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180241080"/>
        <w:docPartObj>
          <w:docPartGallery w:val="Cover Pages"/>
          <w:docPartUnique/>
        </w:docPartObj>
      </w:sdtPr>
      <w:sdtEndPr>
        <w:rPr>
          <w:rFonts w:ascii="Cambria" w:hAnsi="Cambria" w:cs="Arial"/>
        </w:rPr>
      </w:sdtEndPr>
      <w:sdtContent>
        <w:p w:rsidR="0011444C" w:rsidRPr="00694AF5" w:rsidRDefault="00873B10">
          <w:r>
            <w:rPr>
              <w:noProof/>
              <w:lang w:val="en-US"/>
            </w:rPr>
            <mc:AlternateContent>
              <mc:Choice Requires="wpg">
                <w:drawing>
                  <wp:anchor distT="0" distB="0" distL="114300" distR="114300" simplePos="0" relativeHeight="251659776" behindDoc="0" locked="0" layoutInCell="0" allowOverlap="1">
                    <wp:simplePos x="0" y="0"/>
                    <wp:positionH relativeFrom="page">
                      <wp:posOffset>4663440</wp:posOffset>
                    </wp:positionH>
                    <wp:positionV relativeFrom="page">
                      <wp:posOffset>0</wp:posOffset>
                    </wp:positionV>
                    <wp:extent cx="3023870" cy="10687685"/>
                    <wp:effectExtent l="0" t="0" r="0" b="4445"/>
                    <wp:wrapNone/>
                    <wp:docPr id="5" name="Gr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10687685"/>
                              <a:chOff x="7329" y="0"/>
                              <a:chExt cx="4911" cy="15840"/>
                            </a:xfrm>
                          </wpg:grpSpPr>
                          <wpg:grpSp>
                            <wpg:cNvPr id="6" name="Group 364"/>
                            <wpg:cNvGrpSpPr>
                              <a:grpSpLocks/>
                            </wpg:cNvGrpSpPr>
                            <wpg:grpSpPr bwMode="auto">
                              <a:xfrm>
                                <a:off x="7344" y="0"/>
                                <a:ext cx="4896" cy="15840"/>
                                <a:chOff x="7560" y="0"/>
                                <a:chExt cx="4700" cy="15840"/>
                              </a:xfrm>
                            </wpg:grpSpPr>
                            <wps:wsp>
                              <wps:cNvPr id="8" name="Rectangle 365"/>
                              <wps:cNvSpPr>
                                <a:spLocks noChangeArrowheads="1"/>
                              </wps:cNvSpPr>
                              <wps:spPr bwMode="auto">
                                <a:xfrm>
                                  <a:off x="7755" y="0"/>
                                  <a:ext cx="4505" cy="15840"/>
                                </a:xfrm>
                                <a:prstGeom prst="rect">
                                  <a:avLst/>
                                </a:prstGeom>
                                <a:solidFill>
                                  <a:srgbClr val="A5A5A5"/>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2" name="Rectangle 366" descr="Light vertical"/>
                              <wps:cNvSpPr>
                                <a:spLocks noChangeArrowheads="1"/>
                              </wps:cNvSpPr>
                              <wps:spPr bwMode="auto">
                                <a:xfrm>
                                  <a:off x="7560" y="8"/>
                                  <a:ext cx="195" cy="15825"/>
                                </a:xfrm>
                                <a:prstGeom prst="rect">
                                  <a:avLst/>
                                </a:prstGeom>
                                <a:pattFill prst="ltVert">
                                  <a:fgClr>
                                    <a:srgbClr val="A5A5A5">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4" name="Rectangle 367"/>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3644AC" w:rsidRDefault="003644AC" w:rsidP="00776E81">
                                  <w:pPr>
                                    <w:pStyle w:val="Frspaiere"/>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15" name="Rectangle 9"/>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3644AC" w:rsidRDefault="003644AC" w:rsidP="00776E81">
                                  <w:pPr>
                                    <w:pStyle w:val="Frspaiere"/>
                                    <w:spacing w:line="360" w:lineRule="auto"/>
                                    <w:rPr>
                                      <w:color w:val="FFFFFF" w:themeColor="background1"/>
                                    </w:rPr>
                                  </w:pPr>
                                </w:p>
                                <w:p w:rsidR="003644AC" w:rsidRDefault="003644AC" w:rsidP="00776E81">
                                  <w:pPr>
                                    <w:pStyle w:val="Frspaiere"/>
                                    <w:spacing w:line="360" w:lineRule="auto"/>
                                    <w:rPr>
                                      <w:color w:val="FFFFFF" w:themeColor="background1"/>
                                    </w:rPr>
                                  </w:pPr>
                                </w:p>
                                <w:p w:rsidR="003644AC" w:rsidRDefault="003644AC" w:rsidP="00776E81">
                                  <w:pPr>
                                    <w:pStyle w:val="Frspaiere"/>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up 14" o:spid="_x0000_s1026" style="position:absolute;margin-left:367.2pt;margin-top:0;width:238.1pt;height:841.55pt;z-index:251659776;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" fillcolor="#a5a5a5"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" fillcolor="#a5a5a5" stroked="f" strokecolor="white" strokeweight="1pt">
                        <v:fill r:id="rId10" o:title="" opacity="52428f" o:opacity2="52428f" type="pattern"/>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" filled="f" stroked="f" strokecolor="white" strokeweight="1pt">
                      <v:fill opacity="52428f"/>
                      <v:textbox inset="28.8pt,14.4pt,14.4pt,14.4pt">
                        <w:txbxContent>
                          <w:p w:rsidR="003644AC" w:rsidRDefault="003644AC" w:rsidP="00776E81">
                            <w:pPr>
                              <w:pStyle w:val="NoSpacing"/>
                              <w:rPr>
                                <w:rFonts w:asciiTheme="majorHAnsi" w:eastAsiaTheme="majorEastAsia" w:hAnsiTheme="majorHAnsi" w:cstheme="majorBidi"/>
                                <w:b/>
                                <w:bCs/>
                                <w:color w:val="FFFFFF" w:themeColor="background1"/>
                                <w:sz w:val="96"/>
                                <w:szCs w:val="96"/>
                              </w:rPr>
                            </w:pPr>
                          </w:p>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" filled="f" stroked="f" strokecolor="white" strokeweight="1pt">
                      <v:fill opacity="52428f"/>
                      <v:textbox inset="28.8pt,14.4pt,14.4pt,14.4pt">
                        <w:txbxContent>
                          <w:p w:rsidR="003644AC" w:rsidRDefault="003644AC" w:rsidP="00776E81">
                            <w:pPr>
                              <w:pStyle w:val="NoSpacing"/>
                              <w:spacing w:line="360" w:lineRule="auto"/>
                              <w:rPr>
                                <w:color w:val="FFFFFF" w:themeColor="background1"/>
                              </w:rPr>
                            </w:pPr>
                          </w:p>
                          <w:p w:rsidR="003644AC" w:rsidRDefault="003644AC" w:rsidP="00776E81">
                            <w:pPr>
                              <w:pStyle w:val="NoSpacing"/>
                              <w:spacing w:line="360" w:lineRule="auto"/>
                              <w:rPr>
                                <w:color w:val="FFFFFF" w:themeColor="background1"/>
                              </w:rPr>
                            </w:pPr>
                          </w:p>
                          <w:p w:rsidR="003644AC" w:rsidRDefault="003644AC" w:rsidP="00776E81">
                            <w:pPr>
                              <w:pStyle w:val="NoSpacing"/>
                              <w:spacing w:line="360" w:lineRule="auto"/>
                              <w:rPr>
                                <w:color w:val="FFFFFF" w:themeColor="background1"/>
                              </w:rPr>
                            </w:pPr>
                          </w:p>
                        </w:txbxContent>
                      </v:textbox>
                    </v:rect>
                    <w10:wrap anchorx="page" anchory="page"/>
                  </v:group>
                </w:pict>
              </mc:Fallback>
            </mc:AlternateContent>
          </w:r>
        </w:p>
        <w:p w:rsidR="0011444C" w:rsidRPr="00694AF5" w:rsidRDefault="00EF386F">
          <w:pPr>
            <w:spacing w:after="160" w:line="259" w:lineRule="auto"/>
            <w:rPr>
              <w:rFonts w:ascii="Cambria" w:hAnsi="Cambria" w:cs="Arial"/>
            </w:rPr>
          </w:pPr>
          <w:r w:rsidRPr="00694AF5">
            <w:rPr>
              <w:rFonts w:ascii="Cambria" w:hAnsi="Cambria" w:cs="Arial"/>
              <w:noProof/>
              <w:lang w:val="en-US"/>
            </w:rPr>
            <w:drawing>
              <wp:anchor distT="0" distB="0" distL="114300" distR="114300" simplePos="0" relativeHeight="251657728" behindDoc="0" locked="0" layoutInCell="1" allowOverlap="1" wp14:anchorId="31DE3F72" wp14:editId="3634B81B">
                <wp:simplePos x="0" y="0"/>
                <wp:positionH relativeFrom="column">
                  <wp:posOffset>337820</wp:posOffset>
                </wp:positionH>
                <wp:positionV relativeFrom="paragraph">
                  <wp:posOffset>3656330</wp:posOffset>
                </wp:positionV>
                <wp:extent cx="4709795" cy="3114675"/>
                <wp:effectExtent l="0" t="0" r="0" b="0"/>
                <wp:wrapTopAndBottom/>
                <wp:docPr id="27"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9795" cy="311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73B10">
            <w:rPr>
              <w:noProof/>
              <w:lang w:val="en-US"/>
            </w:rPr>
            <mc:AlternateContent>
              <mc:Choice Requires="wps">
                <w:drawing>
                  <wp:anchor distT="0" distB="0" distL="114300" distR="114300" simplePos="0" relativeHeight="251660800" behindDoc="0" locked="0" layoutInCell="0" allowOverlap="1">
                    <wp:simplePos x="0" y="0"/>
                    <wp:positionH relativeFrom="page">
                      <wp:posOffset>0</wp:posOffset>
                    </wp:positionH>
                    <wp:positionV relativeFrom="page">
                      <wp:posOffset>3355340</wp:posOffset>
                    </wp:positionV>
                    <wp:extent cx="6785610" cy="1414145"/>
                    <wp:effectExtent l="0" t="0" r="15875" b="14605"/>
                    <wp:wrapNone/>
                    <wp:docPr id="362" name="Dreptunghi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5610" cy="1414145"/>
                            </a:xfrm>
                            <a:prstGeom prst="rect">
                              <a:avLst/>
                            </a:prstGeom>
                            <a:solidFill>
                              <a:srgbClr val="92D050"/>
                            </a:solidFill>
                            <a:ln w="12700">
                              <a:solidFill>
                                <a:sysClr val="window" lastClr="FFFFFF"/>
                              </a:solidFill>
                              <a:miter lim="800000"/>
                              <a:headEnd/>
                              <a:tailEnd/>
                            </a:ln>
                            <a:extLst/>
                          </wps:spPr>
                          <wps:txbx>
                            <w:txbxContent>
                              <w:sdt>
                                <w:sdtPr>
                                  <w:rPr>
                                    <w:rFonts w:ascii="Cambria" w:hAnsi="Cambria" w:cs="Times New Roman"/>
                                    <w:b/>
                                    <w:color w:val="000000" w:themeColor="text1"/>
                                    <w:sz w:val="44"/>
                                    <w:szCs w:val="44"/>
                                    <w:shd w:val="clear" w:color="auto" w:fill="92D050"/>
                                    <w:lang w:val="ro-RO"/>
                                  </w:rPr>
                                  <w:alias w:val="Titlu"/>
                                  <w:id w:val="-1721662013"/>
                                  <w:dataBinding w:prefixMappings="xmlns:ns0='http://schemas.openxmlformats.org/package/2006/metadata/core-properties' xmlns:ns1='http://purl.org/dc/elements/1.1/'" w:xpath="/ns0:coreProperties[1]/ns1:title[1]" w:storeItemID="{6C3C8BC8-F283-45AE-878A-BAB7291924A1}"/>
                                  <w:text/>
                                </w:sdtPr>
                                <w:sdtEndPr/>
                                <w:sdtContent>
                                  <w:p w:rsidR="003644AC" w:rsidRDefault="003644AC" w:rsidP="00776E81">
                                    <w:pPr>
                                      <w:pStyle w:val="Frspaiere"/>
                                      <w:shd w:val="clear" w:color="auto" w:fill="92D050"/>
                                      <w:jc w:val="center"/>
                                      <w:rPr>
                                        <w:rFonts w:asciiTheme="majorHAnsi" w:eastAsiaTheme="majorEastAsia" w:hAnsiTheme="majorHAnsi" w:cstheme="majorBidi"/>
                                        <w:color w:val="FFFFFF" w:themeColor="background1"/>
                                        <w:sz w:val="72"/>
                                        <w:szCs w:val="72"/>
                                      </w:rPr>
                                    </w:pPr>
                                    <w:r w:rsidRPr="00190D9D">
                                      <w:rPr>
                                        <w:rFonts w:ascii="Cambria" w:hAnsi="Cambria" w:cs="Times New Roman"/>
                                        <w:b/>
                                        <w:color w:val="000000" w:themeColor="text1"/>
                                        <w:sz w:val="44"/>
                                        <w:szCs w:val="44"/>
                                        <w:shd w:val="clear" w:color="auto" w:fill="92D050"/>
                                        <w:lang w:val="ro-RO"/>
                                      </w:rPr>
                                      <w:t>STUDIU DE EVALUARE ADECVATĂ</w:t>
                                    </w:r>
                                    <w:r>
                                      <w:rPr>
                                        <w:rFonts w:ascii="Cambria" w:hAnsi="Cambria" w:cs="Times New Roman"/>
                                        <w:b/>
                                        <w:color w:val="000000" w:themeColor="text1"/>
                                        <w:sz w:val="44"/>
                                        <w:szCs w:val="44"/>
                                        <w:shd w:val="clear" w:color="auto" w:fill="92D050"/>
                                        <w:lang w:val="ro-RO"/>
                                      </w:rPr>
                                      <w:t xml:space="preserve">                                </w:t>
                                    </w:r>
                                    <w:r w:rsidRPr="00190D9D">
                                      <w:rPr>
                                        <w:rFonts w:ascii="Cambria" w:hAnsi="Cambria" w:cs="Times New Roman"/>
                                        <w:b/>
                                        <w:color w:val="000000" w:themeColor="text1"/>
                                        <w:sz w:val="44"/>
                                        <w:szCs w:val="44"/>
                                        <w:shd w:val="clear" w:color="auto" w:fill="92D050"/>
                                        <w:lang w:val="ro-RO"/>
                                      </w:rPr>
                                      <w:t>PLAN URBANISTIC GENERAL ȘI REGULAMENT LOCAL DE URBANISM</w:t>
                                    </w:r>
                                    <w:r>
                                      <w:rPr>
                                        <w:rFonts w:ascii="Cambria" w:hAnsi="Cambria" w:cs="Times New Roman"/>
                                        <w:b/>
                                        <w:color w:val="000000" w:themeColor="text1"/>
                                        <w:sz w:val="44"/>
                                        <w:szCs w:val="44"/>
                                        <w:shd w:val="clear" w:color="auto" w:fill="92D050"/>
                                        <w:lang w:val="ro-RO"/>
                                      </w:rPr>
                                      <w:t xml:space="preserve">                                                   </w:t>
                                    </w:r>
                                    <w:r w:rsidRPr="00190D9D">
                                      <w:rPr>
                                        <w:rFonts w:ascii="Cambria" w:hAnsi="Cambria" w:cs="Times New Roman"/>
                                        <w:b/>
                                        <w:color w:val="000000" w:themeColor="text1"/>
                                        <w:sz w:val="44"/>
                                        <w:szCs w:val="44"/>
                                        <w:shd w:val="clear" w:color="auto" w:fill="92D050"/>
                                        <w:lang w:val="ro-RO"/>
                                      </w:rPr>
                                      <w:t>COMUNA BEŞTEPE, JUDEŢUL TULCEA</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Dreptunghi 16" o:spid="_x0000_s1032" style="position:absolute;margin-left:0;margin-top:264.2pt;width:534.3pt;height:111.35pt;z-index:251660800;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" o:allowincell="f" fillcolor="#92d050" strokecolor="window" strokeweight="1pt">
                    <v:textbox style="mso-fit-shape-to-text:t" inset="14.4pt,,14.4pt">
                      <w:txbxContent>
                        <w:sdt>
                          <w:sdtPr>
                            <w:rPr>
                              <w:rFonts w:ascii="Cambria" w:hAnsi="Cambria" w:cs="Times New Roman"/>
                              <w:b/>
                              <w:color w:val="000000" w:themeColor="text1"/>
                              <w:sz w:val="44"/>
                              <w:szCs w:val="44"/>
                              <w:shd w:val="clear" w:color="auto" w:fill="92D050"/>
                              <w:lang w:val="ro-RO"/>
                            </w:rPr>
                            <w:alias w:val="Titlu"/>
                            <w:id w:val="-1721662013"/>
                            <w:dataBinding w:prefixMappings="xmlns:ns0='http://schemas.openxmlformats.org/package/2006/metadata/core-properties' xmlns:ns1='http://purl.org/dc/elements/1.1/'" w:xpath="/ns0:coreProperties[1]/ns1:title[1]" w:storeItemID="{6C3C8BC8-F283-45AE-878A-BAB7291924A1}"/>
                            <w:text/>
                          </w:sdtPr>
                          <w:sdtContent>
                            <w:p w:rsidR="003644AC" w:rsidRDefault="003644AC" w:rsidP="00776E81">
                              <w:pPr>
                                <w:pStyle w:val="NoSpacing"/>
                                <w:shd w:val="clear" w:color="auto" w:fill="92D050"/>
                                <w:jc w:val="center"/>
                                <w:rPr>
                                  <w:rFonts w:asciiTheme="majorHAnsi" w:eastAsiaTheme="majorEastAsia" w:hAnsiTheme="majorHAnsi" w:cstheme="majorBidi"/>
                                  <w:color w:val="FFFFFF" w:themeColor="background1"/>
                                  <w:sz w:val="72"/>
                                  <w:szCs w:val="72"/>
                                </w:rPr>
                              </w:pPr>
                              <w:r w:rsidRPr="00190D9D">
                                <w:rPr>
                                  <w:rFonts w:ascii="Cambria" w:hAnsi="Cambria" w:cs="Times New Roman"/>
                                  <w:b/>
                                  <w:color w:val="000000" w:themeColor="text1"/>
                                  <w:sz w:val="44"/>
                                  <w:szCs w:val="44"/>
                                  <w:shd w:val="clear" w:color="auto" w:fill="92D050"/>
                                  <w:lang w:val="ro-RO"/>
                                </w:rPr>
                                <w:t>STUDIU DE EVALUARE ADECVATĂ</w:t>
                              </w:r>
                              <w:r>
                                <w:rPr>
                                  <w:rFonts w:ascii="Cambria" w:hAnsi="Cambria" w:cs="Times New Roman"/>
                                  <w:b/>
                                  <w:color w:val="000000" w:themeColor="text1"/>
                                  <w:sz w:val="44"/>
                                  <w:szCs w:val="44"/>
                                  <w:shd w:val="clear" w:color="auto" w:fill="92D050"/>
                                  <w:lang w:val="ro-RO"/>
                                </w:rPr>
                                <w:t xml:space="preserve">                                </w:t>
                              </w:r>
                              <w:r w:rsidRPr="00190D9D">
                                <w:rPr>
                                  <w:rFonts w:ascii="Cambria" w:hAnsi="Cambria" w:cs="Times New Roman"/>
                                  <w:b/>
                                  <w:color w:val="000000" w:themeColor="text1"/>
                                  <w:sz w:val="44"/>
                                  <w:szCs w:val="44"/>
                                  <w:shd w:val="clear" w:color="auto" w:fill="92D050"/>
                                  <w:lang w:val="ro-RO"/>
                                </w:rPr>
                                <w:t>PLAN URBANISTIC GENERAL ȘI REGULAMENT LOCAL DE URBANISM</w:t>
                              </w:r>
                              <w:r>
                                <w:rPr>
                                  <w:rFonts w:ascii="Cambria" w:hAnsi="Cambria" w:cs="Times New Roman"/>
                                  <w:b/>
                                  <w:color w:val="000000" w:themeColor="text1"/>
                                  <w:sz w:val="44"/>
                                  <w:szCs w:val="44"/>
                                  <w:shd w:val="clear" w:color="auto" w:fill="92D050"/>
                                  <w:lang w:val="ro-RO"/>
                                </w:rPr>
                                <w:t xml:space="preserve">                                                   </w:t>
                              </w:r>
                              <w:r w:rsidRPr="00190D9D">
                                <w:rPr>
                                  <w:rFonts w:ascii="Cambria" w:hAnsi="Cambria" w:cs="Times New Roman"/>
                                  <w:b/>
                                  <w:color w:val="000000" w:themeColor="text1"/>
                                  <w:sz w:val="44"/>
                                  <w:szCs w:val="44"/>
                                  <w:shd w:val="clear" w:color="auto" w:fill="92D050"/>
                                  <w:lang w:val="ro-RO"/>
                                </w:rPr>
                                <w:t>COMUNA BEŞTEPE, JUDEŢUL TULCEA</w:t>
                              </w:r>
                            </w:p>
                          </w:sdtContent>
                        </w:sdt>
                      </w:txbxContent>
                    </v:textbox>
                    <w10:wrap anchorx="page" anchory="page"/>
                  </v:rect>
                </w:pict>
              </mc:Fallback>
            </mc:AlternateContent>
          </w:r>
          <w:r w:rsidR="0011444C" w:rsidRPr="00694AF5">
            <w:rPr>
              <w:rFonts w:ascii="Cambria" w:hAnsi="Cambria" w:cs="Arial"/>
            </w:rPr>
            <w:br w:type="page"/>
          </w:r>
        </w:p>
      </w:sdtContent>
    </w:sdt>
    <w:p w:rsidR="000C685D" w:rsidRPr="00694AF5" w:rsidRDefault="000C685D" w:rsidP="000C685D">
      <w:pPr>
        <w:spacing w:line="360" w:lineRule="auto"/>
        <w:jc w:val="center"/>
        <w:rPr>
          <w:rFonts w:ascii="Cambria" w:hAnsi="Cambria" w:cs="Arial"/>
        </w:rPr>
      </w:pPr>
    </w:p>
    <w:p w:rsidR="000C685D" w:rsidRPr="00694AF5" w:rsidRDefault="000C685D" w:rsidP="000C685D">
      <w:pPr>
        <w:rPr>
          <w:rFonts w:ascii="Cambria" w:hAnsi="Cambria" w:cs="Arial"/>
        </w:rPr>
      </w:pPr>
    </w:p>
    <w:p w:rsidR="00CC733A" w:rsidRPr="00694AF5" w:rsidRDefault="00CC733A" w:rsidP="000C685D">
      <w:pPr>
        <w:rPr>
          <w:rFonts w:ascii="Cambria" w:hAnsi="Cambria" w:cs="Arial"/>
        </w:rPr>
      </w:pPr>
    </w:p>
    <w:p w:rsidR="00CC733A" w:rsidRPr="00694AF5" w:rsidRDefault="00CC733A" w:rsidP="000C685D">
      <w:pPr>
        <w:rPr>
          <w:rFonts w:ascii="Cambria" w:hAnsi="Cambria" w:cs="Arial"/>
        </w:rPr>
      </w:pPr>
    </w:p>
    <w:p w:rsidR="000C685D" w:rsidRPr="00694AF5" w:rsidRDefault="00873B10" w:rsidP="000C685D">
      <w:pPr>
        <w:rPr>
          <w:rFonts w:ascii="Cambria" w:hAnsi="Cambria" w:cs="Arial"/>
        </w:rPr>
      </w:pPr>
      <w:r>
        <w:rPr>
          <w:rFonts w:ascii="Cambria" w:hAnsi="Cambria" w:cs="Arial"/>
          <w:noProof/>
          <w:lang w:val="en-US"/>
        </w:rPr>
        <mc:AlternateContent>
          <mc:Choice Requires="wps">
            <w:drawing>
              <wp:anchor distT="0" distB="0" distL="114300" distR="114300" simplePos="0" relativeHeight="251658752" behindDoc="0" locked="0" layoutInCell="1" allowOverlap="1">
                <wp:simplePos x="0" y="0"/>
                <wp:positionH relativeFrom="margin">
                  <wp:align>right</wp:align>
                </wp:positionH>
                <wp:positionV relativeFrom="paragraph">
                  <wp:posOffset>67310</wp:posOffset>
                </wp:positionV>
                <wp:extent cx="5949315" cy="236347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36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4AC" w:rsidRPr="009D56E4" w:rsidRDefault="003644AC" w:rsidP="000C685D">
                            <w:pPr>
                              <w:pStyle w:val="PROPOSALTITLE"/>
                              <w:jc w:val="center"/>
                              <w:rPr>
                                <w:rFonts w:ascii="Cambria" w:hAnsi="Cambria"/>
                                <w:color w:val="000000" w:themeColor="text1"/>
                                <w:sz w:val="44"/>
                                <w:szCs w:val="44"/>
                                <w:lang w:val="ro-RO"/>
                              </w:rPr>
                            </w:pPr>
                            <w:r w:rsidRPr="009D56E4">
                              <w:rPr>
                                <w:rFonts w:ascii="Cambria" w:hAnsi="Cambria"/>
                                <w:color w:val="000000" w:themeColor="text1"/>
                                <w:sz w:val="44"/>
                                <w:szCs w:val="44"/>
                                <w:lang w:val="ro-RO"/>
                              </w:rPr>
                              <w:t>STUDIU</w:t>
                            </w:r>
                            <w:r>
                              <w:rPr>
                                <w:rFonts w:ascii="Cambria" w:hAnsi="Cambria"/>
                                <w:color w:val="000000" w:themeColor="text1"/>
                                <w:sz w:val="44"/>
                                <w:szCs w:val="44"/>
                                <w:lang w:val="ro-RO"/>
                              </w:rPr>
                              <w:t xml:space="preserve"> DE</w:t>
                            </w:r>
                            <w:r w:rsidRPr="009D56E4">
                              <w:rPr>
                                <w:rFonts w:ascii="Cambria" w:hAnsi="Cambria"/>
                                <w:color w:val="000000" w:themeColor="text1"/>
                                <w:sz w:val="44"/>
                                <w:szCs w:val="44"/>
                                <w:lang w:val="ro-RO"/>
                              </w:rPr>
                              <w:t xml:space="preserve"> EVALUARE ADECVATĂ </w:t>
                            </w:r>
                          </w:p>
                          <w:p w:rsidR="003644AC" w:rsidRPr="009D56E4" w:rsidRDefault="003644AC" w:rsidP="000C685D">
                            <w:pPr>
                              <w:pStyle w:val="PROPOSALTITLE"/>
                              <w:jc w:val="center"/>
                              <w:rPr>
                                <w:rFonts w:ascii="Cambria" w:hAnsi="Cambria"/>
                                <w:color w:val="000000" w:themeColor="text1"/>
                                <w:sz w:val="44"/>
                                <w:szCs w:val="44"/>
                                <w:lang w:val="ro-RO"/>
                              </w:rPr>
                            </w:pPr>
                          </w:p>
                          <w:p w:rsidR="003644AC" w:rsidRPr="00AB5C21" w:rsidRDefault="003644AC" w:rsidP="00AB5C21">
                            <w:pPr>
                              <w:pStyle w:val="PROPOSALTITLE"/>
                              <w:jc w:val="center"/>
                              <w:rPr>
                                <w:rFonts w:ascii="Cambria" w:hAnsi="Cambria"/>
                                <w:color w:val="000000" w:themeColor="text1"/>
                                <w:sz w:val="36"/>
                                <w:szCs w:val="36"/>
                                <w:lang w:val="ro-RO"/>
                              </w:rPr>
                            </w:pPr>
                            <w:r w:rsidRPr="00AB5C21">
                              <w:rPr>
                                <w:rFonts w:ascii="Cambria" w:hAnsi="Cambria"/>
                                <w:color w:val="000000" w:themeColor="text1"/>
                                <w:sz w:val="36"/>
                                <w:szCs w:val="36"/>
                                <w:lang w:val="ro-RO"/>
                              </w:rPr>
                              <w:t>PLAN URBANISTIC GENERAL</w:t>
                            </w:r>
                            <w:r>
                              <w:rPr>
                                <w:rFonts w:ascii="Cambria" w:hAnsi="Cambria"/>
                                <w:color w:val="000000" w:themeColor="text1"/>
                                <w:sz w:val="36"/>
                                <w:szCs w:val="36"/>
                                <w:lang w:val="ro-RO"/>
                              </w:rPr>
                              <w:t xml:space="preserve"> ȘI </w:t>
                            </w:r>
                            <w:r w:rsidRPr="00AB5C21">
                              <w:rPr>
                                <w:rFonts w:ascii="Cambria" w:hAnsi="Cambria"/>
                                <w:color w:val="000000" w:themeColor="text1"/>
                                <w:sz w:val="36"/>
                                <w:szCs w:val="36"/>
                                <w:lang w:val="ro-RO"/>
                              </w:rPr>
                              <w:t>REGULAMENT LOCAL DE URBANISM</w:t>
                            </w:r>
                          </w:p>
                          <w:p w:rsidR="003644AC" w:rsidRPr="00AB5C21" w:rsidRDefault="003644AC" w:rsidP="00AB5C21">
                            <w:pPr>
                              <w:pStyle w:val="PROPOSALTITLE"/>
                              <w:jc w:val="center"/>
                              <w:rPr>
                                <w:rFonts w:ascii="Cambria" w:hAnsi="Cambria"/>
                                <w:color w:val="000000" w:themeColor="text1"/>
                                <w:sz w:val="36"/>
                                <w:szCs w:val="36"/>
                                <w:lang w:val="ro-RO"/>
                              </w:rPr>
                            </w:pPr>
                            <w:r w:rsidRPr="00AB5C21">
                              <w:rPr>
                                <w:rFonts w:ascii="Cambria" w:hAnsi="Cambria"/>
                                <w:color w:val="000000" w:themeColor="text1"/>
                                <w:sz w:val="36"/>
                                <w:szCs w:val="36"/>
                                <w:lang w:val="ro-RO"/>
                              </w:rPr>
                              <w:t>COM</w:t>
                            </w:r>
                            <w:r>
                              <w:rPr>
                                <w:rFonts w:ascii="Cambria" w:hAnsi="Cambria"/>
                                <w:color w:val="000000" w:themeColor="text1"/>
                                <w:sz w:val="36"/>
                                <w:szCs w:val="36"/>
                                <w:lang w:val="ro-RO"/>
                              </w:rPr>
                              <w:t>UNA</w:t>
                            </w:r>
                            <w:r w:rsidRPr="00AB5C21">
                              <w:rPr>
                                <w:rFonts w:ascii="Cambria" w:hAnsi="Cambria"/>
                                <w:color w:val="000000" w:themeColor="text1"/>
                                <w:sz w:val="36"/>
                                <w:szCs w:val="36"/>
                                <w:lang w:val="ro-RO"/>
                              </w:rPr>
                              <w:t xml:space="preserve"> BEŞTEPE, JUD</w:t>
                            </w:r>
                            <w:r>
                              <w:rPr>
                                <w:rFonts w:ascii="Cambria" w:hAnsi="Cambria"/>
                                <w:color w:val="000000" w:themeColor="text1"/>
                                <w:sz w:val="36"/>
                                <w:szCs w:val="36"/>
                                <w:lang w:val="ro-RO"/>
                              </w:rPr>
                              <w:t>EŢUL</w:t>
                            </w:r>
                            <w:r w:rsidRPr="00AB5C21">
                              <w:rPr>
                                <w:rFonts w:ascii="Cambria" w:hAnsi="Cambria"/>
                                <w:color w:val="000000" w:themeColor="text1"/>
                                <w:sz w:val="36"/>
                                <w:szCs w:val="36"/>
                                <w:lang w:val="ro-RO"/>
                              </w:rPr>
                              <w:t xml:space="preserve"> TULCEA</w:t>
                            </w:r>
                          </w:p>
                          <w:p w:rsidR="003644AC" w:rsidRPr="00202C9B" w:rsidRDefault="003644AC" w:rsidP="000C685D">
                            <w:pPr>
                              <w:widowControl w:val="0"/>
                              <w:autoSpaceDE w:val="0"/>
                              <w:autoSpaceDN w:val="0"/>
                              <w:adjustRightInd w:val="0"/>
                              <w:spacing w:line="240" w:lineRule="atLeast"/>
                              <w:jc w:val="center"/>
                              <w:textAlignment w:val="center"/>
                              <w:rPr>
                                <w:rFonts w:ascii="Helvetica" w:hAnsi="Helvetica"/>
                                <w:color w:val="9C7D0D"/>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 o:spid="_x0000_s1033" type="#_x0000_t202" style="position:absolute;margin-left:417.25pt;margin-top:5.3pt;width:468.45pt;height:186.1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" filled="f" stroked="f">
                <v:textbox>
                  <w:txbxContent>
                    <w:p w:rsidR="003644AC" w:rsidRPr="009D56E4" w:rsidRDefault="003644AC" w:rsidP="000C685D">
                      <w:pPr>
                        <w:pStyle w:val="PROPOSALTITLE"/>
                        <w:jc w:val="center"/>
                        <w:rPr>
                          <w:rFonts w:ascii="Cambria" w:hAnsi="Cambria"/>
                          <w:color w:val="000000" w:themeColor="text1"/>
                          <w:sz w:val="44"/>
                          <w:szCs w:val="44"/>
                          <w:lang w:val="ro-RO"/>
                        </w:rPr>
                      </w:pPr>
                      <w:r w:rsidRPr="009D56E4">
                        <w:rPr>
                          <w:rFonts w:ascii="Cambria" w:hAnsi="Cambria"/>
                          <w:color w:val="000000" w:themeColor="text1"/>
                          <w:sz w:val="44"/>
                          <w:szCs w:val="44"/>
                          <w:lang w:val="ro-RO"/>
                        </w:rPr>
                        <w:t>STUDIU</w:t>
                      </w:r>
                      <w:r>
                        <w:rPr>
                          <w:rFonts w:ascii="Cambria" w:hAnsi="Cambria"/>
                          <w:color w:val="000000" w:themeColor="text1"/>
                          <w:sz w:val="44"/>
                          <w:szCs w:val="44"/>
                          <w:lang w:val="ro-RO"/>
                        </w:rPr>
                        <w:t xml:space="preserve"> DE</w:t>
                      </w:r>
                      <w:r w:rsidRPr="009D56E4">
                        <w:rPr>
                          <w:rFonts w:ascii="Cambria" w:hAnsi="Cambria"/>
                          <w:color w:val="000000" w:themeColor="text1"/>
                          <w:sz w:val="44"/>
                          <w:szCs w:val="44"/>
                          <w:lang w:val="ro-RO"/>
                        </w:rPr>
                        <w:t xml:space="preserve"> EVALUARE ADECVATĂ </w:t>
                      </w:r>
                    </w:p>
                    <w:p w:rsidR="003644AC" w:rsidRPr="009D56E4" w:rsidRDefault="003644AC" w:rsidP="000C685D">
                      <w:pPr>
                        <w:pStyle w:val="PROPOSALTITLE"/>
                        <w:jc w:val="center"/>
                        <w:rPr>
                          <w:rFonts w:ascii="Cambria" w:hAnsi="Cambria"/>
                          <w:color w:val="000000" w:themeColor="text1"/>
                          <w:sz w:val="44"/>
                          <w:szCs w:val="44"/>
                          <w:lang w:val="ro-RO"/>
                        </w:rPr>
                      </w:pPr>
                    </w:p>
                    <w:p w:rsidR="003644AC" w:rsidRPr="00AB5C21" w:rsidRDefault="003644AC" w:rsidP="00AB5C21">
                      <w:pPr>
                        <w:pStyle w:val="PROPOSALTITLE"/>
                        <w:jc w:val="center"/>
                        <w:rPr>
                          <w:rFonts w:ascii="Cambria" w:hAnsi="Cambria"/>
                          <w:color w:val="000000" w:themeColor="text1"/>
                          <w:sz w:val="36"/>
                          <w:szCs w:val="36"/>
                          <w:lang w:val="ro-RO"/>
                        </w:rPr>
                      </w:pPr>
                      <w:r w:rsidRPr="00AB5C21">
                        <w:rPr>
                          <w:rFonts w:ascii="Cambria" w:hAnsi="Cambria"/>
                          <w:color w:val="000000" w:themeColor="text1"/>
                          <w:sz w:val="36"/>
                          <w:szCs w:val="36"/>
                          <w:lang w:val="ro-RO"/>
                        </w:rPr>
                        <w:t>PLAN URBANISTIC GENERAL</w:t>
                      </w:r>
                      <w:r>
                        <w:rPr>
                          <w:rFonts w:ascii="Cambria" w:hAnsi="Cambria"/>
                          <w:color w:val="000000" w:themeColor="text1"/>
                          <w:sz w:val="36"/>
                          <w:szCs w:val="36"/>
                          <w:lang w:val="ro-RO"/>
                        </w:rPr>
                        <w:t xml:space="preserve"> ȘI </w:t>
                      </w:r>
                      <w:r w:rsidRPr="00AB5C21">
                        <w:rPr>
                          <w:rFonts w:ascii="Cambria" w:hAnsi="Cambria"/>
                          <w:color w:val="000000" w:themeColor="text1"/>
                          <w:sz w:val="36"/>
                          <w:szCs w:val="36"/>
                          <w:lang w:val="ro-RO"/>
                        </w:rPr>
                        <w:t>REGULAMENT LOCAL DE URBANISM</w:t>
                      </w:r>
                    </w:p>
                    <w:p w:rsidR="003644AC" w:rsidRPr="00AB5C21" w:rsidRDefault="003644AC" w:rsidP="00AB5C21">
                      <w:pPr>
                        <w:pStyle w:val="PROPOSALTITLE"/>
                        <w:jc w:val="center"/>
                        <w:rPr>
                          <w:rFonts w:ascii="Cambria" w:hAnsi="Cambria"/>
                          <w:color w:val="000000" w:themeColor="text1"/>
                          <w:sz w:val="36"/>
                          <w:szCs w:val="36"/>
                          <w:lang w:val="ro-RO"/>
                        </w:rPr>
                      </w:pPr>
                      <w:r w:rsidRPr="00AB5C21">
                        <w:rPr>
                          <w:rFonts w:ascii="Cambria" w:hAnsi="Cambria"/>
                          <w:color w:val="000000" w:themeColor="text1"/>
                          <w:sz w:val="36"/>
                          <w:szCs w:val="36"/>
                          <w:lang w:val="ro-RO"/>
                        </w:rPr>
                        <w:t>COM</w:t>
                      </w:r>
                      <w:r>
                        <w:rPr>
                          <w:rFonts w:ascii="Cambria" w:hAnsi="Cambria"/>
                          <w:color w:val="000000" w:themeColor="text1"/>
                          <w:sz w:val="36"/>
                          <w:szCs w:val="36"/>
                          <w:lang w:val="ro-RO"/>
                        </w:rPr>
                        <w:t>UNA</w:t>
                      </w:r>
                      <w:r w:rsidRPr="00AB5C21">
                        <w:rPr>
                          <w:rFonts w:ascii="Cambria" w:hAnsi="Cambria"/>
                          <w:color w:val="000000" w:themeColor="text1"/>
                          <w:sz w:val="36"/>
                          <w:szCs w:val="36"/>
                          <w:lang w:val="ro-RO"/>
                        </w:rPr>
                        <w:t xml:space="preserve"> BEŞTEPE, JUD</w:t>
                      </w:r>
                      <w:r>
                        <w:rPr>
                          <w:rFonts w:ascii="Cambria" w:hAnsi="Cambria"/>
                          <w:color w:val="000000" w:themeColor="text1"/>
                          <w:sz w:val="36"/>
                          <w:szCs w:val="36"/>
                          <w:lang w:val="ro-RO"/>
                        </w:rPr>
                        <w:t>EŢUL</w:t>
                      </w:r>
                      <w:r w:rsidRPr="00AB5C21">
                        <w:rPr>
                          <w:rFonts w:ascii="Cambria" w:hAnsi="Cambria"/>
                          <w:color w:val="000000" w:themeColor="text1"/>
                          <w:sz w:val="36"/>
                          <w:szCs w:val="36"/>
                          <w:lang w:val="ro-RO"/>
                        </w:rPr>
                        <w:t xml:space="preserve"> TULCEA</w:t>
                      </w:r>
                    </w:p>
                    <w:p w:rsidR="003644AC" w:rsidRPr="00202C9B" w:rsidRDefault="003644AC" w:rsidP="000C685D">
                      <w:pPr>
                        <w:widowControl w:val="0"/>
                        <w:autoSpaceDE w:val="0"/>
                        <w:autoSpaceDN w:val="0"/>
                        <w:adjustRightInd w:val="0"/>
                        <w:spacing w:line="240" w:lineRule="atLeast"/>
                        <w:jc w:val="center"/>
                        <w:textAlignment w:val="center"/>
                        <w:rPr>
                          <w:rFonts w:ascii="Helvetica" w:hAnsi="Helvetica"/>
                          <w:color w:val="9C7D0D"/>
                          <w:sz w:val="28"/>
                          <w:szCs w:val="28"/>
                        </w:rPr>
                      </w:pPr>
                    </w:p>
                  </w:txbxContent>
                </v:textbox>
                <w10:wrap anchorx="margin"/>
              </v:shape>
            </w:pict>
          </mc:Fallback>
        </mc:AlternateContent>
      </w:r>
    </w:p>
    <w:p w:rsidR="000C685D" w:rsidRPr="00694AF5" w:rsidRDefault="000C685D" w:rsidP="000C685D">
      <w:pPr>
        <w:rPr>
          <w:rFonts w:ascii="Cambria" w:hAnsi="Cambria" w:cs="Arial"/>
        </w:rPr>
      </w:pPr>
    </w:p>
    <w:p w:rsidR="000C685D" w:rsidRPr="00694AF5" w:rsidRDefault="000C685D" w:rsidP="000C685D">
      <w:pPr>
        <w:rPr>
          <w:rFonts w:ascii="Cambria" w:hAnsi="Cambria" w:cs="Arial"/>
        </w:rPr>
      </w:pPr>
    </w:p>
    <w:p w:rsidR="000C685D" w:rsidRPr="00694AF5" w:rsidRDefault="000C685D" w:rsidP="000C685D">
      <w:pPr>
        <w:rPr>
          <w:rFonts w:ascii="Cambria" w:hAnsi="Cambria" w:cs="Arial"/>
        </w:rPr>
      </w:pPr>
    </w:p>
    <w:p w:rsidR="000C685D" w:rsidRPr="00694AF5" w:rsidRDefault="000C685D" w:rsidP="000C685D">
      <w:pPr>
        <w:rPr>
          <w:rFonts w:ascii="Cambria" w:hAnsi="Cambria" w:cs="Arial"/>
        </w:rPr>
      </w:pPr>
    </w:p>
    <w:p w:rsidR="000C685D" w:rsidRPr="00694AF5" w:rsidRDefault="000C685D" w:rsidP="000C685D">
      <w:pPr>
        <w:rPr>
          <w:rFonts w:ascii="Cambria" w:hAnsi="Cambria" w:cs="Arial"/>
        </w:rPr>
      </w:pPr>
    </w:p>
    <w:p w:rsidR="000C685D" w:rsidRPr="00694AF5" w:rsidRDefault="000C685D" w:rsidP="000C685D">
      <w:pPr>
        <w:rPr>
          <w:rFonts w:ascii="Cambria" w:hAnsi="Cambria" w:cs="Arial"/>
        </w:rPr>
      </w:pPr>
    </w:p>
    <w:p w:rsidR="000C685D" w:rsidRPr="00694AF5" w:rsidRDefault="000C685D" w:rsidP="000C685D">
      <w:pPr>
        <w:rPr>
          <w:rFonts w:ascii="Cambria" w:hAnsi="Cambria" w:cs="Arial"/>
        </w:rPr>
      </w:pPr>
    </w:p>
    <w:p w:rsidR="000C685D" w:rsidRPr="00694AF5" w:rsidRDefault="000C685D" w:rsidP="000C685D">
      <w:pPr>
        <w:rPr>
          <w:rFonts w:ascii="Cambria" w:hAnsi="Cambria" w:cs="Arial"/>
        </w:rPr>
      </w:pPr>
    </w:p>
    <w:p w:rsidR="000C685D" w:rsidRPr="00694AF5" w:rsidRDefault="000C685D" w:rsidP="000C685D">
      <w:pPr>
        <w:rPr>
          <w:rFonts w:ascii="Cambria" w:hAnsi="Cambria" w:cs="Arial"/>
        </w:rPr>
      </w:pPr>
    </w:p>
    <w:p w:rsidR="000C685D" w:rsidRPr="00694AF5" w:rsidRDefault="000C685D" w:rsidP="000C685D">
      <w:pPr>
        <w:rPr>
          <w:rFonts w:ascii="Cambria" w:hAnsi="Cambria" w:cs="Arial"/>
        </w:rPr>
      </w:pPr>
    </w:p>
    <w:p w:rsidR="000C685D" w:rsidRPr="00694AF5" w:rsidRDefault="000C685D" w:rsidP="000C685D">
      <w:pPr>
        <w:rPr>
          <w:rFonts w:ascii="Cambria" w:hAnsi="Cambria" w:cs="Arial"/>
        </w:rPr>
      </w:pPr>
    </w:p>
    <w:p w:rsidR="000C685D" w:rsidRPr="00694AF5" w:rsidRDefault="000C685D" w:rsidP="000C685D">
      <w:pPr>
        <w:rPr>
          <w:rFonts w:ascii="Cambria" w:hAnsi="Cambria" w:cs="Arial"/>
        </w:rPr>
      </w:pPr>
    </w:p>
    <w:p w:rsidR="000C685D" w:rsidRPr="00694AF5" w:rsidRDefault="000C685D" w:rsidP="000C685D">
      <w:pPr>
        <w:rPr>
          <w:rFonts w:ascii="Cambria" w:hAnsi="Cambria" w:cs="Arial"/>
        </w:rPr>
      </w:pPr>
    </w:p>
    <w:p w:rsidR="000C685D" w:rsidRPr="00694AF5" w:rsidRDefault="000C685D" w:rsidP="000C685D">
      <w:pPr>
        <w:rPr>
          <w:rFonts w:ascii="Cambria" w:hAnsi="Cambria" w:cs="Arial"/>
        </w:rPr>
      </w:pPr>
    </w:p>
    <w:p w:rsidR="000C685D" w:rsidRPr="00694AF5" w:rsidRDefault="000C685D" w:rsidP="000C685D">
      <w:pPr>
        <w:rPr>
          <w:rFonts w:ascii="Cambria" w:hAnsi="Cambria" w:cs="Arial"/>
        </w:rPr>
      </w:pPr>
    </w:p>
    <w:p w:rsidR="000C685D" w:rsidRPr="00694AF5" w:rsidRDefault="000C685D" w:rsidP="000C685D">
      <w:pPr>
        <w:rPr>
          <w:rFonts w:ascii="Cambria" w:hAnsi="Cambria" w:cs="Arial"/>
        </w:rPr>
      </w:pPr>
    </w:p>
    <w:p w:rsidR="000C685D" w:rsidRPr="00694AF5" w:rsidRDefault="000C685D" w:rsidP="00AB5C21">
      <w:pPr>
        <w:pStyle w:val="PROPOSALTITLE"/>
        <w:jc w:val="center"/>
        <w:rPr>
          <w:rFonts w:ascii="Cambria" w:hAnsi="Cambria"/>
          <w:color w:val="000000" w:themeColor="text1"/>
          <w:sz w:val="36"/>
          <w:szCs w:val="36"/>
          <w:lang w:val="ro-RO"/>
        </w:rPr>
      </w:pPr>
    </w:p>
    <w:p w:rsidR="000C685D" w:rsidRPr="00694AF5" w:rsidRDefault="000C685D" w:rsidP="00AB5C21">
      <w:pPr>
        <w:pStyle w:val="PROPOSALTITLE"/>
        <w:jc w:val="center"/>
        <w:rPr>
          <w:rFonts w:ascii="Cambria" w:hAnsi="Cambria"/>
          <w:color w:val="000000" w:themeColor="text1"/>
          <w:sz w:val="36"/>
          <w:szCs w:val="36"/>
          <w:lang w:val="ro-RO"/>
        </w:rPr>
      </w:pPr>
    </w:p>
    <w:p w:rsidR="000C685D" w:rsidRPr="00694AF5" w:rsidRDefault="000C685D" w:rsidP="000C685D">
      <w:pPr>
        <w:rPr>
          <w:rFonts w:ascii="Cambria" w:hAnsi="Cambria" w:cs="Arial"/>
        </w:rPr>
      </w:pPr>
    </w:p>
    <w:p w:rsidR="000C685D" w:rsidRPr="00694AF5" w:rsidRDefault="000C685D" w:rsidP="000C685D">
      <w:pPr>
        <w:rPr>
          <w:rFonts w:ascii="Cambria" w:hAnsi="Cambria" w:cs="Arial"/>
        </w:rPr>
      </w:pPr>
    </w:p>
    <w:p w:rsidR="000C685D" w:rsidRPr="00694AF5" w:rsidRDefault="000C685D" w:rsidP="000C685D">
      <w:pPr>
        <w:rPr>
          <w:rFonts w:ascii="Cambria" w:hAnsi="Cambria" w:cs="Arial"/>
        </w:rPr>
      </w:pPr>
    </w:p>
    <w:p w:rsidR="00CC733A" w:rsidRPr="00694AF5" w:rsidRDefault="00CC733A" w:rsidP="000C685D">
      <w:pPr>
        <w:rPr>
          <w:rFonts w:ascii="Cambria" w:hAnsi="Cambria" w:cs="Arial"/>
        </w:rPr>
      </w:pPr>
    </w:p>
    <w:p w:rsidR="00CC733A" w:rsidRPr="00694AF5" w:rsidRDefault="00CC733A" w:rsidP="000C685D">
      <w:pPr>
        <w:rPr>
          <w:rFonts w:ascii="Cambria" w:hAnsi="Cambria" w:cs="Arial"/>
        </w:rPr>
      </w:pPr>
    </w:p>
    <w:p w:rsidR="00CC733A" w:rsidRPr="00694AF5" w:rsidRDefault="00CC733A" w:rsidP="000C685D">
      <w:pPr>
        <w:rPr>
          <w:rFonts w:ascii="Cambria" w:hAnsi="Cambria" w:cs="Arial"/>
        </w:rPr>
      </w:pPr>
    </w:p>
    <w:p w:rsidR="00CC733A" w:rsidRPr="00694AF5" w:rsidRDefault="00CC733A" w:rsidP="000C685D">
      <w:pPr>
        <w:rPr>
          <w:rFonts w:ascii="Cambria" w:hAnsi="Cambria" w:cs="Arial"/>
        </w:rPr>
      </w:pPr>
    </w:p>
    <w:p w:rsidR="00CC733A" w:rsidRPr="00694AF5" w:rsidRDefault="00CC733A" w:rsidP="000C685D">
      <w:pPr>
        <w:rPr>
          <w:rFonts w:ascii="Cambria" w:hAnsi="Cambria" w:cs="Arial"/>
        </w:rPr>
      </w:pPr>
    </w:p>
    <w:p w:rsidR="00CC733A" w:rsidRPr="00694AF5" w:rsidRDefault="00CC733A" w:rsidP="000C685D">
      <w:pPr>
        <w:rPr>
          <w:rFonts w:ascii="Cambria" w:hAnsi="Cambria" w:cs="Arial"/>
        </w:rPr>
      </w:pPr>
    </w:p>
    <w:p w:rsidR="00CC733A" w:rsidRPr="00694AF5" w:rsidRDefault="00CC733A" w:rsidP="000C685D">
      <w:pPr>
        <w:rPr>
          <w:rFonts w:ascii="Cambria" w:hAnsi="Cambria" w:cs="Arial"/>
        </w:rPr>
      </w:pPr>
    </w:p>
    <w:p w:rsidR="00CC733A" w:rsidRPr="00694AF5" w:rsidRDefault="00CC733A" w:rsidP="000C685D">
      <w:pPr>
        <w:rPr>
          <w:rFonts w:ascii="Cambria" w:hAnsi="Cambria" w:cs="Arial"/>
        </w:rPr>
      </w:pPr>
    </w:p>
    <w:p w:rsidR="00CC733A" w:rsidRPr="00694AF5" w:rsidRDefault="00CC733A" w:rsidP="000C685D">
      <w:pPr>
        <w:rPr>
          <w:rFonts w:ascii="Cambria" w:hAnsi="Cambria" w:cs="Arial"/>
        </w:rPr>
      </w:pPr>
    </w:p>
    <w:p w:rsidR="00CC733A" w:rsidRPr="00694AF5" w:rsidRDefault="00CC733A" w:rsidP="000C685D">
      <w:pPr>
        <w:rPr>
          <w:rFonts w:ascii="Cambria" w:hAnsi="Cambria" w:cs="Arial"/>
        </w:rPr>
      </w:pPr>
    </w:p>
    <w:p w:rsidR="00CC733A" w:rsidRPr="00694AF5" w:rsidRDefault="00CC733A" w:rsidP="000C685D">
      <w:pPr>
        <w:rPr>
          <w:rFonts w:ascii="Cambria" w:hAnsi="Cambria" w:cs="Arial"/>
        </w:rPr>
      </w:pPr>
    </w:p>
    <w:p w:rsidR="00CC733A" w:rsidRPr="00694AF5" w:rsidRDefault="00CC733A" w:rsidP="000C685D">
      <w:pPr>
        <w:rPr>
          <w:rFonts w:ascii="Cambria" w:hAnsi="Cambria" w:cs="Arial"/>
        </w:rPr>
      </w:pPr>
    </w:p>
    <w:p w:rsidR="000C685D" w:rsidRPr="00694AF5" w:rsidRDefault="000C685D" w:rsidP="000C685D">
      <w:pPr>
        <w:tabs>
          <w:tab w:val="left" w:pos="3402"/>
        </w:tabs>
        <w:jc w:val="center"/>
        <w:rPr>
          <w:rFonts w:ascii="Cambria" w:hAnsi="Cambria" w:cs="Arial"/>
          <w:b/>
          <w:sz w:val="36"/>
          <w:szCs w:val="36"/>
        </w:rPr>
      </w:pPr>
      <w:r w:rsidRPr="00694AF5">
        <w:rPr>
          <w:rFonts w:ascii="Cambria" w:hAnsi="Cambria" w:cs="Arial"/>
          <w:b/>
          <w:sz w:val="36"/>
          <w:szCs w:val="36"/>
        </w:rPr>
        <w:t>201</w:t>
      </w:r>
      <w:r w:rsidR="00AB5C21" w:rsidRPr="00694AF5">
        <w:rPr>
          <w:rFonts w:ascii="Cambria" w:hAnsi="Cambria" w:cs="Arial"/>
          <w:b/>
          <w:sz w:val="36"/>
          <w:szCs w:val="36"/>
        </w:rPr>
        <w:t>7</w:t>
      </w:r>
    </w:p>
    <w:p w:rsidR="007B4761" w:rsidRPr="00694AF5" w:rsidRDefault="007B4761" w:rsidP="000C685D">
      <w:pPr>
        <w:tabs>
          <w:tab w:val="left" w:pos="3402"/>
        </w:tabs>
        <w:jc w:val="center"/>
        <w:rPr>
          <w:rFonts w:ascii="Cambria" w:hAnsi="Cambria" w:cs="Arial"/>
          <w:b/>
          <w:sz w:val="36"/>
          <w:szCs w:val="36"/>
        </w:rPr>
      </w:pPr>
    </w:p>
    <w:p w:rsidR="007B4761" w:rsidRPr="00694AF5" w:rsidRDefault="007B4761" w:rsidP="000C685D">
      <w:pPr>
        <w:tabs>
          <w:tab w:val="left" w:pos="3402"/>
        </w:tabs>
        <w:jc w:val="center"/>
        <w:rPr>
          <w:rFonts w:ascii="Cambria" w:hAnsi="Cambria" w:cs="Arial"/>
          <w:b/>
          <w:sz w:val="36"/>
          <w:szCs w:val="36"/>
        </w:rPr>
      </w:pPr>
    </w:p>
    <w:p w:rsidR="000C685D" w:rsidRPr="00694AF5" w:rsidRDefault="000C685D" w:rsidP="000C685D">
      <w:pPr>
        <w:rPr>
          <w:rFonts w:ascii="Cambria" w:hAnsi="Cambria" w:cs="Arial"/>
        </w:rPr>
      </w:pPr>
    </w:p>
    <w:p w:rsidR="001D34A7" w:rsidRDefault="001D34A7" w:rsidP="000C685D">
      <w:pPr>
        <w:spacing w:line="360" w:lineRule="auto"/>
        <w:jc w:val="center"/>
        <w:rPr>
          <w:rFonts w:ascii="Cambria" w:hAnsi="Cambria" w:cs="Arial"/>
          <w:b/>
          <w:bCs/>
          <w:caps/>
          <w:sz w:val="36"/>
        </w:rPr>
      </w:pPr>
    </w:p>
    <w:p w:rsidR="000C685D" w:rsidRPr="00694AF5" w:rsidRDefault="00F27253" w:rsidP="000C685D">
      <w:pPr>
        <w:spacing w:line="360" w:lineRule="auto"/>
        <w:jc w:val="center"/>
        <w:rPr>
          <w:rFonts w:ascii="Cambria" w:hAnsi="Cambria" w:cs="Arial"/>
          <w:b/>
          <w:bCs/>
          <w:caps/>
          <w:sz w:val="36"/>
        </w:rPr>
      </w:pPr>
      <w:r w:rsidRPr="00694AF5">
        <w:rPr>
          <w:rFonts w:ascii="Cambria" w:hAnsi="Cambria" w:cs="Arial"/>
          <w:b/>
          <w:bCs/>
          <w:caps/>
          <w:sz w:val="36"/>
        </w:rPr>
        <w:t>Studiu de Evaluare Adecvată</w:t>
      </w:r>
    </w:p>
    <w:p w:rsidR="00005FB2" w:rsidRPr="00694AF5" w:rsidRDefault="00005FB2" w:rsidP="00005FB2">
      <w:pPr>
        <w:autoSpaceDE w:val="0"/>
        <w:autoSpaceDN w:val="0"/>
        <w:adjustRightInd w:val="0"/>
        <w:spacing w:line="360" w:lineRule="auto"/>
        <w:jc w:val="center"/>
        <w:rPr>
          <w:rFonts w:ascii="Cambria" w:hAnsi="Cambria" w:cs="Arial"/>
          <w:b/>
          <w:bCs/>
          <w:caps/>
          <w:sz w:val="32"/>
        </w:rPr>
      </w:pPr>
      <w:r w:rsidRPr="00694AF5">
        <w:rPr>
          <w:rFonts w:ascii="Cambria" w:hAnsi="Cambria" w:cs="Arial"/>
          <w:b/>
          <w:bCs/>
          <w:caps/>
          <w:sz w:val="32"/>
        </w:rPr>
        <w:t>PLAN URBANISTIC GENERAL</w:t>
      </w:r>
      <w:r w:rsidR="00190D9D" w:rsidRPr="00694AF5">
        <w:rPr>
          <w:rFonts w:ascii="Cambria" w:hAnsi="Cambria" w:cs="Arial"/>
          <w:b/>
          <w:bCs/>
          <w:caps/>
          <w:sz w:val="32"/>
        </w:rPr>
        <w:t xml:space="preserve"> și </w:t>
      </w:r>
      <w:r w:rsidRPr="00694AF5">
        <w:rPr>
          <w:rFonts w:ascii="Cambria" w:hAnsi="Cambria" w:cs="Arial"/>
          <w:b/>
          <w:bCs/>
          <w:caps/>
          <w:sz w:val="32"/>
        </w:rPr>
        <w:t>REGULAMENT LOCAL DE URBANISM</w:t>
      </w:r>
    </w:p>
    <w:p w:rsidR="00005FB2" w:rsidRPr="00694AF5" w:rsidRDefault="00005FB2" w:rsidP="00005FB2">
      <w:pPr>
        <w:autoSpaceDE w:val="0"/>
        <w:autoSpaceDN w:val="0"/>
        <w:adjustRightInd w:val="0"/>
        <w:spacing w:line="360" w:lineRule="auto"/>
        <w:jc w:val="center"/>
        <w:rPr>
          <w:rFonts w:ascii="Cambria" w:hAnsi="Cambria" w:cs="Arial"/>
          <w:b/>
          <w:bCs/>
          <w:caps/>
          <w:sz w:val="32"/>
        </w:rPr>
      </w:pPr>
      <w:r w:rsidRPr="00694AF5">
        <w:rPr>
          <w:rFonts w:ascii="Cambria" w:hAnsi="Cambria" w:cs="Arial"/>
          <w:b/>
          <w:bCs/>
          <w:caps/>
          <w:sz w:val="32"/>
        </w:rPr>
        <w:t>COMUNA BE</w:t>
      </w:r>
      <w:r w:rsidR="00190D9D" w:rsidRPr="00694AF5">
        <w:rPr>
          <w:rFonts w:ascii="Cambria" w:hAnsi="Cambria" w:cs="Arial"/>
          <w:b/>
          <w:bCs/>
          <w:caps/>
          <w:sz w:val="32"/>
        </w:rPr>
        <w:t>Ș</w:t>
      </w:r>
      <w:r w:rsidRPr="00694AF5">
        <w:rPr>
          <w:rFonts w:ascii="Cambria" w:hAnsi="Cambria" w:cs="Arial"/>
          <w:b/>
          <w:bCs/>
          <w:caps/>
          <w:sz w:val="32"/>
        </w:rPr>
        <w:t>TEPE, JUD</w:t>
      </w:r>
      <w:r w:rsidR="00EF386F" w:rsidRPr="00694AF5">
        <w:rPr>
          <w:rFonts w:ascii="Cambria" w:hAnsi="Cambria" w:cs="Arial"/>
          <w:b/>
          <w:bCs/>
          <w:caps/>
          <w:sz w:val="32"/>
        </w:rPr>
        <w:t>E</w:t>
      </w:r>
      <w:r w:rsidR="00EE79C5" w:rsidRPr="00694AF5">
        <w:rPr>
          <w:rFonts w:ascii="Cambria" w:hAnsi="Cambria" w:cs="Arial"/>
          <w:b/>
          <w:bCs/>
          <w:caps/>
          <w:sz w:val="32"/>
        </w:rPr>
        <w:t>Ț</w:t>
      </w:r>
      <w:r w:rsidRPr="00694AF5">
        <w:rPr>
          <w:rFonts w:ascii="Cambria" w:hAnsi="Cambria" w:cs="Arial"/>
          <w:b/>
          <w:bCs/>
          <w:caps/>
          <w:sz w:val="32"/>
        </w:rPr>
        <w:t>UL TULCEA</w:t>
      </w:r>
    </w:p>
    <w:p w:rsidR="000C685D" w:rsidRPr="00694AF5" w:rsidRDefault="000C685D" w:rsidP="00005FB2">
      <w:pPr>
        <w:autoSpaceDE w:val="0"/>
        <w:autoSpaceDN w:val="0"/>
        <w:adjustRightInd w:val="0"/>
        <w:spacing w:line="360" w:lineRule="auto"/>
        <w:jc w:val="center"/>
        <w:rPr>
          <w:rFonts w:ascii="Cambria" w:hAnsi="Cambria" w:cs="Arial"/>
          <w:b/>
          <w:bCs/>
          <w:caps/>
          <w:sz w:val="32"/>
        </w:rPr>
      </w:pPr>
    </w:p>
    <w:p w:rsidR="000C685D" w:rsidRPr="00694AF5" w:rsidRDefault="000C685D" w:rsidP="000C685D">
      <w:pPr>
        <w:spacing w:line="360" w:lineRule="auto"/>
        <w:jc w:val="both"/>
        <w:rPr>
          <w:rFonts w:ascii="Cambria" w:hAnsi="Cambria" w:cs="Arial"/>
        </w:rPr>
      </w:pPr>
      <w:r w:rsidRPr="00694AF5">
        <w:rPr>
          <w:rFonts w:ascii="Cambria" w:hAnsi="Cambria" w:cs="Arial"/>
          <w:i/>
        </w:rPr>
        <w:t>Beneficiar</w:t>
      </w:r>
      <w:r w:rsidRPr="00694AF5">
        <w:rPr>
          <w:rFonts w:ascii="Cambria" w:hAnsi="Cambria" w:cs="Arial"/>
        </w:rPr>
        <w:t xml:space="preserve">: </w:t>
      </w:r>
      <w:r w:rsidRPr="00694AF5">
        <w:rPr>
          <w:rFonts w:ascii="Cambria" w:hAnsi="Cambria" w:cs="Arial"/>
          <w:b/>
        </w:rPr>
        <w:t xml:space="preserve">Primăria </w:t>
      </w:r>
      <w:r w:rsidRPr="00694AF5">
        <w:rPr>
          <w:rFonts w:ascii="Cambria" w:hAnsi="Cambria" w:cs="Arial"/>
          <w:b/>
          <w:bCs/>
        </w:rPr>
        <w:t xml:space="preserve">Comunei </w:t>
      </w:r>
      <w:r w:rsidR="00005FB2" w:rsidRPr="00694AF5">
        <w:rPr>
          <w:rFonts w:ascii="Cambria" w:hAnsi="Cambria" w:cs="Arial"/>
          <w:b/>
          <w:bCs/>
        </w:rPr>
        <w:t>Be</w:t>
      </w:r>
      <w:r w:rsidR="00190D9D" w:rsidRPr="00694AF5">
        <w:rPr>
          <w:rFonts w:ascii="Cambria" w:hAnsi="Cambria" w:cs="Arial"/>
          <w:b/>
          <w:bCs/>
        </w:rPr>
        <w:t>ș</w:t>
      </w:r>
      <w:r w:rsidR="00005FB2" w:rsidRPr="00694AF5">
        <w:rPr>
          <w:rFonts w:ascii="Cambria" w:hAnsi="Cambria" w:cs="Arial"/>
          <w:b/>
          <w:bCs/>
        </w:rPr>
        <w:t>tepe</w:t>
      </w:r>
    </w:p>
    <w:p w:rsidR="000C685D" w:rsidRPr="00694AF5" w:rsidRDefault="000C685D" w:rsidP="000C685D">
      <w:pPr>
        <w:spacing w:line="360" w:lineRule="auto"/>
        <w:jc w:val="both"/>
        <w:rPr>
          <w:rFonts w:ascii="Cambria" w:hAnsi="Cambria" w:cs="Arial"/>
          <w:b/>
        </w:rPr>
      </w:pPr>
      <w:r w:rsidRPr="00694AF5">
        <w:rPr>
          <w:rFonts w:ascii="Cambria" w:hAnsi="Cambria" w:cs="Arial"/>
          <w:i/>
        </w:rPr>
        <w:t>Autorul atestat al raportului de mediu</w:t>
      </w:r>
      <w:r w:rsidRPr="00694AF5">
        <w:rPr>
          <w:rFonts w:ascii="Cambria" w:hAnsi="Cambria" w:cs="Arial"/>
        </w:rPr>
        <w:t xml:space="preserve">: </w:t>
      </w:r>
      <w:r w:rsidRPr="00694AF5">
        <w:rPr>
          <w:rFonts w:ascii="Cambria" w:hAnsi="Cambria" w:cs="Arial"/>
          <w:b/>
          <w:bCs/>
        </w:rPr>
        <w:t>ENVIRO ECOSMART SRL</w:t>
      </w:r>
    </w:p>
    <w:p w:rsidR="002317C0" w:rsidRPr="00694AF5" w:rsidRDefault="002317C0" w:rsidP="000C685D">
      <w:pPr>
        <w:spacing w:line="360" w:lineRule="auto"/>
        <w:jc w:val="both"/>
        <w:rPr>
          <w:rFonts w:ascii="Cambria" w:hAnsi="Cambria" w:cs="Arial"/>
          <w:b/>
        </w:rPr>
      </w:pPr>
    </w:p>
    <w:p w:rsidR="000C685D" w:rsidRPr="00694AF5" w:rsidRDefault="000C685D" w:rsidP="000C685D">
      <w:pPr>
        <w:spacing w:line="360" w:lineRule="auto"/>
        <w:jc w:val="both"/>
        <w:rPr>
          <w:rFonts w:ascii="Cambria" w:hAnsi="Cambria" w:cs="Arial"/>
          <w:b/>
        </w:rPr>
      </w:pPr>
      <w:r w:rsidRPr="00694AF5">
        <w:rPr>
          <w:rFonts w:ascii="Cambria" w:hAnsi="Cambria" w:cs="Arial"/>
          <w:b/>
        </w:rPr>
        <w:t>Colectiv de elaborare:</w:t>
      </w:r>
    </w:p>
    <w:p w:rsidR="000C685D" w:rsidRPr="00694AF5" w:rsidRDefault="000C685D" w:rsidP="000C685D">
      <w:pPr>
        <w:spacing w:line="360" w:lineRule="auto"/>
        <w:jc w:val="both"/>
        <w:rPr>
          <w:rFonts w:ascii="Cambria" w:hAnsi="Cambria" w:cs="Arial"/>
        </w:rPr>
      </w:pPr>
      <w:r w:rsidRPr="00694AF5">
        <w:rPr>
          <w:rFonts w:ascii="Cambria" w:hAnsi="Cambria" w:cs="Arial"/>
          <w:i/>
        </w:rPr>
        <w:t>drd</w:t>
      </w:r>
      <w:r w:rsidRPr="00694AF5">
        <w:rPr>
          <w:rFonts w:ascii="Cambria" w:hAnsi="Cambria" w:cs="Arial"/>
        </w:rPr>
        <w:t>. Ecolog Silvia Drăgan (SD)</w:t>
      </w:r>
    </w:p>
    <w:p w:rsidR="00243D42" w:rsidRPr="00694AF5" w:rsidRDefault="00EF386F" w:rsidP="000C685D">
      <w:pPr>
        <w:spacing w:line="360" w:lineRule="auto"/>
        <w:jc w:val="both"/>
        <w:rPr>
          <w:rFonts w:ascii="Cambria" w:hAnsi="Cambria" w:cs="Arial"/>
        </w:rPr>
      </w:pPr>
      <w:r w:rsidRPr="00694AF5">
        <w:rPr>
          <w:rFonts w:ascii="Cambria" w:hAnsi="Cambria" w:cs="Arial"/>
          <w:i/>
        </w:rPr>
        <w:t>expert mediu</w:t>
      </w:r>
      <w:r w:rsidR="00243D42" w:rsidRPr="00694AF5">
        <w:rPr>
          <w:rFonts w:ascii="Cambria" w:hAnsi="Cambria" w:cs="Arial"/>
        </w:rPr>
        <w:t xml:space="preserve"> Eugen Bu</w:t>
      </w:r>
      <w:r w:rsidR="00190D9D" w:rsidRPr="00694AF5">
        <w:rPr>
          <w:rFonts w:ascii="Cambria" w:hAnsi="Cambria" w:cs="Arial"/>
        </w:rPr>
        <w:t>ș</w:t>
      </w:r>
      <w:r w:rsidR="00243D42" w:rsidRPr="00694AF5">
        <w:rPr>
          <w:rFonts w:ascii="Cambria" w:hAnsi="Cambria" w:cs="Arial"/>
        </w:rPr>
        <w:t>ilă (EB)</w:t>
      </w:r>
    </w:p>
    <w:p w:rsidR="000C685D" w:rsidRPr="00694AF5" w:rsidRDefault="000C685D" w:rsidP="000C685D">
      <w:pPr>
        <w:spacing w:line="360" w:lineRule="auto"/>
        <w:jc w:val="both"/>
        <w:rPr>
          <w:rFonts w:ascii="Cambria" w:hAnsi="Cambria" w:cs="Arial"/>
        </w:rPr>
      </w:pPr>
      <w:r w:rsidRPr="00694AF5">
        <w:rPr>
          <w:rFonts w:ascii="Cambria" w:hAnsi="Cambria" w:cs="Arial"/>
          <w:i/>
        </w:rPr>
        <w:t>geograf</w:t>
      </w:r>
      <w:r w:rsidRPr="00694AF5">
        <w:rPr>
          <w:rFonts w:ascii="Cambria" w:hAnsi="Cambria" w:cs="Arial"/>
        </w:rPr>
        <w:t xml:space="preserve"> Ene Adrian (EA)</w:t>
      </w:r>
    </w:p>
    <w:p w:rsidR="000C685D" w:rsidRPr="00694AF5" w:rsidRDefault="000C685D" w:rsidP="000C685D">
      <w:pPr>
        <w:rPr>
          <w:rFonts w:ascii="Cambria" w:hAnsi="Cambria" w:cs="Arial"/>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736"/>
        <w:gridCol w:w="1418"/>
        <w:gridCol w:w="1181"/>
        <w:gridCol w:w="990"/>
        <w:gridCol w:w="1083"/>
        <w:gridCol w:w="1488"/>
      </w:tblGrid>
      <w:tr w:rsidR="000C685D" w:rsidRPr="00694AF5" w:rsidTr="00EE1B74">
        <w:trPr>
          <w:trHeight w:val="323"/>
        </w:trPr>
        <w:tc>
          <w:tcPr>
            <w:tcW w:w="9571" w:type="dxa"/>
            <w:gridSpan w:val="7"/>
          </w:tcPr>
          <w:p w:rsidR="000C685D" w:rsidRPr="00694AF5" w:rsidRDefault="000C685D" w:rsidP="00EE1B74">
            <w:pPr>
              <w:rPr>
                <w:rFonts w:ascii="Cambria" w:hAnsi="Cambria" w:cs="Arial"/>
              </w:rPr>
            </w:pPr>
            <w:r w:rsidRPr="00694AF5">
              <w:rPr>
                <w:rFonts w:ascii="Cambria" w:hAnsi="Cambria" w:cs="Arial"/>
              </w:rPr>
              <w:t>Info document/Revizii</w:t>
            </w:r>
          </w:p>
          <w:p w:rsidR="000C685D" w:rsidRPr="00694AF5" w:rsidRDefault="000C685D" w:rsidP="00005FB2">
            <w:pPr>
              <w:rPr>
                <w:rFonts w:ascii="Cambria" w:hAnsi="Cambria" w:cs="Arial"/>
              </w:rPr>
            </w:pPr>
            <w:r w:rsidRPr="00694AF5">
              <w:rPr>
                <w:rFonts w:ascii="Cambria" w:hAnsi="Cambria" w:cs="Arial"/>
              </w:rPr>
              <w:t xml:space="preserve">Cod: </w:t>
            </w:r>
            <w:r w:rsidR="00CC733A" w:rsidRPr="00694AF5">
              <w:rPr>
                <w:rFonts w:ascii="Cambria" w:hAnsi="Cambria" w:cs="Arial"/>
              </w:rPr>
              <w:t>EA</w:t>
            </w:r>
            <w:r w:rsidRPr="00694AF5">
              <w:rPr>
                <w:rFonts w:ascii="Cambria" w:hAnsi="Cambria" w:cs="Arial"/>
              </w:rPr>
              <w:t>_PUG_</w:t>
            </w:r>
            <w:r w:rsidR="00005FB2" w:rsidRPr="00694AF5">
              <w:rPr>
                <w:rFonts w:ascii="Cambria" w:hAnsi="Cambria" w:cs="Arial"/>
              </w:rPr>
              <w:t>Be</w:t>
            </w:r>
            <w:r w:rsidR="00190D9D" w:rsidRPr="00694AF5">
              <w:rPr>
                <w:rFonts w:ascii="Cambria" w:hAnsi="Cambria" w:cs="Arial"/>
              </w:rPr>
              <w:t>ș</w:t>
            </w:r>
            <w:r w:rsidR="00005FB2" w:rsidRPr="00694AF5">
              <w:rPr>
                <w:rFonts w:ascii="Cambria" w:hAnsi="Cambria" w:cs="Arial"/>
              </w:rPr>
              <w:t>tepe</w:t>
            </w:r>
            <w:r w:rsidRPr="00694AF5">
              <w:rPr>
                <w:rFonts w:ascii="Cambria" w:hAnsi="Cambria" w:cs="Arial"/>
              </w:rPr>
              <w:t>_2016.doc</w:t>
            </w:r>
          </w:p>
        </w:tc>
      </w:tr>
      <w:tr w:rsidR="000C685D" w:rsidRPr="00694AF5" w:rsidTr="00EE1B74">
        <w:trPr>
          <w:trHeight w:val="318"/>
        </w:trPr>
        <w:tc>
          <w:tcPr>
            <w:tcW w:w="675" w:type="dxa"/>
            <w:vMerge w:val="restart"/>
            <w:vAlign w:val="center"/>
          </w:tcPr>
          <w:p w:rsidR="000C685D" w:rsidRPr="00694AF5" w:rsidRDefault="000C685D" w:rsidP="00EE1B74">
            <w:pPr>
              <w:jc w:val="center"/>
              <w:rPr>
                <w:rFonts w:ascii="Cambria" w:hAnsi="Cambria" w:cs="Arial"/>
                <w:b/>
              </w:rPr>
            </w:pPr>
            <w:r w:rsidRPr="00694AF5">
              <w:rPr>
                <w:rFonts w:ascii="Cambria" w:hAnsi="Cambria" w:cs="Arial"/>
                <w:b/>
              </w:rPr>
              <w:t>Nr. rev.</w:t>
            </w:r>
          </w:p>
        </w:tc>
        <w:tc>
          <w:tcPr>
            <w:tcW w:w="2736" w:type="dxa"/>
            <w:vMerge w:val="restart"/>
            <w:vAlign w:val="center"/>
          </w:tcPr>
          <w:p w:rsidR="000C685D" w:rsidRPr="00694AF5" w:rsidRDefault="000C685D" w:rsidP="00EE1B74">
            <w:pPr>
              <w:jc w:val="center"/>
              <w:rPr>
                <w:rFonts w:ascii="Cambria" w:hAnsi="Cambria" w:cs="Arial"/>
                <w:b/>
              </w:rPr>
            </w:pPr>
            <w:r w:rsidRPr="00694AF5">
              <w:rPr>
                <w:rFonts w:ascii="Cambria" w:hAnsi="Cambria" w:cs="Arial"/>
                <w:b/>
              </w:rPr>
              <w:t>Document</w:t>
            </w:r>
          </w:p>
        </w:tc>
        <w:tc>
          <w:tcPr>
            <w:tcW w:w="1418" w:type="dxa"/>
            <w:vMerge w:val="restart"/>
            <w:vAlign w:val="center"/>
          </w:tcPr>
          <w:p w:rsidR="000C685D" w:rsidRPr="00694AF5" w:rsidRDefault="000C685D" w:rsidP="00EE1B74">
            <w:pPr>
              <w:jc w:val="center"/>
              <w:rPr>
                <w:rFonts w:ascii="Cambria" w:hAnsi="Cambria" w:cs="Arial"/>
                <w:b/>
              </w:rPr>
            </w:pPr>
            <w:r w:rsidRPr="00694AF5">
              <w:rPr>
                <w:rFonts w:ascii="Cambria" w:hAnsi="Cambria" w:cs="Arial"/>
                <w:b/>
              </w:rPr>
              <w:t>Data</w:t>
            </w:r>
          </w:p>
        </w:tc>
        <w:tc>
          <w:tcPr>
            <w:tcW w:w="1181" w:type="dxa"/>
            <w:vMerge w:val="restart"/>
            <w:vAlign w:val="center"/>
          </w:tcPr>
          <w:p w:rsidR="000C685D" w:rsidRPr="00694AF5" w:rsidRDefault="000C685D" w:rsidP="00EE1B74">
            <w:pPr>
              <w:jc w:val="center"/>
              <w:rPr>
                <w:rFonts w:ascii="Cambria" w:hAnsi="Cambria" w:cs="Arial"/>
                <w:b/>
              </w:rPr>
            </w:pPr>
            <w:r w:rsidRPr="00694AF5">
              <w:rPr>
                <w:rFonts w:ascii="Cambria" w:hAnsi="Cambria" w:cs="Arial"/>
                <w:b/>
              </w:rPr>
              <w:t>Elaborat</w:t>
            </w:r>
          </w:p>
        </w:tc>
        <w:tc>
          <w:tcPr>
            <w:tcW w:w="2073" w:type="dxa"/>
            <w:gridSpan w:val="2"/>
            <w:vAlign w:val="center"/>
          </w:tcPr>
          <w:p w:rsidR="000C685D" w:rsidRPr="00694AF5" w:rsidRDefault="000C685D" w:rsidP="00EE1B74">
            <w:pPr>
              <w:jc w:val="center"/>
              <w:rPr>
                <w:rFonts w:ascii="Cambria" w:hAnsi="Cambria" w:cs="Arial"/>
                <w:b/>
              </w:rPr>
            </w:pPr>
            <w:r w:rsidRPr="00694AF5">
              <w:rPr>
                <w:rFonts w:ascii="Cambria" w:hAnsi="Cambria" w:cs="Arial"/>
                <w:b/>
              </w:rPr>
              <w:t>Verificat</w:t>
            </w:r>
          </w:p>
        </w:tc>
        <w:tc>
          <w:tcPr>
            <w:tcW w:w="1488" w:type="dxa"/>
            <w:vMerge w:val="restart"/>
            <w:vAlign w:val="center"/>
          </w:tcPr>
          <w:p w:rsidR="000C685D" w:rsidRPr="00694AF5" w:rsidRDefault="000C685D" w:rsidP="00EE1B74">
            <w:pPr>
              <w:jc w:val="center"/>
              <w:rPr>
                <w:rFonts w:ascii="Cambria" w:hAnsi="Cambria" w:cs="Arial"/>
                <w:b/>
              </w:rPr>
            </w:pPr>
            <w:r w:rsidRPr="00694AF5">
              <w:rPr>
                <w:rFonts w:ascii="Cambria" w:hAnsi="Cambria" w:cs="Arial"/>
                <w:b/>
              </w:rPr>
              <w:t>Aprobat</w:t>
            </w:r>
          </w:p>
        </w:tc>
      </w:tr>
      <w:tr w:rsidR="000C685D" w:rsidRPr="00694AF5" w:rsidTr="00EE1B74">
        <w:trPr>
          <w:trHeight w:val="218"/>
        </w:trPr>
        <w:tc>
          <w:tcPr>
            <w:tcW w:w="675" w:type="dxa"/>
            <w:vMerge/>
            <w:vAlign w:val="center"/>
          </w:tcPr>
          <w:p w:rsidR="000C685D" w:rsidRPr="00694AF5" w:rsidRDefault="000C685D" w:rsidP="00EE1B74">
            <w:pPr>
              <w:jc w:val="center"/>
              <w:rPr>
                <w:rFonts w:ascii="Cambria" w:hAnsi="Cambria" w:cs="Arial"/>
                <w:b/>
              </w:rPr>
            </w:pPr>
          </w:p>
        </w:tc>
        <w:tc>
          <w:tcPr>
            <w:tcW w:w="2736" w:type="dxa"/>
            <w:vMerge/>
            <w:vAlign w:val="center"/>
          </w:tcPr>
          <w:p w:rsidR="000C685D" w:rsidRPr="00694AF5" w:rsidRDefault="000C685D" w:rsidP="00EE1B74">
            <w:pPr>
              <w:jc w:val="center"/>
              <w:rPr>
                <w:rFonts w:ascii="Cambria" w:hAnsi="Cambria" w:cs="Arial"/>
                <w:b/>
              </w:rPr>
            </w:pPr>
          </w:p>
        </w:tc>
        <w:tc>
          <w:tcPr>
            <w:tcW w:w="1418" w:type="dxa"/>
            <w:vMerge/>
            <w:vAlign w:val="center"/>
          </w:tcPr>
          <w:p w:rsidR="000C685D" w:rsidRPr="00694AF5" w:rsidRDefault="000C685D" w:rsidP="00EE1B74">
            <w:pPr>
              <w:jc w:val="center"/>
              <w:rPr>
                <w:rFonts w:ascii="Cambria" w:hAnsi="Cambria" w:cs="Arial"/>
                <w:b/>
              </w:rPr>
            </w:pPr>
          </w:p>
        </w:tc>
        <w:tc>
          <w:tcPr>
            <w:tcW w:w="1181" w:type="dxa"/>
            <w:vMerge/>
            <w:vAlign w:val="center"/>
          </w:tcPr>
          <w:p w:rsidR="000C685D" w:rsidRPr="00694AF5" w:rsidRDefault="000C685D" w:rsidP="00EE1B74">
            <w:pPr>
              <w:jc w:val="center"/>
              <w:rPr>
                <w:rFonts w:ascii="Cambria" w:hAnsi="Cambria" w:cs="Arial"/>
                <w:b/>
              </w:rPr>
            </w:pPr>
          </w:p>
        </w:tc>
        <w:tc>
          <w:tcPr>
            <w:tcW w:w="990" w:type="dxa"/>
            <w:vAlign w:val="center"/>
          </w:tcPr>
          <w:p w:rsidR="000C685D" w:rsidRPr="00694AF5" w:rsidRDefault="000C685D" w:rsidP="00EE1B74">
            <w:pPr>
              <w:jc w:val="center"/>
              <w:rPr>
                <w:rFonts w:ascii="Cambria" w:hAnsi="Cambria" w:cs="Arial"/>
                <w:b/>
              </w:rPr>
            </w:pPr>
            <w:r w:rsidRPr="00694AF5">
              <w:rPr>
                <w:rFonts w:ascii="Cambria" w:hAnsi="Cambria" w:cs="Arial"/>
                <w:b/>
              </w:rPr>
              <w:t>Tehnic</w:t>
            </w:r>
          </w:p>
        </w:tc>
        <w:tc>
          <w:tcPr>
            <w:tcW w:w="1083" w:type="dxa"/>
            <w:vAlign w:val="center"/>
          </w:tcPr>
          <w:p w:rsidR="000C685D" w:rsidRPr="00694AF5" w:rsidRDefault="000C685D" w:rsidP="00EE1B74">
            <w:pPr>
              <w:jc w:val="center"/>
              <w:rPr>
                <w:rFonts w:ascii="Cambria" w:hAnsi="Cambria" w:cs="Arial"/>
                <w:b/>
              </w:rPr>
            </w:pPr>
            <w:r w:rsidRPr="00694AF5">
              <w:rPr>
                <w:rFonts w:ascii="Cambria" w:hAnsi="Cambria" w:cs="Arial"/>
                <w:b/>
              </w:rPr>
              <w:t>Calitate</w:t>
            </w:r>
          </w:p>
        </w:tc>
        <w:tc>
          <w:tcPr>
            <w:tcW w:w="1488" w:type="dxa"/>
            <w:vMerge/>
            <w:vAlign w:val="center"/>
          </w:tcPr>
          <w:p w:rsidR="000C685D" w:rsidRPr="00694AF5" w:rsidRDefault="000C685D" w:rsidP="00EE1B74">
            <w:pPr>
              <w:jc w:val="center"/>
              <w:rPr>
                <w:rFonts w:ascii="Cambria" w:hAnsi="Cambria" w:cs="Arial"/>
                <w:b/>
              </w:rPr>
            </w:pPr>
          </w:p>
        </w:tc>
      </w:tr>
      <w:tr w:rsidR="000C685D" w:rsidRPr="00694AF5" w:rsidTr="00EE1B74">
        <w:trPr>
          <w:trHeight w:val="555"/>
        </w:trPr>
        <w:tc>
          <w:tcPr>
            <w:tcW w:w="675" w:type="dxa"/>
            <w:vAlign w:val="center"/>
          </w:tcPr>
          <w:p w:rsidR="000C685D" w:rsidRPr="00694AF5" w:rsidRDefault="000C685D" w:rsidP="00EE1B74">
            <w:pPr>
              <w:jc w:val="center"/>
              <w:rPr>
                <w:rFonts w:ascii="Cambria" w:hAnsi="Cambria" w:cs="Arial"/>
              </w:rPr>
            </w:pPr>
            <w:r w:rsidRPr="00694AF5">
              <w:rPr>
                <w:rFonts w:ascii="Cambria" w:hAnsi="Cambria" w:cs="Arial"/>
              </w:rPr>
              <w:t>00</w:t>
            </w:r>
          </w:p>
        </w:tc>
        <w:tc>
          <w:tcPr>
            <w:tcW w:w="2736" w:type="dxa"/>
            <w:vAlign w:val="center"/>
          </w:tcPr>
          <w:p w:rsidR="00005FB2" w:rsidRPr="00694AF5" w:rsidRDefault="00CC733A" w:rsidP="00005FB2">
            <w:pPr>
              <w:jc w:val="both"/>
              <w:rPr>
                <w:rFonts w:ascii="Cambria" w:hAnsi="Cambria" w:cs="Arial"/>
              </w:rPr>
            </w:pPr>
            <w:r w:rsidRPr="00694AF5">
              <w:rPr>
                <w:rFonts w:ascii="Cambria" w:hAnsi="Cambria" w:cs="Arial"/>
              </w:rPr>
              <w:t>Studiu Evaluare Adecvată</w:t>
            </w:r>
            <w:r w:rsidR="000C685D" w:rsidRPr="00694AF5">
              <w:rPr>
                <w:rFonts w:ascii="Cambria" w:hAnsi="Cambria" w:cs="Arial"/>
              </w:rPr>
              <w:t xml:space="preserve"> – </w:t>
            </w:r>
            <w:r w:rsidR="00005FB2" w:rsidRPr="00694AF5">
              <w:rPr>
                <w:rFonts w:ascii="Cambria" w:hAnsi="Cambria" w:cs="Arial"/>
              </w:rPr>
              <w:t>PLAN URBANISTIC GENERAL</w:t>
            </w:r>
            <w:r w:rsidR="00190D9D" w:rsidRPr="00694AF5">
              <w:rPr>
                <w:rFonts w:ascii="Cambria" w:hAnsi="Cambria" w:cs="Arial"/>
              </w:rPr>
              <w:t xml:space="preserve"> </w:t>
            </w:r>
            <w:r w:rsidR="002317C0" w:rsidRPr="00694AF5">
              <w:rPr>
                <w:rFonts w:ascii="Cambria" w:hAnsi="Cambria" w:cs="Arial"/>
              </w:rPr>
              <w:t>ȘI</w:t>
            </w:r>
            <w:r w:rsidR="00190D9D" w:rsidRPr="00694AF5">
              <w:rPr>
                <w:rFonts w:ascii="Cambria" w:hAnsi="Cambria" w:cs="Arial"/>
              </w:rPr>
              <w:t xml:space="preserve"> </w:t>
            </w:r>
            <w:r w:rsidR="00005FB2" w:rsidRPr="00694AF5">
              <w:rPr>
                <w:rFonts w:ascii="Cambria" w:hAnsi="Cambria" w:cs="Arial"/>
              </w:rPr>
              <w:t>REGULAMENT LOCAL DE URBANISM</w:t>
            </w:r>
          </w:p>
          <w:p w:rsidR="000C685D" w:rsidRPr="00694AF5" w:rsidRDefault="00005FB2" w:rsidP="00CC733A">
            <w:pPr>
              <w:jc w:val="both"/>
              <w:rPr>
                <w:rFonts w:ascii="Cambria" w:hAnsi="Cambria" w:cs="Arial"/>
              </w:rPr>
            </w:pPr>
            <w:r w:rsidRPr="00694AF5">
              <w:rPr>
                <w:rFonts w:ascii="Cambria" w:hAnsi="Cambria" w:cs="Arial"/>
              </w:rPr>
              <w:t>COMUNA BE</w:t>
            </w:r>
            <w:r w:rsidR="00190D9D" w:rsidRPr="00694AF5">
              <w:rPr>
                <w:rFonts w:ascii="Cambria" w:hAnsi="Cambria" w:cs="Arial"/>
              </w:rPr>
              <w:t>Ș</w:t>
            </w:r>
            <w:r w:rsidR="002317C0" w:rsidRPr="00694AF5">
              <w:rPr>
                <w:rFonts w:ascii="Cambria" w:hAnsi="Cambria" w:cs="Arial"/>
              </w:rPr>
              <w:t>TEPE, JUDU</w:t>
            </w:r>
            <w:r w:rsidR="00EE79C5" w:rsidRPr="00694AF5">
              <w:rPr>
                <w:rFonts w:ascii="Cambria" w:hAnsi="Cambria" w:cs="Arial"/>
              </w:rPr>
              <w:t>Ț</w:t>
            </w:r>
            <w:r w:rsidR="002317C0" w:rsidRPr="00694AF5">
              <w:rPr>
                <w:rFonts w:ascii="Cambria" w:hAnsi="Cambria" w:cs="Arial"/>
              </w:rPr>
              <w:t>UL TULCEA</w:t>
            </w:r>
          </w:p>
        </w:tc>
        <w:tc>
          <w:tcPr>
            <w:tcW w:w="1418" w:type="dxa"/>
            <w:vAlign w:val="center"/>
          </w:tcPr>
          <w:p w:rsidR="000C685D" w:rsidRPr="00694AF5" w:rsidRDefault="00E12FC0" w:rsidP="00243D42">
            <w:pPr>
              <w:jc w:val="center"/>
              <w:rPr>
                <w:rFonts w:ascii="Cambria" w:hAnsi="Cambria" w:cs="Arial"/>
              </w:rPr>
            </w:pPr>
            <w:r w:rsidRPr="00694AF5">
              <w:rPr>
                <w:rFonts w:ascii="Cambria" w:hAnsi="Cambria" w:cs="Arial"/>
              </w:rPr>
              <w:t>20</w:t>
            </w:r>
            <w:r w:rsidR="000C685D" w:rsidRPr="00694AF5">
              <w:rPr>
                <w:rFonts w:ascii="Cambria" w:hAnsi="Cambria" w:cs="Arial"/>
              </w:rPr>
              <w:t>.0</w:t>
            </w:r>
            <w:r w:rsidR="00243D42" w:rsidRPr="00694AF5">
              <w:rPr>
                <w:rFonts w:ascii="Cambria" w:hAnsi="Cambria" w:cs="Arial"/>
              </w:rPr>
              <w:t>4</w:t>
            </w:r>
            <w:r w:rsidR="000C685D" w:rsidRPr="00694AF5">
              <w:rPr>
                <w:rFonts w:ascii="Cambria" w:hAnsi="Cambria" w:cs="Arial"/>
              </w:rPr>
              <w:t>.201</w:t>
            </w:r>
            <w:r w:rsidR="00005FB2" w:rsidRPr="00694AF5">
              <w:rPr>
                <w:rFonts w:ascii="Cambria" w:hAnsi="Cambria" w:cs="Arial"/>
              </w:rPr>
              <w:t>7</w:t>
            </w:r>
          </w:p>
        </w:tc>
        <w:tc>
          <w:tcPr>
            <w:tcW w:w="1181" w:type="dxa"/>
            <w:vAlign w:val="center"/>
          </w:tcPr>
          <w:p w:rsidR="000C685D" w:rsidRPr="00694AF5" w:rsidRDefault="000C685D" w:rsidP="00EE1B74">
            <w:pPr>
              <w:jc w:val="center"/>
              <w:rPr>
                <w:rFonts w:ascii="Cambria" w:hAnsi="Cambria" w:cs="Arial"/>
              </w:rPr>
            </w:pPr>
            <w:r w:rsidRPr="00694AF5">
              <w:rPr>
                <w:rFonts w:ascii="Cambria" w:hAnsi="Cambria" w:cs="Arial"/>
              </w:rPr>
              <w:t>EA</w:t>
            </w:r>
            <w:r w:rsidR="00243D42" w:rsidRPr="00694AF5">
              <w:rPr>
                <w:rFonts w:ascii="Cambria" w:hAnsi="Cambria" w:cs="Arial"/>
              </w:rPr>
              <w:t>,EB,DS</w:t>
            </w:r>
          </w:p>
        </w:tc>
        <w:tc>
          <w:tcPr>
            <w:tcW w:w="990" w:type="dxa"/>
            <w:vAlign w:val="center"/>
          </w:tcPr>
          <w:p w:rsidR="000C685D" w:rsidRPr="00694AF5" w:rsidRDefault="00243D42" w:rsidP="00EE1B74">
            <w:pPr>
              <w:jc w:val="center"/>
              <w:rPr>
                <w:rFonts w:ascii="Cambria" w:hAnsi="Cambria" w:cs="Arial"/>
              </w:rPr>
            </w:pPr>
            <w:r w:rsidRPr="00694AF5">
              <w:rPr>
                <w:rFonts w:ascii="Cambria" w:hAnsi="Cambria" w:cs="Arial"/>
              </w:rPr>
              <w:t>EB</w:t>
            </w:r>
          </w:p>
        </w:tc>
        <w:tc>
          <w:tcPr>
            <w:tcW w:w="1083" w:type="dxa"/>
            <w:vAlign w:val="center"/>
          </w:tcPr>
          <w:p w:rsidR="000C685D" w:rsidRPr="00694AF5" w:rsidRDefault="000C685D" w:rsidP="00EE1B74">
            <w:pPr>
              <w:jc w:val="center"/>
              <w:rPr>
                <w:rFonts w:ascii="Cambria" w:hAnsi="Cambria" w:cs="Arial"/>
              </w:rPr>
            </w:pPr>
            <w:r w:rsidRPr="00694AF5">
              <w:rPr>
                <w:rFonts w:ascii="Cambria" w:hAnsi="Cambria" w:cs="Arial"/>
              </w:rPr>
              <w:t>DS</w:t>
            </w:r>
          </w:p>
        </w:tc>
        <w:tc>
          <w:tcPr>
            <w:tcW w:w="1488" w:type="dxa"/>
            <w:vAlign w:val="center"/>
          </w:tcPr>
          <w:p w:rsidR="000C685D" w:rsidRPr="00694AF5" w:rsidRDefault="000C685D" w:rsidP="00EE1B74">
            <w:pPr>
              <w:jc w:val="center"/>
              <w:rPr>
                <w:rFonts w:ascii="Cambria" w:hAnsi="Cambria" w:cs="Arial"/>
              </w:rPr>
            </w:pPr>
            <w:r w:rsidRPr="00694AF5">
              <w:rPr>
                <w:rFonts w:ascii="Cambria" w:hAnsi="Cambria" w:cs="Arial"/>
              </w:rPr>
              <w:t xml:space="preserve">ENVIRO ECOSMART </w:t>
            </w:r>
          </w:p>
        </w:tc>
      </w:tr>
      <w:tr w:rsidR="00243D42" w:rsidRPr="00694AF5" w:rsidTr="00EE1B74">
        <w:trPr>
          <w:trHeight w:val="555"/>
        </w:trPr>
        <w:tc>
          <w:tcPr>
            <w:tcW w:w="675" w:type="dxa"/>
            <w:vAlign w:val="center"/>
          </w:tcPr>
          <w:p w:rsidR="00243D42" w:rsidRPr="00694AF5" w:rsidRDefault="00243D42" w:rsidP="00C34EFE">
            <w:pPr>
              <w:jc w:val="center"/>
              <w:rPr>
                <w:rFonts w:ascii="Cambria" w:hAnsi="Cambria" w:cs="Arial"/>
              </w:rPr>
            </w:pPr>
            <w:r w:rsidRPr="00694AF5">
              <w:rPr>
                <w:rFonts w:ascii="Cambria" w:hAnsi="Cambria" w:cs="Arial"/>
              </w:rPr>
              <w:t>01</w:t>
            </w:r>
          </w:p>
        </w:tc>
        <w:tc>
          <w:tcPr>
            <w:tcW w:w="2736" w:type="dxa"/>
            <w:vAlign w:val="center"/>
          </w:tcPr>
          <w:p w:rsidR="00243D42" w:rsidRPr="00694AF5" w:rsidRDefault="00243D42" w:rsidP="00005FB2">
            <w:pPr>
              <w:jc w:val="both"/>
              <w:rPr>
                <w:rFonts w:ascii="Cambria" w:hAnsi="Cambria" w:cs="Arial"/>
              </w:rPr>
            </w:pPr>
            <w:r w:rsidRPr="00694AF5">
              <w:rPr>
                <w:rFonts w:ascii="Cambria" w:hAnsi="Cambria" w:cs="Arial"/>
              </w:rPr>
              <w:t>Rev.1 EA – PUG Be</w:t>
            </w:r>
            <w:r w:rsidR="00190D9D" w:rsidRPr="00694AF5">
              <w:rPr>
                <w:rFonts w:ascii="Cambria" w:hAnsi="Cambria" w:cs="Arial"/>
              </w:rPr>
              <w:t>ș</w:t>
            </w:r>
            <w:r w:rsidRPr="00694AF5">
              <w:rPr>
                <w:rFonts w:ascii="Cambria" w:hAnsi="Cambria" w:cs="Arial"/>
              </w:rPr>
              <w:t>tepe</w:t>
            </w:r>
          </w:p>
        </w:tc>
        <w:tc>
          <w:tcPr>
            <w:tcW w:w="1418" w:type="dxa"/>
            <w:vAlign w:val="center"/>
          </w:tcPr>
          <w:p w:rsidR="00243D42" w:rsidRPr="00694AF5" w:rsidRDefault="00E12FC0" w:rsidP="00243D42">
            <w:pPr>
              <w:jc w:val="center"/>
              <w:rPr>
                <w:rFonts w:ascii="Cambria" w:hAnsi="Cambria" w:cs="Arial"/>
              </w:rPr>
            </w:pPr>
            <w:r w:rsidRPr="00694AF5">
              <w:rPr>
                <w:rFonts w:ascii="Cambria" w:hAnsi="Cambria" w:cs="Arial"/>
              </w:rPr>
              <w:t>20</w:t>
            </w:r>
            <w:r w:rsidR="00243D42" w:rsidRPr="00694AF5">
              <w:rPr>
                <w:rFonts w:ascii="Cambria" w:hAnsi="Cambria" w:cs="Arial"/>
              </w:rPr>
              <w:t>.04.2017</w:t>
            </w:r>
          </w:p>
        </w:tc>
        <w:tc>
          <w:tcPr>
            <w:tcW w:w="1181" w:type="dxa"/>
            <w:vAlign w:val="center"/>
          </w:tcPr>
          <w:p w:rsidR="00243D42" w:rsidRPr="00694AF5" w:rsidRDefault="00243D42" w:rsidP="00243D42">
            <w:pPr>
              <w:jc w:val="center"/>
              <w:rPr>
                <w:rFonts w:ascii="Cambria" w:hAnsi="Cambria" w:cs="Arial"/>
              </w:rPr>
            </w:pPr>
            <w:r w:rsidRPr="00694AF5">
              <w:rPr>
                <w:rFonts w:ascii="Cambria" w:hAnsi="Cambria" w:cs="Arial"/>
              </w:rPr>
              <w:t>EA,EB,DS</w:t>
            </w:r>
          </w:p>
        </w:tc>
        <w:tc>
          <w:tcPr>
            <w:tcW w:w="990" w:type="dxa"/>
            <w:vAlign w:val="center"/>
          </w:tcPr>
          <w:p w:rsidR="00243D42" w:rsidRPr="00694AF5" w:rsidRDefault="00243D42" w:rsidP="00243D42">
            <w:pPr>
              <w:jc w:val="center"/>
              <w:rPr>
                <w:rFonts w:ascii="Cambria" w:hAnsi="Cambria" w:cs="Arial"/>
              </w:rPr>
            </w:pPr>
            <w:r w:rsidRPr="00694AF5">
              <w:rPr>
                <w:rFonts w:ascii="Cambria" w:hAnsi="Cambria" w:cs="Arial"/>
              </w:rPr>
              <w:t>EB</w:t>
            </w:r>
          </w:p>
        </w:tc>
        <w:tc>
          <w:tcPr>
            <w:tcW w:w="1083" w:type="dxa"/>
            <w:vAlign w:val="center"/>
          </w:tcPr>
          <w:p w:rsidR="00243D42" w:rsidRPr="00694AF5" w:rsidRDefault="00243D42" w:rsidP="00243D42">
            <w:pPr>
              <w:jc w:val="center"/>
              <w:rPr>
                <w:rFonts w:ascii="Cambria" w:hAnsi="Cambria" w:cs="Arial"/>
              </w:rPr>
            </w:pPr>
            <w:r w:rsidRPr="00694AF5">
              <w:rPr>
                <w:rFonts w:ascii="Cambria" w:hAnsi="Cambria" w:cs="Arial"/>
              </w:rPr>
              <w:t>DS</w:t>
            </w:r>
          </w:p>
        </w:tc>
        <w:tc>
          <w:tcPr>
            <w:tcW w:w="1488" w:type="dxa"/>
            <w:vAlign w:val="center"/>
          </w:tcPr>
          <w:p w:rsidR="00243D42" w:rsidRPr="00694AF5" w:rsidRDefault="00243D42" w:rsidP="00C34EFE">
            <w:pPr>
              <w:jc w:val="center"/>
              <w:rPr>
                <w:rFonts w:ascii="Cambria" w:hAnsi="Cambria" w:cs="Arial"/>
              </w:rPr>
            </w:pPr>
            <w:r w:rsidRPr="00694AF5">
              <w:rPr>
                <w:rFonts w:ascii="Cambria" w:hAnsi="Cambria" w:cs="Arial"/>
              </w:rPr>
              <w:t xml:space="preserve">ENVIRO ECOSMART </w:t>
            </w:r>
          </w:p>
        </w:tc>
      </w:tr>
    </w:tbl>
    <w:p w:rsidR="000C685D" w:rsidRPr="00694AF5" w:rsidRDefault="000C685D" w:rsidP="000C685D">
      <w:pPr>
        <w:tabs>
          <w:tab w:val="left" w:pos="4140"/>
        </w:tabs>
        <w:rPr>
          <w:rFonts w:ascii="Cambria" w:hAnsi="Cambria"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976"/>
        <w:gridCol w:w="1595"/>
        <w:gridCol w:w="2233"/>
        <w:gridCol w:w="1701"/>
      </w:tblGrid>
      <w:tr w:rsidR="000C685D" w:rsidRPr="00694AF5" w:rsidTr="00EE1B74">
        <w:tc>
          <w:tcPr>
            <w:tcW w:w="9606" w:type="dxa"/>
            <w:gridSpan w:val="5"/>
            <w:vAlign w:val="center"/>
          </w:tcPr>
          <w:p w:rsidR="000C685D" w:rsidRPr="00694AF5" w:rsidRDefault="000C685D" w:rsidP="00EE1B74">
            <w:pPr>
              <w:rPr>
                <w:rFonts w:ascii="Cambria" w:hAnsi="Cambria" w:cs="Arial"/>
              </w:rPr>
            </w:pPr>
            <w:r w:rsidRPr="00694AF5">
              <w:rPr>
                <w:rFonts w:ascii="Cambria" w:hAnsi="Cambria" w:cs="Arial"/>
              </w:rPr>
              <w:t>Lista de difuzare</w:t>
            </w:r>
          </w:p>
        </w:tc>
      </w:tr>
      <w:tr w:rsidR="000C685D" w:rsidRPr="00694AF5" w:rsidTr="00EE1B74">
        <w:tc>
          <w:tcPr>
            <w:tcW w:w="1101" w:type="dxa"/>
            <w:vAlign w:val="center"/>
          </w:tcPr>
          <w:p w:rsidR="000C685D" w:rsidRPr="00694AF5" w:rsidRDefault="000C685D" w:rsidP="00EE1B74">
            <w:pPr>
              <w:jc w:val="center"/>
              <w:rPr>
                <w:rFonts w:ascii="Cambria" w:hAnsi="Cambria" w:cs="Arial"/>
                <w:b/>
              </w:rPr>
            </w:pPr>
            <w:r w:rsidRPr="00694AF5">
              <w:rPr>
                <w:rFonts w:ascii="Cambria" w:hAnsi="Cambria" w:cs="Arial"/>
                <w:b/>
              </w:rPr>
              <w:t>Rev.</w:t>
            </w:r>
          </w:p>
        </w:tc>
        <w:tc>
          <w:tcPr>
            <w:tcW w:w="2976" w:type="dxa"/>
            <w:vAlign w:val="center"/>
          </w:tcPr>
          <w:p w:rsidR="000C685D" w:rsidRPr="00694AF5" w:rsidRDefault="000C685D" w:rsidP="00EE1B74">
            <w:pPr>
              <w:jc w:val="center"/>
              <w:rPr>
                <w:rFonts w:ascii="Cambria" w:hAnsi="Cambria" w:cs="Arial"/>
                <w:b/>
              </w:rPr>
            </w:pPr>
            <w:r w:rsidRPr="00694AF5">
              <w:rPr>
                <w:rFonts w:ascii="Cambria" w:hAnsi="Cambria" w:cs="Arial"/>
                <w:b/>
              </w:rPr>
              <w:t>Destinatar</w:t>
            </w:r>
          </w:p>
        </w:tc>
        <w:tc>
          <w:tcPr>
            <w:tcW w:w="1595" w:type="dxa"/>
            <w:vAlign w:val="center"/>
          </w:tcPr>
          <w:p w:rsidR="000C685D" w:rsidRPr="00694AF5" w:rsidRDefault="000C685D" w:rsidP="00EE1B74">
            <w:pPr>
              <w:jc w:val="center"/>
              <w:rPr>
                <w:rFonts w:ascii="Cambria" w:hAnsi="Cambria" w:cs="Arial"/>
                <w:b/>
              </w:rPr>
            </w:pPr>
            <w:r w:rsidRPr="00694AF5">
              <w:rPr>
                <w:rFonts w:ascii="Cambria" w:hAnsi="Cambria" w:cs="Arial"/>
                <w:b/>
              </w:rPr>
              <w:t>Nr. de copii</w:t>
            </w:r>
          </w:p>
        </w:tc>
        <w:tc>
          <w:tcPr>
            <w:tcW w:w="2233" w:type="dxa"/>
            <w:vAlign w:val="center"/>
          </w:tcPr>
          <w:p w:rsidR="000C685D" w:rsidRPr="00694AF5" w:rsidRDefault="000C685D" w:rsidP="00EE1B74">
            <w:pPr>
              <w:jc w:val="center"/>
              <w:rPr>
                <w:rFonts w:ascii="Cambria" w:hAnsi="Cambria" w:cs="Arial"/>
                <w:b/>
              </w:rPr>
            </w:pPr>
            <w:r w:rsidRPr="00694AF5">
              <w:rPr>
                <w:rFonts w:ascii="Cambria" w:hAnsi="Cambria" w:cs="Arial"/>
                <w:b/>
              </w:rPr>
              <w:t>Limba de redactare</w:t>
            </w:r>
          </w:p>
        </w:tc>
        <w:tc>
          <w:tcPr>
            <w:tcW w:w="1701" w:type="dxa"/>
            <w:vAlign w:val="center"/>
          </w:tcPr>
          <w:p w:rsidR="000C685D" w:rsidRPr="00694AF5" w:rsidRDefault="000C685D" w:rsidP="00EE1B74">
            <w:pPr>
              <w:jc w:val="center"/>
              <w:rPr>
                <w:rFonts w:ascii="Cambria" w:hAnsi="Cambria" w:cs="Arial"/>
                <w:b/>
              </w:rPr>
            </w:pPr>
            <w:r w:rsidRPr="00694AF5">
              <w:rPr>
                <w:rFonts w:ascii="Cambria" w:hAnsi="Cambria" w:cs="Arial"/>
                <w:b/>
              </w:rPr>
              <w:t>Format</w:t>
            </w:r>
          </w:p>
        </w:tc>
      </w:tr>
      <w:tr w:rsidR="000C685D" w:rsidRPr="00694AF5" w:rsidTr="00EE1B74">
        <w:tc>
          <w:tcPr>
            <w:tcW w:w="1101" w:type="dxa"/>
            <w:vAlign w:val="center"/>
          </w:tcPr>
          <w:p w:rsidR="000C685D" w:rsidRPr="00694AF5" w:rsidRDefault="000C685D" w:rsidP="00CC733A">
            <w:pPr>
              <w:spacing w:line="276" w:lineRule="auto"/>
              <w:jc w:val="center"/>
              <w:rPr>
                <w:rFonts w:ascii="Cambria" w:hAnsi="Cambria" w:cs="Arial"/>
              </w:rPr>
            </w:pPr>
            <w:r w:rsidRPr="00694AF5">
              <w:rPr>
                <w:rFonts w:ascii="Cambria" w:hAnsi="Cambria" w:cs="Arial"/>
              </w:rPr>
              <w:t>0</w:t>
            </w:r>
            <w:r w:rsidR="00C34EFE" w:rsidRPr="00694AF5">
              <w:rPr>
                <w:rFonts w:ascii="Cambria" w:hAnsi="Cambria" w:cs="Arial"/>
              </w:rPr>
              <w:t>1</w:t>
            </w:r>
          </w:p>
        </w:tc>
        <w:tc>
          <w:tcPr>
            <w:tcW w:w="2976" w:type="dxa"/>
            <w:vAlign w:val="center"/>
          </w:tcPr>
          <w:p w:rsidR="000C685D" w:rsidRPr="00694AF5" w:rsidRDefault="000C685D" w:rsidP="00005FB2">
            <w:pPr>
              <w:spacing w:line="276" w:lineRule="auto"/>
              <w:jc w:val="center"/>
              <w:rPr>
                <w:rFonts w:ascii="Cambria" w:hAnsi="Cambria" w:cs="Arial"/>
              </w:rPr>
            </w:pPr>
            <w:r w:rsidRPr="00694AF5">
              <w:rPr>
                <w:rFonts w:ascii="Cambria" w:hAnsi="Cambria" w:cs="Arial"/>
              </w:rPr>
              <w:t xml:space="preserve">Primăria Comunei </w:t>
            </w:r>
            <w:r w:rsidR="00005FB2" w:rsidRPr="00694AF5">
              <w:rPr>
                <w:rFonts w:ascii="Cambria" w:hAnsi="Cambria" w:cs="Arial"/>
              </w:rPr>
              <w:t>Be</w:t>
            </w:r>
            <w:r w:rsidR="00190D9D" w:rsidRPr="00694AF5">
              <w:rPr>
                <w:rFonts w:ascii="Cambria" w:hAnsi="Cambria" w:cs="Arial"/>
              </w:rPr>
              <w:t>ș</w:t>
            </w:r>
            <w:r w:rsidR="00005FB2" w:rsidRPr="00694AF5">
              <w:rPr>
                <w:rFonts w:ascii="Cambria" w:hAnsi="Cambria" w:cs="Arial"/>
              </w:rPr>
              <w:t>tepe</w:t>
            </w:r>
          </w:p>
        </w:tc>
        <w:tc>
          <w:tcPr>
            <w:tcW w:w="1595" w:type="dxa"/>
            <w:vAlign w:val="center"/>
          </w:tcPr>
          <w:p w:rsidR="000C685D" w:rsidRPr="00694AF5" w:rsidRDefault="000C685D" w:rsidP="00CC733A">
            <w:pPr>
              <w:spacing w:line="276" w:lineRule="auto"/>
              <w:jc w:val="center"/>
              <w:rPr>
                <w:rFonts w:ascii="Cambria" w:hAnsi="Cambria" w:cs="Arial"/>
              </w:rPr>
            </w:pPr>
            <w:r w:rsidRPr="00694AF5">
              <w:rPr>
                <w:rFonts w:ascii="Cambria" w:hAnsi="Cambria" w:cs="Arial"/>
              </w:rPr>
              <w:t>1</w:t>
            </w:r>
          </w:p>
        </w:tc>
        <w:tc>
          <w:tcPr>
            <w:tcW w:w="2233" w:type="dxa"/>
            <w:vAlign w:val="center"/>
          </w:tcPr>
          <w:p w:rsidR="000C685D" w:rsidRPr="00694AF5" w:rsidRDefault="000C685D" w:rsidP="00CC733A">
            <w:pPr>
              <w:spacing w:line="276" w:lineRule="auto"/>
              <w:jc w:val="center"/>
              <w:rPr>
                <w:rFonts w:ascii="Cambria" w:hAnsi="Cambria" w:cs="Arial"/>
              </w:rPr>
            </w:pPr>
            <w:r w:rsidRPr="00694AF5">
              <w:rPr>
                <w:rFonts w:ascii="Cambria" w:hAnsi="Cambria" w:cs="Arial"/>
              </w:rPr>
              <w:t>Română</w:t>
            </w:r>
          </w:p>
        </w:tc>
        <w:tc>
          <w:tcPr>
            <w:tcW w:w="1701" w:type="dxa"/>
            <w:vAlign w:val="center"/>
          </w:tcPr>
          <w:p w:rsidR="000C685D" w:rsidRPr="00694AF5" w:rsidRDefault="000C685D" w:rsidP="00CC733A">
            <w:pPr>
              <w:spacing w:line="276" w:lineRule="auto"/>
              <w:jc w:val="center"/>
              <w:rPr>
                <w:rFonts w:ascii="Cambria" w:hAnsi="Cambria" w:cs="Arial"/>
              </w:rPr>
            </w:pPr>
            <w:r w:rsidRPr="00694AF5">
              <w:rPr>
                <w:rFonts w:ascii="Cambria" w:hAnsi="Cambria" w:cs="Arial"/>
              </w:rPr>
              <w:t>PDF</w:t>
            </w:r>
          </w:p>
        </w:tc>
      </w:tr>
      <w:tr w:rsidR="000C685D" w:rsidRPr="00694AF5" w:rsidTr="00EE1B74">
        <w:tc>
          <w:tcPr>
            <w:tcW w:w="1101" w:type="dxa"/>
            <w:vAlign w:val="center"/>
          </w:tcPr>
          <w:p w:rsidR="000C685D" w:rsidRPr="00694AF5" w:rsidRDefault="000C685D" w:rsidP="00CC733A">
            <w:pPr>
              <w:spacing w:line="276" w:lineRule="auto"/>
              <w:jc w:val="center"/>
              <w:rPr>
                <w:rFonts w:ascii="Cambria" w:hAnsi="Cambria" w:cs="Arial"/>
              </w:rPr>
            </w:pPr>
            <w:r w:rsidRPr="00694AF5">
              <w:rPr>
                <w:rFonts w:ascii="Cambria" w:hAnsi="Cambria" w:cs="Arial"/>
              </w:rPr>
              <w:t>0</w:t>
            </w:r>
            <w:r w:rsidR="00C34EFE" w:rsidRPr="00694AF5">
              <w:rPr>
                <w:rFonts w:ascii="Cambria" w:hAnsi="Cambria" w:cs="Arial"/>
              </w:rPr>
              <w:t>1</w:t>
            </w:r>
          </w:p>
        </w:tc>
        <w:tc>
          <w:tcPr>
            <w:tcW w:w="2976" w:type="dxa"/>
            <w:vAlign w:val="center"/>
          </w:tcPr>
          <w:p w:rsidR="000C685D" w:rsidRPr="00694AF5" w:rsidRDefault="000C685D" w:rsidP="00CC733A">
            <w:pPr>
              <w:spacing w:line="276" w:lineRule="auto"/>
              <w:jc w:val="center"/>
              <w:rPr>
                <w:rFonts w:ascii="Cambria" w:hAnsi="Cambria" w:cs="Arial"/>
              </w:rPr>
            </w:pPr>
            <w:r w:rsidRPr="00694AF5">
              <w:rPr>
                <w:rFonts w:ascii="Cambria" w:hAnsi="Cambria" w:cs="Arial"/>
              </w:rPr>
              <w:t xml:space="preserve">APM </w:t>
            </w:r>
            <w:r w:rsidR="00F27253" w:rsidRPr="00694AF5">
              <w:rPr>
                <w:rFonts w:ascii="Cambria" w:hAnsi="Cambria" w:cs="Arial"/>
              </w:rPr>
              <w:t>TULCEA</w:t>
            </w:r>
          </w:p>
        </w:tc>
        <w:tc>
          <w:tcPr>
            <w:tcW w:w="1595" w:type="dxa"/>
            <w:vAlign w:val="center"/>
          </w:tcPr>
          <w:p w:rsidR="000C685D" w:rsidRPr="00694AF5" w:rsidRDefault="000C685D" w:rsidP="00CC733A">
            <w:pPr>
              <w:spacing w:line="276" w:lineRule="auto"/>
              <w:jc w:val="center"/>
              <w:rPr>
                <w:rFonts w:ascii="Cambria" w:hAnsi="Cambria" w:cs="Arial"/>
              </w:rPr>
            </w:pPr>
            <w:r w:rsidRPr="00694AF5">
              <w:rPr>
                <w:rFonts w:ascii="Cambria" w:hAnsi="Cambria" w:cs="Arial"/>
              </w:rPr>
              <w:t>1</w:t>
            </w:r>
          </w:p>
        </w:tc>
        <w:tc>
          <w:tcPr>
            <w:tcW w:w="2233" w:type="dxa"/>
            <w:vAlign w:val="center"/>
          </w:tcPr>
          <w:p w:rsidR="000C685D" w:rsidRPr="00694AF5" w:rsidRDefault="000C685D" w:rsidP="00CC733A">
            <w:pPr>
              <w:spacing w:line="276" w:lineRule="auto"/>
              <w:jc w:val="center"/>
              <w:rPr>
                <w:rFonts w:ascii="Cambria" w:hAnsi="Cambria" w:cs="Arial"/>
              </w:rPr>
            </w:pPr>
            <w:r w:rsidRPr="00694AF5">
              <w:rPr>
                <w:rFonts w:ascii="Cambria" w:hAnsi="Cambria" w:cs="Arial"/>
              </w:rPr>
              <w:t>Română</w:t>
            </w:r>
          </w:p>
        </w:tc>
        <w:tc>
          <w:tcPr>
            <w:tcW w:w="1701" w:type="dxa"/>
            <w:vAlign w:val="center"/>
          </w:tcPr>
          <w:p w:rsidR="000C685D" w:rsidRPr="00694AF5" w:rsidRDefault="000C685D" w:rsidP="00CC733A">
            <w:pPr>
              <w:spacing w:line="276" w:lineRule="auto"/>
              <w:jc w:val="center"/>
              <w:rPr>
                <w:rFonts w:ascii="Cambria" w:hAnsi="Cambria" w:cs="Arial"/>
              </w:rPr>
            </w:pPr>
            <w:r w:rsidRPr="00694AF5">
              <w:rPr>
                <w:rFonts w:ascii="Cambria" w:hAnsi="Cambria" w:cs="Arial"/>
              </w:rPr>
              <w:t>PDF</w:t>
            </w:r>
            <w:r w:rsidR="00CC733A" w:rsidRPr="00694AF5">
              <w:rPr>
                <w:rFonts w:ascii="Cambria" w:hAnsi="Cambria" w:cs="Arial"/>
              </w:rPr>
              <w:t>/Tipărit</w:t>
            </w:r>
          </w:p>
        </w:tc>
      </w:tr>
    </w:tbl>
    <w:p w:rsidR="00243D42" w:rsidRPr="00694AF5" w:rsidRDefault="00243D42" w:rsidP="000C685D">
      <w:pPr>
        <w:tabs>
          <w:tab w:val="left" w:pos="1101"/>
          <w:tab w:val="left" w:pos="4077"/>
          <w:tab w:val="left" w:pos="5672"/>
          <w:tab w:val="left" w:pos="7905"/>
        </w:tabs>
        <w:rPr>
          <w:rFonts w:ascii="Cambria" w:hAnsi="Cambria" w:cs="Arial"/>
        </w:rPr>
      </w:pPr>
    </w:p>
    <w:p w:rsidR="00243D42" w:rsidRPr="00694AF5" w:rsidRDefault="00243D42">
      <w:pPr>
        <w:spacing w:after="160" w:line="259" w:lineRule="auto"/>
        <w:rPr>
          <w:rFonts w:ascii="Cambria" w:hAnsi="Cambria" w:cs="Arial"/>
        </w:rPr>
      </w:pPr>
      <w:r w:rsidRPr="00694AF5">
        <w:rPr>
          <w:rFonts w:ascii="Cambria" w:hAnsi="Cambria" w:cs="Arial"/>
        </w:rPr>
        <w:br w:type="page"/>
      </w:r>
      <w:r w:rsidR="00EF386F" w:rsidRPr="00694AF5">
        <w:rPr>
          <w:rFonts w:asciiTheme="majorHAnsi" w:hAnsiTheme="majorHAnsi"/>
          <w:b/>
          <w:bCs/>
          <w:noProof/>
          <w:lang w:val="en-US"/>
        </w:rPr>
        <w:drawing>
          <wp:inline distT="0" distB="0" distL="0" distR="0" wp14:anchorId="4C63D102" wp14:editId="2C5605C8">
            <wp:extent cx="5514975" cy="7868148"/>
            <wp:effectExtent l="0" t="0" r="0" b="0"/>
            <wp:docPr id="28" name="Imagine 18" descr="\\ENVIRO\ENVIRO_ECOSMART_secure\DOCUMENTE ENVIRO\Certificat Ministerul Mediul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VIRO\ENVIRO_ECOSMART_secure\DOCUMENTE ENVIRO\Certificat Ministerul Mediului.jp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44000"/>
                              </a14:imgEffect>
                            </a14:imgLayer>
                          </a14:imgProps>
                        </a:ext>
                        <a:ext uri="{28A0092B-C50C-407E-A947-70E740481C1C}">
                          <a14:useLocalDpi xmlns:a14="http://schemas.microsoft.com/office/drawing/2010/main" val="0"/>
                        </a:ext>
                      </a:extLst>
                    </a:blip>
                    <a:srcRect/>
                    <a:stretch>
                      <a:fillRect/>
                    </a:stretch>
                  </pic:blipFill>
                  <pic:spPr bwMode="auto">
                    <a:xfrm>
                      <a:off x="0" y="0"/>
                      <a:ext cx="5516677" cy="7870576"/>
                    </a:xfrm>
                    <a:prstGeom prst="rect">
                      <a:avLst/>
                    </a:prstGeom>
                    <a:noFill/>
                    <a:ln>
                      <a:noFill/>
                    </a:ln>
                  </pic:spPr>
                </pic:pic>
              </a:graphicData>
            </a:graphic>
          </wp:inline>
        </w:drawing>
      </w:r>
    </w:p>
    <w:p w:rsidR="000C685D" w:rsidRPr="00694AF5" w:rsidRDefault="000C685D" w:rsidP="000C685D">
      <w:pPr>
        <w:tabs>
          <w:tab w:val="left" w:pos="1101"/>
          <w:tab w:val="left" w:pos="4077"/>
          <w:tab w:val="left" w:pos="5672"/>
          <w:tab w:val="left" w:pos="7905"/>
        </w:tabs>
        <w:rPr>
          <w:rFonts w:ascii="Cambria" w:hAnsi="Cambria" w:cs="Arial"/>
        </w:rPr>
      </w:pPr>
      <w:r w:rsidRPr="00694AF5">
        <w:rPr>
          <w:rFonts w:ascii="Cambria" w:hAnsi="Cambria" w:cs="Arial"/>
        </w:rPr>
        <w:tab/>
      </w:r>
      <w:r w:rsidRPr="00694AF5">
        <w:rPr>
          <w:rFonts w:ascii="Cambria" w:hAnsi="Cambria" w:cs="Arial"/>
        </w:rPr>
        <w:tab/>
      </w:r>
      <w:r w:rsidRPr="00694AF5">
        <w:rPr>
          <w:rFonts w:ascii="Cambria" w:hAnsi="Cambria" w:cs="Arial"/>
        </w:rPr>
        <w:tab/>
      </w:r>
      <w:r w:rsidRPr="00694AF5">
        <w:rPr>
          <w:rFonts w:ascii="Cambria" w:hAnsi="Cambria" w:cs="Arial"/>
        </w:rPr>
        <w:tab/>
      </w:r>
    </w:p>
    <w:p w:rsidR="009D56E4" w:rsidRPr="00694AF5" w:rsidRDefault="00F27253">
      <w:pPr>
        <w:spacing w:after="160" w:line="259" w:lineRule="auto"/>
        <w:rPr>
          <w:rFonts w:ascii="Cambria" w:hAnsi="Cambria"/>
          <w:b/>
        </w:rPr>
      </w:pPr>
      <w:r w:rsidRPr="00694AF5">
        <w:rPr>
          <w:rFonts w:ascii="Cambria" w:hAnsi="Cambria"/>
          <w:b/>
        </w:rPr>
        <w:t>CUPRINS</w:t>
      </w:r>
    </w:p>
    <w:sdt>
      <w:sdtPr>
        <w:id w:val="246465632"/>
        <w:docPartObj>
          <w:docPartGallery w:val="Table of Contents"/>
          <w:docPartUnique/>
        </w:docPartObj>
      </w:sdtPr>
      <w:sdtEndPr>
        <w:rPr>
          <w:rFonts w:ascii="Cambria" w:hAnsi="Cambria"/>
          <w:b/>
          <w:bCs/>
          <w:noProof/>
        </w:rPr>
      </w:sdtEndPr>
      <w:sdtContent>
        <w:p w:rsidR="00723A41" w:rsidRPr="00694AF5" w:rsidRDefault="00FB2F97" w:rsidP="00384526">
          <w:pPr>
            <w:pStyle w:val="Cuprins1"/>
            <w:spacing w:line="360" w:lineRule="auto"/>
            <w:rPr>
              <w:rFonts w:ascii="Cambria" w:eastAsiaTheme="minorEastAsia" w:hAnsi="Cambria" w:cstheme="minorBidi"/>
              <w:noProof/>
              <w:sz w:val="22"/>
              <w:szCs w:val="22"/>
            </w:rPr>
          </w:pPr>
          <w:r w:rsidRPr="00694AF5">
            <w:fldChar w:fldCharType="begin"/>
          </w:r>
          <w:r w:rsidR="007E3471" w:rsidRPr="00694AF5">
            <w:instrText xml:space="preserve"> TOC \o "1-3" \h \z \u </w:instrText>
          </w:r>
          <w:r w:rsidRPr="00694AF5">
            <w:fldChar w:fldCharType="separate"/>
          </w:r>
          <w:hyperlink w:anchor="_Toc479020506" w:history="1">
            <w:r w:rsidR="00723A41" w:rsidRPr="00694AF5">
              <w:rPr>
                <w:rStyle w:val="Hyperlink"/>
                <w:rFonts w:ascii="Cambria" w:hAnsi="Cambria"/>
                <w:noProof/>
              </w:rPr>
              <w:t>1.</w:t>
            </w:r>
            <w:r w:rsidR="00723A41" w:rsidRPr="00694AF5">
              <w:rPr>
                <w:rFonts w:ascii="Cambria" w:eastAsiaTheme="minorEastAsia" w:hAnsi="Cambria" w:cstheme="minorBidi"/>
                <w:noProof/>
                <w:sz w:val="22"/>
                <w:szCs w:val="22"/>
              </w:rPr>
              <w:tab/>
            </w:r>
            <w:r w:rsidR="00723A41" w:rsidRPr="00694AF5">
              <w:rPr>
                <w:rStyle w:val="Hyperlink"/>
                <w:rFonts w:ascii="Cambria" w:hAnsi="Cambria"/>
                <w:noProof/>
              </w:rPr>
              <w:t>INTRODUCERE</w:t>
            </w:r>
            <w:r w:rsidR="00723A41" w:rsidRPr="00694AF5">
              <w:rPr>
                <w:rFonts w:ascii="Cambria" w:hAnsi="Cambria"/>
                <w:noProof/>
                <w:webHidden/>
              </w:rPr>
              <w:tab/>
            </w:r>
            <w:r w:rsidRPr="00694AF5">
              <w:rPr>
                <w:rFonts w:ascii="Cambria" w:hAnsi="Cambria"/>
                <w:noProof/>
                <w:webHidden/>
              </w:rPr>
              <w:fldChar w:fldCharType="begin"/>
            </w:r>
            <w:r w:rsidR="00723A41" w:rsidRPr="00694AF5">
              <w:rPr>
                <w:rFonts w:ascii="Cambria" w:hAnsi="Cambria"/>
                <w:noProof/>
                <w:webHidden/>
              </w:rPr>
              <w:instrText xml:space="preserve"> PAGEREF _Toc479020506 \h </w:instrText>
            </w:r>
            <w:r w:rsidRPr="00694AF5">
              <w:rPr>
                <w:rFonts w:ascii="Cambria" w:hAnsi="Cambria"/>
                <w:noProof/>
                <w:webHidden/>
              </w:rPr>
            </w:r>
            <w:r w:rsidRPr="00694AF5">
              <w:rPr>
                <w:rFonts w:ascii="Cambria" w:hAnsi="Cambria"/>
                <w:noProof/>
                <w:webHidden/>
              </w:rPr>
              <w:fldChar w:fldCharType="separate"/>
            </w:r>
            <w:r w:rsidR="00384526" w:rsidRPr="00694AF5">
              <w:rPr>
                <w:rFonts w:ascii="Cambria" w:hAnsi="Cambria"/>
                <w:noProof/>
                <w:webHidden/>
              </w:rPr>
              <w:t>8</w:t>
            </w:r>
            <w:r w:rsidRPr="00694AF5">
              <w:rPr>
                <w:rFonts w:ascii="Cambria" w:hAnsi="Cambria"/>
                <w:noProof/>
                <w:webHidden/>
              </w:rPr>
              <w:fldChar w:fldCharType="end"/>
            </w:r>
          </w:hyperlink>
        </w:p>
        <w:p w:rsidR="00723A41" w:rsidRPr="00694AF5" w:rsidRDefault="000622C1" w:rsidP="00384526">
          <w:pPr>
            <w:pStyle w:val="Cuprins2"/>
            <w:spacing w:line="360" w:lineRule="auto"/>
            <w:rPr>
              <w:rFonts w:ascii="Cambria" w:eastAsiaTheme="minorEastAsia" w:hAnsi="Cambria" w:cstheme="minorBidi"/>
              <w:noProof/>
              <w:sz w:val="22"/>
              <w:szCs w:val="22"/>
            </w:rPr>
          </w:pPr>
          <w:hyperlink w:anchor="_Toc479020507" w:history="1">
            <w:r w:rsidR="00723A41" w:rsidRPr="00694AF5">
              <w:rPr>
                <w:rStyle w:val="Hyperlink"/>
                <w:rFonts w:ascii="Cambria" w:hAnsi="Cambria"/>
                <w:noProof/>
              </w:rPr>
              <w:t>1.1. Legisla</w:t>
            </w:r>
            <w:r w:rsidR="00EE79C5" w:rsidRPr="00694AF5">
              <w:rPr>
                <w:rStyle w:val="Hyperlink"/>
                <w:rFonts w:ascii="Cambria" w:hAnsi="Cambria"/>
                <w:noProof/>
              </w:rPr>
              <w:t>ț</w:t>
            </w:r>
            <w:r w:rsidR="00723A41" w:rsidRPr="00694AF5">
              <w:rPr>
                <w:rStyle w:val="Hyperlink"/>
                <w:rFonts w:ascii="Cambria" w:hAnsi="Cambria"/>
                <w:noProof/>
              </w:rPr>
              <w:t>ia na</w:t>
            </w:r>
            <w:r w:rsidR="00EE79C5" w:rsidRPr="00694AF5">
              <w:rPr>
                <w:rStyle w:val="Hyperlink"/>
                <w:rFonts w:ascii="Cambria" w:hAnsi="Cambria"/>
                <w:noProof/>
              </w:rPr>
              <w:t>ț</w:t>
            </w:r>
            <w:r w:rsidR="00723A41" w:rsidRPr="00694AF5">
              <w:rPr>
                <w:rStyle w:val="Hyperlink"/>
                <w:rFonts w:ascii="Cambria" w:hAnsi="Cambria"/>
                <w:noProof/>
              </w:rPr>
              <w:t xml:space="preserve">ională privind evaluarea impactului asupra mediului pentru proiecte, planuri </w:t>
            </w:r>
            <w:r w:rsidR="00190D9D" w:rsidRPr="00694AF5">
              <w:rPr>
                <w:rStyle w:val="Hyperlink"/>
                <w:rFonts w:ascii="Cambria" w:hAnsi="Cambria"/>
                <w:noProof/>
              </w:rPr>
              <w:t>ș</w:t>
            </w:r>
            <w:r w:rsidR="00723A41" w:rsidRPr="00694AF5">
              <w:rPr>
                <w:rStyle w:val="Hyperlink"/>
                <w:rFonts w:ascii="Cambria" w:hAnsi="Cambria"/>
                <w:noProof/>
              </w:rPr>
              <w:t>i programe</w:t>
            </w:r>
            <w:r w:rsidR="00723A41" w:rsidRPr="00694AF5">
              <w:rPr>
                <w:rFonts w:ascii="Cambria" w:hAnsi="Cambria"/>
                <w:noProof/>
                <w:webHidden/>
              </w:rPr>
              <w:tab/>
            </w:r>
            <w:r w:rsidR="00FB2F97" w:rsidRPr="00694AF5">
              <w:rPr>
                <w:rFonts w:ascii="Cambria" w:hAnsi="Cambria"/>
                <w:noProof/>
                <w:webHidden/>
              </w:rPr>
              <w:fldChar w:fldCharType="begin"/>
            </w:r>
            <w:r w:rsidR="00723A41" w:rsidRPr="00694AF5">
              <w:rPr>
                <w:rFonts w:ascii="Cambria" w:hAnsi="Cambria"/>
                <w:noProof/>
                <w:webHidden/>
              </w:rPr>
              <w:instrText xml:space="preserve"> PAGEREF _Toc479020507 \h </w:instrText>
            </w:r>
            <w:r w:rsidR="00FB2F97" w:rsidRPr="00694AF5">
              <w:rPr>
                <w:rFonts w:ascii="Cambria" w:hAnsi="Cambria"/>
                <w:noProof/>
                <w:webHidden/>
              </w:rPr>
            </w:r>
            <w:r w:rsidR="00FB2F97" w:rsidRPr="00694AF5">
              <w:rPr>
                <w:rFonts w:ascii="Cambria" w:hAnsi="Cambria"/>
                <w:noProof/>
                <w:webHidden/>
              </w:rPr>
              <w:fldChar w:fldCharType="separate"/>
            </w:r>
            <w:r w:rsidR="00384526" w:rsidRPr="00694AF5">
              <w:rPr>
                <w:rFonts w:ascii="Cambria" w:hAnsi="Cambria"/>
                <w:noProof/>
                <w:webHidden/>
              </w:rPr>
              <w:t>8</w:t>
            </w:r>
            <w:r w:rsidR="00FB2F97" w:rsidRPr="00694AF5">
              <w:rPr>
                <w:rFonts w:ascii="Cambria" w:hAnsi="Cambria"/>
                <w:noProof/>
                <w:webHidden/>
              </w:rPr>
              <w:fldChar w:fldCharType="end"/>
            </w:r>
          </w:hyperlink>
        </w:p>
        <w:p w:rsidR="00723A41" w:rsidRPr="00694AF5" w:rsidRDefault="000622C1" w:rsidP="00384526">
          <w:pPr>
            <w:pStyle w:val="Cuprins2"/>
            <w:spacing w:line="360" w:lineRule="auto"/>
            <w:rPr>
              <w:rFonts w:ascii="Cambria" w:eastAsiaTheme="minorEastAsia" w:hAnsi="Cambria" w:cstheme="minorBidi"/>
              <w:noProof/>
              <w:sz w:val="22"/>
              <w:szCs w:val="22"/>
            </w:rPr>
          </w:pPr>
          <w:hyperlink w:anchor="_Toc479020508" w:history="1">
            <w:r w:rsidR="00723A41" w:rsidRPr="00694AF5">
              <w:rPr>
                <w:rStyle w:val="Hyperlink"/>
                <w:rFonts w:ascii="Cambria" w:hAnsi="Cambria"/>
                <w:noProof/>
              </w:rPr>
              <w:t>1.2.</w:t>
            </w:r>
            <w:r w:rsidR="00723A41" w:rsidRPr="00694AF5">
              <w:rPr>
                <w:rFonts w:ascii="Cambria" w:eastAsiaTheme="minorEastAsia" w:hAnsi="Cambria" w:cstheme="minorBidi"/>
                <w:noProof/>
                <w:sz w:val="22"/>
                <w:szCs w:val="22"/>
              </w:rPr>
              <w:tab/>
            </w:r>
            <w:r w:rsidR="00723A41" w:rsidRPr="00694AF5">
              <w:rPr>
                <w:rStyle w:val="Hyperlink"/>
                <w:rFonts w:ascii="Cambria" w:hAnsi="Cambria"/>
                <w:noProof/>
              </w:rPr>
              <w:t>Informa</w:t>
            </w:r>
            <w:r w:rsidR="00EE79C5" w:rsidRPr="00694AF5">
              <w:rPr>
                <w:rStyle w:val="Hyperlink"/>
                <w:rFonts w:ascii="Cambria" w:hAnsi="Cambria"/>
                <w:noProof/>
              </w:rPr>
              <w:t>ț</w:t>
            </w:r>
            <w:r w:rsidR="00723A41" w:rsidRPr="00694AF5">
              <w:rPr>
                <w:rStyle w:val="Hyperlink"/>
                <w:rFonts w:ascii="Cambria" w:hAnsi="Cambria"/>
                <w:noProof/>
              </w:rPr>
              <w:t>ii generale</w:t>
            </w:r>
            <w:r w:rsidR="00723A41" w:rsidRPr="00694AF5">
              <w:rPr>
                <w:rFonts w:ascii="Cambria" w:hAnsi="Cambria"/>
                <w:noProof/>
                <w:webHidden/>
              </w:rPr>
              <w:tab/>
            </w:r>
            <w:r w:rsidR="00FB2F97" w:rsidRPr="00694AF5">
              <w:rPr>
                <w:rFonts w:ascii="Cambria" w:hAnsi="Cambria"/>
                <w:noProof/>
                <w:webHidden/>
              </w:rPr>
              <w:fldChar w:fldCharType="begin"/>
            </w:r>
            <w:r w:rsidR="00723A41" w:rsidRPr="00694AF5">
              <w:rPr>
                <w:rFonts w:ascii="Cambria" w:hAnsi="Cambria"/>
                <w:noProof/>
                <w:webHidden/>
              </w:rPr>
              <w:instrText xml:space="preserve"> PAGEREF _Toc479020508 \h </w:instrText>
            </w:r>
            <w:r w:rsidR="00FB2F97" w:rsidRPr="00694AF5">
              <w:rPr>
                <w:rFonts w:ascii="Cambria" w:hAnsi="Cambria"/>
                <w:noProof/>
                <w:webHidden/>
              </w:rPr>
            </w:r>
            <w:r w:rsidR="00FB2F97" w:rsidRPr="00694AF5">
              <w:rPr>
                <w:rFonts w:ascii="Cambria" w:hAnsi="Cambria"/>
                <w:noProof/>
                <w:webHidden/>
              </w:rPr>
              <w:fldChar w:fldCharType="separate"/>
            </w:r>
            <w:r w:rsidR="00384526" w:rsidRPr="00694AF5">
              <w:rPr>
                <w:rFonts w:ascii="Cambria" w:hAnsi="Cambria"/>
                <w:noProof/>
                <w:webHidden/>
              </w:rPr>
              <w:t>14</w:t>
            </w:r>
            <w:r w:rsidR="00FB2F97" w:rsidRPr="00694AF5">
              <w:rPr>
                <w:rFonts w:ascii="Cambria" w:hAnsi="Cambria"/>
                <w:noProof/>
                <w:webHidden/>
              </w:rPr>
              <w:fldChar w:fldCharType="end"/>
            </w:r>
          </w:hyperlink>
        </w:p>
        <w:p w:rsidR="00723A41" w:rsidRPr="00694AF5" w:rsidRDefault="000622C1" w:rsidP="00384526">
          <w:pPr>
            <w:pStyle w:val="Cuprins2"/>
            <w:spacing w:line="360" w:lineRule="auto"/>
            <w:rPr>
              <w:rFonts w:ascii="Cambria" w:eastAsiaTheme="minorEastAsia" w:hAnsi="Cambria" w:cstheme="minorBidi"/>
              <w:noProof/>
              <w:sz w:val="22"/>
              <w:szCs w:val="22"/>
            </w:rPr>
          </w:pPr>
          <w:hyperlink w:anchor="_Toc479020509" w:history="1">
            <w:r w:rsidR="00723A41" w:rsidRPr="00694AF5">
              <w:rPr>
                <w:rStyle w:val="Hyperlink"/>
                <w:rFonts w:ascii="Cambria" w:hAnsi="Cambria"/>
                <w:noProof/>
              </w:rPr>
              <w:t>1.3. Beneficiarul planului</w:t>
            </w:r>
            <w:r w:rsidR="00723A41" w:rsidRPr="00694AF5">
              <w:rPr>
                <w:rFonts w:ascii="Cambria" w:hAnsi="Cambria"/>
                <w:noProof/>
                <w:webHidden/>
              </w:rPr>
              <w:tab/>
            </w:r>
            <w:r w:rsidR="00FB2F97" w:rsidRPr="00694AF5">
              <w:rPr>
                <w:rFonts w:ascii="Cambria" w:hAnsi="Cambria"/>
                <w:noProof/>
                <w:webHidden/>
              </w:rPr>
              <w:fldChar w:fldCharType="begin"/>
            </w:r>
            <w:r w:rsidR="00723A41" w:rsidRPr="00694AF5">
              <w:rPr>
                <w:rFonts w:ascii="Cambria" w:hAnsi="Cambria"/>
                <w:noProof/>
                <w:webHidden/>
              </w:rPr>
              <w:instrText xml:space="preserve"> PAGEREF _Toc479020509 \h </w:instrText>
            </w:r>
            <w:r w:rsidR="00FB2F97" w:rsidRPr="00694AF5">
              <w:rPr>
                <w:rFonts w:ascii="Cambria" w:hAnsi="Cambria"/>
                <w:noProof/>
                <w:webHidden/>
              </w:rPr>
            </w:r>
            <w:r w:rsidR="00FB2F97" w:rsidRPr="00694AF5">
              <w:rPr>
                <w:rFonts w:ascii="Cambria" w:hAnsi="Cambria"/>
                <w:noProof/>
                <w:webHidden/>
              </w:rPr>
              <w:fldChar w:fldCharType="separate"/>
            </w:r>
            <w:r w:rsidR="00384526" w:rsidRPr="00694AF5">
              <w:rPr>
                <w:rFonts w:ascii="Cambria" w:hAnsi="Cambria"/>
                <w:noProof/>
                <w:webHidden/>
              </w:rPr>
              <w:t>14</w:t>
            </w:r>
            <w:r w:rsidR="00FB2F97" w:rsidRPr="00694AF5">
              <w:rPr>
                <w:rFonts w:ascii="Cambria" w:hAnsi="Cambria"/>
                <w:noProof/>
                <w:webHidden/>
              </w:rPr>
              <w:fldChar w:fldCharType="end"/>
            </w:r>
          </w:hyperlink>
        </w:p>
        <w:p w:rsidR="00723A41" w:rsidRPr="00694AF5" w:rsidRDefault="000622C1" w:rsidP="00384526">
          <w:pPr>
            <w:pStyle w:val="Cuprins2"/>
            <w:spacing w:line="360" w:lineRule="auto"/>
            <w:rPr>
              <w:rFonts w:ascii="Cambria" w:eastAsiaTheme="minorEastAsia" w:hAnsi="Cambria" w:cstheme="minorBidi"/>
              <w:noProof/>
              <w:sz w:val="22"/>
              <w:szCs w:val="22"/>
            </w:rPr>
          </w:pPr>
          <w:hyperlink w:anchor="_Toc479020510" w:history="1">
            <w:r w:rsidR="00723A41" w:rsidRPr="00694AF5">
              <w:rPr>
                <w:rStyle w:val="Hyperlink"/>
                <w:rFonts w:ascii="Cambria" w:hAnsi="Cambria"/>
                <w:noProof/>
              </w:rPr>
              <w:t>1.4. Autorul atestat al Studiului de Evaluare Adecvată</w:t>
            </w:r>
            <w:r w:rsidR="00723A41" w:rsidRPr="00694AF5">
              <w:rPr>
                <w:rFonts w:ascii="Cambria" w:hAnsi="Cambria"/>
                <w:noProof/>
                <w:webHidden/>
              </w:rPr>
              <w:tab/>
            </w:r>
            <w:r w:rsidR="00FB2F97" w:rsidRPr="00694AF5">
              <w:rPr>
                <w:rFonts w:ascii="Cambria" w:hAnsi="Cambria"/>
                <w:noProof/>
                <w:webHidden/>
              </w:rPr>
              <w:fldChar w:fldCharType="begin"/>
            </w:r>
            <w:r w:rsidR="00723A41" w:rsidRPr="00694AF5">
              <w:rPr>
                <w:rFonts w:ascii="Cambria" w:hAnsi="Cambria"/>
                <w:noProof/>
                <w:webHidden/>
              </w:rPr>
              <w:instrText xml:space="preserve"> PAGEREF _Toc479020510 \h </w:instrText>
            </w:r>
            <w:r w:rsidR="00FB2F97" w:rsidRPr="00694AF5">
              <w:rPr>
                <w:rFonts w:ascii="Cambria" w:hAnsi="Cambria"/>
                <w:noProof/>
                <w:webHidden/>
              </w:rPr>
            </w:r>
            <w:r w:rsidR="00FB2F97" w:rsidRPr="00694AF5">
              <w:rPr>
                <w:rFonts w:ascii="Cambria" w:hAnsi="Cambria"/>
                <w:noProof/>
                <w:webHidden/>
              </w:rPr>
              <w:fldChar w:fldCharType="separate"/>
            </w:r>
            <w:r w:rsidR="00384526" w:rsidRPr="00694AF5">
              <w:rPr>
                <w:rFonts w:ascii="Cambria" w:hAnsi="Cambria"/>
                <w:noProof/>
                <w:webHidden/>
              </w:rPr>
              <w:t>14</w:t>
            </w:r>
            <w:r w:rsidR="00FB2F97" w:rsidRPr="00694AF5">
              <w:rPr>
                <w:rFonts w:ascii="Cambria" w:hAnsi="Cambria"/>
                <w:noProof/>
                <w:webHidden/>
              </w:rPr>
              <w:fldChar w:fldCharType="end"/>
            </w:r>
          </w:hyperlink>
        </w:p>
        <w:p w:rsidR="00723A41" w:rsidRPr="00694AF5" w:rsidRDefault="000622C1" w:rsidP="00384526">
          <w:pPr>
            <w:pStyle w:val="Cuprins1"/>
            <w:spacing w:line="360" w:lineRule="auto"/>
            <w:rPr>
              <w:rFonts w:ascii="Cambria" w:eastAsiaTheme="minorEastAsia" w:hAnsi="Cambria" w:cstheme="minorBidi"/>
              <w:noProof/>
              <w:sz w:val="22"/>
              <w:szCs w:val="22"/>
            </w:rPr>
          </w:pPr>
          <w:hyperlink w:anchor="_Toc479020511" w:history="1">
            <w:r w:rsidR="00723A41" w:rsidRPr="00694AF5">
              <w:rPr>
                <w:rStyle w:val="Hyperlink"/>
                <w:rFonts w:ascii="Cambria" w:hAnsi="Cambria"/>
                <w:noProof/>
              </w:rPr>
              <w:t>2.</w:t>
            </w:r>
            <w:r w:rsidR="00723A41" w:rsidRPr="00694AF5">
              <w:rPr>
                <w:rFonts w:ascii="Cambria" w:eastAsiaTheme="minorEastAsia" w:hAnsi="Cambria" w:cstheme="minorBidi"/>
                <w:noProof/>
                <w:sz w:val="22"/>
                <w:szCs w:val="22"/>
              </w:rPr>
              <w:tab/>
            </w:r>
            <w:r w:rsidR="00723A41" w:rsidRPr="00694AF5">
              <w:rPr>
                <w:rStyle w:val="Hyperlink"/>
                <w:rFonts w:ascii="Cambria" w:hAnsi="Cambria"/>
                <w:noProof/>
              </w:rPr>
              <w:t>INFORMA</w:t>
            </w:r>
            <w:r w:rsidR="00EE79C5" w:rsidRPr="00694AF5">
              <w:rPr>
                <w:rStyle w:val="Hyperlink"/>
                <w:rFonts w:ascii="Cambria" w:hAnsi="Cambria"/>
                <w:noProof/>
              </w:rPr>
              <w:t>Ț</w:t>
            </w:r>
            <w:r w:rsidR="00723A41" w:rsidRPr="00694AF5">
              <w:rPr>
                <w:rStyle w:val="Hyperlink"/>
                <w:rFonts w:ascii="Cambria" w:hAnsi="Cambria"/>
                <w:noProof/>
              </w:rPr>
              <w:t>II PRIVIND PLANUL PROPUS</w:t>
            </w:r>
            <w:r w:rsidR="00723A41" w:rsidRPr="00694AF5">
              <w:rPr>
                <w:rFonts w:ascii="Cambria" w:hAnsi="Cambria"/>
                <w:noProof/>
                <w:webHidden/>
              </w:rPr>
              <w:tab/>
            </w:r>
            <w:r w:rsidR="00FB2F97" w:rsidRPr="00694AF5">
              <w:rPr>
                <w:rFonts w:ascii="Cambria" w:hAnsi="Cambria"/>
                <w:noProof/>
                <w:webHidden/>
              </w:rPr>
              <w:fldChar w:fldCharType="begin"/>
            </w:r>
            <w:r w:rsidR="00723A41" w:rsidRPr="00694AF5">
              <w:rPr>
                <w:rFonts w:ascii="Cambria" w:hAnsi="Cambria"/>
                <w:noProof/>
                <w:webHidden/>
              </w:rPr>
              <w:instrText xml:space="preserve"> PAGEREF _Toc479020511 \h </w:instrText>
            </w:r>
            <w:r w:rsidR="00FB2F97" w:rsidRPr="00694AF5">
              <w:rPr>
                <w:rFonts w:ascii="Cambria" w:hAnsi="Cambria"/>
                <w:noProof/>
                <w:webHidden/>
              </w:rPr>
            </w:r>
            <w:r w:rsidR="00FB2F97" w:rsidRPr="00694AF5">
              <w:rPr>
                <w:rFonts w:ascii="Cambria" w:hAnsi="Cambria"/>
                <w:noProof/>
                <w:webHidden/>
              </w:rPr>
              <w:fldChar w:fldCharType="separate"/>
            </w:r>
            <w:r w:rsidR="00384526" w:rsidRPr="00694AF5">
              <w:rPr>
                <w:rFonts w:ascii="Cambria" w:hAnsi="Cambria"/>
                <w:noProof/>
                <w:webHidden/>
              </w:rPr>
              <w:t>15</w:t>
            </w:r>
            <w:r w:rsidR="00FB2F97" w:rsidRPr="00694AF5">
              <w:rPr>
                <w:rFonts w:ascii="Cambria" w:hAnsi="Cambria"/>
                <w:noProof/>
                <w:webHidden/>
              </w:rPr>
              <w:fldChar w:fldCharType="end"/>
            </w:r>
          </w:hyperlink>
        </w:p>
        <w:p w:rsidR="00723A41" w:rsidRPr="00694AF5" w:rsidRDefault="000622C1" w:rsidP="00384526">
          <w:pPr>
            <w:pStyle w:val="Cuprins2"/>
            <w:spacing w:line="360" w:lineRule="auto"/>
            <w:rPr>
              <w:rFonts w:ascii="Cambria" w:eastAsiaTheme="minorEastAsia" w:hAnsi="Cambria" w:cstheme="minorBidi"/>
              <w:noProof/>
              <w:sz w:val="22"/>
              <w:szCs w:val="22"/>
            </w:rPr>
          </w:pPr>
          <w:hyperlink w:anchor="_Toc479020512" w:history="1">
            <w:r w:rsidR="00723A41" w:rsidRPr="00694AF5">
              <w:rPr>
                <w:rStyle w:val="Hyperlink"/>
                <w:rFonts w:ascii="Cambria" w:hAnsi="Cambria"/>
                <w:noProof/>
              </w:rPr>
              <w:t>2.1. Denumirea planului</w:t>
            </w:r>
            <w:r w:rsidR="00723A41" w:rsidRPr="00694AF5">
              <w:rPr>
                <w:rFonts w:ascii="Cambria" w:hAnsi="Cambria"/>
                <w:noProof/>
                <w:webHidden/>
              </w:rPr>
              <w:tab/>
            </w:r>
            <w:r w:rsidR="00FB2F97" w:rsidRPr="00694AF5">
              <w:rPr>
                <w:rFonts w:ascii="Cambria" w:hAnsi="Cambria"/>
                <w:noProof/>
                <w:webHidden/>
              </w:rPr>
              <w:fldChar w:fldCharType="begin"/>
            </w:r>
            <w:r w:rsidR="00723A41" w:rsidRPr="00694AF5">
              <w:rPr>
                <w:rFonts w:ascii="Cambria" w:hAnsi="Cambria"/>
                <w:noProof/>
                <w:webHidden/>
              </w:rPr>
              <w:instrText xml:space="preserve"> PAGEREF _Toc479020512 \h </w:instrText>
            </w:r>
            <w:r w:rsidR="00FB2F97" w:rsidRPr="00694AF5">
              <w:rPr>
                <w:rFonts w:ascii="Cambria" w:hAnsi="Cambria"/>
                <w:noProof/>
                <w:webHidden/>
              </w:rPr>
            </w:r>
            <w:r w:rsidR="00FB2F97" w:rsidRPr="00694AF5">
              <w:rPr>
                <w:rFonts w:ascii="Cambria" w:hAnsi="Cambria"/>
                <w:noProof/>
                <w:webHidden/>
              </w:rPr>
              <w:fldChar w:fldCharType="separate"/>
            </w:r>
            <w:r w:rsidR="00384526" w:rsidRPr="00694AF5">
              <w:rPr>
                <w:rFonts w:ascii="Cambria" w:hAnsi="Cambria"/>
                <w:noProof/>
                <w:webHidden/>
              </w:rPr>
              <w:t>15</w:t>
            </w:r>
            <w:r w:rsidR="00FB2F97" w:rsidRPr="00694AF5">
              <w:rPr>
                <w:rFonts w:ascii="Cambria" w:hAnsi="Cambria"/>
                <w:noProof/>
                <w:webHidden/>
              </w:rPr>
              <w:fldChar w:fldCharType="end"/>
            </w:r>
          </w:hyperlink>
        </w:p>
        <w:p w:rsidR="00723A41" w:rsidRPr="00694AF5" w:rsidRDefault="000622C1" w:rsidP="00384526">
          <w:pPr>
            <w:pStyle w:val="Cuprins2"/>
            <w:spacing w:line="360" w:lineRule="auto"/>
            <w:rPr>
              <w:rFonts w:ascii="Cambria" w:eastAsiaTheme="minorEastAsia" w:hAnsi="Cambria" w:cstheme="minorBidi"/>
              <w:noProof/>
              <w:sz w:val="22"/>
              <w:szCs w:val="22"/>
            </w:rPr>
          </w:pPr>
          <w:hyperlink w:anchor="_Toc479020513" w:history="1">
            <w:r w:rsidR="00723A41" w:rsidRPr="00694AF5">
              <w:rPr>
                <w:rStyle w:val="Hyperlink"/>
                <w:rFonts w:ascii="Cambria" w:hAnsi="Cambria"/>
                <w:noProof/>
              </w:rPr>
              <w:t>2.2. Descrierea Planului urbanistic general</w:t>
            </w:r>
            <w:r w:rsidR="00723A41" w:rsidRPr="00694AF5">
              <w:rPr>
                <w:rFonts w:ascii="Cambria" w:hAnsi="Cambria"/>
                <w:noProof/>
                <w:webHidden/>
              </w:rPr>
              <w:tab/>
            </w:r>
            <w:r w:rsidR="00FB2F97" w:rsidRPr="00694AF5">
              <w:rPr>
                <w:rFonts w:ascii="Cambria" w:hAnsi="Cambria"/>
                <w:noProof/>
                <w:webHidden/>
              </w:rPr>
              <w:fldChar w:fldCharType="begin"/>
            </w:r>
            <w:r w:rsidR="00723A41" w:rsidRPr="00694AF5">
              <w:rPr>
                <w:rFonts w:ascii="Cambria" w:hAnsi="Cambria"/>
                <w:noProof/>
                <w:webHidden/>
              </w:rPr>
              <w:instrText xml:space="preserve"> PAGEREF _Toc479020513 \h </w:instrText>
            </w:r>
            <w:r w:rsidR="00FB2F97" w:rsidRPr="00694AF5">
              <w:rPr>
                <w:rFonts w:ascii="Cambria" w:hAnsi="Cambria"/>
                <w:noProof/>
                <w:webHidden/>
              </w:rPr>
            </w:r>
            <w:r w:rsidR="00FB2F97" w:rsidRPr="00694AF5">
              <w:rPr>
                <w:rFonts w:ascii="Cambria" w:hAnsi="Cambria"/>
                <w:noProof/>
                <w:webHidden/>
              </w:rPr>
              <w:fldChar w:fldCharType="separate"/>
            </w:r>
            <w:r w:rsidR="00384526" w:rsidRPr="00694AF5">
              <w:rPr>
                <w:rFonts w:ascii="Cambria" w:hAnsi="Cambria"/>
                <w:noProof/>
                <w:webHidden/>
              </w:rPr>
              <w:t>15</w:t>
            </w:r>
            <w:r w:rsidR="00FB2F97" w:rsidRPr="00694AF5">
              <w:rPr>
                <w:rFonts w:ascii="Cambria" w:hAnsi="Cambria"/>
                <w:noProof/>
                <w:webHidden/>
              </w:rPr>
              <w:fldChar w:fldCharType="end"/>
            </w:r>
          </w:hyperlink>
        </w:p>
        <w:p w:rsidR="00723A41" w:rsidRPr="00694AF5" w:rsidRDefault="000622C1" w:rsidP="00384526">
          <w:pPr>
            <w:pStyle w:val="Cuprins2"/>
            <w:spacing w:line="360" w:lineRule="auto"/>
            <w:rPr>
              <w:rFonts w:ascii="Cambria" w:eastAsiaTheme="minorEastAsia" w:hAnsi="Cambria" w:cstheme="minorBidi"/>
              <w:noProof/>
              <w:sz w:val="22"/>
              <w:szCs w:val="22"/>
            </w:rPr>
          </w:pPr>
          <w:hyperlink w:anchor="_Toc479020514" w:history="1">
            <w:r w:rsidR="00723A41" w:rsidRPr="00694AF5">
              <w:rPr>
                <w:rStyle w:val="Hyperlink"/>
                <w:rFonts w:ascii="Cambria" w:hAnsi="Cambria"/>
                <w:noProof/>
              </w:rPr>
              <w:t xml:space="preserve">2.3. Localizarea geografică </w:t>
            </w:r>
            <w:r w:rsidR="00190D9D" w:rsidRPr="00694AF5">
              <w:rPr>
                <w:rStyle w:val="Hyperlink"/>
                <w:rFonts w:ascii="Cambria" w:hAnsi="Cambria"/>
                <w:noProof/>
              </w:rPr>
              <w:t>ș</w:t>
            </w:r>
            <w:r w:rsidR="00723A41" w:rsidRPr="00694AF5">
              <w:rPr>
                <w:rStyle w:val="Hyperlink"/>
                <w:rFonts w:ascii="Cambria" w:hAnsi="Cambria"/>
                <w:noProof/>
              </w:rPr>
              <w:t>i administrativă</w:t>
            </w:r>
            <w:r w:rsidR="00723A41" w:rsidRPr="00694AF5">
              <w:rPr>
                <w:rFonts w:ascii="Cambria" w:hAnsi="Cambria"/>
                <w:noProof/>
                <w:webHidden/>
              </w:rPr>
              <w:tab/>
            </w:r>
            <w:r w:rsidR="00FB2F97" w:rsidRPr="00694AF5">
              <w:rPr>
                <w:rFonts w:ascii="Cambria" w:hAnsi="Cambria"/>
                <w:noProof/>
                <w:webHidden/>
              </w:rPr>
              <w:fldChar w:fldCharType="begin"/>
            </w:r>
            <w:r w:rsidR="00723A41" w:rsidRPr="00694AF5">
              <w:rPr>
                <w:rFonts w:ascii="Cambria" w:hAnsi="Cambria"/>
                <w:noProof/>
                <w:webHidden/>
              </w:rPr>
              <w:instrText xml:space="preserve"> PAGEREF _Toc479020514 \h </w:instrText>
            </w:r>
            <w:r w:rsidR="00FB2F97" w:rsidRPr="00694AF5">
              <w:rPr>
                <w:rFonts w:ascii="Cambria" w:hAnsi="Cambria"/>
                <w:noProof/>
                <w:webHidden/>
              </w:rPr>
            </w:r>
            <w:r w:rsidR="00FB2F97" w:rsidRPr="00694AF5">
              <w:rPr>
                <w:rFonts w:ascii="Cambria" w:hAnsi="Cambria"/>
                <w:noProof/>
                <w:webHidden/>
              </w:rPr>
              <w:fldChar w:fldCharType="separate"/>
            </w:r>
            <w:r w:rsidR="00384526" w:rsidRPr="00694AF5">
              <w:rPr>
                <w:rFonts w:ascii="Cambria" w:hAnsi="Cambria"/>
                <w:noProof/>
                <w:webHidden/>
              </w:rPr>
              <w:t>46</w:t>
            </w:r>
            <w:r w:rsidR="00FB2F97" w:rsidRPr="00694AF5">
              <w:rPr>
                <w:rFonts w:ascii="Cambria" w:hAnsi="Cambria"/>
                <w:noProof/>
                <w:webHidden/>
              </w:rPr>
              <w:fldChar w:fldCharType="end"/>
            </w:r>
          </w:hyperlink>
        </w:p>
        <w:p w:rsidR="00723A41" w:rsidRPr="00694AF5" w:rsidRDefault="000622C1" w:rsidP="00384526">
          <w:pPr>
            <w:pStyle w:val="Cuprins2"/>
            <w:spacing w:line="360" w:lineRule="auto"/>
            <w:rPr>
              <w:rFonts w:ascii="Cambria" w:eastAsiaTheme="minorEastAsia" w:hAnsi="Cambria" w:cstheme="minorBidi"/>
              <w:noProof/>
              <w:sz w:val="22"/>
              <w:szCs w:val="22"/>
            </w:rPr>
          </w:pPr>
          <w:hyperlink w:anchor="_Toc479020515" w:history="1">
            <w:r w:rsidR="00723A41" w:rsidRPr="00694AF5">
              <w:rPr>
                <w:rStyle w:val="Hyperlink"/>
                <w:rFonts w:ascii="Cambria" w:hAnsi="Cambria"/>
                <w:noProof/>
              </w:rPr>
              <w:t>2.4. Modificări fizice ce decurg în urma implementării PUG Be</w:t>
            </w:r>
            <w:r w:rsidR="00190D9D" w:rsidRPr="00694AF5">
              <w:rPr>
                <w:rStyle w:val="Hyperlink"/>
                <w:rFonts w:ascii="Cambria" w:hAnsi="Cambria"/>
                <w:noProof/>
              </w:rPr>
              <w:t>ș</w:t>
            </w:r>
            <w:r w:rsidR="00723A41" w:rsidRPr="00694AF5">
              <w:rPr>
                <w:rStyle w:val="Hyperlink"/>
                <w:rFonts w:ascii="Cambria" w:hAnsi="Cambria"/>
                <w:noProof/>
              </w:rPr>
              <w:t>tepe</w:t>
            </w:r>
            <w:r w:rsidR="00723A41" w:rsidRPr="00694AF5">
              <w:rPr>
                <w:rFonts w:ascii="Cambria" w:hAnsi="Cambria"/>
                <w:noProof/>
                <w:webHidden/>
              </w:rPr>
              <w:tab/>
            </w:r>
            <w:r w:rsidR="00FB2F97" w:rsidRPr="00694AF5">
              <w:rPr>
                <w:rFonts w:ascii="Cambria" w:hAnsi="Cambria"/>
                <w:noProof/>
                <w:webHidden/>
              </w:rPr>
              <w:fldChar w:fldCharType="begin"/>
            </w:r>
            <w:r w:rsidR="00723A41" w:rsidRPr="00694AF5">
              <w:rPr>
                <w:rFonts w:ascii="Cambria" w:hAnsi="Cambria"/>
                <w:noProof/>
                <w:webHidden/>
              </w:rPr>
              <w:instrText xml:space="preserve"> PAGEREF _Toc479020515 \h </w:instrText>
            </w:r>
            <w:r w:rsidR="00FB2F97" w:rsidRPr="00694AF5">
              <w:rPr>
                <w:rFonts w:ascii="Cambria" w:hAnsi="Cambria"/>
                <w:noProof/>
                <w:webHidden/>
              </w:rPr>
            </w:r>
            <w:r w:rsidR="00FB2F97" w:rsidRPr="00694AF5">
              <w:rPr>
                <w:rFonts w:ascii="Cambria" w:hAnsi="Cambria"/>
                <w:noProof/>
                <w:webHidden/>
              </w:rPr>
              <w:fldChar w:fldCharType="separate"/>
            </w:r>
            <w:r w:rsidR="00384526" w:rsidRPr="00694AF5">
              <w:rPr>
                <w:rFonts w:ascii="Cambria" w:hAnsi="Cambria"/>
                <w:noProof/>
                <w:webHidden/>
              </w:rPr>
              <w:t>48</w:t>
            </w:r>
            <w:r w:rsidR="00FB2F97" w:rsidRPr="00694AF5">
              <w:rPr>
                <w:rFonts w:ascii="Cambria" w:hAnsi="Cambria"/>
                <w:noProof/>
                <w:webHidden/>
              </w:rPr>
              <w:fldChar w:fldCharType="end"/>
            </w:r>
          </w:hyperlink>
        </w:p>
        <w:p w:rsidR="00723A41" w:rsidRPr="00694AF5" w:rsidRDefault="000622C1" w:rsidP="00384526">
          <w:pPr>
            <w:pStyle w:val="Cuprins2"/>
            <w:spacing w:line="360" w:lineRule="auto"/>
            <w:rPr>
              <w:rFonts w:ascii="Cambria" w:eastAsiaTheme="minorEastAsia" w:hAnsi="Cambria" w:cstheme="minorBidi"/>
              <w:noProof/>
              <w:sz w:val="22"/>
              <w:szCs w:val="22"/>
            </w:rPr>
          </w:pPr>
          <w:hyperlink w:anchor="_Toc479020516" w:history="1">
            <w:r w:rsidR="00723A41" w:rsidRPr="00694AF5">
              <w:rPr>
                <w:rStyle w:val="Hyperlink"/>
                <w:rFonts w:ascii="Cambria" w:hAnsi="Cambria"/>
                <w:noProof/>
              </w:rPr>
              <w:t>2.5. Resurse naturale necesare implementării PUG Be</w:t>
            </w:r>
            <w:r w:rsidR="00190D9D" w:rsidRPr="00694AF5">
              <w:rPr>
                <w:rStyle w:val="Hyperlink"/>
                <w:rFonts w:ascii="Cambria" w:hAnsi="Cambria"/>
                <w:noProof/>
              </w:rPr>
              <w:t>ș</w:t>
            </w:r>
            <w:r w:rsidR="00723A41" w:rsidRPr="00694AF5">
              <w:rPr>
                <w:rStyle w:val="Hyperlink"/>
                <w:rFonts w:ascii="Cambria" w:hAnsi="Cambria"/>
                <w:noProof/>
              </w:rPr>
              <w:t>tepe</w:t>
            </w:r>
            <w:r w:rsidR="00723A41" w:rsidRPr="00694AF5">
              <w:rPr>
                <w:rFonts w:ascii="Cambria" w:hAnsi="Cambria"/>
                <w:noProof/>
                <w:webHidden/>
              </w:rPr>
              <w:tab/>
            </w:r>
            <w:r w:rsidR="00FB2F97" w:rsidRPr="00694AF5">
              <w:rPr>
                <w:rFonts w:ascii="Cambria" w:hAnsi="Cambria"/>
                <w:noProof/>
                <w:webHidden/>
              </w:rPr>
              <w:fldChar w:fldCharType="begin"/>
            </w:r>
            <w:r w:rsidR="00723A41" w:rsidRPr="00694AF5">
              <w:rPr>
                <w:rFonts w:ascii="Cambria" w:hAnsi="Cambria"/>
                <w:noProof/>
                <w:webHidden/>
              </w:rPr>
              <w:instrText xml:space="preserve"> PAGEREF _Toc479020516 \h </w:instrText>
            </w:r>
            <w:r w:rsidR="00FB2F97" w:rsidRPr="00694AF5">
              <w:rPr>
                <w:rFonts w:ascii="Cambria" w:hAnsi="Cambria"/>
                <w:noProof/>
                <w:webHidden/>
              </w:rPr>
            </w:r>
            <w:r w:rsidR="00FB2F97" w:rsidRPr="00694AF5">
              <w:rPr>
                <w:rFonts w:ascii="Cambria" w:hAnsi="Cambria"/>
                <w:noProof/>
                <w:webHidden/>
              </w:rPr>
              <w:fldChar w:fldCharType="separate"/>
            </w:r>
            <w:r w:rsidR="00384526" w:rsidRPr="00694AF5">
              <w:rPr>
                <w:rFonts w:ascii="Cambria" w:hAnsi="Cambria"/>
                <w:noProof/>
                <w:webHidden/>
              </w:rPr>
              <w:t>49</w:t>
            </w:r>
            <w:r w:rsidR="00FB2F97" w:rsidRPr="00694AF5">
              <w:rPr>
                <w:rFonts w:ascii="Cambria" w:hAnsi="Cambria"/>
                <w:noProof/>
                <w:webHidden/>
              </w:rPr>
              <w:fldChar w:fldCharType="end"/>
            </w:r>
          </w:hyperlink>
        </w:p>
        <w:p w:rsidR="00723A41" w:rsidRPr="00694AF5" w:rsidRDefault="000622C1" w:rsidP="00384526">
          <w:pPr>
            <w:pStyle w:val="Cuprins2"/>
            <w:spacing w:line="360" w:lineRule="auto"/>
            <w:rPr>
              <w:rFonts w:ascii="Cambria" w:eastAsiaTheme="minorEastAsia" w:hAnsi="Cambria" w:cstheme="minorBidi"/>
              <w:noProof/>
              <w:sz w:val="22"/>
              <w:szCs w:val="22"/>
            </w:rPr>
          </w:pPr>
          <w:hyperlink w:anchor="_Toc479020517" w:history="1">
            <w:r w:rsidR="00723A41" w:rsidRPr="00694AF5">
              <w:rPr>
                <w:rStyle w:val="Hyperlink"/>
                <w:rFonts w:ascii="Cambria" w:hAnsi="Cambria"/>
                <w:noProof/>
              </w:rPr>
              <w:t>2.6. Resursele naturale ce vor fi exploatate din cadrul ariilor naturale protejate de interes comunitar pentru a fi utilizate la implementarea PUG Be</w:t>
            </w:r>
            <w:r w:rsidR="00190D9D" w:rsidRPr="00694AF5">
              <w:rPr>
                <w:rStyle w:val="Hyperlink"/>
                <w:rFonts w:ascii="Cambria" w:hAnsi="Cambria"/>
                <w:noProof/>
              </w:rPr>
              <w:t>ș</w:t>
            </w:r>
            <w:r w:rsidR="00723A41" w:rsidRPr="00694AF5">
              <w:rPr>
                <w:rStyle w:val="Hyperlink"/>
                <w:rFonts w:ascii="Cambria" w:hAnsi="Cambria"/>
                <w:noProof/>
              </w:rPr>
              <w:t>tepe</w:t>
            </w:r>
            <w:r w:rsidR="00723A41" w:rsidRPr="00694AF5">
              <w:rPr>
                <w:rFonts w:ascii="Cambria" w:hAnsi="Cambria"/>
                <w:noProof/>
                <w:webHidden/>
              </w:rPr>
              <w:tab/>
            </w:r>
            <w:r w:rsidR="00FB2F97" w:rsidRPr="00694AF5">
              <w:rPr>
                <w:rFonts w:ascii="Cambria" w:hAnsi="Cambria"/>
                <w:noProof/>
                <w:webHidden/>
              </w:rPr>
              <w:fldChar w:fldCharType="begin"/>
            </w:r>
            <w:r w:rsidR="00723A41" w:rsidRPr="00694AF5">
              <w:rPr>
                <w:rFonts w:ascii="Cambria" w:hAnsi="Cambria"/>
                <w:noProof/>
                <w:webHidden/>
              </w:rPr>
              <w:instrText xml:space="preserve"> PAGEREF _Toc479020517 \h </w:instrText>
            </w:r>
            <w:r w:rsidR="00FB2F97" w:rsidRPr="00694AF5">
              <w:rPr>
                <w:rFonts w:ascii="Cambria" w:hAnsi="Cambria"/>
                <w:noProof/>
                <w:webHidden/>
              </w:rPr>
            </w:r>
            <w:r w:rsidR="00FB2F97" w:rsidRPr="00694AF5">
              <w:rPr>
                <w:rFonts w:ascii="Cambria" w:hAnsi="Cambria"/>
                <w:noProof/>
                <w:webHidden/>
              </w:rPr>
              <w:fldChar w:fldCharType="separate"/>
            </w:r>
            <w:r w:rsidR="00384526" w:rsidRPr="00694AF5">
              <w:rPr>
                <w:rFonts w:ascii="Cambria" w:hAnsi="Cambria"/>
                <w:noProof/>
                <w:webHidden/>
              </w:rPr>
              <w:t>50</w:t>
            </w:r>
            <w:r w:rsidR="00FB2F97" w:rsidRPr="00694AF5">
              <w:rPr>
                <w:rFonts w:ascii="Cambria" w:hAnsi="Cambria"/>
                <w:noProof/>
                <w:webHidden/>
              </w:rPr>
              <w:fldChar w:fldCharType="end"/>
            </w:r>
          </w:hyperlink>
        </w:p>
        <w:p w:rsidR="00723A41" w:rsidRPr="00694AF5" w:rsidRDefault="000622C1" w:rsidP="00384526">
          <w:pPr>
            <w:pStyle w:val="Cuprins2"/>
            <w:spacing w:line="360" w:lineRule="auto"/>
            <w:rPr>
              <w:rFonts w:ascii="Cambria" w:eastAsiaTheme="minorEastAsia" w:hAnsi="Cambria" w:cstheme="minorBidi"/>
              <w:noProof/>
              <w:sz w:val="22"/>
              <w:szCs w:val="22"/>
            </w:rPr>
          </w:pPr>
          <w:hyperlink w:anchor="_Toc479020518" w:history="1">
            <w:r w:rsidR="00723A41" w:rsidRPr="00694AF5">
              <w:rPr>
                <w:rStyle w:val="Hyperlink"/>
                <w:rFonts w:ascii="Cambria" w:hAnsi="Cambria"/>
                <w:noProof/>
              </w:rPr>
              <w:t xml:space="preserve">2.7. Emisii </w:t>
            </w:r>
            <w:r w:rsidR="00190D9D" w:rsidRPr="00694AF5">
              <w:rPr>
                <w:rStyle w:val="Hyperlink"/>
                <w:rFonts w:ascii="Cambria" w:hAnsi="Cambria"/>
                <w:noProof/>
              </w:rPr>
              <w:t>ș</w:t>
            </w:r>
            <w:r w:rsidR="00723A41" w:rsidRPr="00694AF5">
              <w:rPr>
                <w:rStyle w:val="Hyperlink"/>
                <w:rFonts w:ascii="Cambria" w:hAnsi="Cambria"/>
                <w:noProof/>
              </w:rPr>
              <w:t>i de</w:t>
            </w:r>
            <w:r w:rsidR="00190D9D" w:rsidRPr="00694AF5">
              <w:rPr>
                <w:rStyle w:val="Hyperlink"/>
                <w:rFonts w:ascii="Cambria" w:hAnsi="Cambria"/>
                <w:noProof/>
              </w:rPr>
              <w:t>ș</w:t>
            </w:r>
            <w:r w:rsidR="00723A41" w:rsidRPr="00694AF5">
              <w:rPr>
                <w:rStyle w:val="Hyperlink"/>
                <w:rFonts w:ascii="Cambria" w:hAnsi="Cambria"/>
                <w:noProof/>
              </w:rPr>
              <w:t>euri generate de implementarea PUG</w:t>
            </w:r>
            <w:r w:rsidR="001D34A7">
              <w:rPr>
                <w:rStyle w:val="Hyperlink"/>
                <w:rFonts w:ascii="Cambria" w:hAnsi="Cambria"/>
                <w:noProof/>
              </w:rPr>
              <w:t xml:space="preserve"> </w:t>
            </w:r>
            <w:r w:rsidR="00190D9D" w:rsidRPr="00694AF5">
              <w:rPr>
                <w:rStyle w:val="Hyperlink"/>
                <w:rFonts w:ascii="Cambria" w:hAnsi="Cambria"/>
                <w:noProof/>
              </w:rPr>
              <w:t>ș</w:t>
            </w:r>
            <w:r w:rsidR="00723A41" w:rsidRPr="00694AF5">
              <w:rPr>
                <w:rStyle w:val="Hyperlink"/>
                <w:rFonts w:ascii="Cambria" w:hAnsi="Cambria"/>
                <w:noProof/>
              </w:rPr>
              <w:t>i modalitatea de eliminare a acestora</w:t>
            </w:r>
            <w:r w:rsidR="00723A41" w:rsidRPr="00694AF5">
              <w:rPr>
                <w:rFonts w:ascii="Cambria" w:hAnsi="Cambria"/>
                <w:noProof/>
                <w:webHidden/>
              </w:rPr>
              <w:tab/>
            </w:r>
            <w:r w:rsidR="00FB2F97" w:rsidRPr="00694AF5">
              <w:rPr>
                <w:rFonts w:ascii="Cambria" w:hAnsi="Cambria"/>
                <w:noProof/>
                <w:webHidden/>
              </w:rPr>
              <w:fldChar w:fldCharType="begin"/>
            </w:r>
            <w:r w:rsidR="00723A41" w:rsidRPr="00694AF5">
              <w:rPr>
                <w:rFonts w:ascii="Cambria" w:hAnsi="Cambria"/>
                <w:noProof/>
                <w:webHidden/>
              </w:rPr>
              <w:instrText xml:space="preserve"> PAGEREF _Toc479020518 \h </w:instrText>
            </w:r>
            <w:r w:rsidR="00FB2F97" w:rsidRPr="00694AF5">
              <w:rPr>
                <w:rFonts w:ascii="Cambria" w:hAnsi="Cambria"/>
                <w:noProof/>
                <w:webHidden/>
              </w:rPr>
            </w:r>
            <w:r w:rsidR="00FB2F97" w:rsidRPr="00694AF5">
              <w:rPr>
                <w:rFonts w:ascii="Cambria" w:hAnsi="Cambria"/>
                <w:noProof/>
                <w:webHidden/>
              </w:rPr>
              <w:fldChar w:fldCharType="separate"/>
            </w:r>
            <w:r w:rsidR="00384526" w:rsidRPr="00694AF5">
              <w:rPr>
                <w:rFonts w:ascii="Cambria" w:hAnsi="Cambria"/>
                <w:noProof/>
                <w:webHidden/>
              </w:rPr>
              <w:t>50</w:t>
            </w:r>
            <w:r w:rsidR="00FB2F97" w:rsidRPr="00694AF5">
              <w:rPr>
                <w:rFonts w:ascii="Cambria" w:hAnsi="Cambria"/>
                <w:noProof/>
                <w:webHidden/>
              </w:rPr>
              <w:fldChar w:fldCharType="end"/>
            </w:r>
          </w:hyperlink>
        </w:p>
        <w:p w:rsidR="00723A41" w:rsidRPr="00694AF5" w:rsidRDefault="000622C1" w:rsidP="00384526">
          <w:pPr>
            <w:pStyle w:val="Cuprins2"/>
            <w:spacing w:line="360" w:lineRule="auto"/>
            <w:rPr>
              <w:rFonts w:ascii="Cambria" w:eastAsiaTheme="minorEastAsia" w:hAnsi="Cambria" w:cstheme="minorBidi"/>
              <w:noProof/>
              <w:sz w:val="22"/>
              <w:szCs w:val="22"/>
            </w:rPr>
          </w:pPr>
          <w:hyperlink w:anchor="_Toc479020519" w:history="1">
            <w:r w:rsidR="00723A41" w:rsidRPr="00694AF5">
              <w:rPr>
                <w:rStyle w:val="Hyperlink"/>
                <w:rFonts w:ascii="Cambria" w:hAnsi="Cambria"/>
                <w:noProof/>
              </w:rPr>
              <w:t>2.7.1.</w:t>
            </w:r>
            <w:r w:rsidR="001D34A7">
              <w:rPr>
                <w:rStyle w:val="Hyperlink"/>
                <w:rFonts w:ascii="Cambria" w:hAnsi="Cambria"/>
                <w:noProof/>
              </w:rPr>
              <w:t xml:space="preserve"> </w:t>
            </w:r>
            <w:r w:rsidR="00723A41" w:rsidRPr="00694AF5">
              <w:rPr>
                <w:rStyle w:val="Hyperlink"/>
                <w:rFonts w:ascii="Cambria" w:hAnsi="Cambria"/>
                <w:noProof/>
              </w:rPr>
              <w:t>Emisii</w:t>
            </w:r>
            <w:r w:rsidR="00723A41" w:rsidRPr="00694AF5">
              <w:rPr>
                <w:rFonts w:ascii="Cambria" w:hAnsi="Cambria"/>
                <w:noProof/>
                <w:webHidden/>
              </w:rPr>
              <w:tab/>
            </w:r>
            <w:r w:rsidR="00FB2F97" w:rsidRPr="00694AF5">
              <w:rPr>
                <w:rFonts w:ascii="Cambria" w:hAnsi="Cambria"/>
                <w:noProof/>
                <w:webHidden/>
              </w:rPr>
              <w:fldChar w:fldCharType="begin"/>
            </w:r>
            <w:r w:rsidR="00723A41" w:rsidRPr="00694AF5">
              <w:rPr>
                <w:rFonts w:ascii="Cambria" w:hAnsi="Cambria"/>
                <w:noProof/>
                <w:webHidden/>
              </w:rPr>
              <w:instrText xml:space="preserve"> PAGEREF _Toc479020519 \h </w:instrText>
            </w:r>
            <w:r w:rsidR="00FB2F97" w:rsidRPr="00694AF5">
              <w:rPr>
                <w:rFonts w:ascii="Cambria" w:hAnsi="Cambria"/>
                <w:noProof/>
                <w:webHidden/>
              </w:rPr>
            </w:r>
            <w:r w:rsidR="00FB2F97" w:rsidRPr="00694AF5">
              <w:rPr>
                <w:rFonts w:ascii="Cambria" w:hAnsi="Cambria"/>
                <w:noProof/>
                <w:webHidden/>
              </w:rPr>
              <w:fldChar w:fldCharType="separate"/>
            </w:r>
            <w:r w:rsidR="00384526" w:rsidRPr="00694AF5">
              <w:rPr>
                <w:rFonts w:ascii="Cambria" w:hAnsi="Cambria"/>
                <w:noProof/>
                <w:webHidden/>
              </w:rPr>
              <w:t>51</w:t>
            </w:r>
            <w:r w:rsidR="00FB2F97" w:rsidRPr="00694AF5">
              <w:rPr>
                <w:rFonts w:ascii="Cambria" w:hAnsi="Cambria"/>
                <w:noProof/>
                <w:webHidden/>
              </w:rPr>
              <w:fldChar w:fldCharType="end"/>
            </w:r>
          </w:hyperlink>
        </w:p>
        <w:p w:rsidR="00723A41" w:rsidRPr="00694AF5" w:rsidRDefault="000622C1" w:rsidP="00384526">
          <w:pPr>
            <w:pStyle w:val="Cuprins2"/>
            <w:spacing w:line="360" w:lineRule="auto"/>
            <w:rPr>
              <w:rFonts w:ascii="Cambria" w:eastAsiaTheme="minorEastAsia" w:hAnsi="Cambria" w:cstheme="minorBidi"/>
              <w:noProof/>
              <w:sz w:val="22"/>
              <w:szCs w:val="22"/>
            </w:rPr>
          </w:pPr>
          <w:hyperlink w:anchor="_Toc479020520" w:history="1">
            <w:r w:rsidR="00723A41" w:rsidRPr="00694AF5">
              <w:rPr>
                <w:rStyle w:val="Hyperlink"/>
                <w:rFonts w:ascii="Cambria" w:hAnsi="Cambria"/>
                <w:noProof/>
              </w:rPr>
              <w:t>2.7.2.</w:t>
            </w:r>
            <w:r w:rsidR="001D34A7">
              <w:rPr>
                <w:rStyle w:val="Hyperlink"/>
                <w:rFonts w:ascii="Cambria" w:hAnsi="Cambria"/>
                <w:noProof/>
              </w:rPr>
              <w:t xml:space="preserve"> </w:t>
            </w:r>
            <w:r w:rsidR="00723A41" w:rsidRPr="00694AF5">
              <w:rPr>
                <w:rStyle w:val="Hyperlink"/>
                <w:rFonts w:ascii="Cambria" w:hAnsi="Cambria"/>
                <w:noProof/>
              </w:rPr>
              <w:t>De</w:t>
            </w:r>
            <w:r w:rsidR="00190D9D" w:rsidRPr="00694AF5">
              <w:rPr>
                <w:rStyle w:val="Hyperlink"/>
                <w:rFonts w:ascii="Cambria" w:hAnsi="Cambria"/>
                <w:noProof/>
              </w:rPr>
              <w:t>ș</w:t>
            </w:r>
            <w:r w:rsidR="00723A41" w:rsidRPr="00694AF5">
              <w:rPr>
                <w:rStyle w:val="Hyperlink"/>
                <w:rFonts w:ascii="Cambria" w:hAnsi="Cambria"/>
                <w:noProof/>
              </w:rPr>
              <w:t>euri</w:t>
            </w:r>
            <w:r w:rsidR="00723A41" w:rsidRPr="00694AF5">
              <w:rPr>
                <w:rFonts w:ascii="Cambria" w:hAnsi="Cambria"/>
                <w:noProof/>
                <w:webHidden/>
              </w:rPr>
              <w:tab/>
            </w:r>
            <w:r w:rsidR="00FB2F97" w:rsidRPr="00694AF5">
              <w:rPr>
                <w:rFonts w:ascii="Cambria" w:hAnsi="Cambria"/>
                <w:noProof/>
                <w:webHidden/>
              </w:rPr>
              <w:fldChar w:fldCharType="begin"/>
            </w:r>
            <w:r w:rsidR="00723A41" w:rsidRPr="00694AF5">
              <w:rPr>
                <w:rFonts w:ascii="Cambria" w:hAnsi="Cambria"/>
                <w:noProof/>
                <w:webHidden/>
              </w:rPr>
              <w:instrText xml:space="preserve"> PAGEREF _Toc479020520 \h </w:instrText>
            </w:r>
            <w:r w:rsidR="00FB2F97" w:rsidRPr="00694AF5">
              <w:rPr>
                <w:rFonts w:ascii="Cambria" w:hAnsi="Cambria"/>
                <w:noProof/>
                <w:webHidden/>
              </w:rPr>
            </w:r>
            <w:r w:rsidR="00FB2F97" w:rsidRPr="00694AF5">
              <w:rPr>
                <w:rFonts w:ascii="Cambria" w:hAnsi="Cambria"/>
                <w:noProof/>
                <w:webHidden/>
              </w:rPr>
              <w:fldChar w:fldCharType="separate"/>
            </w:r>
            <w:r w:rsidR="00384526" w:rsidRPr="00694AF5">
              <w:rPr>
                <w:rFonts w:ascii="Cambria" w:hAnsi="Cambria"/>
                <w:noProof/>
                <w:webHidden/>
              </w:rPr>
              <w:t>54</w:t>
            </w:r>
            <w:r w:rsidR="00FB2F97" w:rsidRPr="00694AF5">
              <w:rPr>
                <w:rFonts w:ascii="Cambria" w:hAnsi="Cambria"/>
                <w:noProof/>
                <w:webHidden/>
              </w:rPr>
              <w:fldChar w:fldCharType="end"/>
            </w:r>
          </w:hyperlink>
        </w:p>
        <w:p w:rsidR="00723A41" w:rsidRPr="00694AF5" w:rsidRDefault="000622C1" w:rsidP="00384526">
          <w:pPr>
            <w:pStyle w:val="Cuprins2"/>
            <w:spacing w:line="360" w:lineRule="auto"/>
            <w:rPr>
              <w:rFonts w:ascii="Cambria" w:eastAsiaTheme="minorEastAsia" w:hAnsi="Cambria" w:cstheme="minorBidi"/>
              <w:noProof/>
              <w:sz w:val="22"/>
              <w:szCs w:val="22"/>
            </w:rPr>
          </w:pPr>
          <w:hyperlink w:anchor="_Toc479020521" w:history="1">
            <w:r w:rsidR="00723A41" w:rsidRPr="00694AF5">
              <w:rPr>
                <w:rStyle w:val="Hyperlink"/>
                <w:rFonts w:ascii="Cambria" w:hAnsi="Cambria"/>
                <w:noProof/>
              </w:rPr>
              <w:t>2.8. Cerin</w:t>
            </w:r>
            <w:r w:rsidR="00EE79C5" w:rsidRPr="00694AF5">
              <w:rPr>
                <w:rStyle w:val="Hyperlink"/>
                <w:rFonts w:ascii="Cambria" w:hAnsi="Cambria"/>
                <w:noProof/>
              </w:rPr>
              <w:t>ț</w:t>
            </w:r>
            <w:r w:rsidR="00723A41" w:rsidRPr="00694AF5">
              <w:rPr>
                <w:rStyle w:val="Hyperlink"/>
                <w:rFonts w:ascii="Cambria" w:hAnsi="Cambria"/>
                <w:noProof/>
              </w:rPr>
              <w:t>e legate de utilizarea terenului, necesare pentru implementarea PUG</w:t>
            </w:r>
            <w:r w:rsidR="00723A41" w:rsidRPr="00694AF5">
              <w:rPr>
                <w:rFonts w:ascii="Cambria" w:hAnsi="Cambria"/>
                <w:noProof/>
                <w:webHidden/>
              </w:rPr>
              <w:tab/>
            </w:r>
            <w:r w:rsidR="00FB2F97" w:rsidRPr="00694AF5">
              <w:rPr>
                <w:rFonts w:ascii="Cambria" w:hAnsi="Cambria"/>
                <w:noProof/>
                <w:webHidden/>
              </w:rPr>
              <w:fldChar w:fldCharType="begin"/>
            </w:r>
            <w:r w:rsidR="00723A41" w:rsidRPr="00694AF5">
              <w:rPr>
                <w:rFonts w:ascii="Cambria" w:hAnsi="Cambria"/>
                <w:noProof/>
                <w:webHidden/>
              </w:rPr>
              <w:instrText xml:space="preserve"> PAGEREF _Toc479020521 \h </w:instrText>
            </w:r>
            <w:r w:rsidR="00FB2F97" w:rsidRPr="00694AF5">
              <w:rPr>
                <w:rFonts w:ascii="Cambria" w:hAnsi="Cambria"/>
                <w:noProof/>
                <w:webHidden/>
              </w:rPr>
            </w:r>
            <w:r w:rsidR="00FB2F97" w:rsidRPr="00694AF5">
              <w:rPr>
                <w:rFonts w:ascii="Cambria" w:hAnsi="Cambria"/>
                <w:noProof/>
                <w:webHidden/>
              </w:rPr>
              <w:fldChar w:fldCharType="separate"/>
            </w:r>
            <w:r w:rsidR="00384526" w:rsidRPr="00694AF5">
              <w:rPr>
                <w:rFonts w:ascii="Cambria" w:hAnsi="Cambria"/>
                <w:noProof/>
                <w:webHidden/>
              </w:rPr>
              <w:t>54</w:t>
            </w:r>
            <w:r w:rsidR="00FB2F97" w:rsidRPr="00694AF5">
              <w:rPr>
                <w:rFonts w:ascii="Cambria" w:hAnsi="Cambria"/>
                <w:noProof/>
                <w:webHidden/>
              </w:rPr>
              <w:fldChar w:fldCharType="end"/>
            </w:r>
          </w:hyperlink>
        </w:p>
        <w:p w:rsidR="00723A41" w:rsidRPr="00694AF5" w:rsidRDefault="000622C1" w:rsidP="00384526">
          <w:pPr>
            <w:pStyle w:val="Cuprins2"/>
            <w:spacing w:line="360" w:lineRule="auto"/>
            <w:rPr>
              <w:rFonts w:ascii="Cambria" w:eastAsiaTheme="minorEastAsia" w:hAnsi="Cambria" w:cstheme="minorBidi"/>
              <w:noProof/>
              <w:sz w:val="22"/>
              <w:szCs w:val="22"/>
            </w:rPr>
          </w:pPr>
          <w:hyperlink w:anchor="_Toc479020522" w:history="1">
            <w:r w:rsidR="00723A41" w:rsidRPr="00694AF5">
              <w:rPr>
                <w:rStyle w:val="Hyperlink"/>
                <w:rFonts w:ascii="Cambria" w:hAnsi="Cambria"/>
                <w:noProof/>
              </w:rPr>
              <w:t>2.9. Servicii suplimentare solicitate de implementarea PUG</w:t>
            </w:r>
            <w:r w:rsidR="00723A41" w:rsidRPr="00694AF5">
              <w:rPr>
                <w:rFonts w:ascii="Cambria" w:hAnsi="Cambria"/>
                <w:noProof/>
                <w:webHidden/>
              </w:rPr>
              <w:tab/>
            </w:r>
            <w:r w:rsidR="00FB2F97" w:rsidRPr="00694AF5">
              <w:rPr>
                <w:rFonts w:ascii="Cambria" w:hAnsi="Cambria"/>
                <w:noProof/>
                <w:webHidden/>
              </w:rPr>
              <w:fldChar w:fldCharType="begin"/>
            </w:r>
            <w:r w:rsidR="00723A41" w:rsidRPr="00694AF5">
              <w:rPr>
                <w:rFonts w:ascii="Cambria" w:hAnsi="Cambria"/>
                <w:noProof/>
                <w:webHidden/>
              </w:rPr>
              <w:instrText xml:space="preserve"> PAGEREF _Toc479020522 \h </w:instrText>
            </w:r>
            <w:r w:rsidR="00FB2F97" w:rsidRPr="00694AF5">
              <w:rPr>
                <w:rFonts w:ascii="Cambria" w:hAnsi="Cambria"/>
                <w:noProof/>
                <w:webHidden/>
              </w:rPr>
            </w:r>
            <w:r w:rsidR="00FB2F97" w:rsidRPr="00694AF5">
              <w:rPr>
                <w:rFonts w:ascii="Cambria" w:hAnsi="Cambria"/>
                <w:noProof/>
                <w:webHidden/>
              </w:rPr>
              <w:fldChar w:fldCharType="separate"/>
            </w:r>
            <w:r w:rsidR="00384526" w:rsidRPr="00694AF5">
              <w:rPr>
                <w:rFonts w:ascii="Cambria" w:hAnsi="Cambria"/>
                <w:noProof/>
                <w:webHidden/>
              </w:rPr>
              <w:t>57</w:t>
            </w:r>
            <w:r w:rsidR="00FB2F97" w:rsidRPr="00694AF5">
              <w:rPr>
                <w:rFonts w:ascii="Cambria" w:hAnsi="Cambria"/>
                <w:noProof/>
                <w:webHidden/>
              </w:rPr>
              <w:fldChar w:fldCharType="end"/>
            </w:r>
          </w:hyperlink>
        </w:p>
        <w:p w:rsidR="00723A41" w:rsidRPr="00694AF5" w:rsidRDefault="000622C1" w:rsidP="00384526">
          <w:pPr>
            <w:pStyle w:val="Cuprins2"/>
            <w:spacing w:line="360" w:lineRule="auto"/>
            <w:rPr>
              <w:rFonts w:ascii="Cambria" w:eastAsiaTheme="minorEastAsia" w:hAnsi="Cambria" w:cstheme="minorBidi"/>
              <w:noProof/>
              <w:sz w:val="22"/>
              <w:szCs w:val="22"/>
            </w:rPr>
          </w:pPr>
          <w:hyperlink w:anchor="_Toc479020523" w:history="1">
            <w:r w:rsidR="00723A41" w:rsidRPr="00694AF5">
              <w:rPr>
                <w:rStyle w:val="Hyperlink"/>
                <w:rFonts w:ascii="Cambria" w:hAnsi="Cambria"/>
                <w:noProof/>
              </w:rPr>
              <w:t>2.10. Durata construc</w:t>
            </w:r>
            <w:r w:rsidR="00EE79C5" w:rsidRPr="00694AF5">
              <w:rPr>
                <w:rStyle w:val="Hyperlink"/>
                <w:rFonts w:ascii="Cambria" w:hAnsi="Cambria"/>
                <w:noProof/>
              </w:rPr>
              <w:t>ț</w:t>
            </w:r>
            <w:r w:rsidR="00723A41" w:rsidRPr="00694AF5">
              <w:rPr>
                <w:rStyle w:val="Hyperlink"/>
                <w:rFonts w:ascii="Cambria" w:hAnsi="Cambria"/>
                <w:noProof/>
              </w:rPr>
              <w:t>iei, func</w:t>
            </w:r>
            <w:r w:rsidR="00EE79C5" w:rsidRPr="00694AF5">
              <w:rPr>
                <w:rStyle w:val="Hyperlink"/>
                <w:rFonts w:ascii="Cambria" w:hAnsi="Cambria"/>
                <w:noProof/>
              </w:rPr>
              <w:t>ț</w:t>
            </w:r>
            <w:r w:rsidR="00723A41" w:rsidRPr="00694AF5">
              <w:rPr>
                <w:rStyle w:val="Hyperlink"/>
                <w:rFonts w:ascii="Cambria" w:hAnsi="Cambria"/>
                <w:noProof/>
              </w:rPr>
              <w:t xml:space="preserve">ionării, dezafectării proiectului </w:t>
            </w:r>
            <w:r w:rsidR="00190D9D" w:rsidRPr="00694AF5">
              <w:rPr>
                <w:rStyle w:val="Hyperlink"/>
                <w:rFonts w:ascii="Cambria" w:hAnsi="Cambria"/>
                <w:noProof/>
              </w:rPr>
              <w:t>ș</w:t>
            </w:r>
            <w:r w:rsidR="00723A41" w:rsidRPr="00694AF5">
              <w:rPr>
                <w:rStyle w:val="Hyperlink"/>
                <w:rFonts w:ascii="Cambria" w:hAnsi="Cambria"/>
                <w:noProof/>
              </w:rPr>
              <w:t>i e</w:t>
            </w:r>
            <w:r w:rsidR="00190D9D" w:rsidRPr="00694AF5">
              <w:rPr>
                <w:rStyle w:val="Hyperlink"/>
                <w:rFonts w:ascii="Cambria" w:hAnsi="Cambria"/>
                <w:noProof/>
              </w:rPr>
              <w:t>ș</w:t>
            </w:r>
            <w:r w:rsidR="00723A41" w:rsidRPr="00694AF5">
              <w:rPr>
                <w:rStyle w:val="Hyperlink"/>
                <w:rFonts w:ascii="Cambria" w:hAnsi="Cambria"/>
                <w:noProof/>
              </w:rPr>
              <w:t>alonarea perioadei de implementare a planului</w:t>
            </w:r>
            <w:r w:rsidR="00723A41" w:rsidRPr="00694AF5">
              <w:rPr>
                <w:rFonts w:ascii="Cambria" w:hAnsi="Cambria"/>
                <w:noProof/>
                <w:webHidden/>
              </w:rPr>
              <w:tab/>
            </w:r>
            <w:r w:rsidR="00FB2F97" w:rsidRPr="00694AF5">
              <w:rPr>
                <w:rFonts w:ascii="Cambria" w:hAnsi="Cambria"/>
                <w:noProof/>
                <w:webHidden/>
              </w:rPr>
              <w:fldChar w:fldCharType="begin"/>
            </w:r>
            <w:r w:rsidR="00723A41" w:rsidRPr="00694AF5">
              <w:rPr>
                <w:rFonts w:ascii="Cambria" w:hAnsi="Cambria"/>
                <w:noProof/>
                <w:webHidden/>
              </w:rPr>
              <w:instrText xml:space="preserve"> PAGEREF _Toc479020523 \h </w:instrText>
            </w:r>
            <w:r w:rsidR="00FB2F97" w:rsidRPr="00694AF5">
              <w:rPr>
                <w:rFonts w:ascii="Cambria" w:hAnsi="Cambria"/>
                <w:noProof/>
                <w:webHidden/>
              </w:rPr>
            </w:r>
            <w:r w:rsidR="00FB2F97" w:rsidRPr="00694AF5">
              <w:rPr>
                <w:rFonts w:ascii="Cambria" w:hAnsi="Cambria"/>
                <w:noProof/>
                <w:webHidden/>
              </w:rPr>
              <w:fldChar w:fldCharType="separate"/>
            </w:r>
            <w:r w:rsidR="00384526" w:rsidRPr="00694AF5">
              <w:rPr>
                <w:rFonts w:ascii="Cambria" w:hAnsi="Cambria"/>
                <w:noProof/>
                <w:webHidden/>
              </w:rPr>
              <w:t>57</w:t>
            </w:r>
            <w:r w:rsidR="00FB2F97" w:rsidRPr="00694AF5">
              <w:rPr>
                <w:rFonts w:ascii="Cambria" w:hAnsi="Cambria"/>
                <w:noProof/>
                <w:webHidden/>
              </w:rPr>
              <w:fldChar w:fldCharType="end"/>
            </w:r>
          </w:hyperlink>
        </w:p>
        <w:p w:rsidR="00723A41" w:rsidRPr="00694AF5" w:rsidRDefault="000622C1" w:rsidP="00384526">
          <w:pPr>
            <w:pStyle w:val="Cuprins2"/>
            <w:spacing w:line="360" w:lineRule="auto"/>
            <w:rPr>
              <w:rFonts w:ascii="Cambria" w:eastAsiaTheme="minorEastAsia" w:hAnsi="Cambria" w:cstheme="minorBidi"/>
              <w:noProof/>
              <w:sz w:val="22"/>
              <w:szCs w:val="22"/>
            </w:rPr>
          </w:pPr>
          <w:hyperlink w:anchor="_Toc479020524" w:history="1">
            <w:r w:rsidR="00723A41" w:rsidRPr="00694AF5">
              <w:rPr>
                <w:rStyle w:val="Hyperlink"/>
                <w:rFonts w:ascii="Cambria" w:hAnsi="Cambria"/>
                <w:noProof/>
              </w:rPr>
              <w:t>2.11. Activită</w:t>
            </w:r>
            <w:r w:rsidR="00EE79C5" w:rsidRPr="00694AF5">
              <w:rPr>
                <w:rStyle w:val="Hyperlink"/>
                <w:rFonts w:ascii="Cambria" w:hAnsi="Cambria"/>
                <w:noProof/>
              </w:rPr>
              <w:t>ț</w:t>
            </w:r>
            <w:r w:rsidR="00723A41" w:rsidRPr="00694AF5">
              <w:rPr>
                <w:rStyle w:val="Hyperlink"/>
                <w:rFonts w:ascii="Cambria" w:hAnsi="Cambria"/>
                <w:noProof/>
              </w:rPr>
              <w:t>i care vor fi generate ca rezultat al implementării PUG</w:t>
            </w:r>
            <w:r w:rsidR="00723A41" w:rsidRPr="00694AF5">
              <w:rPr>
                <w:rFonts w:ascii="Cambria" w:hAnsi="Cambria"/>
                <w:noProof/>
                <w:webHidden/>
              </w:rPr>
              <w:tab/>
            </w:r>
            <w:r w:rsidR="00FB2F97" w:rsidRPr="00694AF5">
              <w:rPr>
                <w:rFonts w:ascii="Cambria" w:hAnsi="Cambria"/>
                <w:noProof/>
                <w:webHidden/>
              </w:rPr>
              <w:fldChar w:fldCharType="begin"/>
            </w:r>
            <w:r w:rsidR="00723A41" w:rsidRPr="00694AF5">
              <w:rPr>
                <w:rFonts w:ascii="Cambria" w:hAnsi="Cambria"/>
                <w:noProof/>
                <w:webHidden/>
              </w:rPr>
              <w:instrText xml:space="preserve"> PAGEREF _Toc479020524 \h </w:instrText>
            </w:r>
            <w:r w:rsidR="00FB2F97" w:rsidRPr="00694AF5">
              <w:rPr>
                <w:rFonts w:ascii="Cambria" w:hAnsi="Cambria"/>
                <w:noProof/>
                <w:webHidden/>
              </w:rPr>
            </w:r>
            <w:r w:rsidR="00FB2F97" w:rsidRPr="00694AF5">
              <w:rPr>
                <w:rFonts w:ascii="Cambria" w:hAnsi="Cambria"/>
                <w:noProof/>
                <w:webHidden/>
              </w:rPr>
              <w:fldChar w:fldCharType="separate"/>
            </w:r>
            <w:r w:rsidR="00384526" w:rsidRPr="00694AF5">
              <w:rPr>
                <w:rFonts w:ascii="Cambria" w:hAnsi="Cambria"/>
                <w:noProof/>
                <w:webHidden/>
              </w:rPr>
              <w:t>58</w:t>
            </w:r>
            <w:r w:rsidR="00FB2F97" w:rsidRPr="00694AF5">
              <w:rPr>
                <w:rFonts w:ascii="Cambria" w:hAnsi="Cambria"/>
                <w:noProof/>
                <w:webHidden/>
              </w:rPr>
              <w:fldChar w:fldCharType="end"/>
            </w:r>
          </w:hyperlink>
        </w:p>
        <w:p w:rsidR="00723A41" w:rsidRPr="00694AF5" w:rsidRDefault="000622C1" w:rsidP="00384526">
          <w:pPr>
            <w:pStyle w:val="Cuprins2"/>
            <w:spacing w:line="360" w:lineRule="auto"/>
            <w:rPr>
              <w:rFonts w:ascii="Cambria" w:eastAsiaTheme="minorEastAsia" w:hAnsi="Cambria" w:cstheme="minorBidi"/>
              <w:noProof/>
              <w:sz w:val="22"/>
              <w:szCs w:val="22"/>
            </w:rPr>
          </w:pPr>
          <w:hyperlink w:anchor="_Toc479020525" w:history="1">
            <w:r w:rsidR="00723A41" w:rsidRPr="00694AF5">
              <w:rPr>
                <w:rStyle w:val="Hyperlink"/>
                <w:rFonts w:ascii="Cambria" w:hAnsi="Cambria"/>
                <w:noProof/>
              </w:rPr>
              <w:t>2.12. Caracteristicile PP existente, propuse sau aprobate, ce pot genera impact cumulativ cu PUG Be</w:t>
            </w:r>
            <w:r w:rsidR="00190D9D" w:rsidRPr="00694AF5">
              <w:rPr>
                <w:rStyle w:val="Hyperlink"/>
                <w:rFonts w:ascii="Cambria" w:hAnsi="Cambria"/>
                <w:noProof/>
              </w:rPr>
              <w:t>ș</w:t>
            </w:r>
            <w:r w:rsidR="00723A41" w:rsidRPr="00694AF5">
              <w:rPr>
                <w:rStyle w:val="Hyperlink"/>
                <w:rFonts w:ascii="Cambria" w:hAnsi="Cambria"/>
                <w:noProof/>
              </w:rPr>
              <w:t xml:space="preserve">tepe care este în procedură de evaluare </w:t>
            </w:r>
            <w:r w:rsidR="00190D9D" w:rsidRPr="00694AF5">
              <w:rPr>
                <w:rStyle w:val="Hyperlink"/>
                <w:rFonts w:ascii="Cambria" w:hAnsi="Cambria"/>
                <w:noProof/>
              </w:rPr>
              <w:t>ș</w:t>
            </w:r>
            <w:r w:rsidR="00723A41" w:rsidRPr="00694AF5">
              <w:rPr>
                <w:rStyle w:val="Hyperlink"/>
                <w:rFonts w:ascii="Cambria" w:hAnsi="Cambria"/>
                <w:noProof/>
              </w:rPr>
              <w:t>i care poate afecta ariile naturale protejate de interes comunitar</w:t>
            </w:r>
            <w:r w:rsidR="00723A41" w:rsidRPr="00694AF5">
              <w:rPr>
                <w:rFonts w:ascii="Cambria" w:hAnsi="Cambria"/>
                <w:noProof/>
                <w:webHidden/>
              </w:rPr>
              <w:tab/>
            </w:r>
            <w:r w:rsidR="00FB2F97" w:rsidRPr="00694AF5">
              <w:rPr>
                <w:rFonts w:ascii="Cambria" w:hAnsi="Cambria"/>
                <w:noProof/>
                <w:webHidden/>
              </w:rPr>
              <w:fldChar w:fldCharType="begin"/>
            </w:r>
            <w:r w:rsidR="00723A41" w:rsidRPr="00694AF5">
              <w:rPr>
                <w:rFonts w:ascii="Cambria" w:hAnsi="Cambria"/>
                <w:noProof/>
                <w:webHidden/>
              </w:rPr>
              <w:instrText xml:space="preserve"> PAGEREF _Toc479020525 \h </w:instrText>
            </w:r>
            <w:r w:rsidR="00FB2F97" w:rsidRPr="00694AF5">
              <w:rPr>
                <w:rFonts w:ascii="Cambria" w:hAnsi="Cambria"/>
                <w:noProof/>
                <w:webHidden/>
              </w:rPr>
            </w:r>
            <w:r w:rsidR="00FB2F97" w:rsidRPr="00694AF5">
              <w:rPr>
                <w:rFonts w:ascii="Cambria" w:hAnsi="Cambria"/>
                <w:noProof/>
                <w:webHidden/>
              </w:rPr>
              <w:fldChar w:fldCharType="separate"/>
            </w:r>
            <w:r w:rsidR="00384526" w:rsidRPr="00694AF5">
              <w:rPr>
                <w:rFonts w:ascii="Cambria" w:hAnsi="Cambria"/>
                <w:noProof/>
                <w:webHidden/>
              </w:rPr>
              <w:t>59</w:t>
            </w:r>
            <w:r w:rsidR="00FB2F97" w:rsidRPr="00694AF5">
              <w:rPr>
                <w:rFonts w:ascii="Cambria" w:hAnsi="Cambria"/>
                <w:noProof/>
                <w:webHidden/>
              </w:rPr>
              <w:fldChar w:fldCharType="end"/>
            </w:r>
          </w:hyperlink>
        </w:p>
        <w:p w:rsidR="00723A41" w:rsidRPr="00694AF5" w:rsidRDefault="000622C1" w:rsidP="00384526">
          <w:pPr>
            <w:pStyle w:val="Cuprins1"/>
            <w:spacing w:line="360" w:lineRule="auto"/>
            <w:rPr>
              <w:rFonts w:ascii="Cambria" w:eastAsiaTheme="minorEastAsia" w:hAnsi="Cambria" w:cstheme="minorBidi"/>
              <w:noProof/>
              <w:sz w:val="22"/>
              <w:szCs w:val="22"/>
            </w:rPr>
          </w:pPr>
          <w:hyperlink w:anchor="_Toc479020526" w:history="1">
            <w:r w:rsidR="00723A41" w:rsidRPr="00694AF5">
              <w:rPr>
                <w:rStyle w:val="Hyperlink"/>
                <w:rFonts w:ascii="Cambria" w:hAnsi="Cambria"/>
                <w:noProof/>
              </w:rPr>
              <w:t>3.</w:t>
            </w:r>
            <w:r w:rsidR="00723A41" w:rsidRPr="00694AF5">
              <w:rPr>
                <w:rFonts w:ascii="Cambria" w:eastAsiaTheme="minorEastAsia" w:hAnsi="Cambria" w:cstheme="minorBidi"/>
                <w:noProof/>
                <w:sz w:val="22"/>
                <w:szCs w:val="22"/>
              </w:rPr>
              <w:tab/>
            </w:r>
            <w:r w:rsidR="00723A41" w:rsidRPr="00694AF5">
              <w:rPr>
                <w:rStyle w:val="Hyperlink"/>
                <w:rFonts w:ascii="Cambria" w:hAnsi="Cambria"/>
                <w:noProof/>
              </w:rPr>
              <w:t>INFORMA</w:t>
            </w:r>
            <w:r w:rsidR="00EE79C5" w:rsidRPr="00694AF5">
              <w:rPr>
                <w:rStyle w:val="Hyperlink"/>
                <w:rFonts w:ascii="Cambria" w:hAnsi="Cambria"/>
                <w:noProof/>
              </w:rPr>
              <w:t>Ț</w:t>
            </w:r>
            <w:r w:rsidR="00723A41" w:rsidRPr="00694AF5">
              <w:rPr>
                <w:rStyle w:val="Hyperlink"/>
                <w:rFonts w:ascii="Cambria" w:hAnsi="Cambria"/>
                <w:noProof/>
              </w:rPr>
              <w:t>II PRIVIND ARIILE NATURALE PROTEJATE DE INTERES COMUNITAR AFECTATE DE IMPLEMENTAREA PUG</w:t>
            </w:r>
            <w:r w:rsidR="00723A41" w:rsidRPr="00694AF5">
              <w:rPr>
                <w:rFonts w:ascii="Cambria" w:hAnsi="Cambria"/>
                <w:noProof/>
                <w:webHidden/>
              </w:rPr>
              <w:tab/>
            </w:r>
            <w:r w:rsidR="00FB2F97" w:rsidRPr="00694AF5">
              <w:rPr>
                <w:rFonts w:ascii="Cambria" w:hAnsi="Cambria"/>
                <w:noProof/>
                <w:webHidden/>
              </w:rPr>
              <w:fldChar w:fldCharType="begin"/>
            </w:r>
            <w:r w:rsidR="00723A41" w:rsidRPr="00694AF5">
              <w:rPr>
                <w:rFonts w:ascii="Cambria" w:hAnsi="Cambria"/>
                <w:noProof/>
                <w:webHidden/>
              </w:rPr>
              <w:instrText xml:space="preserve"> PAGEREF _Toc479020526 \h </w:instrText>
            </w:r>
            <w:r w:rsidR="00FB2F97" w:rsidRPr="00694AF5">
              <w:rPr>
                <w:rFonts w:ascii="Cambria" w:hAnsi="Cambria"/>
                <w:noProof/>
                <w:webHidden/>
              </w:rPr>
            </w:r>
            <w:r w:rsidR="00FB2F97" w:rsidRPr="00694AF5">
              <w:rPr>
                <w:rFonts w:ascii="Cambria" w:hAnsi="Cambria"/>
                <w:noProof/>
                <w:webHidden/>
              </w:rPr>
              <w:fldChar w:fldCharType="separate"/>
            </w:r>
            <w:r w:rsidR="00384526" w:rsidRPr="00694AF5">
              <w:rPr>
                <w:rFonts w:ascii="Cambria" w:hAnsi="Cambria"/>
                <w:noProof/>
                <w:webHidden/>
              </w:rPr>
              <w:t>60</w:t>
            </w:r>
            <w:r w:rsidR="00FB2F97" w:rsidRPr="00694AF5">
              <w:rPr>
                <w:rFonts w:ascii="Cambria" w:hAnsi="Cambria"/>
                <w:noProof/>
                <w:webHidden/>
              </w:rPr>
              <w:fldChar w:fldCharType="end"/>
            </w:r>
          </w:hyperlink>
        </w:p>
        <w:p w:rsidR="00723A41" w:rsidRPr="00694AF5" w:rsidRDefault="000622C1" w:rsidP="00384526">
          <w:pPr>
            <w:pStyle w:val="Cuprins2"/>
            <w:spacing w:line="360" w:lineRule="auto"/>
            <w:rPr>
              <w:rFonts w:ascii="Cambria" w:eastAsiaTheme="minorEastAsia" w:hAnsi="Cambria" w:cstheme="minorBidi"/>
              <w:noProof/>
              <w:sz w:val="22"/>
              <w:szCs w:val="22"/>
            </w:rPr>
          </w:pPr>
          <w:hyperlink w:anchor="_Toc479020527" w:history="1">
            <w:r w:rsidR="00723A41" w:rsidRPr="00694AF5">
              <w:rPr>
                <w:rStyle w:val="Hyperlink"/>
                <w:rFonts w:ascii="Cambria" w:hAnsi="Cambria"/>
                <w:noProof/>
              </w:rPr>
              <w:t>3.1. Informa</w:t>
            </w:r>
            <w:r w:rsidR="00EE79C5" w:rsidRPr="00694AF5">
              <w:rPr>
                <w:rStyle w:val="Hyperlink"/>
                <w:rFonts w:ascii="Cambria" w:hAnsi="Cambria"/>
                <w:noProof/>
              </w:rPr>
              <w:t>ț</w:t>
            </w:r>
            <w:r w:rsidR="00723A41" w:rsidRPr="00694AF5">
              <w:rPr>
                <w:rStyle w:val="Hyperlink"/>
                <w:rFonts w:ascii="Cambria" w:hAnsi="Cambria"/>
                <w:noProof/>
              </w:rPr>
              <w:t>ii generale privind re</w:t>
            </w:r>
            <w:r w:rsidR="00EE79C5" w:rsidRPr="00694AF5">
              <w:rPr>
                <w:rStyle w:val="Hyperlink"/>
                <w:rFonts w:ascii="Cambria" w:hAnsi="Cambria"/>
                <w:noProof/>
              </w:rPr>
              <w:t>ț</w:t>
            </w:r>
            <w:r w:rsidR="00723A41" w:rsidRPr="00694AF5">
              <w:rPr>
                <w:rStyle w:val="Hyperlink"/>
                <w:rFonts w:ascii="Cambria" w:hAnsi="Cambria"/>
                <w:noProof/>
              </w:rPr>
              <w:t>eaua Natura 2000 în comuna Be</w:t>
            </w:r>
            <w:r w:rsidR="00190D9D" w:rsidRPr="00694AF5">
              <w:rPr>
                <w:rStyle w:val="Hyperlink"/>
                <w:rFonts w:ascii="Cambria" w:hAnsi="Cambria"/>
                <w:noProof/>
              </w:rPr>
              <w:t>ș</w:t>
            </w:r>
            <w:r w:rsidR="00723A41" w:rsidRPr="00694AF5">
              <w:rPr>
                <w:rStyle w:val="Hyperlink"/>
                <w:rFonts w:ascii="Cambria" w:hAnsi="Cambria"/>
                <w:noProof/>
              </w:rPr>
              <w:t>tepe</w:t>
            </w:r>
            <w:r w:rsidR="00723A41" w:rsidRPr="00694AF5">
              <w:rPr>
                <w:rFonts w:ascii="Cambria" w:hAnsi="Cambria"/>
                <w:noProof/>
                <w:webHidden/>
              </w:rPr>
              <w:tab/>
            </w:r>
            <w:r w:rsidR="00FB2F97" w:rsidRPr="00694AF5">
              <w:rPr>
                <w:rFonts w:ascii="Cambria" w:hAnsi="Cambria"/>
                <w:noProof/>
                <w:webHidden/>
              </w:rPr>
              <w:fldChar w:fldCharType="begin"/>
            </w:r>
            <w:r w:rsidR="00723A41" w:rsidRPr="00694AF5">
              <w:rPr>
                <w:rFonts w:ascii="Cambria" w:hAnsi="Cambria"/>
                <w:noProof/>
                <w:webHidden/>
              </w:rPr>
              <w:instrText xml:space="preserve"> PAGEREF _Toc479020527 \h </w:instrText>
            </w:r>
            <w:r w:rsidR="00FB2F97" w:rsidRPr="00694AF5">
              <w:rPr>
                <w:rFonts w:ascii="Cambria" w:hAnsi="Cambria"/>
                <w:noProof/>
                <w:webHidden/>
              </w:rPr>
            </w:r>
            <w:r w:rsidR="00FB2F97" w:rsidRPr="00694AF5">
              <w:rPr>
                <w:rFonts w:ascii="Cambria" w:hAnsi="Cambria"/>
                <w:noProof/>
                <w:webHidden/>
              </w:rPr>
              <w:fldChar w:fldCharType="separate"/>
            </w:r>
            <w:r w:rsidR="00384526" w:rsidRPr="00694AF5">
              <w:rPr>
                <w:rFonts w:ascii="Cambria" w:hAnsi="Cambria"/>
                <w:noProof/>
                <w:webHidden/>
              </w:rPr>
              <w:t>62</w:t>
            </w:r>
            <w:r w:rsidR="00FB2F97" w:rsidRPr="00694AF5">
              <w:rPr>
                <w:rFonts w:ascii="Cambria" w:hAnsi="Cambria"/>
                <w:noProof/>
                <w:webHidden/>
              </w:rPr>
              <w:fldChar w:fldCharType="end"/>
            </w:r>
          </w:hyperlink>
        </w:p>
        <w:p w:rsidR="00723A41" w:rsidRPr="00694AF5" w:rsidRDefault="000622C1" w:rsidP="00384526">
          <w:pPr>
            <w:pStyle w:val="Cuprins2"/>
            <w:spacing w:line="360" w:lineRule="auto"/>
            <w:rPr>
              <w:rFonts w:ascii="Cambria" w:eastAsiaTheme="minorEastAsia" w:hAnsi="Cambria" w:cstheme="minorBidi"/>
              <w:noProof/>
              <w:sz w:val="22"/>
              <w:szCs w:val="22"/>
            </w:rPr>
          </w:pPr>
          <w:hyperlink w:anchor="_Toc479020528" w:history="1">
            <w:r w:rsidR="00723A41" w:rsidRPr="00694AF5">
              <w:rPr>
                <w:rStyle w:val="Hyperlink"/>
                <w:rFonts w:ascii="Cambria" w:hAnsi="Cambria"/>
                <w:noProof/>
              </w:rPr>
              <w:t>3.2. Date despre prezen</w:t>
            </w:r>
            <w:r w:rsidR="00EE79C5" w:rsidRPr="00694AF5">
              <w:rPr>
                <w:rStyle w:val="Hyperlink"/>
                <w:rFonts w:ascii="Cambria" w:hAnsi="Cambria"/>
                <w:noProof/>
              </w:rPr>
              <w:t>ț</w:t>
            </w:r>
            <w:r w:rsidR="00723A41" w:rsidRPr="00694AF5">
              <w:rPr>
                <w:rStyle w:val="Hyperlink"/>
                <w:rFonts w:ascii="Cambria" w:hAnsi="Cambria"/>
                <w:noProof/>
              </w:rPr>
              <w:t>a, localizarea, popula</w:t>
            </w:r>
            <w:r w:rsidR="00EE79C5" w:rsidRPr="00694AF5">
              <w:rPr>
                <w:rStyle w:val="Hyperlink"/>
                <w:rFonts w:ascii="Cambria" w:hAnsi="Cambria"/>
                <w:noProof/>
              </w:rPr>
              <w:t>ț</w:t>
            </w:r>
            <w:r w:rsidR="00723A41" w:rsidRPr="00694AF5">
              <w:rPr>
                <w:rStyle w:val="Hyperlink"/>
                <w:rFonts w:ascii="Cambria" w:hAnsi="Cambria"/>
                <w:noProof/>
              </w:rPr>
              <w:t>ia</w:t>
            </w:r>
            <w:r w:rsidR="00190D9D" w:rsidRPr="00694AF5">
              <w:rPr>
                <w:rStyle w:val="Hyperlink"/>
                <w:rFonts w:ascii="Cambria" w:hAnsi="Cambria"/>
                <w:noProof/>
              </w:rPr>
              <w:t xml:space="preserve"> și </w:t>
            </w:r>
            <w:r w:rsidR="00723A41" w:rsidRPr="00694AF5">
              <w:rPr>
                <w:rStyle w:val="Hyperlink"/>
                <w:rFonts w:ascii="Cambria" w:hAnsi="Cambria"/>
                <w:noProof/>
              </w:rPr>
              <w:t xml:space="preserve">ecologia speciilor </w:t>
            </w:r>
            <w:r w:rsidR="00190D9D" w:rsidRPr="00694AF5">
              <w:rPr>
                <w:rStyle w:val="Hyperlink"/>
                <w:rFonts w:ascii="Cambria" w:hAnsi="Cambria"/>
                <w:noProof/>
              </w:rPr>
              <w:t>ș</w:t>
            </w:r>
            <w:r w:rsidR="00723A41" w:rsidRPr="00694AF5">
              <w:rPr>
                <w:rStyle w:val="Hyperlink"/>
                <w:rFonts w:ascii="Cambria" w:hAnsi="Cambria"/>
                <w:noProof/>
              </w:rPr>
              <w:t>i/ sau habitatelor de interes comunitar prezente pe suprafa</w:t>
            </w:r>
            <w:r w:rsidR="00EE79C5" w:rsidRPr="00694AF5">
              <w:rPr>
                <w:rStyle w:val="Hyperlink"/>
                <w:rFonts w:ascii="Cambria" w:hAnsi="Cambria"/>
                <w:noProof/>
              </w:rPr>
              <w:t>ț</w:t>
            </w:r>
            <w:r w:rsidR="00723A41" w:rsidRPr="00694AF5">
              <w:rPr>
                <w:rStyle w:val="Hyperlink"/>
                <w:rFonts w:ascii="Cambria" w:hAnsi="Cambria"/>
                <w:noProof/>
              </w:rPr>
              <w:t xml:space="preserve">a </w:t>
            </w:r>
            <w:r w:rsidR="00190D9D" w:rsidRPr="00694AF5">
              <w:rPr>
                <w:rStyle w:val="Hyperlink"/>
                <w:rFonts w:ascii="Cambria" w:hAnsi="Cambria"/>
                <w:noProof/>
              </w:rPr>
              <w:t>ș</w:t>
            </w:r>
            <w:r w:rsidR="00723A41" w:rsidRPr="00694AF5">
              <w:rPr>
                <w:rStyle w:val="Hyperlink"/>
                <w:rFonts w:ascii="Cambria" w:hAnsi="Cambria"/>
                <w:noProof/>
              </w:rPr>
              <w:t>i în imediata vecinătate a PUG, men</w:t>
            </w:r>
            <w:r w:rsidR="00EE79C5" w:rsidRPr="00694AF5">
              <w:rPr>
                <w:rStyle w:val="Hyperlink"/>
                <w:rFonts w:ascii="Cambria" w:hAnsi="Cambria"/>
                <w:noProof/>
              </w:rPr>
              <w:t>ț</w:t>
            </w:r>
            <w:r w:rsidR="00723A41" w:rsidRPr="00694AF5">
              <w:rPr>
                <w:rStyle w:val="Hyperlink"/>
                <w:rFonts w:ascii="Cambria" w:hAnsi="Cambria"/>
                <w:noProof/>
              </w:rPr>
              <w:t>ionate în formularul standard al ariilor naturale protejate de interes comunitar</w:t>
            </w:r>
            <w:r w:rsidR="00723A41" w:rsidRPr="00694AF5">
              <w:rPr>
                <w:rFonts w:ascii="Cambria" w:hAnsi="Cambria"/>
                <w:noProof/>
                <w:webHidden/>
              </w:rPr>
              <w:tab/>
            </w:r>
            <w:r w:rsidR="00FB2F97" w:rsidRPr="00694AF5">
              <w:rPr>
                <w:rFonts w:ascii="Cambria" w:hAnsi="Cambria"/>
                <w:noProof/>
                <w:webHidden/>
              </w:rPr>
              <w:fldChar w:fldCharType="begin"/>
            </w:r>
            <w:r w:rsidR="00723A41" w:rsidRPr="00694AF5">
              <w:rPr>
                <w:rFonts w:ascii="Cambria" w:hAnsi="Cambria"/>
                <w:noProof/>
                <w:webHidden/>
              </w:rPr>
              <w:instrText xml:space="preserve"> PAGEREF _Toc479020528 \h </w:instrText>
            </w:r>
            <w:r w:rsidR="00FB2F97" w:rsidRPr="00694AF5">
              <w:rPr>
                <w:rFonts w:ascii="Cambria" w:hAnsi="Cambria"/>
                <w:noProof/>
                <w:webHidden/>
              </w:rPr>
            </w:r>
            <w:r w:rsidR="00FB2F97" w:rsidRPr="00694AF5">
              <w:rPr>
                <w:rFonts w:ascii="Cambria" w:hAnsi="Cambria"/>
                <w:noProof/>
                <w:webHidden/>
              </w:rPr>
              <w:fldChar w:fldCharType="separate"/>
            </w:r>
            <w:r w:rsidR="00384526" w:rsidRPr="00694AF5">
              <w:rPr>
                <w:rFonts w:ascii="Cambria" w:hAnsi="Cambria"/>
                <w:noProof/>
                <w:webHidden/>
              </w:rPr>
              <w:t>64</w:t>
            </w:r>
            <w:r w:rsidR="00FB2F97" w:rsidRPr="00694AF5">
              <w:rPr>
                <w:rFonts w:ascii="Cambria" w:hAnsi="Cambria"/>
                <w:noProof/>
                <w:webHidden/>
              </w:rPr>
              <w:fldChar w:fldCharType="end"/>
            </w:r>
          </w:hyperlink>
        </w:p>
        <w:p w:rsidR="00723A41" w:rsidRPr="00694AF5" w:rsidRDefault="000622C1" w:rsidP="00384526">
          <w:pPr>
            <w:pStyle w:val="Cuprins2"/>
            <w:spacing w:line="360" w:lineRule="auto"/>
            <w:rPr>
              <w:rFonts w:ascii="Cambria" w:eastAsiaTheme="minorEastAsia" w:hAnsi="Cambria" w:cstheme="minorBidi"/>
              <w:noProof/>
              <w:sz w:val="22"/>
              <w:szCs w:val="22"/>
            </w:rPr>
          </w:pPr>
          <w:hyperlink w:anchor="_Toc479020529" w:history="1">
            <w:r w:rsidR="00723A41" w:rsidRPr="00694AF5">
              <w:rPr>
                <w:rStyle w:val="Hyperlink"/>
                <w:rFonts w:ascii="Cambria" w:hAnsi="Cambria"/>
                <w:noProof/>
              </w:rPr>
              <w:t>3.3.</w:t>
            </w:r>
            <w:r w:rsidR="00723A41" w:rsidRPr="00694AF5">
              <w:rPr>
                <w:rFonts w:ascii="Cambria" w:eastAsiaTheme="minorEastAsia" w:hAnsi="Cambria" w:cstheme="minorBidi"/>
                <w:noProof/>
                <w:sz w:val="22"/>
                <w:szCs w:val="22"/>
              </w:rPr>
              <w:tab/>
            </w:r>
            <w:r w:rsidR="00723A41" w:rsidRPr="00694AF5">
              <w:rPr>
                <w:rStyle w:val="Hyperlink"/>
                <w:rFonts w:ascii="Cambria" w:hAnsi="Cambria"/>
                <w:noProof/>
              </w:rPr>
              <w:t>Rela</w:t>
            </w:r>
            <w:r w:rsidR="00EE79C5" w:rsidRPr="00694AF5">
              <w:rPr>
                <w:rStyle w:val="Hyperlink"/>
                <w:rFonts w:ascii="Cambria" w:hAnsi="Cambria"/>
                <w:noProof/>
              </w:rPr>
              <w:t>ț</w:t>
            </w:r>
            <w:r w:rsidR="00723A41" w:rsidRPr="00694AF5">
              <w:rPr>
                <w:rStyle w:val="Hyperlink"/>
                <w:rFonts w:ascii="Cambria" w:hAnsi="Cambria"/>
                <w:noProof/>
              </w:rPr>
              <w:t>ia obiectivelor planului cu ariile naturale protejate, descrierea func</w:t>
            </w:r>
            <w:r w:rsidR="00EE79C5" w:rsidRPr="00694AF5">
              <w:rPr>
                <w:rStyle w:val="Hyperlink"/>
                <w:rFonts w:ascii="Cambria" w:hAnsi="Cambria"/>
                <w:noProof/>
              </w:rPr>
              <w:t>ț</w:t>
            </w:r>
            <w:r w:rsidR="00723A41" w:rsidRPr="00694AF5">
              <w:rPr>
                <w:rStyle w:val="Hyperlink"/>
                <w:rFonts w:ascii="Cambria" w:hAnsi="Cambria"/>
                <w:noProof/>
              </w:rPr>
              <w:t xml:space="preserve">iilor ecologice ale speciilor </w:t>
            </w:r>
            <w:r w:rsidR="00190D9D" w:rsidRPr="00694AF5">
              <w:rPr>
                <w:rStyle w:val="Hyperlink"/>
                <w:rFonts w:ascii="Cambria" w:hAnsi="Cambria"/>
                <w:noProof/>
              </w:rPr>
              <w:t>ș</w:t>
            </w:r>
            <w:r w:rsidR="00723A41" w:rsidRPr="00694AF5">
              <w:rPr>
                <w:rStyle w:val="Hyperlink"/>
                <w:rFonts w:ascii="Cambria" w:hAnsi="Cambria"/>
                <w:noProof/>
              </w:rPr>
              <w:t>i habitatelor de interes comunitar afectate (suprafa</w:t>
            </w:r>
            <w:r w:rsidR="00EE79C5" w:rsidRPr="00694AF5">
              <w:rPr>
                <w:rStyle w:val="Hyperlink"/>
                <w:rFonts w:ascii="Cambria" w:hAnsi="Cambria"/>
                <w:noProof/>
              </w:rPr>
              <w:t>ț</w:t>
            </w:r>
            <w:r w:rsidR="00723A41" w:rsidRPr="00694AF5">
              <w:rPr>
                <w:rStyle w:val="Hyperlink"/>
                <w:rFonts w:ascii="Cambria" w:hAnsi="Cambria"/>
                <w:noProof/>
              </w:rPr>
              <w:t>a, loca</w:t>
            </w:r>
            <w:r w:rsidR="00EE79C5" w:rsidRPr="00694AF5">
              <w:rPr>
                <w:rStyle w:val="Hyperlink"/>
                <w:rFonts w:ascii="Cambria" w:hAnsi="Cambria"/>
                <w:noProof/>
              </w:rPr>
              <w:t>ț</w:t>
            </w:r>
            <w:r w:rsidR="00723A41" w:rsidRPr="00694AF5">
              <w:rPr>
                <w:rStyle w:val="Hyperlink"/>
                <w:rFonts w:ascii="Cambria" w:hAnsi="Cambria"/>
                <w:noProof/>
              </w:rPr>
              <w:t xml:space="preserve">ia, speciile caracteristice) </w:t>
            </w:r>
            <w:r w:rsidR="00190D9D" w:rsidRPr="00694AF5">
              <w:rPr>
                <w:rStyle w:val="Hyperlink"/>
                <w:rFonts w:ascii="Cambria" w:hAnsi="Cambria"/>
                <w:noProof/>
              </w:rPr>
              <w:t>ș</w:t>
            </w:r>
            <w:r w:rsidR="00723A41" w:rsidRPr="00694AF5">
              <w:rPr>
                <w:rStyle w:val="Hyperlink"/>
                <w:rFonts w:ascii="Cambria" w:hAnsi="Cambria"/>
                <w:noProof/>
              </w:rPr>
              <w:t>i a rela</w:t>
            </w:r>
            <w:r w:rsidR="00EE79C5" w:rsidRPr="00694AF5">
              <w:rPr>
                <w:rStyle w:val="Hyperlink"/>
                <w:rFonts w:ascii="Cambria" w:hAnsi="Cambria"/>
                <w:noProof/>
              </w:rPr>
              <w:t>ț</w:t>
            </w:r>
            <w:r w:rsidR="00723A41" w:rsidRPr="00694AF5">
              <w:rPr>
                <w:rStyle w:val="Hyperlink"/>
                <w:rFonts w:ascii="Cambria" w:hAnsi="Cambria"/>
                <w:noProof/>
              </w:rPr>
              <w:t>iei acestora cu ariile naturale protejate de interes comunitar învecinate</w:t>
            </w:r>
            <w:r w:rsidR="00190D9D" w:rsidRPr="00694AF5">
              <w:rPr>
                <w:rStyle w:val="Hyperlink"/>
                <w:rFonts w:ascii="Cambria" w:hAnsi="Cambria"/>
                <w:noProof/>
              </w:rPr>
              <w:t xml:space="preserve"> și </w:t>
            </w:r>
            <w:r w:rsidR="00723A41" w:rsidRPr="00694AF5">
              <w:rPr>
                <w:rStyle w:val="Hyperlink"/>
                <w:rFonts w:ascii="Cambria" w:hAnsi="Cambria"/>
                <w:noProof/>
              </w:rPr>
              <w:t>distribu</w:t>
            </w:r>
            <w:r w:rsidR="00EE79C5" w:rsidRPr="00694AF5">
              <w:rPr>
                <w:rStyle w:val="Hyperlink"/>
                <w:rFonts w:ascii="Cambria" w:hAnsi="Cambria"/>
                <w:noProof/>
              </w:rPr>
              <w:t>ț</w:t>
            </w:r>
            <w:r w:rsidR="00723A41" w:rsidRPr="00694AF5">
              <w:rPr>
                <w:rStyle w:val="Hyperlink"/>
                <w:rFonts w:ascii="Cambria" w:hAnsi="Cambria"/>
                <w:noProof/>
              </w:rPr>
              <w:t>ia acestora</w:t>
            </w:r>
            <w:r w:rsidR="00723A41" w:rsidRPr="00694AF5">
              <w:rPr>
                <w:rFonts w:ascii="Cambria" w:hAnsi="Cambria"/>
                <w:noProof/>
                <w:webHidden/>
              </w:rPr>
              <w:tab/>
            </w:r>
            <w:r w:rsidR="00FB2F97" w:rsidRPr="00694AF5">
              <w:rPr>
                <w:rFonts w:ascii="Cambria" w:hAnsi="Cambria"/>
                <w:noProof/>
                <w:webHidden/>
              </w:rPr>
              <w:fldChar w:fldCharType="begin"/>
            </w:r>
            <w:r w:rsidR="00723A41" w:rsidRPr="00694AF5">
              <w:rPr>
                <w:rFonts w:ascii="Cambria" w:hAnsi="Cambria"/>
                <w:noProof/>
                <w:webHidden/>
              </w:rPr>
              <w:instrText xml:space="preserve"> PAGEREF _Toc479020529 \h </w:instrText>
            </w:r>
            <w:r w:rsidR="00FB2F97" w:rsidRPr="00694AF5">
              <w:rPr>
                <w:rFonts w:ascii="Cambria" w:hAnsi="Cambria"/>
                <w:noProof/>
                <w:webHidden/>
              </w:rPr>
            </w:r>
            <w:r w:rsidR="00FB2F97" w:rsidRPr="00694AF5">
              <w:rPr>
                <w:rFonts w:ascii="Cambria" w:hAnsi="Cambria"/>
                <w:noProof/>
                <w:webHidden/>
              </w:rPr>
              <w:fldChar w:fldCharType="separate"/>
            </w:r>
            <w:r w:rsidR="00384526" w:rsidRPr="00694AF5">
              <w:rPr>
                <w:rFonts w:ascii="Cambria" w:hAnsi="Cambria"/>
                <w:noProof/>
                <w:webHidden/>
              </w:rPr>
              <w:t>108</w:t>
            </w:r>
            <w:r w:rsidR="00FB2F97" w:rsidRPr="00694AF5">
              <w:rPr>
                <w:rFonts w:ascii="Cambria" w:hAnsi="Cambria"/>
                <w:noProof/>
                <w:webHidden/>
              </w:rPr>
              <w:fldChar w:fldCharType="end"/>
            </w:r>
          </w:hyperlink>
        </w:p>
        <w:p w:rsidR="00723A41" w:rsidRPr="00694AF5" w:rsidRDefault="000622C1" w:rsidP="00384526">
          <w:pPr>
            <w:pStyle w:val="Cuprins2"/>
            <w:spacing w:line="360" w:lineRule="auto"/>
            <w:rPr>
              <w:rFonts w:ascii="Cambria" w:eastAsiaTheme="minorEastAsia" w:hAnsi="Cambria" w:cstheme="minorBidi"/>
              <w:noProof/>
              <w:sz w:val="22"/>
              <w:szCs w:val="22"/>
            </w:rPr>
          </w:pPr>
          <w:hyperlink w:anchor="_Toc479020530" w:history="1">
            <w:r w:rsidR="00723A41" w:rsidRPr="00694AF5">
              <w:rPr>
                <w:rStyle w:val="Hyperlink"/>
                <w:rFonts w:ascii="Cambria" w:hAnsi="Cambria"/>
                <w:noProof/>
              </w:rPr>
              <w:t>3.4.</w:t>
            </w:r>
            <w:r w:rsidR="00723A41" w:rsidRPr="00694AF5">
              <w:rPr>
                <w:rFonts w:ascii="Cambria" w:eastAsiaTheme="minorEastAsia" w:hAnsi="Cambria" w:cstheme="minorBidi"/>
                <w:noProof/>
                <w:sz w:val="22"/>
                <w:szCs w:val="22"/>
              </w:rPr>
              <w:tab/>
            </w:r>
            <w:r w:rsidR="00723A41" w:rsidRPr="00694AF5">
              <w:rPr>
                <w:rStyle w:val="Hyperlink"/>
                <w:rFonts w:ascii="Cambria" w:hAnsi="Cambria"/>
                <w:noProof/>
              </w:rPr>
              <w:t xml:space="preserve">Date privind structura </w:t>
            </w:r>
            <w:r w:rsidR="00190D9D" w:rsidRPr="00694AF5">
              <w:rPr>
                <w:rStyle w:val="Hyperlink"/>
                <w:rFonts w:ascii="Cambria" w:hAnsi="Cambria"/>
                <w:noProof/>
              </w:rPr>
              <w:t>ș</w:t>
            </w:r>
            <w:r w:rsidR="00723A41" w:rsidRPr="00694AF5">
              <w:rPr>
                <w:rStyle w:val="Hyperlink"/>
                <w:rFonts w:ascii="Cambria" w:hAnsi="Cambria"/>
                <w:noProof/>
              </w:rPr>
              <w:t>i dinamica popula</w:t>
            </w:r>
            <w:r w:rsidR="00EE79C5" w:rsidRPr="00694AF5">
              <w:rPr>
                <w:rStyle w:val="Hyperlink"/>
                <w:rFonts w:ascii="Cambria" w:hAnsi="Cambria"/>
                <w:noProof/>
              </w:rPr>
              <w:t>ț</w:t>
            </w:r>
            <w:r w:rsidR="00723A41" w:rsidRPr="00694AF5">
              <w:rPr>
                <w:rStyle w:val="Hyperlink"/>
                <w:rFonts w:ascii="Cambria" w:hAnsi="Cambria"/>
                <w:noProof/>
              </w:rPr>
              <w:t>iilor de specii afectate (evolu</w:t>
            </w:r>
            <w:r w:rsidR="00EE79C5" w:rsidRPr="00694AF5">
              <w:rPr>
                <w:rStyle w:val="Hyperlink"/>
                <w:rFonts w:ascii="Cambria" w:hAnsi="Cambria"/>
                <w:noProof/>
              </w:rPr>
              <w:t>ț</w:t>
            </w:r>
            <w:r w:rsidR="00723A41" w:rsidRPr="00694AF5">
              <w:rPr>
                <w:rStyle w:val="Hyperlink"/>
                <w:rFonts w:ascii="Cambria" w:hAnsi="Cambria"/>
                <w:noProof/>
              </w:rPr>
              <w:t>ia numerică a popula</w:t>
            </w:r>
            <w:r w:rsidR="00EE79C5" w:rsidRPr="00694AF5">
              <w:rPr>
                <w:rStyle w:val="Hyperlink"/>
                <w:rFonts w:ascii="Cambria" w:hAnsi="Cambria"/>
                <w:noProof/>
              </w:rPr>
              <w:t>ț</w:t>
            </w:r>
            <w:r w:rsidR="00723A41" w:rsidRPr="00694AF5">
              <w:rPr>
                <w:rStyle w:val="Hyperlink"/>
                <w:rFonts w:ascii="Cambria" w:hAnsi="Cambria"/>
                <w:noProof/>
              </w:rPr>
              <w:t>iei în cadrul ariilor naturale protejate de interes comunitar, procentul estimativ al popula</w:t>
            </w:r>
            <w:r w:rsidR="00EE79C5" w:rsidRPr="00694AF5">
              <w:rPr>
                <w:rStyle w:val="Hyperlink"/>
                <w:rFonts w:ascii="Cambria" w:hAnsi="Cambria"/>
                <w:noProof/>
              </w:rPr>
              <w:t>ț</w:t>
            </w:r>
            <w:r w:rsidR="00723A41" w:rsidRPr="00694AF5">
              <w:rPr>
                <w:rStyle w:val="Hyperlink"/>
                <w:rFonts w:ascii="Cambria" w:hAnsi="Cambria"/>
                <w:noProof/>
              </w:rPr>
              <w:t>iei unei specii afectate de implementarea PUG, suprafa</w:t>
            </w:r>
            <w:r w:rsidR="00EE79C5" w:rsidRPr="00694AF5">
              <w:rPr>
                <w:rStyle w:val="Hyperlink"/>
                <w:rFonts w:ascii="Cambria" w:hAnsi="Cambria"/>
                <w:noProof/>
              </w:rPr>
              <w:t>ț</w:t>
            </w:r>
            <w:r w:rsidR="00723A41" w:rsidRPr="00694AF5">
              <w:rPr>
                <w:rStyle w:val="Hyperlink"/>
                <w:rFonts w:ascii="Cambria" w:hAnsi="Cambria"/>
                <w:noProof/>
              </w:rPr>
              <w:t>a habitatului este suficient de mare pentru a asigura men</w:t>
            </w:r>
            <w:r w:rsidR="00EE79C5" w:rsidRPr="00694AF5">
              <w:rPr>
                <w:rStyle w:val="Hyperlink"/>
                <w:rFonts w:ascii="Cambria" w:hAnsi="Cambria"/>
                <w:noProof/>
              </w:rPr>
              <w:t>ț</w:t>
            </w:r>
            <w:r w:rsidR="00723A41" w:rsidRPr="00694AF5">
              <w:rPr>
                <w:rStyle w:val="Hyperlink"/>
                <w:rFonts w:ascii="Cambria" w:hAnsi="Cambria"/>
                <w:noProof/>
              </w:rPr>
              <w:t>inerea speciei pe termen</w:t>
            </w:r>
            <w:r w:rsidR="00723A41" w:rsidRPr="00694AF5">
              <w:rPr>
                <w:rFonts w:ascii="Cambria" w:hAnsi="Cambria"/>
                <w:noProof/>
                <w:webHidden/>
              </w:rPr>
              <w:tab/>
            </w:r>
            <w:r w:rsidR="00FB2F97" w:rsidRPr="00694AF5">
              <w:rPr>
                <w:rFonts w:ascii="Cambria" w:hAnsi="Cambria"/>
                <w:noProof/>
                <w:webHidden/>
              </w:rPr>
              <w:fldChar w:fldCharType="begin"/>
            </w:r>
            <w:r w:rsidR="00723A41" w:rsidRPr="00694AF5">
              <w:rPr>
                <w:rFonts w:ascii="Cambria" w:hAnsi="Cambria"/>
                <w:noProof/>
                <w:webHidden/>
              </w:rPr>
              <w:instrText xml:space="preserve"> PAGEREF _Toc479020530 \h </w:instrText>
            </w:r>
            <w:r w:rsidR="00FB2F97" w:rsidRPr="00694AF5">
              <w:rPr>
                <w:rFonts w:ascii="Cambria" w:hAnsi="Cambria"/>
                <w:noProof/>
                <w:webHidden/>
              </w:rPr>
            </w:r>
            <w:r w:rsidR="00FB2F97" w:rsidRPr="00694AF5">
              <w:rPr>
                <w:rFonts w:ascii="Cambria" w:hAnsi="Cambria"/>
                <w:noProof/>
                <w:webHidden/>
              </w:rPr>
              <w:fldChar w:fldCharType="separate"/>
            </w:r>
            <w:r w:rsidR="00384526" w:rsidRPr="00694AF5">
              <w:rPr>
                <w:rFonts w:ascii="Cambria" w:hAnsi="Cambria"/>
                <w:noProof/>
                <w:webHidden/>
              </w:rPr>
              <w:t>109</w:t>
            </w:r>
            <w:r w:rsidR="00FB2F97" w:rsidRPr="00694AF5">
              <w:rPr>
                <w:rFonts w:ascii="Cambria" w:hAnsi="Cambria"/>
                <w:noProof/>
                <w:webHidden/>
              </w:rPr>
              <w:fldChar w:fldCharType="end"/>
            </w:r>
          </w:hyperlink>
        </w:p>
        <w:p w:rsidR="00723A41" w:rsidRPr="00694AF5" w:rsidRDefault="000622C1" w:rsidP="00384526">
          <w:pPr>
            <w:pStyle w:val="Cuprins2"/>
            <w:spacing w:line="360" w:lineRule="auto"/>
            <w:rPr>
              <w:rFonts w:ascii="Cambria" w:eastAsiaTheme="minorEastAsia" w:hAnsi="Cambria" w:cstheme="minorBidi"/>
              <w:noProof/>
              <w:sz w:val="22"/>
              <w:szCs w:val="22"/>
            </w:rPr>
          </w:pPr>
          <w:hyperlink w:anchor="_Toc479020531" w:history="1">
            <w:r w:rsidR="00723A41" w:rsidRPr="00694AF5">
              <w:rPr>
                <w:rStyle w:val="Hyperlink"/>
                <w:rFonts w:ascii="Cambria" w:hAnsi="Cambria"/>
                <w:noProof/>
              </w:rPr>
              <w:t>3.5. Rela</w:t>
            </w:r>
            <w:r w:rsidR="00EE79C5" w:rsidRPr="00694AF5">
              <w:rPr>
                <w:rStyle w:val="Hyperlink"/>
                <w:rFonts w:ascii="Cambria" w:hAnsi="Cambria"/>
                <w:noProof/>
              </w:rPr>
              <w:t>ț</w:t>
            </w:r>
            <w:r w:rsidR="00723A41" w:rsidRPr="00694AF5">
              <w:rPr>
                <w:rStyle w:val="Hyperlink"/>
                <w:rFonts w:ascii="Cambria" w:hAnsi="Cambria"/>
                <w:noProof/>
              </w:rPr>
              <w:t>iile structurale</w:t>
            </w:r>
            <w:r w:rsidR="00190D9D" w:rsidRPr="00694AF5">
              <w:rPr>
                <w:rStyle w:val="Hyperlink"/>
                <w:rFonts w:ascii="Cambria" w:hAnsi="Cambria"/>
                <w:noProof/>
              </w:rPr>
              <w:t xml:space="preserve"> și </w:t>
            </w:r>
            <w:r w:rsidR="00723A41" w:rsidRPr="00694AF5">
              <w:rPr>
                <w:rStyle w:val="Hyperlink"/>
                <w:rFonts w:ascii="Cambria" w:hAnsi="Cambria"/>
                <w:noProof/>
              </w:rPr>
              <w:t>func</w:t>
            </w:r>
            <w:r w:rsidR="00EE79C5" w:rsidRPr="00694AF5">
              <w:rPr>
                <w:rStyle w:val="Hyperlink"/>
                <w:rFonts w:ascii="Cambria" w:hAnsi="Cambria"/>
                <w:noProof/>
              </w:rPr>
              <w:t>ț</w:t>
            </w:r>
            <w:r w:rsidR="00723A41" w:rsidRPr="00694AF5">
              <w:rPr>
                <w:rStyle w:val="Hyperlink"/>
                <w:rFonts w:ascii="Cambria" w:hAnsi="Cambria"/>
                <w:noProof/>
              </w:rPr>
              <w:t xml:space="preserve">ionale care creează </w:t>
            </w:r>
            <w:r w:rsidR="00190D9D" w:rsidRPr="00694AF5">
              <w:rPr>
                <w:rStyle w:val="Hyperlink"/>
                <w:rFonts w:ascii="Cambria" w:hAnsi="Cambria"/>
                <w:noProof/>
              </w:rPr>
              <w:t>ș</w:t>
            </w:r>
            <w:r w:rsidR="00723A41" w:rsidRPr="00694AF5">
              <w:rPr>
                <w:rStyle w:val="Hyperlink"/>
                <w:rFonts w:ascii="Cambria" w:hAnsi="Cambria"/>
                <w:noProof/>
              </w:rPr>
              <w:t>i men</w:t>
            </w:r>
            <w:r w:rsidR="00EE79C5" w:rsidRPr="00694AF5">
              <w:rPr>
                <w:rStyle w:val="Hyperlink"/>
                <w:rFonts w:ascii="Cambria" w:hAnsi="Cambria"/>
                <w:noProof/>
              </w:rPr>
              <w:t>ț</w:t>
            </w:r>
            <w:r w:rsidR="00723A41" w:rsidRPr="00694AF5">
              <w:rPr>
                <w:rStyle w:val="Hyperlink"/>
                <w:rFonts w:ascii="Cambria" w:hAnsi="Cambria"/>
                <w:noProof/>
              </w:rPr>
              <w:t>in integritatea ariilor naturale protejate de interes comunitar</w:t>
            </w:r>
            <w:r w:rsidR="00723A41" w:rsidRPr="00694AF5">
              <w:rPr>
                <w:rFonts w:ascii="Cambria" w:hAnsi="Cambria"/>
                <w:noProof/>
                <w:webHidden/>
              </w:rPr>
              <w:tab/>
            </w:r>
            <w:r w:rsidR="00FB2F97" w:rsidRPr="00694AF5">
              <w:rPr>
                <w:rFonts w:ascii="Cambria" w:hAnsi="Cambria"/>
                <w:noProof/>
                <w:webHidden/>
              </w:rPr>
              <w:fldChar w:fldCharType="begin"/>
            </w:r>
            <w:r w:rsidR="00723A41" w:rsidRPr="00694AF5">
              <w:rPr>
                <w:rFonts w:ascii="Cambria" w:hAnsi="Cambria"/>
                <w:noProof/>
                <w:webHidden/>
              </w:rPr>
              <w:instrText xml:space="preserve"> PAGEREF _Toc479020531 \h </w:instrText>
            </w:r>
            <w:r w:rsidR="00FB2F97" w:rsidRPr="00694AF5">
              <w:rPr>
                <w:rFonts w:ascii="Cambria" w:hAnsi="Cambria"/>
                <w:noProof/>
                <w:webHidden/>
              </w:rPr>
            </w:r>
            <w:r w:rsidR="00FB2F97" w:rsidRPr="00694AF5">
              <w:rPr>
                <w:rFonts w:ascii="Cambria" w:hAnsi="Cambria"/>
                <w:noProof/>
                <w:webHidden/>
              </w:rPr>
              <w:fldChar w:fldCharType="separate"/>
            </w:r>
            <w:r w:rsidR="00384526" w:rsidRPr="00694AF5">
              <w:rPr>
                <w:rFonts w:ascii="Cambria" w:hAnsi="Cambria"/>
                <w:noProof/>
                <w:webHidden/>
              </w:rPr>
              <w:t>109</w:t>
            </w:r>
            <w:r w:rsidR="00FB2F97" w:rsidRPr="00694AF5">
              <w:rPr>
                <w:rFonts w:ascii="Cambria" w:hAnsi="Cambria"/>
                <w:noProof/>
                <w:webHidden/>
              </w:rPr>
              <w:fldChar w:fldCharType="end"/>
            </w:r>
          </w:hyperlink>
        </w:p>
        <w:p w:rsidR="00723A41" w:rsidRPr="00694AF5" w:rsidRDefault="000622C1" w:rsidP="00384526">
          <w:pPr>
            <w:pStyle w:val="Cuprins2"/>
            <w:spacing w:line="360" w:lineRule="auto"/>
            <w:rPr>
              <w:rFonts w:ascii="Cambria" w:eastAsiaTheme="minorEastAsia" w:hAnsi="Cambria" w:cstheme="minorBidi"/>
              <w:noProof/>
              <w:sz w:val="22"/>
              <w:szCs w:val="22"/>
            </w:rPr>
          </w:pPr>
          <w:hyperlink w:anchor="_Toc479020532" w:history="1">
            <w:r w:rsidR="00723A41" w:rsidRPr="00694AF5">
              <w:rPr>
                <w:rStyle w:val="Hyperlink"/>
                <w:rFonts w:ascii="Cambria" w:hAnsi="Cambria"/>
                <w:noProof/>
              </w:rPr>
              <w:t>3.6. Obiectivele de conservare a ariei naturale protejate de interes comunitar, acolo unde au fost stabilite prin planuri de management</w:t>
            </w:r>
            <w:r w:rsidR="00723A41" w:rsidRPr="00694AF5">
              <w:rPr>
                <w:rFonts w:ascii="Cambria" w:hAnsi="Cambria"/>
                <w:noProof/>
                <w:webHidden/>
              </w:rPr>
              <w:tab/>
            </w:r>
            <w:r w:rsidR="00FB2F97" w:rsidRPr="00694AF5">
              <w:rPr>
                <w:rFonts w:ascii="Cambria" w:hAnsi="Cambria"/>
                <w:noProof/>
                <w:webHidden/>
              </w:rPr>
              <w:fldChar w:fldCharType="begin"/>
            </w:r>
            <w:r w:rsidR="00723A41" w:rsidRPr="00694AF5">
              <w:rPr>
                <w:rFonts w:ascii="Cambria" w:hAnsi="Cambria"/>
                <w:noProof/>
                <w:webHidden/>
              </w:rPr>
              <w:instrText xml:space="preserve"> PAGEREF _Toc479020532 \h </w:instrText>
            </w:r>
            <w:r w:rsidR="00FB2F97" w:rsidRPr="00694AF5">
              <w:rPr>
                <w:rFonts w:ascii="Cambria" w:hAnsi="Cambria"/>
                <w:noProof/>
                <w:webHidden/>
              </w:rPr>
            </w:r>
            <w:r w:rsidR="00FB2F97" w:rsidRPr="00694AF5">
              <w:rPr>
                <w:rFonts w:ascii="Cambria" w:hAnsi="Cambria"/>
                <w:noProof/>
                <w:webHidden/>
              </w:rPr>
              <w:fldChar w:fldCharType="separate"/>
            </w:r>
            <w:r w:rsidR="00384526" w:rsidRPr="00694AF5">
              <w:rPr>
                <w:rFonts w:ascii="Cambria" w:hAnsi="Cambria"/>
                <w:noProof/>
                <w:webHidden/>
              </w:rPr>
              <w:t>110</w:t>
            </w:r>
            <w:r w:rsidR="00FB2F97" w:rsidRPr="00694AF5">
              <w:rPr>
                <w:rFonts w:ascii="Cambria" w:hAnsi="Cambria"/>
                <w:noProof/>
                <w:webHidden/>
              </w:rPr>
              <w:fldChar w:fldCharType="end"/>
            </w:r>
          </w:hyperlink>
        </w:p>
        <w:p w:rsidR="00723A41" w:rsidRPr="00694AF5" w:rsidRDefault="000622C1" w:rsidP="00384526">
          <w:pPr>
            <w:pStyle w:val="Cuprins2"/>
            <w:spacing w:line="360" w:lineRule="auto"/>
            <w:rPr>
              <w:rFonts w:ascii="Cambria" w:eastAsiaTheme="minorEastAsia" w:hAnsi="Cambria" w:cstheme="minorBidi"/>
              <w:noProof/>
              <w:sz w:val="22"/>
              <w:szCs w:val="22"/>
            </w:rPr>
          </w:pPr>
          <w:hyperlink w:anchor="_Toc479020533" w:history="1">
            <w:r w:rsidR="00723A41" w:rsidRPr="00694AF5">
              <w:rPr>
                <w:rStyle w:val="Hyperlink"/>
                <w:rFonts w:ascii="Cambria" w:hAnsi="Cambria"/>
                <w:noProof/>
              </w:rPr>
              <w:t>3.7. Descrierea stării actuale de conservare a ariilor naturale protejate de interes comunitar, inclusiv evolu</w:t>
            </w:r>
            <w:r w:rsidR="00EE79C5" w:rsidRPr="00694AF5">
              <w:rPr>
                <w:rStyle w:val="Hyperlink"/>
                <w:rFonts w:ascii="Cambria" w:hAnsi="Cambria"/>
                <w:noProof/>
              </w:rPr>
              <w:t>ț</w:t>
            </w:r>
            <w:r w:rsidR="00723A41" w:rsidRPr="00694AF5">
              <w:rPr>
                <w:rStyle w:val="Hyperlink"/>
                <w:rFonts w:ascii="Cambria" w:hAnsi="Cambria"/>
                <w:noProof/>
              </w:rPr>
              <w:t>ii/ schimbări care se pot produce în viitor</w:t>
            </w:r>
            <w:r w:rsidR="00723A41" w:rsidRPr="00694AF5">
              <w:rPr>
                <w:rFonts w:ascii="Cambria" w:hAnsi="Cambria"/>
                <w:noProof/>
                <w:webHidden/>
              </w:rPr>
              <w:tab/>
            </w:r>
            <w:r w:rsidR="00FB2F97" w:rsidRPr="00694AF5">
              <w:rPr>
                <w:rFonts w:ascii="Cambria" w:hAnsi="Cambria"/>
                <w:noProof/>
                <w:webHidden/>
              </w:rPr>
              <w:fldChar w:fldCharType="begin"/>
            </w:r>
            <w:r w:rsidR="00723A41" w:rsidRPr="00694AF5">
              <w:rPr>
                <w:rFonts w:ascii="Cambria" w:hAnsi="Cambria"/>
                <w:noProof/>
                <w:webHidden/>
              </w:rPr>
              <w:instrText xml:space="preserve"> PAGEREF _Toc479020533 \h </w:instrText>
            </w:r>
            <w:r w:rsidR="00FB2F97" w:rsidRPr="00694AF5">
              <w:rPr>
                <w:rFonts w:ascii="Cambria" w:hAnsi="Cambria"/>
                <w:noProof/>
                <w:webHidden/>
              </w:rPr>
            </w:r>
            <w:r w:rsidR="00FB2F97" w:rsidRPr="00694AF5">
              <w:rPr>
                <w:rFonts w:ascii="Cambria" w:hAnsi="Cambria"/>
                <w:noProof/>
                <w:webHidden/>
              </w:rPr>
              <w:fldChar w:fldCharType="separate"/>
            </w:r>
            <w:r w:rsidR="00384526" w:rsidRPr="00694AF5">
              <w:rPr>
                <w:rFonts w:ascii="Cambria" w:hAnsi="Cambria"/>
                <w:noProof/>
                <w:webHidden/>
              </w:rPr>
              <w:t>112</w:t>
            </w:r>
            <w:r w:rsidR="00FB2F97" w:rsidRPr="00694AF5">
              <w:rPr>
                <w:rFonts w:ascii="Cambria" w:hAnsi="Cambria"/>
                <w:noProof/>
                <w:webHidden/>
              </w:rPr>
              <w:fldChar w:fldCharType="end"/>
            </w:r>
          </w:hyperlink>
        </w:p>
        <w:p w:rsidR="00723A41" w:rsidRPr="00694AF5" w:rsidRDefault="000622C1" w:rsidP="00384526">
          <w:pPr>
            <w:pStyle w:val="Cuprins1"/>
            <w:spacing w:line="360" w:lineRule="auto"/>
            <w:rPr>
              <w:rFonts w:ascii="Cambria" w:eastAsiaTheme="minorEastAsia" w:hAnsi="Cambria" w:cstheme="minorBidi"/>
              <w:noProof/>
              <w:sz w:val="22"/>
              <w:szCs w:val="22"/>
            </w:rPr>
          </w:pPr>
          <w:hyperlink w:anchor="_Toc479020534" w:history="1">
            <w:r w:rsidR="00723A41" w:rsidRPr="00694AF5">
              <w:rPr>
                <w:rStyle w:val="Hyperlink"/>
                <w:rFonts w:ascii="Cambria" w:hAnsi="Cambria"/>
                <w:noProof/>
              </w:rPr>
              <w:t>4.</w:t>
            </w:r>
            <w:r w:rsidR="00723A41" w:rsidRPr="00694AF5">
              <w:rPr>
                <w:rFonts w:ascii="Cambria" w:eastAsiaTheme="minorEastAsia" w:hAnsi="Cambria" w:cstheme="minorBidi"/>
                <w:noProof/>
                <w:sz w:val="22"/>
                <w:szCs w:val="22"/>
              </w:rPr>
              <w:tab/>
            </w:r>
            <w:r w:rsidR="00723A41" w:rsidRPr="00694AF5">
              <w:rPr>
                <w:rStyle w:val="Hyperlink"/>
                <w:rFonts w:ascii="Cambria" w:hAnsi="Cambria"/>
                <w:noProof/>
              </w:rPr>
              <w:t xml:space="preserve">IDENTIFICAREA </w:t>
            </w:r>
            <w:r w:rsidR="00384526" w:rsidRPr="00694AF5">
              <w:rPr>
                <w:rStyle w:val="Hyperlink"/>
                <w:rFonts w:ascii="Cambria" w:hAnsi="Cambria"/>
                <w:noProof/>
              </w:rPr>
              <w:t xml:space="preserve">ȘI </w:t>
            </w:r>
            <w:r w:rsidR="00723A41" w:rsidRPr="00694AF5">
              <w:rPr>
                <w:rStyle w:val="Hyperlink"/>
                <w:rFonts w:ascii="Cambria" w:hAnsi="Cambria"/>
                <w:noProof/>
              </w:rPr>
              <w:t>EVALUAREA IMPACTULUI</w:t>
            </w:r>
            <w:r w:rsidR="00723A41" w:rsidRPr="00694AF5">
              <w:rPr>
                <w:rFonts w:ascii="Cambria" w:hAnsi="Cambria"/>
                <w:noProof/>
                <w:webHidden/>
              </w:rPr>
              <w:tab/>
            </w:r>
            <w:r w:rsidR="00FB2F97" w:rsidRPr="00694AF5">
              <w:rPr>
                <w:rFonts w:ascii="Cambria" w:hAnsi="Cambria"/>
                <w:noProof/>
                <w:webHidden/>
              </w:rPr>
              <w:fldChar w:fldCharType="begin"/>
            </w:r>
            <w:r w:rsidR="00723A41" w:rsidRPr="00694AF5">
              <w:rPr>
                <w:rFonts w:ascii="Cambria" w:hAnsi="Cambria"/>
                <w:noProof/>
                <w:webHidden/>
              </w:rPr>
              <w:instrText xml:space="preserve"> PAGEREF _Toc479020534 \h </w:instrText>
            </w:r>
            <w:r w:rsidR="00FB2F97" w:rsidRPr="00694AF5">
              <w:rPr>
                <w:rFonts w:ascii="Cambria" w:hAnsi="Cambria"/>
                <w:noProof/>
                <w:webHidden/>
              </w:rPr>
            </w:r>
            <w:r w:rsidR="00FB2F97" w:rsidRPr="00694AF5">
              <w:rPr>
                <w:rFonts w:ascii="Cambria" w:hAnsi="Cambria"/>
                <w:noProof/>
                <w:webHidden/>
              </w:rPr>
              <w:fldChar w:fldCharType="separate"/>
            </w:r>
            <w:r w:rsidR="00384526" w:rsidRPr="00694AF5">
              <w:rPr>
                <w:rFonts w:ascii="Cambria" w:hAnsi="Cambria"/>
                <w:noProof/>
                <w:webHidden/>
              </w:rPr>
              <w:t>114</w:t>
            </w:r>
            <w:r w:rsidR="00FB2F97" w:rsidRPr="00694AF5">
              <w:rPr>
                <w:rFonts w:ascii="Cambria" w:hAnsi="Cambria"/>
                <w:noProof/>
                <w:webHidden/>
              </w:rPr>
              <w:fldChar w:fldCharType="end"/>
            </w:r>
          </w:hyperlink>
        </w:p>
        <w:p w:rsidR="00723A41" w:rsidRPr="00694AF5" w:rsidRDefault="000622C1" w:rsidP="00384526">
          <w:pPr>
            <w:pStyle w:val="Cuprins2"/>
            <w:spacing w:line="360" w:lineRule="auto"/>
            <w:rPr>
              <w:rFonts w:ascii="Cambria" w:eastAsiaTheme="minorEastAsia" w:hAnsi="Cambria" w:cstheme="minorBidi"/>
              <w:noProof/>
              <w:sz w:val="22"/>
              <w:szCs w:val="22"/>
            </w:rPr>
          </w:pPr>
          <w:hyperlink w:anchor="_Toc479020535" w:history="1">
            <w:r w:rsidR="00723A41" w:rsidRPr="00694AF5">
              <w:rPr>
                <w:rStyle w:val="Hyperlink"/>
                <w:rFonts w:ascii="Cambria" w:hAnsi="Cambria"/>
                <w:noProof/>
              </w:rPr>
              <w:t>4.1. Identificarea presiunilor</w:t>
            </w:r>
            <w:r w:rsidR="00190D9D" w:rsidRPr="00694AF5">
              <w:rPr>
                <w:rStyle w:val="Hyperlink"/>
                <w:rFonts w:ascii="Cambria" w:hAnsi="Cambria"/>
                <w:noProof/>
              </w:rPr>
              <w:t xml:space="preserve"> și </w:t>
            </w:r>
            <w:r w:rsidR="00723A41" w:rsidRPr="00694AF5">
              <w:rPr>
                <w:rStyle w:val="Hyperlink"/>
                <w:rFonts w:ascii="Cambria" w:hAnsi="Cambria"/>
                <w:noProof/>
              </w:rPr>
              <w:t>amenin</w:t>
            </w:r>
            <w:r w:rsidR="00EE79C5" w:rsidRPr="00694AF5">
              <w:rPr>
                <w:rStyle w:val="Hyperlink"/>
                <w:rFonts w:ascii="Cambria" w:hAnsi="Cambria"/>
                <w:noProof/>
              </w:rPr>
              <w:t>ț</w:t>
            </w:r>
            <w:r w:rsidR="00723A41" w:rsidRPr="00694AF5">
              <w:rPr>
                <w:rStyle w:val="Hyperlink"/>
                <w:rFonts w:ascii="Cambria" w:hAnsi="Cambria"/>
                <w:noProof/>
              </w:rPr>
              <w:t xml:space="preserve">ărilor la nivelul siturilor Natura 2000 </w:t>
            </w:r>
            <w:r w:rsidR="00190D9D" w:rsidRPr="00694AF5">
              <w:rPr>
                <w:rStyle w:val="Hyperlink"/>
                <w:rFonts w:ascii="Cambria" w:hAnsi="Cambria"/>
                <w:noProof/>
              </w:rPr>
              <w:t>ș</w:t>
            </w:r>
            <w:r w:rsidR="00723A41" w:rsidRPr="00694AF5">
              <w:rPr>
                <w:rStyle w:val="Hyperlink"/>
                <w:rFonts w:ascii="Cambria" w:hAnsi="Cambria"/>
                <w:noProof/>
              </w:rPr>
              <w:t>i rezerva</w:t>
            </w:r>
            <w:r w:rsidR="00EE79C5" w:rsidRPr="00694AF5">
              <w:rPr>
                <w:rStyle w:val="Hyperlink"/>
                <w:rFonts w:ascii="Cambria" w:hAnsi="Cambria"/>
                <w:noProof/>
              </w:rPr>
              <w:t>ț</w:t>
            </w:r>
            <w:r w:rsidR="00723A41" w:rsidRPr="00694AF5">
              <w:rPr>
                <w:rStyle w:val="Hyperlink"/>
                <w:rFonts w:ascii="Cambria" w:hAnsi="Cambria"/>
                <w:noProof/>
              </w:rPr>
              <w:t>iilor naturale</w:t>
            </w:r>
            <w:r w:rsidR="00723A41" w:rsidRPr="00694AF5">
              <w:rPr>
                <w:rFonts w:ascii="Cambria" w:hAnsi="Cambria"/>
                <w:noProof/>
                <w:webHidden/>
              </w:rPr>
              <w:tab/>
            </w:r>
            <w:r w:rsidR="00FB2F97" w:rsidRPr="00694AF5">
              <w:rPr>
                <w:rFonts w:ascii="Cambria" w:hAnsi="Cambria"/>
                <w:noProof/>
                <w:webHidden/>
              </w:rPr>
              <w:fldChar w:fldCharType="begin"/>
            </w:r>
            <w:r w:rsidR="00723A41" w:rsidRPr="00694AF5">
              <w:rPr>
                <w:rFonts w:ascii="Cambria" w:hAnsi="Cambria"/>
                <w:noProof/>
                <w:webHidden/>
              </w:rPr>
              <w:instrText xml:space="preserve"> PAGEREF _Toc479020535 \h </w:instrText>
            </w:r>
            <w:r w:rsidR="00FB2F97" w:rsidRPr="00694AF5">
              <w:rPr>
                <w:rFonts w:ascii="Cambria" w:hAnsi="Cambria"/>
                <w:noProof/>
                <w:webHidden/>
              </w:rPr>
            </w:r>
            <w:r w:rsidR="00FB2F97" w:rsidRPr="00694AF5">
              <w:rPr>
                <w:rFonts w:ascii="Cambria" w:hAnsi="Cambria"/>
                <w:noProof/>
                <w:webHidden/>
              </w:rPr>
              <w:fldChar w:fldCharType="separate"/>
            </w:r>
            <w:r w:rsidR="00384526" w:rsidRPr="00694AF5">
              <w:rPr>
                <w:rFonts w:ascii="Cambria" w:hAnsi="Cambria"/>
                <w:noProof/>
                <w:webHidden/>
              </w:rPr>
              <w:t>114</w:t>
            </w:r>
            <w:r w:rsidR="00FB2F97" w:rsidRPr="00694AF5">
              <w:rPr>
                <w:rFonts w:ascii="Cambria" w:hAnsi="Cambria"/>
                <w:noProof/>
                <w:webHidden/>
              </w:rPr>
              <w:fldChar w:fldCharType="end"/>
            </w:r>
          </w:hyperlink>
        </w:p>
        <w:p w:rsidR="00723A41" w:rsidRPr="00694AF5" w:rsidRDefault="000622C1" w:rsidP="00384526">
          <w:pPr>
            <w:pStyle w:val="Cuprins2"/>
            <w:spacing w:line="360" w:lineRule="auto"/>
            <w:rPr>
              <w:rFonts w:ascii="Cambria" w:eastAsiaTheme="minorEastAsia" w:hAnsi="Cambria" w:cstheme="minorBidi"/>
              <w:noProof/>
              <w:sz w:val="22"/>
              <w:szCs w:val="22"/>
            </w:rPr>
          </w:pPr>
          <w:hyperlink w:anchor="_Toc479020536" w:history="1">
            <w:r w:rsidR="00723A41" w:rsidRPr="00694AF5">
              <w:rPr>
                <w:rStyle w:val="Hyperlink"/>
                <w:rFonts w:ascii="Cambria" w:hAnsi="Cambria"/>
                <w:noProof/>
              </w:rPr>
              <w:t>4.2.</w:t>
            </w:r>
            <w:r w:rsidR="00723A41" w:rsidRPr="00694AF5">
              <w:rPr>
                <w:rFonts w:ascii="Cambria" w:eastAsiaTheme="minorEastAsia" w:hAnsi="Cambria" w:cstheme="minorBidi"/>
                <w:noProof/>
                <w:sz w:val="22"/>
                <w:szCs w:val="22"/>
              </w:rPr>
              <w:tab/>
            </w:r>
            <w:r w:rsidR="00723A41" w:rsidRPr="00694AF5">
              <w:rPr>
                <w:rStyle w:val="Hyperlink"/>
                <w:rFonts w:ascii="Cambria" w:hAnsi="Cambria"/>
                <w:noProof/>
              </w:rPr>
              <w:t>Identificarea impactului</w:t>
            </w:r>
            <w:r w:rsidR="00723A41" w:rsidRPr="00694AF5">
              <w:rPr>
                <w:rFonts w:ascii="Cambria" w:hAnsi="Cambria"/>
                <w:noProof/>
                <w:webHidden/>
              </w:rPr>
              <w:tab/>
            </w:r>
            <w:r w:rsidR="00FB2F97" w:rsidRPr="00694AF5">
              <w:rPr>
                <w:rFonts w:ascii="Cambria" w:hAnsi="Cambria"/>
                <w:noProof/>
                <w:webHidden/>
              </w:rPr>
              <w:fldChar w:fldCharType="begin"/>
            </w:r>
            <w:r w:rsidR="00723A41" w:rsidRPr="00694AF5">
              <w:rPr>
                <w:rFonts w:ascii="Cambria" w:hAnsi="Cambria"/>
                <w:noProof/>
                <w:webHidden/>
              </w:rPr>
              <w:instrText xml:space="preserve"> PAGEREF _Toc479020536 \h </w:instrText>
            </w:r>
            <w:r w:rsidR="00FB2F97" w:rsidRPr="00694AF5">
              <w:rPr>
                <w:rFonts w:ascii="Cambria" w:hAnsi="Cambria"/>
                <w:noProof/>
                <w:webHidden/>
              </w:rPr>
            </w:r>
            <w:r w:rsidR="00FB2F97" w:rsidRPr="00694AF5">
              <w:rPr>
                <w:rFonts w:ascii="Cambria" w:hAnsi="Cambria"/>
                <w:noProof/>
                <w:webHidden/>
              </w:rPr>
              <w:fldChar w:fldCharType="separate"/>
            </w:r>
            <w:r w:rsidR="00384526" w:rsidRPr="00694AF5">
              <w:rPr>
                <w:rFonts w:ascii="Cambria" w:hAnsi="Cambria"/>
                <w:noProof/>
                <w:webHidden/>
              </w:rPr>
              <w:t>115</w:t>
            </w:r>
            <w:r w:rsidR="00FB2F97" w:rsidRPr="00694AF5">
              <w:rPr>
                <w:rFonts w:ascii="Cambria" w:hAnsi="Cambria"/>
                <w:noProof/>
                <w:webHidden/>
              </w:rPr>
              <w:fldChar w:fldCharType="end"/>
            </w:r>
          </w:hyperlink>
        </w:p>
        <w:p w:rsidR="00723A41" w:rsidRPr="00694AF5" w:rsidRDefault="000622C1" w:rsidP="00384526">
          <w:pPr>
            <w:pStyle w:val="Cuprins2"/>
            <w:spacing w:line="360" w:lineRule="auto"/>
            <w:rPr>
              <w:rFonts w:ascii="Cambria" w:eastAsiaTheme="minorEastAsia" w:hAnsi="Cambria" w:cstheme="minorBidi"/>
              <w:noProof/>
              <w:sz w:val="22"/>
              <w:szCs w:val="22"/>
            </w:rPr>
          </w:pPr>
          <w:hyperlink w:anchor="_Toc479020537" w:history="1">
            <w:r w:rsidR="00723A41" w:rsidRPr="00694AF5">
              <w:rPr>
                <w:rStyle w:val="Hyperlink"/>
                <w:rFonts w:ascii="Cambria" w:hAnsi="Cambria"/>
                <w:noProof/>
              </w:rPr>
              <w:t>4.1.1. Impactul actual</w:t>
            </w:r>
            <w:r w:rsidR="00723A41" w:rsidRPr="00694AF5">
              <w:rPr>
                <w:rFonts w:ascii="Cambria" w:hAnsi="Cambria"/>
                <w:noProof/>
                <w:webHidden/>
              </w:rPr>
              <w:tab/>
            </w:r>
            <w:r w:rsidR="00FB2F97" w:rsidRPr="00694AF5">
              <w:rPr>
                <w:rFonts w:ascii="Cambria" w:hAnsi="Cambria"/>
                <w:noProof/>
                <w:webHidden/>
              </w:rPr>
              <w:fldChar w:fldCharType="begin"/>
            </w:r>
            <w:r w:rsidR="00723A41" w:rsidRPr="00694AF5">
              <w:rPr>
                <w:rFonts w:ascii="Cambria" w:hAnsi="Cambria"/>
                <w:noProof/>
                <w:webHidden/>
              </w:rPr>
              <w:instrText xml:space="preserve"> PAGEREF _Toc479020537 \h </w:instrText>
            </w:r>
            <w:r w:rsidR="00FB2F97" w:rsidRPr="00694AF5">
              <w:rPr>
                <w:rFonts w:ascii="Cambria" w:hAnsi="Cambria"/>
                <w:noProof/>
                <w:webHidden/>
              </w:rPr>
            </w:r>
            <w:r w:rsidR="00FB2F97" w:rsidRPr="00694AF5">
              <w:rPr>
                <w:rFonts w:ascii="Cambria" w:hAnsi="Cambria"/>
                <w:noProof/>
                <w:webHidden/>
              </w:rPr>
              <w:fldChar w:fldCharType="separate"/>
            </w:r>
            <w:r w:rsidR="00384526" w:rsidRPr="00694AF5">
              <w:rPr>
                <w:rFonts w:ascii="Cambria" w:hAnsi="Cambria"/>
                <w:noProof/>
                <w:webHidden/>
              </w:rPr>
              <w:t>116</w:t>
            </w:r>
            <w:r w:rsidR="00FB2F97" w:rsidRPr="00694AF5">
              <w:rPr>
                <w:rFonts w:ascii="Cambria" w:hAnsi="Cambria"/>
                <w:noProof/>
                <w:webHidden/>
              </w:rPr>
              <w:fldChar w:fldCharType="end"/>
            </w:r>
          </w:hyperlink>
        </w:p>
        <w:p w:rsidR="00723A41" w:rsidRPr="00694AF5" w:rsidRDefault="000622C1" w:rsidP="00384526">
          <w:pPr>
            <w:pStyle w:val="Cuprins2"/>
            <w:spacing w:line="360" w:lineRule="auto"/>
            <w:rPr>
              <w:rFonts w:ascii="Cambria" w:eastAsiaTheme="minorEastAsia" w:hAnsi="Cambria" w:cstheme="minorBidi"/>
              <w:noProof/>
              <w:sz w:val="22"/>
              <w:szCs w:val="22"/>
            </w:rPr>
          </w:pPr>
          <w:hyperlink w:anchor="_Toc479020538" w:history="1">
            <w:r w:rsidR="00723A41" w:rsidRPr="00694AF5">
              <w:rPr>
                <w:rStyle w:val="Hyperlink"/>
                <w:rFonts w:ascii="Cambria" w:hAnsi="Cambria"/>
                <w:noProof/>
              </w:rPr>
              <w:t>4.1.2. Impactul prognozat prin implementarea planului asupra factorilor de mediu</w:t>
            </w:r>
            <w:r w:rsidR="00723A41" w:rsidRPr="00694AF5">
              <w:rPr>
                <w:rFonts w:ascii="Cambria" w:hAnsi="Cambria"/>
                <w:noProof/>
                <w:webHidden/>
              </w:rPr>
              <w:tab/>
            </w:r>
            <w:r w:rsidR="00FB2F97" w:rsidRPr="00694AF5">
              <w:rPr>
                <w:rFonts w:ascii="Cambria" w:hAnsi="Cambria"/>
                <w:noProof/>
                <w:webHidden/>
              </w:rPr>
              <w:fldChar w:fldCharType="begin"/>
            </w:r>
            <w:r w:rsidR="00723A41" w:rsidRPr="00694AF5">
              <w:rPr>
                <w:rFonts w:ascii="Cambria" w:hAnsi="Cambria"/>
                <w:noProof/>
                <w:webHidden/>
              </w:rPr>
              <w:instrText xml:space="preserve"> PAGEREF _Toc479020538 \h </w:instrText>
            </w:r>
            <w:r w:rsidR="00FB2F97" w:rsidRPr="00694AF5">
              <w:rPr>
                <w:rFonts w:ascii="Cambria" w:hAnsi="Cambria"/>
                <w:noProof/>
                <w:webHidden/>
              </w:rPr>
            </w:r>
            <w:r w:rsidR="00FB2F97" w:rsidRPr="00694AF5">
              <w:rPr>
                <w:rFonts w:ascii="Cambria" w:hAnsi="Cambria"/>
                <w:noProof/>
                <w:webHidden/>
              </w:rPr>
              <w:fldChar w:fldCharType="separate"/>
            </w:r>
            <w:r w:rsidR="00384526" w:rsidRPr="00694AF5">
              <w:rPr>
                <w:rFonts w:ascii="Cambria" w:hAnsi="Cambria"/>
                <w:noProof/>
                <w:webHidden/>
              </w:rPr>
              <w:t>116</w:t>
            </w:r>
            <w:r w:rsidR="00FB2F97" w:rsidRPr="00694AF5">
              <w:rPr>
                <w:rFonts w:ascii="Cambria" w:hAnsi="Cambria"/>
                <w:noProof/>
                <w:webHidden/>
              </w:rPr>
              <w:fldChar w:fldCharType="end"/>
            </w:r>
          </w:hyperlink>
        </w:p>
        <w:p w:rsidR="00723A41" w:rsidRPr="00694AF5" w:rsidRDefault="000622C1" w:rsidP="00384526">
          <w:pPr>
            <w:pStyle w:val="Cuprins2"/>
            <w:spacing w:line="360" w:lineRule="auto"/>
            <w:rPr>
              <w:rFonts w:ascii="Cambria" w:eastAsiaTheme="minorEastAsia" w:hAnsi="Cambria" w:cstheme="minorBidi"/>
              <w:noProof/>
              <w:sz w:val="22"/>
              <w:szCs w:val="22"/>
            </w:rPr>
          </w:pPr>
          <w:hyperlink w:anchor="_Toc479020539" w:history="1">
            <w:r w:rsidR="00723A41" w:rsidRPr="00694AF5">
              <w:rPr>
                <w:rStyle w:val="Hyperlink"/>
                <w:rFonts w:ascii="Cambria" w:hAnsi="Cambria"/>
                <w:noProof/>
              </w:rPr>
              <w:t>4.2 Impactul proiectului asupra ariilor naturale protejate</w:t>
            </w:r>
            <w:r w:rsidR="00190D9D" w:rsidRPr="00694AF5">
              <w:rPr>
                <w:rStyle w:val="Hyperlink"/>
                <w:rFonts w:ascii="Cambria" w:hAnsi="Cambria"/>
                <w:noProof/>
              </w:rPr>
              <w:t xml:space="preserve"> și </w:t>
            </w:r>
            <w:r w:rsidR="00723A41" w:rsidRPr="00694AF5">
              <w:rPr>
                <w:rStyle w:val="Hyperlink"/>
                <w:rFonts w:ascii="Cambria" w:hAnsi="Cambria"/>
                <w:noProof/>
              </w:rPr>
              <w:t>integritatii sitului</w:t>
            </w:r>
            <w:r w:rsidR="00723A41" w:rsidRPr="00694AF5">
              <w:rPr>
                <w:rFonts w:ascii="Cambria" w:hAnsi="Cambria"/>
                <w:noProof/>
                <w:webHidden/>
              </w:rPr>
              <w:tab/>
            </w:r>
            <w:r w:rsidR="00FB2F97" w:rsidRPr="00694AF5">
              <w:rPr>
                <w:rFonts w:ascii="Cambria" w:hAnsi="Cambria"/>
                <w:noProof/>
                <w:webHidden/>
              </w:rPr>
              <w:fldChar w:fldCharType="begin"/>
            </w:r>
            <w:r w:rsidR="00723A41" w:rsidRPr="00694AF5">
              <w:rPr>
                <w:rFonts w:ascii="Cambria" w:hAnsi="Cambria"/>
                <w:noProof/>
                <w:webHidden/>
              </w:rPr>
              <w:instrText xml:space="preserve"> PAGEREF _Toc479020539 \h </w:instrText>
            </w:r>
            <w:r w:rsidR="00FB2F97" w:rsidRPr="00694AF5">
              <w:rPr>
                <w:rFonts w:ascii="Cambria" w:hAnsi="Cambria"/>
                <w:noProof/>
                <w:webHidden/>
              </w:rPr>
            </w:r>
            <w:r w:rsidR="00FB2F97" w:rsidRPr="00694AF5">
              <w:rPr>
                <w:rFonts w:ascii="Cambria" w:hAnsi="Cambria"/>
                <w:noProof/>
                <w:webHidden/>
              </w:rPr>
              <w:fldChar w:fldCharType="separate"/>
            </w:r>
            <w:r w:rsidR="00384526" w:rsidRPr="00694AF5">
              <w:rPr>
                <w:rFonts w:ascii="Cambria" w:hAnsi="Cambria"/>
                <w:noProof/>
                <w:webHidden/>
              </w:rPr>
              <w:t>119</w:t>
            </w:r>
            <w:r w:rsidR="00FB2F97" w:rsidRPr="00694AF5">
              <w:rPr>
                <w:rFonts w:ascii="Cambria" w:hAnsi="Cambria"/>
                <w:noProof/>
                <w:webHidden/>
              </w:rPr>
              <w:fldChar w:fldCharType="end"/>
            </w:r>
          </w:hyperlink>
        </w:p>
        <w:p w:rsidR="00723A41" w:rsidRPr="00694AF5" w:rsidRDefault="000622C1" w:rsidP="00384526">
          <w:pPr>
            <w:pStyle w:val="Cuprins2"/>
            <w:spacing w:line="360" w:lineRule="auto"/>
            <w:rPr>
              <w:rFonts w:ascii="Cambria" w:eastAsiaTheme="minorEastAsia" w:hAnsi="Cambria" w:cstheme="minorBidi"/>
              <w:noProof/>
              <w:sz w:val="22"/>
              <w:szCs w:val="22"/>
            </w:rPr>
          </w:pPr>
          <w:hyperlink w:anchor="_Toc479020540" w:history="1">
            <w:r w:rsidR="00723A41" w:rsidRPr="00694AF5">
              <w:rPr>
                <w:rStyle w:val="Hyperlink"/>
                <w:rFonts w:ascii="Cambria" w:hAnsi="Cambria"/>
                <w:noProof/>
              </w:rPr>
              <w:t>Evaluarea semnifica</w:t>
            </w:r>
            <w:r w:rsidR="00EE79C5" w:rsidRPr="00694AF5">
              <w:rPr>
                <w:rStyle w:val="Hyperlink"/>
                <w:rFonts w:ascii="Cambria" w:hAnsi="Cambria"/>
                <w:noProof/>
              </w:rPr>
              <w:t>ț</w:t>
            </w:r>
            <w:r w:rsidR="00723A41" w:rsidRPr="00694AF5">
              <w:rPr>
                <w:rStyle w:val="Hyperlink"/>
                <w:rFonts w:ascii="Cambria" w:hAnsi="Cambria"/>
                <w:noProof/>
              </w:rPr>
              <w:t>iei impactului pe baza indicatorilor cheie cuantificabili prezen</w:t>
            </w:r>
            <w:r w:rsidR="00EE79C5" w:rsidRPr="00694AF5">
              <w:rPr>
                <w:rStyle w:val="Hyperlink"/>
                <w:rFonts w:ascii="Cambria" w:hAnsi="Cambria"/>
                <w:noProof/>
              </w:rPr>
              <w:t>ț</w:t>
            </w:r>
            <w:r w:rsidR="00723A41" w:rsidRPr="00694AF5">
              <w:rPr>
                <w:rStyle w:val="Hyperlink"/>
                <w:rFonts w:ascii="Cambria" w:hAnsi="Cambria"/>
                <w:noProof/>
              </w:rPr>
              <w:t>i în cele ce urmează:</w:t>
            </w:r>
            <w:r w:rsidR="00723A41" w:rsidRPr="00694AF5">
              <w:rPr>
                <w:rFonts w:ascii="Cambria" w:hAnsi="Cambria"/>
                <w:noProof/>
                <w:webHidden/>
              </w:rPr>
              <w:tab/>
            </w:r>
            <w:r w:rsidR="00FB2F97" w:rsidRPr="00694AF5">
              <w:rPr>
                <w:rFonts w:ascii="Cambria" w:hAnsi="Cambria"/>
                <w:noProof/>
                <w:webHidden/>
              </w:rPr>
              <w:fldChar w:fldCharType="begin"/>
            </w:r>
            <w:r w:rsidR="00723A41" w:rsidRPr="00694AF5">
              <w:rPr>
                <w:rFonts w:ascii="Cambria" w:hAnsi="Cambria"/>
                <w:noProof/>
                <w:webHidden/>
              </w:rPr>
              <w:instrText xml:space="preserve"> PAGEREF _Toc479020540 \h </w:instrText>
            </w:r>
            <w:r w:rsidR="00FB2F97" w:rsidRPr="00694AF5">
              <w:rPr>
                <w:rFonts w:ascii="Cambria" w:hAnsi="Cambria"/>
                <w:noProof/>
                <w:webHidden/>
              </w:rPr>
            </w:r>
            <w:r w:rsidR="00FB2F97" w:rsidRPr="00694AF5">
              <w:rPr>
                <w:rFonts w:ascii="Cambria" w:hAnsi="Cambria"/>
                <w:noProof/>
                <w:webHidden/>
              </w:rPr>
              <w:fldChar w:fldCharType="separate"/>
            </w:r>
            <w:r w:rsidR="00384526" w:rsidRPr="00694AF5">
              <w:rPr>
                <w:rFonts w:ascii="Cambria" w:hAnsi="Cambria"/>
                <w:noProof/>
                <w:webHidden/>
              </w:rPr>
              <w:t>127</w:t>
            </w:r>
            <w:r w:rsidR="00FB2F97" w:rsidRPr="00694AF5">
              <w:rPr>
                <w:rFonts w:ascii="Cambria" w:hAnsi="Cambria"/>
                <w:noProof/>
                <w:webHidden/>
              </w:rPr>
              <w:fldChar w:fldCharType="end"/>
            </w:r>
          </w:hyperlink>
        </w:p>
        <w:p w:rsidR="00723A41" w:rsidRPr="00694AF5" w:rsidRDefault="000622C1" w:rsidP="00384526">
          <w:pPr>
            <w:pStyle w:val="Cuprins1"/>
            <w:spacing w:line="360" w:lineRule="auto"/>
            <w:rPr>
              <w:rFonts w:ascii="Cambria" w:eastAsiaTheme="minorEastAsia" w:hAnsi="Cambria" w:cstheme="minorBidi"/>
              <w:noProof/>
              <w:sz w:val="22"/>
              <w:szCs w:val="22"/>
            </w:rPr>
          </w:pPr>
          <w:hyperlink w:anchor="_Toc479020551" w:history="1">
            <w:r w:rsidR="00723A41" w:rsidRPr="00694AF5">
              <w:rPr>
                <w:rStyle w:val="Hyperlink"/>
                <w:rFonts w:ascii="Cambria" w:hAnsi="Cambria"/>
                <w:noProof/>
              </w:rPr>
              <w:t>5.</w:t>
            </w:r>
            <w:r w:rsidR="00723A41" w:rsidRPr="00694AF5">
              <w:rPr>
                <w:rFonts w:ascii="Cambria" w:eastAsiaTheme="minorEastAsia" w:hAnsi="Cambria" w:cstheme="minorBidi"/>
                <w:noProof/>
                <w:sz w:val="22"/>
                <w:szCs w:val="22"/>
              </w:rPr>
              <w:tab/>
            </w:r>
            <w:r w:rsidR="00723A41" w:rsidRPr="00694AF5">
              <w:rPr>
                <w:rStyle w:val="Hyperlink"/>
                <w:rFonts w:ascii="Cambria" w:hAnsi="Cambria"/>
                <w:noProof/>
              </w:rPr>
              <w:t>MĂSURILE DE REDUCERE A IMPACTULUI</w:t>
            </w:r>
            <w:r w:rsidR="00723A41" w:rsidRPr="00694AF5">
              <w:rPr>
                <w:rFonts w:ascii="Cambria" w:hAnsi="Cambria"/>
                <w:noProof/>
                <w:webHidden/>
              </w:rPr>
              <w:tab/>
            </w:r>
            <w:r w:rsidR="00FB2F97" w:rsidRPr="00694AF5">
              <w:rPr>
                <w:rFonts w:ascii="Cambria" w:hAnsi="Cambria"/>
                <w:noProof/>
                <w:webHidden/>
              </w:rPr>
              <w:fldChar w:fldCharType="begin"/>
            </w:r>
            <w:r w:rsidR="00723A41" w:rsidRPr="00694AF5">
              <w:rPr>
                <w:rFonts w:ascii="Cambria" w:hAnsi="Cambria"/>
                <w:noProof/>
                <w:webHidden/>
              </w:rPr>
              <w:instrText xml:space="preserve"> PAGEREF _Toc479020551 \h </w:instrText>
            </w:r>
            <w:r w:rsidR="00FB2F97" w:rsidRPr="00694AF5">
              <w:rPr>
                <w:rFonts w:ascii="Cambria" w:hAnsi="Cambria"/>
                <w:noProof/>
                <w:webHidden/>
              </w:rPr>
            </w:r>
            <w:r w:rsidR="00FB2F97" w:rsidRPr="00694AF5">
              <w:rPr>
                <w:rFonts w:ascii="Cambria" w:hAnsi="Cambria"/>
                <w:noProof/>
                <w:webHidden/>
              </w:rPr>
              <w:fldChar w:fldCharType="separate"/>
            </w:r>
            <w:r w:rsidR="00384526" w:rsidRPr="00694AF5">
              <w:rPr>
                <w:rFonts w:ascii="Cambria" w:hAnsi="Cambria"/>
                <w:noProof/>
                <w:webHidden/>
              </w:rPr>
              <w:t>130</w:t>
            </w:r>
            <w:r w:rsidR="00FB2F97" w:rsidRPr="00694AF5">
              <w:rPr>
                <w:rFonts w:ascii="Cambria" w:hAnsi="Cambria"/>
                <w:noProof/>
                <w:webHidden/>
              </w:rPr>
              <w:fldChar w:fldCharType="end"/>
            </w:r>
          </w:hyperlink>
        </w:p>
        <w:p w:rsidR="00723A41" w:rsidRPr="00694AF5" w:rsidRDefault="000622C1" w:rsidP="00384526">
          <w:pPr>
            <w:pStyle w:val="Cuprins2"/>
            <w:spacing w:line="360" w:lineRule="auto"/>
            <w:rPr>
              <w:rFonts w:ascii="Cambria" w:eastAsiaTheme="minorEastAsia" w:hAnsi="Cambria" w:cstheme="minorBidi"/>
              <w:noProof/>
              <w:sz w:val="22"/>
              <w:szCs w:val="22"/>
            </w:rPr>
          </w:pPr>
          <w:hyperlink w:anchor="_Toc479020552" w:history="1">
            <w:r w:rsidR="00723A41" w:rsidRPr="00694AF5">
              <w:rPr>
                <w:rStyle w:val="Hyperlink"/>
                <w:rFonts w:ascii="Cambria" w:hAnsi="Cambria"/>
                <w:noProof/>
              </w:rPr>
              <w:t>5.1.</w:t>
            </w:r>
            <w:r w:rsidR="00723A41" w:rsidRPr="00694AF5">
              <w:rPr>
                <w:rFonts w:ascii="Cambria" w:eastAsiaTheme="minorEastAsia" w:hAnsi="Cambria" w:cstheme="minorBidi"/>
                <w:noProof/>
                <w:sz w:val="22"/>
                <w:szCs w:val="22"/>
              </w:rPr>
              <w:tab/>
            </w:r>
            <w:r w:rsidR="00723A41" w:rsidRPr="00694AF5">
              <w:rPr>
                <w:rStyle w:val="Hyperlink"/>
                <w:rFonts w:ascii="Cambria" w:hAnsi="Cambria"/>
                <w:noProof/>
              </w:rPr>
              <w:t xml:space="preserve">Identificarea </w:t>
            </w:r>
            <w:r w:rsidR="00190D9D" w:rsidRPr="00694AF5">
              <w:rPr>
                <w:rStyle w:val="Hyperlink"/>
                <w:rFonts w:ascii="Cambria" w:hAnsi="Cambria"/>
                <w:noProof/>
              </w:rPr>
              <w:t>ș</w:t>
            </w:r>
            <w:r w:rsidR="00723A41" w:rsidRPr="00694AF5">
              <w:rPr>
                <w:rStyle w:val="Hyperlink"/>
                <w:rFonts w:ascii="Cambria" w:hAnsi="Cambria"/>
                <w:noProof/>
              </w:rPr>
              <w:t xml:space="preserve">i descrierea măsurilor de reducere care vor fi implementate pentru fiecare specie </w:t>
            </w:r>
            <w:r w:rsidR="00190D9D" w:rsidRPr="00694AF5">
              <w:rPr>
                <w:rStyle w:val="Hyperlink"/>
                <w:rFonts w:ascii="Cambria" w:hAnsi="Cambria"/>
                <w:noProof/>
              </w:rPr>
              <w:t>ș</w:t>
            </w:r>
            <w:r w:rsidR="00723A41" w:rsidRPr="00694AF5">
              <w:rPr>
                <w:rStyle w:val="Hyperlink"/>
                <w:rFonts w:ascii="Cambria" w:hAnsi="Cambria"/>
                <w:noProof/>
              </w:rPr>
              <w:t xml:space="preserve">i/sau tip de habitat afectat de plan </w:t>
            </w:r>
            <w:r w:rsidR="00190D9D" w:rsidRPr="00694AF5">
              <w:rPr>
                <w:rStyle w:val="Hyperlink"/>
                <w:rFonts w:ascii="Cambria" w:hAnsi="Cambria"/>
                <w:noProof/>
              </w:rPr>
              <w:t>ș</w:t>
            </w:r>
            <w:r w:rsidR="00723A41" w:rsidRPr="00694AF5">
              <w:rPr>
                <w:rStyle w:val="Hyperlink"/>
                <w:rFonts w:ascii="Cambria" w:hAnsi="Cambria"/>
                <w:noProof/>
              </w:rPr>
              <w:t>i modul în care acestea vor reduce/elimina impactul negativ asupra ariei naturale protejate de interes comunitar</w:t>
            </w:r>
            <w:r w:rsidR="00723A41" w:rsidRPr="00694AF5">
              <w:rPr>
                <w:rFonts w:ascii="Cambria" w:hAnsi="Cambria"/>
                <w:noProof/>
                <w:webHidden/>
              </w:rPr>
              <w:tab/>
            </w:r>
            <w:r w:rsidR="00FB2F97" w:rsidRPr="00694AF5">
              <w:rPr>
                <w:rFonts w:ascii="Cambria" w:hAnsi="Cambria"/>
                <w:noProof/>
                <w:webHidden/>
              </w:rPr>
              <w:fldChar w:fldCharType="begin"/>
            </w:r>
            <w:r w:rsidR="00723A41" w:rsidRPr="00694AF5">
              <w:rPr>
                <w:rFonts w:ascii="Cambria" w:hAnsi="Cambria"/>
                <w:noProof/>
                <w:webHidden/>
              </w:rPr>
              <w:instrText xml:space="preserve"> PAGEREF _Toc479020552 \h </w:instrText>
            </w:r>
            <w:r w:rsidR="00FB2F97" w:rsidRPr="00694AF5">
              <w:rPr>
                <w:rFonts w:ascii="Cambria" w:hAnsi="Cambria"/>
                <w:noProof/>
                <w:webHidden/>
              </w:rPr>
            </w:r>
            <w:r w:rsidR="00FB2F97" w:rsidRPr="00694AF5">
              <w:rPr>
                <w:rFonts w:ascii="Cambria" w:hAnsi="Cambria"/>
                <w:noProof/>
                <w:webHidden/>
              </w:rPr>
              <w:fldChar w:fldCharType="separate"/>
            </w:r>
            <w:r w:rsidR="00384526" w:rsidRPr="00694AF5">
              <w:rPr>
                <w:rFonts w:ascii="Cambria" w:hAnsi="Cambria"/>
                <w:noProof/>
                <w:webHidden/>
              </w:rPr>
              <w:t>130</w:t>
            </w:r>
            <w:r w:rsidR="00FB2F97" w:rsidRPr="00694AF5">
              <w:rPr>
                <w:rFonts w:ascii="Cambria" w:hAnsi="Cambria"/>
                <w:noProof/>
                <w:webHidden/>
              </w:rPr>
              <w:fldChar w:fldCharType="end"/>
            </w:r>
          </w:hyperlink>
        </w:p>
        <w:p w:rsidR="00723A41" w:rsidRPr="00694AF5" w:rsidRDefault="000622C1" w:rsidP="00384526">
          <w:pPr>
            <w:pStyle w:val="Cuprins2"/>
            <w:spacing w:line="360" w:lineRule="auto"/>
            <w:rPr>
              <w:rFonts w:ascii="Cambria" w:eastAsiaTheme="minorEastAsia" w:hAnsi="Cambria" w:cstheme="minorBidi"/>
              <w:noProof/>
              <w:sz w:val="22"/>
              <w:szCs w:val="22"/>
            </w:rPr>
          </w:pPr>
          <w:hyperlink w:anchor="_Toc479020553" w:history="1">
            <w:r w:rsidR="00723A41" w:rsidRPr="00694AF5">
              <w:rPr>
                <w:rStyle w:val="Hyperlink"/>
                <w:rFonts w:ascii="Cambria" w:hAnsi="Cambria"/>
                <w:noProof/>
              </w:rPr>
              <w:t>5.2.</w:t>
            </w:r>
            <w:r w:rsidR="00723A41" w:rsidRPr="00694AF5">
              <w:rPr>
                <w:rFonts w:ascii="Cambria" w:eastAsiaTheme="minorEastAsia" w:hAnsi="Cambria" w:cstheme="minorBidi"/>
                <w:noProof/>
                <w:sz w:val="22"/>
                <w:szCs w:val="22"/>
              </w:rPr>
              <w:tab/>
            </w:r>
            <w:r w:rsidR="00723A41" w:rsidRPr="00694AF5">
              <w:rPr>
                <w:rStyle w:val="Hyperlink"/>
                <w:rFonts w:ascii="Cambria" w:hAnsi="Cambria"/>
                <w:noProof/>
              </w:rPr>
              <w:t xml:space="preserve">Calendarului implementării </w:t>
            </w:r>
            <w:r w:rsidR="00190D9D" w:rsidRPr="00694AF5">
              <w:rPr>
                <w:rStyle w:val="Hyperlink"/>
                <w:rFonts w:ascii="Cambria" w:hAnsi="Cambria"/>
                <w:noProof/>
              </w:rPr>
              <w:t>ș</w:t>
            </w:r>
            <w:r w:rsidR="00723A41" w:rsidRPr="00694AF5">
              <w:rPr>
                <w:rStyle w:val="Hyperlink"/>
                <w:rFonts w:ascii="Cambria" w:hAnsi="Cambria"/>
                <w:noProof/>
              </w:rPr>
              <w:t>i monitorizării măsurilor de reducere a impactului</w:t>
            </w:r>
            <w:r w:rsidR="00723A41" w:rsidRPr="00694AF5">
              <w:rPr>
                <w:rFonts w:ascii="Cambria" w:hAnsi="Cambria"/>
                <w:noProof/>
                <w:webHidden/>
              </w:rPr>
              <w:tab/>
            </w:r>
            <w:r w:rsidR="00FB2F97" w:rsidRPr="00694AF5">
              <w:rPr>
                <w:rFonts w:ascii="Cambria" w:hAnsi="Cambria"/>
                <w:noProof/>
                <w:webHidden/>
              </w:rPr>
              <w:fldChar w:fldCharType="begin"/>
            </w:r>
            <w:r w:rsidR="00723A41" w:rsidRPr="00694AF5">
              <w:rPr>
                <w:rFonts w:ascii="Cambria" w:hAnsi="Cambria"/>
                <w:noProof/>
                <w:webHidden/>
              </w:rPr>
              <w:instrText xml:space="preserve"> PAGEREF _Toc479020553 \h </w:instrText>
            </w:r>
            <w:r w:rsidR="00FB2F97" w:rsidRPr="00694AF5">
              <w:rPr>
                <w:rFonts w:ascii="Cambria" w:hAnsi="Cambria"/>
                <w:noProof/>
                <w:webHidden/>
              </w:rPr>
            </w:r>
            <w:r w:rsidR="00FB2F97" w:rsidRPr="00694AF5">
              <w:rPr>
                <w:rFonts w:ascii="Cambria" w:hAnsi="Cambria"/>
                <w:noProof/>
                <w:webHidden/>
              </w:rPr>
              <w:fldChar w:fldCharType="separate"/>
            </w:r>
            <w:r w:rsidR="00384526" w:rsidRPr="00694AF5">
              <w:rPr>
                <w:rFonts w:ascii="Cambria" w:hAnsi="Cambria"/>
                <w:noProof/>
                <w:webHidden/>
              </w:rPr>
              <w:t>136</w:t>
            </w:r>
            <w:r w:rsidR="00FB2F97" w:rsidRPr="00694AF5">
              <w:rPr>
                <w:rFonts w:ascii="Cambria" w:hAnsi="Cambria"/>
                <w:noProof/>
                <w:webHidden/>
              </w:rPr>
              <w:fldChar w:fldCharType="end"/>
            </w:r>
          </w:hyperlink>
        </w:p>
        <w:p w:rsidR="00723A41" w:rsidRPr="00694AF5" w:rsidRDefault="000622C1" w:rsidP="00384526">
          <w:pPr>
            <w:pStyle w:val="Cuprins2"/>
            <w:spacing w:line="360" w:lineRule="auto"/>
            <w:rPr>
              <w:rFonts w:ascii="Cambria" w:eastAsiaTheme="minorEastAsia" w:hAnsi="Cambria" w:cstheme="minorBidi"/>
              <w:noProof/>
              <w:sz w:val="22"/>
              <w:szCs w:val="22"/>
            </w:rPr>
          </w:pPr>
          <w:hyperlink w:anchor="_Toc479020554" w:history="1">
            <w:r w:rsidR="00723A41" w:rsidRPr="00694AF5">
              <w:rPr>
                <w:rStyle w:val="Hyperlink"/>
                <w:rFonts w:ascii="Cambria" w:hAnsi="Cambria"/>
                <w:noProof/>
              </w:rPr>
              <w:t>5.3.</w:t>
            </w:r>
            <w:r w:rsidR="00723A41" w:rsidRPr="00694AF5">
              <w:rPr>
                <w:rFonts w:ascii="Cambria" w:eastAsiaTheme="minorEastAsia" w:hAnsi="Cambria" w:cstheme="minorBidi"/>
                <w:noProof/>
                <w:sz w:val="22"/>
                <w:szCs w:val="22"/>
              </w:rPr>
              <w:tab/>
            </w:r>
            <w:r w:rsidR="00723A41" w:rsidRPr="00694AF5">
              <w:rPr>
                <w:rStyle w:val="Hyperlink"/>
                <w:rFonts w:ascii="Cambria" w:hAnsi="Cambria"/>
                <w:noProof/>
              </w:rPr>
              <w:t>Programul de monitorizare a factorilor de mediu</w:t>
            </w:r>
            <w:r w:rsidR="00723A41" w:rsidRPr="00694AF5">
              <w:rPr>
                <w:rFonts w:ascii="Cambria" w:hAnsi="Cambria"/>
                <w:noProof/>
                <w:webHidden/>
              </w:rPr>
              <w:tab/>
            </w:r>
            <w:r w:rsidR="00FB2F97" w:rsidRPr="00694AF5">
              <w:rPr>
                <w:rFonts w:ascii="Cambria" w:hAnsi="Cambria"/>
                <w:noProof/>
                <w:webHidden/>
              </w:rPr>
              <w:fldChar w:fldCharType="begin"/>
            </w:r>
            <w:r w:rsidR="00723A41" w:rsidRPr="00694AF5">
              <w:rPr>
                <w:rFonts w:ascii="Cambria" w:hAnsi="Cambria"/>
                <w:noProof/>
                <w:webHidden/>
              </w:rPr>
              <w:instrText xml:space="preserve"> PAGEREF _Toc479020554 \h </w:instrText>
            </w:r>
            <w:r w:rsidR="00FB2F97" w:rsidRPr="00694AF5">
              <w:rPr>
                <w:rFonts w:ascii="Cambria" w:hAnsi="Cambria"/>
                <w:noProof/>
                <w:webHidden/>
              </w:rPr>
            </w:r>
            <w:r w:rsidR="00FB2F97" w:rsidRPr="00694AF5">
              <w:rPr>
                <w:rFonts w:ascii="Cambria" w:hAnsi="Cambria"/>
                <w:noProof/>
                <w:webHidden/>
              </w:rPr>
              <w:fldChar w:fldCharType="separate"/>
            </w:r>
            <w:r w:rsidR="00384526" w:rsidRPr="00694AF5">
              <w:rPr>
                <w:rFonts w:ascii="Cambria" w:hAnsi="Cambria"/>
                <w:noProof/>
                <w:webHidden/>
              </w:rPr>
              <w:t>137</w:t>
            </w:r>
            <w:r w:rsidR="00FB2F97" w:rsidRPr="00694AF5">
              <w:rPr>
                <w:rFonts w:ascii="Cambria" w:hAnsi="Cambria"/>
                <w:noProof/>
                <w:webHidden/>
              </w:rPr>
              <w:fldChar w:fldCharType="end"/>
            </w:r>
          </w:hyperlink>
        </w:p>
        <w:p w:rsidR="00723A41" w:rsidRPr="00694AF5" w:rsidRDefault="000622C1" w:rsidP="00384526">
          <w:pPr>
            <w:pStyle w:val="Cuprins1"/>
            <w:spacing w:line="360" w:lineRule="auto"/>
            <w:rPr>
              <w:rFonts w:ascii="Cambria" w:eastAsiaTheme="minorEastAsia" w:hAnsi="Cambria" w:cstheme="minorBidi"/>
              <w:noProof/>
              <w:sz w:val="22"/>
              <w:szCs w:val="22"/>
            </w:rPr>
          </w:pPr>
          <w:hyperlink w:anchor="_Toc479020555" w:history="1">
            <w:r w:rsidR="00723A41" w:rsidRPr="00694AF5">
              <w:rPr>
                <w:rStyle w:val="Hyperlink"/>
                <w:rFonts w:ascii="Cambria" w:hAnsi="Cambria"/>
                <w:noProof/>
              </w:rPr>
              <w:t>6. METODELE UTILIZATE PENTRU CULEGEREA INFORMA</w:t>
            </w:r>
            <w:r w:rsidR="00EE79C5" w:rsidRPr="00694AF5">
              <w:rPr>
                <w:rStyle w:val="Hyperlink"/>
                <w:rFonts w:ascii="Cambria" w:hAnsi="Cambria"/>
                <w:noProof/>
              </w:rPr>
              <w:t>Ț</w:t>
            </w:r>
            <w:r w:rsidR="00723A41" w:rsidRPr="00694AF5">
              <w:rPr>
                <w:rStyle w:val="Hyperlink"/>
                <w:rFonts w:ascii="Cambria" w:hAnsi="Cambria"/>
                <w:noProof/>
              </w:rPr>
              <w:t>IILOR PRIVIND HABITATELE/SPECIILE DE INTERES COMUNITAR POTEN</w:t>
            </w:r>
            <w:r w:rsidR="00EE79C5" w:rsidRPr="00694AF5">
              <w:rPr>
                <w:rStyle w:val="Hyperlink"/>
                <w:rFonts w:ascii="Cambria" w:hAnsi="Cambria"/>
                <w:noProof/>
              </w:rPr>
              <w:t>Ț</w:t>
            </w:r>
            <w:r w:rsidR="00723A41" w:rsidRPr="00694AF5">
              <w:rPr>
                <w:rStyle w:val="Hyperlink"/>
                <w:rFonts w:ascii="Cambria" w:hAnsi="Cambria"/>
                <w:noProof/>
              </w:rPr>
              <w:t>IAL AFECTATE</w:t>
            </w:r>
            <w:r w:rsidR="00723A41" w:rsidRPr="00694AF5">
              <w:rPr>
                <w:rFonts w:ascii="Cambria" w:hAnsi="Cambria"/>
                <w:noProof/>
                <w:webHidden/>
              </w:rPr>
              <w:tab/>
            </w:r>
            <w:r w:rsidR="00FB2F97" w:rsidRPr="00694AF5">
              <w:rPr>
                <w:rFonts w:ascii="Cambria" w:hAnsi="Cambria"/>
                <w:noProof/>
                <w:webHidden/>
              </w:rPr>
              <w:fldChar w:fldCharType="begin"/>
            </w:r>
            <w:r w:rsidR="00723A41" w:rsidRPr="00694AF5">
              <w:rPr>
                <w:rFonts w:ascii="Cambria" w:hAnsi="Cambria"/>
                <w:noProof/>
                <w:webHidden/>
              </w:rPr>
              <w:instrText xml:space="preserve"> PAGEREF _Toc479020555 \h </w:instrText>
            </w:r>
            <w:r w:rsidR="00FB2F97" w:rsidRPr="00694AF5">
              <w:rPr>
                <w:rFonts w:ascii="Cambria" w:hAnsi="Cambria"/>
                <w:noProof/>
                <w:webHidden/>
              </w:rPr>
            </w:r>
            <w:r w:rsidR="00FB2F97" w:rsidRPr="00694AF5">
              <w:rPr>
                <w:rFonts w:ascii="Cambria" w:hAnsi="Cambria"/>
                <w:noProof/>
                <w:webHidden/>
              </w:rPr>
              <w:fldChar w:fldCharType="separate"/>
            </w:r>
            <w:r w:rsidR="00384526" w:rsidRPr="00694AF5">
              <w:rPr>
                <w:rFonts w:ascii="Cambria" w:hAnsi="Cambria"/>
                <w:noProof/>
                <w:webHidden/>
              </w:rPr>
              <w:t>138</w:t>
            </w:r>
            <w:r w:rsidR="00FB2F97" w:rsidRPr="00694AF5">
              <w:rPr>
                <w:rFonts w:ascii="Cambria" w:hAnsi="Cambria"/>
                <w:noProof/>
                <w:webHidden/>
              </w:rPr>
              <w:fldChar w:fldCharType="end"/>
            </w:r>
          </w:hyperlink>
        </w:p>
        <w:p w:rsidR="00723A41" w:rsidRPr="00694AF5" w:rsidRDefault="000622C1" w:rsidP="00384526">
          <w:pPr>
            <w:pStyle w:val="Cuprins1"/>
            <w:spacing w:line="360" w:lineRule="auto"/>
            <w:rPr>
              <w:rFonts w:ascii="Cambria" w:eastAsiaTheme="minorEastAsia" w:hAnsi="Cambria" w:cstheme="minorBidi"/>
              <w:noProof/>
              <w:sz w:val="22"/>
              <w:szCs w:val="22"/>
            </w:rPr>
          </w:pPr>
          <w:hyperlink w:anchor="_Toc479020556" w:history="1">
            <w:r w:rsidR="00723A41" w:rsidRPr="00694AF5">
              <w:rPr>
                <w:rStyle w:val="Hyperlink"/>
                <w:rFonts w:ascii="Cambria" w:hAnsi="Cambria"/>
                <w:noProof/>
              </w:rPr>
              <w:t>7.</w:t>
            </w:r>
            <w:r w:rsidR="001D34A7">
              <w:rPr>
                <w:rStyle w:val="Hyperlink"/>
                <w:rFonts w:ascii="Cambria" w:hAnsi="Cambria"/>
                <w:noProof/>
              </w:rPr>
              <w:t xml:space="preserve"> </w:t>
            </w:r>
            <w:r w:rsidR="00723A41" w:rsidRPr="00694AF5">
              <w:rPr>
                <w:rStyle w:val="Hyperlink"/>
                <w:rFonts w:ascii="Cambria" w:hAnsi="Cambria"/>
                <w:noProof/>
              </w:rPr>
              <w:t>ALTERNATIVELE PLANULUI</w:t>
            </w:r>
            <w:r w:rsidR="00723A41" w:rsidRPr="00694AF5">
              <w:rPr>
                <w:rFonts w:ascii="Cambria" w:hAnsi="Cambria"/>
                <w:noProof/>
                <w:webHidden/>
              </w:rPr>
              <w:tab/>
            </w:r>
            <w:r w:rsidR="00FB2F97" w:rsidRPr="00694AF5">
              <w:rPr>
                <w:rFonts w:ascii="Cambria" w:hAnsi="Cambria"/>
                <w:noProof/>
                <w:webHidden/>
              </w:rPr>
              <w:fldChar w:fldCharType="begin"/>
            </w:r>
            <w:r w:rsidR="00723A41" w:rsidRPr="00694AF5">
              <w:rPr>
                <w:rFonts w:ascii="Cambria" w:hAnsi="Cambria"/>
                <w:noProof/>
                <w:webHidden/>
              </w:rPr>
              <w:instrText xml:space="preserve"> PAGEREF _Toc479020556 \h </w:instrText>
            </w:r>
            <w:r w:rsidR="00FB2F97" w:rsidRPr="00694AF5">
              <w:rPr>
                <w:rFonts w:ascii="Cambria" w:hAnsi="Cambria"/>
                <w:noProof/>
                <w:webHidden/>
              </w:rPr>
            </w:r>
            <w:r w:rsidR="00FB2F97" w:rsidRPr="00694AF5">
              <w:rPr>
                <w:rFonts w:ascii="Cambria" w:hAnsi="Cambria"/>
                <w:noProof/>
                <w:webHidden/>
              </w:rPr>
              <w:fldChar w:fldCharType="separate"/>
            </w:r>
            <w:r w:rsidR="00384526" w:rsidRPr="00694AF5">
              <w:rPr>
                <w:rFonts w:ascii="Cambria" w:hAnsi="Cambria"/>
                <w:noProof/>
                <w:webHidden/>
              </w:rPr>
              <w:t>139</w:t>
            </w:r>
            <w:r w:rsidR="00FB2F97" w:rsidRPr="00694AF5">
              <w:rPr>
                <w:rFonts w:ascii="Cambria" w:hAnsi="Cambria"/>
                <w:noProof/>
                <w:webHidden/>
              </w:rPr>
              <w:fldChar w:fldCharType="end"/>
            </w:r>
          </w:hyperlink>
        </w:p>
        <w:p w:rsidR="00723A41" w:rsidRPr="00694AF5" w:rsidRDefault="000622C1" w:rsidP="00384526">
          <w:pPr>
            <w:pStyle w:val="Cuprins1"/>
            <w:spacing w:line="360" w:lineRule="auto"/>
            <w:rPr>
              <w:rFonts w:ascii="Cambria" w:eastAsiaTheme="minorEastAsia" w:hAnsi="Cambria" w:cstheme="minorBidi"/>
              <w:noProof/>
              <w:sz w:val="22"/>
              <w:szCs w:val="22"/>
            </w:rPr>
          </w:pPr>
          <w:hyperlink w:anchor="_Toc479020557" w:history="1">
            <w:r w:rsidR="00723A41" w:rsidRPr="00694AF5">
              <w:rPr>
                <w:rStyle w:val="Hyperlink"/>
                <w:rFonts w:ascii="Cambria" w:hAnsi="Cambria"/>
                <w:noProof/>
              </w:rPr>
              <w:t>BIBLIOGRAFIE:</w:t>
            </w:r>
            <w:r w:rsidR="00723A41" w:rsidRPr="00694AF5">
              <w:rPr>
                <w:rFonts w:ascii="Cambria" w:hAnsi="Cambria"/>
                <w:noProof/>
                <w:webHidden/>
              </w:rPr>
              <w:tab/>
            </w:r>
            <w:r w:rsidR="00FB2F97" w:rsidRPr="00694AF5">
              <w:rPr>
                <w:rFonts w:ascii="Cambria" w:hAnsi="Cambria"/>
                <w:noProof/>
                <w:webHidden/>
              </w:rPr>
              <w:fldChar w:fldCharType="begin"/>
            </w:r>
            <w:r w:rsidR="00723A41" w:rsidRPr="00694AF5">
              <w:rPr>
                <w:rFonts w:ascii="Cambria" w:hAnsi="Cambria"/>
                <w:noProof/>
                <w:webHidden/>
              </w:rPr>
              <w:instrText xml:space="preserve"> PAGEREF _Toc479020557 \h </w:instrText>
            </w:r>
            <w:r w:rsidR="00FB2F97" w:rsidRPr="00694AF5">
              <w:rPr>
                <w:rFonts w:ascii="Cambria" w:hAnsi="Cambria"/>
                <w:noProof/>
                <w:webHidden/>
              </w:rPr>
            </w:r>
            <w:r w:rsidR="00FB2F97" w:rsidRPr="00694AF5">
              <w:rPr>
                <w:rFonts w:ascii="Cambria" w:hAnsi="Cambria"/>
                <w:noProof/>
                <w:webHidden/>
              </w:rPr>
              <w:fldChar w:fldCharType="separate"/>
            </w:r>
            <w:r w:rsidR="00384526" w:rsidRPr="00694AF5">
              <w:rPr>
                <w:rFonts w:ascii="Cambria" w:hAnsi="Cambria"/>
                <w:noProof/>
                <w:webHidden/>
              </w:rPr>
              <w:t>143</w:t>
            </w:r>
            <w:r w:rsidR="00FB2F97" w:rsidRPr="00694AF5">
              <w:rPr>
                <w:rFonts w:ascii="Cambria" w:hAnsi="Cambria"/>
                <w:noProof/>
                <w:webHidden/>
              </w:rPr>
              <w:fldChar w:fldCharType="end"/>
            </w:r>
          </w:hyperlink>
        </w:p>
        <w:p w:rsidR="007E3471" w:rsidRPr="00694AF5" w:rsidRDefault="00FB2F97" w:rsidP="009B0873">
          <w:pPr>
            <w:tabs>
              <w:tab w:val="right" w:leader="dot" w:pos="9344"/>
            </w:tabs>
            <w:jc w:val="both"/>
            <w:rPr>
              <w:rFonts w:ascii="Cambria" w:hAnsi="Cambria"/>
            </w:rPr>
          </w:pPr>
          <w:r w:rsidRPr="00694AF5">
            <w:rPr>
              <w:rFonts w:ascii="Cambria" w:hAnsi="Cambria"/>
              <w:b/>
              <w:bCs/>
              <w:noProof/>
            </w:rPr>
            <w:fldChar w:fldCharType="end"/>
          </w:r>
        </w:p>
      </w:sdtContent>
    </w:sdt>
    <w:p w:rsidR="0028393A" w:rsidRPr="00694AF5" w:rsidRDefault="0028393A" w:rsidP="0028393A">
      <w:pPr>
        <w:spacing w:line="276" w:lineRule="auto"/>
        <w:ind w:firstLine="708"/>
        <w:rPr>
          <w:rFonts w:ascii="Cambria" w:hAnsi="Cambria"/>
        </w:rPr>
      </w:pPr>
      <w:bookmarkStart w:id="1" w:name="_Toc219536424"/>
      <w:bookmarkStart w:id="2" w:name="_Toc219547392"/>
      <w:bookmarkStart w:id="3" w:name="_Toc220817950"/>
      <w:bookmarkStart w:id="4" w:name="_Toc223745948"/>
      <w:bookmarkStart w:id="5" w:name="_Toc223748307"/>
      <w:bookmarkStart w:id="6" w:name="_Toc223748468"/>
      <w:bookmarkStart w:id="7" w:name="_Toc223752555"/>
      <w:bookmarkStart w:id="8" w:name="_Toc242607838"/>
      <w:bookmarkStart w:id="9" w:name="_Toc262043928"/>
      <w:bookmarkStart w:id="10" w:name="_Toc279668835"/>
      <w:bookmarkStart w:id="11" w:name="_Toc312163765"/>
      <w:bookmarkStart w:id="12" w:name="_Toc312328897"/>
    </w:p>
    <w:p w:rsidR="0028393A" w:rsidRPr="00694AF5" w:rsidRDefault="0028393A">
      <w:pPr>
        <w:spacing w:after="160" w:line="259" w:lineRule="auto"/>
        <w:rPr>
          <w:rFonts w:ascii="Cambria" w:hAnsi="Cambria"/>
        </w:rPr>
      </w:pPr>
      <w:r w:rsidRPr="00694AF5">
        <w:rPr>
          <w:rFonts w:ascii="Cambria" w:hAnsi="Cambria"/>
        </w:rPr>
        <w:br w:type="page"/>
      </w:r>
    </w:p>
    <w:p w:rsidR="009D56E4" w:rsidRPr="00694AF5" w:rsidRDefault="009D56E4" w:rsidP="0028393A">
      <w:pPr>
        <w:spacing w:line="276" w:lineRule="auto"/>
        <w:ind w:firstLine="708"/>
        <w:rPr>
          <w:rFonts w:ascii="Cambria" w:hAnsi="Cambria"/>
          <w:b/>
          <w:caps/>
        </w:rPr>
      </w:pPr>
      <w:r w:rsidRPr="00694AF5">
        <w:rPr>
          <w:rFonts w:ascii="Cambria" w:hAnsi="Cambria"/>
          <w:b/>
        </w:rPr>
        <w:t>ABREVIERI</w:t>
      </w:r>
      <w:bookmarkEnd w:id="1"/>
      <w:bookmarkEnd w:id="2"/>
      <w:bookmarkEnd w:id="3"/>
      <w:bookmarkEnd w:id="4"/>
      <w:bookmarkEnd w:id="5"/>
      <w:bookmarkEnd w:id="6"/>
      <w:bookmarkEnd w:id="7"/>
      <w:bookmarkEnd w:id="8"/>
      <w:bookmarkEnd w:id="9"/>
      <w:bookmarkEnd w:id="10"/>
      <w:bookmarkEnd w:id="11"/>
      <w:bookmarkEnd w:id="12"/>
      <w:r w:rsidR="007C7B51" w:rsidRPr="00694AF5">
        <w:rPr>
          <w:rFonts w:ascii="Cambria" w:hAnsi="Cambria"/>
          <w:b/>
        </w:rPr>
        <w:t>/ACRONIME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7506"/>
      </w:tblGrid>
      <w:tr w:rsidR="00F27253" w:rsidRPr="00694AF5" w:rsidTr="007C7B51">
        <w:trPr>
          <w:trHeight w:val="168"/>
          <w:jc w:val="center"/>
        </w:trPr>
        <w:tc>
          <w:tcPr>
            <w:tcW w:w="1548" w:type="dxa"/>
            <w:shd w:val="clear" w:color="auto" w:fill="auto"/>
            <w:vAlign w:val="center"/>
          </w:tcPr>
          <w:p w:rsidR="00F27253" w:rsidRPr="00694AF5" w:rsidRDefault="00F27253" w:rsidP="00EE1B74">
            <w:pPr>
              <w:tabs>
                <w:tab w:val="left" w:pos="0"/>
                <w:tab w:val="left" w:pos="1260"/>
              </w:tabs>
              <w:jc w:val="center"/>
              <w:rPr>
                <w:rFonts w:ascii="Cambria" w:hAnsi="Cambria" w:cs="Arial"/>
                <w:b/>
                <w:bCs/>
                <w:caps/>
              </w:rPr>
            </w:pPr>
            <w:r w:rsidRPr="00694AF5">
              <w:rPr>
                <w:rFonts w:ascii="Cambria" w:hAnsi="Cambria" w:cs="Arial"/>
                <w:b/>
                <w:bCs/>
                <w:caps/>
              </w:rPr>
              <w:t>P.U.G.</w:t>
            </w:r>
          </w:p>
        </w:tc>
        <w:tc>
          <w:tcPr>
            <w:tcW w:w="7506" w:type="dxa"/>
            <w:shd w:val="clear" w:color="auto" w:fill="auto"/>
            <w:vAlign w:val="center"/>
          </w:tcPr>
          <w:p w:rsidR="00F27253" w:rsidRPr="00694AF5" w:rsidRDefault="00F27253" w:rsidP="00EE1B74">
            <w:pPr>
              <w:pStyle w:val="Titlu6"/>
              <w:tabs>
                <w:tab w:val="num" w:pos="1728"/>
              </w:tabs>
              <w:spacing w:before="0" w:after="0"/>
              <w:rPr>
                <w:rFonts w:ascii="Cambria" w:hAnsi="Cambria" w:cs="Arial"/>
                <w:b w:val="0"/>
                <w:sz w:val="24"/>
                <w:szCs w:val="24"/>
              </w:rPr>
            </w:pPr>
            <w:r w:rsidRPr="00694AF5">
              <w:rPr>
                <w:rFonts w:ascii="Cambria" w:hAnsi="Cambria" w:cs="Arial"/>
                <w:b w:val="0"/>
                <w:sz w:val="24"/>
                <w:szCs w:val="24"/>
              </w:rPr>
              <w:t>PLAN DE URBANISM GENERAL</w:t>
            </w:r>
          </w:p>
        </w:tc>
      </w:tr>
      <w:tr w:rsidR="00F27253" w:rsidRPr="00694AF5" w:rsidTr="007C7B51">
        <w:trPr>
          <w:trHeight w:val="357"/>
          <w:jc w:val="center"/>
        </w:trPr>
        <w:tc>
          <w:tcPr>
            <w:tcW w:w="1548" w:type="dxa"/>
            <w:shd w:val="clear" w:color="auto" w:fill="auto"/>
            <w:vAlign w:val="center"/>
          </w:tcPr>
          <w:p w:rsidR="00F27253" w:rsidRPr="00694AF5" w:rsidRDefault="00F27253" w:rsidP="00EE1B74">
            <w:pPr>
              <w:tabs>
                <w:tab w:val="left" w:pos="0"/>
                <w:tab w:val="left" w:pos="1260"/>
              </w:tabs>
              <w:jc w:val="center"/>
              <w:rPr>
                <w:rFonts w:ascii="Cambria" w:hAnsi="Cambria" w:cs="Arial"/>
                <w:b/>
                <w:bCs/>
                <w:caps/>
              </w:rPr>
            </w:pPr>
            <w:r w:rsidRPr="00694AF5">
              <w:rPr>
                <w:rFonts w:ascii="Cambria" w:hAnsi="Cambria" w:cs="Arial"/>
                <w:b/>
                <w:bCs/>
              </w:rPr>
              <w:t>A.D.R.</w:t>
            </w:r>
          </w:p>
        </w:tc>
        <w:tc>
          <w:tcPr>
            <w:tcW w:w="7506" w:type="dxa"/>
            <w:shd w:val="clear" w:color="auto" w:fill="auto"/>
            <w:vAlign w:val="center"/>
          </w:tcPr>
          <w:p w:rsidR="00F27253" w:rsidRPr="00694AF5" w:rsidRDefault="00F27253" w:rsidP="00EE1B74">
            <w:pPr>
              <w:tabs>
                <w:tab w:val="num" w:pos="72"/>
              </w:tabs>
              <w:rPr>
                <w:rFonts w:ascii="Cambria" w:hAnsi="Cambria" w:cs="Arial"/>
                <w:bCs/>
                <w:caps/>
              </w:rPr>
            </w:pPr>
            <w:r w:rsidRPr="00694AF5">
              <w:rPr>
                <w:rFonts w:ascii="Cambria" w:hAnsi="Cambria" w:cs="Arial"/>
                <w:bCs/>
              </w:rPr>
              <w:t>AGEN</w:t>
            </w:r>
            <w:r w:rsidR="00EE79C5" w:rsidRPr="00694AF5">
              <w:rPr>
                <w:rFonts w:ascii="Cambria" w:hAnsi="Cambria" w:cs="Arial"/>
                <w:bCs/>
              </w:rPr>
              <w:t>Ț</w:t>
            </w:r>
            <w:r w:rsidRPr="00694AF5">
              <w:rPr>
                <w:rFonts w:ascii="Cambria" w:hAnsi="Cambria" w:cs="Arial"/>
                <w:bCs/>
              </w:rPr>
              <w:t>IA DE DEZVOLTARE REGIONALA</w:t>
            </w:r>
          </w:p>
        </w:tc>
      </w:tr>
      <w:tr w:rsidR="00F27253" w:rsidRPr="00694AF5" w:rsidTr="007C7B51">
        <w:trPr>
          <w:jc w:val="center"/>
        </w:trPr>
        <w:tc>
          <w:tcPr>
            <w:tcW w:w="1548" w:type="dxa"/>
            <w:shd w:val="clear" w:color="auto" w:fill="auto"/>
            <w:vAlign w:val="center"/>
          </w:tcPr>
          <w:p w:rsidR="00F27253" w:rsidRPr="00694AF5" w:rsidRDefault="00F27253" w:rsidP="00EE1B74">
            <w:pPr>
              <w:tabs>
                <w:tab w:val="left" w:pos="0"/>
                <w:tab w:val="left" w:pos="1260"/>
              </w:tabs>
              <w:jc w:val="center"/>
              <w:rPr>
                <w:rFonts w:ascii="Cambria" w:hAnsi="Cambria" w:cs="Arial"/>
                <w:b/>
                <w:bCs/>
                <w:caps/>
              </w:rPr>
            </w:pPr>
            <w:r w:rsidRPr="00694AF5">
              <w:rPr>
                <w:rFonts w:ascii="Cambria" w:hAnsi="Cambria" w:cs="Arial"/>
                <w:b/>
                <w:bCs/>
                <w:caps/>
              </w:rPr>
              <w:t>C.L.</w:t>
            </w:r>
          </w:p>
        </w:tc>
        <w:tc>
          <w:tcPr>
            <w:tcW w:w="7506" w:type="dxa"/>
            <w:shd w:val="clear" w:color="auto" w:fill="auto"/>
            <w:vAlign w:val="center"/>
          </w:tcPr>
          <w:p w:rsidR="00F27253" w:rsidRPr="00694AF5" w:rsidRDefault="00F27253" w:rsidP="00EE1B74">
            <w:pPr>
              <w:tabs>
                <w:tab w:val="num" w:pos="72"/>
              </w:tabs>
              <w:rPr>
                <w:rFonts w:ascii="Cambria" w:hAnsi="Cambria" w:cs="Arial"/>
                <w:bCs/>
                <w:caps/>
              </w:rPr>
            </w:pPr>
            <w:r w:rsidRPr="00694AF5">
              <w:rPr>
                <w:rFonts w:ascii="Cambria" w:hAnsi="Cambria" w:cs="Arial"/>
                <w:bCs/>
              </w:rPr>
              <w:t>CONSILIUL LOCAL</w:t>
            </w:r>
          </w:p>
        </w:tc>
      </w:tr>
      <w:tr w:rsidR="00F27253" w:rsidRPr="00694AF5" w:rsidTr="007C7B51">
        <w:trPr>
          <w:trHeight w:val="357"/>
          <w:jc w:val="center"/>
        </w:trPr>
        <w:tc>
          <w:tcPr>
            <w:tcW w:w="1548" w:type="dxa"/>
            <w:shd w:val="clear" w:color="auto" w:fill="auto"/>
            <w:vAlign w:val="center"/>
          </w:tcPr>
          <w:p w:rsidR="00F27253" w:rsidRPr="00694AF5" w:rsidRDefault="00F27253" w:rsidP="00EE1B74">
            <w:pPr>
              <w:tabs>
                <w:tab w:val="left" w:pos="0"/>
                <w:tab w:val="left" w:pos="1260"/>
              </w:tabs>
              <w:jc w:val="center"/>
              <w:rPr>
                <w:rFonts w:ascii="Cambria" w:hAnsi="Cambria" w:cs="Arial"/>
                <w:b/>
                <w:bCs/>
              </w:rPr>
            </w:pPr>
            <w:r w:rsidRPr="00694AF5">
              <w:rPr>
                <w:rFonts w:ascii="Cambria" w:hAnsi="Cambria" w:cs="Arial"/>
                <w:b/>
                <w:bCs/>
              </w:rPr>
              <w:t>CLC</w:t>
            </w:r>
          </w:p>
        </w:tc>
        <w:tc>
          <w:tcPr>
            <w:tcW w:w="7506" w:type="dxa"/>
            <w:shd w:val="clear" w:color="auto" w:fill="auto"/>
            <w:vAlign w:val="center"/>
          </w:tcPr>
          <w:p w:rsidR="00F27253" w:rsidRPr="00694AF5" w:rsidRDefault="00F27253" w:rsidP="00EE1B74">
            <w:pPr>
              <w:tabs>
                <w:tab w:val="num" w:pos="72"/>
              </w:tabs>
              <w:rPr>
                <w:rFonts w:ascii="Cambria" w:hAnsi="Cambria" w:cs="Arial"/>
                <w:bCs/>
              </w:rPr>
            </w:pPr>
            <w:r w:rsidRPr="00694AF5">
              <w:rPr>
                <w:rFonts w:ascii="Cambria" w:hAnsi="Cambria"/>
              </w:rPr>
              <w:t>CORINE LAND COVER</w:t>
            </w:r>
          </w:p>
        </w:tc>
      </w:tr>
      <w:tr w:rsidR="00F27253" w:rsidRPr="00694AF5" w:rsidTr="007C7B51">
        <w:trPr>
          <w:trHeight w:val="215"/>
          <w:jc w:val="center"/>
        </w:trPr>
        <w:tc>
          <w:tcPr>
            <w:tcW w:w="1548" w:type="dxa"/>
            <w:shd w:val="clear" w:color="auto" w:fill="auto"/>
            <w:vAlign w:val="center"/>
          </w:tcPr>
          <w:p w:rsidR="00F27253" w:rsidRPr="00694AF5" w:rsidRDefault="00F27253" w:rsidP="00EE1B74">
            <w:pPr>
              <w:tabs>
                <w:tab w:val="left" w:pos="0"/>
                <w:tab w:val="left" w:pos="1260"/>
              </w:tabs>
              <w:jc w:val="center"/>
              <w:rPr>
                <w:rFonts w:ascii="Cambria" w:hAnsi="Cambria" w:cs="Arial"/>
                <w:b/>
                <w:bCs/>
              </w:rPr>
            </w:pPr>
            <w:r w:rsidRPr="00694AF5">
              <w:rPr>
                <w:rFonts w:ascii="Cambria" w:hAnsi="Cambria" w:cs="Arial"/>
                <w:b/>
                <w:bCs/>
              </w:rPr>
              <w:t>EA</w:t>
            </w:r>
          </w:p>
        </w:tc>
        <w:tc>
          <w:tcPr>
            <w:tcW w:w="7506" w:type="dxa"/>
            <w:shd w:val="clear" w:color="auto" w:fill="auto"/>
            <w:vAlign w:val="center"/>
          </w:tcPr>
          <w:p w:rsidR="00F27253" w:rsidRPr="00694AF5" w:rsidRDefault="00F27253" w:rsidP="00EE1B74">
            <w:pPr>
              <w:tabs>
                <w:tab w:val="num" w:pos="72"/>
              </w:tabs>
              <w:rPr>
                <w:rFonts w:ascii="Cambria" w:hAnsi="Cambria" w:cs="Arial"/>
                <w:bCs/>
              </w:rPr>
            </w:pPr>
            <w:r w:rsidRPr="00694AF5">
              <w:rPr>
                <w:rFonts w:ascii="Cambria" w:hAnsi="Cambria" w:cs="Arial"/>
                <w:bCs/>
              </w:rPr>
              <w:t>EVALUARE ADECVATA</w:t>
            </w:r>
          </w:p>
        </w:tc>
      </w:tr>
      <w:tr w:rsidR="00F27253" w:rsidRPr="00694AF5" w:rsidTr="007C7B51">
        <w:trPr>
          <w:trHeight w:val="221"/>
          <w:jc w:val="center"/>
        </w:trPr>
        <w:tc>
          <w:tcPr>
            <w:tcW w:w="1548" w:type="dxa"/>
            <w:shd w:val="clear" w:color="auto" w:fill="auto"/>
            <w:vAlign w:val="center"/>
          </w:tcPr>
          <w:p w:rsidR="00F27253" w:rsidRPr="00694AF5" w:rsidRDefault="00F27253" w:rsidP="00EE1B74">
            <w:pPr>
              <w:tabs>
                <w:tab w:val="left" w:pos="0"/>
                <w:tab w:val="left" w:pos="1260"/>
              </w:tabs>
              <w:jc w:val="center"/>
              <w:rPr>
                <w:rFonts w:ascii="Cambria" w:hAnsi="Cambria" w:cs="Arial"/>
                <w:b/>
                <w:bCs/>
                <w:caps/>
              </w:rPr>
            </w:pPr>
            <w:r w:rsidRPr="00694AF5">
              <w:rPr>
                <w:rFonts w:ascii="Cambria" w:hAnsi="Cambria" w:cs="Arial"/>
                <w:b/>
                <w:bCs/>
                <w:caps/>
              </w:rPr>
              <w:t>H.G.</w:t>
            </w:r>
          </w:p>
        </w:tc>
        <w:tc>
          <w:tcPr>
            <w:tcW w:w="7506" w:type="dxa"/>
            <w:shd w:val="clear" w:color="auto" w:fill="auto"/>
            <w:vAlign w:val="center"/>
          </w:tcPr>
          <w:p w:rsidR="00F27253" w:rsidRPr="00694AF5" w:rsidRDefault="00F27253" w:rsidP="00EE1B74">
            <w:pPr>
              <w:tabs>
                <w:tab w:val="num" w:pos="72"/>
              </w:tabs>
              <w:rPr>
                <w:rFonts w:ascii="Cambria" w:hAnsi="Cambria" w:cs="Arial"/>
                <w:bCs/>
                <w:caps/>
              </w:rPr>
            </w:pPr>
            <w:r w:rsidRPr="00694AF5">
              <w:rPr>
                <w:rFonts w:ascii="Cambria" w:hAnsi="Cambria" w:cs="Arial"/>
                <w:bCs/>
              </w:rPr>
              <w:t>HOTĂRÂRE DE GUVERN</w:t>
            </w:r>
          </w:p>
        </w:tc>
      </w:tr>
      <w:tr w:rsidR="00F27253" w:rsidRPr="00694AF5" w:rsidTr="007C7B51">
        <w:trPr>
          <w:trHeight w:val="357"/>
          <w:jc w:val="center"/>
        </w:trPr>
        <w:tc>
          <w:tcPr>
            <w:tcW w:w="1548" w:type="dxa"/>
            <w:shd w:val="clear" w:color="auto" w:fill="auto"/>
            <w:vAlign w:val="center"/>
          </w:tcPr>
          <w:p w:rsidR="00F27253" w:rsidRPr="00694AF5" w:rsidRDefault="00F27253" w:rsidP="00EE1B74">
            <w:pPr>
              <w:tabs>
                <w:tab w:val="left" w:pos="0"/>
                <w:tab w:val="left" w:pos="1260"/>
              </w:tabs>
              <w:jc w:val="center"/>
              <w:rPr>
                <w:rFonts w:ascii="Cambria" w:hAnsi="Cambria" w:cs="Arial"/>
                <w:b/>
                <w:bCs/>
              </w:rPr>
            </w:pPr>
            <w:r w:rsidRPr="00694AF5">
              <w:rPr>
                <w:rFonts w:ascii="Cambria" w:hAnsi="Cambria"/>
                <w:b/>
              </w:rPr>
              <w:t>MMAP</w:t>
            </w:r>
          </w:p>
        </w:tc>
        <w:tc>
          <w:tcPr>
            <w:tcW w:w="7506" w:type="dxa"/>
            <w:shd w:val="clear" w:color="auto" w:fill="auto"/>
            <w:vAlign w:val="center"/>
          </w:tcPr>
          <w:p w:rsidR="00F27253" w:rsidRPr="00694AF5" w:rsidRDefault="00F27253" w:rsidP="00EE1B74">
            <w:pPr>
              <w:tabs>
                <w:tab w:val="num" w:pos="72"/>
              </w:tabs>
              <w:rPr>
                <w:rFonts w:ascii="Cambria" w:hAnsi="Cambria" w:cs="Arial"/>
                <w:bCs/>
              </w:rPr>
            </w:pPr>
            <w:r w:rsidRPr="00694AF5">
              <w:rPr>
                <w:rFonts w:ascii="Cambria" w:hAnsi="Cambria"/>
              </w:rPr>
              <w:t xml:space="preserve">MINISTERUL MEDIULUI, APELOR </w:t>
            </w:r>
            <w:r w:rsidR="00190D9D" w:rsidRPr="00694AF5">
              <w:rPr>
                <w:rFonts w:ascii="Cambria" w:hAnsi="Cambria"/>
              </w:rPr>
              <w:t>Ș</w:t>
            </w:r>
            <w:r w:rsidRPr="00694AF5">
              <w:rPr>
                <w:rFonts w:ascii="Cambria" w:hAnsi="Cambria"/>
              </w:rPr>
              <w:t>I PĂDURILOR</w:t>
            </w:r>
          </w:p>
        </w:tc>
      </w:tr>
      <w:tr w:rsidR="00F27253" w:rsidRPr="00694AF5" w:rsidTr="007C7B51">
        <w:trPr>
          <w:jc w:val="center"/>
        </w:trPr>
        <w:tc>
          <w:tcPr>
            <w:tcW w:w="1548" w:type="dxa"/>
            <w:shd w:val="clear" w:color="auto" w:fill="auto"/>
            <w:vAlign w:val="center"/>
          </w:tcPr>
          <w:p w:rsidR="00F27253" w:rsidRPr="00694AF5" w:rsidRDefault="00F27253" w:rsidP="00EE1B74">
            <w:pPr>
              <w:tabs>
                <w:tab w:val="left" w:pos="0"/>
                <w:tab w:val="left" w:pos="1260"/>
              </w:tabs>
              <w:jc w:val="center"/>
              <w:rPr>
                <w:rFonts w:ascii="Cambria" w:hAnsi="Cambria" w:cs="Arial"/>
                <w:b/>
                <w:bCs/>
                <w:caps/>
              </w:rPr>
            </w:pPr>
            <w:r w:rsidRPr="00694AF5">
              <w:rPr>
                <w:rFonts w:ascii="Cambria" w:hAnsi="Cambria" w:cs="Arial"/>
                <w:b/>
                <w:bCs/>
                <w:caps/>
              </w:rPr>
              <w:t>O.U.G.</w:t>
            </w:r>
          </w:p>
        </w:tc>
        <w:tc>
          <w:tcPr>
            <w:tcW w:w="7506" w:type="dxa"/>
            <w:shd w:val="clear" w:color="auto" w:fill="auto"/>
            <w:vAlign w:val="center"/>
          </w:tcPr>
          <w:p w:rsidR="00F27253" w:rsidRPr="00694AF5" w:rsidRDefault="00F27253" w:rsidP="00EE1B74">
            <w:pPr>
              <w:tabs>
                <w:tab w:val="num" w:pos="72"/>
              </w:tabs>
              <w:rPr>
                <w:rFonts w:ascii="Cambria" w:hAnsi="Cambria" w:cs="Arial"/>
                <w:bCs/>
                <w:caps/>
              </w:rPr>
            </w:pPr>
            <w:r w:rsidRPr="00694AF5">
              <w:rPr>
                <w:rFonts w:ascii="Cambria" w:hAnsi="Cambria" w:cs="Arial"/>
                <w:bCs/>
              </w:rPr>
              <w:t>ORDONAN</w:t>
            </w:r>
            <w:r w:rsidR="00EE79C5" w:rsidRPr="00694AF5">
              <w:rPr>
                <w:rFonts w:ascii="Cambria" w:hAnsi="Cambria" w:cs="Arial"/>
                <w:bCs/>
              </w:rPr>
              <w:t>Ț</w:t>
            </w:r>
            <w:r w:rsidRPr="00694AF5">
              <w:rPr>
                <w:rFonts w:ascii="Cambria" w:hAnsi="Cambria" w:cs="Arial"/>
                <w:bCs/>
              </w:rPr>
              <w:t>A DE URGENTA</w:t>
            </w:r>
          </w:p>
        </w:tc>
      </w:tr>
      <w:tr w:rsidR="00F27253" w:rsidRPr="00694AF5" w:rsidTr="007C7B51">
        <w:trPr>
          <w:trHeight w:val="318"/>
          <w:jc w:val="center"/>
        </w:trPr>
        <w:tc>
          <w:tcPr>
            <w:tcW w:w="1548" w:type="dxa"/>
            <w:shd w:val="clear" w:color="auto" w:fill="auto"/>
            <w:vAlign w:val="center"/>
          </w:tcPr>
          <w:p w:rsidR="00F27253" w:rsidRPr="00694AF5" w:rsidRDefault="00F27253" w:rsidP="00EE1B74">
            <w:pPr>
              <w:tabs>
                <w:tab w:val="left" w:pos="0"/>
                <w:tab w:val="left" w:pos="1260"/>
              </w:tabs>
              <w:jc w:val="center"/>
              <w:rPr>
                <w:rFonts w:ascii="Cambria" w:hAnsi="Cambria" w:cs="Arial"/>
                <w:b/>
                <w:bCs/>
                <w:caps/>
              </w:rPr>
            </w:pPr>
            <w:r w:rsidRPr="00694AF5">
              <w:rPr>
                <w:rFonts w:ascii="Cambria" w:hAnsi="Cambria" w:cs="Arial"/>
                <w:b/>
                <w:bCs/>
              </w:rPr>
              <w:t>P.A.T.J.</w:t>
            </w:r>
          </w:p>
        </w:tc>
        <w:tc>
          <w:tcPr>
            <w:tcW w:w="7506" w:type="dxa"/>
            <w:shd w:val="clear" w:color="auto" w:fill="auto"/>
            <w:vAlign w:val="center"/>
          </w:tcPr>
          <w:p w:rsidR="00F27253" w:rsidRPr="00694AF5" w:rsidRDefault="00F27253" w:rsidP="00EE1B74">
            <w:pPr>
              <w:tabs>
                <w:tab w:val="num" w:pos="72"/>
              </w:tabs>
              <w:rPr>
                <w:rFonts w:ascii="Cambria" w:hAnsi="Cambria" w:cs="Arial"/>
                <w:bCs/>
                <w:caps/>
              </w:rPr>
            </w:pPr>
            <w:r w:rsidRPr="00694AF5">
              <w:rPr>
                <w:rFonts w:ascii="Cambria" w:hAnsi="Cambria" w:cs="Arial"/>
                <w:bCs/>
              </w:rPr>
              <w:t>PLANUL DE AMENAJARE A TERITORIULUI JUDE</w:t>
            </w:r>
            <w:r w:rsidR="00EE79C5" w:rsidRPr="00694AF5">
              <w:rPr>
                <w:rFonts w:ascii="Cambria" w:hAnsi="Cambria" w:cs="Arial"/>
                <w:bCs/>
              </w:rPr>
              <w:t>Ț</w:t>
            </w:r>
            <w:r w:rsidRPr="00694AF5">
              <w:rPr>
                <w:rFonts w:ascii="Cambria" w:hAnsi="Cambria" w:cs="Arial"/>
                <w:bCs/>
              </w:rPr>
              <w:t>EAN</w:t>
            </w:r>
          </w:p>
        </w:tc>
      </w:tr>
      <w:tr w:rsidR="00F27253" w:rsidRPr="00694AF5" w:rsidTr="007C7B51">
        <w:trPr>
          <w:trHeight w:val="101"/>
          <w:jc w:val="center"/>
        </w:trPr>
        <w:tc>
          <w:tcPr>
            <w:tcW w:w="1548" w:type="dxa"/>
            <w:shd w:val="clear" w:color="auto" w:fill="auto"/>
            <w:vAlign w:val="center"/>
          </w:tcPr>
          <w:p w:rsidR="00F27253" w:rsidRPr="00694AF5" w:rsidRDefault="00F27253" w:rsidP="00EE1B74">
            <w:pPr>
              <w:tabs>
                <w:tab w:val="left" w:pos="0"/>
                <w:tab w:val="left" w:pos="1260"/>
              </w:tabs>
              <w:jc w:val="center"/>
              <w:rPr>
                <w:rFonts w:ascii="Cambria" w:hAnsi="Cambria" w:cs="Arial"/>
                <w:b/>
                <w:bCs/>
                <w:caps/>
              </w:rPr>
            </w:pPr>
            <w:r w:rsidRPr="00694AF5">
              <w:rPr>
                <w:rFonts w:ascii="Cambria" w:hAnsi="Cambria" w:cs="Arial"/>
                <w:b/>
                <w:bCs/>
              </w:rPr>
              <w:t>P.N.D.</w:t>
            </w:r>
          </w:p>
        </w:tc>
        <w:tc>
          <w:tcPr>
            <w:tcW w:w="7506" w:type="dxa"/>
            <w:shd w:val="clear" w:color="auto" w:fill="auto"/>
            <w:vAlign w:val="center"/>
          </w:tcPr>
          <w:p w:rsidR="00F27253" w:rsidRPr="00694AF5" w:rsidRDefault="00F27253" w:rsidP="00EE1B74">
            <w:pPr>
              <w:tabs>
                <w:tab w:val="num" w:pos="72"/>
              </w:tabs>
              <w:rPr>
                <w:rFonts w:ascii="Cambria" w:hAnsi="Cambria" w:cs="Arial"/>
                <w:bCs/>
                <w:caps/>
              </w:rPr>
            </w:pPr>
            <w:r w:rsidRPr="00694AF5">
              <w:rPr>
                <w:rFonts w:ascii="Cambria" w:hAnsi="Cambria" w:cs="Arial"/>
                <w:bCs/>
              </w:rPr>
              <w:t>PLAN NATIONAL DE DEZVOLTARE</w:t>
            </w:r>
          </w:p>
        </w:tc>
      </w:tr>
      <w:tr w:rsidR="00F27253" w:rsidRPr="00694AF5" w:rsidTr="007C7B51">
        <w:trPr>
          <w:trHeight w:val="215"/>
          <w:jc w:val="center"/>
        </w:trPr>
        <w:tc>
          <w:tcPr>
            <w:tcW w:w="1548" w:type="dxa"/>
            <w:shd w:val="clear" w:color="auto" w:fill="auto"/>
            <w:vAlign w:val="center"/>
          </w:tcPr>
          <w:p w:rsidR="00F27253" w:rsidRPr="00694AF5" w:rsidRDefault="00F27253" w:rsidP="00EE1B74">
            <w:pPr>
              <w:tabs>
                <w:tab w:val="left" w:pos="0"/>
                <w:tab w:val="left" w:pos="1260"/>
              </w:tabs>
              <w:jc w:val="center"/>
              <w:rPr>
                <w:rFonts w:ascii="Cambria" w:hAnsi="Cambria" w:cs="Arial"/>
                <w:b/>
                <w:bCs/>
                <w:caps/>
              </w:rPr>
            </w:pPr>
            <w:r w:rsidRPr="00694AF5">
              <w:rPr>
                <w:rFonts w:ascii="Cambria" w:hAnsi="Cambria" w:cs="Arial"/>
                <w:b/>
                <w:bCs/>
              </w:rPr>
              <w:t>S.E.A.</w:t>
            </w:r>
          </w:p>
        </w:tc>
        <w:tc>
          <w:tcPr>
            <w:tcW w:w="7506" w:type="dxa"/>
            <w:shd w:val="clear" w:color="auto" w:fill="auto"/>
            <w:vAlign w:val="center"/>
          </w:tcPr>
          <w:p w:rsidR="00F27253" w:rsidRPr="00694AF5" w:rsidRDefault="00F27253" w:rsidP="00EE1B74">
            <w:pPr>
              <w:tabs>
                <w:tab w:val="num" w:pos="72"/>
              </w:tabs>
              <w:rPr>
                <w:rFonts w:ascii="Cambria" w:hAnsi="Cambria" w:cs="Arial"/>
                <w:bCs/>
                <w:caps/>
              </w:rPr>
            </w:pPr>
            <w:r w:rsidRPr="00694AF5">
              <w:rPr>
                <w:rFonts w:ascii="Cambria" w:hAnsi="Cambria" w:cs="Arial"/>
                <w:bCs/>
              </w:rPr>
              <w:t>EVALUARE STRATEGICA DE MEDIU</w:t>
            </w:r>
          </w:p>
        </w:tc>
      </w:tr>
      <w:tr w:rsidR="00F27253" w:rsidRPr="00694AF5" w:rsidTr="007C7B51">
        <w:trPr>
          <w:trHeight w:val="357"/>
          <w:jc w:val="center"/>
        </w:trPr>
        <w:tc>
          <w:tcPr>
            <w:tcW w:w="1548" w:type="dxa"/>
            <w:shd w:val="clear" w:color="auto" w:fill="auto"/>
            <w:vAlign w:val="center"/>
          </w:tcPr>
          <w:p w:rsidR="00F27253" w:rsidRPr="00694AF5" w:rsidRDefault="00F27253" w:rsidP="00EE1B74">
            <w:pPr>
              <w:tabs>
                <w:tab w:val="left" w:pos="0"/>
                <w:tab w:val="left" w:pos="1260"/>
              </w:tabs>
              <w:jc w:val="center"/>
              <w:rPr>
                <w:rFonts w:ascii="Cambria" w:hAnsi="Cambria" w:cs="Arial"/>
                <w:b/>
                <w:bCs/>
              </w:rPr>
            </w:pPr>
            <w:r w:rsidRPr="00694AF5">
              <w:rPr>
                <w:rFonts w:ascii="Cambria" w:hAnsi="Cambria"/>
                <w:b/>
              </w:rPr>
              <w:t>SCI</w:t>
            </w:r>
          </w:p>
        </w:tc>
        <w:tc>
          <w:tcPr>
            <w:tcW w:w="7506" w:type="dxa"/>
            <w:shd w:val="clear" w:color="auto" w:fill="auto"/>
            <w:vAlign w:val="center"/>
          </w:tcPr>
          <w:p w:rsidR="00F27253" w:rsidRPr="00694AF5" w:rsidRDefault="00F27253" w:rsidP="00EE1B74">
            <w:pPr>
              <w:tabs>
                <w:tab w:val="num" w:pos="72"/>
              </w:tabs>
              <w:rPr>
                <w:rFonts w:ascii="Cambria" w:hAnsi="Cambria" w:cs="Arial"/>
                <w:bCs/>
              </w:rPr>
            </w:pPr>
            <w:r w:rsidRPr="00694AF5">
              <w:rPr>
                <w:rFonts w:ascii="Cambria" w:hAnsi="Cambria"/>
              </w:rPr>
              <w:t>SIT DE IMPORTAN</w:t>
            </w:r>
            <w:r w:rsidR="00EE79C5" w:rsidRPr="00694AF5">
              <w:rPr>
                <w:rFonts w:ascii="Cambria" w:hAnsi="Cambria"/>
              </w:rPr>
              <w:t>Ț</w:t>
            </w:r>
            <w:r w:rsidRPr="00694AF5">
              <w:rPr>
                <w:rFonts w:ascii="Cambria" w:hAnsi="Cambria"/>
              </w:rPr>
              <w:t>Ă COMUNITARĂ (COMPONENTĂ A RE</w:t>
            </w:r>
            <w:r w:rsidR="00EE79C5" w:rsidRPr="00694AF5">
              <w:rPr>
                <w:rFonts w:ascii="Cambria" w:hAnsi="Cambria"/>
              </w:rPr>
              <w:t>Ț</w:t>
            </w:r>
            <w:r w:rsidRPr="00694AF5">
              <w:rPr>
                <w:rFonts w:ascii="Cambria" w:hAnsi="Cambria"/>
              </w:rPr>
              <w:t>ELEI NATURA 2000)</w:t>
            </w:r>
          </w:p>
        </w:tc>
      </w:tr>
      <w:tr w:rsidR="00F27253" w:rsidRPr="00694AF5" w:rsidTr="007C7B51">
        <w:trPr>
          <w:trHeight w:val="357"/>
          <w:jc w:val="center"/>
        </w:trPr>
        <w:tc>
          <w:tcPr>
            <w:tcW w:w="1548" w:type="dxa"/>
            <w:shd w:val="clear" w:color="auto" w:fill="auto"/>
            <w:vAlign w:val="center"/>
          </w:tcPr>
          <w:p w:rsidR="00F27253" w:rsidRPr="00694AF5" w:rsidRDefault="00F27253" w:rsidP="00EE1B74">
            <w:pPr>
              <w:tabs>
                <w:tab w:val="left" w:pos="0"/>
                <w:tab w:val="left" w:pos="1260"/>
              </w:tabs>
              <w:jc w:val="center"/>
              <w:rPr>
                <w:rFonts w:ascii="Cambria" w:hAnsi="Cambria" w:cs="Arial"/>
                <w:b/>
                <w:bCs/>
              </w:rPr>
            </w:pPr>
            <w:r w:rsidRPr="00694AF5">
              <w:rPr>
                <w:rFonts w:ascii="Cambria" w:hAnsi="Cambria"/>
                <w:b/>
              </w:rPr>
              <w:t>SPA</w:t>
            </w:r>
          </w:p>
        </w:tc>
        <w:tc>
          <w:tcPr>
            <w:tcW w:w="7506" w:type="dxa"/>
            <w:shd w:val="clear" w:color="auto" w:fill="auto"/>
            <w:vAlign w:val="center"/>
          </w:tcPr>
          <w:p w:rsidR="00F27253" w:rsidRPr="00694AF5" w:rsidRDefault="00F27253" w:rsidP="00EE1B74">
            <w:pPr>
              <w:tabs>
                <w:tab w:val="num" w:pos="72"/>
              </w:tabs>
              <w:rPr>
                <w:rFonts w:ascii="Cambria" w:hAnsi="Cambria" w:cs="Arial"/>
                <w:bCs/>
              </w:rPr>
            </w:pPr>
            <w:r w:rsidRPr="00694AF5">
              <w:rPr>
                <w:rFonts w:ascii="Cambria" w:hAnsi="Cambria"/>
              </w:rPr>
              <w:t>ARIE DE PROTEC</w:t>
            </w:r>
            <w:r w:rsidR="00EE79C5" w:rsidRPr="00694AF5">
              <w:rPr>
                <w:rFonts w:ascii="Cambria" w:hAnsi="Cambria"/>
              </w:rPr>
              <w:t>Ț</w:t>
            </w:r>
            <w:r w:rsidRPr="00694AF5">
              <w:rPr>
                <w:rFonts w:ascii="Cambria" w:hAnsi="Cambria"/>
              </w:rPr>
              <w:t>IE SPECIALĂ AVIFAUNISTICĂ (COMPONENTĂ A RE</w:t>
            </w:r>
            <w:r w:rsidR="00EE79C5" w:rsidRPr="00694AF5">
              <w:rPr>
                <w:rFonts w:ascii="Cambria" w:hAnsi="Cambria"/>
              </w:rPr>
              <w:t>Ț</w:t>
            </w:r>
            <w:r w:rsidRPr="00694AF5">
              <w:rPr>
                <w:rFonts w:ascii="Cambria" w:hAnsi="Cambria"/>
              </w:rPr>
              <w:t>ELEI NATURA 2000)</w:t>
            </w:r>
          </w:p>
        </w:tc>
      </w:tr>
      <w:tr w:rsidR="006264AF" w:rsidRPr="00694AF5" w:rsidTr="007C7B51">
        <w:trPr>
          <w:trHeight w:val="357"/>
          <w:jc w:val="center"/>
        </w:trPr>
        <w:tc>
          <w:tcPr>
            <w:tcW w:w="1548" w:type="dxa"/>
            <w:shd w:val="clear" w:color="auto" w:fill="auto"/>
            <w:vAlign w:val="center"/>
          </w:tcPr>
          <w:p w:rsidR="006264AF" w:rsidRPr="00694AF5" w:rsidRDefault="006264AF" w:rsidP="00EE1B74">
            <w:pPr>
              <w:tabs>
                <w:tab w:val="left" w:pos="0"/>
                <w:tab w:val="left" w:pos="1260"/>
              </w:tabs>
              <w:jc w:val="center"/>
              <w:rPr>
                <w:rFonts w:ascii="Cambria" w:hAnsi="Cambria"/>
                <w:b/>
              </w:rPr>
            </w:pPr>
            <w:r w:rsidRPr="00694AF5">
              <w:rPr>
                <w:rFonts w:ascii="Cambria" w:hAnsi="Cambria"/>
                <w:b/>
              </w:rPr>
              <w:t>SEAU</w:t>
            </w:r>
          </w:p>
        </w:tc>
        <w:tc>
          <w:tcPr>
            <w:tcW w:w="7506" w:type="dxa"/>
            <w:shd w:val="clear" w:color="auto" w:fill="auto"/>
            <w:vAlign w:val="center"/>
          </w:tcPr>
          <w:p w:rsidR="006264AF" w:rsidRPr="00694AF5" w:rsidRDefault="006264AF" w:rsidP="00EE1B74">
            <w:pPr>
              <w:tabs>
                <w:tab w:val="num" w:pos="72"/>
              </w:tabs>
              <w:rPr>
                <w:rFonts w:ascii="Cambria" w:hAnsi="Cambria"/>
              </w:rPr>
            </w:pPr>
            <w:r w:rsidRPr="00694AF5">
              <w:rPr>
                <w:rFonts w:ascii="Cambria" w:hAnsi="Cambria"/>
              </w:rPr>
              <w:t>STA</w:t>
            </w:r>
            <w:r w:rsidR="00EE79C5" w:rsidRPr="00694AF5">
              <w:rPr>
                <w:rFonts w:ascii="Cambria" w:hAnsi="Cambria"/>
              </w:rPr>
              <w:t>Ț</w:t>
            </w:r>
            <w:r w:rsidRPr="00694AF5">
              <w:rPr>
                <w:rFonts w:ascii="Cambria" w:hAnsi="Cambria"/>
              </w:rPr>
              <w:t>IE DE EPUARE APE UZATE</w:t>
            </w:r>
          </w:p>
        </w:tc>
      </w:tr>
      <w:tr w:rsidR="00F27253" w:rsidRPr="00694AF5" w:rsidTr="007C7B51">
        <w:trPr>
          <w:jc w:val="center"/>
        </w:trPr>
        <w:tc>
          <w:tcPr>
            <w:tcW w:w="1548" w:type="dxa"/>
            <w:shd w:val="clear" w:color="auto" w:fill="auto"/>
            <w:vAlign w:val="center"/>
          </w:tcPr>
          <w:p w:rsidR="00F27253" w:rsidRPr="00694AF5" w:rsidRDefault="00F27253" w:rsidP="00EE1B74">
            <w:pPr>
              <w:tabs>
                <w:tab w:val="left" w:pos="0"/>
                <w:tab w:val="left" w:pos="1260"/>
              </w:tabs>
              <w:jc w:val="center"/>
              <w:rPr>
                <w:rFonts w:ascii="Cambria" w:hAnsi="Cambria" w:cs="Arial"/>
                <w:b/>
                <w:bCs/>
                <w:caps/>
              </w:rPr>
            </w:pPr>
            <w:r w:rsidRPr="00694AF5">
              <w:rPr>
                <w:rFonts w:ascii="Cambria" w:hAnsi="Cambria" w:cs="Arial"/>
                <w:b/>
                <w:bCs/>
                <w:caps/>
              </w:rPr>
              <w:t>U.E.</w:t>
            </w:r>
          </w:p>
        </w:tc>
        <w:tc>
          <w:tcPr>
            <w:tcW w:w="7506" w:type="dxa"/>
            <w:shd w:val="clear" w:color="auto" w:fill="auto"/>
            <w:vAlign w:val="center"/>
          </w:tcPr>
          <w:p w:rsidR="00F27253" w:rsidRPr="00694AF5" w:rsidRDefault="00F27253" w:rsidP="00EE1B74">
            <w:pPr>
              <w:tabs>
                <w:tab w:val="num" w:pos="72"/>
              </w:tabs>
              <w:rPr>
                <w:rFonts w:ascii="Cambria" w:hAnsi="Cambria" w:cs="Arial"/>
                <w:bCs/>
                <w:caps/>
              </w:rPr>
            </w:pPr>
            <w:r w:rsidRPr="00694AF5">
              <w:rPr>
                <w:rFonts w:ascii="Cambria" w:hAnsi="Cambria" w:cs="Arial"/>
                <w:bCs/>
              </w:rPr>
              <w:t>UNIUNEA EUROPEANA</w:t>
            </w:r>
          </w:p>
        </w:tc>
      </w:tr>
      <w:tr w:rsidR="00F27253" w:rsidRPr="00694AF5" w:rsidTr="007C7B51">
        <w:trPr>
          <w:trHeight w:val="276"/>
          <w:jc w:val="center"/>
        </w:trPr>
        <w:tc>
          <w:tcPr>
            <w:tcW w:w="1548" w:type="dxa"/>
            <w:shd w:val="clear" w:color="auto" w:fill="auto"/>
            <w:vAlign w:val="center"/>
          </w:tcPr>
          <w:p w:rsidR="00F27253" w:rsidRPr="00694AF5" w:rsidRDefault="00F27253" w:rsidP="00EE1B74">
            <w:pPr>
              <w:tabs>
                <w:tab w:val="left" w:pos="0"/>
                <w:tab w:val="left" w:pos="1260"/>
              </w:tabs>
              <w:jc w:val="center"/>
              <w:rPr>
                <w:rFonts w:ascii="Cambria" w:hAnsi="Cambria" w:cs="Arial"/>
                <w:b/>
                <w:bCs/>
                <w:caps/>
              </w:rPr>
            </w:pPr>
            <w:r w:rsidRPr="00694AF5">
              <w:rPr>
                <w:rFonts w:ascii="Cambria" w:hAnsi="Cambria" w:cs="Arial"/>
                <w:b/>
                <w:bCs/>
                <w:caps/>
              </w:rPr>
              <w:t>U.T.R.</w:t>
            </w:r>
          </w:p>
        </w:tc>
        <w:tc>
          <w:tcPr>
            <w:tcW w:w="7506" w:type="dxa"/>
            <w:shd w:val="clear" w:color="auto" w:fill="auto"/>
            <w:vAlign w:val="center"/>
          </w:tcPr>
          <w:p w:rsidR="00F27253" w:rsidRPr="00694AF5" w:rsidRDefault="00F27253" w:rsidP="00EE1B74">
            <w:pPr>
              <w:tabs>
                <w:tab w:val="num" w:pos="72"/>
              </w:tabs>
              <w:rPr>
                <w:rFonts w:ascii="Cambria" w:hAnsi="Cambria" w:cs="Arial"/>
                <w:bCs/>
                <w:caps/>
              </w:rPr>
            </w:pPr>
            <w:r w:rsidRPr="00694AF5">
              <w:rPr>
                <w:rFonts w:ascii="Cambria" w:hAnsi="Cambria" w:cs="Arial"/>
                <w:bCs/>
              </w:rPr>
              <w:t>UNITATE TERITORIALA</w:t>
            </w:r>
          </w:p>
        </w:tc>
      </w:tr>
    </w:tbl>
    <w:p w:rsidR="009D56E4" w:rsidRPr="00694AF5" w:rsidRDefault="009D56E4">
      <w:pPr>
        <w:rPr>
          <w:rFonts w:ascii="Cambria" w:hAnsi="Cambria"/>
        </w:rPr>
      </w:pPr>
    </w:p>
    <w:p w:rsidR="009D56E4" w:rsidRPr="00694AF5" w:rsidRDefault="009D56E4">
      <w:pPr>
        <w:spacing w:after="160" w:line="259" w:lineRule="auto"/>
        <w:rPr>
          <w:rFonts w:ascii="Cambria" w:hAnsi="Cambria"/>
        </w:rPr>
      </w:pPr>
      <w:r w:rsidRPr="00694AF5">
        <w:rPr>
          <w:rFonts w:ascii="Cambria" w:hAnsi="Cambria"/>
        </w:rPr>
        <w:br w:type="page"/>
      </w:r>
    </w:p>
    <w:p w:rsidR="009D56E4" w:rsidRPr="00694AF5" w:rsidRDefault="009D56E4" w:rsidP="009D56E4">
      <w:pPr>
        <w:pStyle w:val="Titlu1"/>
        <w:shd w:val="clear" w:color="auto" w:fill="A6A6A6"/>
        <w:tabs>
          <w:tab w:val="num" w:pos="851"/>
        </w:tabs>
        <w:spacing w:before="0" w:after="0" w:line="360" w:lineRule="auto"/>
        <w:ind w:firstLine="540"/>
        <w:jc w:val="both"/>
        <w:rPr>
          <w:rFonts w:ascii="Cambria" w:hAnsi="Cambria"/>
          <w:sz w:val="24"/>
          <w:szCs w:val="24"/>
        </w:rPr>
      </w:pPr>
      <w:bookmarkStart w:id="13" w:name="_Toc220817899"/>
      <w:bookmarkStart w:id="14" w:name="_Toc223745895"/>
      <w:bookmarkStart w:id="15" w:name="_Toc223748254"/>
      <w:bookmarkStart w:id="16" w:name="_Toc223748415"/>
      <w:bookmarkStart w:id="17" w:name="_Toc223752502"/>
      <w:bookmarkStart w:id="18" w:name="_Toc242607784"/>
      <w:bookmarkStart w:id="19" w:name="_Toc262043874"/>
      <w:bookmarkStart w:id="20" w:name="_Toc279668760"/>
      <w:bookmarkStart w:id="21" w:name="_Toc336608315"/>
      <w:bookmarkStart w:id="22" w:name="_Toc336939867"/>
      <w:bookmarkStart w:id="23" w:name="_Toc449016740"/>
      <w:bookmarkStart w:id="24" w:name="_Toc479020506"/>
      <w:r w:rsidRPr="00694AF5">
        <w:rPr>
          <w:rFonts w:ascii="Cambria" w:hAnsi="Cambria"/>
          <w:sz w:val="24"/>
          <w:szCs w:val="24"/>
        </w:rPr>
        <w:t>1.</w:t>
      </w:r>
      <w:r w:rsidRPr="00694AF5">
        <w:rPr>
          <w:rFonts w:ascii="Cambria" w:hAnsi="Cambria"/>
          <w:sz w:val="24"/>
          <w:szCs w:val="24"/>
        </w:rPr>
        <w:tab/>
        <w:t>INTRODUCERE</w:t>
      </w:r>
      <w:bookmarkEnd w:id="13"/>
      <w:bookmarkEnd w:id="14"/>
      <w:bookmarkEnd w:id="15"/>
      <w:bookmarkEnd w:id="16"/>
      <w:bookmarkEnd w:id="17"/>
      <w:bookmarkEnd w:id="18"/>
      <w:bookmarkEnd w:id="19"/>
      <w:bookmarkEnd w:id="20"/>
      <w:bookmarkEnd w:id="21"/>
      <w:bookmarkEnd w:id="22"/>
      <w:bookmarkEnd w:id="23"/>
      <w:bookmarkEnd w:id="24"/>
    </w:p>
    <w:p w:rsidR="009D56E4" w:rsidRPr="00694AF5" w:rsidRDefault="009D56E4" w:rsidP="00E0364F">
      <w:pPr>
        <w:pStyle w:val="Titlu2"/>
        <w:shd w:val="clear" w:color="auto" w:fill="BFBFBF"/>
        <w:spacing w:before="0" w:after="0" w:line="360" w:lineRule="auto"/>
        <w:ind w:firstLine="567"/>
        <w:rPr>
          <w:rFonts w:ascii="Cambria" w:hAnsi="Cambria"/>
          <w:i w:val="0"/>
          <w:iCs w:val="0"/>
          <w:sz w:val="24"/>
          <w:szCs w:val="24"/>
        </w:rPr>
      </w:pPr>
      <w:bookmarkStart w:id="25" w:name="_Toc479020507"/>
      <w:r w:rsidRPr="00694AF5">
        <w:rPr>
          <w:rFonts w:ascii="Cambria" w:hAnsi="Cambria"/>
          <w:i w:val="0"/>
          <w:iCs w:val="0"/>
          <w:sz w:val="24"/>
          <w:szCs w:val="24"/>
        </w:rPr>
        <w:t>1.1. Legisla</w:t>
      </w:r>
      <w:r w:rsidR="00EE79C5" w:rsidRPr="00694AF5">
        <w:rPr>
          <w:rFonts w:ascii="Cambria" w:hAnsi="Cambria"/>
          <w:i w:val="0"/>
          <w:iCs w:val="0"/>
          <w:sz w:val="24"/>
          <w:szCs w:val="24"/>
        </w:rPr>
        <w:t>ț</w:t>
      </w:r>
      <w:r w:rsidRPr="00694AF5">
        <w:rPr>
          <w:rFonts w:ascii="Cambria" w:hAnsi="Cambria"/>
          <w:i w:val="0"/>
          <w:iCs w:val="0"/>
          <w:sz w:val="24"/>
          <w:szCs w:val="24"/>
        </w:rPr>
        <w:t>ia na</w:t>
      </w:r>
      <w:r w:rsidR="00EE79C5" w:rsidRPr="00694AF5">
        <w:rPr>
          <w:rFonts w:ascii="Cambria" w:hAnsi="Cambria"/>
          <w:i w:val="0"/>
          <w:iCs w:val="0"/>
          <w:sz w:val="24"/>
          <w:szCs w:val="24"/>
        </w:rPr>
        <w:t>ț</w:t>
      </w:r>
      <w:r w:rsidRPr="00694AF5">
        <w:rPr>
          <w:rFonts w:ascii="Cambria" w:hAnsi="Cambria"/>
          <w:i w:val="0"/>
          <w:iCs w:val="0"/>
          <w:sz w:val="24"/>
          <w:szCs w:val="24"/>
        </w:rPr>
        <w:t xml:space="preserve">ională privind evaluarea impactului asupra mediului pentru proiecte, planuri </w:t>
      </w:r>
      <w:r w:rsidR="00190D9D" w:rsidRPr="00694AF5">
        <w:rPr>
          <w:rFonts w:ascii="Cambria" w:hAnsi="Cambria"/>
          <w:i w:val="0"/>
          <w:iCs w:val="0"/>
          <w:sz w:val="24"/>
          <w:szCs w:val="24"/>
        </w:rPr>
        <w:t>ș</w:t>
      </w:r>
      <w:r w:rsidRPr="00694AF5">
        <w:rPr>
          <w:rFonts w:ascii="Cambria" w:hAnsi="Cambria"/>
          <w:i w:val="0"/>
          <w:iCs w:val="0"/>
          <w:sz w:val="24"/>
          <w:szCs w:val="24"/>
        </w:rPr>
        <w:t>i programe</w:t>
      </w:r>
      <w:bookmarkEnd w:id="25"/>
    </w:p>
    <w:p w:rsidR="009D56E4" w:rsidRPr="00694AF5" w:rsidRDefault="009D56E4" w:rsidP="009D56E4">
      <w:pPr>
        <w:tabs>
          <w:tab w:val="left" w:pos="426"/>
        </w:tabs>
        <w:autoSpaceDE w:val="0"/>
        <w:autoSpaceDN w:val="0"/>
        <w:adjustRightInd w:val="0"/>
        <w:spacing w:line="360" w:lineRule="auto"/>
        <w:ind w:firstLine="540"/>
        <w:jc w:val="both"/>
        <w:rPr>
          <w:rFonts w:ascii="Cambria" w:hAnsi="Cambria"/>
        </w:rPr>
      </w:pPr>
      <w:r w:rsidRPr="00694AF5">
        <w:rPr>
          <w:rFonts w:ascii="Cambria" w:hAnsi="Cambria"/>
        </w:rPr>
        <w:t>În vederea elaborării prezentei lucrări au fost consultat actele normative în vigoare, după cum urmează:</w:t>
      </w:r>
    </w:p>
    <w:p w:rsidR="009D56E4" w:rsidRPr="00694AF5" w:rsidRDefault="009D56E4" w:rsidP="009D56E4">
      <w:pPr>
        <w:tabs>
          <w:tab w:val="left" w:pos="426"/>
        </w:tabs>
        <w:autoSpaceDE w:val="0"/>
        <w:autoSpaceDN w:val="0"/>
        <w:adjustRightInd w:val="0"/>
        <w:spacing w:line="360" w:lineRule="auto"/>
        <w:ind w:firstLine="540"/>
        <w:jc w:val="both"/>
        <w:rPr>
          <w:rFonts w:ascii="Cambria" w:hAnsi="Cambria" w:cs="Arial"/>
          <w:lang w:eastAsia="ru-RU"/>
        </w:rPr>
      </w:pPr>
      <w:r w:rsidRPr="00694AF5">
        <w:rPr>
          <w:rFonts w:ascii="Cambria" w:hAnsi="Cambria" w:cs="Arial"/>
          <w:b/>
        </w:rPr>
        <w:t>Ordonan</w:t>
      </w:r>
      <w:r w:rsidR="00EE79C5" w:rsidRPr="00694AF5">
        <w:rPr>
          <w:rFonts w:ascii="Cambria" w:hAnsi="Cambria" w:cs="Arial"/>
          <w:b/>
        </w:rPr>
        <w:t>ț</w:t>
      </w:r>
      <w:r w:rsidRPr="00694AF5">
        <w:rPr>
          <w:rFonts w:ascii="Cambria" w:hAnsi="Cambria" w:cs="Arial"/>
          <w:b/>
        </w:rPr>
        <w:t xml:space="preserve">a de Urgenta a Guvernului nr. 195/2005 </w:t>
      </w:r>
      <w:r w:rsidRPr="00694AF5">
        <w:rPr>
          <w:rFonts w:ascii="Cambria" w:hAnsi="Cambria" w:cs="Arial"/>
        </w:rPr>
        <w:t>privind protec</w:t>
      </w:r>
      <w:r w:rsidR="00EE79C5" w:rsidRPr="00694AF5">
        <w:rPr>
          <w:rFonts w:ascii="Cambria" w:hAnsi="Cambria" w:cs="Arial"/>
        </w:rPr>
        <w:t>ț</w:t>
      </w:r>
      <w:r w:rsidRPr="00694AF5">
        <w:rPr>
          <w:rFonts w:ascii="Cambria" w:hAnsi="Cambria" w:cs="Arial"/>
        </w:rPr>
        <w:t xml:space="preserve">ia mediului, modificată </w:t>
      </w:r>
      <w:r w:rsidR="00190D9D" w:rsidRPr="00694AF5">
        <w:rPr>
          <w:rFonts w:ascii="Cambria" w:hAnsi="Cambria" w:cs="Arial"/>
        </w:rPr>
        <w:t>ș</w:t>
      </w:r>
      <w:r w:rsidRPr="00694AF5">
        <w:rPr>
          <w:rFonts w:ascii="Cambria" w:hAnsi="Cambria" w:cs="Arial"/>
        </w:rPr>
        <w:t>i completată de Legea Nr. 265 din 29 iunie 2006.</w:t>
      </w:r>
    </w:p>
    <w:p w:rsidR="009D56E4" w:rsidRPr="00694AF5" w:rsidRDefault="009D56E4" w:rsidP="009D56E4">
      <w:pPr>
        <w:tabs>
          <w:tab w:val="left" w:pos="426"/>
        </w:tabs>
        <w:spacing w:line="360" w:lineRule="auto"/>
        <w:ind w:firstLine="540"/>
        <w:jc w:val="both"/>
        <w:rPr>
          <w:rFonts w:ascii="Cambria" w:hAnsi="Cambria" w:cs="Arial"/>
        </w:rPr>
      </w:pPr>
      <w:r w:rsidRPr="00694AF5">
        <w:rPr>
          <w:rFonts w:ascii="Cambria" w:hAnsi="Cambria" w:cs="Arial"/>
          <w:b/>
        </w:rPr>
        <w:t>Legea nr. 22/2001</w:t>
      </w:r>
      <w:r w:rsidRPr="00694AF5">
        <w:rPr>
          <w:rFonts w:ascii="Cambria" w:hAnsi="Cambria" w:cs="Arial"/>
        </w:rPr>
        <w:t xml:space="preserve"> de ratificare a Conven</w:t>
      </w:r>
      <w:r w:rsidR="00EE79C5" w:rsidRPr="00694AF5">
        <w:rPr>
          <w:rFonts w:ascii="Cambria" w:hAnsi="Cambria" w:cs="Arial"/>
        </w:rPr>
        <w:t>ț</w:t>
      </w:r>
      <w:r w:rsidRPr="00694AF5">
        <w:rPr>
          <w:rFonts w:ascii="Cambria" w:hAnsi="Cambria" w:cs="Arial"/>
        </w:rPr>
        <w:t xml:space="preserve">iei privind evaluarea impactului de mediu în context transfrontieră, adoptată la Espo la 25 februarie 1991, cu modificările </w:t>
      </w:r>
      <w:r w:rsidR="00190D9D" w:rsidRPr="00694AF5">
        <w:rPr>
          <w:rFonts w:ascii="Cambria" w:hAnsi="Cambria" w:cs="Arial"/>
        </w:rPr>
        <w:t>ș</w:t>
      </w:r>
      <w:r w:rsidRPr="00694AF5">
        <w:rPr>
          <w:rFonts w:ascii="Cambria" w:hAnsi="Cambria" w:cs="Arial"/>
        </w:rPr>
        <w:t>i completările ulterioare.</w:t>
      </w:r>
    </w:p>
    <w:p w:rsidR="009D56E4" w:rsidRPr="00694AF5" w:rsidRDefault="009D56E4" w:rsidP="009D56E4">
      <w:pPr>
        <w:autoSpaceDE w:val="0"/>
        <w:autoSpaceDN w:val="0"/>
        <w:adjustRightInd w:val="0"/>
        <w:spacing w:line="360" w:lineRule="auto"/>
        <w:ind w:firstLine="540"/>
        <w:jc w:val="both"/>
        <w:rPr>
          <w:rFonts w:ascii="Cambria" w:hAnsi="Cambria" w:cs="Arial"/>
        </w:rPr>
      </w:pPr>
      <w:r w:rsidRPr="00694AF5">
        <w:rPr>
          <w:rFonts w:ascii="Cambria" w:hAnsi="Cambria" w:cs="Arial"/>
          <w:b/>
        </w:rPr>
        <w:t>Hotărârea de Guvern nr. 1076/2004</w:t>
      </w:r>
      <w:r w:rsidRPr="00694AF5">
        <w:rPr>
          <w:rFonts w:ascii="Cambria" w:hAnsi="Cambria" w:cs="Arial"/>
        </w:rPr>
        <w:t xml:space="preserve"> privind stabilirea procedurii de realizare a evaluării de mediu pentru planuri</w:t>
      </w:r>
      <w:r w:rsidR="00190D9D" w:rsidRPr="00694AF5">
        <w:rPr>
          <w:rFonts w:ascii="Cambria" w:hAnsi="Cambria" w:cs="Arial"/>
        </w:rPr>
        <w:t xml:space="preserve"> și </w:t>
      </w:r>
      <w:r w:rsidRPr="00694AF5">
        <w:rPr>
          <w:rFonts w:ascii="Cambria" w:hAnsi="Cambria" w:cs="Arial"/>
        </w:rPr>
        <w:t>programe, cu modificările</w:t>
      </w:r>
      <w:r w:rsidR="00190D9D" w:rsidRPr="00694AF5">
        <w:rPr>
          <w:rFonts w:ascii="Cambria" w:hAnsi="Cambria" w:cs="Arial"/>
        </w:rPr>
        <w:t xml:space="preserve"> și </w:t>
      </w:r>
      <w:r w:rsidRPr="00694AF5">
        <w:rPr>
          <w:rFonts w:ascii="Cambria" w:hAnsi="Cambria" w:cs="Arial"/>
        </w:rPr>
        <w:t>completările ulterioare.</w:t>
      </w:r>
    </w:p>
    <w:p w:rsidR="009D56E4" w:rsidRPr="00694AF5" w:rsidRDefault="009D56E4" w:rsidP="009D56E4">
      <w:pPr>
        <w:spacing w:line="360" w:lineRule="auto"/>
        <w:ind w:firstLine="540"/>
        <w:jc w:val="both"/>
        <w:rPr>
          <w:rFonts w:ascii="Cambria" w:hAnsi="Cambria" w:cs="Arial"/>
        </w:rPr>
      </w:pPr>
      <w:r w:rsidRPr="00694AF5">
        <w:rPr>
          <w:rFonts w:ascii="Cambria" w:hAnsi="Cambria" w:cs="Arial"/>
          <w:b/>
        </w:rPr>
        <w:t xml:space="preserve">Ordinul nr. 117/2006 </w:t>
      </w:r>
      <w:r w:rsidRPr="00694AF5">
        <w:rPr>
          <w:rFonts w:ascii="Cambria" w:hAnsi="Cambria" w:cs="Arial"/>
        </w:rPr>
        <w:t>pentru aprobarea Manualului privind aplicarea procedurii de realizare a evaluării de mediu pentru planuri</w:t>
      </w:r>
      <w:r w:rsidR="00190D9D" w:rsidRPr="00694AF5">
        <w:rPr>
          <w:rFonts w:ascii="Cambria" w:hAnsi="Cambria" w:cs="Arial"/>
        </w:rPr>
        <w:t xml:space="preserve"> și </w:t>
      </w:r>
      <w:r w:rsidRPr="00694AF5">
        <w:rPr>
          <w:rFonts w:ascii="Cambria" w:hAnsi="Cambria" w:cs="Arial"/>
        </w:rPr>
        <w:t>programe;</w:t>
      </w:r>
    </w:p>
    <w:p w:rsidR="009D56E4" w:rsidRPr="00694AF5" w:rsidRDefault="009D56E4" w:rsidP="009D56E4">
      <w:pPr>
        <w:spacing w:line="360" w:lineRule="auto"/>
        <w:ind w:firstLine="540"/>
        <w:jc w:val="both"/>
        <w:rPr>
          <w:rFonts w:ascii="Cambria" w:hAnsi="Cambria" w:cs="Arial"/>
        </w:rPr>
      </w:pPr>
      <w:r w:rsidRPr="00694AF5">
        <w:rPr>
          <w:rFonts w:ascii="Cambria" w:hAnsi="Cambria" w:cs="Arial"/>
          <w:b/>
        </w:rPr>
        <w:t xml:space="preserve">Ordinul nr. 995/2006 </w:t>
      </w:r>
      <w:r w:rsidRPr="00694AF5">
        <w:rPr>
          <w:rFonts w:ascii="Cambria" w:hAnsi="Cambria" w:cs="Arial"/>
        </w:rPr>
        <w:t>pentru aprobarea listei planurilor</w:t>
      </w:r>
      <w:r w:rsidR="00190D9D" w:rsidRPr="00694AF5">
        <w:rPr>
          <w:rFonts w:ascii="Cambria" w:hAnsi="Cambria" w:cs="Arial"/>
        </w:rPr>
        <w:t xml:space="preserve"> și </w:t>
      </w:r>
      <w:r w:rsidRPr="00694AF5">
        <w:rPr>
          <w:rFonts w:ascii="Cambria" w:hAnsi="Cambria" w:cs="Arial"/>
        </w:rPr>
        <w:t>programelor care intră sub incidenta HG nr. 1076/2004 privind stabilirea procedurii de realizare a evaluării de mediu pentru planuri</w:t>
      </w:r>
      <w:r w:rsidR="00190D9D" w:rsidRPr="00694AF5">
        <w:rPr>
          <w:rFonts w:ascii="Cambria" w:hAnsi="Cambria" w:cs="Arial"/>
        </w:rPr>
        <w:t xml:space="preserve"> și </w:t>
      </w:r>
      <w:r w:rsidRPr="00694AF5">
        <w:rPr>
          <w:rFonts w:ascii="Cambria" w:hAnsi="Cambria" w:cs="Arial"/>
        </w:rPr>
        <w:t>programe.</w:t>
      </w:r>
    </w:p>
    <w:p w:rsidR="009D56E4" w:rsidRPr="00694AF5" w:rsidRDefault="009D56E4" w:rsidP="009D56E4">
      <w:pPr>
        <w:pStyle w:val="Listparagraf"/>
        <w:spacing w:line="360" w:lineRule="auto"/>
        <w:ind w:left="0" w:firstLine="426"/>
        <w:jc w:val="both"/>
        <w:rPr>
          <w:rFonts w:ascii="Cambria" w:hAnsi="Cambria" w:cs="Arial"/>
        </w:rPr>
      </w:pPr>
      <w:r w:rsidRPr="00694AF5">
        <w:rPr>
          <w:rFonts w:ascii="Cambria" w:hAnsi="Cambria" w:cs="Arial"/>
          <w:b/>
        </w:rPr>
        <w:t>Ordonan</w:t>
      </w:r>
      <w:r w:rsidR="00EE79C5" w:rsidRPr="00694AF5">
        <w:rPr>
          <w:rFonts w:ascii="Cambria" w:hAnsi="Cambria" w:cs="Arial"/>
          <w:b/>
        </w:rPr>
        <w:t>ț</w:t>
      </w:r>
      <w:r w:rsidRPr="00694AF5">
        <w:rPr>
          <w:rFonts w:ascii="Cambria" w:hAnsi="Cambria" w:cs="Arial"/>
          <w:b/>
        </w:rPr>
        <w:t>a de Urgenta a Guvernului 57/2007</w:t>
      </w:r>
      <w:r w:rsidRPr="00694AF5">
        <w:rPr>
          <w:rFonts w:ascii="Cambria" w:hAnsi="Cambria" w:cs="Arial"/>
        </w:rPr>
        <w:t xml:space="preserve"> privind regimul ariilor naturale protejate, conservarea habitatelor naturale, a florei </w:t>
      </w:r>
      <w:r w:rsidR="00190D9D" w:rsidRPr="00694AF5">
        <w:rPr>
          <w:rFonts w:ascii="Cambria" w:hAnsi="Cambria" w:cs="Arial"/>
        </w:rPr>
        <w:t>ș</w:t>
      </w:r>
      <w:r w:rsidRPr="00694AF5">
        <w:rPr>
          <w:rFonts w:ascii="Cambria" w:hAnsi="Cambria" w:cs="Arial"/>
        </w:rPr>
        <w:t xml:space="preserve">i faunei sălbatice, aprobată cu modificări </w:t>
      </w:r>
      <w:r w:rsidR="00190D9D" w:rsidRPr="00694AF5">
        <w:rPr>
          <w:rFonts w:ascii="Cambria" w:hAnsi="Cambria" w:cs="Arial"/>
        </w:rPr>
        <w:t>ș</w:t>
      </w:r>
      <w:r w:rsidRPr="00694AF5">
        <w:rPr>
          <w:rFonts w:ascii="Cambria" w:hAnsi="Cambria" w:cs="Arial"/>
        </w:rPr>
        <w:t>i completări prin Legea nr. 49/2011, cu modificările</w:t>
      </w:r>
      <w:r w:rsidR="00190D9D" w:rsidRPr="00694AF5">
        <w:rPr>
          <w:rFonts w:ascii="Cambria" w:hAnsi="Cambria" w:cs="Arial"/>
        </w:rPr>
        <w:t xml:space="preserve"> și </w:t>
      </w:r>
      <w:r w:rsidRPr="00694AF5">
        <w:rPr>
          <w:rFonts w:ascii="Cambria" w:hAnsi="Cambria" w:cs="Arial"/>
        </w:rPr>
        <w:t>completările ulterioare</w:t>
      </w:r>
    </w:p>
    <w:p w:rsidR="009D56E4" w:rsidRPr="00694AF5" w:rsidRDefault="009D56E4" w:rsidP="009D56E4">
      <w:pPr>
        <w:pStyle w:val="Listparagraf"/>
        <w:spacing w:line="360" w:lineRule="auto"/>
        <w:ind w:left="0" w:firstLine="567"/>
        <w:jc w:val="both"/>
        <w:rPr>
          <w:rFonts w:ascii="Cambria" w:hAnsi="Cambria" w:cs="Arial"/>
        </w:rPr>
      </w:pPr>
      <w:r w:rsidRPr="00694AF5">
        <w:rPr>
          <w:rFonts w:ascii="Cambria" w:hAnsi="Cambria" w:cs="Arial"/>
          <w:b/>
        </w:rPr>
        <w:t>Hotărârea de Guvern nr. 971/2011</w:t>
      </w:r>
      <w:r w:rsidRPr="00694AF5">
        <w:rPr>
          <w:rFonts w:ascii="Cambria" w:hAnsi="Cambria" w:cs="Arial"/>
        </w:rPr>
        <w:t xml:space="preserve"> pentru modificarea</w:t>
      </w:r>
      <w:r w:rsidR="00190D9D" w:rsidRPr="00694AF5">
        <w:rPr>
          <w:rFonts w:ascii="Cambria" w:hAnsi="Cambria" w:cs="Arial"/>
        </w:rPr>
        <w:t xml:space="preserve"> și </w:t>
      </w:r>
      <w:r w:rsidRPr="00694AF5">
        <w:rPr>
          <w:rFonts w:ascii="Cambria" w:hAnsi="Cambria" w:cs="Arial"/>
        </w:rPr>
        <w:t>completarea Hotărârii Guvernului nr. 1.284/2007 privind declararea ariilor de protec</w:t>
      </w:r>
      <w:r w:rsidR="00EE79C5" w:rsidRPr="00694AF5">
        <w:rPr>
          <w:rFonts w:ascii="Cambria" w:hAnsi="Cambria" w:cs="Arial"/>
        </w:rPr>
        <w:t>ț</w:t>
      </w:r>
      <w:r w:rsidRPr="00694AF5">
        <w:rPr>
          <w:rFonts w:ascii="Cambria" w:hAnsi="Cambria" w:cs="Arial"/>
        </w:rPr>
        <w:t>ie specială avifaunistică ca parte integrantă a re</w:t>
      </w:r>
      <w:r w:rsidR="00EE79C5" w:rsidRPr="00694AF5">
        <w:rPr>
          <w:rFonts w:ascii="Cambria" w:hAnsi="Cambria" w:cs="Arial"/>
        </w:rPr>
        <w:t>ț</w:t>
      </w:r>
      <w:r w:rsidRPr="00694AF5">
        <w:rPr>
          <w:rFonts w:ascii="Cambria" w:hAnsi="Cambria" w:cs="Arial"/>
        </w:rPr>
        <w:t>elei ecologice europene Natura 2000 în România;</w:t>
      </w:r>
    </w:p>
    <w:p w:rsidR="009D56E4" w:rsidRPr="00694AF5" w:rsidRDefault="009D56E4" w:rsidP="009D56E4">
      <w:pPr>
        <w:pStyle w:val="Listparagraf"/>
        <w:spacing w:line="360" w:lineRule="auto"/>
        <w:ind w:left="0" w:firstLine="567"/>
        <w:jc w:val="both"/>
        <w:rPr>
          <w:rFonts w:ascii="Cambria" w:hAnsi="Cambria" w:cs="Arial"/>
        </w:rPr>
      </w:pPr>
      <w:r w:rsidRPr="00694AF5">
        <w:rPr>
          <w:rFonts w:ascii="Cambria" w:hAnsi="Cambria" w:cs="Arial"/>
          <w:b/>
        </w:rPr>
        <w:t>Ordinul nr. 2387/2011</w:t>
      </w:r>
      <w:r w:rsidRPr="00694AF5">
        <w:rPr>
          <w:rFonts w:ascii="Cambria" w:hAnsi="Cambria" w:cs="Arial"/>
        </w:rPr>
        <w:t xml:space="preserve"> pentru modificarea Ordinului ministrului mediului </w:t>
      </w:r>
      <w:r w:rsidR="00190D9D" w:rsidRPr="00694AF5">
        <w:rPr>
          <w:rFonts w:ascii="Cambria" w:hAnsi="Cambria" w:cs="Arial"/>
        </w:rPr>
        <w:t>ș</w:t>
      </w:r>
      <w:r w:rsidRPr="00694AF5">
        <w:rPr>
          <w:rFonts w:ascii="Cambria" w:hAnsi="Cambria" w:cs="Arial"/>
        </w:rPr>
        <w:t xml:space="preserve">i dezvoltării durabile nr. 1.964/2007 privind instituirea regimului de arie naturală protejată a siturilor de </w:t>
      </w:r>
      <w:r w:rsidR="007C7B51" w:rsidRPr="00694AF5">
        <w:rPr>
          <w:rFonts w:ascii="Cambria" w:hAnsi="Cambria" w:cs="Arial"/>
        </w:rPr>
        <w:t>importantă</w:t>
      </w:r>
      <w:r w:rsidRPr="00694AF5">
        <w:rPr>
          <w:rFonts w:ascii="Cambria" w:hAnsi="Cambria" w:cs="Arial"/>
        </w:rPr>
        <w:t xml:space="preserve"> comunitară, ca parte integrantă a re</w:t>
      </w:r>
      <w:r w:rsidR="00EE79C5" w:rsidRPr="00694AF5">
        <w:rPr>
          <w:rFonts w:ascii="Cambria" w:hAnsi="Cambria" w:cs="Arial"/>
        </w:rPr>
        <w:t>ț</w:t>
      </w:r>
      <w:r w:rsidRPr="00694AF5">
        <w:rPr>
          <w:rFonts w:ascii="Cambria" w:hAnsi="Cambria" w:cs="Arial"/>
        </w:rPr>
        <w:t>elei ecologice europene Natura 2000 în România;</w:t>
      </w:r>
    </w:p>
    <w:p w:rsidR="009D56E4" w:rsidRPr="00694AF5" w:rsidRDefault="009D56E4" w:rsidP="009D56E4">
      <w:pPr>
        <w:pStyle w:val="Listparagraf"/>
        <w:spacing w:line="360" w:lineRule="auto"/>
        <w:ind w:left="0" w:firstLine="567"/>
        <w:jc w:val="both"/>
        <w:rPr>
          <w:rFonts w:ascii="Cambria" w:hAnsi="Cambria" w:cs="Arial"/>
        </w:rPr>
      </w:pPr>
      <w:r w:rsidRPr="00694AF5">
        <w:rPr>
          <w:rFonts w:ascii="Cambria" w:hAnsi="Cambria" w:cs="Arial"/>
          <w:b/>
        </w:rPr>
        <w:t>Ordinul nr. 19/2010</w:t>
      </w:r>
      <w:r w:rsidRPr="00694AF5">
        <w:rPr>
          <w:rFonts w:ascii="Cambria" w:hAnsi="Cambria" w:cs="Arial"/>
        </w:rPr>
        <w:t xml:space="preserve"> pentru aprobarea Ghidului metodologic privind evaluarea adecvată a efectelor poten</w:t>
      </w:r>
      <w:r w:rsidR="00EE79C5" w:rsidRPr="00694AF5">
        <w:rPr>
          <w:rFonts w:ascii="Cambria" w:hAnsi="Cambria" w:cs="Arial"/>
        </w:rPr>
        <w:t>ț</w:t>
      </w:r>
      <w:r w:rsidRPr="00694AF5">
        <w:rPr>
          <w:rFonts w:ascii="Cambria" w:hAnsi="Cambria" w:cs="Arial"/>
        </w:rPr>
        <w:t xml:space="preserve">iale ale planurilor sau proiectelor asupra ariilor naturale protejate de interes comunitar; </w:t>
      </w:r>
    </w:p>
    <w:p w:rsidR="009D56E4" w:rsidRPr="00694AF5" w:rsidRDefault="009D56E4" w:rsidP="009D56E4">
      <w:pPr>
        <w:pStyle w:val="Listparagraf"/>
        <w:spacing w:line="360" w:lineRule="auto"/>
        <w:ind w:left="0" w:firstLine="567"/>
        <w:jc w:val="both"/>
        <w:rPr>
          <w:rFonts w:ascii="Cambria" w:hAnsi="Cambria" w:cs="Arial"/>
        </w:rPr>
      </w:pPr>
      <w:r w:rsidRPr="00694AF5">
        <w:rPr>
          <w:rFonts w:ascii="Cambria" w:hAnsi="Cambria" w:cs="Arial"/>
          <w:b/>
        </w:rPr>
        <w:t>Hotărârea de Guvern nr. 2151/2004</w:t>
      </w:r>
      <w:r w:rsidRPr="00694AF5">
        <w:rPr>
          <w:rFonts w:ascii="Cambria" w:hAnsi="Cambria" w:cs="Arial"/>
        </w:rPr>
        <w:t xml:space="preserve"> privind instituirea regimului de arii naturale protejate pentru noi zone; </w:t>
      </w:r>
    </w:p>
    <w:p w:rsidR="009D56E4" w:rsidRPr="00694AF5" w:rsidRDefault="009D56E4" w:rsidP="009D56E4">
      <w:pPr>
        <w:pStyle w:val="Listparagraf"/>
        <w:spacing w:line="360" w:lineRule="auto"/>
        <w:ind w:left="0" w:firstLine="567"/>
        <w:jc w:val="both"/>
        <w:rPr>
          <w:rFonts w:ascii="Cambria" w:hAnsi="Cambria" w:cs="Arial"/>
        </w:rPr>
      </w:pPr>
      <w:r w:rsidRPr="00694AF5">
        <w:rPr>
          <w:rFonts w:ascii="Cambria" w:hAnsi="Cambria" w:cs="Arial"/>
          <w:b/>
        </w:rPr>
        <w:t>Legea nr. 13/1993</w:t>
      </w:r>
      <w:r w:rsidRPr="00694AF5">
        <w:rPr>
          <w:rFonts w:ascii="Cambria" w:hAnsi="Cambria" w:cs="Arial"/>
        </w:rPr>
        <w:t xml:space="preserve"> pentru aderarea României la Conven</w:t>
      </w:r>
      <w:r w:rsidR="00EE79C5" w:rsidRPr="00694AF5">
        <w:rPr>
          <w:rFonts w:ascii="Cambria" w:hAnsi="Cambria" w:cs="Arial"/>
        </w:rPr>
        <w:t>ț</w:t>
      </w:r>
      <w:r w:rsidRPr="00694AF5">
        <w:rPr>
          <w:rFonts w:ascii="Cambria" w:hAnsi="Cambria" w:cs="Arial"/>
        </w:rPr>
        <w:t>ia privind conservarea vie</w:t>
      </w:r>
      <w:r w:rsidR="00EE79C5" w:rsidRPr="00694AF5">
        <w:rPr>
          <w:rFonts w:ascii="Cambria" w:hAnsi="Cambria" w:cs="Arial"/>
        </w:rPr>
        <w:t>ț</w:t>
      </w:r>
      <w:r w:rsidRPr="00694AF5">
        <w:rPr>
          <w:rFonts w:ascii="Cambria" w:hAnsi="Cambria" w:cs="Arial"/>
        </w:rPr>
        <w:t>ii sălbatice</w:t>
      </w:r>
      <w:r w:rsidR="00190D9D" w:rsidRPr="00694AF5">
        <w:rPr>
          <w:rFonts w:ascii="Cambria" w:hAnsi="Cambria" w:cs="Arial"/>
        </w:rPr>
        <w:t xml:space="preserve"> și </w:t>
      </w:r>
      <w:r w:rsidRPr="00694AF5">
        <w:rPr>
          <w:rFonts w:ascii="Cambria" w:hAnsi="Cambria" w:cs="Arial"/>
        </w:rPr>
        <w:t xml:space="preserve">a habitatelor naturale din Europa, adoptata la Berna la 19 septembrie 1979; </w:t>
      </w:r>
    </w:p>
    <w:p w:rsidR="009D56E4" w:rsidRPr="00694AF5" w:rsidRDefault="009D56E4" w:rsidP="009D56E4">
      <w:pPr>
        <w:pStyle w:val="Listparagraf"/>
        <w:spacing w:line="360" w:lineRule="auto"/>
        <w:ind w:left="0" w:firstLine="567"/>
        <w:jc w:val="both"/>
        <w:rPr>
          <w:rFonts w:ascii="Cambria" w:hAnsi="Cambria" w:cs="Arial"/>
        </w:rPr>
      </w:pPr>
      <w:r w:rsidRPr="00694AF5">
        <w:rPr>
          <w:rFonts w:ascii="Cambria" w:hAnsi="Cambria" w:cs="Arial"/>
          <w:b/>
        </w:rPr>
        <w:t>Legea nr. 58/13.07.1994</w:t>
      </w:r>
      <w:r w:rsidRPr="00694AF5">
        <w:rPr>
          <w:rFonts w:ascii="Cambria" w:hAnsi="Cambria" w:cs="Arial"/>
        </w:rPr>
        <w:t xml:space="preserve"> pentru ratificarea Conven</w:t>
      </w:r>
      <w:r w:rsidR="00EE79C5" w:rsidRPr="00694AF5">
        <w:rPr>
          <w:rFonts w:ascii="Cambria" w:hAnsi="Cambria" w:cs="Arial"/>
        </w:rPr>
        <w:t>ț</w:t>
      </w:r>
      <w:r w:rsidRPr="00694AF5">
        <w:rPr>
          <w:rFonts w:ascii="Cambria" w:hAnsi="Cambria" w:cs="Arial"/>
        </w:rPr>
        <w:t xml:space="preserve">iei privind diversitatea biologica, semnata la Rio de Janeiro la 5 iunie 1992; </w:t>
      </w:r>
    </w:p>
    <w:p w:rsidR="009D56E4" w:rsidRPr="00694AF5" w:rsidRDefault="009D56E4" w:rsidP="009D56E4">
      <w:pPr>
        <w:pStyle w:val="Listparagraf"/>
        <w:spacing w:line="360" w:lineRule="auto"/>
        <w:ind w:left="0" w:firstLine="567"/>
        <w:jc w:val="both"/>
        <w:rPr>
          <w:rFonts w:ascii="Cambria" w:hAnsi="Cambria" w:cs="Arial"/>
        </w:rPr>
      </w:pPr>
      <w:r w:rsidRPr="00694AF5">
        <w:rPr>
          <w:rFonts w:ascii="Cambria" w:hAnsi="Cambria" w:cs="Arial"/>
          <w:b/>
        </w:rPr>
        <w:t>Legea nr. 13/1998</w:t>
      </w:r>
      <w:r w:rsidRPr="00694AF5">
        <w:rPr>
          <w:rFonts w:ascii="Cambria" w:hAnsi="Cambria" w:cs="Arial"/>
        </w:rPr>
        <w:t xml:space="preserve"> pentru aderarea României la Conven</w:t>
      </w:r>
      <w:r w:rsidR="00EE79C5" w:rsidRPr="00694AF5">
        <w:rPr>
          <w:rFonts w:ascii="Cambria" w:hAnsi="Cambria" w:cs="Arial"/>
        </w:rPr>
        <w:t>ț</w:t>
      </w:r>
      <w:r w:rsidRPr="00694AF5">
        <w:rPr>
          <w:rFonts w:ascii="Cambria" w:hAnsi="Cambria" w:cs="Arial"/>
        </w:rPr>
        <w:t xml:space="preserve">ia privind conservarea speciilor migratoare de animale sălbatice, adoptata la Bonn la 23 iunie 1979; </w:t>
      </w:r>
    </w:p>
    <w:p w:rsidR="009D56E4" w:rsidRPr="00694AF5" w:rsidRDefault="009D56E4" w:rsidP="009D56E4">
      <w:pPr>
        <w:pStyle w:val="Listparagraf"/>
        <w:spacing w:line="360" w:lineRule="auto"/>
        <w:ind w:left="0" w:firstLine="567"/>
        <w:jc w:val="both"/>
        <w:rPr>
          <w:rFonts w:ascii="Cambria" w:hAnsi="Cambria" w:cs="Arial"/>
        </w:rPr>
      </w:pPr>
      <w:r w:rsidRPr="00694AF5">
        <w:rPr>
          <w:rFonts w:ascii="Cambria" w:hAnsi="Cambria" w:cs="Arial"/>
          <w:b/>
        </w:rPr>
        <w:t>Legea nr. 89/2000</w:t>
      </w:r>
      <w:r w:rsidRPr="00694AF5">
        <w:rPr>
          <w:rFonts w:ascii="Cambria" w:hAnsi="Cambria" w:cs="Arial"/>
        </w:rPr>
        <w:t xml:space="preserve"> pentru ratificarea Acordului privind conservarea păsărilor de apa migratoare african-eurasiatice, adoptat la Haga la 16 iunie 1995; </w:t>
      </w:r>
    </w:p>
    <w:p w:rsidR="009D56E4" w:rsidRPr="00694AF5" w:rsidRDefault="009D56E4" w:rsidP="009D56E4">
      <w:pPr>
        <w:pStyle w:val="Listparagraf"/>
        <w:spacing w:line="360" w:lineRule="auto"/>
        <w:ind w:left="0" w:firstLine="567"/>
        <w:jc w:val="both"/>
        <w:rPr>
          <w:rFonts w:ascii="Cambria" w:hAnsi="Cambria" w:cs="Arial"/>
        </w:rPr>
      </w:pPr>
      <w:r w:rsidRPr="00694AF5">
        <w:rPr>
          <w:rFonts w:ascii="Cambria" w:hAnsi="Cambria" w:cs="Arial"/>
          <w:b/>
        </w:rPr>
        <w:t>Legea nr. 90/2000</w:t>
      </w:r>
      <w:r w:rsidRPr="00694AF5">
        <w:rPr>
          <w:rFonts w:ascii="Cambria" w:hAnsi="Cambria" w:cs="Arial"/>
        </w:rPr>
        <w:t xml:space="preserve"> pentru aderarea României la Acordul privind conservarea liliecilor</w:t>
      </w:r>
      <w:r w:rsidR="00E11DFD" w:rsidRPr="00694AF5">
        <w:rPr>
          <w:rFonts w:ascii="Cambria" w:hAnsi="Cambria" w:cs="Arial"/>
        </w:rPr>
        <w:t xml:space="preserve"> în </w:t>
      </w:r>
      <w:r w:rsidRPr="00694AF5">
        <w:rPr>
          <w:rFonts w:ascii="Cambria" w:hAnsi="Cambria" w:cs="Arial"/>
        </w:rPr>
        <w:t>Europa, adoptat la Londra la 4 decembrie 1991.</w:t>
      </w:r>
    </w:p>
    <w:p w:rsidR="009D56E4" w:rsidRPr="00694AF5" w:rsidRDefault="009D56E4" w:rsidP="009D56E4">
      <w:pPr>
        <w:spacing w:line="360" w:lineRule="auto"/>
        <w:ind w:firstLine="540"/>
        <w:jc w:val="both"/>
        <w:rPr>
          <w:rFonts w:ascii="Cambria" w:hAnsi="Cambria" w:cs="Arial"/>
          <w:b/>
        </w:rPr>
      </w:pPr>
    </w:p>
    <w:p w:rsidR="009D56E4" w:rsidRPr="00694AF5" w:rsidRDefault="009D56E4" w:rsidP="009D56E4">
      <w:pPr>
        <w:spacing w:line="360" w:lineRule="auto"/>
        <w:ind w:firstLine="540"/>
        <w:jc w:val="both"/>
        <w:rPr>
          <w:rFonts w:ascii="Cambria" w:hAnsi="Cambria" w:cs="Arial"/>
          <w:b/>
        </w:rPr>
      </w:pPr>
      <w:r w:rsidRPr="00694AF5">
        <w:rPr>
          <w:rFonts w:ascii="Cambria" w:hAnsi="Cambria" w:cs="Arial"/>
          <w:b/>
        </w:rPr>
        <w:t>Glosar de termeni conform legisla</w:t>
      </w:r>
      <w:r w:rsidR="00EE79C5" w:rsidRPr="00694AF5">
        <w:rPr>
          <w:rFonts w:ascii="Cambria" w:hAnsi="Cambria" w:cs="Arial"/>
          <w:b/>
        </w:rPr>
        <w:t>ț</w:t>
      </w:r>
      <w:r w:rsidRPr="00694AF5">
        <w:rPr>
          <w:rFonts w:ascii="Cambria" w:hAnsi="Cambria" w:cs="Arial"/>
          <w:b/>
        </w:rPr>
        <w:t>iei de mediu (HG 1076/2004):</w:t>
      </w:r>
    </w:p>
    <w:p w:rsidR="009D56E4" w:rsidRPr="00694AF5" w:rsidRDefault="009D56E4" w:rsidP="009D56E4">
      <w:pPr>
        <w:spacing w:line="360" w:lineRule="auto"/>
        <w:ind w:firstLine="540"/>
        <w:jc w:val="both"/>
        <w:rPr>
          <w:rFonts w:ascii="Cambria" w:hAnsi="Cambria" w:cs="Arial"/>
        </w:rPr>
      </w:pPr>
      <w:r w:rsidRPr="00694AF5">
        <w:rPr>
          <w:rFonts w:ascii="Cambria" w:hAnsi="Cambria" w:cs="Arial"/>
          <w:b/>
        </w:rPr>
        <w:t>Raport de mediu</w:t>
      </w:r>
      <w:r w:rsidRPr="00694AF5">
        <w:rPr>
          <w:rFonts w:ascii="Cambria" w:hAnsi="Cambria" w:cs="Arial"/>
        </w:rPr>
        <w:t xml:space="preserve"> - parte a documenta</w:t>
      </w:r>
      <w:r w:rsidR="00EE79C5" w:rsidRPr="00694AF5">
        <w:rPr>
          <w:rFonts w:ascii="Cambria" w:hAnsi="Cambria" w:cs="Arial"/>
        </w:rPr>
        <w:t>ț</w:t>
      </w:r>
      <w:r w:rsidRPr="00694AF5">
        <w:rPr>
          <w:rFonts w:ascii="Cambria" w:hAnsi="Cambria" w:cs="Arial"/>
        </w:rPr>
        <w:t xml:space="preserve">iei planurilor sau programelor care identifica, descrie </w:t>
      </w:r>
      <w:r w:rsidR="00190D9D" w:rsidRPr="00694AF5">
        <w:rPr>
          <w:rFonts w:ascii="Cambria" w:hAnsi="Cambria" w:cs="Arial"/>
        </w:rPr>
        <w:t>ș</w:t>
      </w:r>
      <w:r w:rsidRPr="00694AF5">
        <w:rPr>
          <w:rFonts w:ascii="Cambria" w:hAnsi="Cambria" w:cs="Arial"/>
        </w:rPr>
        <w:t xml:space="preserve">i evaluează efectele posibile semnificative asupra mediului ale aplicării acestora </w:t>
      </w:r>
      <w:r w:rsidR="00190D9D" w:rsidRPr="00694AF5">
        <w:rPr>
          <w:rFonts w:ascii="Cambria" w:hAnsi="Cambria" w:cs="Arial"/>
        </w:rPr>
        <w:t>ș</w:t>
      </w:r>
      <w:r w:rsidRPr="00694AF5">
        <w:rPr>
          <w:rFonts w:ascii="Cambria" w:hAnsi="Cambria" w:cs="Arial"/>
        </w:rPr>
        <w:t>i alternativele lor ra</w:t>
      </w:r>
      <w:r w:rsidR="00EE79C5" w:rsidRPr="00694AF5">
        <w:rPr>
          <w:rFonts w:ascii="Cambria" w:hAnsi="Cambria" w:cs="Arial"/>
        </w:rPr>
        <w:t>ț</w:t>
      </w:r>
      <w:r w:rsidRPr="00694AF5">
        <w:rPr>
          <w:rFonts w:ascii="Cambria" w:hAnsi="Cambria" w:cs="Arial"/>
        </w:rPr>
        <w:t>ionale, luând în considerare obiectivele</w:t>
      </w:r>
      <w:r w:rsidR="00190D9D" w:rsidRPr="00694AF5">
        <w:rPr>
          <w:rFonts w:ascii="Cambria" w:hAnsi="Cambria" w:cs="Arial"/>
        </w:rPr>
        <w:t xml:space="preserve"> și </w:t>
      </w:r>
      <w:r w:rsidRPr="00694AF5">
        <w:rPr>
          <w:rFonts w:ascii="Cambria" w:hAnsi="Cambria" w:cs="Arial"/>
        </w:rPr>
        <w:t>aria geografica aferentă.</w:t>
      </w:r>
    </w:p>
    <w:p w:rsidR="009D56E4" w:rsidRPr="00694AF5" w:rsidRDefault="009D56E4" w:rsidP="009D56E4">
      <w:pPr>
        <w:spacing w:line="360" w:lineRule="auto"/>
        <w:ind w:firstLine="540"/>
        <w:jc w:val="both"/>
        <w:rPr>
          <w:rFonts w:ascii="Cambria" w:hAnsi="Cambria" w:cs="Arial"/>
        </w:rPr>
      </w:pPr>
      <w:r w:rsidRPr="00694AF5">
        <w:rPr>
          <w:rFonts w:ascii="Cambria" w:hAnsi="Cambria" w:cs="Arial"/>
          <w:b/>
        </w:rPr>
        <w:t xml:space="preserve">Planuri </w:t>
      </w:r>
      <w:r w:rsidR="00190D9D" w:rsidRPr="00694AF5">
        <w:rPr>
          <w:rFonts w:ascii="Cambria" w:hAnsi="Cambria" w:cs="Arial"/>
          <w:b/>
        </w:rPr>
        <w:t>ș</w:t>
      </w:r>
      <w:r w:rsidRPr="00694AF5">
        <w:rPr>
          <w:rFonts w:ascii="Cambria" w:hAnsi="Cambria" w:cs="Arial"/>
          <w:b/>
        </w:rPr>
        <w:t>i programe</w:t>
      </w:r>
      <w:r w:rsidRPr="00694AF5">
        <w:rPr>
          <w:rFonts w:ascii="Cambria" w:hAnsi="Cambria" w:cs="Arial"/>
        </w:rPr>
        <w:t xml:space="preserve"> - planurile</w:t>
      </w:r>
      <w:r w:rsidR="00190D9D" w:rsidRPr="00694AF5">
        <w:rPr>
          <w:rFonts w:ascii="Cambria" w:hAnsi="Cambria" w:cs="Arial"/>
        </w:rPr>
        <w:t xml:space="preserve"> și </w:t>
      </w:r>
      <w:r w:rsidRPr="00694AF5">
        <w:rPr>
          <w:rFonts w:ascii="Cambria" w:hAnsi="Cambria" w:cs="Arial"/>
        </w:rPr>
        <w:t>programele, inclusiv cele cofinan</w:t>
      </w:r>
      <w:r w:rsidR="00EE79C5" w:rsidRPr="00694AF5">
        <w:rPr>
          <w:rFonts w:ascii="Cambria" w:hAnsi="Cambria" w:cs="Arial"/>
        </w:rPr>
        <w:t>ț</w:t>
      </w:r>
      <w:r w:rsidRPr="00694AF5">
        <w:rPr>
          <w:rFonts w:ascii="Cambria" w:hAnsi="Cambria" w:cs="Arial"/>
        </w:rPr>
        <w:t>ate de Comunitatea Europeana, ca</w:t>
      </w:r>
      <w:r w:rsidR="00190D9D" w:rsidRPr="00694AF5">
        <w:rPr>
          <w:rFonts w:ascii="Cambria" w:hAnsi="Cambria" w:cs="Arial"/>
        </w:rPr>
        <w:t xml:space="preserve"> și </w:t>
      </w:r>
      <w:r w:rsidRPr="00694AF5">
        <w:rPr>
          <w:rFonts w:ascii="Cambria" w:hAnsi="Cambria" w:cs="Arial"/>
        </w:rPr>
        <w:t xml:space="preserve">orice modificări ale acestora, care: - se elaborează </w:t>
      </w:r>
      <w:r w:rsidR="00190D9D" w:rsidRPr="00694AF5">
        <w:rPr>
          <w:rFonts w:ascii="Cambria" w:hAnsi="Cambria" w:cs="Arial"/>
        </w:rPr>
        <w:t>ș</w:t>
      </w:r>
      <w:r w:rsidRPr="00694AF5">
        <w:rPr>
          <w:rFonts w:ascii="Cambria" w:hAnsi="Cambria" w:cs="Arial"/>
        </w:rPr>
        <w:t>i/sau se adoptă de către o autoritate la nivel na</w:t>
      </w:r>
      <w:r w:rsidR="00EE79C5" w:rsidRPr="00694AF5">
        <w:rPr>
          <w:rFonts w:ascii="Cambria" w:hAnsi="Cambria" w:cs="Arial"/>
        </w:rPr>
        <w:t>ț</w:t>
      </w:r>
      <w:r w:rsidRPr="00694AF5">
        <w:rPr>
          <w:rFonts w:ascii="Cambria" w:hAnsi="Cambria" w:cs="Arial"/>
        </w:rPr>
        <w:t>ional, regional sau local ori care sunt pregătite de o autoritate pentru adoptarea, printr-o procedura legislativa, de către Parlament sau Guvern; - sunt cerute prin prevederi legislative, de reglementare sau administrative;</w:t>
      </w:r>
    </w:p>
    <w:p w:rsidR="009D56E4" w:rsidRPr="00694AF5" w:rsidRDefault="009D56E4" w:rsidP="009D56E4">
      <w:pPr>
        <w:spacing w:line="360" w:lineRule="auto"/>
        <w:ind w:firstLine="540"/>
        <w:jc w:val="both"/>
        <w:rPr>
          <w:rFonts w:ascii="Cambria" w:hAnsi="Cambria" w:cs="Arial"/>
        </w:rPr>
      </w:pPr>
      <w:r w:rsidRPr="00694AF5">
        <w:rPr>
          <w:rFonts w:ascii="Cambria" w:hAnsi="Cambria" w:cs="Arial"/>
          <w:b/>
        </w:rPr>
        <w:t>Titularul planului sau programului</w:t>
      </w:r>
      <w:r w:rsidRPr="00694AF5">
        <w:rPr>
          <w:rFonts w:ascii="Cambria" w:hAnsi="Cambria" w:cs="Arial"/>
        </w:rPr>
        <w:t xml:space="preserve"> - orice autoritate publica, precum</w:t>
      </w:r>
      <w:r w:rsidR="00190D9D" w:rsidRPr="00694AF5">
        <w:rPr>
          <w:rFonts w:ascii="Cambria" w:hAnsi="Cambria" w:cs="Arial"/>
        </w:rPr>
        <w:t xml:space="preserve"> și </w:t>
      </w:r>
      <w:r w:rsidRPr="00694AF5">
        <w:rPr>
          <w:rFonts w:ascii="Cambria" w:hAnsi="Cambria" w:cs="Arial"/>
        </w:rPr>
        <w:t>orice persoana fizica sau juridica care promovează un plan sau un program.</w:t>
      </w:r>
    </w:p>
    <w:p w:rsidR="009D56E4" w:rsidRPr="00694AF5" w:rsidRDefault="009D56E4" w:rsidP="009D56E4">
      <w:pPr>
        <w:spacing w:line="360" w:lineRule="auto"/>
        <w:ind w:firstLine="540"/>
        <w:jc w:val="both"/>
        <w:rPr>
          <w:rFonts w:ascii="Cambria" w:hAnsi="Cambria" w:cs="Arial"/>
        </w:rPr>
      </w:pPr>
      <w:r w:rsidRPr="00694AF5">
        <w:rPr>
          <w:rFonts w:ascii="Cambria" w:hAnsi="Cambria" w:cs="Arial"/>
          <w:b/>
        </w:rPr>
        <w:t>Autoritate competenta</w:t>
      </w:r>
      <w:r w:rsidRPr="00694AF5">
        <w:rPr>
          <w:rFonts w:ascii="Cambria" w:hAnsi="Cambria" w:cs="Arial"/>
        </w:rPr>
        <w:t xml:space="preserve"> - autoritate de mediu, de ape, sănătate sau altă autoritate împuternicita potrivit competentelor legale sa execute controlul reglementarilor în vigoare privind protec</w:t>
      </w:r>
      <w:r w:rsidR="00EE79C5" w:rsidRPr="00694AF5">
        <w:rPr>
          <w:rFonts w:ascii="Cambria" w:hAnsi="Cambria" w:cs="Arial"/>
        </w:rPr>
        <w:t>ț</w:t>
      </w:r>
      <w:r w:rsidRPr="00694AF5">
        <w:rPr>
          <w:rFonts w:ascii="Cambria" w:hAnsi="Cambria" w:cs="Arial"/>
        </w:rPr>
        <w:t xml:space="preserve">ia aerului, apelor, solului </w:t>
      </w:r>
      <w:r w:rsidR="00190D9D" w:rsidRPr="00694AF5">
        <w:rPr>
          <w:rFonts w:ascii="Cambria" w:hAnsi="Cambria" w:cs="Arial"/>
        </w:rPr>
        <w:t>ș</w:t>
      </w:r>
      <w:r w:rsidRPr="00694AF5">
        <w:rPr>
          <w:rFonts w:ascii="Cambria" w:hAnsi="Cambria" w:cs="Arial"/>
        </w:rPr>
        <w:t>i ecosistemelor acvatice sau terestre.</w:t>
      </w:r>
    </w:p>
    <w:p w:rsidR="009D56E4" w:rsidRPr="00694AF5" w:rsidRDefault="009D56E4" w:rsidP="009D56E4">
      <w:pPr>
        <w:spacing w:line="360" w:lineRule="auto"/>
        <w:ind w:firstLine="540"/>
        <w:jc w:val="both"/>
        <w:rPr>
          <w:rFonts w:ascii="Cambria" w:hAnsi="Cambria" w:cs="Arial"/>
        </w:rPr>
      </w:pPr>
      <w:r w:rsidRPr="00694AF5">
        <w:rPr>
          <w:rFonts w:ascii="Cambria" w:hAnsi="Cambria" w:cs="Arial"/>
          <w:b/>
        </w:rPr>
        <w:t>Public</w:t>
      </w:r>
      <w:r w:rsidRPr="00694AF5">
        <w:rPr>
          <w:rFonts w:ascii="Cambria" w:hAnsi="Cambria" w:cs="Arial"/>
        </w:rPr>
        <w:t xml:space="preserve"> - una sau mai multe persoane fizice ori juridice si, în concordanta cu legisla</w:t>
      </w:r>
      <w:r w:rsidR="00EE79C5" w:rsidRPr="00694AF5">
        <w:rPr>
          <w:rFonts w:ascii="Cambria" w:hAnsi="Cambria" w:cs="Arial"/>
        </w:rPr>
        <w:t>ț</w:t>
      </w:r>
      <w:r w:rsidRPr="00694AF5">
        <w:rPr>
          <w:rFonts w:ascii="Cambria" w:hAnsi="Cambria" w:cs="Arial"/>
        </w:rPr>
        <w:t>ia sau cu practica na</w:t>
      </w:r>
      <w:r w:rsidR="00EE79C5" w:rsidRPr="00694AF5">
        <w:rPr>
          <w:rFonts w:ascii="Cambria" w:hAnsi="Cambria" w:cs="Arial"/>
        </w:rPr>
        <w:t>ț</w:t>
      </w:r>
      <w:r w:rsidRPr="00694AF5">
        <w:rPr>
          <w:rFonts w:ascii="Cambria" w:hAnsi="Cambria" w:cs="Arial"/>
        </w:rPr>
        <w:t>ională, asocia</w:t>
      </w:r>
      <w:r w:rsidR="00EE79C5" w:rsidRPr="00694AF5">
        <w:rPr>
          <w:rFonts w:ascii="Cambria" w:hAnsi="Cambria" w:cs="Arial"/>
        </w:rPr>
        <w:t>ț</w:t>
      </w:r>
      <w:r w:rsidRPr="00694AF5">
        <w:rPr>
          <w:rFonts w:ascii="Cambria" w:hAnsi="Cambria" w:cs="Arial"/>
        </w:rPr>
        <w:t>iile, organiza</w:t>
      </w:r>
      <w:r w:rsidR="00EE79C5" w:rsidRPr="00694AF5">
        <w:rPr>
          <w:rFonts w:ascii="Cambria" w:hAnsi="Cambria" w:cs="Arial"/>
        </w:rPr>
        <w:t>ț</w:t>
      </w:r>
      <w:r w:rsidRPr="00694AF5">
        <w:rPr>
          <w:rFonts w:ascii="Cambria" w:hAnsi="Cambria" w:cs="Arial"/>
        </w:rPr>
        <w:t>iile ori grupurile acestora;</w:t>
      </w:r>
    </w:p>
    <w:p w:rsidR="009D56E4" w:rsidRPr="00694AF5" w:rsidRDefault="009D56E4" w:rsidP="009D56E4">
      <w:pPr>
        <w:spacing w:line="360" w:lineRule="auto"/>
        <w:ind w:firstLine="540"/>
        <w:jc w:val="both"/>
        <w:rPr>
          <w:rFonts w:ascii="Cambria" w:hAnsi="Cambria" w:cs="Arial"/>
        </w:rPr>
      </w:pPr>
      <w:r w:rsidRPr="00694AF5">
        <w:rPr>
          <w:rFonts w:ascii="Cambria" w:hAnsi="Cambria" w:cs="Arial"/>
          <w:b/>
        </w:rPr>
        <w:t>Evaluare de mediu</w:t>
      </w:r>
      <w:r w:rsidRPr="00694AF5">
        <w:rPr>
          <w:rFonts w:ascii="Cambria" w:hAnsi="Cambria" w:cs="Arial"/>
        </w:rPr>
        <w:t xml:space="preserve"> - elaborarea raportului de mediu, consultarea publicului </w:t>
      </w:r>
      <w:r w:rsidR="00190D9D" w:rsidRPr="00694AF5">
        <w:rPr>
          <w:rFonts w:ascii="Cambria" w:hAnsi="Cambria" w:cs="Arial"/>
        </w:rPr>
        <w:t>ș</w:t>
      </w:r>
      <w:r w:rsidRPr="00694AF5">
        <w:rPr>
          <w:rFonts w:ascii="Cambria" w:hAnsi="Cambria" w:cs="Arial"/>
        </w:rPr>
        <w:t>i a autoritarilor publice interesate de efectele implementării planurilor</w:t>
      </w:r>
      <w:r w:rsidR="00190D9D" w:rsidRPr="00694AF5">
        <w:rPr>
          <w:rFonts w:ascii="Cambria" w:hAnsi="Cambria" w:cs="Arial"/>
        </w:rPr>
        <w:t xml:space="preserve"> și </w:t>
      </w:r>
      <w:r w:rsidRPr="00694AF5">
        <w:rPr>
          <w:rFonts w:ascii="Cambria" w:hAnsi="Cambria" w:cs="Arial"/>
        </w:rPr>
        <w:t xml:space="preserve">programelor, luarea în considerare a raportului de mediu </w:t>
      </w:r>
      <w:r w:rsidR="00190D9D" w:rsidRPr="00694AF5">
        <w:rPr>
          <w:rFonts w:ascii="Cambria" w:hAnsi="Cambria" w:cs="Arial"/>
        </w:rPr>
        <w:t>ș</w:t>
      </w:r>
      <w:r w:rsidRPr="00694AF5">
        <w:rPr>
          <w:rFonts w:ascii="Cambria" w:hAnsi="Cambria" w:cs="Arial"/>
        </w:rPr>
        <w:t xml:space="preserve">i a rezultatelor acestor consultări în procesul decizional </w:t>
      </w:r>
      <w:r w:rsidR="00190D9D" w:rsidRPr="00694AF5">
        <w:rPr>
          <w:rFonts w:ascii="Cambria" w:hAnsi="Cambria" w:cs="Arial"/>
        </w:rPr>
        <w:t>ș</w:t>
      </w:r>
      <w:r w:rsidRPr="00694AF5">
        <w:rPr>
          <w:rFonts w:ascii="Cambria" w:hAnsi="Cambria" w:cs="Arial"/>
        </w:rPr>
        <w:t>i asigurarea informării asupra deciziei luate;</w:t>
      </w:r>
    </w:p>
    <w:p w:rsidR="009D56E4" w:rsidRPr="00694AF5" w:rsidRDefault="009D56E4" w:rsidP="009D56E4">
      <w:pPr>
        <w:spacing w:line="360" w:lineRule="auto"/>
        <w:ind w:firstLine="540"/>
        <w:jc w:val="both"/>
        <w:rPr>
          <w:rFonts w:ascii="Cambria" w:hAnsi="Cambria" w:cs="Arial"/>
        </w:rPr>
      </w:pPr>
      <w:r w:rsidRPr="00694AF5">
        <w:rPr>
          <w:rFonts w:ascii="Cambria" w:hAnsi="Cambria" w:cs="Arial"/>
          <w:b/>
        </w:rPr>
        <w:t xml:space="preserve">Aviz de mediu pentru planuri </w:t>
      </w:r>
      <w:r w:rsidR="00190D9D" w:rsidRPr="00694AF5">
        <w:rPr>
          <w:rFonts w:ascii="Cambria" w:hAnsi="Cambria" w:cs="Arial"/>
          <w:b/>
        </w:rPr>
        <w:t>ș</w:t>
      </w:r>
      <w:r w:rsidRPr="00694AF5">
        <w:rPr>
          <w:rFonts w:ascii="Cambria" w:hAnsi="Cambria" w:cs="Arial"/>
          <w:b/>
        </w:rPr>
        <w:t>i programe</w:t>
      </w:r>
      <w:r w:rsidRPr="00694AF5">
        <w:rPr>
          <w:rFonts w:ascii="Cambria" w:hAnsi="Cambria" w:cs="Arial"/>
        </w:rPr>
        <w:t xml:space="preserve"> - act tehnico-juridic scris, emis de către autoritatea competenta pentru protec</w:t>
      </w:r>
      <w:r w:rsidR="00EE79C5" w:rsidRPr="00694AF5">
        <w:rPr>
          <w:rFonts w:ascii="Cambria" w:hAnsi="Cambria" w:cs="Arial"/>
        </w:rPr>
        <w:t>ț</w:t>
      </w:r>
      <w:r w:rsidRPr="00694AF5">
        <w:rPr>
          <w:rFonts w:ascii="Cambria" w:hAnsi="Cambria" w:cs="Arial"/>
        </w:rPr>
        <w:t>ia mediului, care confirmă integrarea aspectelor privind protec</w:t>
      </w:r>
      <w:r w:rsidR="00EE79C5" w:rsidRPr="00694AF5">
        <w:rPr>
          <w:rFonts w:ascii="Cambria" w:hAnsi="Cambria" w:cs="Arial"/>
        </w:rPr>
        <w:t>ț</w:t>
      </w:r>
      <w:r w:rsidRPr="00694AF5">
        <w:rPr>
          <w:rFonts w:ascii="Cambria" w:hAnsi="Cambria" w:cs="Arial"/>
        </w:rPr>
        <w:t>ia mediului în planul sau în programul supus adoptării;</w:t>
      </w:r>
    </w:p>
    <w:p w:rsidR="009D56E4" w:rsidRPr="00694AF5" w:rsidRDefault="009D56E4" w:rsidP="009D56E4">
      <w:pPr>
        <w:spacing w:line="360" w:lineRule="auto"/>
        <w:ind w:firstLine="540"/>
        <w:jc w:val="both"/>
        <w:rPr>
          <w:rFonts w:ascii="Cambria" w:hAnsi="Cambria" w:cs="Arial"/>
        </w:rPr>
      </w:pPr>
      <w:r w:rsidRPr="00694AF5">
        <w:rPr>
          <w:rFonts w:ascii="Cambria" w:hAnsi="Cambria" w:cs="Arial"/>
          <w:b/>
        </w:rPr>
        <w:t xml:space="preserve">Determinare </w:t>
      </w:r>
      <w:r w:rsidRPr="00694AF5">
        <w:rPr>
          <w:rFonts w:ascii="Cambria" w:hAnsi="Cambria" w:cs="Arial"/>
        </w:rPr>
        <w:t>– reprezintă metoda utilizata pentru a calcula, previziona, estima sau măsura valoarea unui indicator sau a efectului dăunător rela</w:t>
      </w:r>
      <w:r w:rsidR="00EE79C5" w:rsidRPr="00694AF5">
        <w:rPr>
          <w:rFonts w:ascii="Cambria" w:hAnsi="Cambria" w:cs="Arial"/>
        </w:rPr>
        <w:t>ț</w:t>
      </w:r>
      <w:r w:rsidRPr="00694AF5">
        <w:rPr>
          <w:rFonts w:ascii="Cambria" w:hAnsi="Cambria" w:cs="Arial"/>
        </w:rPr>
        <w:t>ionat;</w:t>
      </w:r>
    </w:p>
    <w:p w:rsidR="009D56E4" w:rsidRPr="00694AF5" w:rsidRDefault="009D56E4" w:rsidP="009D56E4">
      <w:pPr>
        <w:spacing w:line="360" w:lineRule="auto"/>
        <w:ind w:firstLine="540"/>
        <w:jc w:val="both"/>
        <w:rPr>
          <w:rFonts w:ascii="Cambria" w:hAnsi="Cambria" w:cs="Arial"/>
        </w:rPr>
      </w:pPr>
      <w:r w:rsidRPr="00694AF5">
        <w:rPr>
          <w:rFonts w:ascii="Cambria" w:hAnsi="Cambria" w:cs="Arial"/>
          <w:b/>
        </w:rPr>
        <w:t>Poluare poten</w:t>
      </w:r>
      <w:r w:rsidR="00EE79C5" w:rsidRPr="00694AF5">
        <w:rPr>
          <w:rFonts w:ascii="Cambria" w:hAnsi="Cambria" w:cs="Arial"/>
          <w:b/>
        </w:rPr>
        <w:t>ț</w:t>
      </w:r>
      <w:r w:rsidRPr="00694AF5">
        <w:rPr>
          <w:rFonts w:ascii="Cambria" w:hAnsi="Cambria" w:cs="Arial"/>
          <w:b/>
        </w:rPr>
        <w:t>ial semnificativă</w:t>
      </w:r>
      <w:r w:rsidRPr="00694AF5">
        <w:rPr>
          <w:rFonts w:ascii="Cambria" w:hAnsi="Cambria" w:cs="Arial"/>
        </w:rPr>
        <w:t xml:space="preserve"> - concentra</w:t>
      </w:r>
      <w:r w:rsidR="00EE79C5" w:rsidRPr="00694AF5">
        <w:rPr>
          <w:rFonts w:ascii="Cambria" w:hAnsi="Cambria" w:cs="Arial"/>
        </w:rPr>
        <w:t>ț</w:t>
      </w:r>
      <w:r w:rsidRPr="00694AF5">
        <w:rPr>
          <w:rFonts w:ascii="Cambria" w:hAnsi="Cambria" w:cs="Arial"/>
        </w:rPr>
        <w:t>ii de poluan</w:t>
      </w:r>
      <w:r w:rsidR="00EE79C5" w:rsidRPr="00694AF5">
        <w:rPr>
          <w:rFonts w:ascii="Cambria" w:hAnsi="Cambria" w:cs="Arial"/>
        </w:rPr>
        <w:t>ț</w:t>
      </w:r>
      <w:r w:rsidRPr="00694AF5">
        <w:rPr>
          <w:rFonts w:ascii="Cambria" w:hAnsi="Cambria" w:cs="Arial"/>
        </w:rPr>
        <w:t>i în mediu, ce depă</w:t>
      </w:r>
      <w:r w:rsidR="00190D9D" w:rsidRPr="00694AF5">
        <w:rPr>
          <w:rFonts w:ascii="Cambria" w:hAnsi="Cambria" w:cs="Arial"/>
        </w:rPr>
        <w:t>ș</w:t>
      </w:r>
      <w:r w:rsidRPr="00694AF5">
        <w:rPr>
          <w:rFonts w:ascii="Cambria" w:hAnsi="Cambria" w:cs="Arial"/>
        </w:rPr>
        <w:t>esc pragurile de alertă prevăzute în reglementările privind evaluarea poluării mediului. Aceste valori definesc nivelul poluării la care autorită</w:t>
      </w:r>
      <w:r w:rsidR="00EE79C5" w:rsidRPr="00694AF5">
        <w:rPr>
          <w:rFonts w:ascii="Cambria" w:hAnsi="Cambria" w:cs="Arial"/>
        </w:rPr>
        <w:t>ț</w:t>
      </w:r>
      <w:r w:rsidRPr="00694AF5">
        <w:rPr>
          <w:rFonts w:ascii="Cambria" w:hAnsi="Cambria" w:cs="Arial"/>
        </w:rPr>
        <w:t xml:space="preserve">ile competente consideră ca un amplasament poate avea un impact asupra mediului </w:t>
      </w:r>
      <w:r w:rsidR="00190D9D" w:rsidRPr="00694AF5">
        <w:rPr>
          <w:rFonts w:ascii="Cambria" w:hAnsi="Cambria" w:cs="Arial"/>
        </w:rPr>
        <w:t>ș</w:t>
      </w:r>
      <w:r w:rsidRPr="00694AF5">
        <w:rPr>
          <w:rFonts w:ascii="Cambria" w:hAnsi="Cambria" w:cs="Arial"/>
        </w:rPr>
        <w:t>i stabilesc necesitatea unor studii suplimentare</w:t>
      </w:r>
      <w:r w:rsidR="00190D9D" w:rsidRPr="00694AF5">
        <w:rPr>
          <w:rFonts w:ascii="Cambria" w:hAnsi="Cambria" w:cs="Arial"/>
        </w:rPr>
        <w:t xml:space="preserve"> și </w:t>
      </w:r>
      <w:r w:rsidRPr="00694AF5">
        <w:rPr>
          <w:rFonts w:ascii="Cambria" w:hAnsi="Cambria" w:cs="Arial"/>
        </w:rPr>
        <w:t>a masurilor de reducere a concentra</w:t>
      </w:r>
      <w:r w:rsidR="00EE79C5" w:rsidRPr="00694AF5">
        <w:rPr>
          <w:rFonts w:ascii="Cambria" w:hAnsi="Cambria" w:cs="Arial"/>
        </w:rPr>
        <w:t>ț</w:t>
      </w:r>
      <w:r w:rsidRPr="00694AF5">
        <w:rPr>
          <w:rFonts w:ascii="Cambria" w:hAnsi="Cambria" w:cs="Arial"/>
        </w:rPr>
        <w:t>iilor de poluan</w:t>
      </w:r>
      <w:r w:rsidR="00EE79C5" w:rsidRPr="00694AF5">
        <w:rPr>
          <w:rFonts w:ascii="Cambria" w:hAnsi="Cambria" w:cs="Arial"/>
        </w:rPr>
        <w:t>ț</w:t>
      </w:r>
      <w:r w:rsidRPr="00694AF5">
        <w:rPr>
          <w:rFonts w:ascii="Cambria" w:hAnsi="Cambria" w:cs="Arial"/>
        </w:rPr>
        <w:t xml:space="preserve">i </w:t>
      </w:r>
      <w:r w:rsidRPr="00694AF5">
        <w:rPr>
          <w:rFonts w:ascii="Cambria" w:hAnsi="Cambria" w:cs="Arial"/>
          <w:u w:val="single"/>
        </w:rPr>
        <w:t>î</w:t>
      </w:r>
      <w:r w:rsidRPr="00694AF5">
        <w:rPr>
          <w:rFonts w:ascii="Cambria" w:hAnsi="Cambria" w:cs="Arial"/>
        </w:rPr>
        <w:t>n emisii/evacuări.</w:t>
      </w:r>
    </w:p>
    <w:p w:rsidR="009D56E4" w:rsidRPr="00694AF5" w:rsidRDefault="009D56E4" w:rsidP="009D56E4">
      <w:pPr>
        <w:spacing w:line="360" w:lineRule="auto"/>
        <w:ind w:firstLine="540"/>
        <w:jc w:val="both"/>
        <w:rPr>
          <w:rFonts w:ascii="Cambria" w:hAnsi="Cambria" w:cs="Arial"/>
        </w:rPr>
      </w:pPr>
      <w:r w:rsidRPr="00694AF5">
        <w:rPr>
          <w:rFonts w:ascii="Cambria" w:hAnsi="Cambria" w:cs="Arial"/>
          <w:b/>
        </w:rPr>
        <w:t>Poluare semnificativă</w:t>
      </w:r>
      <w:r w:rsidRPr="00694AF5">
        <w:rPr>
          <w:rFonts w:ascii="Cambria" w:hAnsi="Cambria" w:cs="Arial"/>
        </w:rPr>
        <w:t xml:space="preserve"> - concentra</w:t>
      </w:r>
      <w:r w:rsidR="00EE79C5" w:rsidRPr="00694AF5">
        <w:rPr>
          <w:rFonts w:ascii="Cambria" w:hAnsi="Cambria" w:cs="Arial"/>
        </w:rPr>
        <w:t>ț</w:t>
      </w:r>
      <w:r w:rsidRPr="00694AF5">
        <w:rPr>
          <w:rFonts w:ascii="Cambria" w:hAnsi="Cambria" w:cs="Arial"/>
        </w:rPr>
        <w:t>ii de poluan</w:t>
      </w:r>
      <w:r w:rsidR="00EE79C5" w:rsidRPr="00694AF5">
        <w:rPr>
          <w:rFonts w:ascii="Cambria" w:hAnsi="Cambria" w:cs="Arial"/>
        </w:rPr>
        <w:t>ț</w:t>
      </w:r>
      <w:r w:rsidRPr="00694AF5">
        <w:rPr>
          <w:rFonts w:ascii="Cambria" w:hAnsi="Cambria" w:cs="Arial"/>
        </w:rPr>
        <w:t>i în mediu, ce depă</w:t>
      </w:r>
      <w:r w:rsidR="00190D9D" w:rsidRPr="00694AF5">
        <w:rPr>
          <w:rFonts w:ascii="Cambria" w:hAnsi="Cambria" w:cs="Arial"/>
        </w:rPr>
        <w:t>ș</w:t>
      </w:r>
      <w:r w:rsidRPr="00694AF5">
        <w:rPr>
          <w:rFonts w:ascii="Cambria" w:hAnsi="Cambria" w:cs="Arial"/>
        </w:rPr>
        <w:t>esc pragurile de interven</w:t>
      </w:r>
      <w:r w:rsidR="00EE79C5" w:rsidRPr="00694AF5">
        <w:rPr>
          <w:rFonts w:ascii="Cambria" w:hAnsi="Cambria" w:cs="Arial"/>
        </w:rPr>
        <w:t>ț</w:t>
      </w:r>
      <w:r w:rsidRPr="00694AF5">
        <w:rPr>
          <w:rFonts w:ascii="Cambria" w:hAnsi="Cambria" w:cs="Arial"/>
        </w:rPr>
        <w:t>ie prevăzute în reglementările privind evaluarea poluării mediului.</w:t>
      </w:r>
    </w:p>
    <w:p w:rsidR="009D56E4" w:rsidRPr="00694AF5" w:rsidRDefault="009D56E4" w:rsidP="009D56E4">
      <w:pPr>
        <w:spacing w:line="360" w:lineRule="auto"/>
        <w:ind w:firstLine="540"/>
        <w:jc w:val="both"/>
        <w:rPr>
          <w:rFonts w:ascii="Cambria" w:hAnsi="Cambria" w:cs="Arial"/>
        </w:rPr>
      </w:pPr>
      <w:r w:rsidRPr="00694AF5">
        <w:rPr>
          <w:rFonts w:ascii="Cambria" w:hAnsi="Cambria" w:cs="Arial"/>
          <w:b/>
        </w:rPr>
        <w:t>Proba de referin</w:t>
      </w:r>
      <w:r w:rsidR="00EE79C5" w:rsidRPr="00694AF5">
        <w:rPr>
          <w:rFonts w:ascii="Cambria" w:hAnsi="Cambria" w:cs="Arial"/>
          <w:b/>
        </w:rPr>
        <w:t>ț</w:t>
      </w:r>
      <w:r w:rsidRPr="00694AF5">
        <w:rPr>
          <w:rFonts w:ascii="Cambria" w:hAnsi="Cambria" w:cs="Arial"/>
          <w:b/>
        </w:rPr>
        <w:t>a</w:t>
      </w:r>
      <w:r w:rsidRPr="00694AF5">
        <w:rPr>
          <w:rFonts w:ascii="Cambria" w:hAnsi="Cambria" w:cs="Arial"/>
        </w:rPr>
        <w:t xml:space="preserve"> - proba materială produsă de un institut specializat, ce poate fi utilizata pentru a identifica precizia </w:t>
      </w:r>
      <w:r w:rsidR="00190D9D" w:rsidRPr="00694AF5">
        <w:rPr>
          <w:rFonts w:ascii="Cambria" w:hAnsi="Cambria" w:cs="Arial"/>
        </w:rPr>
        <w:t>ș</w:t>
      </w:r>
      <w:r w:rsidRPr="00694AF5">
        <w:rPr>
          <w:rFonts w:ascii="Cambria" w:hAnsi="Cambria" w:cs="Arial"/>
        </w:rPr>
        <w:t>i acurate</w:t>
      </w:r>
      <w:r w:rsidR="00EE79C5" w:rsidRPr="00694AF5">
        <w:rPr>
          <w:rFonts w:ascii="Cambria" w:hAnsi="Cambria" w:cs="Arial"/>
        </w:rPr>
        <w:t>ț</w:t>
      </w:r>
      <w:r w:rsidRPr="00694AF5">
        <w:rPr>
          <w:rFonts w:ascii="Cambria" w:hAnsi="Cambria" w:cs="Arial"/>
        </w:rPr>
        <w:t>ea tehnicilor de analiza chimica a solurilor.</w:t>
      </w:r>
    </w:p>
    <w:p w:rsidR="009D56E4" w:rsidRPr="00694AF5" w:rsidRDefault="009D56E4" w:rsidP="009D56E4">
      <w:pPr>
        <w:spacing w:line="360" w:lineRule="auto"/>
        <w:ind w:firstLine="540"/>
        <w:jc w:val="both"/>
        <w:rPr>
          <w:rFonts w:ascii="Cambria" w:hAnsi="Cambria" w:cs="Arial"/>
        </w:rPr>
      </w:pPr>
      <w:r w:rsidRPr="00694AF5">
        <w:rPr>
          <w:rFonts w:ascii="Cambria" w:hAnsi="Cambria" w:cs="Arial"/>
          <w:b/>
        </w:rPr>
        <w:t>Obiective de remediere</w:t>
      </w:r>
      <w:r w:rsidRPr="00694AF5">
        <w:rPr>
          <w:rFonts w:ascii="Cambria" w:hAnsi="Cambria" w:cs="Arial"/>
        </w:rPr>
        <w:t xml:space="preserve"> - concentra</w:t>
      </w:r>
      <w:r w:rsidR="00EE79C5" w:rsidRPr="00694AF5">
        <w:rPr>
          <w:rFonts w:ascii="Cambria" w:hAnsi="Cambria" w:cs="Arial"/>
        </w:rPr>
        <w:t>ț</w:t>
      </w:r>
      <w:r w:rsidRPr="00694AF5">
        <w:rPr>
          <w:rFonts w:ascii="Cambria" w:hAnsi="Cambria" w:cs="Arial"/>
        </w:rPr>
        <w:t>ii de poluan</w:t>
      </w:r>
      <w:r w:rsidR="00EE79C5" w:rsidRPr="00694AF5">
        <w:rPr>
          <w:rFonts w:ascii="Cambria" w:hAnsi="Cambria" w:cs="Arial"/>
        </w:rPr>
        <w:t>ț</w:t>
      </w:r>
      <w:r w:rsidRPr="00694AF5">
        <w:rPr>
          <w:rFonts w:ascii="Cambria" w:hAnsi="Cambria" w:cs="Arial"/>
        </w:rPr>
        <w:t>i, stabilite de autoritatea competenta, privind reducerea poluării solului,</w:t>
      </w:r>
      <w:r w:rsidR="00190D9D" w:rsidRPr="00694AF5">
        <w:rPr>
          <w:rFonts w:ascii="Cambria" w:hAnsi="Cambria" w:cs="Arial"/>
        </w:rPr>
        <w:t xml:space="preserve"> și </w:t>
      </w:r>
      <w:r w:rsidRPr="00694AF5">
        <w:rPr>
          <w:rFonts w:ascii="Cambria" w:hAnsi="Cambria" w:cs="Arial"/>
        </w:rPr>
        <w:t>care vor reprezenta concentra</w:t>
      </w:r>
      <w:r w:rsidR="00EE79C5" w:rsidRPr="00694AF5">
        <w:rPr>
          <w:rFonts w:ascii="Cambria" w:hAnsi="Cambria" w:cs="Arial"/>
        </w:rPr>
        <w:t>ț</w:t>
      </w:r>
      <w:r w:rsidRPr="00694AF5">
        <w:rPr>
          <w:rFonts w:ascii="Cambria" w:hAnsi="Cambria" w:cs="Arial"/>
        </w:rPr>
        <w:t>iile maxime ale poluan</w:t>
      </w:r>
      <w:r w:rsidR="00EE79C5" w:rsidRPr="00694AF5">
        <w:rPr>
          <w:rFonts w:ascii="Cambria" w:hAnsi="Cambria" w:cs="Arial"/>
        </w:rPr>
        <w:t>ț</w:t>
      </w:r>
      <w:r w:rsidRPr="00694AF5">
        <w:rPr>
          <w:rFonts w:ascii="Cambria" w:hAnsi="Cambria" w:cs="Arial"/>
        </w:rPr>
        <w:t>ilor din sol după opera</w:t>
      </w:r>
      <w:r w:rsidR="00EE79C5" w:rsidRPr="00694AF5">
        <w:rPr>
          <w:rFonts w:ascii="Cambria" w:hAnsi="Cambria" w:cs="Arial"/>
        </w:rPr>
        <w:t>ț</w:t>
      </w:r>
      <w:r w:rsidRPr="00694AF5">
        <w:rPr>
          <w:rFonts w:ascii="Cambria" w:hAnsi="Cambria" w:cs="Arial"/>
        </w:rPr>
        <w:t>iunile de depoluare. Aceste valori se vor situa sub nivelurile de alerta sau interven</w:t>
      </w:r>
      <w:r w:rsidR="00EE79C5" w:rsidRPr="00694AF5">
        <w:rPr>
          <w:rFonts w:ascii="Cambria" w:hAnsi="Cambria" w:cs="Arial"/>
        </w:rPr>
        <w:t>ț</w:t>
      </w:r>
      <w:r w:rsidRPr="00694AF5">
        <w:rPr>
          <w:rFonts w:ascii="Cambria" w:hAnsi="Cambria" w:cs="Arial"/>
        </w:rPr>
        <w:t>ie ale agen</w:t>
      </w:r>
      <w:r w:rsidR="00EE79C5" w:rsidRPr="00694AF5">
        <w:rPr>
          <w:rFonts w:ascii="Cambria" w:hAnsi="Cambria" w:cs="Arial"/>
        </w:rPr>
        <w:t>ț</w:t>
      </w:r>
      <w:r w:rsidRPr="00694AF5">
        <w:rPr>
          <w:rFonts w:ascii="Cambria" w:hAnsi="Cambria" w:cs="Arial"/>
        </w:rPr>
        <w:t>ilor contaminan</w:t>
      </w:r>
      <w:r w:rsidR="00EE79C5" w:rsidRPr="00694AF5">
        <w:rPr>
          <w:rFonts w:ascii="Cambria" w:hAnsi="Cambria" w:cs="Arial"/>
        </w:rPr>
        <w:t>ț</w:t>
      </w:r>
      <w:r w:rsidRPr="00694AF5">
        <w:rPr>
          <w:rFonts w:ascii="Cambria" w:hAnsi="Cambria" w:cs="Arial"/>
        </w:rPr>
        <w:t>i, în func</w:t>
      </w:r>
      <w:r w:rsidR="00EE79C5" w:rsidRPr="00694AF5">
        <w:rPr>
          <w:rFonts w:ascii="Cambria" w:hAnsi="Cambria" w:cs="Arial"/>
        </w:rPr>
        <w:t>ț</w:t>
      </w:r>
      <w:r w:rsidRPr="00694AF5">
        <w:rPr>
          <w:rFonts w:ascii="Cambria" w:hAnsi="Cambria" w:cs="Arial"/>
        </w:rPr>
        <w:t>ie de rezultatele</w:t>
      </w:r>
      <w:r w:rsidR="00190D9D" w:rsidRPr="00694AF5">
        <w:rPr>
          <w:rFonts w:ascii="Cambria" w:hAnsi="Cambria" w:cs="Arial"/>
        </w:rPr>
        <w:t xml:space="preserve"> și </w:t>
      </w:r>
      <w:r w:rsidRPr="00694AF5">
        <w:rPr>
          <w:rFonts w:ascii="Cambria" w:hAnsi="Cambria" w:cs="Arial"/>
        </w:rPr>
        <w:t>recomandările studiului de evaluare a riscului.</w:t>
      </w:r>
    </w:p>
    <w:p w:rsidR="009D56E4" w:rsidRPr="00694AF5" w:rsidRDefault="009D56E4" w:rsidP="001E127A">
      <w:pPr>
        <w:spacing w:line="360" w:lineRule="auto"/>
        <w:ind w:firstLine="567"/>
        <w:jc w:val="both"/>
        <w:rPr>
          <w:rFonts w:ascii="Cambria" w:hAnsi="Cambria" w:cs="Arial"/>
        </w:rPr>
      </w:pPr>
      <w:r w:rsidRPr="00694AF5">
        <w:rPr>
          <w:rFonts w:ascii="Cambria" w:hAnsi="Cambria" w:cs="Arial"/>
          <w:b/>
        </w:rPr>
        <w:t>Plan de ac</w:t>
      </w:r>
      <w:r w:rsidR="00EE79C5" w:rsidRPr="00694AF5">
        <w:rPr>
          <w:rFonts w:ascii="Cambria" w:hAnsi="Cambria" w:cs="Arial"/>
          <w:b/>
        </w:rPr>
        <w:t>ț</w:t>
      </w:r>
      <w:r w:rsidRPr="00694AF5">
        <w:rPr>
          <w:rFonts w:ascii="Cambria" w:hAnsi="Cambria" w:cs="Arial"/>
          <w:b/>
        </w:rPr>
        <w:t>iune</w:t>
      </w:r>
      <w:r w:rsidRPr="00694AF5">
        <w:rPr>
          <w:rFonts w:ascii="Cambria" w:hAnsi="Cambria" w:cs="Arial"/>
        </w:rPr>
        <w:t xml:space="preserve"> – reprezintă planul realizat de autoritatea competenta cu scopul de a controla problema analizata </w:t>
      </w:r>
      <w:r w:rsidR="00190D9D" w:rsidRPr="00694AF5">
        <w:rPr>
          <w:rFonts w:ascii="Cambria" w:hAnsi="Cambria" w:cs="Arial"/>
        </w:rPr>
        <w:t>ș</w:t>
      </w:r>
      <w:r w:rsidRPr="00694AF5">
        <w:rPr>
          <w:rFonts w:ascii="Cambria" w:hAnsi="Cambria" w:cs="Arial"/>
        </w:rPr>
        <w:t>i a efectelor acesteia indicându-se metoda de reducere.</w:t>
      </w:r>
    </w:p>
    <w:p w:rsidR="009D56E4" w:rsidRPr="00694AF5" w:rsidRDefault="009D56E4" w:rsidP="001E127A">
      <w:pPr>
        <w:spacing w:line="360" w:lineRule="auto"/>
        <w:ind w:firstLine="567"/>
        <w:jc w:val="both"/>
        <w:rPr>
          <w:rFonts w:ascii="Cambria" w:hAnsi="Cambria" w:cs="Arial"/>
        </w:rPr>
      </w:pPr>
      <w:r w:rsidRPr="00694AF5">
        <w:rPr>
          <w:rFonts w:ascii="Cambria" w:hAnsi="Cambria" w:cs="Arial"/>
          <w:b/>
        </w:rPr>
        <w:t>Aer ambiental</w:t>
      </w:r>
      <w:r w:rsidRPr="00694AF5">
        <w:rPr>
          <w:rFonts w:ascii="Cambria" w:hAnsi="Cambria" w:cs="Arial"/>
        </w:rPr>
        <w:t xml:space="preserve"> - aer la care sunt expuse persoanele, plantele, animalele</w:t>
      </w:r>
      <w:r w:rsidR="00190D9D" w:rsidRPr="00694AF5">
        <w:rPr>
          <w:rFonts w:ascii="Cambria" w:hAnsi="Cambria" w:cs="Arial"/>
        </w:rPr>
        <w:t xml:space="preserve"> și </w:t>
      </w:r>
      <w:r w:rsidRPr="00694AF5">
        <w:rPr>
          <w:rFonts w:ascii="Cambria" w:hAnsi="Cambria" w:cs="Arial"/>
        </w:rPr>
        <w:t>bunurile materiale, în spatii deschise din afara perimetrului uzinal.</w:t>
      </w:r>
    </w:p>
    <w:p w:rsidR="009D56E4" w:rsidRPr="00694AF5" w:rsidRDefault="009D56E4" w:rsidP="001E127A">
      <w:pPr>
        <w:spacing w:line="360" w:lineRule="auto"/>
        <w:ind w:firstLine="567"/>
        <w:jc w:val="both"/>
        <w:rPr>
          <w:rFonts w:ascii="Cambria" w:hAnsi="Cambria" w:cs="Arial"/>
        </w:rPr>
      </w:pPr>
      <w:r w:rsidRPr="00694AF5">
        <w:rPr>
          <w:rFonts w:ascii="Cambria" w:hAnsi="Cambria" w:cs="Arial"/>
          <w:b/>
        </w:rPr>
        <w:t>Emisie de poluan</w:t>
      </w:r>
      <w:r w:rsidR="00EE79C5" w:rsidRPr="00694AF5">
        <w:rPr>
          <w:rFonts w:ascii="Cambria" w:hAnsi="Cambria" w:cs="Arial"/>
          <w:b/>
        </w:rPr>
        <w:t>ț</w:t>
      </w:r>
      <w:r w:rsidRPr="00694AF5">
        <w:rPr>
          <w:rFonts w:ascii="Cambria" w:hAnsi="Cambria" w:cs="Arial"/>
          <w:b/>
        </w:rPr>
        <w:t>i/emisie</w:t>
      </w:r>
      <w:r w:rsidRPr="00694AF5">
        <w:rPr>
          <w:rFonts w:ascii="Cambria" w:hAnsi="Cambria" w:cs="Arial"/>
        </w:rPr>
        <w:t xml:space="preserve"> - descărcare în atmosfera a poluan</w:t>
      </w:r>
      <w:r w:rsidR="00EE79C5" w:rsidRPr="00694AF5">
        <w:rPr>
          <w:rFonts w:ascii="Cambria" w:hAnsi="Cambria" w:cs="Arial"/>
        </w:rPr>
        <w:t>ț</w:t>
      </w:r>
      <w:r w:rsidRPr="00694AF5">
        <w:rPr>
          <w:rFonts w:ascii="Cambria" w:hAnsi="Cambria" w:cs="Arial"/>
        </w:rPr>
        <w:t>ilor proveni</w:t>
      </w:r>
      <w:r w:rsidR="00EE79C5" w:rsidRPr="00694AF5">
        <w:rPr>
          <w:rFonts w:ascii="Cambria" w:hAnsi="Cambria" w:cs="Arial"/>
        </w:rPr>
        <w:t>ț</w:t>
      </w:r>
      <w:r w:rsidRPr="00694AF5">
        <w:rPr>
          <w:rFonts w:ascii="Cambria" w:hAnsi="Cambria" w:cs="Arial"/>
        </w:rPr>
        <w:t>i din surse sta</w:t>
      </w:r>
      <w:r w:rsidR="00EE79C5" w:rsidRPr="00694AF5">
        <w:rPr>
          <w:rFonts w:ascii="Cambria" w:hAnsi="Cambria" w:cs="Arial"/>
        </w:rPr>
        <w:t>ț</w:t>
      </w:r>
      <w:r w:rsidRPr="00694AF5">
        <w:rPr>
          <w:rFonts w:ascii="Cambria" w:hAnsi="Cambria" w:cs="Arial"/>
        </w:rPr>
        <w:t>ionare sau mobile.</w:t>
      </w:r>
    </w:p>
    <w:p w:rsidR="009D56E4" w:rsidRPr="00694AF5" w:rsidRDefault="009D56E4" w:rsidP="00736484">
      <w:pPr>
        <w:spacing w:line="360" w:lineRule="auto"/>
        <w:ind w:firstLine="567"/>
        <w:jc w:val="both"/>
        <w:rPr>
          <w:rFonts w:ascii="Cambria" w:hAnsi="Cambria" w:cs="Arial"/>
        </w:rPr>
      </w:pPr>
      <w:r w:rsidRPr="00694AF5">
        <w:rPr>
          <w:rFonts w:ascii="Cambria" w:hAnsi="Cambria" w:cs="Arial"/>
          <w:b/>
        </w:rPr>
        <w:t>Zgomotul ambiental</w:t>
      </w:r>
      <w:r w:rsidRPr="00694AF5">
        <w:rPr>
          <w:rFonts w:ascii="Cambria" w:hAnsi="Cambria" w:cs="Arial"/>
        </w:rPr>
        <w:t xml:space="preserve"> – este zgomotul nedorit, dăunător, creat de activită</w:t>
      </w:r>
      <w:r w:rsidR="00EE79C5" w:rsidRPr="00694AF5">
        <w:rPr>
          <w:rFonts w:ascii="Cambria" w:hAnsi="Cambria" w:cs="Arial"/>
        </w:rPr>
        <w:t>ț</w:t>
      </w:r>
      <w:r w:rsidRPr="00694AF5">
        <w:rPr>
          <w:rFonts w:ascii="Cambria" w:hAnsi="Cambria" w:cs="Arial"/>
        </w:rPr>
        <w:t xml:space="preserve">ile umane, cum ar fi traficul rutier, feroviar, aerian, precum </w:t>
      </w:r>
      <w:r w:rsidR="00190D9D" w:rsidRPr="00694AF5">
        <w:rPr>
          <w:rFonts w:ascii="Cambria" w:hAnsi="Cambria" w:cs="Arial"/>
        </w:rPr>
        <w:t>ș</w:t>
      </w:r>
      <w:r w:rsidRPr="00694AF5">
        <w:rPr>
          <w:rFonts w:ascii="Cambria" w:hAnsi="Cambria" w:cs="Arial"/>
        </w:rPr>
        <w:t>i de industrie;</w:t>
      </w:r>
    </w:p>
    <w:p w:rsidR="009D56E4" w:rsidRPr="00694AF5" w:rsidRDefault="009D56E4" w:rsidP="00736484">
      <w:pPr>
        <w:spacing w:line="360" w:lineRule="auto"/>
        <w:ind w:firstLine="567"/>
        <w:jc w:val="both"/>
        <w:rPr>
          <w:rFonts w:ascii="Cambria" w:hAnsi="Cambria" w:cs="Arial"/>
        </w:rPr>
      </w:pPr>
      <w:r w:rsidRPr="00694AF5">
        <w:rPr>
          <w:rFonts w:ascii="Cambria" w:hAnsi="Cambria" w:cs="Arial"/>
          <w:b/>
        </w:rPr>
        <w:t>Indicator de zgomot</w:t>
      </w:r>
      <w:r w:rsidRPr="00694AF5">
        <w:rPr>
          <w:rFonts w:ascii="Cambria" w:hAnsi="Cambria" w:cs="Arial"/>
        </w:rPr>
        <w:t>– reprezintă scara fizică folosită pentru descrierea zgomotului ambiental rela</w:t>
      </w:r>
      <w:r w:rsidR="00EE79C5" w:rsidRPr="00694AF5">
        <w:rPr>
          <w:rFonts w:ascii="Cambria" w:hAnsi="Cambria" w:cs="Arial"/>
        </w:rPr>
        <w:t>ț</w:t>
      </w:r>
      <w:r w:rsidRPr="00694AF5">
        <w:rPr>
          <w:rFonts w:ascii="Cambria" w:hAnsi="Cambria" w:cs="Arial"/>
        </w:rPr>
        <w:t>ionat cu efectul dăunător;</w:t>
      </w:r>
    </w:p>
    <w:p w:rsidR="009D56E4" w:rsidRPr="00694AF5" w:rsidRDefault="009D56E4" w:rsidP="00736484">
      <w:pPr>
        <w:spacing w:line="360" w:lineRule="auto"/>
        <w:ind w:firstLine="567"/>
        <w:jc w:val="both"/>
        <w:rPr>
          <w:rFonts w:ascii="Cambria" w:hAnsi="Cambria" w:cs="Arial"/>
        </w:rPr>
      </w:pPr>
      <w:r w:rsidRPr="00694AF5">
        <w:rPr>
          <w:rFonts w:ascii="Cambria" w:hAnsi="Cambria" w:cs="Arial"/>
          <w:b/>
        </w:rPr>
        <w:t>Evacuare de ape uzate/evacuare</w:t>
      </w:r>
      <w:r w:rsidRPr="00694AF5">
        <w:rPr>
          <w:rFonts w:ascii="Cambria" w:hAnsi="Cambria" w:cs="Arial"/>
        </w:rPr>
        <w:t xml:space="preserve"> - descărcare directă sau indirectă în receptori acvatici a apelor uzate con</w:t>
      </w:r>
      <w:r w:rsidR="00EE79C5" w:rsidRPr="00694AF5">
        <w:rPr>
          <w:rFonts w:ascii="Cambria" w:hAnsi="Cambria" w:cs="Arial"/>
        </w:rPr>
        <w:t>ț</w:t>
      </w:r>
      <w:r w:rsidRPr="00694AF5">
        <w:rPr>
          <w:rFonts w:ascii="Cambria" w:hAnsi="Cambria" w:cs="Arial"/>
        </w:rPr>
        <w:t>inând poluan</w:t>
      </w:r>
      <w:r w:rsidR="00EE79C5" w:rsidRPr="00694AF5">
        <w:rPr>
          <w:rFonts w:ascii="Cambria" w:hAnsi="Cambria" w:cs="Arial"/>
        </w:rPr>
        <w:t>ț</w:t>
      </w:r>
      <w:r w:rsidRPr="00694AF5">
        <w:rPr>
          <w:rFonts w:ascii="Cambria" w:hAnsi="Cambria" w:cs="Arial"/>
        </w:rPr>
        <w:t xml:space="preserve">i sau reziduuri care alterează caracteristicile fizice, chimice </w:t>
      </w:r>
      <w:r w:rsidR="00190D9D" w:rsidRPr="00694AF5">
        <w:rPr>
          <w:rFonts w:ascii="Cambria" w:hAnsi="Cambria" w:cs="Arial"/>
        </w:rPr>
        <w:t>ș</w:t>
      </w:r>
      <w:r w:rsidRPr="00694AF5">
        <w:rPr>
          <w:rFonts w:ascii="Cambria" w:hAnsi="Cambria" w:cs="Arial"/>
        </w:rPr>
        <w:t>i bacteriologice ini</w:t>
      </w:r>
      <w:r w:rsidR="00EE79C5" w:rsidRPr="00694AF5">
        <w:rPr>
          <w:rFonts w:ascii="Cambria" w:hAnsi="Cambria" w:cs="Arial"/>
        </w:rPr>
        <w:t>ț</w:t>
      </w:r>
      <w:r w:rsidRPr="00694AF5">
        <w:rPr>
          <w:rFonts w:ascii="Cambria" w:hAnsi="Cambria" w:cs="Arial"/>
        </w:rPr>
        <w:t xml:space="preserve">iale ale apei utilizate, precum </w:t>
      </w:r>
      <w:r w:rsidR="00190D9D" w:rsidRPr="00694AF5">
        <w:rPr>
          <w:rFonts w:ascii="Cambria" w:hAnsi="Cambria" w:cs="Arial"/>
        </w:rPr>
        <w:t>ș</w:t>
      </w:r>
      <w:r w:rsidRPr="00694AF5">
        <w:rPr>
          <w:rFonts w:ascii="Cambria" w:hAnsi="Cambria" w:cs="Arial"/>
        </w:rPr>
        <w:t>i a apelor de ploaie ce se scurg de pe terenuri contaminate:</w:t>
      </w:r>
    </w:p>
    <w:p w:rsidR="009D56E4" w:rsidRPr="00694AF5" w:rsidRDefault="009D56E4" w:rsidP="00736484">
      <w:pPr>
        <w:spacing w:line="360" w:lineRule="auto"/>
        <w:ind w:firstLine="567"/>
        <w:jc w:val="both"/>
        <w:rPr>
          <w:rFonts w:ascii="Cambria" w:hAnsi="Cambria" w:cs="Arial"/>
        </w:rPr>
      </w:pPr>
      <w:r w:rsidRPr="00694AF5">
        <w:rPr>
          <w:rFonts w:ascii="Cambria" w:hAnsi="Cambria" w:cs="Arial"/>
        </w:rPr>
        <w:t>Folosin</w:t>
      </w:r>
      <w:r w:rsidR="00EE79C5" w:rsidRPr="00694AF5">
        <w:rPr>
          <w:rFonts w:ascii="Cambria" w:hAnsi="Cambria" w:cs="Arial"/>
        </w:rPr>
        <w:t>ț</w:t>
      </w:r>
      <w:r w:rsidRPr="00694AF5">
        <w:rPr>
          <w:rFonts w:ascii="Cambria" w:hAnsi="Cambria" w:cs="Arial"/>
        </w:rPr>
        <w:t>a sensibilă</w:t>
      </w:r>
      <w:r w:rsidR="00190D9D" w:rsidRPr="00694AF5">
        <w:rPr>
          <w:rFonts w:ascii="Cambria" w:hAnsi="Cambria" w:cs="Arial"/>
        </w:rPr>
        <w:t xml:space="preserve"> și </w:t>
      </w:r>
      <w:r w:rsidRPr="00694AF5">
        <w:rPr>
          <w:rFonts w:ascii="Cambria" w:hAnsi="Cambria" w:cs="Arial"/>
        </w:rPr>
        <w:t>mai pu</w:t>
      </w:r>
      <w:r w:rsidR="00EE79C5" w:rsidRPr="00694AF5">
        <w:rPr>
          <w:rFonts w:ascii="Cambria" w:hAnsi="Cambria" w:cs="Arial"/>
        </w:rPr>
        <w:t>ț</w:t>
      </w:r>
      <w:r w:rsidRPr="00694AF5">
        <w:rPr>
          <w:rFonts w:ascii="Cambria" w:hAnsi="Cambria" w:cs="Arial"/>
        </w:rPr>
        <w:t>in sensibilă - tipuri de folosin</w:t>
      </w:r>
      <w:r w:rsidR="00EE79C5" w:rsidRPr="00694AF5">
        <w:rPr>
          <w:rFonts w:ascii="Cambria" w:hAnsi="Cambria" w:cs="Arial"/>
        </w:rPr>
        <w:t>ț</w:t>
      </w:r>
      <w:r w:rsidRPr="00694AF5">
        <w:rPr>
          <w:rFonts w:ascii="Cambria" w:hAnsi="Cambria" w:cs="Arial"/>
        </w:rPr>
        <w:t>e ale terenurilor, care implica o anumita calitate a solurilor, caracterizata printr-un nivel maxim acceptat al poluan</w:t>
      </w:r>
      <w:r w:rsidR="00EE79C5" w:rsidRPr="00694AF5">
        <w:rPr>
          <w:rFonts w:ascii="Cambria" w:hAnsi="Cambria" w:cs="Arial"/>
        </w:rPr>
        <w:t>ț</w:t>
      </w:r>
      <w:r w:rsidRPr="00694AF5">
        <w:rPr>
          <w:rFonts w:ascii="Cambria" w:hAnsi="Cambria" w:cs="Arial"/>
        </w:rPr>
        <w:t>ilor.</w:t>
      </w:r>
    </w:p>
    <w:p w:rsidR="007E3471" w:rsidRPr="00694AF5" w:rsidRDefault="007E3471" w:rsidP="009D56E4">
      <w:pPr>
        <w:spacing w:line="360" w:lineRule="auto"/>
        <w:ind w:firstLine="540"/>
        <w:jc w:val="both"/>
        <w:rPr>
          <w:rFonts w:ascii="Cambria" w:hAnsi="Cambria" w:cs="Arial"/>
          <w:b/>
        </w:rPr>
      </w:pPr>
    </w:p>
    <w:p w:rsidR="009D56E4" w:rsidRPr="00694AF5" w:rsidRDefault="009D56E4" w:rsidP="009D56E4">
      <w:pPr>
        <w:spacing w:line="360" w:lineRule="auto"/>
        <w:ind w:firstLine="540"/>
        <w:jc w:val="both"/>
        <w:rPr>
          <w:rFonts w:ascii="Cambria" w:hAnsi="Cambria" w:cs="Arial"/>
          <w:b/>
        </w:rPr>
      </w:pPr>
      <w:r w:rsidRPr="00694AF5">
        <w:rPr>
          <w:rFonts w:ascii="Cambria" w:hAnsi="Cambria" w:cs="Arial"/>
          <w:b/>
        </w:rPr>
        <w:t>Glosar de termeni conform legisla</w:t>
      </w:r>
      <w:r w:rsidR="00EE79C5" w:rsidRPr="00694AF5">
        <w:rPr>
          <w:rFonts w:ascii="Cambria" w:hAnsi="Cambria" w:cs="Arial"/>
          <w:b/>
        </w:rPr>
        <w:t>ț</w:t>
      </w:r>
      <w:r w:rsidRPr="00694AF5">
        <w:rPr>
          <w:rFonts w:ascii="Cambria" w:hAnsi="Cambria" w:cs="Arial"/>
          <w:b/>
        </w:rPr>
        <w:t>iei de urbanism (legea 350/2001 actualizată, legea 168/2007).</w:t>
      </w:r>
    </w:p>
    <w:p w:rsidR="009D56E4" w:rsidRPr="00694AF5" w:rsidRDefault="009D56E4" w:rsidP="009D56E4">
      <w:pPr>
        <w:spacing w:line="360" w:lineRule="auto"/>
        <w:ind w:firstLine="540"/>
        <w:jc w:val="both"/>
        <w:rPr>
          <w:rFonts w:ascii="Cambria" w:hAnsi="Cambria" w:cs="Arial"/>
        </w:rPr>
      </w:pPr>
      <w:r w:rsidRPr="00694AF5">
        <w:rPr>
          <w:rFonts w:ascii="Cambria" w:hAnsi="Cambria" w:cs="Arial"/>
          <w:b/>
        </w:rPr>
        <w:t>Aprobare</w:t>
      </w:r>
      <w:r w:rsidRPr="00694AF5">
        <w:rPr>
          <w:rFonts w:ascii="Cambria" w:hAnsi="Cambria" w:cs="Arial"/>
        </w:rPr>
        <w:t xml:space="preserve"> - op</w:t>
      </w:r>
      <w:r w:rsidR="00EE79C5" w:rsidRPr="00694AF5">
        <w:rPr>
          <w:rFonts w:ascii="Cambria" w:hAnsi="Cambria" w:cs="Arial"/>
        </w:rPr>
        <w:t>ț</w:t>
      </w:r>
      <w:r w:rsidRPr="00694AF5">
        <w:rPr>
          <w:rFonts w:ascii="Cambria" w:hAnsi="Cambria" w:cs="Arial"/>
        </w:rPr>
        <w:t>iunea forului deliberativ al autoritarilor competente de încuviin</w:t>
      </w:r>
      <w:r w:rsidR="00EE79C5" w:rsidRPr="00694AF5">
        <w:rPr>
          <w:rFonts w:ascii="Cambria" w:hAnsi="Cambria" w:cs="Arial"/>
        </w:rPr>
        <w:t>ț</w:t>
      </w:r>
      <w:r w:rsidRPr="00694AF5">
        <w:rPr>
          <w:rFonts w:ascii="Cambria" w:hAnsi="Cambria" w:cs="Arial"/>
        </w:rPr>
        <w:t>are a propunerilor cuprinse în documenta</w:t>
      </w:r>
      <w:r w:rsidR="00EE79C5" w:rsidRPr="00694AF5">
        <w:rPr>
          <w:rFonts w:ascii="Cambria" w:hAnsi="Cambria" w:cs="Arial"/>
        </w:rPr>
        <w:t>ț</w:t>
      </w:r>
      <w:r w:rsidRPr="00694AF5">
        <w:rPr>
          <w:rFonts w:ascii="Cambria" w:hAnsi="Cambria" w:cs="Arial"/>
        </w:rPr>
        <w:t xml:space="preserve">iile prezentate </w:t>
      </w:r>
      <w:r w:rsidR="00190D9D" w:rsidRPr="00694AF5">
        <w:rPr>
          <w:rFonts w:ascii="Cambria" w:hAnsi="Cambria" w:cs="Arial"/>
        </w:rPr>
        <w:t>ș</w:t>
      </w:r>
      <w:r w:rsidRPr="00694AF5">
        <w:rPr>
          <w:rFonts w:ascii="Cambria" w:hAnsi="Cambria" w:cs="Arial"/>
        </w:rPr>
        <w:t>i sus</w:t>
      </w:r>
      <w:r w:rsidR="00EE79C5" w:rsidRPr="00694AF5">
        <w:rPr>
          <w:rFonts w:ascii="Cambria" w:hAnsi="Cambria" w:cs="Arial"/>
        </w:rPr>
        <w:t>ț</w:t>
      </w:r>
      <w:r w:rsidRPr="00694AF5">
        <w:rPr>
          <w:rFonts w:ascii="Cambria" w:hAnsi="Cambria" w:cs="Arial"/>
        </w:rPr>
        <w:t>inute de avizele tehnice favorabile, emise în prealabil. Prin actul de aprobare (lege, hotărâre a Guvernului, hotărâre a consiliilor jude</w:t>
      </w:r>
      <w:r w:rsidR="00EE79C5" w:rsidRPr="00694AF5">
        <w:rPr>
          <w:rFonts w:ascii="Cambria" w:hAnsi="Cambria" w:cs="Arial"/>
        </w:rPr>
        <w:t>ț</w:t>
      </w:r>
      <w:r w:rsidRPr="00694AF5">
        <w:rPr>
          <w:rFonts w:ascii="Cambria" w:hAnsi="Cambria" w:cs="Arial"/>
        </w:rPr>
        <w:t>ene sau locale, după caz) se conferă documenta</w:t>
      </w:r>
      <w:r w:rsidR="00EE79C5" w:rsidRPr="00694AF5">
        <w:rPr>
          <w:rFonts w:ascii="Cambria" w:hAnsi="Cambria" w:cs="Arial"/>
        </w:rPr>
        <w:t>ț</w:t>
      </w:r>
      <w:r w:rsidRPr="00694AF5">
        <w:rPr>
          <w:rFonts w:ascii="Cambria" w:hAnsi="Cambria" w:cs="Arial"/>
        </w:rPr>
        <w:t xml:space="preserve">iilor putere de aplicare, constituindu-se astfel ca temei juridic în vederea realizării programelor de amenajare teritoriala </w:t>
      </w:r>
      <w:r w:rsidR="00190D9D" w:rsidRPr="00694AF5">
        <w:rPr>
          <w:rFonts w:ascii="Cambria" w:hAnsi="Cambria" w:cs="Arial"/>
        </w:rPr>
        <w:t>ș</w:t>
      </w:r>
      <w:r w:rsidRPr="00694AF5">
        <w:rPr>
          <w:rFonts w:ascii="Cambria" w:hAnsi="Cambria" w:cs="Arial"/>
        </w:rPr>
        <w:t>i dezvoltare urbanistică, precum</w:t>
      </w:r>
      <w:r w:rsidR="00190D9D" w:rsidRPr="00694AF5">
        <w:rPr>
          <w:rFonts w:ascii="Cambria" w:hAnsi="Cambria" w:cs="Arial"/>
        </w:rPr>
        <w:t xml:space="preserve"> și </w:t>
      </w:r>
      <w:r w:rsidRPr="00694AF5">
        <w:rPr>
          <w:rFonts w:ascii="Cambria" w:hAnsi="Cambria" w:cs="Arial"/>
        </w:rPr>
        <w:t>a autorizării lucrărilor de execu</w:t>
      </w:r>
      <w:r w:rsidR="00EE79C5" w:rsidRPr="00694AF5">
        <w:rPr>
          <w:rFonts w:ascii="Cambria" w:hAnsi="Cambria" w:cs="Arial"/>
        </w:rPr>
        <w:t>ț</w:t>
      </w:r>
      <w:r w:rsidRPr="00694AF5">
        <w:rPr>
          <w:rFonts w:ascii="Cambria" w:hAnsi="Cambria" w:cs="Arial"/>
        </w:rPr>
        <w:t>ie a obiectivelor de investi</w:t>
      </w:r>
      <w:r w:rsidR="00EE79C5" w:rsidRPr="00694AF5">
        <w:rPr>
          <w:rFonts w:ascii="Cambria" w:hAnsi="Cambria" w:cs="Arial"/>
        </w:rPr>
        <w:t>ț</w:t>
      </w:r>
      <w:r w:rsidRPr="00694AF5">
        <w:rPr>
          <w:rFonts w:ascii="Cambria" w:hAnsi="Cambria" w:cs="Arial"/>
        </w:rPr>
        <w:t>ii.</w:t>
      </w:r>
    </w:p>
    <w:p w:rsidR="009D56E4" w:rsidRPr="00694AF5" w:rsidRDefault="009D56E4" w:rsidP="009D56E4">
      <w:pPr>
        <w:spacing w:line="360" w:lineRule="auto"/>
        <w:ind w:firstLine="540"/>
        <w:jc w:val="both"/>
        <w:rPr>
          <w:rFonts w:ascii="Cambria" w:hAnsi="Cambria" w:cs="Arial"/>
        </w:rPr>
      </w:pPr>
      <w:r w:rsidRPr="00694AF5">
        <w:rPr>
          <w:rFonts w:ascii="Cambria" w:hAnsi="Cambria" w:cs="Arial"/>
          <w:b/>
        </w:rPr>
        <w:t>Avizare</w:t>
      </w:r>
      <w:r w:rsidRPr="00694AF5">
        <w:rPr>
          <w:rFonts w:ascii="Cambria" w:hAnsi="Cambria" w:cs="Arial"/>
        </w:rPr>
        <w:t xml:space="preserve"> - procedura de analiza</w:t>
      </w:r>
      <w:r w:rsidR="00190D9D" w:rsidRPr="00694AF5">
        <w:rPr>
          <w:rFonts w:ascii="Cambria" w:hAnsi="Cambria" w:cs="Arial"/>
        </w:rPr>
        <w:t xml:space="preserve"> și </w:t>
      </w:r>
      <w:r w:rsidRPr="00694AF5">
        <w:rPr>
          <w:rFonts w:ascii="Cambria" w:hAnsi="Cambria" w:cs="Arial"/>
        </w:rPr>
        <w:t>exprimare a punctului de vedere al unei comisii tehnice din structura ministerelor, administra</w:t>
      </w:r>
      <w:r w:rsidR="00EE79C5" w:rsidRPr="00694AF5">
        <w:rPr>
          <w:rFonts w:ascii="Cambria" w:hAnsi="Cambria" w:cs="Arial"/>
        </w:rPr>
        <w:t>ț</w:t>
      </w:r>
      <w:r w:rsidRPr="00694AF5">
        <w:rPr>
          <w:rFonts w:ascii="Cambria" w:hAnsi="Cambria" w:cs="Arial"/>
        </w:rPr>
        <w:t>iei publice locale ori a altor organisme centrale sau teritoriale interesate, având ca obiect analiza solu</w:t>
      </w:r>
      <w:r w:rsidR="00EE79C5" w:rsidRPr="00694AF5">
        <w:rPr>
          <w:rFonts w:ascii="Cambria" w:hAnsi="Cambria" w:cs="Arial"/>
        </w:rPr>
        <w:t>ț</w:t>
      </w:r>
      <w:r w:rsidRPr="00694AF5">
        <w:rPr>
          <w:rFonts w:ascii="Cambria" w:hAnsi="Cambria" w:cs="Arial"/>
        </w:rPr>
        <w:t>iilor func</w:t>
      </w:r>
      <w:r w:rsidR="00EE79C5" w:rsidRPr="00694AF5">
        <w:rPr>
          <w:rFonts w:ascii="Cambria" w:hAnsi="Cambria" w:cs="Arial"/>
        </w:rPr>
        <w:t>ț</w:t>
      </w:r>
      <w:r w:rsidRPr="00694AF5">
        <w:rPr>
          <w:rFonts w:ascii="Cambria" w:hAnsi="Cambria" w:cs="Arial"/>
        </w:rPr>
        <w:t xml:space="preserve">ionale, a indicatorilor tehnico-economici </w:t>
      </w:r>
      <w:r w:rsidR="00190D9D" w:rsidRPr="00694AF5">
        <w:rPr>
          <w:rFonts w:ascii="Cambria" w:hAnsi="Cambria" w:cs="Arial"/>
        </w:rPr>
        <w:t>ș</w:t>
      </w:r>
      <w:r w:rsidRPr="00694AF5">
        <w:rPr>
          <w:rFonts w:ascii="Cambria" w:hAnsi="Cambria" w:cs="Arial"/>
        </w:rPr>
        <w:t>i sociali ori a altor elemente prezentate prin documenta</w:t>
      </w:r>
      <w:r w:rsidR="00EE79C5" w:rsidRPr="00694AF5">
        <w:rPr>
          <w:rFonts w:ascii="Cambria" w:hAnsi="Cambria" w:cs="Arial"/>
        </w:rPr>
        <w:t>ț</w:t>
      </w:r>
      <w:r w:rsidRPr="00694AF5">
        <w:rPr>
          <w:rFonts w:ascii="Cambria" w:hAnsi="Cambria" w:cs="Arial"/>
        </w:rPr>
        <w:t>iile de amenajare a teritoriului</w:t>
      </w:r>
      <w:r w:rsidR="00190D9D" w:rsidRPr="00694AF5">
        <w:rPr>
          <w:rFonts w:ascii="Cambria" w:hAnsi="Cambria" w:cs="Arial"/>
        </w:rPr>
        <w:t xml:space="preserve"> și </w:t>
      </w:r>
      <w:r w:rsidRPr="00694AF5">
        <w:rPr>
          <w:rFonts w:ascii="Cambria" w:hAnsi="Cambria" w:cs="Arial"/>
        </w:rPr>
        <w:t>de urbanism. Avizarea se concretizează printr-un act (aviz favorabil sau nefavorabil) cu caracter tehnic</w:t>
      </w:r>
      <w:r w:rsidR="00190D9D" w:rsidRPr="00694AF5">
        <w:rPr>
          <w:rFonts w:ascii="Cambria" w:hAnsi="Cambria" w:cs="Arial"/>
        </w:rPr>
        <w:t xml:space="preserve"> și </w:t>
      </w:r>
      <w:r w:rsidRPr="00694AF5">
        <w:rPr>
          <w:rFonts w:ascii="Cambria" w:hAnsi="Cambria" w:cs="Arial"/>
        </w:rPr>
        <w:t>obligatoriu.</w:t>
      </w:r>
    </w:p>
    <w:p w:rsidR="009D56E4" w:rsidRPr="00694AF5" w:rsidRDefault="009D56E4" w:rsidP="009D56E4">
      <w:pPr>
        <w:spacing w:line="360" w:lineRule="auto"/>
        <w:ind w:firstLine="540"/>
        <w:jc w:val="both"/>
        <w:rPr>
          <w:rFonts w:ascii="Cambria" w:hAnsi="Cambria" w:cs="Arial"/>
        </w:rPr>
      </w:pPr>
      <w:r w:rsidRPr="00694AF5">
        <w:rPr>
          <w:rFonts w:ascii="Cambria" w:hAnsi="Cambria" w:cs="Arial"/>
          <w:b/>
        </w:rPr>
        <w:t>Caracter director</w:t>
      </w:r>
      <w:r w:rsidRPr="00694AF5">
        <w:rPr>
          <w:rFonts w:ascii="Cambria" w:hAnsi="Cambria" w:cs="Arial"/>
        </w:rPr>
        <w:t xml:space="preserve"> - însu</w:t>
      </w:r>
      <w:r w:rsidR="00190D9D" w:rsidRPr="00694AF5">
        <w:rPr>
          <w:rFonts w:ascii="Cambria" w:hAnsi="Cambria" w:cs="Arial"/>
        </w:rPr>
        <w:t>ș</w:t>
      </w:r>
      <w:r w:rsidRPr="00694AF5">
        <w:rPr>
          <w:rFonts w:ascii="Cambria" w:hAnsi="Cambria" w:cs="Arial"/>
        </w:rPr>
        <w:t>irea unei documenta</w:t>
      </w:r>
      <w:r w:rsidR="00EE79C5" w:rsidRPr="00694AF5">
        <w:rPr>
          <w:rFonts w:ascii="Cambria" w:hAnsi="Cambria" w:cs="Arial"/>
        </w:rPr>
        <w:t>ț</w:t>
      </w:r>
      <w:r w:rsidRPr="00694AF5">
        <w:rPr>
          <w:rFonts w:ascii="Cambria" w:hAnsi="Cambria" w:cs="Arial"/>
        </w:rPr>
        <w:t>ii aprobate de a stabili cadrul general de amenajare a teritoriului</w:t>
      </w:r>
      <w:r w:rsidR="00190D9D" w:rsidRPr="00694AF5">
        <w:rPr>
          <w:rFonts w:ascii="Cambria" w:hAnsi="Cambria" w:cs="Arial"/>
        </w:rPr>
        <w:t xml:space="preserve"> și </w:t>
      </w:r>
      <w:r w:rsidRPr="00694AF5">
        <w:rPr>
          <w:rFonts w:ascii="Cambria" w:hAnsi="Cambria" w:cs="Arial"/>
        </w:rPr>
        <w:t>de dezvoltare urbanistica a localită</w:t>
      </w:r>
      <w:r w:rsidR="00EE79C5" w:rsidRPr="00694AF5">
        <w:rPr>
          <w:rFonts w:ascii="Cambria" w:hAnsi="Cambria" w:cs="Arial"/>
        </w:rPr>
        <w:t>ț</w:t>
      </w:r>
      <w:r w:rsidRPr="00694AF5">
        <w:rPr>
          <w:rFonts w:ascii="Cambria" w:hAnsi="Cambria" w:cs="Arial"/>
        </w:rPr>
        <w:t>ilor, prin coordonarea ac</w:t>
      </w:r>
      <w:r w:rsidR="00EE79C5" w:rsidRPr="00694AF5">
        <w:rPr>
          <w:rFonts w:ascii="Cambria" w:hAnsi="Cambria" w:cs="Arial"/>
        </w:rPr>
        <w:t>ț</w:t>
      </w:r>
      <w:r w:rsidRPr="00694AF5">
        <w:rPr>
          <w:rFonts w:ascii="Cambria" w:hAnsi="Cambria" w:cs="Arial"/>
        </w:rPr>
        <w:t>iunilor specifice. Caracterul director este specific documenta</w:t>
      </w:r>
      <w:r w:rsidR="00EE79C5" w:rsidRPr="00694AF5">
        <w:rPr>
          <w:rFonts w:ascii="Cambria" w:hAnsi="Cambria" w:cs="Arial"/>
        </w:rPr>
        <w:t>ț</w:t>
      </w:r>
      <w:r w:rsidRPr="00694AF5">
        <w:rPr>
          <w:rFonts w:ascii="Cambria" w:hAnsi="Cambria" w:cs="Arial"/>
        </w:rPr>
        <w:t>iilor de amenajare a teritoriului.</w:t>
      </w:r>
    </w:p>
    <w:p w:rsidR="009D56E4" w:rsidRPr="00694AF5" w:rsidRDefault="009D56E4" w:rsidP="009D56E4">
      <w:pPr>
        <w:spacing w:line="360" w:lineRule="auto"/>
        <w:ind w:firstLine="540"/>
        <w:jc w:val="both"/>
        <w:rPr>
          <w:rFonts w:ascii="Cambria" w:hAnsi="Cambria" w:cs="Arial"/>
        </w:rPr>
      </w:pPr>
      <w:r w:rsidRPr="00694AF5">
        <w:rPr>
          <w:rFonts w:ascii="Cambria" w:hAnsi="Cambria" w:cs="Arial"/>
          <w:b/>
        </w:rPr>
        <w:t>Caracter de reglementare</w:t>
      </w:r>
      <w:r w:rsidRPr="00694AF5">
        <w:rPr>
          <w:rFonts w:ascii="Cambria" w:hAnsi="Cambria" w:cs="Arial"/>
        </w:rPr>
        <w:t xml:space="preserve"> - însu</w:t>
      </w:r>
      <w:r w:rsidR="00190D9D" w:rsidRPr="00694AF5">
        <w:rPr>
          <w:rFonts w:ascii="Cambria" w:hAnsi="Cambria" w:cs="Arial"/>
        </w:rPr>
        <w:t>ș</w:t>
      </w:r>
      <w:r w:rsidRPr="00694AF5">
        <w:rPr>
          <w:rFonts w:ascii="Cambria" w:hAnsi="Cambria" w:cs="Arial"/>
        </w:rPr>
        <w:t>irea unei documenta</w:t>
      </w:r>
      <w:r w:rsidR="00EE79C5" w:rsidRPr="00694AF5">
        <w:rPr>
          <w:rFonts w:ascii="Cambria" w:hAnsi="Cambria" w:cs="Arial"/>
        </w:rPr>
        <w:t>ț</w:t>
      </w:r>
      <w:r w:rsidRPr="00694AF5">
        <w:rPr>
          <w:rFonts w:ascii="Cambria" w:hAnsi="Cambria" w:cs="Arial"/>
        </w:rPr>
        <w:t>ii aprobate de a impune anumi</w:t>
      </w:r>
      <w:r w:rsidR="00EE79C5" w:rsidRPr="00694AF5">
        <w:rPr>
          <w:rFonts w:ascii="Cambria" w:hAnsi="Cambria" w:cs="Arial"/>
        </w:rPr>
        <w:t>ț</w:t>
      </w:r>
      <w:r w:rsidRPr="00694AF5">
        <w:rPr>
          <w:rFonts w:ascii="Cambria" w:hAnsi="Cambria" w:cs="Arial"/>
        </w:rPr>
        <w:t>i parametri solu</w:t>
      </w:r>
      <w:r w:rsidR="00EE79C5" w:rsidRPr="00694AF5">
        <w:rPr>
          <w:rFonts w:ascii="Cambria" w:hAnsi="Cambria" w:cs="Arial"/>
        </w:rPr>
        <w:t>ț</w:t>
      </w:r>
      <w:r w:rsidRPr="00694AF5">
        <w:rPr>
          <w:rFonts w:ascii="Cambria" w:hAnsi="Cambria" w:cs="Arial"/>
        </w:rPr>
        <w:t>iilor promovate. Caracterul de reglementare este specific documenta</w:t>
      </w:r>
      <w:r w:rsidR="00EE79C5" w:rsidRPr="00694AF5">
        <w:rPr>
          <w:rFonts w:ascii="Cambria" w:hAnsi="Cambria" w:cs="Arial"/>
        </w:rPr>
        <w:t>ț</w:t>
      </w:r>
      <w:r w:rsidRPr="00694AF5">
        <w:rPr>
          <w:rFonts w:ascii="Cambria" w:hAnsi="Cambria" w:cs="Arial"/>
        </w:rPr>
        <w:t>iilor de urbanism.</w:t>
      </w:r>
    </w:p>
    <w:p w:rsidR="009D56E4" w:rsidRPr="00694AF5" w:rsidRDefault="009D56E4" w:rsidP="009D56E4">
      <w:pPr>
        <w:spacing w:line="360" w:lineRule="auto"/>
        <w:ind w:firstLine="540"/>
        <w:jc w:val="both"/>
        <w:rPr>
          <w:rFonts w:ascii="Cambria" w:hAnsi="Cambria" w:cs="Arial"/>
        </w:rPr>
      </w:pPr>
      <w:r w:rsidRPr="00694AF5">
        <w:rPr>
          <w:rFonts w:ascii="Cambria" w:hAnsi="Cambria" w:cs="Arial"/>
          <w:b/>
        </w:rPr>
        <w:t>Circula</w:t>
      </w:r>
      <w:r w:rsidR="00EE79C5" w:rsidRPr="00694AF5">
        <w:rPr>
          <w:rFonts w:ascii="Cambria" w:hAnsi="Cambria" w:cs="Arial"/>
          <w:b/>
        </w:rPr>
        <w:t>ț</w:t>
      </w:r>
      <w:r w:rsidRPr="00694AF5">
        <w:rPr>
          <w:rFonts w:ascii="Cambria" w:hAnsi="Cambria" w:cs="Arial"/>
          <w:b/>
        </w:rPr>
        <w:t xml:space="preserve">ia terenurilor </w:t>
      </w:r>
      <w:r w:rsidRPr="00694AF5">
        <w:rPr>
          <w:rFonts w:ascii="Cambria" w:hAnsi="Cambria" w:cs="Arial"/>
        </w:rPr>
        <w:t>- schimbarea titularilor dreptului de proprietate sau de exploatare asupra terenurilor prin acte de vânzare-cumpărare, dona</w:t>
      </w:r>
      <w:r w:rsidR="00EE79C5" w:rsidRPr="00694AF5">
        <w:rPr>
          <w:rFonts w:ascii="Cambria" w:hAnsi="Cambria" w:cs="Arial"/>
        </w:rPr>
        <w:t>ț</w:t>
      </w:r>
      <w:r w:rsidRPr="00694AF5">
        <w:rPr>
          <w:rFonts w:ascii="Cambria" w:hAnsi="Cambria" w:cs="Arial"/>
        </w:rPr>
        <w:t>ie, concesiune, arendare etc.</w:t>
      </w:r>
    </w:p>
    <w:p w:rsidR="009D56E4" w:rsidRPr="00694AF5" w:rsidRDefault="009D56E4" w:rsidP="009D56E4">
      <w:pPr>
        <w:spacing w:line="360" w:lineRule="auto"/>
        <w:ind w:firstLine="540"/>
        <w:jc w:val="both"/>
        <w:rPr>
          <w:rFonts w:ascii="Cambria" w:hAnsi="Cambria" w:cs="Arial"/>
        </w:rPr>
      </w:pPr>
      <w:r w:rsidRPr="00694AF5">
        <w:rPr>
          <w:rFonts w:ascii="Cambria" w:hAnsi="Cambria" w:cs="Arial"/>
          <w:b/>
        </w:rPr>
        <w:t>Competenta de avizare/aprobare</w:t>
      </w:r>
      <w:r w:rsidRPr="00694AF5">
        <w:rPr>
          <w:rFonts w:ascii="Cambria" w:hAnsi="Cambria" w:cs="Arial"/>
        </w:rPr>
        <w:t xml:space="preserve"> - abilitarea legala a unei institu</w:t>
      </w:r>
      <w:r w:rsidR="00EE79C5" w:rsidRPr="00694AF5">
        <w:rPr>
          <w:rFonts w:ascii="Cambria" w:hAnsi="Cambria" w:cs="Arial"/>
        </w:rPr>
        <w:t>ț</w:t>
      </w:r>
      <w:r w:rsidRPr="00694AF5">
        <w:rPr>
          <w:rFonts w:ascii="Cambria" w:hAnsi="Cambria" w:cs="Arial"/>
        </w:rPr>
        <w:t>ii publice</w:t>
      </w:r>
      <w:r w:rsidR="00190D9D" w:rsidRPr="00694AF5">
        <w:rPr>
          <w:rFonts w:ascii="Cambria" w:hAnsi="Cambria" w:cs="Arial"/>
        </w:rPr>
        <w:t xml:space="preserve"> și </w:t>
      </w:r>
      <w:r w:rsidRPr="00694AF5">
        <w:rPr>
          <w:rFonts w:ascii="Cambria" w:hAnsi="Cambria" w:cs="Arial"/>
        </w:rPr>
        <w:t>capacitatea tehnica de a emite avize/aprobări.</w:t>
      </w:r>
    </w:p>
    <w:p w:rsidR="009D56E4" w:rsidRPr="00694AF5" w:rsidRDefault="009D56E4" w:rsidP="009D56E4">
      <w:pPr>
        <w:spacing w:line="360" w:lineRule="auto"/>
        <w:ind w:firstLine="540"/>
        <w:jc w:val="both"/>
        <w:rPr>
          <w:rFonts w:ascii="Cambria" w:hAnsi="Cambria" w:cs="Arial"/>
        </w:rPr>
      </w:pPr>
      <w:r w:rsidRPr="00694AF5">
        <w:rPr>
          <w:rFonts w:ascii="Cambria" w:hAnsi="Cambria" w:cs="Arial"/>
          <w:b/>
        </w:rPr>
        <w:t>Dezvoltare durabilă</w:t>
      </w:r>
      <w:r w:rsidRPr="00694AF5">
        <w:rPr>
          <w:rFonts w:ascii="Cambria" w:hAnsi="Cambria" w:cs="Arial"/>
        </w:rPr>
        <w:t xml:space="preserve"> - satisfacerea necesita</w:t>
      </w:r>
      <w:r w:rsidR="00EE79C5" w:rsidRPr="00694AF5">
        <w:rPr>
          <w:rFonts w:ascii="Cambria" w:hAnsi="Cambria" w:cs="Arial"/>
        </w:rPr>
        <w:t>ț</w:t>
      </w:r>
      <w:r w:rsidRPr="00694AF5">
        <w:rPr>
          <w:rFonts w:ascii="Cambria" w:hAnsi="Cambria" w:cs="Arial"/>
        </w:rPr>
        <w:t>ilor prezentului, fără a se compromite dreptul genera</w:t>
      </w:r>
      <w:r w:rsidR="00EE79C5" w:rsidRPr="00694AF5">
        <w:rPr>
          <w:rFonts w:ascii="Cambria" w:hAnsi="Cambria" w:cs="Arial"/>
        </w:rPr>
        <w:t>ț</w:t>
      </w:r>
      <w:r w:rsidRPr="00694AF5">
        <w:rPr>
          <w:rFonts w:ascii="Cambria" w:hAnsi="Cambria" w:cs="Arial"/>
        </w:rPr>
        <w:t xml:space="preserve">iilor viitoare la existenta </w:t>
      </w:r>
      <w:r w:rsidR="00190D9D" w:rsidRPr="00694AF5">
        <w:rPr>
          <w:rFonts w:ascii="Cambria" w:hAnsi="Cambria" w:cs="Arial"/>
        </w:rPr>
        <w:t>ș</w:t>
      </w:r>
      <w:r w:rsidRPr="00694AF5">
        <w:rPr>
          <w:rFonts w:ascii="Cambria" w:hAnsi="Cambria" w:cs="Arial"/>
        </w:rPr>
        <w:t>i dezvoltare.</w:t>
      </w:r>
    </w:p>
    <w:p w:rsidR="009D56E4" w:rsidRPr="00694AF5" w:rsidRDefault="009D56E4" w:rsidP="009D56E4">
      <w:pPr>
        <w:spacing w:line="360" w:lineRule="auto"/>
        <w:ind w:firstLine="540"/>
        <w:jc w:val="both"/>
        <w:rPr>
          <w:rFonts w:ascii="Cambria" w:hAnsi="Cambria" w:cs="Arial"/>
        </w:rPr>
      </w:pPr>
      <w:r w:rsidRPr="00694AF5">
        <w:rPr>
          <w:rFonts w:ascii="Cambria" w:hAnsi="Cambria" w:cs="Arial"/>
          <w:b/>
        </w:rPr>
        <w:t>Dezvoltare regională</w:t>
      </w:r>
      <w:r w:rsidRPr="00694AF5">
        <w:rPr>
          <w:rFonts w:ascii="Cambria" w:hAnsi="Cambria" w:cs="Arial"/>
        </w:rPr>
        <w:t xml:space="preserve"> - ansamblul politicilor autorită</w:t>
      </w:r>
      <w:r w:rsidR="00EE79C5" w:rsidRPr="00694AF5">
        <w:rPr>
          <w:rFonts w:ascii="Cambria" w:hAnsi="Cambria" w:cs="Arial"/>
        </w:rPr>
        <w:t>ț</w:t>
      </w:r>
      <w:r w:rsidRPr="00694AF5">
        <w:rPr>
          <w:rFonts w:ascii="Cambria" w:hAnsi="Cambria" w:cs="Arial"/>
        </w:rPr>
        <w:t>ilor administra</w:t>
      </w:r>
      <w:r w:rsidR="00EE79C5" w:rsidRPr="00694AF5">
        <w:rPr>
          <w:rFonts w:ascii="Cambria" w:hAnsi="Cambria" w:cs="Arial"/>
        </w:rPr>
        <w:t>ț</w:t>
      </w:r>
      <w:r w:rsidRPr="00694AF5">
        <w:rPr>
          <w:rFonts w:ascii="Cambria" w:hAnsi="Cambria" w:cs="Arial"/>
        </w:rPr>
        <w:t xml:space="preserve">iei publice centrale </w:t>
      </w:r>
      <w:r w:rsidR="00190D9D" w:rsidRPr="00694AF5">
        <w:rPr>
          <w:rFonts w:ascii="Cambria" w:hAnsi="Cambria" w:cs="Arial"/>
        </w:rPr>
        <w:t>ș</w:t>
      </w:r>
      <w:r w:rsidRPr="00694AF5">
        <w:rPr>
          <w:rFonts w:ascii="Cambria" w:hAnsi="Cambria" w:cs="Arial"/>
        </w:rPr>
        <w:t>i locale, elaborate în scopul armonizării strategiilor, politicilor</w:t>
      </w:r>
      <w:r w:rsidR="006264AF" w:rsidRPr="00694AF5">
        <w:rPr>
          <w:rFonts w:ascii="Cambria" w:hAnsi="Cambria" w:cs="Arial"/>
        </w:rPr>
        <w:t xml:space="preserve"> </w:t>
      </w:r>
      <w:r w:rsidR="00190D9D" w:rsidRPr="00694AF5">
        <w:rPr>
          <w:rFonts w:ascii="Cambria" w:hAnsi="Cambria" w:cs="Arial"/>
        </w:rPr>
        <w:t>ș</w:t>
      </w:r>
      <w:r w:rsidR="006264AF" w:rsidRPr="00694AF5">
        <w:rPr>
          <w:rFonts w:ascii="Cambria" w:hAnsi="Cambria" w:cs="Arial"/>
        </w:rPr>
        <w:t xml:space="preserve">i </w:t>
      </w:r>
      <w:r w:rsidRPr="00694AF5">
        <w:rPr>
          <w:rFonts w:ascii="Cambria" w:hAnsi="Cambria" w:cs="Arial"/>
        </w:rPr>
        <w:t>programelor de dezvoltare sectoriala pe arii geografice, constituite în "regiuni de dezvoltare",</w:t>
      </w:r>
      <w:r w:rsidR="00190D9D" w:rsidRPr="00694AF5">
        <w:rPr>
          <w:rFonts w:ascii="Cambria" w:hAnsi="Cambria" w:cs="Arial"/>
        </w:rPr>
        <w:t xml:space="preserve"> și </w:t>
      </w:r>
      <w:r w:rsidRPr="00694AF5">
        <w:rPr>
          <w:rFonts w:ascii="Cambria" w:hAnsi="Cambria" w:cs="Arial"/>
        </w:rPr>
        <w:t xml:space="preserve">care beneficiază de sprijinul Guvernului, al Uniunii Europene </w:t>
      </w:r>
      <w:r w:rsidR="00190D9D" w:rsidRPr="00694AF5">
        <w:rPr>
          <w:rFonts w:ascii="Cambria" w:hAnsi="Cambria" w:cs="Arial"/>
        </w:rPr>
        <w:t>ș</w:t>
      </w:r>
      <w:r w:rsidRPr="00694AF5">
        <w:rPr>
          <w:rFonts w:ascii="Cambria" w:hAnsi="Cambria" w:cs="Arial"/>
        </w:rPr>
        <w:t>i al altor institu</w:t>
      </w:r>
      <w:r w:rsidR="00EE79C5" w:rsidRPr="00694AF5">
        <w:rPr>
          <w:rFonts w:ascii="Cambria" w:hAnsi="Cambria" w:cs="Arial"/>
        </w:rPr>
        <w:t>ț</w:t>
      </w:r>
      <w:r w:rsidRPr="00694AF5">
        <w:rPr>
          <w:rFonts w:ascii="Cambria" w:hAnsi="Cambria" w:cs="Arial"/>
        </w:rPr>
        <w:t xml:space="preserve">ii </w:t>
      </w:r>
      <w:r w:rsidR="00190D9D" w:rsidRPr="00694AF5">
        <w:rPr>
          <w:rFonts w:ascii="Cambria" w:hAnsi="Cambria" w:cs="Arial"/>
        </w:rPr>
        <w:t>ș</w:t>
      </w:r>
      <w:r w:rsidRPr="00694AF5">
        <w:rPr>
          <w:rFonts w:ascii="Cambria" w:hAnsi="Cambria" w:cs="Arial"/>
        </w:rPr>
        <w:t>i autorită</w:t>
      </w:r>
      <w:r w:rsidR="00EE79C5" w:rsidRPr="00694AF5">
        <w:rPr>
          <w:rFonts w:ascii="Cambria" w:hAnsi="Cambria" w:cs="Arial"/>
        </w:rPr>
        <w:t>ț</w:t>
      </w:r>
      <w:r w:rsidRPr="00694AF5">
        <w:rPr>
          <w:rFonts w:ascii="Cambria" w:hAnsi="Cambria" w:cs="Arial"/>
        </w:rPr>
        <w:t>i na</w:t>
      </w:r>
      <w:r w:rsidR="00EE79C5" w:rsidRPr="00694AF5">
        <w:rPr>
          <w:rFonts w:ascii="Cambria" w:hAnsi="Cambria" w:cs="Arial"/>
        </w:rPr>
        <w:t>ț</w:t>
      </w:r>
      <w:r w:rsidRPr="00694AF5">
        <w:rPr>
          <w:rFonts w:ascii="Cambria" w:hAnsi="Cambria" w:cs="Arial"/>
        </w:rPr>
        <w:t>ionale</w:t>
      </w:r>
      <w:r w:rsidR="00190D9D" w:rsidRPr="00694AF5">
        <w:rPr>
          <w:rFonts w:ascii="Cambria" w:hAnsi="Cambria" w:cs="Arial"/>
        </w:rPr>
        <w:t xml:space="preserve"> și </w:t>
      </w:r>
      <w:r w:rsidRPr="00694AF5">
        <w:rPr>
          <w:rFonts w:ascii="Cambria" w:hAnsi="Cambria" w:cs="Arial"/>
        </w:rPr>
        <w:t>interna</w:t>
      </w:r>
      <w:r w:rsidR="00EE79C5" w:rsidRPr="00694AF5">
        <w:rPr>
          <w:rFonts w:ascii="Cambria" w:hAnsi="Cambria" w:cs="Arial"/>
        </w:rPr>
        <w:t>ț</w:t>
      </w:r>
      <w:r w:rsidRPr="00694AF5">
        <w:rPr>
          <w:rFonts w:ascii="Cambria" w:hAnsi="Cambria" w:cs="Arial"/>
        </w:rPr>
        <w:t>ionale interesate.</w:t>
      </w:r>
    </w:p>
    <w:p w:rsidR="009D56E4" w:rsidRPr="00694AF5" w:rsidRDefault="009D56E4" w:rsidP="009D56E4">
      <w:pPr>
        <w:spacing w:line="360" w:lineRule="auto"/>
        <w:ind w:firstLine="540"/>
        <w:jc w:val="both"/>
        <w:rPr>
          <w:rFonts w:ascii="Cambria" w:hAnsi="Cambria" w:cs="Arial"/>
        </w:rPr>
      </w:pPr>
      <w:r w:rsidRPr="00694AF5">
        <w:rPr>
          <w:rFonts w:ascii="Cambria" w:hAnsi="Cambria" w:cs="Arial"/>
          <w:b/>
        </w:rPr>
        <w:t>Documenta</w:t>
      </w:r>
      <w:r w:rsidR="00EE79C5" w:rsidRPr="00694AF5">
        <w:rPr>
          <w:rFonts w:ascii="Cambria" w:hAnsi="Cambria" w:cs="Arial"/>
          <w:b/>
        </w:rPr>
        <w:t>ț</w:t>
      </w:r>
      <w:r w:rsidRPr="00694AF5">
        <w:rPr>
          <w:rFonts w:ascii="Cambria" w:hAnsi="Cambria" w:cs="Arial"/>
          <w:b/>
        </w:rPr>
        <w:t>ie de amenajare a teritoriului</w:t>
      </w:r>
      <w:r w:rsidR="00190D9D" w:rsidRPr="00694AF5">
        <w:rPr>
          <w:rFonts w:ascii="Cambria" w:hAnsi="Cambria" w:cs="Arial"/>
          <w:b/>
        </w:rPr>
        <w:t xml:space="preserve"> și </w:t>
      </w:r>
      <w:r w:rsidRPr="00694AF5">
        <w:rPr>
          <w:rFonts w:ascii="Cambria" w:hAnsi="Cambria" w:cs="Arial"/>
          <w:b/>
        </w:rPr>
        <w:t>de urbanism</w:t>
      </w:r>
      <w:r w:rsidRPr="00694AF5">
        <w:rPr>
          <w:rFonts w:ascii="Cambria" w:hAnsi="Cambria" w:cs="Arial"/>
        </w:rPr>
        <w:t xml:space="preserve"> - ansamblu de piese scrise </w:t>
      </w:r>
      <w:r w:rsidR="00190D9D" w:rsidRPr="00694AF5">
        <w:rPr>
          <w:rFonts w:ascii="Cambria" w:hAnsi="Cambria" w:cs="Arial"/>
        </w:rPr>
        <w:t>ș</w:t>
      </w:r>
      <w:r w:rsidRPr="00694AF5">
        <w:rPr>
          <w:rFonts w:ascii="Cambria" w:hAnsi="Cambria" w:cs="Arial"/>
        </w:rPr>
        <w:t>i desenate, referitoare la un teritoriu determinat, prin care se analizează situa</w:t>
      </w:r>
      <w:r w:rsidR="00EE79C5" w:rsidRPr="00694AF5">
        <w:rPr>
          <w:rFonts w:ascii="Cambria" w:hAnsi="Cambria" w:cs="Arial"/>
        </w:rPr>
        <w:t>ț</w:t>
      </w:r>
      <w:r w:rsidRPr="00694AF5">
        <w:rPr>
          <w:rFonts w:ascii="Cambria" w:hAnsi="Cambria" w:cs="Arial"/>
        </w:rPr>
        <w:t xml:space="preserve">ia existenta </w:t>
      </w:r>
      <w:r w:rsidR="00190D9D" w:rsidRPr="00694AF5">
        <w:rPr>
          <w:rFonts w:ascii="Cambria" w:hAnsi="Cambria" w:cs="Arial"/>
        </w:rPr>
        <w:t>ș</w:t>
      </w:r>
      <w:r w:rsidRPr="00694AF5">
        <w:rPr>
          <w:rFonts w:ascii="Cambria" w:hAnsi="Cambria" w:cs="Arial"/>
        </w:rPr>
        <w:t>i se stabilesc obiectivele, ac</w:t>
      </w:r>
      <w:r w:rsidR="00EE79C5" w:rsidRPr="00694AF5">
        <w:rPr>
          <w:rFonts w:ascii="Cambria" w:hAnsi="Cambria" w:cs="Arial"/>
        </w:rPr>
        <w:t>ț</w:t>
      </w:r>
      <w:r w:rsidRPr="00694AF5">
        <w:rPr>
          <w:rFonts w:ascii="Cambria" w:hAnsi="Cambria" w:cs="Arial"/>
        </w:rPr>
        <w:t>iunile</w:t>
      </w:r>
      <w:r w:rsidR="00190D9D" w:rsidRPr="00694AF5">
        <w:rPr>
          <w:rFonts w:ascii="Cambria" w:hAnsi="Cambria" w:cs="Arial"/>
        </w:rPr>
        <w:t xml:space="preserve"> și </w:t>
      </w:r>
      <w:r w:rsidRPr="00694AF5">
        <w:rPr>
          <w:rFonts w:ascii="Cambria" w:hAnsi="Cambria" w:cs="Arial"/>
        </w:rPr>
        <w:t xml:space="preserve">măsurile de amenajare a teritoriului </w:t>
      </w:r>
      <w:r w:rsidR="00190D9D" w:rsidRPr="00694AF5">
        <w:rPr>
          <w:rFonts w:ascii="Cambria" w:hAnsi="Cambria" w:cs="Arial"/>
        </w:rPr>
        <w:t>ș</w:t>
      </w:r>
      <w:r w:rsidRPr="00694AF5">
        <w:rPr>
          <w:rFonts w:ascii="Cambria" w:hAnsi="Cambria" w:cs="Arial"/>
        </w:rPr>
        <w:t>i de dezvoltare urbanistica a localită</w:t>
      </w:r>
      <w:r w:rsidR="00EE79C5" w:rsidRPr="00694AF5">
        <w:rPr>
          <w:rFonts w:ascii="Cambria" w:hAnsi="Cambria" w:cs="Arial"/>
        </w:rPr>
        <w:t>ț</w:t>
      </w:r>
      <w:r w:rsidRPr="00694AF5">
        <w:rPr>
          <w:rFonts w:ascii="Cambria" w:hAnsi="Cambria" w:cs="Arial"/>
        </w:rPr>
        <w:t>ilor pe o perioada determinata.</w:t>
      </w:r>
    </w:p>
    <w:p w:rsidR="009D56E4" w:rsidRPr="00694AF5" w:rsidRDefault="009D56E4" w:rsidP="009D56E4">
      <w:pPr>
        <w:spacing w:line="360" w:lineRule="auto"/>
        <w:ind w:firstLine="540"/>
        <w:jc w:val="both"/>
        <w:rPr>
          <w:rFonts w:ascii="Cambria" w:hAnsi="Cambria" w:cs="Arial"/>
        </w:rPr>
      </w:pPr>
      <w:r w:rsidRPr="00694AF5">
        <w:rPr>
          <w:rFonts w:ascii="Cambria" w:hAnsi="Cambria" w:cs="Arial"/>
          <w:b/>
        </w:rPr>
        <w:t>Parcelare</w:t>
      </w:r>
      <w:r w:rsidRPr="00694AF5">
        <w:rPr>
          <w:rFonts w:ascii="Cambria" w:hAnsi="Cambria" w:cs="Arial"/>
        </w:rPr>
        <w:t xml:space="preserve"> - ac</w:t>
      </w:r>
      <w:r w:rsidR="00EE79C5" w:rsidRPr="00694AF5">
        <w:rPr>
          <w:rFonts w:ascii="Cambria" w:hAnsi="Cambria" w:cs="Arial"/>
        </w:rPr>
        <w:t>ț</w:t>
      </w:r>
      <w:r w:rsidRPr="00694AF5">
        <w:rPr>
          <w:rFonts w:ascii="Cambria" w:hAnsi="Cambria" w:cs="Arial"/>
        </w:rPr>
        <w:t>iunea urbana prin care o suprafa</w:t>
      </w:r>
      <w:r w:rsidR="00EE79C5" w:rsidRPr="00694AF5">
        <w:rPr>
          <w:rFonts w:ascii="Cambria" w:hAnsi="Cambria" w:cs="Arial"/>
        </w:rPr>
        <w:t>ț</w:t>
      </w:r>
      <w:r w:rsidRPr="00694AF5">
        <w:rPr>
          <w:rFonts w:ascii="Cambria" w:hAnsi="Cambria" w:cs="Arial"/>
        </w:rPr>
        <w:t>a de teren este divizata în loturi mai mici, destinate construirii sau altor tipuri de utilizare. De regula este legata de realizarea unor locuin</w:t>
      </w:r>
      <w:r w:rsidR="00EE79C5" w:rsidRPr="00694AF5">
        <w:rPr>
          <w:rFonts w:ascii="Cambria" w:hAnsi="Cambria" w:cs="Arial"/>
        </w:rPr>
        <w:t>ț</w:t>
      </w:r>
      <w:r w:rsidRPr="00694AF5">
        <w:rPr>
          <w:rFonts w:ascii="Cambria" w:hAnsi="Cambria" w:cs="Arial"/>
        </w:rPr>
        <w:t>e individuale, de mică înăl</w:t>
      </w:r>
      <w:r w:rsidR="00EE79C5" w:rsidRPr="00694AF5">
        <w:rPr>
          <w:rFonts w:ascii="Cambria" w:hAnsi="Cambria" w:cs="Arial"/>
        </w:rPr>
        <w:t>ț</w:t>
      </w:r>
      <w:r w:rsidRPr="00694AF5">
        <w:rPr>
          <w:rFonts w:ascii="Cambria" w:hAnsi="Cambria" w:cs="Arial"/>
        </w:rPr>
        <w:t>ime.</w:t>
      </w:r>
    </w:p>
    <w:p w:rsidR="009D56E4" w:rsidRPr="00694AF5" w:rsidRDefault="009D56E4" w:rsidP="009D56E4">
      <w:pPr>
        <w:spacing w:line="360" w:lineRule="auto"/>
        <w:ind w:firstLine="540"/>
        <w:jc w:val="both"/>
        <w:rPr>
          <w:rFonts w:ascii="Cambria" w:hAnsi="Cambria" w:cs="Arial"/>
        </w:rPr>
      </w:pPr>
      <w:r w:rsidRPr="00694AF5">
        <w:rPr>
          <w:rFonts w:ascii="Cambria" w:hAnsi="Cambria" w:cs="Arial"/>
          <w:b/>
        </w:rPr>
        <w:t>Regimul juridic al terenurilor</w:t>
      </w:r>
      <w:r w:rsidRPr="00694AF5">
        <w:rPr>
          <w:rFonts w:ascii="Cambria" w:hAnsi="Cambria" w:cs="Arial"/>
        </w:rPr>
        <w:t xml:space="preserve"> - totalitatea prevederilor legale prin care se definesc drepturile</w:t>
      </w:r>
      <w:r w:rsidR="00190D9D" w:rsidRPr="00694AF5">
        <w:rPr>
          <w:rFonts w:ascii="Cambria" w:hAnsi="Cambria" w:cs="Arial"/>
        </w:rPr>
        <w:t xml:space="preserve"> și </w:t>
      </w:r>
      <w:r w:rsidRPr="00694AF5">
        <w:rPr>
          <w:rFonts w:ascii="Cambria" w:hAnsi="Cambria" w:cs="Arial"/>
        </w:rPr>
        <w:t>obliga</w:t>
      </w:r>
      <w:r w:rsidR="00EE79C5" w:rsidRPr="00694AF5">
        <w:rPr>
          <w:rFonts w:ascii="Cambria" w:hAnsi="Cambria" w:cs="Arial"/>
        </w:rPr>
        <w:t>ț</w:t>
      </w:r>
      <w:r w:rsidRPr="00694AF5">
        <w:rPr>
          <w:rFonts w:ascii="Cambria" w:hAnsi="Cambria" w:cs="Arial"/>
        </w:rPr>
        <w:t>iile legate de de</w:t>
      </w:r>
      <w:r w:rsidR="00EE79C5" w:rsidRPr="00694AF5">
        <w:rPr>
          <w:rFonts w:ascii="Cambria" w:hAnsi="Cambria" w:cs="Arial"/>
        </w:rPr>
        <w:t>ț</w:t>
      </w:r>
      <w:r w:rsidRPr="00694AF5">
        <w:rPr>
          <w:rFonts w:ascii="Cambria" w:hAnsi="Cambria" w:cs="Arial"/>
        </w:rPr>
        <w:t>inerea sau exploatarea terenurilor.</w:t>
      </w:r>
    </w:p>
    <w:p w:rsidR="009D56E4" w:rsidRPr="00694AF5" w:rsidRDefault="009D56E4" w:rsidP="009D56E4">
      <w:pPr>
        <w:spacing w:line="360" w:lineRule="auto"/>
        <w:ind w:firstLine="540"/>
        <w:jc w:val="both"/>
        <w:rPr>
          <w:rFonts w:ascii="Cambria" w:hAnsi="Cambria" w:cs="Arial"/>
        </w:rPr>
      </w:pPr>
      <w:r w:rsidRPr="00694AF5">
        <w:rPr>
          <w:rFonts w:ascii="Cambria" w:hAnsi="Cambria" w:cs="Arial"/>
          <w:b/>
        </w:rPr>
        <w:t>Re</w:t>
      </w:r>
      <w:r w:rsidR="00EE79C5" w:rsidRPr="00694AF5">
        <w:rPr>
          <w:rFonts w:ascii="Cambria" w:hAnsi="Cambria" w:cs="Arial"/>
          <w:b/>
        </w:rPr>
        <w:t>ț</w:t>
      </w:r>
      <w:r w:rsidRPr="00694AF5">
        <w:rPr>
          <w:rFonts w:ascii="Cambria" w:hAnsi="Cambria" w:cs="Arial"/>
          <w:b/>
        </w:rPr>
        <w:t>ea de localită</w:t>
      </w:r>
      <w:r w:rsidR="00EE79C5" w:rsidRPr="00694AF5">
        <w:rPr>
          <w:rFonts w:ascii="Cambria" w:hAnsi="Cambria" w:cs="Arial"/>
          <w:b/>
        </w:rPr>
        <w:t>ț</w:t>
      </w:r>
      <w:r w:rsidRPr="00694AF5">
        <w:rPr>
          <w:rFonts w:ascii="Cambria" w:hAnsi="Cambria" w:cs="Arial"/>
          <w:b/>
        </w:rPr>
        <w:t>i</w:t>
      </w:r>
      <w:r w:rsidRPr="00694AF5">
        <w:rPr>
          <w:rFonts w:ascii="Cambria" w:hAnsi="Cambria" w:cs="Arial"/>
        </w:rPr>
        <w:t xml:space="preserve"> - totalitatea localită</w:t>
      </w:r>
      <w:r w:rsidR="00EE79C5" w:rsidRPr="00694AF5">
        <w:rPr>
          <w:rFonts w:ascii="Cambria" w:hAnsi="Cambria" w:cs="Arial"/>
        </w:rPr>
        <w:t>ț</w:t>
      </w:r>
      <w:r w:rsidRPr="00694AF5">
        <w:rPr>
          <w:rFonts w:ascii="Cambria" w:hAnsi="Cambria" w:cs="Arial"/>
        </w:rPr>
        <w:t>ilor de pe un teritoriu (na</w:t>
      </w:r>
      <w:r w:rsidR="00EE79C5" w:rsidRPr="00694AF5">
        <w:rPr>
          <w:rFonts w:ascii="Cambria" w:hAnsi="Cambria" w:cs="Arial"/>
        </w:rPr>
        <w:t>ț</w:t>
      </w:r>
      <w:r w:rsidRPr="00694AF5">
        <w:rPr>
          <w:rFonts w:ascii="Cambria" w:hAnsi="Cambria" w:cs="Arial"/>
        </w:rPr>
        <w:t>ional, jude</w:t>
      </w:r>
      <w:r w:rsidR="00EE79C5" w:rsidRPr="00694AF5">
        <w:rPr>
          <w:rFonts w:ascii="Cambria" w:hAnsi="Cambria" w:cs="Arial"/>
        </w:rPr>
        <w:t>ț</w:t>
      </w:r>
      <w:r w:rsidRPr="00694AF5">
        <w:rPr>
          <w:rFonts w:ascii="Cambria" w:hAnsi="Cambria" w:cs="Arial"/>
        </w:rPr>
        <w:t>ean, zona func</w:t>
      </w:r>
      <w:r w:rsidR="00EE79C5" w:rsidRPr="00694AF5">
        <w:rPr>
          <w:rFonts w:ascii="Cambria" w:hAnsi="Cambria" w:cs="Arial"/>
        </w:rPr>
        <w:t>ț</w:t>
      </w:r>
      <w:r w:rsidRPr="00694AF5">
        <w:rPr>
          <w:rFonts w:ascii="Cambria" w:hAnsi="Cambria" w:cs="Arial"/>
        </w:rPr>
        <w:t>ionala) ale căror existentă</w:t>
      </w:r>
      <w:r w:rsidR="00190D9D" w:rsidRPr="00694AF5">
        <w:rPr>
          <w:rFonts w:ascii="Cambria" w:hAnsi="Cambria" w:cs="Arial"/>
        </w:rPr>
        <w:t xml:space="preserve"> și </w:t>
      </w:r>
      <w:r w:rsidRPr="00694AF5">
        <w:rPr>
          <w:rFonts w:ascii="Cambria" w:hAnsi="Cambria" w:cs="Arial"/>
        </w:rPr>
        <w:t>dezvoltare sunt caracterizate printr-un ansamblu de rela</w:t>
      </w:r>
      <w:r w:rsidR="00EE79C5" w:rsidRPr="00694AF5">
        <w:rPr>
          <w:rFonts w:ascii="Cambria" w:hAnsi="Cambria" w:cs="Arial"/>
        </w:rPr>
        <w:t>ț</w:t>
      </w:r>
      <w:r w:rsidRPr="00694AF5">
        <w:rPr>
          <w:rFonts w:ascii="Cambria" w:hAnsi="Cambria" w:cs="Arial"/>
        </w:rPr>
        <w:t>ii desfă</w:t>
      </w:r>
      <w:r w:rsidR="00190D9D" w:rsidRPr="00694AF5">
        <w:rPr>
          <w:rFonts w:ascii="Cambria" w:hAnsi="Cambria" w:cs="Arial"/>
        </w:rPr>
        <w:t>ș</w:t>
      </w:r>
      <w:r w:rsidRPr="00694AF5">
        <w:rPr>
          <w:rFonts w:ascii="Cambria" w:hAnsi="Cambria" w:cs="Arial"/>
        </w:rPr>
        <w:t>urate pe multiple planuri (economice, demografice, de servicii, politico-administrative etc.). Re</w:t>
      </w:r>
      <w:r w:rsidR="00EE79C5" w:rsidRPr="00694AF5">
        <w:rPr>
          <w:rFonts w:ascii="Cambria" w:hAnsi="Cambria" w:cs="Arial"/>
        </w:rPr>
        <w:t>ț</w:t>
      </w:r>
      <w:r w:rsidRPr="00694AF5">
        <w:rPr>
          <w:rFonts w:ascii="Cambria" w:hAnsi="Cambria" w:cs="Arial"/>
        </w:rPr>
        <w:t>eaua de localită</w:t>
      </w:r>
      <w:r w:rsidR="00EE79C5" w:rsidRPr="00694AF5">
        <w:rPr>
          <w:rFonts w:ascii="Cambria" w:hAnsi="Cambria" w:cs="Arial"/>
        </w:rPr>
        <w:t>ț</w:t>
      </w:r>
      <w:r w:rsidRPr="00694AF5">
        <w:rPr>
          <w:rFonts w:ascii="Cambria" w:hAnsi="Cambria" w:cs="Arial"/>
        </w:rPr>
        <w:t>i este constituită din localită</w:t>
      </w:r>
      <w:r w:rsidR="00EE79C5" w:rsidRPr="00694AF5">
        <w:rPr>
          <w:rFonts w:ascii="Cambria" w:hAnsi="Cambria" w:cs="Arial"/>
        </w:rPr>
        <w:t>ț</w:t>
      </w:r>
      <w:r w:rsidRPr="00694AF5">
        <w:rPr>
          <w:rFonts w:ascii="Cambria" w:hAnsi="Cambria" w:cs="Arial"/>
        </w:rPr>
        <w:t>i urbane</w:t>
      </w:r>
      <w:r w:rsidR="00190D9D" w:rsidRPr="00694AF5">
        <w:rPr>
          <w:rFonts w:ascii="Cambria" w:hAnsi="Cambria" w:cs="Arial"/>
        </w:rPr>
        <w:t xml:space="preserve"> și </w:t>
      </w:r>
      <w:r w:rsidRPr="00694AF5">
        <w:rPr>
          <w:rFonts w:ascii="Cambria" w:hAnsi="Cambria" w:cs="Arial"/>
        </w:rPr>
        <w:t>rurale.</w:t>
      </w:r>
    </w:p>
    <w:p w:rsidR="009D56E4" w:rsidRPr="00694AF5" w:rsidRDefault="009D56E4" w:rsidP="009D56E4">
      <w:pPr>
        <w:spacing w:line="360" w:lineRule="auto"/>
        <w:ind w:firstLine="540"/>
        <w:jc w:val="both"/>
        <w:rPr>
          <w:rFonts w:ascii="Cambria" w:hAnsi="Cambria" w:cs="Arial"/>
        </w:rPr>
      </w:pPr>
      <w:r w:rsidRPr="00694AF5">
        <w:rPr>
          <w:rFonts w:ascii="Cambria" w:hAnsi="Cambria" w:cs="Arial"/>
          <w:b/>
        </w:rPr>
        <w:t>Teritoriu administrativ</w:t>
      </w:r>
      <w:r w:rsidRPr="00694AF5">
        <w:rPr>
          <w:rFonts w:ascii="Cambria" w:hAnsi="Cambria" w:cs="Arial"/>
        </w:rPr>
        <w:t xml:space="preserve"> - suprafa</w:t>
      </w:r>
      <w:r w:rsidR="00EE79C5" w:rsidRPr="00694AF5">
        <w:rPr>
          <w:rFonts w:ascii="Cambria" w:hAnsi="Cambria" w:cs="Arial"/>
        </w:rPr>
        <w:t>ț</w:t>
      </w:r>
      <w:r w:rsidRPr="00694AF5">
        <w:rPr>
          <w:rFonts w:ascii="Cambria" w:hAnsi="Cambria" w:cs="Arial"/>
        </w:rPr>
        <w:t>a delimitata de lege, pe trepte de organizare administrativa a teritoriului: na</w:t>
      </w:r>
      <w:r w:rsidR="00EE79C5" w:rsidRPr="00694AF5">
        <w:rPr>
          <w:rFonts w:ascii="Cambria" w:hAnsi="Cambria" w:cs="Arial"/>
        </w:rPr>
        <w:t>ț</w:t>
      </w:r>
      <w:r w:rsidRPr="00694AF5">
        <w:rPr>
          <w:rFonts w:ascii="Cambria" w:hAnsi="Cambria" w:cs="Arial"/>
        </w:rPr>
        <w:t>ional, jude</w:t>
      </w:r>
      <w:r w:rsidR="00EE79C5" w:rsidRPr="00694AF5">
        <w:rPr>
          <w:rFonts w:ascii="Cambria" w:hAnsi="Cambria" w:cs="Arial"/>
        </w:rPr>
        <w:t>ț</w:t>
      </w:r>
      <w:r w:rsidRPr="00694AF5">
        <w:rPr>
          <w:rFonts w:ascii="Cambria" w:hAnsi="Cambria" w:cs="Arial"/>
        </w:rPr>
        <w:t xml:space="preserve">ean </w:t>
      </w:r>
      <w:r w:rsidR="00190D9D" w:rsidRPr="00694AF5">
        <w:rPr>
          <w:rFonts w:ascii="Cambria" w:hAnsi="Cambria" w:cs="Arial"/>
        </w:rPr>
        <w:t>ș</w:t>
      </w:r>
      <w:r w:rsidRPr="00694AF5">
        <w:rPr>
          <w:rFonts w:ascii="Cambria" w:hAnsi="Cambria" w:cs="Arial"/>
        </w:rPr>
        <w:t>i al unită</w:t>
      </w:r>
      <w:r w:rsidR="00EE79C5" w:rsidRPr="00694AF5">
        <w:rPr>
          <w:rFonts w:ascii="Cambria" w:hAnsi="Cambria" w:cs="Arial"/>
        </w:rPr>
        <w:t>ț</w:t>
      </w:r>
      <w:r w:rsidRPr="00694AF5">
        <w:rPr>
          <w:rFonts w:ascii="Cambria" w:hAnsi="Cambria" w:cs="Arial"/>
        </w:rPr>
        <w:t>ilor administrativ teritoriale (municipiu, ora</w:t>
      </w:r>
      <w:r w:rsidR="00190D9D" w:rsidRPr="00694AF5">
        <w:rPr>
          <w:rFonts w:ascii="Cambria" w:hAnsi="Cambria" w:cs="Arial"/>
        </w:rPr>
        <w:t>ș</w:t>
      </w:r>
      <w:r w:rsidRPr="00694AF5">
        <w:rPr>
          <w:rFonts w:ascii="Cambria" w:hAnsi="Cambria" w:cs="Arial"/>
        </w:rPr>
        <w:t>, comuna).</w:t>
      </w:r>
    </w:p>
    <w:p w:rsidR="009D56E4" w:rsidRPr="00694AF5" w:rsidRDefault="009D56E4" w:rsidP="009D56E4">
      <w:pPr>
        <w:spacing w:line="360" w:lineRule="auto"/>
        <w:ind w:firstLine="540"/>
        <w:jc w:val="both"/>
        <w:rPr>
          <w:rFonts w:ascii="Cambria" w:hAnsi="Cambria" w:cs="Arial"/>
        </w:rPr>
      </w:pPr>
      <w:r w:rsidRPr="00694AF5">
        <w:rPr>
          <w:rFonts w:ascii="Cambria" w:hAnsi="Cambria" w:cs="Arial"/>
          <w:b/>
        </w:rPr>
        <w:t>Teritoriu intravilan</w:t>
      </w:r>
      <w:r w:rsidRPr="00694AF5">
        <w:rPr>
          <w:rFonts w:ascii="Cambria" w:hAnsi="Cambria" w:cs="Arial"/>
        </w:rPr>
        <w:t xml:space="preserve"> - totalitatea suprafe</w:t>
      </w:r>
      <w:r w:rsidR="00EE79C5" w:rsidRPr="00694AF5">
        <w:rPr>
          <w:rFonts w:ascii="Cambria" w:hAnsi="Cambria" w:cs="Arial"/>
        </w:rPr>
        <w:t>ț</w:t>
      </w:r>
      <w:r w:rsidRPr="00694AF5">
        <w:rPr>
          <w:rFonts w:ascii="Cambria" w:hAnsi="Cambria" w:cs="Arial"/>
        </w:rPr>
        <w:t>elor construite</w:t>
      </w:r>
      <w:r w:rsidR="00190D9D" w:rsidRPr="00694AF5">
        <w:rPr>
          <w:rFonts w:ascii="Cambria" w:hAnsi="Cambria" w:cs="Arial"/>
        </w:rPr>
        <w:t xml:space="preserve"> și </w:t>
      </w:r>
      <w:r w:rsidRPr="00694AF5">
        <w:rPr>
          <w:rFonts w:ascii="Cambria" w:hAnsi="Cambria" w:cs="Arial"/>
        </w:rPr>
        <w:t>amenajate ale localită</w:t>
      </w:r>
      <w:r w:rsidR="00EE79C5" w:rsidRPr="00694AF5">
        <w:rPr>
          <w:rFonts w:ascii="Cambria" w:hAnsi="Cambria" w:cs="Arial"/>
        </w:rPr>
        <w:t>ț</w:t>
      </w:r>
      <w:r w:rsidRPr="00694AF5">
        <w:rPr>
          <w:rFonts w:ascii="Cambria" w:hAnsi="Cambria" w:cs="Arial"/>
        </w:rPr>
        <w:t>ilor ce compun unitatea administrativ-teritoriala de baza, delimitate prin planul urbanistic general aprobat</w:t>
      </w:r>
      <w:r w:rsidR="00190D9D" w:rsidRPr="00694AF5">
        <w:rPr>
          <w:rFonts w:ascii="Cambria" w:hAnsi="Cambria" w:cs="Arial"/>
        </w:rPr>
        <w:t xml:space="preserve"> și </w:t>
      </w:r>
      <w:r w:rsidRPr="00694AF5">
        <w:rPr>
          <w:rFonts w:ascii="Cambria" w:hAnsi="Cambria" w:cs="Arial"/>
        </w:rPr>
        <w:t>în cadrul cărora se poate autoriza execu</w:t>
      </w:r>
      <w:r w:rsidR="00EE79C5" w:rsidRPr="00694AF5">
        <w:rPr>
          <w:rFonts w:ascii="Cambria" w:hAnsi="Cambria" w:cs="Arial"/>
        </w:rPr>
        <w:t>ț</w:t>
      </w:r>
      <w:r w:rsidRPr="00694AF5">
        <w:rPr>
          <w:rFonts w:ascii="Cambria" w:hAnsi="Cambria" w:cs="Arial"/>
        </w:rPr>
        <w:t>ia de construc</w:t>
      </w:r>
      <w:r w:rsidR="00EE79C5" w:rsidRPr="00694AF5">
        <w:rPr>
          <w:rFonts w:ascii="Cambria" w:hAnsi="Cambria" w:cs="Arial"/>
        </w:rPr>
        <w:t>ț</w:t>
      </w:r>
      <w:r w:rsidRPr="00694AF5">
        <w:rPr>
          <w:rFonts w:ascii="Cambria" w:hAnsi="Cambria" w:cs="Arial"/>
        </w:rPr>
        <w:t xml:space="preserve">ii </w:t>
      </w:r>
      <w:r w:rsidR="00190D9D" w:rsidRPr="00694AF5">
        <w:rPr>
          <w:rFonts w:ascii="Cambria" w:hAnsi="Cambria" w:cs="Arial"/>
        </w:rPr>
        <w:t>ș</w:t>
      </w:r>
      <w:r w:rsidRPr="00694AF5">
        <w:rPr>
          <w:rFonts w:ascii="Cambria" w:hAnsi="Cambria" w:cs="Arial"/>
        </w:rPr>
        <w:t>i amenajări. De regula intravilanul se compune din mai multe trupuri (sate sau localită</w:t>
      </w:r>
      <w:r w:rsidR="00EE79C5" w:rsidRPr="00694AF5">
        <w:rPr>
          <w:rFonts w:ascii="Cambria" w:hAnsi="Cambria" w:cs="Arial"/>
        </w:rPr>
        <w:t>ț</w:t>
      </w:r>
      <w:r w:rsidRPr="00694AF5">
        <w:rPr>
          <w:rFonts w:ascii="Cambria" w:hAnsi="Cambria" w:cs="Arial"/>
        </w:rPr>
        <w:t>i suburbane componente).</w:t>
      </w:r>
    </w:p>
    <w:p w:rsidR="009D56E4" w:rsidRPr="00694AF5" w:rsidRDefault="009D56E4" w:rsidP="009D56E4">
      <w:pPr>
        <w:spacing w:line="360" w:lineRule="auto"/>
        <w:ind w:firstLine="540"/>
        <w:jc w:val="both"/>
        <w:rPr>
          <w:rFonts w:ascii="Cambria" w:hAnsi="Cambria" w:cs="Arial"/>
        </w:rPr>
      </w:pPr>
      <w:r w:rsidRPr="00694AF5">
        <w:rPr>
          <w:rFonts w:ascii="Cambria" w:hAnsi="Cambria" w:cs="Arial"/>
        </w:rPr>
        <w:t>Teritoriu extravilan - suprafa</w:t>
      </w:r>
      <w:r w:rsidR="00EE79C5" w:rsidRPr="00694AF5">
        <w:rPr>
          <w:rFonts w:ascii="Cambria" w:hAnsi="Cambria" w:cs="Arial"/>
        </w:rPr>
        <w:t>ț</w:t>
      </w:r>
      <w:r w:rsidRPr="00694AF5">
        <w:rPr>
          <w:rFonts w:ascii="Cambria" w:hAnsi="Cambria" w:cs="Arial"/>
        </w:rPr>
        <w:t>a cuprinsa între limita administrativ-teritoriala a unită</w:t>
      </w:r>
      <w:r w:rsidR="00EE79C5" w:rsidRPr="00694AF5">
        <w:rPr>
          <w:rFonts w:ascii="Cambria" w:hAnsi="Cambria" w:cs="Arial"/>
        </w:rPr>
        <w:t>ț</w:t>
      </w:r>
      <w:r w:rsidRPr="00694AF5">
        <w:rPr>
          <w:rFonts w:ascii="Cambria" w:hAnsi="Cambria" w:cs="Arial"/>
        </w:rPr>
        <w:t>ii de baza (municipiu, ora</w:t>
      </w:r>
      <w:r w:rsidR="00190D9D" w:rsidRPr="00694AF5">
        <w:rPr>
          <w:rFonts w:ascii="Cambria" w:hAnsi="Cambria" w:cs="Arial"/>
        </w:rPr>
        <w:t>ș</w:t>
      </w:r>
      <w:r w:rsidRPr="00694AF5">
        <w:rPr>
          <w:rFonts w:ascii="Cambria" w:hAnsi="Cambria" w:cs="Arial"/>
        </w:rPr>
        <w:t xml:space="preserve">, comuna) </w:t>
      </w:r>
      <w:r w:rsidR="00190D9D" w:rsidRPr="00694AF5">
        <w:rPr>
          <w:rFonts w:ascii="Cambria" w:hAnsi="Cambria" w:cs="Arial"/>
        </w:rPr>
        <w:t>ș</w:t>
      </w:r>
      <w:r w:rsidRPr="00694AF5">
        <w:rPr>
          <w:rFonts w:ascii="Cambria" w:hAnsi="Cambria" w:cs="Arial"/>
        </w:rPr>
        <w:t>i limita teritoriului intravilan.</w:t>
      </w:r>
    </w:p>
    <w:p w:rsidR="009D56E4" w:rsidRPr="00694AF5" w:rsidRDefault="009D56E4" w:rsidP="009D56E4">
      <w:pPr>
        <w:spacing w:line="360" w:lineRule="auto"/>
        <w:ind w:firstLine="540"/>
        <w:jc w:val="both"/>
        <w:rPr>
          <w:rFonts w:ascii="Cambria" w:hAnsi="Cambria" w:cs="Arial"/>
        </w:rPr>
      </w:pPr>
      <w:r w:rsidRPr="00694AF5">
        <w:rPr>
          <w:rFonts w:ascii="Cambria" w:hAnsi="Cambria" w:cs="Arial"/>
          <w:b/>
        </w:rPr>
        <w:t>Zona func</w:t>
      </w:r>
      <w:r w:rsidR="00EE79C5" w:rsidRPr="00694AF5">
        <w:rPr>
          <w:rFonts w:ascii="Cambria" w:hAnsi="Cambria" w:cs="Arial"/>
          <w:b/>
        </w:rPr>
        <w:t>ț</w:t>
      </w:r>
      <w:r w:rsidRPr="00694AF5">
        <w:rPr>
          <w:rFonts w:ascii="Cambria" w:hAnsi="Cambria" w:cs="Arial"/>
          <w:b/>
        </w:rPr>
        <w:t>ională</w:t>
      </w:r>
      <w:r w:rsidRPr="00694AF5">
        <w:rPr>
          <w:rFonts w:ascii="Cambria" w:hAnsi="Cambria" w:cs="Arial"/>
        </w:rPr>
        <w:t xml:space="preserve"> - parte din teritoriul unei localită</w:t>
      </w:r>
      <w:r w:rsidR="00EE79C5" w:rsidRPr="00694AF5">
        <w:rPr>
          <w:rFonts w:ascii="Cambria" w:hAnsi="Cambria" w:cs="Arial"/>
        </w:rPr>
        <w:t>ț</w:t>
      </w:r>
      <w:r w:rsidRPr="00694AF5">
        <w:rPr>
          <w:rFonts w:ascii="Cambria" w:hAnsi="Cambria" w:cs="Arial"/>
        </w:rPr>
        <w:t>i în care, prin documenta</w:t>
      </w:r>
      <w:r w:rsidR="00EE79C5" w:rsidRPr="00694AF5">
        <w:rPr>
          <w:rFonts w:ascii="Cambria" w:hAnsi="Cambria" w:cs="Arial"/>
        </w:rPr>
        <w:t>ț</w:t>
      </w:r>
      <w:r w:rsidRPr="00694AF5">
        <w:rPr>
          <w:rFonts w:ascii="Cambria" w:hAnsi="Cambria" w:cs="Arial"/>
        </w:rPr>
        <w:t>iile de amenajare a teritoriului</w:t>
      </w:r>
      <w:r w:rsidR="00190D9D" w:rsidRPr="00694AF5">
        <w:rPr>
          <w:rFonts w:ascii="Cambria" w:hAnsi="Cambria" w:cs="Arial"/>
        </w:rPr>
        <w:t xml:space="preserve"> și </w:t>
      </w:r>
      <w:r w:rsidRPr="00694AF5">
        <w:rPr>
          <w:rFonts w:ascii="Cambria" w:hAnsi="Cambria" w:cs="Arial"/>
        </w:rPr>
        <w:t>de urbanism, se determina func</w:t>
      </w:r>
      <w:r w:rsidR="00EE79C5" w:rsidRPr="00694AF5">
        <w:rPr>
          <w:rFonts w:ascii="Cambria" w:hAnsi="Cambria" w:cs="Arial"/>
        </w:rPr>
        <w:t>ț</w:t>
      </w:r>
      <w:r w:rsidRPr="00694AF5">
        <w:rPr>
          <w:rFonts w:ascii="Cambria" w:hAnsi="Cambria" w:cs="Arial"/>
        </w:rPr>
        <w:t xml:space="preserve">iunea dominantă existentă </w:t>
      </w:r>
      <w:r w:rsidR="00190D9D" w:rsidRPr="00694AF5">
        <w:rPr>
          <w:rFonts w:ascii="Cambria" w:hAnsi="Cambria" w:cs="Arial"/>
        </w:rPr>
        <w:t>ș</w:t>
      </w:r>
      <w:r w:rsidRPr="00694AF5">
        <w:rPr>
          <w:rFonts w:ascii="Cambria" w:hAnsi="Cambria" w:cs="Arial"/>
        </w:rPr>
        <w:t>i viitoare. Zona func</w:t>
      </w:r>
      <w:r w:rsidR="00EE79C5" w:rsidRPr="00694AF5">
        <w:rPr>
          <w:rFonts w:ascii="Cambria" w:hAnsi="Cambria" w:cs="Arial"/>
        </w:rPr>
        <w:t>ț</w:t>
      </w:r>
      <w:r w:rsidRPr="00694AF5">
        <w:rPr>
          <w:rFonts w:ascii="Cambria" w:hAnsi="Cambria" w:cs="Arial"/>
        </w:rPr>
        <w:t>ională poate rezulta din mai multe păr</w:t>
      </w:r>
      <w:r w:rsidR="00EE79C5" w:rsidRPr="00694AF5">
        <w:rPr>
          <w:rFonts w:ascii="Cambria" w:hAnsi="Cambria" w:cs="Arial"/>
        </w:rPr>
        <w:t>ț</w:t>
      </w:r>
      <w:r w:rsidRPr="00694AF5">
        <w:rPr>
          <w:rFonts w:ascii="Cambria" w:hAnsi="Cambria" w:cs="Arial"/>
        </w:rPr>
        <w:t>i cu aceea</w:t>
      </w:r>
      <w:r w:rsidR="00190D9D" w:rsidRPr="00694AF5">
        <w:rPr>
          <w:rFonts w:ascii="Cambria" w:hAnsi="Cambria" w:cs="Arial"/>
        </w:rPr>
        <w:t>ș</w:t>
      </w:r>
      <w:r w:rsidRPr="00694AF5">
        <w:rPr>
          <w:rFonts w:ascii="Cambria" w:hAnsi="Cambria" w:cs="Arial"/>
        </w:rPr>
        <w:t>i func</w:t>
      </w:r>
      <w:r w:rsidR="00EE79C5" w:rsidRPr="00694AF5">
        <w:rPr>
          <w:rFonts w:ascii="Cambria" w:hAnsi="Cambria" w:cs="Arial"/>
        </w:rPr>
        <w:t>ț</w:t>
      </w:r>
      <w:r w:rsidRPr="00694AF5">
        <w:rPr>
          <w:rFonts w:ascii="Cambria" w:hAnsi="Cambria" w:cs="Arial"/>
        </w:rPr>
        <w:t>iune dominantă (zona de locuit, zona activită</w:t>
      </w:r>
      <w:r w:rsidR="00EE79C5" w:rsidRPr="00694AF5">
        <w:rPr>
          <w:rFonts w:ascii="Cambria" w:hAnsi="Cambria" w:cs="Arial"/>
        </w:rPr>
        <w:t>ț</w:t>
      </w:r>
      <w:r w:rsidRPr="00694AF5">
        <w:rPr>
          <w:rFonts w:ascii="Cambria" w:hAnsi="Cambria" w:cs="Arial"/>
        </w:rPr>
        <w:t>ilor industriale, zona spatiilor verzi etc.).</w:t>
      </w:r>
    </w:p>
    <w:p w:rsidR="009D56E4" w:rsidRPr="00694AF5" w:rsidRDefault="009D56E4" w:rsidP="009D56E4">
      <w:pPr>
        <w:spacing w:line="360" w:lineRule="auto"/>
        <w:ind w:firstLine="540"/>
        <w:jc w:val="both"/>
        <w:rPr>
          <w:rFonts w:ascii="Cambria" w:hAnsi="Cambria" w:cs="Arial"/>
        </w:rPr>
      </w:pPr>
      <w:r w:rsidRPr="00694AF5">
        <w:rPr>
          <w:rFonts w:ascii="Cambria" w:hAnsi="Cambria" w:cs="Arial"/>
          <w:b/>
        </w:rPr>
        <w:t>Zonificarea func</w:t>
      </w:r>
      <w:r w:rsidR="00EE79C5" w:rsidRPr="00694AF5">
        <w:rPr>
          <w:rFonts w:ascii="Cambria" w:hAnsi="Cambria" w:cs="Arial"/>
          <w:b/>
        </w:rPr>
        <w:t>ț</w:t>
      </w:r>
      <w:r w:rsidRPr="00694AF5">
        <w:rPr>
          <w:rFonts w:ascii="Cambria" w:hAnsi="Cambria" w:cs="Arial"/>
          <w:b/>
        </w:rPr>
        <w:t>ională</w:t>
      </w:r>
      <w:r w:rsidRPr="00694AF5">
        <w:rPr>
          <w:rFonts w:ascii="Cambria" w:hAnsi="Cambria" w:cs="Arial"/>
        </w:rPr>
        <w:t xml:space="preserve"> este ac</w:t>
      </w:r>
      <w:r w:rsidR="00EE79C5" w:rsidRPr="00694AF5">
        <w:rPr>
          <w:rFonts w:ascii="Cambria" w:hAnsi="Cambria" w:cs="Arial"/>
        </w:rPr>
        <w:t>ț</w:t>
      </w:r>
      <w:r w:rsidRPr="00694AF5">
        <w:rPr>
          <w:rFonts w:ascii="Cambria" w:hAnsi="Cambria" w:cs="Arial"/>
        </w:rPr>
        <w:t>iunea împăr</w:t>
      </w:r>
      <w:r w:rsidR="00EE79C5" w:rsidRPr="00694AF5">
        <w:rPr>
          <w:rFonts w:ascii="Cambria" w:hAnsi="Cambria" w:cs="Arial"/>
        </w:rPr>
        <w:t>ț</w:t>
      </w:r>
      <w:r w:rsidRPr="00694AF5">
        <w:rPr>
          <w:rFonts w:ascii="Cambria" w:hAnsi="Cambria" w:cs="Arial"/>
        </w:rPr>
        <w:t>irii teritoriului în zone func</w:t>
      </w:r>
      <w:r w:rsidR="00EE79C5" w:rsidRPr="00694AF5">
        <w:rPr>
          <w:rFonts w:ascii="Cambria" w:hAnsi="Cambria" w:cs="Arial"/>
        </w:rPr>
        <w:t>ț</w:t>
      </w:r>
      <w:r w:rsidRPr="00694AF5">
        <w:rPr>
          <w:rFonts w:ascii="Cambria" w:hAnsi="Cambria" w:cs="Arial"/>
        </w:rPr>
        <w:t>ionale.</w:t>
      </w:r>
    </w:p>
    <w:p w:rsidR="009D56E4" w:rsidRPr="00694AF5" w:rsidRDefault="009D56E4" w:rsidP="009D56E4">
      <w:pPr>
        <w:spacing w:line="360" w:lineRule="auto"/>
        <w:ind w:firstLine="540"/>
        <w:jc w:val="both"/>
        <w:rPr>
          <w:rFonts w:ascii="Cambria" w:hAnsi="Cambria" w:cs="Arial"/>
        </w:rPr>
      </w:pPr>
      <w:r w:rsidRPr="00694AF5">
        <w:rPr>
          <w:rFonts w:ascii="Cambria" w:hAnsi="Cambria" w:cs="Arial"/>
          <w:b/>
        </w:rPr>
        <w:t>Zona de protec</w:t>
      </w:r>
      <w:r w:rsidR="00EE79C5" w:rsidRPr="00694AF5">
        <w:rPr>
          <w:rFonts w:ascii="Cambria" w:hAnsi="Cambria" w:cs="Arial"/>
          <w:b/>
        </w:rPr>
        <w:t>ț</w:t>
      </w:r>
      <w:r w:rsidRPr="00694AF5">
        <w:rPr>
          <w:rFonts w:ascii="Cambria" w:hAnsi="Cambria" w:cs="Arial"/>
          <w:b/>
        </w:rPr>
        <w:t>ie</w:t>
      </w:r>
      <w:r w:rsidRPr="00694AF5">
        <w:rPr>
          <w:rFonts w:ascii="Cambria" w:hAnsi="Cambria" w:cs="Arial"/>
        </w:rPr>
        <w:t xml:space="preserve"> - suprafe</w:t>
      </w:r>
      <w:r w:rsidR="00EE79C5" w:rsidRPr="00694AF5">
        <w:rPr>
          <w:rFonts w:ascii="Cambria" w:hAnsi="Cambria" w:cs="Arial"/>
        </w:rPr>
        <w:t>ț</w:t>
      </w:r>
      <w:r w:rsidRPr="00694AF5">
        <w:rPr>
          <w:rFonts w:ascii="Cambria" w:hAnsi="Cambria" w:cs="Arial"/>
        </w:rPr>
        <w:t>e în jurul sau în preajma unor surse de nocivitate, care impun protec</w:t>
      </w:r>
      <w:r w:rsidR="00EE79C5" w:rsidRPr="00694AF5">
        <w:rPr>
          <w:rFonts w:ascii="Cambria" w:hAnsi="Cambria" w:cs="Arial"/>
        </w:rPr>
        <w:t>ț</w:t>
      </w:r>
      <w:r w:rsidRPr="00694AF5">
        <w:rPr>
          <w:rFonts w:ascii="Cambria" w:hAnsi="Cambria" w:cs="Arial"/>
        </w:rPr>
        <w:t>ia zonelor învecinate (sta</w:t>
      </w:r>
      <w:r w:rsidR="00EE79C5" w:rsidRPr="00694AF5">
        <w:rPr>
          <w:rFonts w:ascii="Cambria" w:hAnsi="Cambria" w:cs="Arial"/>
        </w:rPr>
        <w:t>ț</w:t>
      </w:r>
      <w:r w:rsidRPr="00694AF5">
        <w:rPr>
          <w:rFonts w:ascii="Cambria" w:hAnsi="Cambria" w:cs="Arial"/>
        </w:rPr>
        <w:t>ii de epurare, platforme pentru depozitarea controlata a de</w:t>
      </w:r>
      <w:r w:rsidR="00190D9D" w:rsidRPr="00694AF5">
        <w:rPr>
          <w:rFonts w:ascii="Cambria" w:hAnsi="Cambria" w:cs="Arial"/>
        </w:rPr>
        <w:t>ș</w:t>
      </w:r>
      <w:r w:rsidRPr="00694AF5">
        <w:rPr>
          <w:rFonts w:ascii="Cambria" w:hAnsi="Cambria" w:cs="Arial"/>
        </w:rPr>
        <w:t>eurilor, pu</w:t>
      </w:r>
      <w:r w:rsidR="00EE79C5" w:rsidRPr="00694AF5">
        <w:rPr>
          <w:rFonts w:ascii="Cambria" w:hAnsi="Cambria" w:cs="Arial"/>
        </w:rPr>
        <w:t>ț</w:t>
      </w:r>
      <w:r w:rsidRPr="00694AF5">
        <w:rPr>
          <w:rFonts w:ascii="Cambria" w:hAnsi="Cambria" w:cs="Arial"/>
        </w:rPr>
        <w:t>uri seci, cimitire, noxe industriale, circula</w:t>
      </w:r>
      <w:r w:rsidR="00EE79C5" w:rsidRPr="00694AF5">
        <w:rPr>
          <w:rFonts w:ascii="Cambria" w:hAnsi="Cambria" w:cs="Arial"/>
        </w:rPr>
        <w:t>ț</w:t>
      </w:r>
      <w:r w:rsidRPr="00694AF5">
        <w:rPr>
          <w:rFonts w:ascii="Cambria" w:hAnsi="Cambria" w:cs="Arial"/>
        </w:rPr>
        <w:t>ie intensă etc.).</w:t>
      </w:r>
    </w:p>
    <w:p w:rsidR="009D56E4" w:rsidRPr="00694AF5" w:rsidRDefault="009D56E4" w:rsidP="009D56E4">
      <w:pPr>
        <w:spacing w:line="360" w:lineRule="auto"/>
        <w:ind w:firstLine="540"/>
        <w:jc w:val="both"/>
        <w:rPr>
          <w:rFonts w:ascii="Cambria" w:hAnsi="Cambria" w:cs="Arial"/>
        </w:rPr>
      </w:pPr>
      <w:r w:rsidRPr="00694AF5">
        <w:rPr>
          <w:rFonts w:ascii="Cambria" w:hAnsi="Cambria" w:cs="Arial"/>
          <w:b/>
        </w:rPr>
        <w:t>Zona de risc natural</w:t>
      </w:r>
      <w:r w:rsidRPr="00694AF5">
        <w:rPr>
          <w:rFonts w:ascii="Cambria" w:hAnsi="Cambria" w:cs="Arial"/>
        </w:rPr>
        <w:t xml:space="preserve"> - areal delimitat geografic, în interiorul căruia există un poten</w:t>
      </w:r>
      <w:r w:rsidR="00EE79C5" w:rsidRPr="00694AF5">
        <w:rPr>
          <w:rFonts w:ascii="Cambria" w:hAnsi="Cambria" w:cs="Arial"/>
        </w:rPr>
        <w:t>ț</w:t>
      </w:r>
      <w:r w:rsidRPr="00694AF5">
        <w:rPr>
          <w:rFonts w:ascii="Cambria" w:hAnsi="Cambria" w:cs="Arial"/>
        </w:rPr>
        <w:t>ial de producere a unor fenomene naturale distructive care pot afecta popula</w:t>
      </w:r>
      <w:r w:rsidR="00EE79C5" w:rsidRPr="00694AF5">
        <w:rPr>
          <w:rFonts w:ascii="Cambria" w:hAnsi="Cambria" w:cs="Arial"/>
        </w:rPr>
        <w:t>ț</w:t>
      </w:r>
      <w:r w:rsidRPr="00694AF5">
        <w:rPr>
          <w:rFonts w:ascii="Cambria" w:hAnsi="Cambria" w:cs="Arial"/>
        </w:rPr>
        <w:t>ia, activită</w:t>
      </w:r>
      <w:r w:rsidR="00EE79C5" w:rsidRPr="00694AF5">
        <w:rPr>
          <w:rFonts w:ascii="Cambria" w:hAnsi="Cambria" w:cs="Arial"/>
        </w:rPr>
        <w:t>ț</w:t>
      </w:r>
      <w:r w:rsidRPr="00694AF5">
        <w:rPr>
          <w:rFonts w:ascii="Cambria" w:hAnsi="Cambria" w:cs="Arial"/>
        </w:rPr>
        <w:t xml:space="preserve">ile umane, mediul natural </w:t>
      </w:r>
      <w:r w:rsidR="00190D9D" w:rsidRPr="00694AF5">
        <w:rPr>
          <w:rFonts w:ascii="Cambria" w:hAnsi="Cambria" w:cs="Arial"/>
        </w:rPr>
        <w:t>ș</w:t>
      </w:r>
      <w:r w:rsidRPr="00694AF5">
        <w:rPr>
          <w:rFonts w:ascii="Cambria" w:hAnsi="Cambria" w:cs="Arial"/>
        </w:rPr>
        <w:t xml:space="preserve">i cel construit </w:t>
      </w:r>
      <w:r w:rsidR="00190D9D" w:rsidRPr="00694AF5">
        <w:rPr>
          <w:rFonts w:ascii="Cambria" w:hAnsi="Cambria" w:cs="Arial"/>
        </w:rPr>
        <w:t>ș</w:t>
      </w:r>
      <w:r w:rsidRPr="00694AF5">
        <w:rPr>
          <w:rFonts w:ascii="Cambria" w:hAnsi="Cambria" w:cs="Arial"/>
        </w:rPr>
        <w:t>i pot produce pagube</w:t>
      </w:r>
      <w:r w:rsidR="00190D9D" w:rsidRPr="00694AF5">
        <w:rPr>
          <w:rFonts w:ascii="Cambria" w:hAnsi="Cambria" w:cs="Arial"/>
        </w:rPr>
        <w:t xml:space="preserve"> și </w:t>
      </w:r>
      <w:r w:rsidRPr="00694AF5">
        <w:rPr>
          <w:rFonts w:ascii="Cambria" w:hAnsi="Cambria" w:cs="Arial"/>
        </w:rPr>
        <w:t>victime umane.</w:t>
      </w:r>
    </w:p>
    <w:p w:rsidR="009D56E4" w:rsidRPr="00694AF5" w:rsidRDefault="009D56E4" w:rsidP="009D56E4">
      <w:pPr>
        <w:spacing w:line="360" w:lineRule="auto"/>
        <w:ind w:firstLine="540"/>
        <w:jc w:val="both"/>
        <w:rPr>
          <w:rFonts w:ascii="Cambria" w:hAnsi="Cambria" w:cs="Arial"/>
        </w:rPr>
      </w:pPr>
      <w:r w:rsidRPr="00694AF5">
        <w:rPr>
          <w:rFonts w:ascii="Cambria" w:hAnsi="Cambria" w:cs="Arial"/>
          <w:b/>
        </w:rPr>
        <w:t>Zona protejată</w:t>
      </w:r>
      <w:r w:rsidRPr="00694AF5">
        <w:rPr>
          <w:rFonts w:ascii="Cambria" w:hAnsi="Cambria" w:cs="Arial"/>
        </w:rPr>
        <w:t xml:space="preserve"> - suprafa</w:t>
      </w:r>
      <w:r w:rsidR="00EE79C5" w:rsidRPr="00694AF5">
        <w:rPr>
          <w:rFonts w:ascii="Cambria" w:hAnsi="Cambria" w:cs="Arial"/>
        </w:rPr>
        <w:t>ț</w:t>
      </w:r>
      <w:r w:rsidRPr="00694AF5">
        <w:rPr>
          <w:rFonts w:ascii="Cambria" w:hAnsi="Cambria" w:cs="Arial"/>
        </w:rPr>
        <w:t xml:space="preserve">a delimitată în jurul unor bunuri de patrimoniu, construit sau natural, a unor resurse ale subsolului, în jurul sau în lungul unor oglinzi de apa etc. </w:t>
      </w:r>
      <w:r w:rsidR="00190D9D" w:rsidRPr="00694AF5">
        <w:rPr>
          <w:rFonts w:ascii="Cambria" w:hAnsi="Cambria" w:cs="Arial"/>
        </w:rPr>
        <w:t>ș</w:t>
      </w:r>
      <w:r w:rsidRPr="00694AF5">
        <w:rPr>
          <w:rFonts w:ascii="Cambria" w:hAnsi="Cambria" w:cs="Arial"/>
        </w:rPr>
        <w:t>i în care, prin documenta</w:t>
      </w:r>
      <w:r w:rsidR="00EE79C5" w:rsidRPr="00694AF5">
        <w:rPr>
          <w:rFonts w:ascii="Cambria" w:hAnsi="Cambria" w:cs="Arial"/>
        </w:rPr>
        <w:t>ț</w:t>
      </w:r>
      <w:r w:rsidRPr="00694AF5">
        <w:rPr>
          <w:rFonts w:ascii="Cambria" w:hAnsi="Cambria" w:cs="Arial"/>
        </w:rPr>
        <w:t>iile de amenajare a teritoriului</w:t>
      </w:r>
      <w:r w:rsidR="00190D9D" w:rsidRPr="00694AF5">
        <w:rPr>
          <w:rFonts w:ascii="Cambria" w:hAnsi="Cambria" w:cs="Arial"/>
        </w:rPr>
        <w:t xml:space="preserve"> și </w:t>
      </w:r>
      <w:r w:rsidRPr="00694AF5">
        <w:rPr>
          <w:rFonts w:ascii="Cambria" w:hAnsi="Cambria" w:cs="Arial"/>
        </w:rPr>
        <w:t>de urbanism, se impun măsuri restrictive de protec</w:t>
      </w:r>
      <w:r w:rsidR="00EE79C5" w:rsidRPr="00694AF5">
        <w:rPr>
          <w:rFonts w:ascii="Cambria" w:hAnsi="Cambria" w:cs="Arial"/>
        </w:rPr>
        <w:t>ț</w:t>
      </w:r>
      <w:r w:rsidRPr="00694AF5">
        <w:rPr>
          <w:rFonts w:ascii="Cambria" w:hAnsi="Cambria" w:cs="Arial"/>
        </w:rPr>
        <w:t>ie a acestora prin distanta, func</w:t>
      </w:r>
      <w:r w:rsidR="00EE79C5" w:rsidRPr="00694AF5">
        <w:rPr>
          <w:rFonts w:ascii="Cambria" w:hAnsi="Cambria" w:cs="Arial"/>
        </w:rPr>
        <w:t>ț</w:t>
      </w:r>
      <w:r w:rsidRPr="00694AF5">
        <w:rPr>
          <w:rFonts w:ascii="Cambria" w:hAnsi="Cambria" w:cs="Arial"/>
        </w:rPr>
        <w:t>ionalitate, înăl</w:t>
      </w:r>
      <w:r w:rsidR="00EE79C5" w:rsidRPr="00694AF5">
        <w:rPr>
          <w:rFonts w:ascii="Cambria" w:hAnsi="Cambria" w:cs="Arial"/>
        </w:rPr>
        <w:t>ț</w:t>
      </w:r>
      <w:r w:rsidRPr="00694AF5">
        <w:rPr>
          <w:rFonts w:ascii="Cambria" w:hAnsi="Cambria" w:cs="Arial"/>
        </w:rPr>
        <w:t>ime</w:t>
      </w:r>
      <w:r w:rsidR="00190D9D" w:rsidRPr="00694AF5">
        <w:rPr>
          <w:rFonts w:ascii="Cambria" w:hAnsi="Cambria" w:cs="Arial"/>
        </w:rPr>
        <w:t xml:space="preserve"> și </w:t>
      </w:r>
      <w:r w:rsidRPr="00694AF5">
        <w:rPr>
          <w:rFonts w:ascii="Cambria" w:hAnsi="Cambria" w:cs="Arial"/>
        </w:rPr>
        <w:t>volumetrie.</w:t>
      </w:r>
    </w:p>
    <w:p w:rsidR="007C7B51" w:rsidRPr="00694AF5" w:rsidRDefault="007C7B51">
      <w:pPr>
        <w:spacing w:after="160" w:line="259" w:lineRule="auto"/>
        <w:rPr>
          <w:rFonts w:ascii="Cambria" w:hAnsi="Cambria"/>
        </w:rPr>
      </w:pPr>
      <w:r w:rsidRPr="00694AF5">
        <w:rPr>
          <w:rFonts w:ascii="Cambria" w:hAnsi="Cambria"/>
        </w:rPr>
        <w:br w:type="page"/>
      </w:r>
    </w:p>
    <w:p w:rsidR="007C7B51" w:rsidRPr="00694AF5" w:rsidRDefault="00E0364F" w:rsidP="00E0364F">
      <w:pPr>
        <w:pStyle w:val="Titlu2"/>
        <w:shd w:val="clear" w:color="auto" w:fill="BFBFBF"/>
        <w:spacing w:before="0" w:after="0" w:line="360" w:lineRule="auto"/>
        <w:ind w:firstLine="567"/>
        <w:rPr>
          <w:rFonts w:ascii="Cambria" w:hAnsi="Cambria"/>
          <w:sz w:val="24"/>
          <w:szCs w:val="24"/>
        </w:rPr>
      </w:pPr>
      <w:bookmarkStart w:id="26" w:name="_Toc479020508"/>
      <w:r w:rsidRPr="00694AF5">
        <w:rPr>
          <w:rFonts w:ascii="Cambria" w:hAnsi="Cambria"/>
          <w:i w:val="0"/>
          <w:iCs w:val="0"/>
          <w:sz w:val="24"/>
          <w:szCs w:val="24"/>
        </w:rPr>
        <w:t>1.2.</w:t>
      </w:r>
      <w:r w:rsidRPr="00694AF5">
        <w:rPr>
          <w:rFonts w:ascii="Cambria" w:hAnsi="Cambria"/>
          <w:i w:val="0"/>
          <w:iCs w:val="0"/>
          <w:sz w:val="24"/>
          <w:szCs w:val="24"/>
        </w:rPr>
        <w:tab/>
        <w:t>Informa</w:t>
      </w:r>
      <w:r w:rsidR="00EE79C5" w:rsidRPr="00694AF5">
        <w:rPr>
          <w:rFonts w:ascii="Cambria" w:hAnsi="Cambria"/>
          <w:i w:val="0"/>
          <w:iCs w:val="0"/>
          <w:sz w:val="24"/>
          <w:szCs w:val="24"/>
        </w:rPr>
        <w:t>ț</w:t>
      </w:r>
      <w:r w:rsidRPr="00694AF5">
        <w:rPr>
          <w:rFonts w:ascii="Cambria" w:hAnsi="Cambria"/>
          <w:i w:val="0"/>
          <w:iCs w:val="0"/>
          <w:sz w:val="24"/>
          <w:szCs w:val="24"/>
        </w:rPr>
        <w:t>ii generale</w:t>
      </w:r>
      <w:bookmarkEnd w:id="26"/>
    </w:p>
    <w:p w:rsidR="009D56E4" w:rsidRPr="00694AF5" w:rsidRDefault="007C7B51" w:rsidP="00E0364F">
      <w:pPr>
        <w:spacing w:line="360" w:lineRule="auto"/>
        <w:ind w:firstLine="567"/>
        <w:jc w:val="both"/>
        <w:rPr>
          <w:rFonts w:ascii="Cambria" w:hAnsi="Cambria"/>
        </w:rPr>
      </w:pPr>
      <w:r w:rsidRPr="00694AF5">
        <w:rPr>
          <w:rFonts w:ascii="Cambria" w:hAnsi="Cambria"/>
        </w:rPr>
        <w:t>Prezentul Studiul de Evaluare Adecvată</w:t>
      </w:r>
      <w:r w:rsidR="00EA0ACD" w:rsidRPr="00694AF5">
        <w:rPr>
          <w:rFonts w:ascii="Cambria" w:hAnsi="Cambria"/>
        </w:rPr>
        <w:t xml:space="preserve"> (EA)</w:t>
      </w:r>
      <w:r w:rsidRPr="00694AF5">
        <w:rPr>
          <w:rFonts w:ascii="Cambria" w:hAnsi="Cambria"/>
        </w:rPr>
        <w:t xml:space="preserve"> constituie evaluarea</w:t>
      </w:r>
      <w:r w:rsidR="00EA0ACD" w:rsidRPr="00694AF5">
        <w:rPr>
          <w:rFonts w:ascii="Cambria" w:hAnsi="Cambria"/>
        </w:rPr>
        <w:t xml:space="preserve"> </w:t>
      </w:r>
      <w:r w:rsidRPr="00694AF5">
        <w:rPr>
          <w:rFonts w:ascii="Cambria" w:hAnsi="Cambria"/>
        </w:rPr>
        <w:t>privind efectele poten</w:t>
      </w:r>
      <w:r w:rsidR="00EE79C5" w:rsidRPr="00694AF5">
        <w:rPr>
          <w:rFonts w:ascii="Cambria" w:hAnsi="Cambria"/>
        </w:rPr>
        <w:t>ț</w:t>
      </w:r>
      <w:r w:rsidRPr="00694AF5">
        <w:rPr>
          <w:rFonts w:ascii="Cambria" w:hAnsi="Cambria"/>
        </w:rPr>
        <w:t xml:space="preserve">iale pe care implementarea Planului Urbanistic General al comunei </w:t>
      </w:r>
      <w:r w:rsidR="00005FB2" w:rsidRPr="00694AF5">
        <w:rPr>
          <w:rFonts w:ascii="Cambria" w:hAnsi="Cambria"/>
        </w:rPr>
        <w:t>Be</w:t>
      </w:r>
      <w:r w:rsidR="00190D9D" w:rsidRPr="00694AF5">
        <w:rPr>
          <w:rFonts w:ascii="Cambria" w:hAnsi="Cambria"/>
        </w:rPr>
        <w:t>ș</w:t>
      </w:r>
      <w:r w:rsidR="00005FB2" w:rsidRPr="00694AF5">
        <w:rPr>
          <w:rFonts w:ascii="Cambria" w:hAnsi="Cambria"/>
        </w:rPr>
        <w:t>tepe</w:t>
      </w:r>
      <w:r w:rsidRPr="00694AF5">
        <w:rPr>
          <w:rFonts w:ascii="Cambria" w:hAnsi="Cambria"/>
        </w:rPr>
        <w:t xml:space="preserve"> le poate genera asupra </w:t>
      </w:r>
      <w:r w:rsidR="00EA0ACD" w:rsidRPr="00694AF5">
        <w:rPr>
          <w:rFonts w:ascii="Cambria" w:hAnsi="Cambria"/>
        </w:rPr>
        <w:t xml:space="preserve">obiectivelor de conservare a </w:t>
      </w:r>
      <w:r w:rsidRPr="00694AF5">
        <w:rPr>
          <w:rFonts w:ascii="Cambria" w:hAnsi="Cambria"/>
        </w:rPr>
        <w:t xml:space="preserve">ariilor naturale protejate de interes </w:t>
      </w:r>
      <w:r w:rsidR="00323A4C" w:rsidRPr="00694AF5">
        <w:rPr>
          <w:rFonts w:ascii="Cambria" w:hAnsi="Cambria"/>
        </w:rPr>
        <w:t>na</w:t>
      </w:r>
      <w:r w:rsidR="00EE79C5" w:rsidRPr="00694AF5">
        <w:rPr>
          <w:rFonts w:ascii="Cambria" w:hAnsi="Cambria"/>
        </w:rPr>
        <w:t>ț</w:t>
      </w:r>
      <w:r w:rsidR="00323A4C" w:rsidRPr="00694AF5">
        <w:rPr>
          <w:rFonts w:ascii="Cambria" w:hAnsi="Cambria"/>
        </w:rPr>
        <w:t>ional</w:t>
      </w:r>
      <w:r w:rsidR="00EA0ACD" w:rsidRPr="00694AF5">
        <w:rPr>
          <w:rFonts w:ascii="Cambria" w:hAnsi="Cambria"/>
        </w:rPr>
        <w:t xml:space="preserve"> </w:t>
      </w:r>
      <w:r w:rsidR="00190D9D" w:rsidRPr="00694AF5">
        <w:rPr>
          <w:rFonts w:ascii="Cambria" w:hAnsi="Cambria"/>
        </w:rPr>
        <w:t>ș</w:t>
      </w:r>
      <w:r w:rsidR="00323A4C" w:rsidRPr="00694AF5">
        <w:rPr>
          <w:rFonts w:ascii="Cambria" w:hAnsi="Cambria"/>
        </w:rPr>
        <w:t>i</w:t>
      </w:r>
      <w:r w:rsidR="00EA0ACD" w:rsidRPr="00694AF5">
        <w:rPr>
          <w:rFonts w:ascii="Cambria" w:hAnsi="Cambria"/>
        </w:rPr>
        <w:t xml:space="preserve"> </w:t>
      </w:r>
      <w:r w:rsidRPr="00694AF5">
        <w:rPr>
          <w:rFonts w:ascii="Cambria" w:hAnsi="Cambria"/>
        </w:rPr>
        <w:t xml:space="preserve">comunitar din </w:t>
      </w:r>
      <w:r w:rsidR="00005FB2" w:rsidRPr="00694AF5">
        <w:rPr>
          <w:rFonts w:ascii="Cambria" w:hAnsi="Cambria"/>
        </w:rPr>
        <w:t>zona analizată</w:t>
      </w:r>
      <w:r w:rsidRPr="00694AF5">
        <w:rPr>
          <w:rFonts w:ascii="Cambria" w:hAnsi="Cambria"/>
        </w:rPr>
        <w:t>.</w:t>
      </w:r>
    </w:p>
    <w:p w:rsidR="007C7B51" w:rsidRPr="00694AF5" w:rsidRDefault="007C7B51" w:rsidP="00917F1A">
      <w:pPr>
        <w:spacing w:line="360" w:lineRule="auto"/>
        <w:ind w:firstLine="567"/>
        <w:jc w:val="both"/>
        <w:rPr>
          <w:rFonts w:ascii="Cambria" w:hAnsi="Cambria"/>
        </w:rPr>
      </w:pPr>
      <w:r w:rsidRPr="00694AF5">
        <w:rPr>
          <w:rFonts w:ascii="Cambria" w:hAnsi="Cambria"/>
        </w:rPr>
        <w:t xml:space="preserve">Studiul de Evaluare Adecvată s-a elaborat </w:t>
      </w:r>
      <w:r w:rsidR="00EA0ACD" w:rsidRPr="00694AF5">
        <w:rPr>
          <w:rFonts w:ascii="Cambria" w:hAnsi="Cambria"/>
        </w:rPr>
        <w:t>în conformitate cu</w:t>
      </w:r>
      <w:r w:rsidR="00917F1A" w:rsidRPr="00694AF5">
        <w:rPr>
          <w:rFonts w:ascii="Cambria" w:hAnsi="Cambria"/>
        </w:rPr>
        <w:t xml:space="preserve"> d</w:t>
      </w:r>
      <w:r w:rsidR="00F27253" w:rsidRPr="00694AF5">
        <w:rPr>
          <w:rFonts w:ascii="Cambria" w:hAnsi="Cambria"/>
        </w:rPr>
        <w:t>ecizi</w:t>
      </w:r>
      <w:r w:rsidR="00EA0ACD" w:rsidRPr="00694AF5">
        <w:rPr>
          <w:rFonts w:ascii="Cambria" w:hAnsi="Cambria"/>
        </w:rPr>
        <w:t>a</w:t>
      </w:r>
      <w:r w:rsidR="00F27253" w:rsidRPr="00694AF5">
        <w:rPr>
          <w:rFonts w:ascii="Cambria" w:hAnsi="Cambria"/>
        </w:rPr>
        <w:t xml:space="preserve"> </w:t>
      </w:r>
      <w:r w:rsidRPr="00694AF5">
        <w:rPr>
          <w:rFonts w:ascii="Cambria" w:hAnsi="Cambria"/>
        </w:rPr>
        <w:t xml:space="preserve">emisă de </w:t>
      </w:r>
      <w:r w:rsidR="00F27253" w:rsidRPr="00694AF5">
        <w:rPr>
          <w:rFonts w:ascii="Cambria" w:hAnsi="Cambria"/>
        </w:rPr>
        <w:t>A</w:t>
      </w:r>
      <w:r w:rsidRPr="00694AF5">
        <w:rPr>
          <w:rFonts w:ascii="Cambria" w:hAnsi="Cambria"/>
        </w:rPr>
        <w:t>gen</w:t>
      </w:r>
      <w:r w:rsidR="00EE79C5" w:rsidRPr="00694AF5">
        <w:rPr>
          <w:rFonts w:ascii="Cambria" w:hAnsi="Cambria"/>
        </w:rPr>
        <w:t>ț</w:t>
      </w:r>
      <w:r w:rsidRPr="00694AF5">
        <w:rPr>
          <w:rFonts w:ascii="Cambria" w:hAnsi="Cambria"/>
        </w:rPr>
        <w:t>ia pentru Protec</w:t>
      </w:r>
      <w:r w:rsidR="00EE79C5" w:rsidRPr="00694AF5">
        <w:rPr>
          <w:rFonts w:ascii="Cambria" w:hAnsi="Cambria"/>
        </w:rPr>
        <w:t>ț</w:t>
      </w:r>
      <w:r w:rsidRPr="00694AF5">
        <w:rPr>
          <w:rFonts w:ascii="Cambria" w:hAnsi="Cambria"/>
        </w:rPr>
        <w:t>ia Mediului Tulcea,</w:t>
      </w:r>
      <w:r w:rsidR="00F27253" w:rsidRPr="00694AF5">
        <w:rPr>
          <w:rFonts w:ascii="Cambria" w:hAnsi="Cambria"/>
        </w:rPr>
        <w:t xml:space="preserve"> prin care </w:t>
      </w:r>
      <w:r w:rsidR="00EA0ACD" w:rsidRPr="00694AF5">
        <w:rPr>
          <w:rFonts w:ascii="Cambria" w:hAnsi="Cambria"/>
        </w:rPr>
        <w:t>Planul Urbanistic General</w:t>
      </w:r>
      <w:r w:rsidR="00917F1A" w:rsidRPr="00694AF5">
        <w:rPr>
          <w:rFonts w:ascii="Cambria" w:hAnsi="Cambria"/>
        </w:rPr>
        <w:t xml:space="preserve"> </w:t>
      </w:r>
      <w:r w:rsidR="00F27253" w:rsidRPr="00694AF5">
        <w:rPr>
          <w:rFonts w:ascii="Cambria" w:hAnsi="Cambria"/>
        </w:rPr>
        <w:t>„</w:t>
      </w:r>
      <w:r w:rsidR="00005FB2" w:rsidRPr="00694AF5">
        <w:rPr>
          <w:rFonts w:ascii="Cambria" w:hAnsi="Cambria"/>
        </w:rPr>
        <w:t>Plan urbanistic general</w:t>
      </w:r>
      <w:r w:rsidR="00190D9D" w:rsidRPr="00694AF5">
        <w:rPr>
          <w:rFonts w:ascii="Cambria" w:hAnsi="Cambria"/>
        </w:rPr>
        <w:t xml:space="preserve"> și </w:t>
      </w:r>
      <w:r w:rsidR="00005FB2" w:rsidRPr="00694AF5">
        <w:rPr>
          <w:rFonts w:ascii="Cambria" w:hAnsi="Cambria"/>
        </w:rPr>
        <w:t>regulament local de urbanism</w:t>
      </w:r>
      <w:r w:rsidR="00917F1A" w:rsidRPr="00694AF5">
        <w:rPr>
          <w:rFonts w:ascii="Cambria" w:hAnsi="Cambria"/>
        </w:rPr>
        <w:t xml:space="preserve"> </w:t>
      </w:r>
      <w:r w:rsidR="00005FB2" w:rsidRPr="00694AF5">
        <w:rPr>
          <w:rFonts w:ascii="Cambria" w:hAnsi="Cambria"/>
        </w:rPr>
        <w:t>com</w:t>
      </w:r>
      <w:r w:rsidR="00917F1A" w:rsidRPr="00694AF5">
        <w:rPr>
          <w:rFonts w:ascii="Cambria" w:hAnsi="Cambria"/>
        </w:rPr>
        <w:t>una</w:t>
      </w:r>
      <w:r w:rsidR="00005FB2" w:rsidRPr="00694AF5">
        <w:rPr>
          <w:rFonts w:ascii="Cambria" w:hAnsi="Cambria"/>
        </w:rPr>
        <w:t xml:space="preserve"> Be</w:t>
      </w:r>
      <w:r w:rsidR="00190D9D" w:rsidRPr="00694AF5">
        <w:rPr>
          <w:rFonts w:ascii="Cambria" w:hAnsi="Cambria"/>
        </w:rPr>
        <w:t>ș</w:t>
      </w:r>
      <w:r w:rsidR="00005FB2" w:rsidRPr="00694AF5">
        <w:rPr>
          <w:rFonts w:ascii="Cambria" w:hAnsi="Cambria"/>
        </w:rPr>
        <w:t xml:space="preserve">tepe, </w:t>
      </w:r>
      <w:r w:rsidR="00EE79C5" w:rsidRPr="00694AF5">
        <w:rPr>
          <w:rFonts w:ascii="Cambria" w:hAnsi="Cambria"/>
        </w:rPr>
        <w:t>județul</w:t>
      </w:r>
      <w:r w:rsidR="00005FB2" w:rsidRPr="00694AF5">
        <w:rPr>
          <w:rFonts w:ascii="Cambria" w:hAnsi="Cambria"/>
        </w:rPr>
        <w:t xml:space="preserve"> Tulcea</w:t>
      </w:r>
      <w:r w:rsidR="00F27253" w:rsidRPr="00694AF5">
        <w:rPr>
          <w:rFonts w:ascii="Cambria" w:hAnsi="Cambria"/>
        </w:rPr>
        <w:t xml:space="preserve">” se supune procedurii de </w:t>
      </w:r>
      <w:r w:rsidRPr="00694AF5">
        <w:rPr>
          <w:rFonts w:ascii="Cambria" w:hAnsi="Cambria"/>
        </w:rPr>
        <w:t>evaluare de mediu, în conformitate cu prevederile HG 1076/ 2004 privind stabilirea procedurii de</w:t>
      </w:r>
      <w:r w:rsidR="00F27253" w:rsidRPr="00694AF5">
        <w:rPr>
          <w:rFonts w:ascii="Cambria" w:hAnsi="Cambria"/>
        </w:rPr>
        <w:t xml:space="preserve"> </w:t>
      </w:r>
      <w:r w:rsidRPr="00694AF5">
        <w:rPr>
          <w:rFonts w:ascii="Cambria" w:hAnsi="Cambria"/>
        </w:rPr>
        <w:t>realizare a evaluării de mediu pentru planuri</w:t>
      </w:r>
      <w:r w:rsidR="00190D9D" w:rsidRPr="00694AF5">
        <w:rPr>
          <w:rFonts w:ascii="Cambria" w:hAnsi="Cambria"/>
        </w:rPr>
        <w:t xml:space="preserve"> și </w:t>
      </w:r>
      <w:r w:rsidRPr="00694AF5">
        <w:rPr>
          <w:rFonts w:ascii="Cambria" w:hAnsi="Cambria"/>
        </w:rPr>
        <w:t>programe, inclusiv procedurii de evaluare adecvată, în</w:t>
      </w:r>
      <w:r w:rsidR="00F27253" w:rsidRPr="00694AF5">
        <w:rPr>
          <w:rFonts w:ascii="Cambria" w:hAnsi="Cambria"/>
        </w:rPr>
        <w:t xml:space="preserve"> </w:t>
      </w:r>
      <w:r w:rsidRPr="00694AF5">
        <w:rPr>
          <w:rFonts w:ascii="Cambria" w:hAnsi="Cambria"/>
        </w:rPr>
        <w:t>conformitate cu prevederile OUG nr. 57/ 2007 privind regimul ariilor naturale protejate, conservarea</w:t>
      </w:r>
      <w:r w:rsidR="00F27253" w:rsidRPr="00694AF5">
        <w:rPr>
          <w:rFonts w:ascii="Cambria" w:hAnsi="Cambria"/>
        </w:rPr>
        <w:t xml:space="preserve"> </w:t>
      </w:r>
      <w:r w:rsidRPr="00694AF5">
        <w:rPr>
          <w:rFonts w:ascii="Cambria" w:hAnsi="Cambria"/>
        </w:rPr>
        <w:t xml:space="preserve">habitatelor naturale, a florei </w:t>
      </w:r>
      <w:r w:rsidR="00190D9D" w:rsidRPr="00694AF5">
        <w:rPr>
          <w:rFonts w:ascii="Cambria" w:hAnsi="Cambria"/>
        </w:rPr>
        <w:t>ș</w:t>
      </w:r>
      <w:r w:rsidRPr="00694AF5">
        <w:rPr>
          <w:rFonts w:ascii="Cambria" w:hAnsi="Cambria"/>
        </w:rPr>
        <w:t xml:space="preserve">i faunei sălbatice, aprobată cu modificări </w:t>
      </w:r>
      <w:r w:rsidR="00190D9D" w:rsidRPr="00694AF5">
        <w:rPr>
          <w:rFonts w:ascii="Cambria" w:hAnsi="Cambria"/>
        </w:rPr>
        <w:t>ș</w:t>
      </w:r>
      <w:r w:rsidRPr="00694AF5">
        <w:rPr>
          <w:rFonts w:ascii="Cambria" w:hAnsi="Cambria"/>
        </w:rPr>
        <w:t>i completări prin Legea nr. 49/ 2011, cu</w:t>
      </w:r>
      <w:r w:rsidR="00F27253" w:rsidRPr="00694AF5">
        <w:rPr>
          <w:rFonts w:ascii="Cambria" w:hAnsi="Cambria"/>
        </w:rPr>
        <w:t xml:space="preserve"> </w:t>
      </w:r>
      <w:r w:rsidRPr="00694AF5">
        <w:rPr>
          <w:rFonts w:ascii="Cambria" w:hAnsi="Cambria"/>
        </w:rPr>
        <w:t>modificările</w:t>
      </w:r>
      <w:r w:rsidR="00190D9D" w:rsidRPr="00694AF5">
        <w:rPr>
          <w:rFonts w:ascii="Cambria" w:hAnsi="Cambria"/>
        </w:rPr>
        <w:t xml:space="preserve"> și </w:t>
      </w:r>
      <w:r w:rsidRPr="00694AF5">
        <w:rPr>
          <w:rFonts w:ascii="Cambria" w:hAnsi="Cambria"/>
        </w:rPr>
        <w:t xml:space="preserve">completările ulterioare prin Legea nr. 73/ 2015 privind aprobarea </w:t>
      </w:r>
      <w:r w:rsidR="00F27253" w:rsidRPr="00694AF5">
        <w:rPr>
          <w:rFonts w:ascii="Cambria" w:hAnsi="Cambria"/>
        </w:rPr>
        <w:t>Ordonan</w:t>
      </w:r>
      <w:r w:rsidR="00EE79C5" w:rsidRPr="00694AF5">
        <w:rPr>
          <w:rFonts w:ascii="Cambria" w:hAnsi="Cambria"/>
        </w:rPr>
        <w:t>ț</w:t>
      </w:r>
      <w:r w:rsidR="00F27253" w:rsidRPr="00694AF5">
        <w:rPr>
          <w:rFonts w:ascii="Cambria" w:hAnsi="Cambria"/>
        </w:rPr>
        <w:t>ei</w:t>
      </w:r>
      <w:r w:rsidRPr="00694AF5">
        <w:rPr>
          <w:rFonts w:ascii="Cambria" w:hAnsi="Cambria"/>
        </w:rPr>
        <w:t xml:space="preserve"> Guvernului nr. 20/</w:t>
      </w:r>
      <w:r w:rsidR="00F27253" w:rsidRPr="00694AF5">
        <w:rPr>
          <w:rFonts w:ascii="Cambria" w:hAnsi="Cambria"/>
        </w:rPr>
        <w:t xml:space="preserve"> </w:t>
      </w:r>
      <w:r w:rsidRPr="00694AF5">
        <w:rPr>
          <w:rFonts w:ascii="Cambria" w:hAnsi="Cambria"/>
        </w:rPr>
        <w:t>2014 pentru modificarea OUG nr. 57/ 2007 privind regimul ariilor naturale protejate, conservarea habitatelor</w:t>
      </w:r>
      <w:r w:rsidR="00F27253" w:rsidRPr="00694AF5">
        <w:rPr>
          <w:rFonts w:ascii="Cambria" w:hAnsi="Cambria"/>
        </w:rPr>
        <w:t xml:space="preserve"> </w:t>
      </w:r>
      <w:r w:rsidRPr="00694AF5">
        <w:rPr>
          <w:rFonts w:ascii="Cambria" w:hAnsi="Cambria"/>
        </w:rPr>
        <w:t xml:space="preserve">naturale, a florei </w:t>
      </w:r>
      <w:r w:rsidR="00190D9D" w:rsidRPr="00694AF5">
        <w:rPr>
          <w:rFonts w:ascii="Cambria" w:hAnsi="Cambria"/>
        </w:rPr>
        <w:t>ș</w:t>
      </w:r>
      <w:r w:rsidRPr="00694AF5">
        <w:rPr>
          <w:rFonts w:ascii="Cambria" w:hAnsi="Cambria"/>
        </w:rPr>
        <w:t>i faunei sălbatice, precum</w:t>
      </w:r>
      <w:r w:rsidR="00190D9D" w:rsidRPr="00694AF5">
        <w:rPr>
          <w:rFonts w:ascii="Cambria" w:hAnsi="Cambria"/>
        </w:rPr>
        <w:t xml:space="preserve"> și </w:t>
      </w:r>
      <w:r w:rsidRPr="00694AF5">
        <w:rPr>
          <w:rFonts w:ascii="Cambria" w:hAnsi="Cambria"/>
        </w:rPr>
        <w:t>cu Ord. nr. 19/ 2010 pentru aprobarea Ghidului metodologic</w:t>
      </w:r>
      <w:r w:rsidR="00F27253" w:rsidRPr="00694AF5">
        <w:rPr>
          <w:rFonts w:ascii="Cambria" w:hAnsi="Cambria"/>
        </w:rPr>
        <w:t xml:space="preserve"> </w:t>
      </w:r>
      <w:r w:rsidRPr="00694AF5">
        <w:rPr>
          <w:rFonts w:ascii="Cambria" w:hAnsi="Cambria"/>
        </w:rPr>
        <w:t xml:space="preserve">privind evaluarea adecvată a efectelor </w:t>
      </w:r>
      <w:r w:rsidR="00C45CE3" w:rsidRPr="00694AF5">
        <w:rPr>
          <w:rFonts w:ascii="Cambria" w:hAnsi="Cambria"/>
        </w:rPr>
        <w:t>poten</w:t>
      </w:r>
      <w:r w:rsidR="00EE79C5" w:rsidRPr="00694AF5">
        <w:rPr>
          <w:rFonts w:ascii="Cambria" w:hAnsi="Cambria"/>
        </w:rPr>
        <w:t>ț</w:t>
      </w:r>
      <w:r w:rsidR="00C45CE3" w:rsidRPr="00694AF5">
        <w:rPr>
          <w:rFonts w:ascii="Cambria" w:hAnsi="Cambria"/>
        </w:rPr>
        <w:t>iale</w:t>
      </w:r>
      <w:r w:rsidRPr="00694AF5">
        <w:rPr>
          <w:rFonts w:ascii="Cambria" w:hAnsi="Cambria"/>
        </w:rPr>
        <w:t xml:space="preserve"> ale planurilor sau proiectelor asupra ariilor naturale protejate de</w:t>
      </w:r>
      <w:r w:rsidR="00F27253" w:rsidRPr="00694AF5">
        <w:rPr>
          <w:rFonts w:ascii="Cambria" w:hAnsi="Cambria"/>
        </w:rPr>
        <w:t xml:space="preserve"> </w:t>
      </w:r>
      <w:r w:rsidRPr="00694AF5">
        <w:rPr>
          <w:rFonts w:ascii="Cambria" w:hAnsi="Cambria"/>
        </w:rPr>
        <w:t>interes comunitar.</w:t>
      </w:r>
    </w:p>
    <w:p w:rsidR="00E0364F" w:rsidRPr="00694AF5" w:rsidRDefault="00E0364F" w:rsidP="00F27253">
      <w:pPr>
        <w:spacing w:line="360" w:lineRule="auto"/>
        <w:ind w:firstLine="539"/>
        <w:jc w:val="both"/>
        <w:rPr>
          <w:rFonts w:ascii="Cambria" w:hAnsi="Cambria"/>
        </w:rPr>
      </w:pPr>
    </w:p>
    <w:p w:rsidR="00C45CE3" w:rsidRPr="00694AF5" w:rsidRDefault="00C45CE3" w:rsidP="00C45CE3">
      <w:pPr>
        <w:pStyle w:val="Titlu2"/>
        <w:shd w:val="clear" w:color="auto" w:fill="BFBFBF"/>
        <w:spacing w:before="0" w:after="0" w:line="360" w:lineRule="auto"/>
        <w:ind w:firstLine="567"/>
        <w:rPr>
          <w:rFonts w:ascii="Cambria" w:hAnsi="Cambria"/>
          <w:i w:val="0"/>
          <w:iCs w:val="0"/>
          <w:sz w:val="24"/>
          <w:szCs w:val="24"/>
        </w:rPr>
      </w:pPr>
      <w:bookmarkStart w:id="27" w:name="_Toc202585418"/>
      <w:bookmarkStart w:id="28" w:name="_Toc209927025"/>
      <w:bookmarkStart w:id="29" w:name="_Toc211073466"/>
      <w:bookmarkStart w:id="30" w:name="_Toc211074332"/>
      <w:bookmarkStart w:id="31" w:name="_Toc217287280"/>
      <w:bookmarkStart w:id="32" w:name="_Toc217459916"/>
      <w:bookmarkStart w:id="33" w:name="_Toc220817902"/>
      <w:bookmarkStart w:id="34" w:name="_Toc223745898"/>
      <w:bookmarkStart w:id="35" w:name="_Toc223748257"/>
      <w:bookmarkStart w:id="36" w:name="_Toc223748418"/>
      <w:bookmarkStart w:id="37" w:name="_Toc223752505"/>
      <w:bookmarkStart w:id="38" w:name="_Toc242607787"/>
      <w:bookmarkStart w:id="39" w:name="_Toc262043877"/>
      <w:bookmarkStart w:id="40" w:name="_Toc279668763"/>
      <w:bookmarkStart w:id="41" w:name="_Toc336608318"/>
      <w:bookmarkStart w:id="42" w:name="_Toc336939870"/>
      <w:bookmarkStart w:id="43" w:name="_Toc449016743"/>
      <w:bookmarkStart w:id="44" w:name="_Toc479020509"/>
      <w:r w:rsidRPr="00694AF5">
        <w:rPr>
          <w:rFonts w:ascii="Cambria" w:hAnsi="Cambria"/>
          <w:bCs w:val="0"/>
          <w:i w:val="0"/>
          <w:sz w:val="24"/>
          <w:szCs w:val="24"/>
        </w:rPr>
        <w:t>1.3. Beneficiarul p</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EA0ACD" w:rsidRPr="00694AF5">
        <w:rPr>
          <w:rFonts w:ascii="Cambria" w:hAnsi="Cambria"/>
          <w:bCs w:val="0"/>
          <w:i w:val="0"/>
          <w:sz w:val="24"/>
          <w:szCs w:val="24"/>
        </w:rPr>
        <w:t>lanului</w:t>
      </w:r>
      <w:bookmarkEnd w:id="44"/>
    </w:p>
    <w:p w:rsidR="00C45CE3" w:rsidRPr="00694AF5" w:rsidRDefault="00C45CE3" w:rsidP="00C45CE3">
      <w:pPr>
        <w:spacing w:line="360" w:lineRule="auto"/>
        <w:ind w:firstLine="567"/>
        <w:jc w:val="both"/>
        <w:rPr>
          <w:rFonts w:ascii="Cambria" w:hAnsi="Cambria"/>
        </w:rPr>
      </w:pPr>
      <w:r w:rsidRPr="00694AF5">
        <w:rPr>
          <w:rFonts w:ascii="Cambria" w:hAnsi="Cambria" w:cs="Arial"/>
        </w:rPr>
        <w:t xml:space="preserve">Consiliul Local al comunei </w:t>
      </w:r>
      <w:r w:rsidR="00EF0D77" w:rsidRPr="00694AF5">
        <w:rPr>
          <w:rFonts w:ascii="Cambria" w:hAnsi="Cambria" w:cs="Arial"/>
        </w:rPr>
        <w:t>Be</w:t>
      </w:r>
      <w:r w:rsidR="00190D9D" w:rsidRPr="00694AF5">
        <w:rPr>
          <w:rFonts w:ascii="Cambria" w:hAnsi="Cambria" w:cs="Arial"/>
        </w:rPr>
        <w:t>ș</w:t>
      </w:r>
      <w:r w:rsidR="00EF0D77" w:rsidRPr="00694AF5">
        <w:rPr>
          <w:rFonts w:ascii="Cambria" w:hAnsi="Cambria" w:cs="Arial"/>
        </w:rPr>
        <w:t>tepe</w:t>
      </w:r>
      <w:r w:rsidRPr="00694AF5">
        <w:rPr>
          <w:rFonts w:ascii="Cambria" w:hAnsi="Cambria" w:cs="Arial"/>
        </w:rPr>
        <w:t>, jude</w:t>
      </w:r>
      <w:r w:rsidR="00EE79C5" w:rsidRPr="00694AF5">
        <w:rPr>
          <w:rFonts w:ascii="Cambria" w:hAnsi="Cambria" w:cs="Arial"/>
        </w:rPr>
        <w:t>ț</w:t>
      </w:r>
      <w:r w:rsidRPr="00694AF5">
        <w:rPr>
          <w:rFonts w:ascii="Cambria" w:hAnsi="Cambria" w:cs="Arial"/>
        </w:rPr>
        <w:t xml:space="preserve">ul Tulcea, </w:t>
      </w:r>
      <w:r w:rsidRPr="00694AF5">
        <w:rPr>
          <w:rFonts w:ascii="Cambria" w:hAnsi="Cambria"/>
        </w:rPr>
        <w:t>Cod po</w:t>
      </w:r>
      <w:r w:rsidR="00190D9D" w:rsidRPr="00694AF5">
        <w:rPr>
          <w:rFonts w:ascii="Cambria" w:hAnsi="Cambria"/>
        </w:rPr>
        <w:t>ș</w:t>
      </w:r>
      <w:r w:rsidRPr="00694AF5">
        <w:rPr>
          <w:rFonts w:ascii="Cambria" w:hAnsi="Cambria"/>
        </w:rPr>
        <w:t xml:space="preserve">tal: </w:t>
      </w:r>
      <w:r w:rsidR="00EF0D77" w:rsidRPr="00694AF5">
        <w:rPr>
          <w:rFonts w:ascii="Cambria" w:hAnsi="Cambria"/>
        </w:rPr>
        <w:t>827133; Telefon. +40240545334; Fax: +40240545334, www.primaria-bestepe.ro</w:t>
      </w:r>
      <w:r w:rsidRPr="00694AF5">
        <w:rPr>
          <w:rFonts w:ascii="Cambria" w:hAnsi="Cambria"/>
        </w:rPr>
        <w:t xml:space="preserve">, reprezentată prin </w:t>
      </w:r>
      <w:r w:rsidR="00EE79C5" w:rsidRPr="00694AF5">
        <w:rPr>
          <w:rFonts w:ascii="Cambria" w:hAnsi="Cambria"/>
        </w:rPr>
        <w:t>Ț</w:t>
      </w:r>
      <w:r w:rsidR="009B0873" w:rsidRPr="00694AF5">
        <w:rPr>
          <w:rFonts w:ascii="Cambria" w:hAnsi="Cambria"/>
        </w:rPr>
        <w:t>ipirigan Dumitru</w:t>
      </w:r>
      <w:r w:rsidRPr="00694AF5">
        <w:rPr>
          <w:rFonts w:ascii="Cambria" w:hAnsi="Cambria"/>
        </w:rPr>
        <w:t>, cu func</w:t>
      </w:r>
      <w:r w:rsidR="00EE79C5" w:rsidRPr="00694AF5">
        <w:rPr>
          <w:rFonts w:ascii="Cambria" w:hAnsi="Cambria"/>
        </w:rPr>
        <w:t>ț</w:t>
      </w:r>
      <w:r w:rsidRPr="00694AF5">
        <w:rPr>
          <w:rFonts w:ascii="Cambria" w:hAnsi="Cambria"/>
        </w:rPr>
        <w:t>ia de primar.</w:t>
      </w:r>
    </w:p>
    <w:p w:rsidR="00C45CE3" w:rsidRPr="00694AF5" w:rsidRDefault="00C45CE3" w:rsidP="009B0873">
      <w:pPr>
        <w:spacing w:line="360" w:lineRule="auto"/>
        <w:ind w:firstLine="567"/>
        <w:jc w:val="both"/>
        <w:rPr>
          <w:rFonts w:ascii="Cambria" w:hAnsi="Cambria"/>
        </w:rPr>
      </w:pPr>
    </w:p>
    <w:p w:rsidR="00C45CE3" w:rsidRPr="00694AF5" w:rsidRDefault="00C45CE3" w:rsidP="00C45CE3">
      <w:pPr>
        <w:pStyle w:val="Titlu2"/>
        <w:shd w:val="clear" w:color="auto" w:fill="BFBFBF"/>
        <w:spacing w:before="0" w:after="0" w:line="360" w:lineRule="auto"/>
        <w:ind w:firstLine="567"/>
        <w:rPr>
          <w:rFonts w:ascii="Cambria" w:hAnsi="Cambria"/>
          <w:bCs w:val="0"/>
          <w:i w:val="0"/>
          <w:sz w:val="24"/>
          <w:szCs w:val="24"/>
        </w:rPr>
      </w:pPr>
      <w:bookmarkStart w:id="45" w:name="_Toc220817903"/>
      <w:bookmarkStart w:id="46" w:name="_Toc223745899"/>
      <w:bookmarkStart w:id="47" w:name="_Toc223748258"/>
      <w:bookmarkStart w:id="48" w:name="_Toc223748419"/>
      <w:bookmarkStart w:id="49" w:name="_Toc223752506"/>
      <w:bookmarkStart w:id="50" w:name="_Toc242607788"/>
      <w:bookmarkStart w:id="51" w:name="_Toc262043878"/>
      <w:bookmarkStart w:id="52" w:name="_Toc279668764"/>
      <w:bookmarkStart w:id="53" w:name="_Toc336608319"/>
      <w:bookmarkStart w:id="54" w:name="_Toc336939871"/>
      <w:bookmarkStart w:id="55" w:name="_Toc449016744"/>
      <w:bookmarkStart w:id="56" w:name="_Toc479020510"/>
      <w:r w:rsidRPr="00694AF5">
        <w:rPr>
          <w:rFonts w:ascii="Cambria" w:hAnsi="Cambria"/>
          <w:i w:val="0"/>
          <w:iCs w:val="0"/>
          <w:sz w:val="24"/>
          <w:szCs w:val="24"/>
        </w:rPr>
        <w:t xml:space="preserve">1.4. Autorul atestat al </w:t>
      </w:r>
      <w:bookmarkEnd w:id="45"/>
      <w:bookmarkEnd w:id="46"/>
      <w:bookmarkEnd w:id="47"/>
      <w:bookmarkEnd w:id="48"/>
      <w:bookmarkEnd w:id="49"/>
      <w:bookmarkEnd w:id="50"/>
      <w:bookmarkEnd w:id="51"/>
      <w:bookmarkEnd w:id="52"/>
      <w:bookmarkEnd w:id="53"/>
      <w:bookmarkEnd w:id="54"/>
      <w:bookmarkEnd w:id="55"/>
      <w:r w:rsidR="00EA0ACD" w:rsidRPr="00694AF5">
        <w:rPr>
          <w:rFonts w:ascii="Cambria" w:hAnsi="Cambria"/>
          <w:i w:val="0"/>
          <w:iCs w:val="0"/>
          <w:sz w:val="24"/>
          <w:szCs w:val="24"/>
        </w:rPr>
        <w:t>Studiului de Evaluare Adecvată</w:t>
      </w:r>
      <w:bookmarkEnd w:id="56"/>
    </w:p>
    <w:p w:rsidR="00C45CE3" w:rsidRPr="00694AF5" w:rsidRDefault="00C45CE3" w:rsidP="00C45CE3">
      <w:pPr>
        <w:tabs>
          <w:tab w:val="left" w:pos="426"/>
        </w:tabs>
        <w:spacing w:line="360" w:lineRule="auto"/>
        <w:ind w:firstLine="579"/>
        <w:jc w:val="both"/>
        <w:rPr>
          <w:rFonts w:ascii="Cambria" w:hAnsi="Cambria" w:cs="Arial"/>
        </w:rPr>
      </w:pPr>
      <w:r w:rsidRPr="00694AF5">
        <w:rPr>
          <w:rFonts w:ascii="Cambria" w:hAnsi="Cambria" w:cs="Arial"/>
        </w:rPr>
        <w:t>ENVIRO ECOSMART SRL Gala</w:t>
      </w:r>
      <w:r w:rsidR="00EE79C5" w:rsidRPr="00694AF5">
        <w:rPr>
          <w:rFonts w:ascii="Cambria" w:hAnsi="Cambria" w:cs="Arial"/>
        </w:rPr>
        <w:t>ț</w:t>
      </w:r>
      <w:r w:rsidRPr="00694AF5">
        <w:rPr>
          <w:rFonts w:ascii="Cambria" w:hAnsi="Cambria" w:cs="Arial"/>
        </w:rPr>
        <w:t>i, cu sediul în Gala</w:t>
      </w:r>
      <w:r w:rsidR="00EE79C5" w:rsidRPr="00694AF5">
        <w:rPr>
          <w:rFonts w:ascii="Cambria" w:hAnsi="Cambria" w:cs="Arial"/>
        </w:rPr>
        <w:t>ț</w:t>
      </w:r>
      <w:r w:rsidRPr="00694AF5">
        <w:rPr>
          <w:rFonts w:ascii="Cambria" w:hAnsi="Cambria" w:cs="Arial"/>
        </w:rPr>
        <w:t xml:space="preserve">i, strada Nufărului nr. 3, bloc S13 scara 4 ap 66 telefon/fax: </w:t>
      </w:r>
      <w:r w:rsidR="00EA0ACD" w:rsidRPr="00694AF5">
        <w:rPr>
          <w:rFonts w:ascii="Cambria" w:hAnsi="Cambria" w:cs="Arial"/>
        </w:rPr>
        <w:t>0336412068/</w:t>
      </w:r>
      <w:r w:rsidRPr="00694AF5">
        <w:rPr>
          <w:rFonts w:ascii="Cambria" w:hAnsi="Cambria" w:cs="Arial"/>
        </w:rPr>
        <w:t>0236.708.445, enviroecosmart@gmail.com,</w:t>
      </w:r>
      <w:r w:rsidRPr="00694AF5">
        <w:rPr>
          <w:rFonts w:ascii="Cambria" w:eastAsia="Calibri" w:hAnsi="Cambria" w:cs="PT Sans"/>
        </w:rPr>
        <w:t xml:space="preserve"> societate înscrisă în </w:t>
      </w:r>
      <w:r w:rsidR="00EA0ACD" w:rsidRPr="00694AF5">
        <w:rPr>
          <w:rFonts w:ascii="Cambria" w:eastAsia="Calibri" w:hAnsi="Cambria" w:cs="PT Sans"/>
        </w:rPr>
        <w:t>R</w:t>
      </w:r>
      <w:r w:rsidRPr="00694AF5">
        <w:rPr>
          <w:rFonts w:ascii="Cambria" w:eastAsia="Calibri" w:hAnsi="Cambria" w:cs="PT Sans"/>
        </w:rPr>
        <w:t xml:space="preserve">egistrul </w:t>
      </w:r>
      <w:r w:rsidRPr="00694AF5">
        <w:rPr>
          <w:rFonts w:ascii="Cambria" w:eastAsia="Calibri" w:hAnsi="Cambria" w:cs="PT Sans"/>
          <w:color w:val="000000"/>
        </w:rPr>
        <w:t>na</w:t>
      </w:r>
      <w:r w:rsidR="00EE79C5" w:rsidRPr="00694AF5">
        <w:rPr>
          <w:rFonts w:ascii="Cambria" w:eastAsia="Calibri" w:hAnsi="Cambria" w:cs="PT Sans"/>
          <w:color w:val="000000"/>
        </w:rPr>
        <w:t>ț</w:t>
      </w:r>
      <w:r w:rsidRPr="00694AF5">
        <w:rPr>
          <w:rFonts w:ascii="Cambria" w:eastAsia="Calibri" w:hAnsi="Cambria" w:cs="PT Sans"/>
          <w:color w:val="000000"/>
        </w:rPr>
        <w:t>ional al elaboratorilor de studii pentru protec</w:t>
      </w:r>
      <w:r w:rsidR="00EE79C5" w:rsidRPr="00694AF5">
        <w:rPr>
          <w:rFonts w:ascii="Cambria" w:eastAsia="Calibri" w:hAnsi="Cambria" w:cs="PT Sans"/>
          <w:color w:val="000000"/>
        </w:rPr>
        <w:t>ț</w:t>
      </w:r>
      <w:r w:rsidRPr="00694AF5">
        <w:rPr>
          <w:rFonts w:ascii="Cambria" w:eastAsia="Calibri" w:hAnsi="Cambria" w:cs="PT Sans"/>
          <w:color w:val="000000"/>
        </w:rPr>
        <w:t xml:space="preserve">ia mediului </w:t>
      </w:r>
      <w:r w:rsidR="00EA0ACD" w:rsidRPr="00694AF5">
        <w:rPr>
          <w:rFonts w:ascii="Cambria" w:eastAsia="Calibri" w:hAnsi="Cambria" w:cs="PT Sans"/>
          <w:color w:val="000000"/>
        </w:rPr>
        <w:t>-</w:t>
      </w:r>
      <w:r w:rsidRPr="00694AF5">
        <w:rPr>
          <w:rFonts w:ascii="Cambria" w:eastAsia="Calibri" w:hAnsi="Cambria" w:cs="PT Sans"/>
          <w:color w:val="000000"/>
        </w:rPr>
        <w:t xml:space="preserve"> </w:t>
      </w:r>
      <w:r w:rsidRPr="00694AF5">
        <w:rPr>
          <w:rFonts w:ascii="Cambria" w:eastAsia="Calibri" w:hAnsi="Cambria" w:cs="PT Sans"/>
        </w:rPr>
        <w:t>pozi</w:t>
      </w:r>
      <w:r w:rsidR="00EE79C5" w:rsidRPr="00694AF5">
        <w:rPr>
          <w:rFonts w:ascii="Cambria" w:eastAsia="Calibri" w:hAnsi="Cambria" w:cs="PT Sans"/>
        </w:rPr>
        <w:t>ț</w:t>
      </w:r>
      <w:r w:rsidRPr="00694AF5">
        <w:rPr>
          <w:rFonts w:ascii="Cambria" w:eastAsia="Calibri" w:hAnsi="Cambria" w:cs="PT Sans"/>
        </w:rPr>
        <w:t>ia 676</w:t>
      </w:r>
      <w:r w:rsidR="00EA0ACD" w:rsidRPr="00694AF5">
        <w:rPr>
          <w:rFonts w:ascii="Cambria" w:eastAsia="Calibri" w:hAnsi="Cambria" w:cs="PT Sans"/>
        </w:rPr>
        <w:t xml:space="preserve"> pentru elaborarea: RIM, RM, EA, BM, RA, RS</w:t>
      </w:r>
      <w:r w:rsidRPr="00694AF5">
        <w:rPr>
          <w:rFonts w:ascii="Cambria" w:eastAsia="Calibri" w:hAnsi="Cambria" w:cs="PT Sans"/>
        </w:rPr>
        <w:t>.</w:t>
      </w:r>
    </w:p>
    <w:p w:rsidR="00E0364F" w:rsidRPr="00694AF5" w:rsidRDefault="00C45CE3" w:rsidP="00E0364F">
      <w:pPr>
        <w:pStyle w:val="Titlu1"/>
        <w:shd w:val="clear" w:color="auto" w:fill="A6A6A6"/>
        <w:tabs>
          <w:tab w:val="num" w:pos="851"/>
        </w:tabs>
        <w:spacing w:before="0" w:after="0" w:line="360" w:lineRule="auto"/>
        <w:ind w:firstLine="540"/>
        <w:jc w:val="both"/>
        <w:rPr>
          <w:rFonts w:ascii="Cambria" w:hAnsi="Cambria"/>
          <w:sz w:val="24"/>
          <w:szCs w:val="24"/>
        </w:rPr>
      </w:pPr>
      <w:bookmarkStart w:id="57" w:name="_Toc479020511"/>
      <w:r w:rsidRPr="00694AF5">
        <w:rPr>
          <w:rFonts w:ascii="Cambria" w:hAnsi="Cambria"/>
          <w:sz w:val="24"/>
          <w:szCs w:val="24"/>
        </w:rPr>
        <w:t>2</w:t>
      </w:r>
      <w:r w:rsidR="00E0364F" w:rsidRPr="00694AF5">
        <w:rPr>
          <w:rFonts w:ascii="Cambria" w:hAnsi="Cambria"/>
          <w:sz w:val="24"/>
          <w:szCs w:val="24"/>
        </w:rPr>
        <w:t>.</w:t>
      </w:r>
      <w:r w:rsidR="00E0364F" w:rsidRPr="00694AF5">
        <w:rPr>
          <w:rFonts w:ascii="Cambria" w:hAnsi="Cambria"/>
          <w:sz w:val="24"/>
          <w:szCs w:val="24"/>
        </w:rPr>
        <w:tab/>
        <w:t>INFORMA</w:t>
      </w:r>
      <w:r w:rsidR="00EE79C5" w:rsidRPr="00694AF5">
        <w:rPr>
          <w:rFonts w:ascii="Cambria" w:hAnsi="Cambria"/>
          <w:sz w:val="24"/>
          <w:szCs w:val="24"/>
        </w:rPr>
        <w:t>Ț</w:t>
      </w:r>
      <w:r w:rsidR="00E0364F" w:rsidRPr="00694AF5">
        <w:rPr>
          <w:rFonts w:ascii="Cambria" w:hAnsi="Cambria"/>
          <w:sz w:val="24"/>
          <w:szCs w:val="24"/>
        </w:rPr>
        <w:t>II PRIVIND PLANUL PROPUS</w:t>
      </w:r>
      <w:bookmarkEnd w:id="57"/>
    </w:p>
    <w:p w:rsidR="00E0364F" w:rsidRPr="00694AF5" w:rsidRDefault="00C45CE3" w:rsidP="00E0364F">
      <w:pPr>
        <w:pStyle w:val="Titlu2"/>
        <w:shd w:val="clear" w:color="auto" w:fill="BFBFBF"/>
        <w:spacing w:before="0" w:after="0" w:line="360" w:lineRule="auto"/>
        <w:ind w:firstLine="567"/>
        <w:rPr>
          <w:rFonts w:ascii="Cambria" w:hAnsi="Cambria"/>
          <w:i w:val="0"/>
          <w:iCs w:val="0"/>
          <w:sz w:val="24"/>
          <w:szCs w:val="24"/>
        </w:rPr>
      </w:pPr>
      <w:bookmarkStart w:id="58" w:name="_Toc479020512"/>
      <w:r w:rsidRPr="00694AF5">
        <w:rPr>
          <w:rFonts w:ascii="Cambria" w:hAnsi="Cambria"/>
          <w:i w:val="0"/>
          <w:iCs w:val="0"/>
          <w:sz w:val="24"/>
          <w:szCs w:val="24"/>
        </w:rPr>
        <w:t>2</w:t>
      </w:r>
      <w:r w:rsidR="00E0364F" w:rsidRPr="00694AF5">
        <w:rPr>
          <w:rFonts w:ascii="Cambria" w:hAnsi="Cambria"/>
          <w:i w:val="0"/>
          <w:iCs w:val="0"/>
          <w:sz w:val="24"/>
          <w:szCs w:val="24"/>
        </w:rPr>
        <w:t>.1. Denumirea planului</w:t>
      </w:r>
      <w:bookmarkEnd w:id="58"/>
    </w:p>
    <w:p w:rsidR="00E0364F" w:rsidRPr="00694AF5" w:rsidRDefault="00EF0D77" w:rsidP="00F3590D">
      <w:pPr>
        <w:ind w:firstLine="567"/>
        <w:jc w:val="both"/>
        <w:rPr>
          <w:rFonts w:ascii="Cambria" w:hAnsi="Cambria"/>
        </w:rPr>
      </w:pPr>
      <w:r w:rsidRPr="00694AF5">
        <w:rPr>
          <w:rFonts w:ascii="Cambria" w:hAnsi="Cambria"/>
        </w:rPr>
        <w:t>Plan urbanistic general</w:t>
      </w:r>
      <w:r w:rsidR="00190D9D" w:rsidRPr="00694AF5">
        <w:rPr>
          <w:rFonts w:ascii="Cambria" w:hAnsi="Cambria"/>
        </w:rPr>
        <w:t xml:space="preserve"> și </w:t>
      </w:r>
      <w:r w:rsidRPr="00694AF5">
        <w:rPr>
          <w:rFonts w:ascii="Cambria" w:hAnsi="Cambria"/>
        </w:rPr>
        <w:t>regulament local de urbanism comuna Be</w:t>
      </w:r>
      <w:r w:rsidR="00190D9D" w:rsidRPr="00694AF5">
        <w:rPr>
          <w:rFonts w:ascii="Cambria" w:hAnsi="Cambria"/>
        </w:rPr>
        <w:t>ș</w:t>
      </w:r>
      <w:r w:rsidRPr="00694AF5">
        <w:rPr>
          <w:rFonts w:ascii="Cambria" w:hAnsi="Cambria"/>
        </w:rPr>
        <w:t>tepe, jude</w:t>
      </w:r>
      <w:r w:rsidR="00EE79C5" w:rsidRPr="00694AF5">
        <w:rPr>
          <w:rFonts w:ascii="Cambria" w:hAnsi="Cambria"/>
        </w:rPr>
        <w:t>ț</w:t>
      </w:r>
      <w:r w:rsidRPr="00694AF5">
        <w:rPr>
          <w:rFonts w:ascii="Cambria" w:hAnsi="Cambria"/>
        </w:rPr>
        <w:t>ul Tulcea</w:t>
      </w:r>
      <w:r w:rsidR="00E0364F" w:rsidRPr="00694AF5">
        <w:rPr>
          <w:rFonts w:ascii="Cambria" w:hAnsi="Cambria"/>
        </w:rPr>
        <w:t>.</w:t>
      </w:r>
    </w:p>
    <w:p w:rsidR="00E0364F" w:rsidRPr="00694AF5" w:rsidRDefault="00E0364F" w:rsidP="004D6799">
      <w:pPr>
        <w:spacing w:line="360" w:lineRule="auto"/>
        <w:ind w:firstLine="567"/>
        <w:rPr>
          <w:rFonts w:ascii="Cambria" w:hAnsi="Cambria"/>
        </w:rPr>
      </w:pPr>
      <w:r w:rsidRPr="00694AF5">
        <w:rPr>
          <w:rFonts w:ascii="Cambria" w:hAnsi="Cambria"/>
        </w:rPr>
        <w:t xml:space="preserve">Titularul PUG: Primăria Comunei </w:t>
      </w:r>
      <w:r w:rsidR="00EF0D77" w:rsidRPr="00694AF5">
        <w:rPr>
          <w:rFonts w:ascii="Cambria" w:hAnsi="Cambria"/>
        </w:rPr>
        <w:t>Be</w:t>
      </w:r>
      <w:r w:rsidR="00190D9D" w:rsidRPr="00694AF5">
        <w:rPr>
          <w:rFonts w:ascii="Cambria" w:hAnsi="Cambria"/>
        </w:rPr>
        <w:t>ș</w:t>
      </w:r>
      <w:r w:rsidR="00EF0D77" w:rsidRPr="00694AF5">
        <w:rPr>
          <w:rFonts w:ascii="Cambria" w:hAnsi="Cambria"/>
        </w:rPr>
        <w:t>tepe</w:t>
      </w:r>
      <w:r w:rsidRPr="00694AF5">
        <w:rPr>
          <w:rFonts w:ascii="Cambria" w:hAnsi="Cambria"/>
        </w:rPr>
        <w:t>.</w:t>
      </w:r>
    </w:p>
    <w:p w:rsidR="00E0364F" w:rsidRPr="00694AF5" w:rsidRDefault="00E0364F" w:rsidP="00E0364F">
      <w:pPr>
        <w:spacing w:line="360" w:lineRule="auto"/>
        <w:rPr>
          <w:rFonts w:ascii="Cambria" w:hAnsi="Cambria"/>
        </w:rPr>
      </w:pPr>
    </w:p>
    <w:p w:rsidR="00E0364F" w:rsidRPr="00694AF5" w:rsidRDefault="00C45CE3" w:rsidP="00E0364F">
      <w:pPr>
        <w:pStyle w:val="Titlu2"/>
        <w:shd w:val="clear" w:color="auto" w:fill="BFBFBF"/>
        <w:spacing w:before="0" w:after="0" w:line="360" w:lineRule="auto"/>
        <w:ind w:firstLine="567"/>
        <w:rPr>
          <w:rFonts w:ascii="Cambria" w:hAnsi="Cambria"/>
          <w:i w:val="0"/>
          <w:iCs w:val="0"/>
          <w:sz w:val="24"/>
          <w:szCs w:val="24"/>
        </w:rPr>
      </w:pPr>
      <w:bookmarkStart w:id="59" w:name="_Toc479020513"/>
      <w:r w:rsidRPr="00694AF5">
        <w:rPr>
          <w:rFonts w:ascii="Cambria" w:hAnsi="Cambria"/>
          <w:i w:val="0"/>
          <w:iCs w:val="0"/>
          <w:sz w:val="24"/>
          <w:szCs w:val="24"/>
        </w:rPr>
        <w:t>2</w:t>
      </w:r>
      <w:r w:rsidR="00E0364F" w:rsidRPr="00694AF5">
        <w:rPr>
          <w:rFonts w:ascii="Cambria" w:hAnsi="Cambria"/>
          <w:i w:val="0"/>
          <w:iCs w:val="0"/>
          <w:sz w:val="24"/>
          <w:szCs w:val="24"/>
        </w:rPr>
        <w:t>.</w:t>
      </w:r>
      <w:r w:rsidRPr="00694AF5">
        <w:rPr>
          <w:rFonts w:ascii="Cambria" w:hAnsi="Cambria"/>
          <w:i w:val="0"/>
          <w:iCs w:val="0"/>
          <w:sz w:val="24"/>
          <w:szCs w:val="24"/>
        </w:rPr>
        <w:t>2</w:t>
      </w:r>
      <w:r w:rsidR="00E0364F" w:rsidRPr="00694AF5">
        <w:rPr>
          <w:rFonts w:ascii="Cambria" w:hAnsi="Cambria"/>
          <w:i w:val="0"/>
          <w:iCs w:val="0"/>
          <w:sz w:val="24"/>
          <w:szCs w:val="24"/>
        </w:rPr>
        <w:t xml:space="preserve">. Descrierea </w:t>
      </w:r>
      <w:r w:rsidR="00927F56" w:rsidRPr="00694AF5">
        <w:rPr>
          <w:rFonts w:ascii="Cambria" w:hAnsi="Cambria"/>
          <w:i w:val="0"/>
          <w:iCs w:val="0"/>
          <w:sz w:val="24"/>
          <w:szCs w:val="24"/>
        </w:rPr>
        <w:t>P</w:t>
      </w:r>
      <w:r w:rsidR="00E0364F" w:rsidRPr="00694AF5">
        <w:rPr>
          <w:rFonts w:ascii="Cambria" w:hAnsi="Cambria"/>
          <w:i w:val="0"/>
          <w:iCs w:val="0"/>
          <w:sz w:val="24"/>
          <w:szCs w:val="24"/>
        </w:rPr>
        <w:t>lanului</w:t>
      </w:r>
      <w:r w:rsidR="00927F56" w:rsidRPr="00694AF5">
        <w:rPr>
          <w:rFonts w:ascii="Cambria" w:hAnsi="Cambria"/>
          <w:i w:val="0"/>
          <w:iCs w:val="0"/>
          <w:sz w:val="24"/>
          <w:szCs w:val="24"/>
        </w:rPr>
        <w:t xml:space="preserve"> urbanistic general</w:t>
      </w:r>
      <w:bookmarkEnd w:id="59"/>
    </w:p>
    <w:p w:rsidR="00E0364F" w:rsidRPr="00694AF5" w:rsidRDefault="00E0364F" w:rsidP="00713BC8">
      <w:pPr>
        <w:spacing w:line="360" w:lineRule="auto"/>
        <w:ind w:firstLine="567"/>
        <w:jc w:val="both"/>
        <w:rPr>
          <w:rFonts w:ascii="Cambria" w:hAnsi="Cambria"/>
        </w:rPr>
      </w:pPr>
      <w:r w:rsidRPr="00694AF5">
        <w:rPr>
          <w:rFonts w:ascii="Cambria" w:hAnsi="Cambria"/>
        </w:rPr>
        <w:t xml:space="preserve">În mod concret, prin Planul </w:t>
      </w:r>
      <w:r w:rsidR="00927F56" w:rsidRPr="00694AF5">
        <w:rPr>
          <w:rFonts w:ascii="Cambria" w:hAnsi="Cambria"/>
        </w:rPr>
        <w:t>u</w:t>
      </w:r>
      <w:r w:rsidRPr="00694AF5">
        <w:rPr>
          <w:rFonts w:ascii="Cambria" w:hAnsi="Cambria"/>
        </w:rPr>
        <w:t xml:space="preserve">rbanistic </w:t>
      </w:r>
      <w:r w:rsidR="00927F56" w:rsidRPr="00694AF5">
        <w:rPr>
          <w:rFonts w:ascii="Cambria" w:hAnsi="Cambria"/>
        </w:rPr>
        <w:t>g</w:t>
      </w:r>
      <w:r w:rsidRPr="00694AF5">
        <w:rPr>
          <w:rFonts w:ascii="Cambria" w:hAnsi="Cambria"/>
        </w:rPr>
        <w:t xml:space="preserve">eneral se stabilesc </w:t>
      </w:r>
      <w:r w:rsidR="00C45CE3" w:rsidRPr="00694AF5">
        <w:rPr>
          <w:rFonts w:ascii="Cambria" w:hAnsi="Cambria"/>
        </w:rPr>
        <w:t>priorită</w:t>
      </w:r>
      <w:r w:rsidR="00EE79C5" w:rsidRPr="00694AF5">
        <w:rPr>
          <w:rFonts w:ascii="Cambria" w:hAnsi="Cambria"/>
        </w:rPr>
        <w:t>ț</w:t>
      </w:r>
      <w:r w:rsidR="00C45CE3" w:rsidRPr="00694AF5">
        <w:rPr>
          <w:rFonts w:ascii="Cambria" w:hAnsi="Cambria"/>
        </w:rPr>
        <w:t>i</w:t>
      </w:r>
      <w:r w:rsidRPr="00694AF5">
        <w:rPr>
          <w:rFonts w:ascii="Cambria" w:hAnsi="Cambria"/>
        </w:rPr>
        <w:t xml:space="preserve"> de </w:t>
      </w:r>
      <w:r w:rsidR="00C45CE3" w:rsidRPr="00694AF5">
        <w:rPr>
          <w:rFonts w:ascii="Cambria" w:hAnsi="Cambria"/>
        </w:rPr>
        <w:t>interven</w:t>
      </w:r>
      <w:r w:rsidR="00EE79C5" w:rsidRPr="00694AF5">
        <w:rPr>
          <w:rFonts w:ascii="Cambria" w:hAnsi="Cambria"/>
        </w:rPr>
        <w:t>ț</w:t>
      </w:r>
      <w:r w:rsidR="00C45CE3" w:rsidRPr="00694AF5">
        <w:rPr>
          <w:rFonts w:ascii="Cambria" w:hAnsi="Cambria"/>
        </w:rPr>
        <w:t>ie</w:t>
      </w:r>
      <w:r w:rsidRPr="00694AF5">
        <w:rPr>
          <w:rFonts w:ascii="Cambria" w:hAnsi="Cambria"/>
        </w:rPr>
        <w:t xml:space="preserve">, reglementări </w:t>
      </w:r>
      <w:r w:rsidR="00190D9D" w:rsidRPr="00694AF5">
        <w:rPr>
          <w:rFonts w:ascii="Cambria" w:hAnsi="Cambria"/>
        </w:rPr>
        <w:t>ș</w:t>
      </w:r>
      <w:r w:rsidRPr="00694AF5">
        <w:rPr>
          <w:rFonts w:ascii="Cambria" w:hAnsi="Cambria"/>
        </w:rPr>
        <w:t xml:space="preserve">i </w:t>
      </w:r>
      <w:r w:rsidR="00C45CE3" w:rsidRPr="00694AF5">
        <w:rPr>
          <w:rFonts w:ascii="Cambria" w:hAnsi="Cambria"/>
        </w:rPr>
        <w:t>servitu</w:t>
      </w:r>
      <w:r w:rsidR="00EE79C5" w:rsidRPr="00694AF5">
        <w:rPr>
          <w:rFonts w:ascii="Cambria" w:hAnsi="Cambria"/>
        </w:rPr>
        <w:t>ț</w:t>
      </w:r>
      <w:r w:rsidR="00C45CE3" w:rsidRPr="00694AF5">
        <w:rPr>
          <w:rFonts w:ascii="Cambria" w:hAnsi="Cambria"/>
        </w:rPr>
        <w:t>i</w:t>
      </w:r>
      <w:r w:rsidRPr="00694AF5">
        <w:rPr>
          <w:rFonts w:ascii="Cambria" w:hAnsi="Cambria"/>
        </w:rPr>
        <w:t xml:space="preserve"> de urbanism pentru dezvoltarea urbanistică</w:t>
      </w:r>
      <w:r w:rsidR="00190D9D" w:rsidRPr="00694AF5">
        <w:rPr>
          <w:rFonts w:ascii="Cambria" w:hAnsi="Cambria"/>
        </w:rPr>
        <w:t xml:space="preserve"> și </w:t>
      </w:r>
      <w:r w:rsidRPr="00694AF5">
        <w:rPr>
          <w:rFonts w:ascii="Cambria" w:hAnsi="Cambria"/>
        </w:rPr>
        <w:t xml:space="preserve">rezolvarea </w:t>
      </w:r>
      <w:r w:rsidR="00C45CE3" w:rsidRPr="00694AF5">
        <w:rPr>
          <w:rFonts w:ascii="Cambria" w:hAnsi="Cambria"/>
        </w:rPr>
        <w:t>disfunc</w:t>
      </w:r>
      <w:r w:rsidR="00EE79C5" w:rsidRPr="00694AF5">
        <w:rPr>
          <w:rFonts w:ascii="Cambria" w:hAnsi="Cambria"/>
        </w:rPr>
        <w:t>ț</w:t>
      </w:r>
      <w:r w:rsidR="00C45CE3" w:rsidRPr="00694AF5">
        <w:rPr>
          <w:rFonts w:ascii="Cambria" w:hAnsi="Cambria"/>
        </w:rPr>
        <w:t>ionalită</w:t>
      </w:r>
      <w:r w:rsidR="00EE79C5" w:rsidRPr="00694AF5">
        <w:rPr>
          <w:rFonts w:ascii="Cambria" w:hAnsi="Cambria"/>
        </w:rPr>
        <w:t>ț</w:t>
      </w:r>
      <w:r w:rsidR="00C45CE3" w:rsidRPr="00694AF5">
        <w:rPr>
          <w:rFonts w:ascii="Cambria" w:hAnsi="Cambria"/>
        </w:rPr>
        <w:t>ilor</w:t>
      </w:r>
      <w:r w:rsidRPr="00694AF5">
        <w:rPr>
          <w:rFonts w:ascii="Cambria" w:hAnsi="Cambria"/>
        </w:rPr>
        <w:t xml:space="preserve"> din comuna </w:t>
      </w:r>
      <w:r w:rsidR="00EF0D77" w:rsidRPr="00694AF5">
        <w:rPr>
          <w:rFonts w:ascii="Cambria" w:hAnsi="Cambria"/>
        </w:rPr>
        <w:t>Be</w:t>
      </w:r>
      <w:r w:rsidR="00190D9D" w:rsidRPr="00694AF5">
        <w:rPr>
          <w:rFonts w:ascii="Cambria" w:hAnsi="Cambria"/>
        </w:rPr>
        <w:t>ș</w:t>
      </w:r>
      <w:r w:rsidR="00EF0D77" w:rsidRPr="00694AF5">
        <w:rPr>
          <w:rFonts w:ascii="Cambria" w:hAnsi="Cambria"/>
        </w:rPr>
        <w:t>tepe</w:t>
      </w:r>
      <w:r w:rsidR="00190D9D" w:rsidRPr="00694AF5">
        <w:rPr>
          <w:rFonts w:ascii="Cambria" w:hAnsi="Cambria"/>
        </w:rPr>
        <w:t xml:space="preserve"> și </w:t>
      </w:r>
      <w:r w:rsidRPr="00694AF5">
        <w:rPr>
          <w:rFonts w:ascii="Cambria" w:hAnsi="Cambria"/>
        </w:rPr>
        <w:t>din satele componente, în perioada următorilor 10 ani.</w:t>
      </w:r>
    </w:p>
    <w:p w:rsidR="000723E1" w:rsidRPr="00694AF5" w:rsidRDefault="000723E1" w:rsidP="00713BC8">
      <w:pPr>
        <w:spacing w:line="360" w:lineRule="auto"/>
        <w:ind w:firstLine="567"/>
        <w:jc w:val="both"/>
        <w:rPr>
          <w:rFonts w:ascii="Cambria" w:hAnsi="Cambria"/>
        </w:rPr>
      </w:pPr>
      <w:r w:rsidRPr="00694AF5">
        <w:rPr>
          <w:rFonts w:ascii="Cambria" w:hAnsi="Cambria"/>
        </w:rPr>
        <w:t xml:space="preserve">Principalele probleme cu care se confruntă comuna </w:t>
      </w:r>
      <w:r w:rsidR="00EF0D77" w:rsidRPr="00694AF5">
        <w:rPr>
          <w:rFonts w:ascii="Cambria" w:hAnsi="Cambria"/>
        </w:rPr>
        <w:t>Be</w:t>
      </w:r>
      <w:r w:rsidR="00190D9D" w:rsidRPr="00694AF5">
        <w:rPr>
          <w:rFonts w:ascii="Cambria" w:hAnsi="Cambria"/>
        </w:rPr>
        <w:t>ș</w:t>
      </w:r>
      <w:r w:rsidR="00EF0D77" w:rsidRPr="00694AF5">
        <w:rPr>
          <w:rFonts w:ascii="Cambria" w:hAnsi="Cambria"/>
        </w:rPr>
        <w:t>tepe</w:t>
      </w:r>
      <w:r w:rsidRPr="00694AF5">
        <w:rPr>
          <w:rFonts w:ascii="Cambria" w:hAnsi="Cambria"/>
        </w:rPr>
        <w:t xml:space="preserve"> sunt:</w:t>
      </w:r>
    </w:p>
    <w:p w:rsidR="00EF0D77" w:rsidRPr="00694AF5" w:rsidRDefault="00EF0D77" w:rsidP="00EB3DC5">
      <w:pPr>
        <w:pStyle w:val="Listparagraf"/>
        <w:numPr>
          <w:ilvl w:val="0"/>
          <w:numId w:val="1"/>
        </w:numPr>
        <w:spacing w:line="360" w:lineRule="auto"/>
        <w:ind w:left="567" w:hanging="283"/>
        <w:jc w:val="both"/>
        <w:rPr>
          <w:rFonts w:ascii="Cambria" w:hAnsi="Cambria"/>
        </w:rPr>
      </w:pPr>
      <w:r w:rsidRPr="00694AF5">
        <w:rPr>
          <w:rFonts w:ascii="Cambria" w:hAnsi="Cambria"/>
        </w:rPr>
        <w:t>Sărăcirea popula</w:t>
      </w:r>
      <w:r w:rsidR="00EE79C5" w:rsidRPr="00694AF5">
        <w:rPr>
          <w:rFonts w:ascii="Cambria" w:hAnsi="Cambria"/>
        </w:rPr>
        <w:t>ț</w:t>
      </w:r>
      <w:r w:rsidRPr="00694AF5">
        <w:rPr>
          <w:rFonts w:ascii="Cambria" w:hAnsi="Cambria"/>
        </w:rPr>
        <w:t xml:space="preserve">iei; </w:t>
      </w:r>
    </w:p>
    <w:p w:rsidR="00EF0D77" w:rsidRPr="00694AF5" w:rsidRDefault="00EF0D77" w:rsidP="00EB3DC5">
      <w:pPr>
        <w:pStyle w:val="Listparagraf"/>
        <w:numPr>
          <w:ilvl w:val="0"/>
          <w:numId w:val="1"/>
        </w:numPr>
        <w:spacing w:line="360" w:lineRule="auto"/>
        <w:ind w:left="567" w:hanging="283"/>
        <w:jc w:val="both"/>
        <w:rPr>
          <w:rFonts w:ascii="Cambria" w:hAnsi="Cambria"/>
        </w:rPr>
      </w:pPr>
      <w:r w:rsidRPr="00694AF5">
        <w:rPr>
          <w:rFonts w:ascii="Cambria" w:hAnsi="Cambria"/>
        </w:rPr>
        <w:t>Riscurile naturale care grevează o parte a teritoriului intravilan;</w:t>
      </w:r>
    </w:p>
    <w:p w:rsidR="00EF0D77" w:rsidRPr="00694AF5" w:rsidRDefault="00EF0D77" w:rsidP="00EB3DC5">
      <w:pPr>
        <w:pStyle w:val="Listparagraf"/>
        <w:numPr>
          <w:ilvl w:val="0"/>
          <w:numId w:val="1"/>
        </w:numPr>
        <w:spacing w:line="360" w:lineRule="auto"/>
        <w:ind w:left="567" w:hanging="283"/>
        <w:jc w:val="both"/>
        <w:rPr>
          <w:rFonts w:ascii="Cambria" w:hAnsi="Cambria"/>
        </w:rPr>
      </w:pPr>
      <w:r w:rsidRPr="00694AF5">
        <w:rPr>
          <w:rFonts w:ascii="Cambria" w:hAnsi="Cambria"/>
        </w:rPr>
        <w:t>Starea proastă a re</w:t>
      </w:r>
      <w:r w:rsidR="00EE79C5" w:rsidRPr="00694AF5">
        <w:rPr>
          <w:rFonts w:ascii="Cambria" w:hAnsi="Cambria"/>
        </w:rPr>
        <w:t>ț</w:t>
      </w:r>
      <w:r w:rsidRPr="00694AF5">
        <w:rPr>
          <w:rFonts w:ascii="Cambria" w:hAnsi="Cambria"/>
        </w:rPr>
        <w:t>elei rutiere;</w:t>
      </w:r>
    </w:p>
    <w:p w:rsidR="00EF0D77" w:rsidRPr="00694AF5" w:rsidRDefault="00EF0D77" w:rsidP="00EB3DC5">
      <w:pPr>
        <w:pStyle w:val="Listparagraf"/>
        <w:numPr>
          <w:ilvl w:val="0"/>
          <w:numId w:val="1"/>
        </w:numPr>
        <w:spacing w:line="360" w:lineRule="auto"/>
        <w:ind w:left="567" w:hanging="283"/>
        <w:jc w:val="both"/>
        <w:rPr>
          <w:rFonts w:ascii="Cambria" w:hAnsi="Cambria"/>
        </w:rPr>
      </w:pPr>
      <w:r w:rsidRPr="00694AF5">
        <w:rPr>
          <w:rFonts w:ascii="Cambria" w:hAnsi="Cambria"/>
        </w:rPr>
        <w:t>Starea proastă</w:t>
      </w:r>
      <w:r w:rsidR="00190D9D" w:rsidRPr="00694AF5">
        <w:rPr>
          <w:rFonts w:ascii="Cambria" w:hAnsi="Cambria"/>
        </w:rPr>
        <w:t xml:space="preserve"> și </w:t>
      </w:r>
      <w:r w:rsidRPr="00694AF5">
        <w:rPr>
          <w:rFonts w:ascii="Cambria" w:hAnsi="Cambria"/>
        </w:rPr>
        <w:t>insuficien</w:t>
      </w:r>
      <w:r w:rsidR="00EE79C5" w:rsidRPr="00694AF5">
        <w:rPr>
          <w:rFonts w:ascii="Cambria" w:hAnsi="Cambria"/>
        </w:rPr>
        <w:t>ț</w:t>
      </w:r>
      <w:r w:rsidRPr="00694AF5">
        <w:rPr>
          <w:rFonts w:ascii="Cambria" w:hAnsi="Cambria"/>
        </w:rPr>
        <w:t>a punctelor de îmbarcare/debarcare;</w:t>
      </w:r>
    </w:p>
    <w:p w:rsidR="00EF0D77" w:rsidRPr="00694AF5" w:rsidRDefault="00EF0D77" w:rsidP="00EB3DC5">
      <w:pPr>
        <w:pStyle w:val="Listparagraf"/>
        <w:numPr>
          <w:ilvl w:val="0"/>
          <w:numId w:val="1"/>
        </w:numPr>
        <w:spacing w:line="360" w:lineRule="auto"/>
        <w:ind w:left="567" w:hanging="283"/>
        <w:jc w:val="both"/>
        <w:rPr>
          <w:rFonts w:ascii="Cambria" w:hAnsi="Cambria"/>
        </w:rPr>
      </w:pPr>
      <w:r w:rsidRPr="00694AF5">
        <w:rPr>
          <w:rFonts w:ascii="Cambria" w:hAnsi="Cambria"/>
        </w:rPr>
        <w:t>Insuficien</w:t>
      </w:r>
      <w:r w:rsidR="00EE79C5" w:rsidRPr="00694AF5">
        <w:rPr>
          <w:rFonts w:ascii="Cambria" w:hAnsi="Cambria"/>
        </w:rPr>
        <w:t>ț</w:t>
      </w:r>
      <w:r w:rsidRPr="00694AF5">
        <w:rPr>
          <w:rFonts w:ascii="Cambria" w:hAnsi="Cambria"/>
        </w:rPr>
        <w:t>a re</w:t>
      </w:r>
      <w:r w:rsidR="00EE79C5" w:rsidRPr="00694AF5">
        <w:rPr>
          <w:rFonts w:ascii="Cambria" w:hAnsi="Cambria"/>
        </w:rPr>
        <w:t>ț</w:t>
      </w:r>
      <w:r w:rsidRPr="00694AF5">
        <w:rPr>
          <w:rFonts w:ascii="Cambria" w:hAnsi="Cambria"/>
        </w:rPr>
        <w:t>elelor edilitare;</w:t>
      </w:r>
    </w:p>
    <w:p w:rsidR="00EF0D77" w:rsidRPr="00694AF5" w:rsidRDefault="00EF0D77" w:rsidP="00EB3DC5">
      <w:pPr>
        <w:pStyle w:val="Listparagraf"/>
        <w:numPr>
          <w:ilvl w:val="0"/>
          <w:numId w:val="1"/>
        </w:numPr>
        <w:spacing w:line="360" w:lineRule="auto"/>
        <w:ind w:left="567" w:hanging="283"/>
        <w:jc w:val="both"/>
        <w:rPr>
          <w:rFonts w:ascii="Cambria" w:hAnsi="Cambria"/>
        </w:rPr>
      </w:pPr>
      <w:r w:rsidRPr="00694AF5">
        <w:rPr>
          <w:rFonts w:ascii="Cambria" w:hAnsi="Cambria"/>
        </w:rPr>
        <w:t>Colectarea de</w:t>
      </w:r>
      <w:r w:rsidR="00190D9D" w:rsidRPr="00694AF5">
        <w:rPr>
          <w:rFonts w:ascii="Cambria" w:hAnsi="Cambria"/>
        </w:rPr>
        <w:t>ș</w:t>
      </w:r>
      <w:r w:rsidRPr="00694AF5">
        <w:rPr>
          <w:rFonts w:ascii="Cambria" w:hAnsi="Cambria"/>
        </w:rPr>
        <w:t>eurilor;</w:t>
      </w:r>
    </w:p>
    <w:p w:rsidR="00EF0D77" w:rsidRPr="00694AF5" w:rsidRDefault="00EF0D77" w:rsidP="00EB3DC5">
      <w:pPr>
        <w:pStyle w:val="Listparagraf"/>
        <w:numPr>
          <w:ilvl w:val="0"/>
          <w:numId w:val="1"/>
        </w:numPr>
        <w:spacing w:line="360" w:lineRule="auto"/>
        <w:ind w:left="567" w:hanging="283"/>
        <w:jc w:val="both"/>
        <w:rPr>
          <w:rFonts w:ascii="Cambria" w:hAnsi="Cambria"/>
        </w:rPr>
      </w:pPr>
      <w:r w:rsidRPr="00694AF5">
        <w:rPr>
          <w:rFonts w:ascii="Cambria" w:hAnsi="Cambria"/>
        </w:rPr>
        <w:t>Accesibilitatea proastă către Băltenii de Jos;</w:t>
      </w:r>
    </w:p>
    <w:p w:rsidR="00EF0D77" w:rsidRPr="00694AF5" w:rsidRDefault="00EF0D77" w:rsidP="00EB3DC5">
      <w:pPr>
        <w:pStyle w:val="Listparagraf"/>
        <w:numPr>
          <w:ilvl w:val="0"/>
          <w:numId w:val="1"/>
        </w:numPr>
        <w:spacing w:line="360" w:lineRule="auto"/>
        <w:ind w:left="567" w:hanging="283"/>
        <w:jc w:val="both"/>
        <w:rPr>
          <w:rFonts w:ascii="Cambria" w:hAnsi="Cambria"/>
        </w:rPr>
      </w:pPr>
      <w:r w:rsidRPr="00694AF5">
        <w:rPr>
          <w:rFonts w:ascii="Cambria" w:hAnsi="Cambria"/>
        </w:rPr>
        <w:t>Starea proastă a digurilor de apărare;</w:t>
      </w:r>
    </w:p>
    <w:p w:rsidR="00EF0D77" w:rsidRPr="00694AF5" w:rsidRDefault="00EF0D77" w:rsidP="00EB3DC5">
      <w:pPr>
        <w:pStyle w:val="Listparagraf"/>
        <w:numPr>
          <w:ilvl w:val="0"/>
          <w:numId w:val="1"/>
        </w:numPr>
        <w:spacing w:line="360" w:lineRule="auto"/>
        <w:ind w:left="567" w:hanging="283"/>
        <w:jc w:val="both"/>
        <w:rPr>
          <w:rFonts w:ascii="Cambria" w:hAnsi="Cambria"/>
        </w:rPr>
      </w:pPr>
      <w:r w:rsidRPr="00694AF5">
        <w:rPr>
          <w:rFonts w:ascii="Cambria" w:hAnsi="Cambria"/>
        </w:rPr>
        <w:t>Necesitatea înfiin</w:t>
      </w:r>
      <w:r w:rsidR="00EE79C5" w:rsidRPr="00694AF5">
        <w:rPr>
          <w:rFonts w:ascii="Cambria" w:hAnsi="Cambria"/>
        </w:rPr>
        <w:t>ț</w:t>
      </w:r>
      <w:r w:rsidRPr="00694AF5">
        <w:rPr>
          <w:rFonts w:ascii="Cambria" w:hAnsi="Cambria"/>
        </w:rPr>
        <w:t xml:space="preserve">ării unei </w:t>
      </w:r>
      <w:r w:rsidR="00190D9D" w:rsidRPr="00694AF5">
        <w:rPr>
          <w:rFonts w:ascii="Cambria" w:hAnsi="Cambria"/>
        </w:rPr>
        <w:t>ș</w:t>
      </w:r>
      <w:r w:rsidRPr="00694AF5">
        <w:rPr>
          <w:rFonts w:ascii="Cambria" w:hAnsi="Cambria"/>
        </w:rPr>
        <w:t>coli, unui dispensar</w:t>
      </w:r>
      <w:r w:rsidR="00190D9D" w:rsidRPr="00694AF5">
        <w:rPr>
          <w:rFonts w:ascii="Cambria" w:hAnsi="Cambria"/>
        </w:rPr>
        <w:t xml:space="preserve"> și </w:t>
      </w:r>
      <w:r w:rsidRPr="00694AF5">
        <w:rPr>
          <w:rFonts w:ascii="Cambria" w:hAnsi="Cambria"/>
        </w:rPr>
        <w:t>a unei sec</w:t>
      </w:r>
      <w:r w:rsidR="00EE79C5" w:rsidRPr="00694AF5">
        <w:rPr>
          <w:rFonts w:ascii="Cambria" w:hAnsi="Cambria"/>
        </w:rPr>
        <w:t>ț</w:t>
      </w:r>
      <w:r w:rsidRPr="00694AF5">
        <w:rPr>
          <w:rFonts w:ascii="Cambria" w:hAnsi="Cambria"/>
        </w:rPr>
        <w:t>ii de poli</w:t>
      </w:r>
      <w:r w:rsidR="00EE79C5" w:rsidRPr="00694AF5">
        <w:rPr>
          <w:rFonts w:ascii="Cambria" w:hAnsi="Cambria"/>
        </w:rPr>
        <w:t>ț</w:t>
      </w:r>
      <w:r w:rsidRPr="00694AF5">
        <w:rPr>
          <w:rFonts w:ascii="Cambria" w:hAnsi="Cambria"/>
        </w:rPr>
        <w:t>ie în satul Băltenii de Jos.</w:t>
      </w:r>
    </w:p>
    <w:p w:rsidR="00EF0D77" w:rsidRPr="00694AF5" w:rsidRDefault="00EF0D77" w:rsidP="00EB3DC5">
      <w:pPr>
        <w:pStyle w:val="Listparagraf"/>
        <w:numPr>
          <w:ilvl w:val="0"/>
          <w:numId w:val="1"/>
        </w:numPr>
        <w:spacing w:line="360" w:lineRule="auto"/>
        <w:ind w:left="567" w:hanging="283"/>
        <w:jc w:val="both"/>
        <w:rPr>
          <w:rFonts w:ascii="Cambria" w:hAnsi="Cambria"/>
        </w:rPr>
      </w:pPr>
      <w:r w:rsidRPr="00694AF5">
        <w:rPr>
          <w:rFonts w:ascii="Cambria" w:hAnsi="Cambria"/>
        </w:rPr>
        <w:t>O suprafa</w:t>
      </w:r>
      <w:r w:rsidR="00EE79C5" w:rsidRPr="00694AF5">
        <w:rPr>
          <w:rFonts w:ascii="Cambria" w:hAnsi="Cambria"/>
        </w:rPr>
        <w:t>ț</w:t>
      </w:r>
      <w:r w:rsidRPr="00694AF5">
        <w:rPr>
          <w:rFonts w:ascii="Cambria" w:hAnsi="Cambria"/>
        </w:rPr>
        <w:t>ă mare de teren aflată în vecinătatea localită</w:t>
      </w:r>
      <w:r w:rsidR="00EE79C5" w:rsidRPr="00694AF5">
        <w:rPr>
          <w:rFonts w:ascii="Cambria" w:hAnsi="Cambria"/>
        </w:rPr>
        <w:t>ț</w:t>
      </w:r>
      <w:r w:rsidRPr="00694AF5">
        <w:rPr>
          <w:rFonts w:ascii="Cambria" w:hAnsi="Cambria"/>
        </w:rPr>
        <w:t xml:space="preserve">ii Băltenii de Sus este afectată de stagnarea permanentă a apelor pluviale </w:t>
      </w:r>
      <w:r w:rsidR="00190D9D" w:rsidRPr="00694AF5">
        <w:rPr>
          <w:rFonts w:ascii="Cambria" w:hAnsi="Cambria"/>
        </w:rPr>
        <w:t>ș</w:t>
      </w:r>
      <w:r w:rsidRPr="00694AF5">
        <w:rPr>
          <w:rFonts w:ascii="Cambria" w:hAnsi="Cambria"/>
        </w:rPr>
        <w:t>i este afectată de inunda</w:t>
      </w:r>
      <w:r w:rsidR="00EE79C5" w:rsidRPr="00694AF5">
        <w:rPr>
          <w:rFonts w:ascii="Cambria" w:hAnsi="Cambria"/>
        </w:rPr>
        <w:t>ț</w:t>
      </w:r>
      <w:r w:rsidRPr="00694AF5">
        <w:rPr>
          <w:rFonts w:ascii="Cambria" w:hAnsi="Cambria"/>
        </w:rPr>
        <w:t>ii din cauza avarierii digurilor de protec</w:t>
      </w:r>
      <w:r w:rsidR="00EE79C5" w:rsidRPr="00694AF5">
        <w:rPr>
          <w:rFonts w:ascii="Cambria" w:hAnsi="Cambria"/>
        </w:rPr>
        <w:t>ț</w:t>
      </w:r>
      <w:r w:rsidRPr="00694AF5">
        <w:rPr>
          <w:rFonts w:ascii="Cambria" w:hAnsi="Cambria"/>
        </w:rPr>
        <w:t>ie. Se propune reconstruc</w:t>
      </w:r>
      <w:r w:rsidR="00EE79C5" w:rsidRPr="00694AF5">
        <w:rPr>
          <w:rFonts w:ascii="Cambria" w:hAnsi="Cambria"/>
        </w:rPr>
        <w:t>ț</w:t>
      </w:r>
      <w:r w:rsidRPr="00694AF5">
        <w:rPr>
          <w:rFonts w:ascii="Cambria" w:hAnsi="Cambria"/>
        </w:rPr>
        <w:t xml:space="preserve">ia ecologică a acestei zone </w:t>
      </w:r>
    </w:p>
    <w:p w:rsidR="00711CEF" w:rsidRPr="00694AF5" w:rsidRDefault="00711CEF" w:rsidP="00711CEF">
      <w:pPr>
        <w:spacing w:line="360" w:lineRule="auto"/>
        <w:ind w:firstLine="567"/>
        <w:jc w:val="both"/>
        <w:rPr>
          <w:rFonts w:ascii="Cambria" w:hAnsi="Cambria"/>
        </w:rPr>
      </w:pPr>
    </w:p>
    <w:p w:rsidR="000723E1" w:rsidRPr="00694AF5" w:rsidRDefault="00713BC8" w:rsidP="00EB3DC5">
      <w:pPr>
        <w:pStyle w:val="Listparagraf"/>
        <w:numPr>
          <w:ilvl w:val="0"/>
          <w:numId w:val="1"/>
        </w:numPr>
        <w:spacing w:line="360" w:lineRule="auto"/>
        <w:ind w:left="567" w:hanging="283"/>
        <w:jc w:val="both"/>
        <w:rPr>
          <w:rFonts w:ascii="Cambria" w:hAnsi="Cambria"/>
        </w:rPr>
      </w:pPr>
      <w:r w:rsidRPr="00694AF5">
        <w:rPr>
          <w:rFonts w:ascii="Cambria" w:hAnsi="Cambria"/>
        </w:rPr>
        <w:t>Oportunită</w:t>
      </w:r>
      <w:r w:rsidR="00EE79C5" w:rsidRPr="00694AF5">
        <w:rPr>
          <w:rFonts w:ascii="Cambria" w:hAnsi="Cambria"/>
        </w:rPr>
        <w:t>ț</w:t>
      </w:r>
      <w:r w:rsidRPr="00694AF5">
        <w:rPr>
          <w:rFonts w:ascii="Cambria" w:hAnsi="Cambria"/>
        </w:rPr>
        <w:t>ile</w:t>
      </w:r>
      <w:r w:rsidR="000723E1" w:rsidRPr="00694AF5">
        <w:rPr>
          <w:rFonts w:ascii="Cambria" w:hAnsi="Cambria"/>
        </w:rPr>
        <w:t xml:space="preserve"> de dezvoltare ale comunei </w:t>
      </w:r>
      <w:r w:rsidR="003466C0" w:rsidRPr="00694AF5">
        <w:rPr>
          <w:rFonts w:ascii="Cambria" w:hAnsi="Cambria"/>
        </w:rPr>
        <w:t>Be</w:t>
      </w:r>
      <w:r w:rsidR="00190D9D" w:rsidRPr="00694AF5">
        <w:rPr>
          <w:rFonts w:ascii="Cambria" w:hAnsi="Cambria"/>
        </w:rPr>
        <w:t>ș</w:t>
      </w:r>
      <w:r w:rsidR="003466C0" w:rsidRPr="00694AF5">
        <w:rPr>
          <w:rFonts w:ascii="Cambria" w:hAnsi="Cambria"/>
        </w:rPr>
        <w:t>tepe</w:t>
      </w:r>
      <w:r w:rsidR="000723E1" w:rsidRPr="00694AF5">
        <w:rPr>
          <w:rFonts w:ascii="Cambria" w:hAnsi="Cambria"/>
        </w:rPr>
        <w:t xml:space="preserve"> sunt strâns legate de următoarele elemente:</w:t>
      </w:r>
    </w:p>
    <w:p w:rsidR="003466C0" w:rsidRPr="00694AF5" w:rsidRDefault="003466C0" w:rsidP="00EB3DC5">
      <w:pPr>
        <w:pStyle w:val="Listparagraf"/>
        <w:numPr>
          <w:ilvl w:val="0"/>
          <w:numId w:val="1"/>
        </w:numPr>
        <w:spacing w:line="360" w:lineRule="auto"/>
        <w:ind w:left="567" w:hanging="283"/>
        <w:jc w:val="both"/>
        <w:rPr>
          <w:rFonts w:ascii="Cambria" w:hAnsi="Cambria"/>
        </w:rPr>
      </w:pPr>
      <w:r w:rsidRPr="00694AF5">
        <w:rPr>
          <w:rFonts w:ascii="Cambria" w:hAnsi="Cambria"/>
        </w:rPr>
        <w:t>Poten</w:t>
      </w:r>
      <w:r w:rsidR="00EE79C5" w:rsidRPr="00694AF5">
        <w:rPr>
          <w:rFonts w:ascii="Cambria" w:hAnsi="Cambria"/>
        </w:rPr>
        <w:t>ț</w:t>
      </w:r>
      <w:r w:rsidRPr="00694AF5">
        <w:rPr>
          <w:rFonts w:ascii="Cambria" w:hAnsi="Cambria"/>
        </w:rPr>
        <w:t>ialul important al apari</w:t>
      </w:r>
      <w:r w:rsidR="00EE79C5" w:rsidRPr="00694AF5">
        <w:rPr>
          <w:rFonts w:ascii="Cambria" w:hAnsi="Cambria"/>
        </w:rPr>
        <w:t>ț</w:t>
      </w:r>
      <w:r w:rsidRPr="00694AF5">
        <w:rPr>
          <w:rFonts w:ascii="Cambria" w:hAnsi="Cambria"/>
        </w:rPr>
        <w:t xml:space="preserve">iei </w:t>
      </w:r>
      <w:r w:rsidR="00190D9D" w:rsidRPr="00694AF5">
        <w:rPr>
          <w:rFonts w:ascii="Cambria" w:hAnsi="Cambria"/>
        </w:rPr>
        <w:t>ș</w:t>
      </w:r>
      <w:r w:rsidRPr="00694AF5">
        <w:rPr>
          <w:rFonts w:ascii="Cambria" w:hAnsi="Cambria"/>
        </w:rPr>
        <w:t>i dezvoltării unor activită</w:t>
      </w:r>
      <w:r w:rsidR="00EE79C5" w:rsidRPr="00694AF5">
        <w:rPr>
          <w:rFonts w:ascii="Cambria" w:hAnsi="Cambria"/>
        </w:rPr>
        <w:t>ț</w:t>
      </w:r>
      <w:r w:rsidRPr="00694AF5">
        <w:rPr>
          <w:rFonts w:ascii="Cambria" w:hAnsi="Cambria"/>
        </w:rPr>
        <w:t xml:space="preserve">i turistice; </w:t>
      </w:r>
    </w:p>
    <w:p w:rsidR="003466C0" w:rsidRPr="00694AF5" w:rsidRDefault="003466C0" w:rsidP="00EB3DC5">
      <w:pPr>
        <w:pStyle w:val="Listparagraf"/>
        <w:numPr>
          <w:ilvl w:val="0"/>
          <w:numId w:val="1"/>
        </w:numPr>
        <w:spacing w:line="360" w:lineRule="auto"/>
        <w:ind w:left="567" w:hanging="283"/>
        <w:jc w:val="both"/>
        <w:rPr>
          <w:rFonts w:ascii="Cambria" w:hAnsi="Cambria"/>
        </w:rPr>
      </w:pPr>
      <w:r w:rsidRPr="00694AF5">
        <w:rPr>
          <w:rFonts w:ascii="Cambria" w:hAnsi="Cambria"/>
        </w:rPr>
        <w:t>Poten</w:t>
      </w:r>
      <w:r w:rsidR="00EE79C5" w:rsidRPr="00694AF5">
        <w:rPr>
          <w:rFonts w:ascii="Cambria" w:hAnsi="Cambria"/>
        </w:rPr>
        <w:t>ț</w:t>
      </w:r>
      <w:r w:rsidRPr="00694AF5">
        <w:rPr>
          <w:rFonts w:ascii="Cambria" w:hAnsi="Cambria"/>
        </w:rPr>
        <w:t>ialul agricol</w:t>
      </w:r>
      <w:r w:rsidR="00190D9D" w:rsidRPr="00694AF5">
        <w:rPr>
          <w:rFonts w:ascii="Cambria" w:hAnsi="Cambria"/>
        </w:rPr>
        <w:t xml:space="preserve"> și </w:t>
      </w:r>
      <w:r w:rsidRPr="00694AF5">
        <w:rPr>
          <w:rFonts w:ascii="Cambria" w:hAnsi="Cambria"/>
        </w:rPr>
        <w:t>zootehnic;</w:t>
      </w:r>
    </w:p>
    <w:p w:rsidR="003466C0" w:rsidRPr="00694AF5" w:rsidRDefault="003466C0" w:rsidP="00EB3DC5">
      <w:pPr>
        <w:pStyle w:val="Listparagraf"/>
        <w:numPr>
          <w:ilvl w:val="0"/>
          <w:numId w:val="1"/>
        </w:numPr>
        <w:spacing w:line="360" w:lineRule="auto"/>
        <w:ind w:left="567" w:hanging="283"/>
        <w:jc w:val="both"/>
        <w:rPr>
          <w:rFonts w:ascii="Cambria" w:hAnsi="Cambria"/>
        </w:rPr>
      </w:pPr>
      <w:r w:rsidRPr="00694AF5">
        <w:rPr>
          <w:rFonts w:ascii="Cambria" w:hAnsi="Cambria"/>
        </w:rPr>
        <w:t>Dezvoltarea pisciculturii.</w:t>
      </w:r>
    </w:p>
    <w:p w:rsidR="00E0364F" w:rsidRPr="00694AF5" w:rsidRDefault="000723E1" w:rsidP="00713BC8">
      <w:pPr>
        <w:spacing w:line="360" w:lineRule="auto"/>
        <w:ind w:firstLine="567"/>
        <w:jc w:val="both"/>
        <w:rPr>
          <w:rFonts w:ascii="Cambria" w:hAnsi="Cambria"/>
        </w:rPr>
      </w:pPr>
      <w:r w:rsidRPr="00694AF5">
        <w:rPr>
          <w:rFonts w:ascii="Cambria" w:hAnsi="Cambria"/>
        </w:rPr>
        <w:t>În aceste condi</w:t>
      </w:r>
      <w:r w:rsidR="00EE79C5" w:rsidRPr="00694AF5">
        <w:rPr>
          <w:rFonts w:ascii="Cambria" w:hAnsi="Cambria"/>
        </w:rPr>
        <w:t>ț</w:t>
      </w:r>
      <w:r w:rsidRPr="00694AF5">
        <w:rPr>
          <w:rFonts w:ascii="Cambria" w:hAnsi="Cambria"/>
        </w:rPr>
        <w:t xml:space="preserve">ii, în </w:t>
      </w:r>
      <w:r w:rsidR="00711CEF" w:rsidRPr="00694AF5">
        <w:rPr>
          <w:rFonts w:ascii="Cambria" w:hAnsi="Cambria"/>
        </w:rPr>
        <w:t>actualizarea</w:t>
      </w:r>
      <w:r w:rsidRPr="00694AF5">
        <w:rPr>
          <w:rFonts w:ascii="Cambria" w:hAnsi="Cambria"/>
        </w:rPr>
        <w:t xml:space="preserve"> PUG s-a </w:t>
      </w:r>
      <w:r w:rsidR="00EE79C5" w:rsidRPr="00694AF5">
        <w:rPr>
          <w:rFonts w:ascii="Cambria" w:hAnsi="Cambria"/>
        </w:rPr>
        <w:t>ț</w:t>
      </w:r>
      <w:r w:rsidRPr="00694AF5">
        <w:rPr>
          <w:rFonts w:ascii="Cambria" w:hAnsi="Cambria"/>
        </w:rPr>
        <w:t>inut cont de elementele ce pot, în viitor, ajuta la</w:t>
      </w:r>
      <w:r w:rsidR="001D34A7">
        <w:rPr>
          <w:rFonts w:ascii="Cambria" w:hAnsi="Cambria"/>
        </w:rPr>
        <w:t xml:space="preserve"> </w:t>
      </w:r>
      <w:r w:rsidRPr="00694AF5">
        <w:rPr>
          <w:rFonts w:ascii="Cambria" w:hAnsi="Cambria"/>
        </w:rPr>
        <w:t xml:space="preserve">dezvoltarea </w:t>
      </w:r>
      <w:r w:rsidR="00323A4C" w:rsidRPr="00694AF5">
        <w:rPr>
          <w:rFonts w:ascii="Cambria" w:hAnsi="Cambria"/>
        </w:rPr>
        <w:t>economică</w:t>
      </w:r>
      <w:r w:rsidR="00190D9D" w:rsidRPr="00694AF5">
        <w:rPr>
          <w:rFonts w:ascii="Cambria" w:hAnsi="Cambria"/>
        </w:rPr>
        <w:t xml:space="preserve"> și </w:t>
      </w:r>
      <w:r w:rsidRPr="00694AF5">
        <w:rPr>
          <w:rFonts w:ascii="Cambria" w:hAnsi="Cambria"/>
        </w:rPr>
        <w:t xml:space="preserve">socială a comunei </w:t>
      </w:r>
      <w:r w:rsidR="003466C0" w:rsidRPr="00694AF5">
        <w:rPr>
          <w:rFonts w:ascii="Cambria" w:hAnsi="Cambria"/>
        </w:rPr>
        <w:t>Be</w:t>
      </w:r>
      <w:r w:rsidR="00190D9D" w:rsidRPr="00694AF5">
        <w:rPr>
          <w:rFonts w:ascii="Cambria" w:hAnsi="Cambria"/>
        </w:rPr>
        <w:t>ș</w:t>
      </w:r>
      <w:r w:rsidR="003466C0" w:rsidRPr="00694AF5">
        <w:rPr>
          <w:rFonts w:ascii="Cambria" w:hAnsi="Cambria"/>
        </w:rPr>
        <w:t>tepe</w:t>
      </w:r>
      <w:r w:rsidRPr="00694AF5">
        <w:rPr>
          <w:rFonts w:ascii="Cambria" w:hAnsi="Cambria"/>
        </w:rPr>
        <w:t>.</w:t>
      </w:r>
    </w:p>
    <w:p w:rsidR="00E0364F" w:rsidRPr="00694AF5" w:rsidRDefault="00E0364F" w:rsidP="00713BC8">
      <w:pPr>
        <w:spacing w:line="360" w:lineRule="auto"/>
        <w:ind w:firstLine="567"/>
        <w:jc w:val="both"/>
        <w:rPr>
          <w:rFonts w:ascii="Cambria" w:hAnsi="Cambria"/>
        </w:rPr>
      </w:pPr>
    </w:p>
    <w:p w:rsidR="00E0364F" w:rsidRPr="00694AF5" w:rsidRDefault="00E0364F" w:rsidP="003466C0">
      <w:pPr>
        <w:spacing w:line="360" w:lineRule="auto"/>
        <w:ind w:firstLine="567"/>
        <w:jc w:val="both"/>
        <w:rPr>
          <w:rFonts w:ascii="Cambria" w:hAnsi="Cambria"/>
        </w:rPr>
      </w:pPr>
      <w:r w:rsidRPr="00694AF5">
        <w:rPr>
          <w:rFonts w:ascii="Cambria" w:hAnsi="Cambria"/>
        </w:rPr>
        <w:t xml:space="preserve">Obiectivele </w:t>
      </w:r>
      <w:r w:rsidR="003466C0" w:rsidRPr="00694AF5">
        <w:rPr>
          <w:rFonts w:ascii="Cambria" w:hAnsi="Cambria"/>
        </w:rPr>
        <w:t>Plan urbanistic general</w:t>
      </w:r>
      <w:r w:rsidR="00190D9D" w:rsidRPr="00694AF5">
        <w:rPr>
          <w:rFonts w:ascii="Cambria" w:hAnsi="Cambria"/>
        </w:rPr>
        <w:t xml:space="preserve"> și </w:t>
      </w:r>
      <w:r w:rsidR="003466C0" w:rsidRPr="00694AF5">
        <w:rPr>
          <w:rFonts w:ascii="Cambria" w:hAnsi="Cambria"/>
        </w:rPr>
        <w:t>regulament local de urbanism comuna Be</w:t>
      </w:r>
      <w:r w:rsidR="00190D9D" w:rsidRPr="00694AF5">
        <w:rPr>
          <w:rFonts w:ascii="Cambria" w:hAnsi="Cambria"/>
        </w:rPr>
        <w:t>ș</w:t>
      </w:r>
      <w:r w:rsidR="003466C0" w:rsidRPr="00694AF5">
        <w:rPr>
          <w:rFonts w:ascii="Cambria" w:hAnsi="Cambria"/>
        </w:rPr>
        <w:t>tepe, jude</w:t>
      </w:r>
      <w:r w:rsidR="00EE79C5" w:rsidRPr="00694AF5">
        <w:rPr>
          <w:rFonts w:ascii="Cambria" w:hAnsi="Cambria"/>
        </w:rPr>
        <w:t>ț</w:t>
      </w:r>
      <w:r w:rsidR="003466C0" w:rsidRPr="00694AF5">
        <w:rPr>
          <w:rFonts w:ascii="Cambria" w:hAnsi="Cambria"/>
        </w:rPr>
        <w:t xml:space="preserve">ul Tulcea, </w:t>
      </w:r>
      <w:r w:rsidRPr="00694AF5">
        <w:rPr>
          <w:rFonts w:ascii="Cambria" w:hAnsi="Cambria"/>
        </w:rPr>
        <w:t>sunt structurate</w:t>
      </w:r>
      <w:r w:rsidR="00190D9D" w:rsidRPr="00694AF5">
        <w:rPr>
          <w:rFonts w:ascii="Cambria" w:hAnsi="Cambria"/>
        </w:rPr>
        <w:t xml:space="preserve"> și </w:t>
      </w:r>
      <w:r w:rsidRPr="00694AF5">
        <w:rPr>
          <w:rFonts w:ascii="Cambria" w:hAnsi="Cambria"/>
        </w:rPr>
        <w:t xml:space="preserve">definite </w:t>
      </w:r>
      <w:r w:rsidR="00713BC8" w:rsidRPr="00694AF5">
        <w:rPr>
          <w:rFonts w:ascii="Cambria" w:hAnsi="Cambria"/>
        </w:rPr>
        <w:t>conform</w:t>
      </w:r>
      <w:r w:rsidRPr="00694AF5">
        <w:rPr>
          <w:rFonts w:ascii="Cambria" w:hAnsi="Cambria"/>
        </w:rPr>
        <w:t xml:space="preserve"> priorită</w:t>
      </w:r>
      <w:r w:rsidR="00EE79C5" w:rsidRPr="00694AF5">
        <w:rPr>
          <w:rFonts w:ascii="Cambria" w:hAnsi="Cambria"/>
        </w:rPr>
        <w:t>ț</w:t>
      </w:r>
      <w:r w:rsidRPr="00694AF5">
        <w:rPr>
          <w:rFonts w:ascii="Cambria" w:hAnsi="Cambria"/>
        </w:rPr>
        <w:t>ilor de dezvoltare a comunei astfel:</w:t>
      </w:r>
    </w:p>
    <w:p w:rsidR="007D278F" w:rsidRPr="00694AF5" w:rsidRDefault="00546050" w:rsidP="009B0873">
      <w:pPr>
        <w:tabs>
          <w:tab w:val="num" w:pos="0"/>
        </w:tabs>
        <w:spacing w:line="360" w:lineRule="auto"/>
        <w:ind w:firstLine="567"/>
        <w:jc w:val="both"/>
        <w:rPr>
          <w:rFonts w:ascii="Cambria" w:hAnsi="Cambria"/>
          <w:b/>
        </w:rPr>
      </w:pPr>
      <w:r w:rsidRPr="00694AF5">
        <w:rPr>
          <w:rFonts w:ascii="Cambria" w:hAnsi="Cambria"/>
          <w:b/>
        </w:rPr>
        <w:t>OBIECTIVUL 1 - Introducere î</w:t>
      </w:r>
      <w:r w:rsidR="007D278F" w:rsidRPr="00694AF5">
        <w:rPr>
          <w:rFonts w:ascii="Cambria" w:hAnsi="Cambria"/>
          <w:b/>
        </w:rPr>
        <w:t xml:space="preserve">n intravilan a </w:t>
      </w:r>
      <w:r w:rsidR="00EE79C5" w:rsidRPr="00694AF5">
        <w:rPr>
          <w:rFonts w:ascii="Cambria" w:hAnsi="Cambria"/>
          <w:b/>
        </w:rPr>
        <w:t>suprafeței</w:t>
      </w:r>
      <w:r w:rsidR="007D278F" w:rsidRPr="00694AF5">
        <w:rPr>
          <w:rFonts w:ascii="Cambria" w:hAnsi="Cambria"/>
          <w:b/>
        </w:rPr>
        <w:t xml:space="preserve"> de aproximativ 30,9307 ha </w:t>
      </w:r>
    </w:p>
    <w:p w:rsidR="007D278F" w:rsidRPr="00694AF5" w:rsidRDefault="007D278F" w:rsidP="009B0873">
      <w:pPr>
        <w:tabs>
          <w:tab w:val="num" w:pos="0"/>
        </w:tabs>
        <w:spacing w:line="360" w:lineRule="auto"/>
        <w:ind w:firstLine="567"/>
        <w:jc w:val="both"/>
        <w:rPr>
          <w:rFonts w:ascii="Cambria" w:hAnsi="Cambria"/>
        </w:rPr>
      </w:pPr>
      <w:r w:rsidRPr="00694AF5">
        <w:rPr>
          <w:rFonts w:ascii="Cambria" w:hAnsi="Cambria"/>
        </w:rPr>
        <w:t>Suprafa</w:t>
      </w:r>
      <w:r w:rsidR="00EE79C5" w:rsidRPr="00694AF5">
        <w:rPr>
          <w:rFonts w:ascii="Cambria" w:hAnsi="Cambria"/>
        </w:rPr>
        <w:t>ț</w:t>
      </w:r>
      <w:r w:rsidRPr="00694AF5">
        <w:rPr>
          <w:rFonts w:ascii="Cambria" w:hAnsi="Cambria"/>
        </w:rPr>
        <w:t>a teritoriului intravilan se va mări de la 393,46 ha la 424,39 ha, ceea ce reprezintă o cre</w:t>
      </w:r>
      <w:r w:rsidR="00190D9D" w:rsidRPr="00694AF5">
        <w:rPr>
          <w:rFonts w:ascii="Cambria" w:hAnsi="Cambria"/>
        </w:rPr>
        <w:t>ș</w:t>
      </w:r>
      <w:r w:rsidRPr="00694AF5">
        <w:rPr>
          <w:rFonts w:ascii="Cambria" w:hAnsi="Cambria"/>
        </w:rPr>
        <w:t xml:space="preserve">tere de cca 12,00%. Numărul trupurilor de intravilan a </w:t>
      </w:r>
      <w:r w:rsidRPr="00FD324E">
        <w:rPr>
          <w:rFonts w:ascii="Cambria" w:hAnsi="Cambria"/>
        </w:rPr>
        <w:t>scăzut de la 17 la 9.</w:t>
      </w:r>
    </w:p>
    <w:p w:rsidR="007D278F" w:rsidRPr="00694AF5" w:rsidRDefault="007D278F" w:rsidP="009B0873">
      <w:pPr>
        <w:tabs>
          <w:tab w:val="num" w:pos="0"/>
        </w:tabs>
        <w:spacing w:line="360" w:lineRule="auto"/>
        <w:ind w:firstLine="567"/>
        <w:jc w:val="both"/>
        <w:rPr>
          <w:rFonts w:ascii="Cambria" w:hAnsi="Cambria"/>
        </w:rPr>
      </w:pPr>
      <w:r w:rsidRPr="00694AF5">
        <w:rPr>
          <w:rFonts w:ascii="Cambria" w:hAnsi="Cambria"/>
        </w:rPr>
        <w:t>Zonificarea func</w:t>
      </w:r>
      <w:r w:rsidR="00EE79C5" w:rsidRPr="00694AF5">
        <w:rPr>
          <w:rFonts w:ascii="Cambria" w:hAnsi="Cambria"/>
        </w:rPr>
        <w:t>ț</w:t>
      </w:r>
      <w:r w:rsidRPr="00694AF5">
        <w:rPr>
          <w:rFonts w:ascii="Cambria" w:hAnsi="Cambria"/>
        </w:rPr>
        <w:t>ională nu a cunoscut modificări majore fa</w:t>
      </w:r>
      <w:r w:rsidR="00EE79C5" w:rsidRPr="00694AF5">
        <w:rPr>
          <w:rFonts w:ascii="Cambria" w:hAnsi="Cambria"/>
        </w:rPr>
        <w:t>ț</w:t>
      </w:r>
      <w:r w:rsidRPr="00694AF5">
        <w:rPr>
          <w:rFonts w:ascii="Cambria" w:hAnsi="Cambria"/>
        </w:rPr>
        <w:t>ă de situa</w:t>
      </w:r>
      <w:r w:rsidR="00EE79C5" w:rsidRPr="00694AF5">
        <w:rPr>
          <w:rFonts w:ascii="Cambria" w:hAnsi="Cambria"/>
        </w:rPr>
        <w:t>ț</w:t>
      </w:r>
      <w:r w:rsidRPr="00694AF5">
        <w:rPr>
          <w:rFonts w:ascii="Cambria" w:hAnsi="Cambria"/>
        </w:rPr>
        <w:t>ia existentă. Satele Be</w:t>
      </w:r>
      <w:r w:rsidR="00190D9D" w:rsidRPr="00694AF5">
        <w:rPr>
          <w:rFonts w:ascii="Cambria" w:hAnsi="Cambria"/>
        </w:rPr>
        <w:t>ș</w:t>
      </w:r>
      <w:r w:rsidRPr="00694AF5">
        <w:rPr>
          <w:rFonts w:ascii="Cambria" w:hAnsi="Cambria"/>
        </w:rPr>
        <w:t>tepe, Băltenii de Sus</w:t>
      </w:r>
      <w:r w:rsidR="00190D9D" w:rsidRPr="00694AF5">
        <w:rPr>
          <w:rFonts w:ascii="Cambria" w:hAnsi="Cambria"/>
        </w:rPr>
        <w:t xml:space="preserve"> și </w:t>
      </w:r>
      <w:r w:rsidRPr="00694AF5">
        <w:rPr>
          <w:rFonts w:ascii="Cambria" w:hAnsi="Cambria"/>
        </w:rPr>
        <w:t>Băltenii de Jos rămân, în continuare, dominate de func</w:t>
      </w:r>
      <w:r w:rsidR="00EE79C5" w:rsidRPr="00694AF5">
        <w:rPr>
          <w:rFonts w:ascii="Cambria" w:hAnsi="Cambria"/>
        </w:rPr>
        <w:t>ț</w:t>
      </w:r>
      <w:r w:rsidRPr="00694AF5">
        <w:rPr>
          <w:rFonts w:ascii="Cambria" w:hAnsi="Cambria"/>
        </w:rPr>
        <w:t>iunea reziden</w:t>
      </w:r>
      <w:r w:rsidR="00EE79C5" w:rsidRPr="00694AF5">
        <w:rPr>
          <w:rFonts w:ascii="Cambria" w:hAnsi="Cambria"/>
        </w:rPr>
        <w:t>ț</w:t>
      </w:r>
      <w:r w:rsidRPr="00694AF5">
        <w:rPr>
          <w:rFonts w:ascii="Cambria" w:hAnsi="Cambria"/>
        </w:rPr>
        <w:t>ială, care se extinde, împreună cu func</w:t>
      </w:r>
      <w:r w:rsidR="00EE79C5" w:rsidRPr="00694AF5">
        <w:rPr>
          <w:rFonts w:ascii="Cambria" w:hAnsi="Cambria"/>
        </w:rPr>
        <w:t>ț</w:t>
      </w:r>
      <w:r w:rsidRPr="00694AF5">
        <w:rPr>
          <w:rFonts w:ascii="Cambria" w:hAnsi="Cambria"/>
        </w:rPr>
        <w:t>iunile asociate ei,</w:t>
      </w:r>
      <w:r w:rsidR="00190D9D" w:rsidRPr="00694AF5">
        <w:rPr>
          <w:rFonts w:ascii="Cambria" w:hAnsi="Cambria"/>
        </w:rPr>
        <w:t xml:space="preserve"> și </w:t>
      </w:r>
      <w:r w:rsidRPr="00694AF5">
        <w:rPr>
          <w:rFonts w:ascii="Cambria" w:hAnsi="Cambria"/>
        </w:rPr>
        <w:t xml:space="preserve">în unele zone nou incluse în intravilan. </w:t>
      </w:r>
    </w:p>
    <w:p w:rsidR="007D278F" w:rsidRPr="00694AF5" w:rsidRDefault="007D278F" w:rsidP="009B0873">
      <w:pPr>
        <w:tabs>
          <w:tab w:val="num" w:pos="0"/>
        </w:tabs>
        <w:spacing w:line="360" w:lineRule="auto"/>
        <w:ind w:firstLine="567"/>
        <w:jc w:val="both"/>
        <w:rPr>
          <w:rFonts w:ascii="Cambria" w:hAnsi="Cambria"/>
        </w:rPr>
      </w:pPr>
      <w:r w:rsidRPr="00694AF5">
        <w:rPr>
          <w:rFonts w:ascii="Cambria" w:hAnsi="Cambria"/>
        </w:rPr>
        <w:t>Din punctul de vedere al infrastructurii de învă</w:t>
      </w:r>
      <w:r w:rsidR="00EE79C5" w:rsidRPr="00694AF5">
        <w:rPr>
          <w:rFonts w:ascii="Cambria" w:hAnsi="Cambria"/>
        </w:rPr>
        <w:t>ț</w:t>
      </w:r>
      <w:r w:rsidRPr="00694AF5">
        <w:rPr>
          <w:rFonts w:ascii="Cambria" w:hAnsi="Cambria"/>
        </w:rPr>
        <w:t xml:space="preserve">ământ, se propune ca fosta </w:t>
      </w:r>
      <w:r w:rsidR="00190D9D" w:rsidRPr="00694AF5">
        <w:rPr>
          <w:rFonts w:ascii="Cambria" w:hAnsi="Cambria"/>
        </w:rPr>
        <w:t>ș</w:t>
      </w:r>
      <w:r w:rsidRPr="00694AF5">
        <w:rPr>
          <w:rFonts w:ascii="Cambria" w:hAnsi="Cambria"/>
        </w:rPr>
        <w:t xml:space="preserve">coală din Băltenii de Sus să fie reabilitată </w:t>
      </w:r>
      <w:r w:rsidR="00190D9D" w:rsidRPr="00694AF5">
        <w:rPr>
          <w:rFonts w:ascii="Cambria" w:hAnsi="Cambria"/>
        </w:rPr>
        <w:t>ș</w:t>
      </w:r>
      <w:r w:rsidRPr="00694AF5">
        <w:rPr>
          <w:rFonts w:ascii="Cambria" w:hAnsi="Cambria"/>
        </w:rPr>
        <w:t>i folosită în scopuri culturale. Repunerea ei în folosin</w:t>
      </w:r>
      <w:r w:rsidR="00EE79C5" w:rsidRPr="00694AF5">
        <w:rPr>
          <w:rFonts w:ascii="Cambria" w:hAnsi="Cambria"/>
        </w:rPr>
        <w:t>ț</w:t>
      </w:r>
      <w:r w:rsidRPr="00694AF5">
        <w:rPr>
          <w:rFonts w:ascii="Cambria" w:hAnsi="Cambria"/>
        </w:rPr>
        <w:t>ă cu func</w:t>
      </w:r>
      <w:r w:rsidR="00EE79C5" w:rsidRPr="00694AF5">
        <w:rPr>
          <w:rFonts w:ascii="Cambria" w:hAnsi="Cambria"/>
        </w:rPr>
        <w:t>ț</w:t>
      </w:r>
      <w:r w:rsidRPr="00694AF5">
        <w:rPr>
          <w:rFonts w:ascii="Cambria" w:hAnsi="Cambria"/>
        </w:rPr>
        <w:t>iunea ini</w:t>
      </w:r>
      <w:r w:rsidR="00EE79C5" w:rsidRPr="00694AF5">
        <w:rPr>
          <w:rFonts w:ascii="Cambria" w:hAnsi="Cambria"/>
        </w:rPr>
        <w:t>ț</w:t>
      </w:r>
      <w:r w:rsidRPr="00694AF5">
        <w:rPr>
          <w:rFonts w:ascii="Cambria" w:hAnsi="Cambria"/>
        </w:rPr>
        <w:t>ială este posibilă doar dacă în urma unor studii se ajunge la concluzia că numărul elevilor este suficient de mare pentru a argumenta această ac</w:t>
      </w:r>
      <w:r w:rsidR="00EE79C5" w:rsidRPr="00694AF5">
        <w:rPr>
          <w:rFonts w:ascii="Cambria" w:hAnsi="Cambria"/>
        </w:rPr>
        <w:t>ț</w:t>
      </w:r>
      <w:r w:rsidRPr="00694AF5">
        <w:rPr>
          <w:rFonts w:ascii="Cambria" w:hAnsi="Cambria"/>
        </w:rPr>
        <w:t xml:space="preserve">iune. În caz contrar, elevii de </w:t>
      </w:r>
      <w:r w:rsidR="00190D9D" w:rsidRPr="00694AF5">
        <w:rPr>
          <w:rFonts w:ascii="Cambria" w:hAnsi="Cambria"/>
        </w:rPr>
        <w:t>ș</w:t>
      </w:r>
      <w:r w:rsidRPr="00694AF5">
        <w:rPr>
          <w:rFonts w:ascii="Cambria" w:hAnsi="Cambria"/>
        </w:rPr>
        <w:t xml:space="preserve">coală primară </w:t>
      </w:r>
      <w:r w:rsidR="00190D9D" w:rsidRPr="00694AF5">
        <w:rPr>
          <w:rFonts w:ascii="Cambria" w:hAnsi="Cambria"/>
        </w:rPr>
        <w:t>ș</w:t>
      </w:r>
      <w:r w:rsidRPr="00694AF5">
        <w:rPr>
          <w:rFonts w:ascii="Cambria" w:hAnsi="Cambria"/>
        </w:rPr>
        <w:t xml:space="preserve">i gimnazială din Băltenii de Sus pot merge în continuare, în mod organizat, la </w:t>
      </w:r>
      <w:r w:rsidR="00190D9D" w:rsidRPr="00694AF5">
        <w:rPr>
          <w:rFonts w:ascii="Cambria" w:hAnsi="Cambria"/>
        </w:rPr>
        <w:t>ș</w:t>
      </w:r>
      <w:r w:rsidRPr="00694AF5">
        <w:rPr>
          <w:rFonts w:ascii="Cambria" w:hAnsi="Cambria"/>
        </w:rPr>
        <w:t>coala din satul Be</w:t>
      </w:r>
      <w:r w:rsidR="00190D9D" w:rsidRPr="00694AF5">
        <w:rPr>
          <w:rFonts w:ascii="Cambria" w:hAnsi="Cambria"/>
        </w:rPr>
        <w:t>ș</w:t>
      </w:r>
      <w:r w:rsidRPr="00694AF5">
        <w:rPr>
          <w:rFonts w:ascii="Cambria" w:hAnsi="Cambria"/>
        </w:rPr>
        <w:t xml:space="preserve">tepe. </w:t>
      </w:r>
    </w:p>
    <w:p w:rsidR="007D278F" w:rsidRPr="00694AF5" w:rsidRDefault="007D278F" w:rsidP="009B0873">
      <w:pPr>
        <w:tabs>
          <w:tab w:val="num" w:pos="0"/>
        </w:tabs>
        <w:spacing w:line="360" w:lineRule="auto"/>
        <w:ind w:firstLine="567"/>
        <w:jc w:val="both"/>
        <w:rPr>
          <w:rFonts w:ascii="Cambria" w:hAnsi="Cambria"/>
        </w:rPr>
      </w:pPr>
      <w:r w:rsidRPr="00694AF5">
        <w:rPr>
          <w:rFonts w:ascii="Cambria" w:hAnsi="Cambria"/>
        </w:rPr>
        <w:t xml:space="preserve">În satul Băltenii de Jos se propune reabilitarea </w:t>
      </w:r>
      <w:r w:rsidR="00190D9D" w:rsidRPr="00694AF5">
        <w:rPr>
          <w:rFonts w:ascii="Cambria" w:hAnsi="Cambria"/>
        </w:rPr>
        <w:t>ș</w:t>
      </w:r>
      <w:r w:rsidRPr="00694AF5">
        <w:rPr>
          <w:rFonts w:ascii="Cambria" w:hAnsi="Cambria"/>
        </w:rPr>
        <w:t>colii, pentru ca elevii de aici să nu mai fie nevoi</w:t>
      </w:r>
      <w:r w:rsidR="00EE79C5" w:rsidRPr="00694AF5">
        <w:rPr>
          <w:rFonts w:ascii="Cambria" w:hAnsi="Cambria"/>
        </w:rPr>
        <w:t>ț</w:t>
      </w:r>
      <w:r w:rsidRPr="00694AF5">
        <w:rPr>
          <w:rFonts w:ascii="Cambria" w:hAnsi="Cambria"/>
        </w:rPr>
        <w:t>i să traverseze Bra</w:t>
      </w:r>
      <w:r w:rsidR="00EE79C5" w:rsidRPr="00694AF5">
        <w:rPr>
          <w:rFonts w:ascii="Cambria" w:hAnsi="Cambria"/>
        </w:rPr>
        <w:t>ț</w:t>
      </w:r>
      <w:r w:rsidRPr="00694AF5">
        <w:rPr>
          <w:rFonts w:ascii="Cambria" w:hAnsi="Cambria"/>
        </w:rPr>
        <w:t xml:space="preserve">ul Sf. Gheorghe pentru a ajunge la </w:t>
      </w:r>
      <w:r w:rsidR="00190D9D" w:rsidRPr="00694AF5">
        <w:rPr>
          <w:rFonts w:ascii="Cambria" w:hAnsi="Cambria"/>
        </w:rPr>
        <w:t>ș</w:t>
      </w:r>
      <w:r w:rsidRPr="00694AF5">
        <w:rPr>
          <w:rFonts w:ascii="Cambria" w:hAnsi="Cambria"/>
        </w:rPr>
        <w:t>coală. În cazuri excep</w:t>
      </w:r>
      <w:r w:rsidR="00EE79C5" w:rsidRPr="00694AF5">
        <w:rPr>
          <w:rFonts w:ascii="Cambria" w:hAnsi="Cambria"/>
        </w:rPr>
        <w:t>ț</w:t>
      </w:r>
      <w:r w:rsidRPr="00694AF5">
        <w:rPr>
          <w:rFonts w:ascii="Cambria" w:hAnsi="Cambria"/>
        </w:rPr>
        <w:t>ionale, dacă numărul de elevi este prea mic, în momentul în care se se crează o legătură bună pe apă între Băltenii de Jos</w:t>
      </w:r>
      <w:r w:rsidR="00190D9D" w:rsidRPr="00694AF5">
        <w:rPr>
          <w:rFonts w:ascii="Cambria" w:hAnsi="Cambria"/>
        </w:rPr>
        <w:t xml:space="preserve"> și </w:t>
      </w:r>
      <w:r w:rsidRPr="00694AF5">
        <w:rPr>
          <w:rFonts w:ascii="Cambria" w:hAnsi="Cambria"/>
        </w:rPr>
        <w:t>Băltenii de Sus, ace</w:t>
      </w:r>
      <w:r w:rsidR="00190D9D" w:rsidRPr="00694AF5">
        <w:rPr>
          <w:rFonts w:ascii="Cambria" w:hAnsi="Cambria"/>
        </w:rPr>
        <w:t>ș</w:t>
      </w:r>
      <w:r w:rsidRPr="00694AF5">
        <w:rPr>
          <w:rFonts w:ascii="Cambria" w:hAnsi="Cambria"/>
        </w:rPr>
        <w:t>tia s-ar putea alătura celor din Băltenii de Sus</w:t>
      </w:r>
      <w:r w:rsidR="00190D9D" w:rsidRPr="00694AF5">
        <w:rPr>
          <w:rFonts w:ascii="Cambria" w:hAnsi="Cambria"/>
        </w:rPr>
        <w:t xml:space="preserve"> și </w:t>
      </w:r>
      <w:r w:rsidRPr="00694AF5">
        <w:rPr>
          <w:rFonts w:ascii="Cambria" w:hAnsi="Cambria"/>
        </w:rPr>
        <w:t>vor</w:t>
      </w:r>
      <w:r w:rsidR="001D34A7">
        <w:rPr>
          <w:rFonts w:ascii="Cambria" w:hAnsi="Cambria"/>
        </w:rPr>
        <w:t xml:space="preserve"> </w:t>
      </w:r>
      <w:r w:rsidRPr="00694AF5">
        <w:rPr>
          <w:rFonts w:ascii="Cambria" w:hAnsi="Cambria"/>
        </w:rPr>
        <w:t xml:space="preserve">putea merge cu microbuzul la </w:t>
      </w:r>
      <w:r w:rsidR="00190D9D" w:rsidRPr="00694AF5">
        <w:rPr>
          <w:rFonts w:ascii="Cambria" w:hAnsi="Cambria"/>
        </w:rPr>
        <w:t>ș</w:t>
      </w:r>
      <w:r w:rsidRPr="00694AF5">
        <w:rPr>
          <w:rFonts w:ascii="Cambria" w:hAnsi="Cambria"/>
        </w:rPr>
        <w:t>coala din Be</w:t>
      </w:r>
      <w:r w:rsidR="00190D9D" w:rsidRPr="00694AF5">
        <w:rPr>
          <w:rFonts w:ascii="Cambria" w:hAnsi="Cambria"/>
        </w:rPr>
        <w:t>ș</w:t>
      </w:r>
      <w:r w:rsidRPr="00694AF5">
        <w:rPr>
          <w:rFonts w:ascii="Cambria" w:hAnsi="Cambria"/>
        </w:rPr>
        <w:t>tepe.</w:t>
      </w:r>
      <w:r w:rsidR="001D34A7">
        <w:rPr>
          <w:rFonts w:ascii="Cambria" w:hAnsi="Cambria"/>
        </w:rPr>
        <w:t xml:space="preserve"> </w:t>
      </w:r>
    </w:p>
    <w:p w:rsidR="007D278F" w:rsidRPr="00694AF5" w:rsidRDefault="007D278F" w:rsidP="009B0873">
      <w:pPr>
        <w:tabs>
          <w:tab w:val="num" w:pos="0"/>
        </w:tabs>
        <w:spacing w:line="360" w:lineRule="auto"/>
        <w:ind w:firstLine="567"/>
        <w:jc w:val="both"/>
        <w:rPr>
          <w:rFonts w:ascii="Cambria" w:hAnsi="Cambria"/>
        </w:rPr>
      </w:pPr>
      <w:r w:rsidRPr="00694AF5">
        <w:rPr>
          <w:rFonts w:ascii="Cambria" w:hAnsi="Cambria"/>
        </w:rPr>
        <w:t>Intravilanul existent va fi modificat conform solu</w:t>
      </w:r>
      <w:r w:rsidR="00EE79C5" w:rsidRPr="00694AF5">
        <w:rPr>
          <w:rFonts w:ascii="Cambria" w:hAnsi="Cambria"/>
        </w:rPr>
        <w:t>ț</w:t>
      </w:r>
      <w:r w:rsidRPr="00694AF5">
        <w:rPr>
          <w:rFonts w:ascii="Cambria" w:hAnsi="Cambria"/>
        </w:rPr>
        <w:t xml:space="preserve">iei generale de organizare </w:t>
      </w:r>
      <w:r w:rsidR="00190D9D" w:rsidRPr="00694AF5">
        <w:rPr>
          <w:rFonts w:ascii="Cambria" w:hAnsi="Cambria"/>
        </w:rPr>
        <w:t>ș</w:t>
      </w:r>
      <w:r w:rsidRPr="00694AF5">
        <w:rPr>
          <w:rFonts w:ascii="Cambria" w:hAnsi="Cambria"/>
        </w:rPr>
        <w:t>i dezvoltare a localită</w:t>
      </w:r>
      <w:r w:rsidR="00EE79C5" w:rsidRPr="00694AF5">
        <w:rPr>
          <w:rFonts w:ascii="Cambria" w:hAnsi="Cambria"/>
        </w:rPr>
        <w:t>ț</w:t>
      </w:r>
      <w:r w:rsidRPr="00694AF5">
        <w:rPr>
          <w:rFonts w:ascii="Cambria" w:hAnsi="Cambria"/>
        </w:rPr>
        <w:t xml:space="preserve">ii. </w:t>
      </w:r>
      <w:r w:rsidR="00EE79C5" w:rsidRPr="00694AF5">
        <w:rPr>
          <w:rFonts w:ascii="Cambria" w:hAnsi="Cambria"/>
        </w:rPr>
        <w:t>Bilanțul</w:t>
      </w:r>
      <w:r w:rsidRPr="00694AF5">
        <w:rPr>
          <w:rFonts w:ascii="Cambria" w:hAnsi="Cambria"/>
        </w:rPr>
        <w:t xml:space="preserve"> teritorial </w:t>
      </w:r>
      <w:r w:rsidR="00EE79C5" w:rsidRPr="00694AF5">
        <w:rPr>
          <w:rFonts w:ascii="Cambria" w:hAnsi="Cambria"/>
        </w:rPr>
        <w:t>facilitează</w:t>
      </w:r>
      <w:r w:rsidRPr="00694AF5">
        <w:rPr>
          <w:rFonts w:ascii="Cambria" w:hAnsi="Cambria"/>
        </w:rPr>
        <w:t xml:space="preserve"> elaborarea </w:t>
      </w:r>
      <w:r w:rsidR="00EE79C5" w:rsidRPr="00694AF5">
        <w:rPr>
          <w:rFonts w:ascii="Cambria" w:hAnsi="Cambria"/>
        </w:rPr>
        <w:t>evaluării</w:t>
      </w:r>
      <w:r w:rsidRPr="00694AF5">
        <w:rPr>
          <w:rFonts w:ascii="Cambria" w:hAnsi="Cambria"/>
        </w:rPr>
        <w:t xml:space="preserve"> de mediu c</w:t>
      </w:r>
      <w:r w:rsidR="00EE79C5" w:rsidRPr="00694AF5">
        <w:rPr>
          <w:rFonts w:ascii="Cambria" w:hAnsi="Cambria"/>
        </w:rPr>
        <w:t>â</w:t>
      </w:r>
      <w:r w:rsidRPr="00694AF5">
        <w:rPr>
          <w:rFonts w:ascii="Cambria" w:hAnsi="Cambria"/>
        </w:rPr>
        <w:t>t mai detaliat</w:t>
      </w:r>
      <w:r w:rsidR="00EE79C5" w:rsidRPr="00694AF5">
        <w:rPr>
          <w:rFonts w:ascii="Cambria" w:hAnsi="Cambria"/>
        </w:rPr>
        <w:t>ă</w:t>
      </w:r>
      <w:r w:rsidRPr="00694AF5">
        <w:rPr>
          <w:rFonts w:ascii="Cambria" w:hAnsi="Cambria"/>
        </w:rPr>
        <w:t xml:space="preserve"> prin compararea </w:t>
      </w:r>
      <w:r w:rsidR="00EE79C5" w:rsidRPr="00694AF5">
        <w:rPr>
          <w:rFonts w:ascii="Cambria" w:hAnsi="Cambria"/>
        </w:rPr>
        <w:t>situației</w:t>
      </w:r>
      <w:r w:rsidRPr="00694AF5">
        <w:rPr>
          <w:rFonts w:ascii="Cambria" w:hAnsi="Cambria"/>
        </w:rPr>
        <w:t xml:space="preserve"> existente cu cea propus</w:t>
      </w:r>
      <w:r w:rsidR="00EE79C5" w:rsidRPr="00694AF5">
        <w:rPr>
          <w:rFonts w:ascii="Cambria" w:hAnsi="Cambria"/>
        </w:rPr>
        <w:t>ă</w:t>
      </w:r>
      <w:r w:rsidRPr="00694AF5">
        <w:rPr>
          <w:rFonts w:ascii="Cambria" w:hAnsi="Cambria"/>
        </w:rPr>
        <w:t>. Bilan</w:t>
      </w:r>
      <w:r w:rsidR="00EE79C5" w:rsidRPr="00694AF5">
        <w:rPr>
          <w:rFonts w:ascii="Cambria" w:hAnsi="Cambria"/>
        </w:rPr>
        <w:t>ț</w:t>
      </w:r>
      <w:r w:rsidRPr="00694AF5">
        <w:rPr>
          <w:rFonts w:ascii="Cambria" w:hAnsi="Cambria"/>
        </w:rPr>
        <w:t xml:space="preserve">ul </w:t>
      </w:r>
      <w:r w:rsidR="00EE79C5" w:rsidRPr="00694AF5">
        <w:rPr>
          <w:rFonts w:ascii="Cambria" w:hAnsi="Cambria"/>
        </w:rPr>
        <w:t>suprafețelor</w:t>
      </w:r>
      <w:r w:rsidRPr="00694AF5">
        <w:rPr>
          <w:rFonts w:ascii="Cambria" w:hAnsi="Cambria"/>
        </w:rPr>
        <w:t xml:space="preserve"> </w:t>
      </w:r>
      <w:r w:rsidR="00EE79C5" w:rsidRPr="00694AF5">
        <w:rPr>
          <w:rFonts w:ascii="Cambria" w:hAnsi="Cambria"/>
        </w:rPr>
        <w:t>corespunzătoare</w:t>
      </w:r>
      <w:r w:rsidRPr="00694AF5">
        <w:rPr>
          <w:rFonts w:ascii="Cambria" w:hAnsi="Cambria"/>
        </w:rPr>
        <w:t xml:space="preserve"> diferitelor categorii de folosin</w:t>
      </w:r>
      <w:r w:rsidR="00EE79C5" w:rsidRPr="00694AF5">
        <w:rPr>
          <w:rFonts w:ascii="Cambria" w:hAnsi="Cambria"/>
        </w:rPr>
        <w:t>ț</w:t>
      </w:r>
      <w:r w:rsidR="00736484" w:rsidRPr="00694AF5">
        <w:rPr>
          <w:rFonts w:ascii="Cambria" w:hAnsi="Cambria"/>
        </w:rPr>
        <w:t>ă</w:t>
      </w:r>
      <w:r w:rsidRPr="00694AF5">
        <w:rPr>
          <w:rFonts w:ascii="Cambria" w:hAnsi="Cambria"/>
        </w:rPr>
        <w:t xml:space="preserve"> pentru situa</w:t>
      </w:r>
      <w:r w:rsidR="00EE79C5" w:rsidRPr="00694AF5">
        <w:rPr>
          <w:rFonts w:ascii="Cambria" w:hAnsi="Cambria"/>
        </w:rPr>
        <w:t>ț</w:t>
      </w:r>
      <w:r w:rsidRPr="00694AF5">
        <w:rPr>
          <w:rFonts w:ascii="Cambria" w:hAnsi="Cambria"/>
        </w:rPr>
        <w:t>ia propus</w:t>
      </w:r>
      <w:r w:rsidR="00736484" w:rsidRPr="00694AF5">
        <w:rPr>
          <w:rFonts w:ascii="Cambria" w:hAnsi="Cambria"/>
        </w:rPr>
        <w:t>ă</w:t>
      </w:r>
      <w:r w:rsidRPr="00694AF5">
        <w:rPr>
          <w:rFonts w:ascii="Cambria" w:hAnsi="Cambria"/>
        </w:rPr>
        <w:t xml:space="preserve"> la nivelul teritoriului administrativ se </w:t>
      </w:r>
      <w:r w:rsidR="00EE79C5" w:rsidRPr="00694AF5">
        <w:rPr>
          <w:rFonts w:ascii="Cambria" w:hAnsi="Cambria"/>
        </w:rPr>
        <w:t>regăsește</w:t>
      </w:r>
      <w:r w:rsidRPr="00694AF5">
        <w:rPr>
          <w:rFonts w:ascii="Cambria" w:hAnsi="Cambria"/>
        </w:rPr>
        <w:t xml:space="preserve"> </w:t>
      </w:r>
      <w:r w:rsidR="00736484" w:rsidRPr="00694AF5">
        <w:rPr>
          <w:rFonts w:ascii="Cambria" w:hAnsi="Cambria"/>
        </w:rPr>
        <w:t>î</w:t>
      </w:r>
      <w:r w:rsidRPr="00694AF5">
        <w:rPr>
          <w:rFonts w:ascii="Cambria" w:hAnsi="Cambria"/>
        </w:rPr>
        <w:t>n tabelul nr. 1</w:t>
      </w:r>
      <w:r w:rsidR="00190D9D" w:rsidRPr="00694AF5">
        <w:rPr>
          <w:rFonts w:ascii="Cambria" w:hAnsi="Cambria"/>
        </w:rPr>
        <w:t xml:space="preserve"> și </w:t>
      </w:r>
      <w:r w:rsidRPr="00694AF5">
        <w:rPr>
          <w:rFonts w:ascii="Cambria" w:hAnsi="Cambria"/>
        </w:rPr>
        <w:t>plan</w:t>
      </w:r>
      <w:r w:rsidR="00190D9D" w:rsidRPr="00694AF5">
        <w:rPr>
          <w:rFonts w:ascii="Cambria" w:hAnsi="Cambria"/>
        </w:rPr>
        <w:t>ș</w:t>
      </w:r>
      <w:r w:rsidRPr="00694AF5">
        <w:rPr>
          <w:rFonts w:ascii="Cambria" w:hAnsi="Cambria"/>
        </w:rPr>
        <w:t>a 1.1. anexat</w:t>
      </w:r>
      <w:r w:rsidR="00736484" w:rsidRPr="00694AF5">
        <w:rPr>
          <w:rFonts w:ascii="Cambria" w:hAnsi="Cambria"/>
        </w:rPr>
        <w:t>ă</w:t>
      </w:r>
      <w:r w:rsidRPr="00694AF5">
        <w:rPr>
          <w:rFonts w:ascii="Cambria" w:hAnsi="Cambria"/>
        </w:rPr>
        <w:t xml:space="preserve"> la documenta</w:t>
      </w:r>
      <w:r w:rsidR="00EE79C5" w:rsidRPr="00694AF5">
        <w:rPr>
          <w:rFonts w:ascii="Cambria" w:hAnsi="Cambria"/>
        </w:rPr>
        <w:t>ț</w:t>
      </w:r>
      <w:r w:rsidRPr="00694AF5">
        <w:rPr>
          <w:rFonts w:ascii="Cambria" w:hAnsi="Cambria"/>
        </w:rPr>
        <w:t>ie.</w:t>
      </w:r>
    </w:p>
    <w:p w:rsidR="007D278F" w:rsidRPr="00694AF5" w:rsidRDefault="007D278F" w:rsidP="009B0873">
      <w:pPr>
        <w:tabs>
          <w:tab w:val="num" w:pos="0"/>
        </w:tabs>
        <w:jc w:val="both"/>
        <w:rPr>
          <w:rFonts w:ascii="Cambria" w:hAnsi="Cambria"/>
        </w:rPr>
      </w:pPr>
    </w:p>
    <w:p w:rsidR="007D278F" w:rsidRPr="00694AF5" w:rsidRDefault="007D278F" w:rsidP="00581B72">
      <w:pPr>
        <w:tabs>
          <w:tab w:val="num" w:pos="0"/>
        </w:tabs>
        <w:ind w:firstLine="567"/>
        <w:jc w:val="center"/>
        <w:rPr>
          <w:rFonts w:ascii="Cambria" w:hAnsi="Cambria"/>
          <w:i/>
        </w:rPr>
      </w:pPr>
      <w:r w:rsidRPr="00694AF5">
        <w:rPr>
          <w:rFonts w:ascii="Cambria" w:hAnsi="Cambria"/>
          <w:i/>
        </w:rPr>
        <w:t xml:space="preserve">Tabel nr. 1. </w:t>
      </w:r>
      <w:r w:rsidR="00EE79C5" w:rsidRPr="00694AF5">
        <w:rPr>
          <w:rFonts w:ascii="Cambria" w:hAnsi="Cambria"/>
          <w:i/>
        </w:rPr>
        <w:t>Bilanțul</w:t>
      </w:r>
      <w:r w:rsidRPr="00694AF5">
        <w:rPr>
          <w:rFonts w:ascii="Cambria" w:hAnsi="Cambria"/>
          <w:i/>
        </w:rPr>
        <w:t xml:space="preserve"> </w:t>
      </w:r>
      <w:r w:rsidR="00EE79C5" w:rsidRPr="00694AF5">
        <w:rPr>
          <w:rFonts w:ascii="Cambria" w:hAnsi="Cambria"/>
          <w:i/>
        </w:rPr>
        <w:t>suprafețelor</w:t>
      </w:r>
      <w:r w:rsidRPr="00694AF5">
        <w:rPr>
          <w:rFonts w:ascii="Cambria" w:hAnsi="Cambria"/>
          <w:i/>
        </w:rPr>
        <w:t xml:space="preserve"> </w:t>
      </w:r>
      <w:r w:rsidR="00EE79C5" w:rsidRPr="00694AF5">
        <w:rPr>
          <w:rFonts w:ascii="Cambria" w:hAnsi="Cambria"/>
          <w:i/>
        </w:rPr>
        <w:t>corespunzătoare</w:t>
      </w:r>
      <w:r w:rsidRPr="00694AF5">
        <w:rPr>
          <w:rFonts w:ascii="Cambria" w:hAnsi="Cambria"/>
          <w:i/>
        </w:rPr>
        <w:t xml:space="preserve"> diferitelor categorii de </w:t>
      </w:r>
      <w:r w:rsidR="00EE79C5" w:rsidRPr="00694AF5">
        <w:rPr>
          <w:rFonts w:ascii="Cambria" w:hAnsi="Cambria"/>
          <w:i/>
        </w:rPr>
        <w:t>folosință</w:t>
      </w:r>
      <w:r w:rsidRPr="00694AF5">
        <w:rPr>
          <w:rFonts w:ascii="Cambria" w:hAnsi="Cambria"/>
          <w:i/>
        </w:rPr>
        <w:t xml:space="preserve"> pentru </w:t>
      </w:r>
      <w:r w:rsidR="00EE79C5" w:rsidRPr="00694AF5">
        <w:rPr>
          <w:rFonts w:ascii="Cambria" w:hAnsi="Cambria"/>
          <w:i/>
        </w:rPr>
        <w:t>situația</w:t>
      </w:r>
      <w:r w:rsidRPr="00694AF5">
        <w:rPr>
          <w:rFonts w:ascii="Cambria" w:hAnsi="Cambria"/>
          <w:i/>
        </w:rPr>
        <w:t xml:space="preserve"> viitoare (propusa prin reactualizarea PUG comuna Be</w:t>
      </w:r>
      <w:r w:rsidR="00190D9D" w:rsidRPr="00694AF5">
        <w:rPr>
          <w:rFonts w:ascii="Cambria" w:hAnsi="Cambria"/>
          <w:i/>
        </w:rPr>
        <w:t>ș</w:t>
      </w:r>
      <w:r w:rsidRPr="00694AF5">
        <w:rPr>
          <w:rFonts w:ascii="Cambria" w:hAnsi="Cambria"/>
          <w:i/>
        </w:rPr>
        <w:t>tepe)</w:t>
      </w:r>
    </w:p>
    <w:tbl>
      <w:tblPr>
        <w:tblStyle w:val="TableGrid1"/>
        <w:tblW w:w="10634" w:type="dxa"/>
        <w:jc w:val="center"/>
        <w:tblLook w:val="0000" w:firstRow="0" w:lastRow="0" w:firstColumn="0" w:lastColumn="0" w:noHBand="0" w:noVBand="0"/>
      </w:tblPr>
      <w:tblGrid>
        <w:gridCol w:w="1904"/>
        <w:gridCol w:w="1548"/>
        <w:gridCol w:w="1494"/>
        <w:gridCol w:w="871"/>
        <w:gridCol w:w="1223"/>
        <w:gridCol w:w="1114"/>
        <w:gridCol w:w="1244"/>
        <w:gridCol w:w="1236"/>
      </w:tblGrid>
      <w:tr w:rsidR="007D278F" w:rsidRPr="001B050E" w:rsidTr="001B050E">
        <w:trPr>
          <w:trHeight w:val="144"/>
          <w:jc w:val="center"/>
        </w:trPr>
        <w:tc>
          <w:tcPr>
            <w:tcW w:w="1904" w:type="dxa"/>
            <w:vMerge w:val="restart"/>
            <w:vAlign w:val="center"/>
          </w:tcPr>
          <w:p w:rsidR="007D278F" w:rsidRPr="001B050E" w:rsidRDefault="007D278F" w:rsidP="00581B72">
            <w:pPr>
              <w:jc w:val="center"/>
              <w:rPr>
                <w:rFonts w:ascii="Cambria" w:hAnsi="Cambria"/>
                <w:b/>
                <w:sz w:val="22"/>
                <w:szCs w:val="22"/>
                <w:lang w:val="ro-RO"/>
              </w:rPr>
            </w:pPr>
            <w:r w:rsidRPr="001B050E">
              <w:rPr>
                <w:rFonts w:ascii="Cambria" w:hAnsi="Cambria"/>
                <w:b/>
                <w:sz w:val="22"/>
                <w:szCs w:val="22"/>
                <w:lang w:val="ro-RO"/>
              </w:rPr>
              <w:t>TERITORIUL ADMINISTRATIV AL UNITATII TERITORIALE DE BAZA</w:t>
            </w:r>
          </w:p>
        </w:tc>
        <w:tc>
          <w:tcPr>
            <w:tcW w:w="8730" w:type="dxa"/>
            <w:gridSpan w:val="7"/>
            <w:vAlign w:val="center"/>
          </w:tcPr>
          <w:p w:rsidR="007D278F" w:rsidRPr="001B050E" w:rsidRDefault="007D278F" w:rsidP="00581B72">
            <w:pPr>
              <w:jc w:val="center"/>
              <w:rPr>
                <w:rFonts w:ascii="Cambria" w:hAnsi="Cambria"/>
                <w:b/>
                <w:sz w:val="22"/>
                <w:szCs w:val="22"/>
                <w:lang w:val="ro-RO"/>
              </w:rPr>
            </w:pPr>
            <w:r w:rsidRPr="001B050E">
              <w:rPr>
                <w:rFonts w:ascii="Cambria" w:hAnsi="Cambria"/>
                <w:b/>
                <w:sz w:val="22"/>
                <w:szCs w:val="22"/>
                <w:lang w:val="ro-RO"/>
              </w:rPr>
              <w:t>CATEGORII DE FOLOSINTA - TERITORIUL ADMINISTRATIV – PROPUS AL COMUNEI BE</w:t>
            </w:r>
            <w:r w:rsidR="00190D9D" w:rsidRPr="001B050E">
              <w:rPr>
                <w:rFonts w:ascii="Cambria" w:hAnsi="Cambria"/>
                <w:b/>
                <w:sz w:val="22"/>
                <w:szCs w:val="22"/>
                <w:lang w:val="ro-RO"/>
              </w:rPr>
              <w:t>Ș</w:t>
            </w:r>
            <w:r w:rsidRPr="001B050E">
              <w:rPr>
                <w:rFonts w:ascii="Cambria" w:hAnsi="Cambria"/>
                <w:b/>
                <w:sz w:val="22"/>
                <w:szCs w:val="22"/>
                <w:lang w:val="ro-RO"/>
              </w:rPr>
              <w:t>TEPE</w:t>
            </w:r>
          </w:p>
        </w:tc>
      </w:tr>
      <w:tr w:rsidR="001B050E" w:rsidRPr="001B050E" w:rsidTr="001B050E">
        <w:trPr>
          <w:trHeight w:val="144"/>
          <w:jc w:val="center"/>
        </w:trPr>
        <w:tc>
          <w:tcPr>
            <w:tcW w:w="0" w:type="auto"/>
            <w:vMerge/>
            <w:vAlign w:val="center"/>
          </w:tcPr>
          <w:p w:rsidR="001B050E" w:rsidRPr="001B050E" w:rsidRDefault="001B050E" w:rsidP="00581B72">
            <w:pPr>
              <w:jc w:val="center"/>
              <w:rPr>
                <w:rFonts w:ascii="Cambria" w:hAnsi="Cambria"/>
                <w:b/>
                <w:sz w:val="22"/>
                <w:szCs w:val="22"/>
                <w:lang w:val="ro-RO"/>
              </w:rPr>
            </w:pPr>
          </w:p>
        </w:tc>
        <w:tc>
          <w:tcPr>
            <w:tcW w:w="0" w:type="auto"/>
            <w:vAlign w:val="center"/>
          </w:tcPr>
          <w:p w:rsidR="001B050E" w:rsidRPr="001B050E" w:rsidRDefault="001B050E" w:rsidP="00581B72">
            <w:pPr>
              <w:jc w:val="center"/>
              <w:rPr>
                <w:rFonts w:ascii="Cambria" w:hAnsi="Cambria"/>
                <w:b/>
                <w:sz w:val="22"/>
                <w:szCs w:val="22"/>
                <w:lang w:val="ro-RO"/>
              </w:rPr>
            </w:pPr>
            <w:r w:rsidRPr="001B050E">
              <w:rPr>
                <w:rFonts w:ascii="Cambria" w:hAnsi="Cambria"/>
                <w:b/>
                <w:sz w:val="22"/>
                <w:szCs w:val="22"/>
                <w:lang w:val="ro-RO"/>
              </w:rPr>
              <w:t>AGRICOL</w:t>
            </w:r>
          </w:p>
        </w:tc>
        <w:tc>
          <w:tcPr>
            <w:tcW w:w="0" w:type="auto"/>
            <w:gridSpan w:val="5"/>
            <w:vAlign w:val="center"/>
          </w:tcPr>
          <w:p w:rsidR="001B050E" w:rsidRPr="001B050E" w:rsidRDefault="001B050E" w:rsidP="00581B72">
            <w:pPr>
              <w:jc w:val="center"/>
              <w:rPr>
                <w:rFonts w:ascii="Cambria" w:hAnsi="Cambria"/>
                <w:b/>
                <w:sz w:val="22"/>
                <w:szCs w:val="22"/>
                <w:lang w:val="ro-RO"/>
              </w:rPr>
            </w:pPr>
            <w:r w:rsidRPr="001B050E">
              <w:rPr>
                <w:rFonts w:ascii="Cambria" w:hAnsi="Cambria"/>
                <w:b/>
                <w:sz w:val="22"/>
                <w:szCs w:val="22"/>
                <w:lang w:val="ro-RO"/>
              </w:rPr>
              <w:t>NEAGRICOL</w:t>
            </w:r>
          </w:p>
        </w:tc>
        <w:tc>
          <w:tcPr>
            <w:tcW w:w="0" w:type="auto"/>
            <w:vMerge w:val="restart"/>
            <w:vAlign w:val="center"/>
          </w:tcPr>
          <w:p w:rsidR="001B050E" w:rsidRPr="001B050E" w:rsidRDefault="001B050E" w:rsidP="00581B72">
            <w:pPr>
              <w:jc w:val="center"/>
              <w:rPr>
                <w:rFonts w:ascii="Cambria" w:hAnsi="Cambria"/>
                <w:b/>
                <w:sz w:val="22"/>
                <w:szCs w:val="22"/>
                <w:lang w:val="ro-RO"/>
              </w:rPr>
            </w:pPr>
            <w:r w:rsidRPr="001B050E">
              <w:rPr>
                <w:rFonts w:ascii="Cambria" w:hAnsi="Cambria"/>
                <w:b/>
                <w:sz w:val="22"/>
                <w:szCs w:val="22"/>
                <w:lang w:val="ro-RO"/>
              </w:rPr>
              <w:t>TOTAL</w:t>
            </w:r>
          </w:p>
        </w:tc>
      </w:tr>
      <w:tr w:rsidR="001B050E" w:rsidRPr="001B050E" w:rsidTr="001B050E">
        <w:trPr>
          <w:trHeight w:val="144"/>
          <w:jc w:val="center"/>
        </w:trPr>
        <w:tc>
          <w:tcPr>
            <w:tcW w:w="0" w:type="auto"/>
            <w:vMerge/>
            <w:vAlign w:val="center"/>
          </w:tcPr>
          <w:p w:rsidR="001B050E" w:rsidRPr="001B050E" w:rsidRDefault="001B050E" w:rsidP="00581B72">
            <w:pPr>
              <w:jc w:val="center"/>
              <w:rPr>
                <w:rFonts w:ascii="Cambria" w:hAnsi="Cambria"/>
                <w:b/>
                <w:sz w:val="22"/>
                <w:szCs w:val="22"/>
                <w:lang w:val="ro-RO"/>
              </w:rPr>
            </w:pPr>
          </w:p>
        </w:tc>
        <w:tc>
          <w:tcPr>
            <w:tcW w:w="0" w:type="auto"/>
            <w:vAlign w:val="center"/>
          </w:tcPr>
          <w:p w:rsidR="001B050E" w:rsidRPr="001B050E" w:rsidRDefault="001B050E" w:rsidP="00581B72">
            <w:pPr>
              <w:jc w:val="center"/>
              <w:rPr>
                <w:rFonts w:ascii="Cambria" w:hAnsi="Cambria"/>
                <w:b/>
                <w:sz w:val="22"/>
                <w:szCs w:val="22"/>
                <w:lang w:val="ro-RO"/>
              </w:rPr>
            </w:pPr>
            <w:r w:rsidRPr="001B050E">
              <w:rPr>
                <w:rFonts w:ascii="Cambria" w:hAnsi="Cambria"/>
                <w:b/>
                <w:sz w:val="22"/>
                <w:szCs w:val="22"/>
                <w:lang w:val="ro-RO"/>
              </w:rPr>
              <w:t>A+P+FN+V+L</w:t>
            </w:r>
          </w:p>
        </w:tc>
        <w:tc>
          <w:tcPr>
            <w:tcW w:w="0" w:type="auto"/>
            <w:vAlign w:val="center"/>
          </w:tcPr>
          <w:p w:rsidR="001B050E" w:rsidRPr="001B050E" w:rsidRDefault="001B050E" w:rsidP="00581B72">
            <w:pPr>
              <w:jc w:val="center"/>
              <w:rPr>
                <w:rFonts w:ascii="Cambria" w:hAnsi="Cambria"/>
                <w:b/>
                <w:sz w:val="22"/>
                <w:szCs w:val="22"/>
                <w:lang w:val="ro-RO"/>
              </w:rPr>
            </w:pPr>
            <w:r w:rsidRPr="001B050E">
              <w:rPr>
                <w:rFonts w:ascii="Cambria" w:hAnsi="Cambria"/>
                <w:b/>
                <w:sz w:val="22"/>
                <w:szCs w:val="22"/>
                <w:lang w:val="ro-RO"/>
              </w:rPr>
              <w:t>TERENURI</w:t>
            </w:r>
            <w:r w:rsidRPr="001B050E">
              <w:rPr>
                <w:rFonts w:ascii="Cambria" w:hAnsi="Cambria"/>
                <w:b/>
                <w:sz w:val="22"/>
                <w:szCs w:val="22"/>
                <w:lang w:val="ro-RO"/>
              </w:rPr>
              <w:br/>
              <w:t>FORESTIERE</w:t>
            </w:r>
          </w:p>
        </w:tc>
        <w:tc>
          <w:tcPr>
            <w:tcW w:w="0" w:type="auto"/>
            <w:vAlign w:val="center"/>
          </w:tcPr>
          <w:p w:rsidR="001B050E" w:rsidRPr="001B050E" w:rsidRDefault="001B050E" w:rsidP="00581B72">
            <w:pPr>
              <w:jc w:val="center"/>
              <w:rPr>
                <w:rFonts w:ascii="Cambria" w:hAnsi="Cambria"/>
                <w:b/>
                <w:sz w:val="22"/>
                <w:szCs w:val="22"/>
                <w:lang w:val="ro-RO"/>
              </w:rPr>
            </w:pPr>
            <w:r w:rsidRPr="001B050E">
              <w:rPr>
                <w:rFonts w:ascii="Cambria" w:hAnsi="Cambria"/>
                <w:b/>
                <w:sz w:val="22"/>
                <w:szCs w:val="22"/>
                <w:lang w:val="ro-RO"/>
              </w:rPr>
              <w:t>APE</w:t>
            </w:r>
          </w:p>
        </w:tc>
        <w:tc>
          <w:tcPr>
            <w:tcW w:w="0" w:type="auto"/>
            <w:vAlign w:val="center"/>
          </w:tcPr>
          <w:p w:rsidR="001B050E" w:rsidRPr="001B050E" w:rsidRDefault="001B050E" w:rsidP="00581B72">
            <w:pPr>
              <w:jc w:val="center"/>
              <w:rPr>
                <w:rFonts w:ascii="Cambria" w:hAnsi="Cambria"/>
                <w:b/>
                <w:sz w:val="22"/>
                <w:szCs w:val="22"/>
                <w:lang w:val="ro-RO"/>
              </w:rPr>
            </w:pPr>
            <w:r w:rsidRPr="001B050E">
              <w:rPr>
                <w:rFonts w:ascii="Cambria" w:hAnsi="Cambria"/>
                <w:b/>
                <w:sz w:val="22"/>
                <w:szCs w:val="22"/>
                <w:lang w:val="ro-RO"/>
              </w:rPr>
              <w:t>DRUMURI</w:t>
            </w:r>
          </w:p>
        </w:tc>
        <w:tc>
          <w:tcPr>
            <w:tcW w:w="0" w:type="auto"/>
            <w:vAlign w:val="center"/>
          </w:tcPr>
          <w:p w:rsidR="001B050E" w:rsidRPr="001B050E" w:rsidRDefault="001B050E" w:rsidP="00581B72">
            <w:pPr>
              <w:jc w:val="center"/>
              <w:rPr>
                <w:rFonts w:ascii="Cambria" w:hAnsi="Cambria"/>
                <w:b/>
                <w:sz w:val="22"/>
                <w:szCs w:val="22"/>
                <w:lang w:val="ro-RO"/>
              </w:rPr>
            </w:pPr>
            <w:r w:rsidRPr="001B050E">
              <w:rPr>
                <w:rFonts w:ascii="Cambria" w:hAnsi="Cambria"/>
                <w:b/>
                <w:sz w:val="22"/>
                <w:szCs w:val="22"/>
                <w:lang w:val="ro-RO"/>
              </w:rPr>
              <w:t>CURTI</w:t>
            </w:r>
            <w:r w:rsidRPr="001B050E">
              <w:rPr>
                <w:rFonts w:ascii="Cambria" w:hAnsi="Cambria"/>
                <w:b/>
                <w:sz w:val="22"/>
                <w:szCs w:val="22"/>
                <w:lang w:val="ro-RO"/>
              </w:rPr>
              <w:br/>
              <w:t>CONSTR.</w:t>
            </w:r>
          </w:p>
        </w:tc>
        <w:tc>
          <w:tcPr>
            <w:tcW w:w="0" w:type="auto"/>
            <w:vAlign w:val="center"/>
          </w:tcPr>
          <w:p w:rsidR="001B050E" w:rsidRPr="001B050E" w:rsidRDefault="001B050E" w:rsidP="00581B72">
            <w:pPr>
              <w:jc w:val="center"/>
              <w:rPr>
                <w:rFonts w:ascii="Cambria" w:hAnsi="Cambria"/>
                <w:b/>
                <w:sz w:val="22"/>
                <w:szCs w:val="22"/>
                <w:lang w:val="ro-RO"/>
              </w:rPr>
            </w:pPr>
            <w:r w:rsidRPr="001B050E">
              <w:rPr>
                <w:rFonts w:ascii="Cambria" w:hAnsi="Cambria"/>
                <w:b/>
                <w:sz w:val="22"/>
                <w:szCs w:val="22"/>
                <w:lang w:val="ro-RO"/>
              </w:rPr>
              <w:t xml:space="preserve">NEPROD./ </w:t>
            </w:r>
            <w:r w:rsidRPr="001B050E">
              <w:rPr>
                <w:rFonts w:ascii="Cambria" w:hAnsi="Cambria"/>
                <w:b/>
                <w:sz w:val="22"/>
                <w:szCs w:val="22"/>
                <w:lang w:val="ro-RO"/>
              </w:rPr>
              <w:br/>
              <w:t>MLASTINI</w:t>
            </w:r>
          </w:p>
        </w:tc>
        <w:tc>
          <w:tcPr>
            <w:tcW w:w="0" w:type="auto"/>
            <w:vMerge/>
            <w:vAlign w:val="center"/>
          </w:tcPr>
          <w:p w:rsidR="001B050E" w:rsidRPr="001B050E" w:rsidRDefault="001B050E" w:rsidP="00581B72">
            <w:pPr>
              <w:jc w:val="center"/>
              <w:rPr>
                <w:rFonts w:ascii="Cambria" w:hAnsi="Cambria"/>
                <w:b/>
                <w:sz w:val="22"/>
                <w:szCs w:val="22"/>
                <w:lang w:val="ro-RO"/>
              </w:rPr>
            </w:pPr>
          </w:p>
        </w:tc>
      </w:tr>
      <w:tr w:rsidR="007D278F" w:rsidRPr="001B050E" w:rsidTr="001B050E">
        <w:trPr>
          <w:trHeight w:val="144"/>
          <w:jc w:val="center"/>
        </w:trPr>
        <w:tc>
          <w:tcPr>
            <w:tcW w:w="0" w:type="auto"/>
            <w:vAlign w:val="center"/>
          </w:tcPr>
          <w:p w:rsidR="007D278F" w:rsidRPr="001B050E" w:rsidRDefault="007D278F" w:rsidP="00581B72">
            <w:pPr>
              <w:jc w:val="center"/>
              <w:rPr>
                <w:rFonts w:ascii="Cambria" w:hAnsi="Cambria"/>
                <w:sz w:val="22"/>
                <w:szCs w:val="22"/>
                <w:lang w:val="ro-RO"/>
              </w:rPr>
            </w:pPr>
            <w:r w:rsidRPr="001B050E">
              <w:rPr>
                <w:rFonts w:ascii="Cambria" w:hAnsi="Cambria"/>
                <w:sz w:val="22"/>
                <w:szCs w:val="22"/>
                <w:lang w:val="ro-RO"/>
              </w:rPr>
              <w:t>EXTRAVILAN</w:t>
            </w:r>
          </w:p>
        </w:tc>
        <w:tc>
          <w:tcPr>
            <w:tcW w:w="0" w:type="auto"/>
            <w:vAlign w:val="center"/>
          </w:tcPr>
          <w:p w:rsidR="007D278F" w:rsidRPr="001B050E" w:rsidRDefault="007D278F" w:rsidP="00581B72">
            <w:pPr>
              <w:jc w:val="center"/>
              <w:rPr>
                <w:rFonts w:ascii="Cambria" w:hAnsi="Cambria"/>
                <w:sz w:val="22"/>
                <w:szCs w:val="22"/>
                <w:lang w:val="ro-RO"/>
              </w:rPr>
            </w:pPr>
            <w:r w:rsidRPr="001B050E">
              <w:rPr>
                <w:rFonts w:ascii="Cambria" w:hAnsi="Cambria"/>
                <w:sz w:val="22"/>
                <w:szCs w:val="22"/>
                <w:lang w:val="ro-RO"/>
              </w:rPr>
              <w:t>4460,8805</w:t>
            </w:r>
          </w:p>
        </w:tc>
        <w:tc>
          <w:tcPr>
            <w:tcW w:w="0" w:type="auto"/>
            <w:vAlign w:val="center"/>
          </w:tcPr>
          <w:p w:rsidR="007D278F" w:rsidRPr="001B050E" w:rsidRDefault="007D278F" w:rsidP="00581B72">
            <w:pPr>
              <w:jc w:val="center"/>
              <w:rPr>
                <w:rFonts w:ascii="Cambria" w:hAnsi="Cambria"/>
                <w:sz w:val="22"/>
                <w:szCs w:val="22"/>
                <w:lang w:val="ro-RO"/>
              </w:rPr>
            </w:pPr>
            <w:r w:rsidRPr="001B050E">
              <w:rPr>
                <w:rFonts w:ascii="Cambria" w:hAnsi="Cambria"/>
                <w:sz w:val="22"/>
                <w:szCs w:val="22"/>
                <w:lang w:val="ro-RO"/>
              </w:rPr>
              <w:t>1021,6915</w:t>
            </w:r>
          </w:p>
        </w:tc>
        <w:tc>
          <w:tcPr>
            <w:tcW w:w="0" w:type="auto"/>
            <w:vAlign w:val="center"/>
          </w:tcPr>
          <w:p w:rsidR="007D278F" w:rsidRPr="001B050E" w:rsidRDefault="007D278F" w:rsidP="00581B72">
            <w:pPr>
              <w:jc w:val="center"/>
              <w:rPr>
                <w:rFonts w:ascii="Cambria" w:hAnsi="Cambria"/>
                <w:sz w:val="22"/>
                <w:szCs w:val="22"/>
                <w:lang w:val="ro-RO"/>
              </w:rPr>
            </w:pPr>
            <w:r w:rsidRPr="001B050E">
              <w:rPr>
                <w:rFonts w:ascii="Cambria" w:hAnsi="Cambria"/>
                <w:sz w:val="22"/>
                <w:szCs w:val="22"/>
                <w:lang w:val="ro-RO"/>
              </w:rPr>
              <w:t>1,0407</w:t>
            </w:r>
          </w:p>
        </w:tc>
        <w:tc>
          <w:tcPr>
            <w:tcW w:w="0" w:type="auto"/>
            <w:vAlign w:val="center"/>
          </w:tcPr>
          <w:p w:rsidR="007D278F" w:rsidRPr="001B050E" w:rsidRDefault="007D278F" w:rsidP="00581B72">
            <w:pPr>
              <w:jc w:val="center"/>
              <w:rPr>
                <w:rFonts w:ascii="Cambria" w:hAnsi="Cambria"/>
                <w:sz w:val="22"/>
                <w:szCs w:val="22"/>
                <w:lang w:val="ro-RO"/>
              </w:rPr>
            </w:pPr>
            <w:r w:rsidRPr="001B050E">
              <w:rPr>
                <w:rFonts w:ascii="Cambria" w:hAnsi="Cambria"/>
                <w:sz w:val="22"/>
                <w:szCs w:val="22"/>
                <w:lang w:val="ro-RO"/>
              </w:rPr>
              <w:t>402,7637</w:t>
            </w:r>
          </w:p>
        </w:tc>
        <w:tc>
          <w:tcPr>
            <w:tcW w:w="0" w:type="auto"/>
            <w:vAlign w:val="center"/>
          </w:tcPr>
          <w:p w:rsidR="007D278F" w:rsidRPr="001B050E" w:rsidRDefault="007D278F" w:rsidP="00581B72">
            <w:pPr>
              <w:jc w:val="center"/>
              <w:rPr>
                <w:rFonts w:ascii="Cambria" w:hAnsi="Cambria"/>
                <w:sz w:val="22"/>
                <w:szCs w:val="22"/>
                <w:lang w:val="ro-RO"/>
              </w:rPr>
            </w:pPr>
            <w:r w:rsidRPr="001B050E">
              <w:rPr>
                <w:rFonts w:ascii="Cambria" w:hAnsi="Cambria"/>
                <w:sz w:val="22"/>
                <w:szCs w:val="22"/>
                <w:lang w:val="ro-RO"/>
              </w:rPr>
              <w:t>1,7975</w:t>
            </w:r>
          </w:p>
        </w:tc>
        <w:tc>
          <w:tcPr>
            <w:tcW w:w="0" w:type="auto"/>
            <w:vAlign w:val="center"/>
          </w:tcPr>
          <w:p w:rsidR="007D278F" w:rsidRPr="001B050E" w:rsidRDefault="007D278F" w:rsidP="00581B72">
            <w:pPr>
              <w:jc w:val="center"/>
              <w:rPr>
                <w:rFonts w:ascii="Cambria" w:hAnsi="Cambria"/>
                <w:sz w:val="22"/>
                <w:szCs w:val="22"/>
                <w:lang w:val="ro-RO"/>
              </w:rPr>
            </w:pPr>
            <w:r w:rsidRPr="001B050E">
              <w:rPr>
                <w:rFonts w:ascii="Cambria" w:hAnsi="Cambria"/>
                <w:sz w:val="22"/>
                <w:szCs w:val="22"/>
                <w:lang w:val="ro-RO"/>
              </w:rPr>
              <w:t>614,9802</w:t>
            </w:r>
          </w:p>
        </w:tc>
        <w:tc>
          <w:tcPr>
            <w:tcW w:w="0" w:type="auto"/>
            <w:vAlign w:val="center"/>
          </w:tcPr>
          <w:p w:rsidR="007D278F" w:rsidRPr="001B050E" w:rsidRDefault="007D278F" w:rsidP="00581B72">
            <w:pPr>
              <w:jc w:val="center"/>
              <w:rPr>
                <w:rFonts w:ascii="Cambria" w:hAnsi="Cambria"/>
                <w:sz w:val="22"/>
                <w:szCs w:val="22"/>
                <w:lang w:val="ro-RO"/>
              </w:rPr>
            </w:pPr>
            <w:r w:rsidRPr="001B050E">
              <w:rPr>
                <w:rFonts w:ascii="Cambria" w:hAnsi="Cambria"/>
                <w:sz w:val="22"/>
                <w:szCs w:val="22"/>
                <w:lang w:val="ro-RO"/>
              </w:rPr>
              <w:t>6503,1541</w:t>
            </w:r>
          </w:p>
        </w:tc>
      </w:tr>
      <w:tr w:rsidR="007D278F" w:rsidRPr="001B050E" w:rsidTr="001B050E">
        <w:trPr>
          <w:trHeight w:val="144"/>
          <w:jc w:val="center"/>
        </w:trPr>
        <w:tc>
          <w:tcPr>
            <w:tcW w:w="0" w:type="auto"/>
            <w:vAlign w:val="center"/>
          </w:tcPr>
          <w:p w:rsidR="007D278F" w:rsidRPr="001B050E" w:rsidRDefault="007D278F" w:rsidP="00581B72">
            <w:pPr>
              <w:jc w:val="center"/>
              <w:rPr>
                <w:rFonts w:ascii="Cambria" w:hAnsi="Cambria"/>
                <w:sz w:val="22"/>
                <w:szCs w:val="22"/>
                <w:lang w:val="ro-RO"/>
              </w:rPr>
            </w:pPr>
            <w:r w:rsidRPr="001B050E">
              <w:rPr>
                <w:rFonts w:ascii="Cambria" w:hAnsi="Cambria"/>
                <w:sz w:val="22"/>
                <w:szCs w:val="22"/>
                <w:lang w:val="ro-RO"/>
              </w:rPr>
              <w:t>INTRAVILAN</w:t>
            </w:r>
          </w:p>
        </w:tc>
        <w:tc>
          <w:tcPr>
            <w:tcW w:w="0" w:type="auto"/>
            <w:vAlign w:val="center"/>
          </w:tcPr>
          <w:p w:rsidR="007D278F" w:rsidRPr="001B050E" w:rsidRDefault="007D278F" w:rsidP="00581B72">
            <w:pPr>
              <w:jc w:val="center"/>
              <w:rPr>
                <w:rFonts w:ascii="Cambria" w:hAnsi="Cambria"/>
                <w:sz w:val="22"/>
                <w:szCs w:val="22"/>
                <w:lang w:val="ro-RO"/>
              </w:rPr>
            </w:pPr>
            <w:r w:rsidRPr="001B050E">
              <w:rPr>
                <w:rFonts w:ascii="Cambria" w:hAnsi="Cambria"/>
                <w:sz w:val="22"/>
                <w:szCs w:val="22"/>
                <w:lang w:val="ro-RO"/>
              </w:rPr>
              <w:t>0,0000</w:t>
            </w:r>
          </w:p>
        </w:tc>
        <w:tc>
          <w:tcPr>
            <w:tcW w:w="0" w:type="auto"/>
            <w:vAlign w:val="center"/>
          </w:tcPr>
          <w:p w:rsidR="007D278F" w:rsidRPr="001B050E" w:rsidRDefault="007D278F" w:rsidP="00581B72">
            <w:pPr>
              <w:jc w:val="center"/>
              <w:rPr>
                <w:rFonts w:ascii="Cambria" w:hAnsi="Cambria"/>
                <w:sz w:val="22"/>
                <w:szCs w:val="22"/>
                <w:lang w:val="ro-RO"/>
              </w:rPr>
            </w:pPr>
            <w:r w:rsidRPr="001B050E">
              <w:rPr>
                <w:rFonts w:ascii="Cambria" w:hAnsi="Cambria"/>
                <w:sz w:val="22"/>
                <w:szCs w:val="22"/>
                <w:lang w:val="ro-RO"/>
              </w:rPr>
              <w:t>0,0000</w:t>
            </w:r>
          </w:p>
        </w:tc>
        <w:tc>
          <w:tcPr>
            <w:tcW w:w="0" w:type="auto"/>
            <w:vAlign w:val="center"/>
          </w:tcPr>
          <w:p w:rsidR="007D278F" w:rsidRPr="001B050E" w:rsidRDefault="007D278F" w:rsidP="00581B72">
            <w:pPr>
              <w:jc w:val="center"/>
              <w:rPr>
                <w:rFonts w:ascii="Cambria" w:hAnsi="Cambria"/>
                <w:sz w:val="22"/>
                <w:szCs w:val="22"/>
                <w:lang w:val="ro-RO"/>
              </w:rPr>
            </w:pPr>
            <w:r w:rsidRPr="001B050E">
              <w:rPr>
                <w:rFonts w:ascii="Cambria" w:hAnsi="Cambria"/>
                <w:sz w:val="22"/>
                <w:szCs w:val="22"/>
                <w:lang w:val="ro-RO"/>
              </w:rPr>
              <w:t>2,0622</w:t>
            </w:r>
          </w:p>
        </w:tc>
        <w:tc>
          <w:tcPr>
            <w:tcW w:w="0" w:type="auto"/>
            <w:vAlign w:val="center"/>
          </w:tcPr>
          <w:p w:rsidR="007D278F" w:rsidRPr="001B050E" w:rsidRDefault="007D278F" w:rsidP="00581B72">
            <w:pPr>
              <w:jc w:val="center"/>
              <w:rPr>
                <w:rFonts w:ascii="Cambria" w:hAnsi="Cambria"/>
                <w:sz w:val="22"/>
                <w:szCs w:val="22"/>
                <w:lang w:val="ro-RO"/>
              </w:rPr>
            </w:pPr>
            <w:r w:rsidRPr="001B050E">
              <w:rPr>
                <w:rFonts w:ascii="Cambria" w:hAnsi="Cambria"/>
                <w:sz w:val="22"/>
                <w:szCs w:val="22"/>
                <w:lang w:val="ro-RO"/>
              </w:rPr>
              <w:t>49,0902</w:t>
            </w:r>
          </w:p>
        </w:tc>
        <w:tc>
          <w:tcPr>
            <w:tcW w:w="0" w:type="auto"/>
            <w:vAlign w:val="center"/>
          </w:tcPr>
          <w:p w:rsidR="007D278F" w:rsidRPr="001B050E" w:rsidRDefault="007D278F" w:rsidP="00581B72">
            <w:pPr>
              <w:jc w:val="center"/>
              <w:rPr>
                <w:rFonts w:ascii="Cambria" w:hAnsi="Cambria"/>
                <w:sz w:val="22"/>
                <w:szCs w:val="22"/>
                <w:lang w:val="ro-RO"/>
              </w:rPr>
            </w:pPr>
            <w:r w:rsidRPr="001B050E">
              <w:rPr>
                <w:rFonts w:ascii="Cambria" w:hAnsi="Cambria"/>
                <w:sz w:val="22"/>
                <w:szCs w:val="22"/>
                <w:lang w:val="ro-RO"/>
              </w:rPr>
              <w:t>373,2445</w:t>
            </w:r>
          </w:p>
        </w:tc>
        <w:tc>
          <w:tcPr>
            <w:tcW w:w="0" w:type="auto"/>
            <w:vAlign w:val="center"/>
          </w:tcPr>
          <w:p w:rsidR="007D278F" w:rsidRPr="001B050E" w:rsidRDefault="007D278F" w:rsidP="00581B72">
            <w:pPr>
              <w:jc w:val="center"/>
              <w:rPr>
                <w:rFonts w:ascii="Cambria" w:hAnsi="Cambria"/>
                <w:sz w:val="22"/>
                <w:szCs w:val="22"/>
                <w:lang w:val="ro-RO"/>
              </w:rPr>
            </w:pPr>
            <w:r w:rsidRPr="001B050E">
              <w:rPr>
                <w:rFonts w:ascii="Cambria" w:hAnsi="Cambria"/>
                <w:sz w:val="22"/>
                <w:szCs w:val="22"/>
                <w:lang w:val="ro-RO"/>
              </w:rPr>
              <w:t>0,0000</w:t>
            </w:r>
          </w:p>
        </w:tc>
        <w:tc>
          <w:tcPr>
            <w:tcW w:w="0" w:type="auto"/>
            <w:vAlign w:val="center"/>
          </w:tcPr>
          <w:p w:rsidR="007D278F" w:rsidRPr="001B050E" w:rsidRDefault="007D278F" w:rsidP="00581B72">
            <w:pPr>
              <w:jc w:val="center"/>
              <w:rPr>
                <w:rFonts w:ascii="Cambria" w:hAnsi="Cambria"/>
                <w:sz w:val="22"/>
                <w:szCs w:val="22"/>
                <w:lang w:val="ro-RO"/>
              </w:rPr>
            </w:pPr>
            <w:r w:rsidRPr="001B050E">
              <w:rPr>
                <w:rFonts w:ascii="Cambria" w:hAnsi="Cambria"/>
                <w:sz w:val="22"/>
                <w:szCs w:val="22"/>
                <w:lang w:val="ro-RO"/>
              </w:rPr>
              <w:t>424,3969</w:t>
            </w:r>
          </w:p>
        </w:tc>
      </w:tr>
      <w:tr w:rsidR="007D278F" w:rsidRPr="001B050E" w:rsidTr="001B050E">
        <w:trPr>
          <w:trHeight w:val="144"/>
          <w:jc w:val="center"/>
        </w:trPr>
        <w:tc>
          <w:tcPr>
            <w:tcW w:w="0" w:type="auto"/>
            <w:vAlign w:val="center"/>
          </w:tcPr>
          <w:p w:rsidR="007D278F" w:rsidRPr="001B050E" w:rsidRDefault="007D278F" w:rsidP="00581B72">
            <w:pPr>
              <w:jc w:val="center"/>
              <w:rPr>
                <w:rFonts w:ascii="Cambria" w:hAnsi="Cambria"/>
                <w:sz w:val="22"/>
                <w:szCs w:val="22"/>
                <w:lang w:val="ro-RO"/>
              </w:rPr>
            </w:pPr>
            <w:r w:rsidRPr="001B050E">
              <w:rPr>
                <w:rFonts w:ascii="Cambria" w:hAnsi="Cambria"/>
                <w:sz w:val="22"/>
                <w:szCs w:val="22"/>
                <w:lang w:val="ro-RO"/>
              </w:rPr>
              <w:t>TOTAL ADMINISTARTIV</w:t>
            </w:r>
          </w:p>
        </w:tc>
        <w:tc>
          <w:tcPr>
            <w:tcW w:w="0" w:type="auto"/>
            <w:vAlign w:val="center"/>
          </w:tcPr>
          <w:p w:rsidR="007D278F" w:rsidRPr="001B050E" w:rsidRDefault="007D278F" w:rsidP="00581B72">
            <w:pPr>
              <w:jc w:val="center"/>
              <w:rPr>
                <w:rFonts w:ascii="Cambria" w:hAnsi="Cambria"/>
                <w:sz w:val="22"/>
                <w:szCs w:val="22"/>
                <w:lang w:val="ro-RO"/>
              </w:rPr>
            </w:pPr>
            <w:r w:rsidRPr="001B050E">
              <w:rPr>
                <w:rFonts w:ascii="Cambria" w:hAnsi="Cambria"/>
                <w:sz w:val="22"/>
                <w:szCs w:val="22"/>
                <w:lang w:val="ro-RO"/>
              </w:rPr>
              <w:t>4460,8805</w:t>
            </w:r>
          </w:p>
        </w:tc>
        <w:tc>
          <w:tcPr>
            <w:tcW w:w="0" w:type="auto"/>
            <w:vAlign w:val="center"/>
          </w:tcPr>
          <w:p w:rsidR="007D278F" w:rsidRPr="001B050E" w:rsidRDefault="007D278F" w:rsidP="00581B72">
            <w:pPr>
              <w:jc w:val="center"/>
              <w:rPr>
                <w:rFonts w:ascii="Cambria" w:hAnsi="Cambria"/>
                <w:sz w:val="22"/>
                <w:szCs w:val="22"/>
                <w:lang w:val="ro-RO"/>
              </w:rPr>
            </w:pPr>
            <w:r w:rsidRPr="001B050E">
              <w:rPr>
                <w:rFonts w:ascii="Cambria" w:hAnsi="Cambria"/>
                <w:sz w:val="22"/>
                <w:szCs w:val="22"/>
                <w:lang w:val="ro-RO"/>
              </w:rPr>
              <w:t>1021,6915</w:t>
            </w:r>
          </w:p>
        </w:tc>
        <w:tc>
          <w:tcPr>
            <w:tcW w:w="0" w:type="auto"/>
            <w:vAlign w:val="center"/>
          </w:tcPr>
          <w:p w:rsidR="007D278F" w:rsidRPr="001B050E" w:rsidRDefault="007D278F" w:rsidP="00581B72">
            <w:pPr>
              <w:jc w:val="center"/>
              <w:rPr>
                <w:rFonts w:ascii="Cambria" w:hAnsi="Cambria"/>
                <w:sz w:val="22"/>
                <w:szCs w:val="22"/>
                <w:lang w:val="ro-RO"/>
              </w:rPr>
            </w:pPr>
            <w:r w:rsidRPr="001B050E">
              <w:rPr>
                <w:rFonts w:ascii="Cambria" w:hAnsi="Cambria"/>
                <w:sz w:val="22"/>
                <w:szCs w:val="22"/>
                <w:lang w:val="ro-RO"/>
              </w:rPr>
              <w:t>3,1029</w:t>
            </w:r>
          </w:p>
        </w:tc>
        <w:tc>
          <w:tcPr>
            <w:tcW w:w="0" w:type="auto"/>
            <w:vAlign w:val="center"/>
          </w:tcPr>
          <w:p w:rsidR="007D278F" w:rsidRPr="001B050E" w:rsidRDefault="007D278F" w:rsidP="00581B72">
            <w:pPr>
              <w:jc w:val="center"/>
              <w:rPr>
                <w:rFonts w:ascii="Cambria" w:hAnsi="Cambria"/>
                <w:sz w:val="22"/>
                <w:szCs w:val="22"/>
                <w:lang w:val="ro-RO"/>
              </w:rPr>
            </w:pPr>
            <w:r w:rsidRPr="001B050E">
              <w:rPr>
                <w:rFonts w:ascii="Cambria" w:hAnsi="Cambria"/>
                <w:sz w:val="22"/>
                <w:szCs w:val="22"/>
                <w:lang w:val="ro-RO"/>
              </w:rPr>
              <w:t>451,8539</w:t>
            </w:r>
          </w:p>
        </w:tc>
        <w:tc>
          <w:tcPr>
            <w:tcW w:w="0" w:type="auto"/>
            <w:vAlign w:val="center"/>
          </w:tcPr>
          <w:p w:rsidR="007D278F" w:rsidRPr="001B050E" w:rsidRDefault="007D278F" w:rsidP="00581B72">
            <w:pPr>
              <w:jc w:val="center"/>
              <w:rPr>
                <w:rFonts w:ascii="Cambria" w:hAnsi="Cambria"/>
                <w:sz w:val="22"/>
                <w:szCs w:val="22"/>
                <w:lang w:val="ro-RO"/>
              </w:rPr>
            </w:pPr>
            <w:r w:rsidRPr="001B050E">
              <w:rPr>
                <w:rFonts w:ascii="Cambria" w:hAnsi="Cambria"/>
                <w:sz w:val="22"/>
                <w:szCs w:val="22"/>
                <w:lang w:val="ro-RO"/>
              </w:rPr>
              <w:t>375,0420</w:t>
            </w:r>
          </w:p>
        </w:tc>
        <w:tc>
          <w:tcPr>
            <w:tcW w:w="0" w:type="auto"/>
            <w:vAlign w:val="center"/>
          </w:tcPr>
          <w:p w:rsidR="007D278F" w:rsidRPr="001B050E" w:rsidRDefault="007D278F" w:rsidP="00581B72">
            <w:pPr>
              <w:jc w:val="center"/>
              <w:rPr>
                <w:rFonts w:ascii="Cambria" w:hAnsi="Cambria"/>
                <w:sz w:val="22"/>
                <w:szCs w:val="22"/>
                <w:lang w:val="ro-RO"/>
              </w:rPr>
            </w:pPr>
            <w:r w:rsidRPr="001B050E">
              <w:rPr>
                <w:rFonts w:ascii="Cambria" w:hAnsi="Cambria"/>
                <w:sz w:val="22"/>
                <w:szCs w:val="22"/>
                <w:lang w:val="ro-RO"/>
              </w:rPr>
              <w:t>614,9802</w:t>
            </w:r>
          </w:p>
        </w:tc>
        <w:tc>
          <w:tcPr>
            <w:tcW w:w="0" w:type="auto"/>
            <w:vAlign w:val="center"/>
          </w:tcPr>
          <w:p w:rsidR="007D278F" w:rsidRPr="001B050E" w:rsidRDefault="007D278F" w:rsidP="00581B72">
            <w:pPr>
              <w:jc w:val="center"/>
              <w:rPr>
                <w:rFonts w:ascii="Cambria" w:hAnsi="Cambria"/>
                <w:sz w:val="22"/>
                <w:szCs w:val="22"/>
                <w:lang w:val="ro-RO"/>
              </w:rPr>
            </w:pPr>
            <w:r w:rsidRPr="001B050E">
              <w:rPr>
                <w:rFonts w:ascii="Cambria" w:hAnsi="Cambria"/>
                <w:sz w:val="22"/>
                <w:szCs w:val="22"/>
                <w:lang w:val="ro-RO"/>
              </w:rPr>
              <w:t>6927,5510</w:t>
            </w:r>
          </w:p>
        </w:tc>
      </w:tr>
      <w:tr w:rsidR="007D278F" w:rsidRPr="001B050E" w:rsidTr="001B050E">
        <w:trPr>
          <w:trHeight w:val="144"/>
          <w:jc w:val="center"/>
        </w:trPr>
        <w:tc>
          <w:tcPr>
            <w:tcW w:w="0" w:type="auto"/>
            <w:vAlign w:val="center"/>
          </w:tcPr>
          <w:p w:rsidR="007D278F" w:rsidRPr="001B050E" w:rsidRDefault="007D278F" w:rsidP="00581B72">
            <w:pPr>
              <w:jc w:val="center"/>
              <w:rPr>
                <w:rFonts w:ascii="Cambria" w:hAnsi="Cambria"/>
                <w:sz w:val="22"/>
                <w:szCs w:val="22"/>
                <w:lang w:val="ro-RO"/>
              </w:rPr>
            </w:pPr>
            <w:r w:rsidRPr="001B050E">
              <w:rPr>
                <w:rFonts w:ascii="Cambria" w:hAnsi="Cambria"/>
                <w:sz w:val="22"/>
                <w:szCs w:val="22"/>
                <w:lang w:val="ro-RO"/>
              </w:rPr>
              <w:t>% din total</w:t>
            </w:r>
          </w:p>
        </w:tc>
        <w:tc>
          <w:tcPr>
            <w:tcW w:w="0" w:type="auto"/>
            <w:vAlign w:val="center"/>
          </w:tcPr>
          <w:p w:rsidR="007D278F" w:rsidRPr="001B050E" w:rsidRDefault="007D278F" w:rsidP="00581B72">
            <w:pPr>
              <w:jc w:val="center"/>
              <w:rPr>
                <w:rFonts w:ascii="Cambria" w:hAnsi="Cambria"/>
                <w:sz w:val="22"/>
                <w:szCs w:val="22"/>
                <w:lang w:val="ro-RO"/>
              </w:rPr>
            </w:pPr>
            <w:r w:rsidRPr="001B050E">
              <w:rPr>
                <w:rFonts w:ascii="Cambria" w:hAnsi="Cambria"/>
                <w:sz w:val="22"/>
                <w:szCs w:val="22"/>
                <w:lang w:val="ro-RO"/>
              </w:rPr>
              <w:t>64,3933</w:t>
            </w:r>
          </w:p>
        </w:tc>
        <w:tc>
          <w:tcPr>
            <w:tcW w:w="0" w:type="auto"/>
            <w:vAlign w:val="center"/>
          </w:tcPr>
          <w:p w:rsidR="007D278F" w:rsidRPr="001B050E" w:rsidRDefault="007D278F" w:rsidP="00581B72">
            <w:pPr>
              <w:jc w:val="center"/>
              <w:rPr>
                <w:rFonts w:ascii="Cambria" w:hAnsi="Cambria"/>
                <w:sz w:val="22"/>
                <w:szCs w:val="22"/>
                <w:lang w:val="ro-RO"/>
              </w:rPr>
            </w:pPr>
            <w:r w:rsidRPr="001B050E">
              <w:rPr>
                <w:rFonts w:ascii="Cambria" w:hAnsi="Cambria"/>
                <w:sz w:val="22"/>
                <w:szCs w:val="22"/>
                <w:lang w:val="ro-RO"/>
              </w:rPr>
              <w:t>14,7482</w:t>
            </w:r>
          </w:p>
        </w:tc>
        <w:tc>
          <w:tcPr>
            <w:tcW w:w="0" w:type="auto"/>
            <w:vAlign w:val="center"/>
          </w:tcPr>
          <w:p w:rsidR="007D278F" w:rsidRPr="001B050E" w:rsidRDefault="007D278F" w:rsidP="00581B72">
            <w:pPr>
              <w:jc w:val="center"/>
              <w:rPr>
                <w:rFonts w:ascii="Cambria" w:hAnsi="Cambria"/>
                <w:sz w:val="22"/>
                <w:szCs w:val="22"/>
                <w:lang w:val="ro-RO"/>
              </w:rPr>
            </w:pPr>
            <w:r w:rsidRPr="001B050E">
              <w:rPr>
                <w:rFonts w:ascii="Cambria" w:hAnsi="Cambria"/>
                <w:sz w:val="22"/>
                <w:szCs w:val="22"/>
                <w:lang w:val="ro-RO"/>
              </w:rPr>
              <w:t>0,0448</w:t>
            </w:r>
          </w:p>
        </w:tc>
        <w:tc>
          <w:tcPr>
            <w:tcW w:w="0" w:type="auto"/>
            <w:vAlign w:val="center"/>
          </w:tcPr>
          <w:p w:rsidR="007D278F" w:rsidRPr="001B050E" w:rsidRDefault="007D278F" w:rsidP="00581B72">
            <w:pPr>
              <w:jc w:val="center"/>
              <w:rPr>
                <w:rFonts w:ascii="Cambria" w:hAnsi="Cambria"/>
                <w:sz w:val="22"/>
                <w:szCs w:val="22"/>
                <w:lang w:val="ro-RO"/>
              </w:rPr>
            </w:pPr>
            <w:r w:rsidRPr="001B050E">
              <w:rPr>
                <w:rFonts w:ascii="Cambria" w:hAnsi="Cambria"/>
                <w:sz w:val="22"/>
                <w:szCs w:val="22"/>
                <w:lang w:val="ro-RO"/>
              </w:rPr>
              <w:t>6,5226</w:t>
            </w:r>
          </w:p>
        </w:tc>
        <w:tc>
          <w:tcPr>
            <w:tcW w:w="0" w:type="auto"/>
            <w:vAlign w:val="center"/>
          </w:tcPr>
          <w:p w:rsidR="007D278F" w:rsidRPr="001B050E" w:rsidRDefault="007D278F" w:rsidP="00581B72">
            <w:pPr>
              <w:jc w:val="center"/>
              <w:rPr>
                <w:rFonts w:ascii="Cambria" w:hAnsi="Cambria"/>
                <w:sz w:val="22"/>
                <w:szCs w:val="22"/>
                <w:lang w:val="ro-RO"/>
              </w:rPr>
            </w:pPr>
            <w:r w:rsidRPr="001B050E">
              <w:rPr>
                <w:rFonts w:ascii="Cambria" w:hAnsi="Cambria"/>
                <w:sz w:val="22"/>
                <w:szCs w:val="22"/>
                <w:lang w:val="ro-RO"/>
              </w:rPr>
              <w:t>5,4138</w:t>
            </w:r>
          </w:p>
        </w:tc>
        <w:tc>
          <w:tcPr>
            <w:tcW w:w="0" w:type="auto"/>
            <w:vAlign w:val="center"/>
          </w:tcPr>
          <w:p w:rsidR="007D278F" w:rsidRPr="001B050E" w:rsidRDefault="007D278F" w:rsidP="00581B72">
            <w:pPr>
              <w:jc w:val="center"/>
              <w:rPr>
                <w:rFonts w:ascii="Cambria" w:hAnsi="Cambria"/>
                <w:sz w:val="22"/>
                <w:szCs w:val="22"/>
                <w:lang w:val="ro-RO"/>
              </w:rPr>
            </w:pPr>
            <w:r w:rsidRPr="001B050E">
              <w:rPr>
                <w:rFonts w:ascii="Cambria" w:hAnsi="Cambria"/>
                <w:sz w:val="22"/>
                <w:szCs w:val="22"/>
                <w:lang w:val="ro-RO"/>
              </w:rPr>
              <w:t>8,8773</w:t>
            </w:r>
          </w:p>
        </w:tc>
        <w:tc>
          <w:tcPr>
            <w:tcW w:w="0" w:type="auto"/>
            <w:vAlign w:val="center"/>
          </w:tcPr>
          <w:p w:rsidR="007D278F" w:rsidRPr="001B050E" w:rsidRDefault="007D278F" w:rsidP="00581B72">
            <w:pPr>
              <w:jc w:val="center"/>
              <w:rPr>
                <w:rFonts w:ascii="Cambria" w:hAnsi="Cambria"/>
                <w:sz w:val="22"/>
                <w:szCs w:val="22"/>
                <w:lang w:val="ro-RO"/>
              </w:rPr>
            </w:pPr>
            <w:r w:rsidRPr="001B050E">
              <w:rPr>
                <w:rFonts w:ascii="Cambria" w:hAnsi="Cambria"/>
                <w:sz w:val="22"/>
                <w:szCs w:val="22"/>
                <w:lang w:val="ro-RO"/>
              </w:rPr>
              <w:t>100,0000</w:t>
            </w:r>
          </w:p>
        </w:tc>
      </w:tr>
      <w:tr w:rsidR="007D278F" w:rsidRPr="001B050E" w:rsidTr="001B050E">
        <w:trPr>
          <w:trHeight w:val="144"/>
          <w:jc w:val="center"/>
        </w:trPr>
        <w:tc>
          <w:tcPr>
            <w:tcW w:w="0" w:type="auto"/>
            <w:gridSpan w:val="8"/>
            <w:vAlign w:val="center"/>
          </w:tcPr>
          <w:p w:rsidR="00EE79C5" w:rsidRPr="001B050E" w:rsidRDefault="007D278F" w:rsidP="00581B72">
            <w:pPr>
              <w:jc w:val="center"/>
              <w:rPr>
                <w:rFonts w:ascii="Cambria" w:hAnsi="Cambria"/>
                <w:sz w:val="22"/>
                <w:szCs w:val="22"/>
                <w:lang w:val="ro-RO"/>
              </w:rPr>
            </w:pPr>
            <w:r w:rsidRPr="001B050E">
              <w:rPr>
                <w:rFonts w:ascii="Cambria" w:hAnsi="Cambria"/>
                <w:sz w:val="22"/>
                <w:szCs w:val="22"/>
                <w:lang w:val="ro-RO"/>
              </w:rPr>
              <w:t>NOTĂ:</w:t>
            </w:r>
            <w:r w:rsidRPr="001B050E">
              <w:rPr>
                <w:rFonts w:ascii="Cambria" w:hAnsi="Cambria"/>
                <w:sz w:val="22"/>
                <w:szCs w:val="22"/>
                <w:lang w:val="ro-RO"/>
              </w:rPr>
              <w:br/>
              <w:t>Parcurile eoliene de pe teritoriul comunei se suprapun peste terenuri cu destinatia: terenuri neproductive,</w:t>
            </w:r>
            <w:r w:rsidR="00190D9D" w:rsidRPr="001B050E">
              <w:rPr>
                <w:rFonts w:ascii="Cambria" w:hAnsi="Cambria"/>
                <w:sz w:val="22"/>
                <w:szCs w:val="22"/>
                <w:lang w:val="ro-RO"/>
              </w:rPr>
              <w:t xml:space="preserve"> și </w:t>
            </w:r>
            <w:r w:rsidRPr="001B050E">
              <w:rPr>
                <w:rFonts w:ascii="Cambria" w:hAnsi="Cambria"/>
                <w:sz w:val="22"/>
                <w:szCs w:val="22"/>
                <w:lang w:val="ro-RO"/>
              </w:rPr>
              <w:t xml:space="preserve">au o suprafata </w:t>
            </w:r>
          </w:p>
          <w:p w:rsidR="007D278F" w:rsidRPr="001B050E" w:rsidRDefault="007D278F" w:rsidP="00581B72">
            <w:pPr>
              <w:jc w:val="center"/>
              <w:rPr>
                <w:rFonts w:ascii="Cambria" w:hAnsi="Cambria"/>
                <w:sz w:val="22"/>
                <w:szCs w:val="22"/>
                <w:lang w:val="ro-RO"/>
              </w:rPr>
            </w:pPr>
            <w:r w:rsidRPr="001B050E">
              <w:rPr>
                <w:rFonts w:ascii="Cambria" w:hAnsi="Cambria"/>
                <w:sz w:val="22"/>
                <w:szCs w:val="22"/>
                <w:lang w:val="ro-RO"/>
              </w:rPr>
              <w:t>S= 215437.505 ha</w:t>
            </w:r>
          </w:p>
        </w:tc>
      </w:tr>
    </w:tbl>
    <w:p w:rsidR="007D278F" w:rsidRPr="00694AF5" w:rsidRDefault="007D278F" w:rsidP="007D278F">
      <w:pPr>
        <w:tabs>
          <w:tab w:val="num" w:pos="0"/>
        </w:tabs>
        <w:spacing w:line="360" w:lineRule="auto"/>
        <w:jc w:val="both"/>
        <w:rPr>
          <w:rFonts w:ascii="Cambria" w:hAnsi="Cambria"/>
        </w:rPr>
      </w:pPr>
    </w:p>
    <w:p w:rsidR="007D278F" w:rsidRPr="00694AF5" w:rsidRDefault="007D278F" w:rsidP="009B0873">
      <w:pPr>
        <w:tabs>
          <w:tab w:val="num" w:pos="0"/>
        </w:tabs>
        <w:spacing w:line="360" w:lineRule="auto"/>
        <w:ind w:firstLine="567"/>
        <w:jc w:val="both"/>
        <w:rPr>
          <w:rFonts w:ascii="Cambria" w:hAnsi="Cambria"/>
        </w:rPr>
      </w:pPr>
      <w:r w:rsidRPr="00694AF5">
        <w:rPr>
          <w:rFonts w:ascii="Cambria" w:hAnsi="Cambria"/>
        </w:rPr>
        <w:t>În urma actualizării P.U.G., suprafa</w:t>
      </w:r>
      <w:r w:rsidR="00EE79C5" w:rsidRPr="00694AF5">
        <w:rPr>
          <w:rFonts w:ascii="Cambria" w:hAnsi="Cambria"/>
        </w:rPr>
        <w:t>ț</w:t>
      </w:r>
      <w:r w:rsidRPr="00694AF5">
        <w:rPr>
          <w:rFonts w:ascii="Cambria" w:hAnsi="Cambria"/>
        </w:rPr>
        <w:t>a teritoriului administrativ se men</w:t>
      </w:r>
      <w:r w:rsidR="00EE79C5" w:rsidRPr="00694AF5">
        <w:rPr>
          <w:rFonts w:ascii="Cambria" w:hAnsi="Cambria"/>
        </w:rPr>
        <w:t>ț</w:t>
      </w:r>
      <w:r w:rsidRPr="00694AF5">
        <w:rPr>
          <w:rFonts w:ascii="Cambria" w:hAnsi="Cambria"/>
        </w:rPr>
        <w:t>ine neschimbată (6927,</w:t>
      </w:r>
      <w:r w:rsidR="001D3378" w:rsidRPr="00694AF5">
        <w:rPr>
          <w:rFonts w:ascii="Cambria" w:hAnsi="Cambria"/>
        </w:rPr>
        <w:t>5</w:t>
      </w:r>
      <w:r w:rsidRPr="00694AF5">
        <w:rPr>
          <w:rFonts w:ascii="Cambria" w:hAnsi="Cambria"/>
        </w:rPr>
        <w:t>5 ha). Suprafa</w:t>
      </w:r>
      <w:r w:rsidR="00EE79C5" w:rsidRPr="00694AF5">
        <w:rPr>
          <w:rFonts w:ascii="Cambria" w:hAnsi="Cambria"/>
        </w:rPr>
        <w:t>ț</w:t>
      </w:r>
      <w:r w:rsidRPr="00694AF5">
        <w:rPr>
          <w:rFonts w:ascii="Cambria" w:hAnsi="Cambria"/>
        </w:rPr>
        <w:t>a teritoriului intravilan se măre</w:t>
      </w:r>
      <w:r w:rsidR="00190D9D" w:rsidRPr="00694AF5">
        <w:rPr>
          <w:rFonts w:ascii="Cambria" w:hAnsi="Cambria"/>
        </w:rPr>
        <w:t>ș</w:t>
      </w:r>
      <w:r w:rsidRPr="00694AF5">
        <w:rPr>
          <w:rFonts w:ascii="Cambria" w:hAnsi="Cambria"/>
        </w:rPr>
        <w:t>te cu 30,93 ha, ajungând la un total de 424,39 ha; în consecin</w:t>
      </w:r>
      <w:r w:rsidR="00EE79C5" w:rsidRPr="00694AF5">
        <w:rPr>
          <w:rFonts w:ascii="Cambria" w:hAnsi="Cambria"/>
        </w:rPr>
        <w:t>ț</w:t>
      </w:r>
      <w:r w:rsidRPr="00694AF5">
        <w:rPr>
          <w:rFonts w:ascii="Cambria" w:hAnsi="Cambria"/>
        </w:rPr>
        <w:t>ă, suprafa</w:t>
      </w:r>
      <w:r w:rsidR="00EE79C5" w:rsidRPr="00694AF5">
        <w:rPr>
          <w:rFonts w:ascii="Cambria" w:hAnsi="Cambria"/>
        </w:rPr>
        <w:t>ț</w:t>
      </w:r>
      <w:r w:rsidRPr="00694AF5">
        <w:rPr>
          <w:rFonts w:ascii="Cambria" w:hAnsi="Cambria"/>
        </w:rPr>
        <w:t>a teritoriului extravilan se mic</w:t>
      </w:r>
      <w:r w:rsidR="00190D9D" w:rsidRPr="00694AF5">
        <w:rPr>
          <w:rFonts w:ascii="Cambria" w:hAnsi="Cambria"/>
        </w:rPr>
        <w:t>ș</w:t>
      </w:r>
      <w:r w:rsidRPr="00694AF5">
        <w:rPr>
          <w:rFonts w:ascii="Cambria" w:hAnsi="Cambria"/>
        </w:rPr>
        <w:t>orează la 6503,1541 ha.</w:t>
      </w:r>
    </w:p>
    <w:p w:rsidR="007D278F" w:rsidRPr="00694AF5" w:rsidRDefault="007D278F" w:rsidP="007D278F">
      <w:pPr>
        <w:tabs>
          <w:tab w:val="num" w:pos="0"/>
        </w:tabs>
        <w:spacing w:line="360" w:lineRule="auto"/>
        <w:ind w:firstLine="567"/>
        <w:jc w:val="both"/>
        <w:rPr>
          <w:rFonts w:ascii="Cambria" w:hAnsi="Cambria"/>
        </w:rPr>
      </w:pPr>
    </w:p>
    <w:p w:rsidR="001D3378" w:rsidRPr="00694AF5" w:rsidRDefault="001D3378" w:rsidP="007D278F">
      <w:pPr>
        <w:tabs>
          <w:tab w:val="num" w:pos="0"/>
        </w:tabs>
        <w:spacing w:line="360" w:lineRule="auto"/>
        <w:ind w:firstLine="567"/>
        <w:jc w:val="both"/>
        <w:rPr>
          <w:rFonts w:ascii="Cambria" w:hAnsi="Cambria"/>
        </w:rPr>
      </w:pPr>
    </w:p>
    <w:p w:rsidR="007B4761" w:rsidRPr="00694AF5" w:rsidRDefault="007B4761" w:rsidP="007D278F">
      <w:pPr>
        <w:tabs>
          <w:tab w:val="num" w:pos="0"/>
        </w:tabs>
        <w:spacing w:line="360" w:lineRule="auto"/>
        <w:ind w:firstLine="567"/>
        <w:jc w:val="both"/>
        <w:rPr>
          <w:rFonts w:ascii="Cambria" w:hAnsi="Cambria"/>
        </w:rPr>
      </w:pPr>
    </w:p>
    <w:p w:rsidR="007B4761" w:rsidRPr="00694AF5" w:rsidRDefault="007B4761" w:rsidP="007D278F">
      <w:pPr>
        <w:tabs>
          <w:tab w:val="num" w:pos="0"/>
        </w:tabs>
        <w:spacing w:line="360" w:lineRule="auto"/>
        <w:ind w:firstLine="567"/>
        <w:jc w:val="both"/>
        <w:rPr>
          <w:rFonts w:ascii="Cambria" w:hAnsi="Cambria"/>
        </w:rPr>
      </w:pPr>
    </w:p>
    <w:p w:rsidR="007B4761" w:rsidRPr="00694AF5" w:rsidRDefault="007B4761" w:rsidP="007D278F">
      <w:pPr>
        <w:tabs>
          <w:tab w:val="num" w:pos="0"/>
        </w:tabs>
        <w:spacing w:line="360" w:lineRule="auto"/>
        <w:ind w:firstLine="567"/>
        <w:jc w:val="both"/>
        <w:rPr>
          <w:rFonts w:ascii="Cambria" w:hAnsi="Cambria"/>
        </w:rPr>
      </w:pPr>
    </w:p>
    <w:p w:rsidR="007B4761" w:rsidRPr="00694AF5" w:rsidRDefault="007B4761" w:rsidP="007D278F">
      <w:pPr>
        <w:tabs>
          <w:tab w:val="num" w:pos="0"/>
        </w:tabs>
        <w:spacing w:line="360" w:lineRule="auto"/>
        <w:ind w:firstLine="567"/>
        <w:jc w:val="both"/>
        <w:rPr>
          <w:rFonts w:ascii="Cambria" w:hAnsi="Cambria"/>
        </w:rPr>
      </w:pPr>
    </w:p>
    <w:p w:rsidR="007B4761" w:rsidRPr="00694AF5" w:rsidRDefault="007B4761" w:rsidP="007D278F">
      <w:pPr>
        <w:tabs>
          <w:tab w:val="num" w:pos="0"/>
        </w:tabs>
        <w:spacing w:line="360" w:lineRule="auto"/>
        <w:ind w:firstLine="567"/>
        <w:jc w:val="both"/>
        <w:rPr>
          <w:rFonts w:ascii="Cambria" w:hAnsi="Cambria"/>
        </w:rPr>
      </w:pPr>
    </w:p>
    <w:p w:rsidR="007B4761" w:rsidRPr="00694AF5" w:rsidRDefault="007B4761" w:rsidP="007D278F">
      <w:pPr>
        <w:tabs>
          <w:tab w:val="num" w:pos="0"/>
        </w:tabs>
        <w:spacing w:line="360" w:lineRule="auto"/>
        <w:ind w:firstLine="567"/>
        <w:jc w:val="both"/>
        <w:rPr>
          <w:rFonts w:ascii="Cambria" w:hAnsi="Cambria"/>
        </w:rPr>
      </w:pPr>
    </w:p>
    <w:p w:rsidR="007B4761" w:rsidRDefault="007B4761" w:rsidP="007D278F">
      <w:pPr>
        <w:tabs>
          <w:tab w:val="num" w:pos="0"/>
        </w:tabs>
        <w:spacing w:line="360" w:lineRule="auto"/>
        <w:ind w:firstLine="567"/>
        <w:jc w:val="both"/>
        <w:rPr>
          <w:rFonts w:ascii="Cambria" w:hAnsi="Cambria"/>
        </w:rPr>
      </w:pPr>
    </w:p>
    <w:p w:rsidR="001B050E" w:rsidRDefault="001B050E" w:rsidP="007D278F">
      <w:pPr>
        <w:tabs>
          <w:tab w:val="num" w:pos="0"/>
        </w:tabs>
        <w:spacing w:line="360" w:lineRule="auto"/>
        <w:ind w:firstLine="567"/>
        <w:jc w:val="both"/>
        <w:rPr>
          <w:rFonts w:ascii="Cambria" w:hAnsi="Cambria"/>
        </w:rPr>
      </w:pPr>
    </w:p>
    <w:p w:rsidR="001B050E" w:rsidRPr="00694AF5" w:rsidRDefault="001B050E" w:rsidP="007D278F">
      <w:pPr>
        <w:tabs>
          <w:tab w:val="num" w:pos="0"/>
        </w:tabs>
        <w:spacing w:line="360" w:lineRule="auto"/>
        <w:ind w:firstLine="567"/>
        <w:jc w:val="both"/>
        <w:rPr>
          <w:rFonts w:ascii="Cambria" w:hAnsi="Cambria"/>
        </w:rPr>
      </w:pPr>
    </w:p>
    <w:p w:rsidR="00EE79C5" w:rsidRPr="00694AF5" w:rsidRDefault="00EE79C5" w:rsidP="007D278F">
      <w:pPr>
        <w:tabs>
          <w:tab w:val="num" w:pos="0"/>
        </w:tabs>
        <w:spacing w:line="360" w:lineRule="auto"/>
        <w:ind w:firstLine="567"/>
        <w:jc w:val="both"/>
        <w:rPr>
          <w:rFonts w:ascii="Cambria" w:hAnsi="Cambria"/>
        </w:rPr>
      </w:pPr>
    </w:p>
    <w:p w:rsidR="007B4761" w:rsidRPr="00694AF5" w:rsidRDefault="007B4761" w:rsidP="007D278F">
      <w:pPr>
        <w:tabs>
          <w:tab w:val="num" w:pos="0"/>
        </w:tabs>
        <w:spacing w:line="360" w:lineRule="auto"/>
        <w:ind w:firstLine="567"/>
        <w:jc w:val="both"/>
        <w:rPr>
          <w:rFonts w:ascii="Cambria" w:hAnsi="Cambria"/>
        </w:rPr>
      </w:pPr>
    </w:p>
    <w:p w:rsidR="007D278F" w:rsidRPr="00694AF5" w:rsidRDefault="001C538C" w:rsidP="007D278F">
      <w:pPr>
        <w:tabs>
          <w:tab w:val="num" w:pos="0"/>
        </w:tabs>
        <w:spacing w:line="360" w:lineRule="auto"/>
        <w:jc w:val="center"/>
        <w:rPr>
          <w:rFonts w:ascii="Cambria" w:hAnsi="Cambria"/>
          <w:i/>
        </w:rPr>
      </w:pPr>
      <w:r w:rsidRPr="00694AF5">
        <w:rPr>
          <w:rFonts w:ascii="Cambria" w:hAnsi="Cambria"/>
          <w:i/>
        </w:rPr>
        <w:t>Tabel</w:t>
      </w:r>
      <w:r w:rsidR="007D278F" w:rsidRPr="00694AF5">
        <w:rPr>
          <w:rFonts w:ascii="Cambria" w:hAnsi="Cambria"/>
          <w:i/>
        </w:rPr>
        <w:t xml:space="preserve"> nr. 2. </w:t>
      </w:r>
      <w:r w:rsidR="00EE79C5" w:rsidRPr="00694AF5">
        <w:rPr>
          <w:rFonts w:ascii="Cambria" w:hAnsi="Cambria"/>
          <w:i/>
        </w:rPr>
        <w:t>Bilanțul</w:t>
      </w:r>
      <w:r w:rsidR="007D278F" w:rsidRPr="00694AF5">
        <w:rPr>
          <w:rFonts w:ascii="Cambria" w:hAnsi="Cambria"/>
          <w:i/>
        </w:rPr>
        <w:t xml:space="preserve"> </w:t>
      </w:r>
      <w:r w:rsidR="00EE79C5" w:rsidRPr="00694AF5">
        <w:rPr>
          <w:rFonts w:ascii="Cambria" w:hAnsi="Cambria"/>
          <w:i/>
        </w:rPr>
        <w:t>suprafețelor</w:t>
      </w:r>
      <w:r w:rsidR="007D278F" w:rsidRPr="00694AF5">
        <w:rPr>
          <w:rFonts w:ascii="Cambria" w:hAnsi="Cambria"/>
          <w:i/>
        </w:rPr>
        <w:t xml:space="preserve"> </w:t>
      </w:r>
      <w:r w:rsidR="00EE79C5" w:rsidRPr="00694AF5">
        <w:rPr>
          <w:rFonts w:ascii="Cambria" w:hAnsi="Cambria"/>
          <w:i/>
        </w:rPr>
        <w:t>corespunzătoare</w:t>
      </w:r>
      <w:r w:rsidR="007D278F" w:rsidRPr="00694AF5">
        <w:rPr>
          <w:rFonts w:ascii="Cambria" w:hAnsi="Cambria"/>
          <w:i/>
        </w:rPr>
        <w:t xml:space="preserve"> diferitelor categorii de </w:t>
      </w:r>
      <w:r w:rsidR="00EE79C5" w:rsidRPr="00694AF5">
        <w:rPr>
          <w:rFonts w:ascii="Cambria" w:hAnsi="Cambria"/>
          <w:i/>
        </w:rPr>
        <w:t>folosință</w:t>
      </w:r>
      <w:r w:rsidR="007D278F" w:rsidRPr="00694AF5">
        <w:rPr>
          <w:rFonts w:ascii="Cambria" w:hAnsi="Cambria"/>
          <w:i/>
        </w:rPr>
        <w:t xml:space="preserve"> pentru </w:t>
      </w:r>
      <w:r w:rsidR="00EE79C5" w:rsidRPr="00694AF5">
        <w:rPr>
          <w:rFonts w:ascii="Cambria" w:hAnsi="Cambria"/>
          <w:i/>
        </w:rPr>
        <w:t>situația</w:t>
      </w:r>
      <w:r w:rsidR="007D278F" w:rsidRPr="00694AF5">
        <w:rPr>
          <w:rFonts w:ascii="Cambria" w:hAnsi="Cambria"/>
          <w:i/>
        </w:rPr>
        <w:t xml:space="preserve"> actuala</w:t>
      </w:r>
      <w:r w:rsidR="00190D9D" w:rsidRPr="00694AF5">
        <w:rPr>
          <w:rFonts w:ascii="Cambria" w:hAnsi="Cambria"/>
          <w:i/>
        </w:rPr>
        <w:t xml:space="preserve"> și </w:t>
      </w:r>
      <w:r w:rsidR="007D278F" w:rsidRPr="00694AF5">
        <w:rPr>
          <w:rFonts w:ascii="Cambria" w:hAnsi="Cambria"/>
          <w:i/>
        </w:rPr>
        <w:t>cea viitoare (propusa prin reactualizarea PUG comuna Bestepe)</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84"/>
        <w:gridCol w:w="1164"/>
        <w:gridCol w:w="1104"/>
        <w:gridCol w:w="1144"/>
        <w:gridCol w:w="1304"/>
        <w:gridCol w:w="1096"/>
        <w:gridCol w:w="1134"/>
      </w:tblGrid>
      <w:tr w:rsidR="009F4ABE" w:rsidRPr="00694AF5" w:rsidTr="001B050E">
        <w:trPr>
          <w:trHeight w:val="144"/>
          <w:jc w:val="center"/>
        </w:trPr>
        <w:tc>
          <w:tcPr>
            <w:tcW w:w="2684" w:type="dxa"/>
            <w:vMerge w:val="restart"/>
            <w:shd w:val="clear" w:color="auto" w:fill="FFFFFF"/>
            <w:vAlign w:val="center"/>
          </w:tcPr>
          <w:p w:rsidR="009F4ABE" w:rsidRPr="00694AF5" w:rsidRDefault="009F4ABE" w:rsidP="001B050E">
            <w:pPr>
              <w:tabs>
                <w:tab w:val="left" w:pos="851"/>
              </w:tabs>
              <w:suppressAutoHyphens/>
              <w:jc w:val="center"/>
              <w:rPr>
                <w:rFonts w:ascii="Cambria" w:hAnsi="Cambria"/>
                <w:b/>
                <w:lang w:eastAsia="ar-SA"/>
              </w:rPr>
            </w:pPr>
            <w:r w:rsidRPr="00694AF5">
              <w:rPr>
                <w:rFonts w:ascii="Cambria" w:hAnsi="Cambria"/>
                <w:b/>
                <w:sz w:val="22"/>
                <w:lang w:eastAsia="ar-SA"/>
              </w:rPr>
              <w:t>CATEGORIE DE FOLOSIN</w:t>
            </w:r>
            <w:r w:rsidR="00EE79C5" w:rsidRPr="00694AF5">
              <w:rPr>
                <w:rFonts w:ascii="Cambria" w:hAnsi="Cambria"/>
                <w:b/>
                <w:sz w:val="22"/>
                <w:lang w:eastAsia="ar-SA"/>
              </w:rPr>
              <w:t>Ț</w:t>
            </w:r>
            <w:r w:rsidRPr="00694AF5">
              <w:rPr>
                <w:rFonts w:ascii="Cambria" w:hAnsi="Cambria"/>
                <w:b/>
                <w:sz w:val="22"/>
                <w:lang w:eastAsia="ar-SA"/>
              </w:rPr>
              <w:t>A</w:t>
            </w:r>
          </w:p>
        </w:tc>
        <w:tc>
          <w:tcPr>
            <w:tcW w:w="2268" w:type="dxa"/>
            <w:gridSpan w:val="2"/>
            <w:shd w:val="clear" w:color="auto" w:fill="FFFFFF"/>
            <w:vAlign w:val="center"/>
          </w:tcPr>
          <w:p w:rsidR="009F4ABE" w:rsidRPr="00694AF5" w:rsidRDefault="009F4ABE" w:rsidP="001B050E">
            <w:pPr>
              <w:tabs>
                <w:tab w:val="left" w:pos="851"/>
              </w:tabs>
              <w:suppressAutoHyphens/>
              <w:jc w:val="center"/>
              <w:rPr>
                <w:rFonts w:ascii="Cambria" w:hAnsi="Cambria"/>
                <w:b/>
                <w:lang w:eastAsia="ar-SA"/>
              </w:rPr>
            </w:pPr>
            <w:r w:rsidRPr="00694AF5">
              <w:rPr>
                <w:rFonts w:ascii="Cambria" w:hAnsi="Cambria"/>
                <w:b/>
                <w:sz w:val="22"/>
                <w:lang w:eastAsia="ar-SA"/>
              </w:rPr>
              <w:t>Actual (ha)</w:t>
            </w:r>
          </w:p>
        </w:tc>
        <w:tc>
          <w:tcPr>
            <w:tcW w:w="2448" w:type="dxa"/>
            <w:gridSpan w:val="2"/>
            <w:shd w:val="clear" w:color="auto" w:fill="FFFFFF"/>
            <w:vAlign w:val="center"/>
          </w:tcPr>
          <w:p w:rsidR="009F4ABE" w:rsidRPr="00694AF5" w:rsidRDefault="009F4ABE" w:rsidP="001B050E">
            <w:pPr>
              <w:tabs>
                <w:tab w:val="left" w:pos="851"/>
              </w:tabs>
              <w:suppressAutoHyphens/>
              <w:jc w:val="center"/>
              <w:rPr>
                <w:rFonts w:ascii="Cambria" w:hAnsi="Cambria"/>
                <w:b/>
                <w:lang w:eastAsia="ar-SA"/>
              </w:rPr>
            </w:pPr>
            <w:r w:rsidRPr="00694AF5">
              <w:rPr>
                <w:rFonts w:ascii="Cambria" w:hAnsi="Cambria"/>
                <w:b/>
                <w:sz w:val="22"/>
                <w:lang w:eastAsia="ar-SA"/>
              </w:rPr>
              <w:t>Propus prinPUG (ha)</w:t>
            </w:r>
          </w:p>
        </w:tc>
        <w:tc>
          <w:tcPr>
            <w:tcW w:w="2230" w:type="dxa"/>
            <w:gridSpan w:val="2"/>
            <w:shd w:val="clear" w:color="auto" w:fill="FFFFFF"/>
            <w:vAlign w:val="center"/>
          </w:tcPr>
          <w:p w:rsidR="009F4ABE" w:rsidRPr="00694AF5" w:rsidRDefault="009F4ABE" w:rsidP="001B050E">
            <w:pPr>
              <w:jc w:val="center"/>
              <w:rPr>
                <w:rFonts w:ascii="Cambria" w:hAnsi="Cambria"/>
                <w:b/>
                <w:lang w:eastAsia="ar-SA"/>
              </w:rPr>
            </w:pPr>
            <w:r w:rsidRPr="00694AF5">
              <w:rPr>
                <w:rFonts w:ascii="Cambria" w:hAnsi="Cambria"/>
                <w:b/>
                <w:sz w:val="22"/>
                <w:lang w:eastAsia="ar-SA"/>
              </w:rPr>
              <w:t>Rezultat prin PUG (ha)</w:t>
            </w:r>
          </w:p>
        </w:tc>
      </w:tr>
      <w:tr w:rsidR="009F4ABE" w:rsidRPr="00694AF5" w:rsidTr="001B050E">
        <w:trPr>
          <w:trHeight w:val="144"/>
          <w:jc w:val="center"/>
        </w:trPr>
        <w:tc>
          <w:tcPr>
            <w:tcW w:w="2684" w:type="dxa"/>
            <w:vMerge/>
            <w:shd w:val="clear" w:color="auto" w:fill="FFFFFF"/>
            <w:vAlign w:val="center"/>
          </w:tcPr>
          <w:p w:rsidR="009F4ABE" w:rsidRPr="00694AF5" w:rsidRDefault="009F4ABE" w:rsidP="001B050E">
            <w:pPr>
              <w:tabs>
                <w:tab w:val="left" w:pos="851"/>
              </w:tabs>
              <w:suppressAutoHyphens/>
              <w:jc w:val="center"/>
              <w:rPr>
                <w:rFonts w:ascii="Cambria" w:hAnsi="Cambria"/>
                <w:b/>
                <w:lang w:eastAsia="ar-SA"/>
              </w:rPr>
            </w:pPr>
          </w:p>
        </w:tc>
        <w:tc>
          <w:tcPr>
            <w:tcW w:w="1164" w:type="dxa"/>
            <w:shd w:val="clear" w:color="auto" w:fill="FFFFFF"/>
            <w:vAlign w:val="center"/>
          </w:tcPr>
          <w:p w:rsidR="009F4ABE" w:rsidRPr="00694AF5" w:rsidRDefault="009F4ABE" w:rsidP="001B050E">
            <w:pPr>
              <w:tabs>
                <w:tab w:val="left" w:pos="851"/>
              </w:tabs>
              <w:suppressAutoHyphens/>
              <w:jc w:val="center"/>
              <w:rPr>
                <w:rFonts w:ascii="Cambria" w:hAnsi="Cambria"/>
                <w:b/>
                <w:lang w:eastAsia="ar-SA"/>
              </w:rPr>
            </w:pPr>
            <w:r w:rsidRPr="00694AF5">
              <w:rPr>
                <w:rFonts w:ascii="Cambria" w:hAnsi="Cambria"/>
                <w:b/>
                <w:sz w:val="22"/>
                <w:lang w:eastAsia="ar-SA"/>
              </w:rPr>
              <w:t>Intravilan</w:t>
            </w:r>
          </w:p>
        </w:tc>
        <w:tc>
          <w:tcPr>
            <w:tcW w:w="1104" w:type="dxa"/>
            <w:shd w:val="clear" w:color="auto" w:fill="FFFFFF"/>
            <w:vAlign w:val="center"/>
          </w:tcPr>
          <w:p w:rsidR="009F4ABE" w:rsidRPr="00694AF5" w:rsidRDefault="009F4ABE" w:rsidP="001B050E">
            <w:pPr>
              <w:tabs>
                <w:tab w:val="left" w:pos="851"/>
              </w:tabs>
              <w:suppressAutoHyphens/>
              <w:jc w:val="center"/>
              <w:rPr>
                <w:rFonts w:ascii="Cambria" w:hAnsi="Cambria"/>
                <w:b/>
                <w:lang w:eastAsia="ar-SA"/>
              </w:rPr>
            </w:pPr>
            <w:r w:rsidRPr="00694AF5">
              <w:rPr>
                <w:rFonts w:ascii="Cambria" w:hAnsi="Cambria"/>
                <w:b/>
                <w:sz w:val="22"/>
                <w:lang w:eastAsia="ar-SA"/>
              </w:rPr>
              <w:t>Extravilan</w:t>
            </w:r>
          </w:p>
        </w:tc>
        <w:tc>
          <w:tcPr>
            <w:tcW w:w="1144" w:type="dxa"/>
            <w:shd w:val="clear" w:color="auto" w:fill="FFFFFF"/>
            <w:vAlign w:val="center"/>
          </w:tcPr>
          <w:p w:rsidR="009F4ABE" w:rsidRPr="00694AF5" w:rsidRDefault="009F4ABE" w:rsidP="001B050E">
            <w:pPr>
              <w:tabs>
                <w:tab w:val="left" w:pos="851"/>
              </w:tabs>
              <w:suppressAutoHyphens/>
              <w:jc w:val="center"/>
              <w:rPr>
                <w:rFonts w:ascii="Cambria" w:hAnsi="Cambria"/>
                <w:b/>
                <w:lang w:eastAsia="ar-SA"/>
              </w:rPr>
            </w:pPr>
            <w:r w:rsidRPr="00694AF5">
              <w:rPr>
                <w:rFonts w:ascii="Cambria" w:hAnsi="Cambria"/>
                <w:b/>
                <w:sz w:val="22"/>
                <w:lang w:eastAsia="ar-SA"/>
              </w:rPr>
              <w:t>Intravilan</w:t>
            </w:r>
          </w:p>
        </w:tc>
        <w:tc>
          <w:tcPr>
            <w:tcW w:w="1304" w:type="dxa"/>
            <w:shd w:val="clear" w:color="auto" w:fill="FFFFFF"/>
            <w:vAlign w:val="center"/>
          </w:tcPr>
          <w:p w:rsidR="009F4ABE" w:rsidRPr="00694AF5" w:rsidRDefault="009F4ABE" w:rsidP="001B050E">
            <w:pPr>
              <w:tabs>
                <w:tab w:val="left" w:pos="851"/>
              </w:tabs>
              <w:suppressAutoHyphens/>
              <w:jc w:val="center"/>
              <w:rPr>
                <w:rFonts w:ascii="Cambria" w:hAnsi="Cambria"/>
                <w:b/>
                <w:lang w:eastAsia="ar-SA"/>
              </w:rPr>
            </w:pPr>
            <w:r w:rsidRPr="00694AF5">
              <w:rPr>
                <w:rFonts w:ascii="Cambria" w:hAnsi="Cambria"/>
                <w:b/>
                <w:sz w:val="22"/>
                <w:lang w:eastAsia="ar-SA"/>
              </w:rPr>
              <w:t>Extravilan</w:t>
            </w:r>
          </w:p>
        </w:tc>
        <w:tc>
          <w:tcPr>
            <w:tcW w:w="1096" w:type="dxa"/>
            <w:shd w:val="clear" w:color="auto" w:fill="FFFFFF"/>
            <w:vAlign w:val="center"/>
          </w:tcPr>
          <w:p w:rsidR="009F4ABE" w:rsidRPr="00694AF5" w:rsidRDefault="009F4ABE" w:rsidP="001B050E">
            <w:pPr>
              <w:jc w:val="center"/>
              <w:rPr>
                <w:rFonts w:ascii="Cambria" w:hAnsi="Cambria"/>
                <w:b/>
                <w:lang w:eastAsia="ar-SA"/>
              </w:rPr>
            </w:pPr>
            <w:r w:rsidRPr="00694AF5">
              <w:rPr>
                <w:rFonts w:ascii="Cambria" w:hAnsi="Cambria"/>
                <w:b/>
                <w:sz w:val="22"/>
                <w:lang w:eastAsia="ar-SA"/>
              </w:rPr>
              <w:t>Intravilan</w:t>
            </w:r>
          </w:p>
        </w:tc>
        <w:tc>
          <w:tcPr>
            <w:tcW w:w="1134" w:type="dxa"/>
            <w:shd w:val="clear" w:color="auto" w:fill="FFFFFF"/>
            <w:vAlign w:val="center"/>
          </w:tcPr>
          <w:p w:rsidR="009F4ABE" w:rsidRPr="00694AF5" w:rsidRDefault="009F4ABE" w:rsidP="001B050E">
            <w:pPr>
              <w:jc w:val="center"/>
              <w:rPr>
                <w:rFonts w:ascii="Cambria" w:hAnsi="Cambria"/>
                <w:b/>
                <w:lang w:eastAsia="ar-SA"/>
              </w:rPr>
            </w:pPr>
            <w:r w:rsidRPr="00694AF5">
              <w:rPr>
                <w:rFonts w:ascii="Cambria" w:hAnsi="Cambria"/>
                <w:b/>
                <w:sz w:val="22"/>
                <w:lang w:eastAsia="ar-SA"/>
              </w:rPr>
              <w:t>Extravilan</w:t>
            </w:r>
          </w:p>
        </w:tc>
      </w:tr>
      <w:tr w:rsidR="009F4ABE" w:rsidRPr="00694AF5" w:rsidTr="001B050E">
        <w:trPr>
          <w:trHeight w:val="144"/>
          <w:jc w:val="center"/>
        </w:trPr>
        <w:tc>
          <w:tcPr>
            <w:tcW w:w="2684" w:type="dxa"/>
            <w:shd w:val="clear" w:color="auto" w:fill="FFFFFF"/>
            <w:vAlign w:val="center"/>
          </w:tcPr>
          <w:p w:rsidR="009F4ABE" w:rsidRPr="00694AF5" w:rsidRDefault="009F4ABE" w:rsidP="001B050E">
            <w:pPr>
              <w:tabs>
                <w:tab w:val="left" w:pos="851"/>
              </w:tabs>
              <w:suppressAutoHyphens/>
              <w:jc w:val="center"/>
              <w:rPr>
                <w:rFonts w:ascii="Cambria" w:hAnsi="Cambria"/>
                <w:lang w:eastAsia="ar-SA"/>
              </w:rPr>
            </w:pPr>
            <w:r w:rsidRPr="00694AF5">
              <w:rPr>
                <w:rFonts w:ascii="Cambria" w:hAnsi="Cambria"/>
                <w:sz w:val="22"/>
                <w:lang w:eastAsia="ar-SA"/>
              </w:rPr>
              <w:t>AGRIC</w:t>
            </w:r>
            <w:r w:rsidR="00EF27AC">
              <w:rPr>
                <w:rFonts w:ascii="Cambria" w:hAnsi="Cambria"/>
                <w:sz w:val="22"/>
                <w:lang w:eastAsia="ar-SA"/>
              </w:rPr>
              <w:t>OL (ARABIL, LIVEZL PASUNI, FAN</w:t>
            </w:r>
            <w:r w:rsidRPr="00694AF5">
              <w:rPr>
                <w:rFonts w:ascii="Cambria" w:hAnsi="Cambria"/>
                <w:sz w:val="22"/>
                <w:lang w:eastAsia="ar-SA"/>
              </w:rPr>
              <w:t>ETE, VII)</w:t>
            </w:r>
          </w:p>
        </w:tc>
        <w:tc>
          <w:tcPr>
            <w:tcW w:w="1164" w:type="dxa"/>
            <w:shd w:val="clear" w:color="auto" w:fill="FFFFFF"/>
            <w:vAlign w:val="center"/>
          </w:tcPr>
          <w:p w:rsidR="009F4ABE" w:rsidRPr="00694AF5" w:rsidRDefault="009F4ABE" w:rsidP="001B050E">
            <w:pPr>
              <w:tabs>
                <w:tab w:val="left" w:pos="851"/>
              </w:tabs>
              <w:suppressAutoHyphens/>
              <w:jc w:val="center"/>
              <w:rPr>
                <w:rFonts w:ascii="Cambria" w:hAnsi="Cambria"/>
                <w:lang w:eastAsia="ar-SA"/>
              </w:rPr>
            </w:pPr>
            <w:r w:rsidRPr="00694AF5">
              <w:rPr>
                <w:rFonts w:ascii="Cambria" w:hAnsi="Cambria"/>
                <w:sz w:val="22"/>
                <w:lang w:eastAsia="ar-SA"/>
              </w:rPr>
              <w:t>83.1855</w:t>
            </w:r>
          </w:p>
        </w:tc>
        <w:tc>
          <w:tcPr>
            <w:tcW w:w="1104" w:type="dxa"/>
            <w:shd w:val="clear" w:color="auto" w:fill="FFFFFF"/>
            <w:vAlign w:val="center"/>
          </w:tcPr>
          <w:p w:rsidR="009F4ABE" w:rsidRPr="00694AF5" w:rsidRDefault="009F4ABE" w:rsidP="001B050E">
            <w:pPr>
              <w:tabs>
                <w:tab w:val="left" w:pos="851"/>
              </w:tabs>
              <w:suppressAutoHyphens/>
              <w:jc w:val="center"/>
              <w:rPr>
                <w:rFonts w:ascii="Cambria" w:hAnsi="Cambria"/>
                <w:lang w:eastAsia="ar-SA"/>
              </w:rPr>
            </w:pPr>
            <w:r w:rsidRPr="00694AF5">
              <w:rPr>
                <w:rFonts w:ascii="Cambria" w:hAnsi="Cambria"/>
                <w:sz w:val="22"/>
                <w:lang w:eastAsia="ar-SA"/>
              </w:rPr>
              <w:t>4492.0727</w:t>
            </w:r>
          </w:p>
        </w:tc>
        <w:tc>
          <w:tcPr>
            <w:tcW w:w="1144" w:type="dxa"/>
            <w:shd w:val="clear" w:color="auto" w:fill="FFFFFF"/>
            <w:vAlign w:val="center"/>
          </w:tcPr>
          <w:p w:rsidR="009F4ABE" w:rsidRPr="00694AF5" w:rsidRDefault="009F4ABE" w:rsidP="001B050E">
            <w:pPr>
              <w:tabs>
                <w:tab w:val="left" w:pos="851"/>
              </w:tabs>
              <w:suppressAutoHyphens/>
              <w:jc w:val="center"/>
              <w:rPr>
                <w:rFonts w:ascii="Cambria" w:hAnsi="Cambria"/>
                <w:lang w:eastAsia="ar-SA"/>
              </w:rPr>
            </w:pPr>
            <w:r w:rsidRPr="00694AF5">
              <w:rPr>
                <w:rFonts w:ascii="Cambria" w:hAnsi="Cambria"/>
                <w:sz w:val="22"/>
                <w:lang w:eastAsia="ar-SA"/>
              </w:rPr>
              <w:t>-83.1855</w:t>
            </w:r>
          </w:p>
        </w:tc>
        <w:tc>
          <w:tcPr>
            <w:tcW w:w="1304" w:type="dxa"/>
            <w:shd w:val="clear" w:color="auto" w:fill="FFFFFF"/>
            <w:vAlign w:val="center"/>
          </w:tcPr>
          <w:p w:rsidR="009F4ABE" w:rsidRPr="00694AF5" w:rsidRDefault="009F4ABE" w:rsidP="001B050E">
            <w:pPr>
              <w:tabs>
                <w:tab w:val="left" w:pos="851"/>
              </w:tabs>
              <w:suppressAutoHyphens/>
              <w:jc w:val="center"/>
              <w:rPr>
                <w:rFonts w:ascii="Cambria" w:hAnsi="Cambria"/>
                <w:lang w:eastAsia="ar-SA"/>
              </w:rPr>
            </w:pPr>
            <w:r w:rsidRPr="00694AF5">
              <w:rPr>
                <w:rFonts w:ascii="Cambria" w:hAnsi="Cambria"/>
                <w:sz w:val="22"/>
                <w:lang w:eastAsia="ar-SA"/>
              </w:rPr>
              <w:t>-31.1922</w:t>
            </w:r>
          </w:p>
        </w:tc>
        <w:tc>
          <w:tcPr>
            <w:tcW w:w="1096" w:type="dxa"/>
            <w:shd w:val="clear" w:color="auto" w:fill="FFFFFF"/>
            <w:vAlign w:val="center"/>
          </w:tcPr>
          <w:p w:rsidR="009F4ABE" w:rsidRPr="00694AF5" w:rsidRDefault="009F4ABE" w:rsidP="001B050E">
            <w:pPr>
              <w:jc w:val="center"/>
              <w:rPr>
                <w:rFonts w:ascii="Cambria" w:hAnsi="Cambria"/>
                <w:lang w:eastAsia="ar-SA"/>
              </w:rPr>
            </w:pPr>
            <w:r w:rsidRPr="00694AF5">
              <w:rPr>
                <w:rFonts w:ascii="Cambria" w:hAnsi="Cambria"/>
                <w:sz w:val="22"/>
                <w:lang w:eastAsia="ar-SA"/>
              </w:rPr>
              <w:t>0.0000</w:t>
            </w:r>
          </w:p>
        </w:tc>
        <w:tc>
          <w:tcPr>
            <w:tcW w:w="1134" w:type="dxa"/>
            <w:shd w:val="clear" w:color="auto" w:fill="FFFFFF"/>
            <w:vAlign w:val="center"/>
          </w:tcPr>
          <w:p w:rsidR="009F4ABE" w:rsidRPr="00694AF5" w:rsidRDefault="009F4ABE" w:rsidP="001B050E">
            <w:pPr>
              <w:jc w:val="center"/>
              <w:rPr>
                <w:rFonts w:ascii="Cambria" w:hAnsi="Cambria"/>
                <w:lang w:eastAsia="ar-SA"/>
              </w:rPr>
            </w:pPr>
            <w:r w:rsidRPr="00694AF5">
              <w:rPr>
                <w:rFonts w:ascii="Cambria" w:hAnsi="Cambria"/>
                <w:sz w:val="22"/>
                <w:lang w:eastAsia="ar-SA"/>
              </w:rPr>
              <w:t>4460.8805</w:t>
            </w:r>
          </w:p>
        </w:tc>
      </w:tr>
      <w:tr w:rsidR="009F4ABE" w:rsidRPr="00694AF5" w:rsidTr="001B050E">
        <w:trPr>
          <w:trHeight w:val="144"/>
          <w:jc w:val="center"/>
        </w:trPr>
        <w:tc>
          <w:tcPr>
            <w:tcW w:w="2684" w:type="dxa"/>
            <w:shd w:val="clear" w:color="auto" w:fill="FFFFFF"/>
            <w:vAlign w:val="center"/>
          </w:tcPr>
          <w:p w:rsidR="009F4ABE" w:rsidRPr="00694AF5" w:rsidRDefault="009F4ABE" w:rsidP="001B050E">
            <w:pPr>
              <w:tabs>
                <w:tab w:val="left" w:pos="851"/>
              </w:tabs>
              <w:suppressAutoHyphens/>
              <w:jc w:val="center"/>
              <w:rPr>
                <w:rFonts w:ascii="Cambria" w:hAnsi="Cambria"/>
                <w:lang w:eastAsia="ar-SA"/>
              </w:rPr>
            </w:pPr>
            <w:r w:rsidRPr="00694AF5">
              <w:rPr>
                <w:rFonts w:ascii="Cambria" w:hAnsi="Cambria"/>
                <w:sz w:val="22"/>
                <w:lang w:eastAsia="ar-SA"/>
              </w:rPr>
              <w:t>PĂDURI</w:t>
            </w:r>
          </w:p>
        </w:tc>
        <w:tc>
          <w:tcPr>
            <w:tcW w:w="1164" w:type="dxa"/>
            <w:shd w:val="clear" w:color="auto" w:fill="FFFFFF"/>
            <w:vAlign w:val="center"/>
          </w:tcPr>
          <w:p w:rsidR="009F4ABE" w:rsidRPr="00694AF5" w:rsidRDefault="009F4ABE" w:rsidP="001B050E">
            <w:pPr>
              <w:tabs>
                <w:tab w:val="left" w:pos="851"/>
              </w:tabs>
              <w:suppressAutoHyphens/>
              <w:jc w:val="center"/>
              <w:rPr>
                <w:rFonts w:ascii="Cambria" w:hAnsi="Cambria"/>
                <w:lang w:eastAsia="ar-SA"/>
              </w:rPr>
            </w:pPr>
            <w:r w:rsidRPr="00694AF5">
              <w:rPr>
                <w:rFonts w:ascii="Cambria" w:hAnsi="Cambria"/>
                <w:sz w:val="22"/>
                <w:lang w:eastAsia="ar-SA"/>
              </w:rPr>
              <w:t>1.2718</w:t>
            </w:r>
          </w:p>
        </w:tc>
        <w:tc>
          <w:tcPr>
            <w:tcW w:w="1104" w:type="dxa"/>
            <w:shd w:val="clear" w:color="auto" w:fill="FFFFFF"/>
            <w:vAlign w:val="center"/>
          </w:tcPr>
          <w:p w:rsidR="009F4ABE" w:rsidRPr="00694AF5" w:rsidRDefault="009F4ABE" w:rsidP="001B050E">
            <w:pPr>
              <w:tabs>
                <w:tab w:val="left" w:pos="851"/>
              </w:tabs>
              <w:suppressAutoHyphens/>
              <w:jc w:val="center"/>
              <w:rPr>
                <w:rFonts w:ascii="Cambria" w:hAnsi="Cambria"/>
                <w:lang w:eastAsia="ar-SA"/>
              </w:rPr>
            </w:pPr>
            <w:r w:rsidRPr="00694AF5">
              <w:rPr>
                <w:rFonts w:ascii="Cambria" w:hAnsi="Cambria"/>
                <w:sz w:val="22"/>
                <w:lang w:eastAsia="ar-SA"/>
              </w:rPr>
              <w:t>1020.4197</w:t>
            </w:r>
          </w:p>
        </w:tc>
        <w:tc>
          <w:tcPr>
            <w:tcW w:w="1144" w:type="dxa"/>
            <w:shd w:val="clear" w:color="auto" w:fill="FFFFFF"/>
            <w:vAlign w:val="center"/>
          </w:tcPr>
          <w:p w:rsidR="009F4ABE" w:rsidRPr="00694AF5" w:rsidRDefault="009F4ABE" w:rsidP="001B050E">
            <w:pPr>
              <w:tabs>
                <w:tab w:val="left" w:pos="851"/>
              </w:tabs>
              <w:suppressAutoHyphens/>
              <w:jc w:val="center"/>
              <w:rPr>
                <w:rFonts w:ascii="Cambria" w:hAnsi="Cambria"/>
                <w:lang w:eastAsia="ar-SA"/>
              </w:rPr>
            </w:pPr>
            <w:r w:rsidRPr="00694AF5">
              <w:rPr>
                <w:rFonts w:ascii="Cambria" w:hAnsi="Cambria"/>
                <w:sz w:val="22"/>
                <w:lang w:eastAsia="ar-SA"/>
              </w:rPr>
              <w:t>-1.2718</w:t>
            </w:r>
          </w:p>
        </w:tc>
        <w:tc>
          <w:tcPr>
            <w:tcW w:w="1304" w:type="dxa"/>
            <w:shd w:val="clear" w:color="auto" w:fill="FFFFFF"/>
            <w:vAlign w:val="center"/>
          </w:tcPr>
          <w:p w:rsidR="009F4ABE" w:rsidRPr="00694AF5" w:rsidRDefault="009F4ABE" w:rsidP="001B050E">
            <w:pPr>
              <w:tabs>
                <w:tab w:val="left" w:pos="851"/>
              </w:tabs>
              <w:suppressAutoHyphens/>
              <w:jc w:val="center"/>
              <w:rPr>
                <w:rFonts w:ascii="Cambria" w:hAnsi="Cambria"/>
                <w:lang w:eastAsia="ar-SA"/>
              </w:rPr>
            </w:pPr>
            <w:r w:rsidRPr="00694AF5">
              <w:rPr>
                <w:rFonts w:ascii="Cambria" w:hAnsi="Cambria"/>
                <w:sz w:val="22"/>
                <w:lang w:eastAsia="ar-SA"/>
              </w:rPr>
              <w:t>1.2718</w:t>
            </w:r>
          </w:p>
        </w:tc>
        <w:tc>
          <w:tcPr>
            <w:tcW w:w="1096" w:type="dxa"/>
            <w:shd w:val="clear" w:color="auto" w:fill="FFFFFF"/>
            <w:vAlign w:val="center"/>
          </w:tcPr>
          <w:p w:rsidR="009F4ABE" w:rsidRPr="00694AF5" w:rsidRDefault="009F4ABE" w:rsidP="001B050E">
            <w:pPr>
              <w:jc w:val="center"/>
              <w:rPr>
                <w:rFonts w:ascii="Cambria" w:hAnsi="Cambria"/>
                <w:lang w:eastAsia="ar-SA"/>
              </w:rPr>
            </w:pPr>
            <w:r w:rsidRPr="00694AF5">
              <w:rPr>
                <w:rFonts w:ascii="Cambria" w:hAnsi="Cambria"/>
                <w:sz w:val="22"/>
                <w:lang w:eastAsia="ar-SA"/>
              </w:rPr>
              <w:t>0.0000</w:t>
            </w:r>
          </w:p>
        </w:tc>
        <w:tc>
          <w:tcPr>
            <w:tcW w:w="1134" w:type="dxa"/>
            <w:shd w:val="clear" w:color="auto" w:fill="FFFFFF"/>
            <w:vAlign w:val="center"/>
          </w:tcPr>
          <w:p w:rsidR="009F4ABE" w:rsidRPr="00694AF5" w:rsidRDefault="009F4ABE" w:rsidP="001B050E">
            <w:pPr>
              <w:jc w:val="center"/>
              <w:rPr>
                <w:rFonts w:ascii="Cambria" w:hAnsi="Cambria"/>
                <w:lang w:eastAsia="ar-SA"/>
              </w:rPr>
            </w:pPr>
            <w:r w:rsidRPr="00694AF5">
              <w:rPr>
                <w:rFonts w:ascii="Cambria" w:hAnsi="Cambria"/>
                <w:sz w:val="22"/>
                <w:lang w:eastAsia="ar-SA"/>
              </w:rPr>
              <w:t>1021.6915</w:t>
            </w:r>
          </w:p>
        </w:tc>
      </w:tr>
      <w:tr w:rsidR="009F4ABE" w:rsidRPr="00694AF5" w:rsidTr="001B050E">
        <w:trPr>
          <w:trHeight w:val="144"/>
          <w:jc w:val="center"/>
        </w:trPr>
        <w:tc>
          <w:tcPr>
            <w:tcW w:w="2684" w:type="dxa"/>
            <w:shd w:val="clear" w:color="auto" w:fill="FFFFFF"/>
            <w:vAlign w:val="center"/>
          </w:tcPr>
          <w:p w:rsidR="009F4ABE" w:rsidRPr="00694AF5" w:rsidRDefault="009F4ABE" w:rsidP="001B050E">
            <w:pPr>
              <w:tabs>
                <w:tab w:val="left" w:pos="851"/>
              </w:tabs>
              <w:suppressAutoHyphens/>
              <w:jc w:val="center"/>
              <w:rPr>
                <w:rFonts w:ascii="Cambria" w:hAnsi="Cambria"/>
                <w:lang w:eastAsia="ar-SA"/>
              </w:rPr>
            </w:pPr>
            <w:r w:rsidRPr="00694AF5">
              <w:rPr>
                <w:rFonts w:ascii="Cambria" w:hAnsi="Cambria"/>
                <w:sz w:val="22"/>
                <w:lang w:eastAsia="ar-SA"/>
              </w:rPr>
              <w:t>APE</w:t>
            </w:r>
          </w:p>
        </w:tc>
        <w:tc>
          <w:tcPr>
            <w:tcW w:w="1164" w:type="dxa"/>
            <w:shd w:val="clear" w:color="auto" w:fill="FFFFFF"/>
            <w:vAlign w:val="center"/>
          </w:tcPr>
          <w:p w:rsidR="009F4ABE" w:rsidRPr="00694AF5" w:rsidRDefault="009F4ABE" w:rsidP="001B050E">
            <w:pPr>
              <w:tabs>
                <w:tab w:val="left" w:pos="851"/>
              </w:tabs>
              <w:suppressAutoHyphens/>
              <w:jc w:val="center"/>
              <w:rPr>
                <w:rFonts w:ascii="Cambria" w:hAnsi="Cambria"/>
                <w:lang w:eastAsia="ar-SA"/>
              </w:rPr>
            </w:pPr>
            <w:r w:rsidRPr="00694AF5">
              <w:rPr>
                <w:rFonts w:ascii="Cambria" w:hAnsi="Cambria"/>
                <w:sz w:val="22"/>
                <w:lang w:eastAsia="ar-SA"/>
              </w:rPr>
              <w:t>2.0622</w:t>
            </w:r>
          </w:p>
        </w:tc>
        <w:tc>
          <w:tcPr>
            <w:tcW w:w="1104" w:type="dxa"/>
            <w:shd w:val="clear" w:color="auto" w:fill="FFFFFF"/>
            <w:vAlign w:val="center"/>
          </w:tcPr>
          <w:p w:rsidR="009F4ABE" w:rsidRPr="00694AF5" w:rsidRDefault="009F4ABE" w:rsidP="001B050E">
            <w:pPr>
              <w:tabs>
                <w:tab w:val="left" w:pos="851"/>
              </w:tabs>
              <w:suppressAutoHyphens/>
              <w:jc w:val="center"/>
              <w:rPr>
                <w:rFonts w:ascii="Cambria" w:hAnsi="Cambria"/>
                <w:lang w:eastAsia="ar-SA"/>
              </w:rPr>
            </w:pPr>
            <w:r w:rsidRPr="00694AF5">
              <w:rPr>
                <w:rFonts w:ascii="Cambria" w:hAnsi="Cambria"/>
                <w:sz w:val="22"/>
                <w:lang w:eastAsia="ar-SA"/>
              </w:rPr>
              <w:t>1.0407</w:t>
            </w:r>
          </w:p>
        </w:tc>
        <w:tc>
          <w:tcPr>
            <w:tcW w:w="1144" w:type="dxa"/>
            <w:shd w:val="clear" w:color="auto" w:fill="FFFFFF"/>
            <w:vAlign w:val="center"/>
          </w:tcPr>
          <w:p w:rsidR="009F4ABE" w:rsidRPr="00694AF5" w:rsidRDefault="009F4ABE" w:rsidP="001B050E">
            <w:pPr>
              <w:tabs>
                <w:tab w:val="left" w:pos="851"/>
              </w:tabs>
              <w:suppressAutoHyphens/>
              <w:jc w:val="center"/>
              <w:rPr>
                <w:rFonts w:ascii="Cambria" w:hAnsi="Cambria"/>
                <w:lang w:eastAsia="ar-SA"/>
              </w:rPr>
            </w:pPr>
            <w:r w:rsidRPr="00694AF5">
              <w:rPr>
                <w:rFonts w:ascii="Cambria" w:hAnsi="Cambria"/>
                <w:sz w:val="22"/>
                <w:lang w:eastAsia="ar-SA"/>
              </w:rPr>
              <w:t>0</w:t>
            </w:r>
          </w:p>
        </w:tc>
        <w:tc>
          <w:tcPr>
            <w:tcW w:w="1304" w:type="dxa"/>
            <w:shd w:val="clear" w:color="auto" w:fill="FFFFFF"/>
            <w:vAlign w:val="center"/>
          </w:tcPr>
          <w:p w:rsidR="009F4ABE" w:rsidRPr="00694AF5" w:rsidRDefault="009F4ABE" w:rsidP="001B050E">
            <w:pPr>
              <w:tabs>
                <w:tab w:val="left" w:pos="851"/>
              </w:tabs>
              <w:suppressAutoHyphens/>
              <w:jc w:val="center"/>
              <w:rPr>
                <w:rFonts w:ascii="Cambria" w:hAnsi="Cambria"/>
                <w:lang w:eastAsia="ar-SA"/>
              </w:rPr>
            </w:pPr>
            <w:r w:rsidRPr="00694AF5">
              <w:rPr>
                <w:rFonts w:ascii="Cambria" w:hAnsi="Cambria"/>
                <w:sz w:val="22"/>
                <w:lang w:eastAsia="ar-SA"/>
              </w:rPr>
              <w:t>0</w:t>
            </w:r>
          </w:p>
        </w:tc>
        <w:tc>
          <w:tcPr>
            <w:tcW w:w="1096" w:type="dxa"/>
            <w:shd w:val="clear" w:color="auto" w:fill="FFFFFF"/>
            <w:vAlign w:val="center"/>
          </w:tcPr>
          <w:p w:rsidR="009F4ABE" w:rsidRPr="00694AF5" w:rsidRDefault="009F4ABE" w:rsidP="001B050E">
            <w:pPr>
              <w:jc w:val="center"/>
              <w:rPr>
                <w:rFonts w:ascii="Cambria" w:hAnsi="Cambria"/>
                <w:lang w:eastAsia="ar-SA"/>
              </w:rPr>
            </w:pPr>
            <w:r w:rsidRPr="00694AF5">
              <w:rPr>
                <w:rFonts w:ascii="Cambria" w:hAnsi="Cambria"/>
                <w:sz w:val="22"/>
                <w:lang w:eastAsia="ar-SA"/>
              </w:rPr>
              <w:t>2.0622</w:t>
            </w:r>
          </w:p>
        </w:tc>
        <w:tc>
          <w:tcPr>
            <w:tcW w:w="1134" w:type="dxa"/>
            <w:shd w:val="clear" w:color="auto" w:fill="FFFFFF"/>
            <w:vAlign w:val="center"/>
          </w:tcPr>
          <w:p w:rsidR="009F4ABE" w:rsidRPr="00694AF5" w:rsidRDefault="009F4ABE" w:rsidP="001B050E">
            <w:pPr>
              <w:jc w:val="center"/>
              <w:rPr>
                <w:rFonts w:ascii="Cambria" w:hAnsi="Cambria"/>
                <w:lang w:eastAsia="ar-SA"/>
              </w:rPr>
            </w:pPr>
            <w:r w:rsidRPr="00694AF5">
              <w:rPr>
                <w:rFonts w:ascii="Cambria" w:hAnsi="Cambria"/>
                <w:sz w:val="22"/>
                <w:lang w:eastAsia="ar-SA"/>
              </w:rPr>
              <w:t>1.0407</w:t>
            </w:r>
          </w:p>
        </w:tc>
      </w:tr>
      <w:tr w:rsidR="009F4ABE" w:rsidRPr="00694AF5" w:rsidTr="001B050E">
        <w:trPr>
          <w:trHeight w:val="144"/>
          <w:jc w:val="center"/>
        </w:trPr>
        <w:tc>
          <w:tcPr>
            <w:tcW w:w="2684" w:type="dxa"/>
            <w:shd w:val="clear" w:color="auto" w:fill="FFFFFF"/>
            <w:vAlign w:val="center"/>
          </w:tcPr>
          <w:p w:rsidR="009F4ABE" w:rsidRPr="00694AF5" w:rsidRDefault="009F4ABE" w:rsidP="001B050E">
            <w:pPr>
              <w:tabs>
                <w:tab w:val="left" w:pos="851"/>
              </w:tabs>
              <w:suppressAutoHyphens/>
              <w:jc w:val="center"/>
              <w:rPr>
                <w:rFonts w:ascii="Cambria" w:hAnsi="Cambria"/>
                <w:lang w:eastAsia="ar-SA"/>
              </w:rPr>
            </w:pPr>
            <w:r w:rsidRPr="00694AF5">
              <w:rPr>
                <w:rFonts w:ascii="Cambria" w:hAnsi="Cambria"/>
                <w:sz w:val="22"/>
                <w:lang w:eastAsia="ar-SA"/>
              </w:rPr>
              <w:t>DRUMURI</w:t>
            </w:r>
          </w:p>
        </w:tc>
        <w:tc>
          <w:tcPr>
            <w:tcW w:w="1164" w:type="dxa"/>
            <w:shd w:val="clear" w:color="auto" w:fill="FFFFFF"/>
            <w:vAlign w:val="center"/>
          </w:tcPr>
          <w:p w:rsidR="009F4ABE" w:rsidRPr="00694AF5" w:rsidRDefault="009F4ABE" w:rsidP="001B050E">
            <w:pPr>
              <w:tabs>
                <w:tab w:val="left" w:pos="851"/>
              </w:tabs>
              <w:suppressAutoHyphens/>
              <w:jc w:val="center"/>
              <w:rPr>
                <w:rFonts w:ascii="Cambria" w:hAnsi="Cambria"/>
                <w:lang w:eastAsia="ar-SA"/>
              </w:rPr>
            </w:pPr>
            <w:r w:rsidRPr="00694AF5">
              <w:rPr>
                <w:rFonts w:ascii="Cambria" w:hAnsi="Cambria"/>
                <w:sz w:val="22"/>
                <w:lang w:eastAsia="ar-SA"/>
              </w:rPr>
              <w:t>44.6299</w:t>
            </w:r>
          </w:p>
        </w:tc>
        <w:tc>
          <w:tcPr>
            <w:tcW w:w="1104" w:type="dxa"/>
            <w:shd w:val="clear" w:color="auto" w:fill="FFFFFF"/>
            <w:vAlign w:val="center"/>
          </w:tcPr>
          <w:p w:rsidR="009F4ABE" w:rsidRPr="00694AF5" w:rsidRDefault="009F4ABE" w:rsidP="001B050E">
            <w:pPr>
              <w:tabs>
                <w:tab w:val="left" w:pos="851"/>
              </w:tabs>
              <w:suppressAutoHyphens/>
              <w:jc w:val="center"/>
              <w:rPr>
                <w:rFonts w:ascii="Cambria" w:hAnsi="Cambria"/>
                <w:lang w:eastAsia="ar-SA"/>
              </w:rPr>
            </w:pPr>
            <w:r w:rsidRPr="00694AF5">
              <w:rPr>
                <w:rFonts w:ascii="Cambria" w:hAnsi="Cambria"/>
                <w:sz w:val="22"/>
                <w:lang w:eastAsia="ar-SA"/>
              </w:rPr>
              <w:t>402.8112</w:t>
            </w:r>
          </w:p>
        </w:tc>
        <w:tc>
          <w:tcPr>
            <w:tcW w:w="1144" w:type="dxa"/>
            <w:shd w:val="clear" w:color="auto" w:fill="FFFFFF"/>
            <w:vAlign w:val="center"/>
          </w:tcPr>
          <w:p w:rsidR="009F4ABE" w:rsidRPr="00694AF5" w:rsidRDefault="009F4ABE" w:rsidP="001B050E">
            <w:pPr>
              <w:tabs>
                <w:tab w:val="left" w:pos="851"/>
              </w:tabs>
              <w:suppressAutoHyphens/>
              <w:jc w:val="center"/>
              <w:rPr>
                <w:rFonts w:ascii="Cambria" w:hAnsi="Cambria"/>
                <w:lang w:eastAsia="ar-SA"/>
              </w:rPr>
            </w:pPr>
            <w:r w:rsidRPr="00694AF5">
              <w:rPr>
                <w:rFonts w:ascii="Cambria" w:hAnsi="Cambria"/>
                <w:sz w:val="22"/>
                <w:lang w:eastAsia="ar-SA"/>
              </w:rPr>
              <w:t>4.4603</w:t>
            </w:r>
          </w:p>
        </w:tc>
        <w:tc>
          <w:tcPr>
            <w:tcW w:w="1304" w:type="dxa"/>
            <w:shd w:val="clear" w:color="auto" w:fill="FFFFFF"/>
            <w:vAlign w:val="center"/>
          </w:tcPr>
          <w:p w:rsidR="009F4ABE" w:rsidRPr="00694AF5" w:rsidRDefault="009F4ABE" w:rsidP="001B050E">
            <w:pPr>
              <w:tabs>
                <w:tab w:val="left" w:pos="851"/>
              </w:tabs>
              <w:suppressAutoHyphens/>
              <w:jc w:val="center"/>
              <w:rPr>
                <w:rFonts w:ascii="Cambria" w:hAnsi="Cambria"/>
                <w:lang w:eastAsia="ar-SA"/>
              </w:rPr>
            </w:pPr>
            <w:r w:rsidRPr="00694AF5">
              <w:rPr>
                <w:rFonts w:ascii="Cambria" w:hAnsi="Cambria"/>
                <w:sz w:val="22"/>
                <w:lang w:eastAsia="ar-SA"/>
              </w:rPr>
              <w:t>-0.0475</w:t>
            </w:r>
          </w:p>
        </w:tc>
        <w:tc>
          <w:tcPr>
            <w:tcW w:w="1096" w:type="dxa"/>
            <w:shd w:val="clear" w:color="auto" w:fill="FFFFFF"/>
            <w:vAlign w:val="center"/>
          </w:tcPr>
          <w:p w:rsidR="009F4ABE" w:rsidRPr="00694AF5" w:rsidRDefault="009F4ABE" w:rsidP="001B050E">
            <w:pPr>
              <w:jc w:val="center"/>
              <w:rPr>
                <w:rFonts w:ascii="Cambria" w:hAnsi="Cambria"/>
                <w:lang w:eastAsia="ar-SA"/>
              </w:rPr>
            </w:pPr>
            <w:r w:rsidRPr="00694AF5">
              <w:rPr>
                <w:rFonts w:ascii="Cambria" w:hAnsi="Cambria"/>
                <w:sz w:val="22"/>
                <w:lang w:eastAsia="ar-SA"/>
              </w:rPr>
              <w:t>49.0902</w:t>
            </w:r>
          </w:p>
        </w:tc>
        <w:tc>
          <w:tcPr>
            <w:tcW w:w="1134" w:type="dxa"/>
            <w:shd w:val="clear" w:color="auto" w:fill="FFFFFF"/>
            <w:vAlign w:val="center"/>
          </w:tcPr>
          <w:p w:rsidR="009F4ABE" w:rsidRPr="00694AF5" w:rsidRDefault="009F4ABE" w:rsidP="001B050E">
            <w:pPr>
              <w:jc w:val="center"/>
              <w:rPr>
                <w:rFonts w:ascii="Cambria" w:hAnsi="Cambria"/>
                <w:lang w:eastAsia="ar-SA"/>
              </w:rPr>
            </w:pPr>
            <w:r w:rsidRPr="00694AF5">
              <w:rPr>
                <w:rFonts w:ascii="Cambria" w:hAnsi="Cambria"/>
                <w:sz w:val="22"/>
                <w:lang w:eastAsia="ar-SA"/>
              </w:rPr>
              <w:t>402.7637</w:t>
            </w:r>
          </w:p>
        </w:tc>
      </w:tr>
      <w:tr w:rsidR="009F4ABE" w:rsidRPr="00694AF5" w:rsidTr="001B050E">
        <w:trPr>
          <w:trHeight w:val="144"/>
          <w:jc w:val="center"/>
        </w:trPr>
        <w:tc>
          <w:tcPr>
            <w:tcW w:w="2684" w:type="dxa"/>
            <w:shd w:val="clear" w:color="auto" w:fill="FFFFFF"/>
            <w:vAlign w:val="center"/>
          </w:tcPr>
          <w:p w:rsidR="009F4ABE" w:rsidRPr="00694AF5" w:rsidRDefault="00D720A1" w:rsidP="001B050E">
            <w:pPr>
              <w:tabs>
                <w:tab w:val="left" w:pos="851"/>
              </w:tabs>
              <w:suppressAutoHyphens/>
              <w:jc w:val="center"/>
              <w:rPr>
                <w:rFonts w:ascii="Cambria" w:hAnsi="Cambria"/>
                <w:lang w:eastAsia="ar-SA"/>
              </w:rPr>
            </w:pPr>
            <w:r w:rsidRPr="00694AF5">
              <w:rPr>
                <w:rFonts w:ascii="Cambria" w:hAnsi="Cambria"/>
                <w:sz w:val="22"/>
                <w:lang w:eastAsia="ar-SA"/>
              </w:rPr>
              <w:t>CUR</w:t>
            </w:r>
            <w:r w:rsidR="00EE79C5" w:rsidRPr="00694AF5">
              <w:rPr>
                <w:rFonts w:ascii="Cambria" w:hAnsi="Cambria"/>
                <w:sz w:val="22"/>
                <w:lang w:eastAsia="ar-SA"/>
              </w:rPr>
              <w:t>Ț</w:t>
            </w:r>
            <w:r w:rsidRPr="00694AF5">
              <w:rPr>
                <w:rFonts w:ascii="Cambria" w:hAnsi="Cambria"/>
                <w:sz w:val="22"/>
                <w:lang w:eastAsia="ar-SA"/>
              </w:rPr>
              <w:t>I CONSTRUCTII</w:t>
            </w:r>
          </w:p>
        </w:tc>
        <w:tc>
          <w:tcPr>
            <w:tcW w:w="1164" w:type="dxa"/>
            <w:shd w:val="clear" w:color="auto" w:fill="FFFFFF"/>
            <w:vAlign w:val="center"/>
          </w:tcPr>
          <w:p w:rsidR="009F4ABE" w:rsidRPr="00694AF5" w:rsidRDefault="009F4ABE" w:rsidP="001B050E">
            <w:pPr>
              <w:tabs>
                <w:tab w:val="left" w:pos="851"/>
              </w:tabs>
              <w:suppressAutoHyphens/>
              <w:jc w:val="center"/>
              <w:rPr>
                <w:rFonts w:ascii="Cambria" w:hAnsi="Cambria"/>
                <w:lang w:eastAsia="ar-SA"/>
              </w:rPr>
            </w:pPr>
            <w:r w:rsidRPr="00694AF5">
              <w:rPr>
                <w:rFonts w:ascii="Cambria" w:hAnsi="Cambria"/>
                <w:sz w:val="22"/>
                <w:lang w:eastAsia="ar-SA"/>
              </w:rPr>
              <w:t>248.8453</w:t>
            </w:r>
          </w:p>
        </w:tc>
        <w:tc>
          <w:tcPr>
            <w:tcW w:w="1104" w:type="dxa"/>
            <w:shd w:val="clear" w:color="auto" w:fill="FFFFFF"/>
            <w:vAlign w:val="center"/>
          </w:tcPr>
          <w:p w:rsidR="009F4ABE" w:rsidRPr="00694AF5" w:rsidRDefault="009F4ABE" w:rsidP="001B050E">
            <w:pPr>
              <w:tabs>
                <w:tab w:val="left" w:pos="851"/>
              </w:tabs>
              <w:suppressAutoHyphens/>
              <w:jc w:val="center"/>
              <w:rPr>
                <w:rFonts w:ascii="Cambria" w:hAnsi="Cambria"/>
                <w:lang w:eastAsia="ar-SA"/>
              </w:rPr>
            </w:pPr>
            <w:r w:rsidRPr="00694AF5">
              <w:rPr>
                <w:rFonts w:ascii="Cambria" w:hAnsi="Cambria"/>
                <w:sz w:val="22"/>
                <w:lang w:eastAsia="ar-SA"/>
              </w:rPr>
              <w:t>2.8603</w:t>
            </w:r>
          </w:p>
        </w:tc>
        <w:tc>
          <w:tcPr>
            <w:tcW w:w="1144" w:type="dxa"/>
            <w:shd w:val="clear" w:color="auto" w:fill="FFFFFF"/>
            <w:vAlign w:val="center"/>
          </w:tcPr>
          <w:p w:rsidR="009F4ABE" w:rsidRPr="00694AF5" w:rsidRDefault="009F4ABE" w:rsidP="001B050E">
            <w:pPr>
              <w:tabs>
                <w:tab w:val="left" w:pos="851"/>
              </w:tabs>
              <w:suppressAutoHyphens/>
              <w:jc w:val="center"/>
              <w:rPr>
                <w:rFonts w:ascii="Cambria" w:hAnsi="Cambria"/>
                <w:lang w:eastAsia="ar-SA"/>
              </w:rPr>
            </w:pPr>
            <w:r w:rsidRPr="00694AF5">
              <w:rPr>
                <w:rFonts w:ascii="Cambria" w:hAnsi="Cambria"/>
                <w:sz w:val="22"/>
                <w:lang w:eastAsia="ar-SA"/>
              </w:rPr>
              <w:t>124.3992</w:t>
            </w:r>
          </w:p>
        </w:tc>
        <w:tc>
          <w:tcPr>
            <w:tcW w:w="1304" w:type="dxa"/>
            <w:shd w:val="clear" w:color="auto" w:fill="FFFFFF"/>
            <w:vAlign w:val="center"/>
          </w:tcPr>
          <w:p w:rsidR="009F4ABE" w:rsidRPr="00694AF5" w:rsidRDefault="009F4ABE" w:rsidP="001B050E">
            <w:pPr>
              <w:tabs>
                <w:tab w:val="left" w:pos="851"/>
              </w:tabs>
              <w:suppressAutoHyphens/>
              <w:jc w:val="center"/>
              <w:rPr>
                <w:rFonts w:ascii="Cambria" w:hAnsi="Cambria"/>
                <w:lang w:eastAsia="ar-SA"/>
              </w:rPr>
            </w:pPr>
            <w:r w:rsidRPr="00694AF5">
              <w:rPr>
                <w:rFonts w:ascii="Cambria" w:hAnsi="Cambria"/>
                <w:sz w:val="22"/>
                <w:lang w:eastAsia="ar-SA"/>
              </w:rPr>
              <w:t>-1.0628</w:t>
            </w:r>
          </w:p>
        </w:tc>
        <w:tc>
          <w:tcPr>
            <w:tcW w:w="1096" w:type="dxa"/>
            <w:shd w:val="clear" w:color="auto" w:fill="FFFFFF"/>
            <w:vAlign w:val="center"/>
          </w:tcPr>
          <w:p w:rsidR="009F4ABE" w:rsidRPr="00694AF5" w:rsidRDefault="009F4ABE" w:rsidP="001B050E">
            <w:pPr>
              <w:jc w:val="center"/>
              <w:rPr>
                <w:rFonts w:ascii="Cambria" w:hAnsi="Cambria"/>
                <w:lang w:eastAsia="ar-SA"/>
              </w:rPr>
            </w:pPr>
            <w:r w:rsidRPr="00694AF5">
              <w:rPr>
                <w:rFonts w:ascii="Cambria" w:hAnsi="Cambria"/>
                <w:sz w:val="22"/>
                <w:lang w:eastAsia="ar-SA"/>
              </w:rPr>
              <w:t>373.2445</w:t>
            </w:r>
          </w:p>
        </w:tc>
        <w:tc>
          <w:tcPr>
            <w:tcW w:w="1134" w:type="dxa"/>
            <w:shd w:val="clear" w:color="auto" w:fill="FFFFFF"/>
            <w:vAlign w:val="center"/>
          </w:tcPr>
          <w:p w:rsidR="009F4ABE" w:rsidRPr="00694AF5" w:rsidRDefault="009F4ABE" w:rsidP="001B050E">
            <w:pPr>
              <w:jc w:val="center"/>
              <w:rPr>
                <w:rFonts w:ascii="Cambria" w:hAnsi="Cambria"/>
                <w:lang w:eastAsia="ar-SA"/>
              </w:rPr>
            </w:pPr>
            <w:r w:rsidRPr="00694AF5">
              <w:rPr>
                <w:rFonts w:ascii="Cambria" w:hAnsi="Cambria"/>
                <w:sz w:val="22"/>
                <w:lang w:eastAsia="ar-SA"/>
              </w:rPr>
              <w:t>1.7975</w:t>
            </w:r>
          </w:p>
        </w:tc>
      </w:tr>
      <w:tr w:rsidR="009F4ABE" w:rsidRPr="00694AF5" w:rsidTr="001B050E">
        <w:trPr>
          <w:trHeight w:val="144"/>
          <w:jc w:val="center"/>
        </w:trPr>
        <w:tc>
          <w:tcPr>
            <w:tcW w:w="2684" w:type="dxa"/>
            <w:shd w:val="clear" w:color="auto" w:fill="FFFFFF"/>
            <w:vAlign w:val="center"/>
          </w:tcPr>
          <w:p w:rsidR="009F4ABE" w:rsidRPr="00694AF5" w:rsidRDefault="009F4ABE" w:rsidP="001B050E">
            <w:pPr>
              <w:tabs>
                <w:tab w:val="left" w:pos="851"/>
              </w:tabs>
              <w:suppressAutoHyphens/>
              <w:jc w:val="center"/>
              <w:rPr>
                <w:rFonts w:ascii="Cambria" w:hAnsi="Cambria"/>
                <w:lang w:eastAsia="ar-SA"/>
              </w:rPr>
            </w:pPr>
            <w:r w:rsidRPr="00694AF5">
              <w:rPr>
                <w:rFonts w:ascii="Cambria" w:hAnsi="Cambria"/>
                <w:sz w:val="22"/>
                <w:lang w:eastAsia="ar-SA"/>
              </w:rPr>
              <w:t>NEPRODUCTIV/MLASTINI</w:t>
            </w:r>
          </w:p>
        </w:tc>
        <w:tc>
          <w:tcPr>
            <w:tcW w:w="1164" w:type="dxa"/>
            <w:shd w:val="clear" w:color="auto" w:fill="FFFFFF"/>
            <w:vAlign w:val="center"/>
          </w:tcPr>
          <w:p w:rsidR="009F4ABE" w:rsidRPr="00694AF5" w:rsidRDefault="009F4ABE" w:rsidP="001B050E">
            <w:pPr>
              <w:tabs>
                <w:tab w:val="left" w:pos="851"/>
              </w:tabs>
              <w:suppressAutoHyphens/>
              <w:jc w:val="center"/>
              <w:rPr>
                <w:rFonts w:ascii="Cambria" w:hAnsi="Cambria"/>
                <w:lang w:eastAsia="ar-SA"/>
              </w:rPr>
            </w:pPr>
            <w:r w:rsidRPr="00694AF5">
              <w:rPr>
                <w:rFonts w:ascii="Cambria" w:hAnsi="Cambria"/>
                <w:sz w:val="22"/>
                <w:lang w:eastAsia="ar-SA"/>
              </w:rPr>
              <w:t>13.4715</w:t>
            </w:r>
          </w:p>
        </w:tc>
        <w:tc>
          <w:tcPr>
            <w:tcW w:w="1104" w:type="dxa"/>
            <w:shd w:val="clear" w:color="auto" w:fill="FFFFFF"/>
            <w:vAlign w:val="center"/>
          </w:tcPr>
          <w:p w:rsidR="009F4ABE" w:rsidRPr="00694AF5" w:rsidRDefault="009F4ABE" w:rsidP="001B050E">
            <w:pPr>
              <w:tabs>
                <w:tab w:val="left" w:pos="851"/>
              </w:tabs>
              <w:suppressAutoHyphens/>
              <w:jc w:val="center"/>
              <w:rPr>
                <w:rFonts w:ascii="Cambria" w:hAnsi="Cambria"/>
                <w:lang w:eastAsia="ar-SA"/>
              </w:rPr>
            </w:pPr>
            <w:r w:rsidRPr="00694AF5">
              <w:rPr>
                <w:rFonts w:ascii="Cambria" w:hAnsi="Cambria"/>
                <w:sz w:val="22"/>
                <w:lang w:eastAsia="ar-SA"/>
              </w:rPr>
              <w:t>614.9802</w:t>
            </w:r>
          </w:p>
        </w:tc>
        <w:tc>
          <w:tcPr>
            <w:tcW w:w="1144" w:type="dxa"/>
            <w:shd w:val="clear" w:color="auto" w:fill="FFFFFF"/>
            <w:vAlign w:val="center"/>
          </w:tcPr>
          <w:p w:rsidR="009F4ABE" w:rsidRPr="00694AF5" w:rsidRDefault="009F4ABE" w:rsidP="001B050E">
            <w:pPr>
              <w:tabs>
                <w:tab w:val="left" w:pos="851"/>
              </w:tabs>
              <w:suppressAutoHyphens/>
              <w:jc w:val="center"/>
              <w:rPr>
                <w:rFonts w:ascii="Cambria" w:hAnsi="Cambria"/>
                <w:lang w:eastAsia="ar-SA"/>
              </w:rPr>
            </w:pPr>
            <w:r w:rsidRPr="00694AF5">
              <w:rPr>
                <w:rFonts w:ascii="Cambria" w:hAnsi="Cambria"/>
                <w:sz w:val="22"/>
                <w:lang w:eastAsia="ar-SA"/>
              </w:rPr>
              <w:t>-13.4715</w:t>
            </w:r>
          </w:p>
        </w:tc>
        <w:tc>
          <w:tcPr>
            <w:tcW w:w="1304" w:type="dxa"/>
            <w:shd w:val="clear" w:color="auto" w:fill="FFFFFF"/>
            <w:vAlign w:val="center"/>
          </w:tcPr>
          <w:p w:rsidR="009F4ABE" w:rsidRPr="00694AF5" w:rsidRDefault="009F4ABE" w:rsidP="001B050E">
            <w:pPr>
              <w:tabs>
                <w:tab w:val="left" w:pos="851"/>
              </w:tabs>
              <w:suppressAutoHyphens/>
              <w:jc w:val="center"/>
              <w:rPr>
                <w:rFonts w:ascii="Cambria" w:hAnsi="Cambria"/>
                <w:lang w:eastAsia="ar-SA"/>
              </w:rPr>
            </w:pPr>
            <w:r w:rsidRPr="00694AF5">
              <w:rPr>
                <w:rFonts w:ascii="Cambria" w:hAnsi="Cambria"/>
                <w:sz w:val="22"/>
                <w:lang w:eastAsia="ar-SA"/>
              </w:rPr>
              <w:t>0</w:t>
            </w:r>
          </w:p>
        </w:tc>
        <w:tc>
          <w:tcPr>
            <w:tcW w:w="1096" w:type="dxa"/>
            <w:shd w:val="clear" w:color="auto" w:fill="FFFFFF"/>
            <w:vAlign w:val="center"/>
          </w:tcPr>
          <w:p w:rsidR="009F4ABE" w:rsidRPr="00694AF5" w:rsidRDefault="009F4ABE" w:rsidP="001B050E">
            <w:pPr>
              <w:tabs>
                <w:tab w:val="left" w:pos="851"/>
              </w:tabs>
              <w:suppressAutoHyphens/>
              <w:jc w:val="center"/>
              <w:rPr>
                <w:rFonts w:ascii="Cambria" w:hAnsi="Cambria"/>
                <w:lang w:eastAsia="ar-SA"/>
              </w:rPr>
            </w:pPr>
            <w:r w:rsidRPr="00694AF5">
              <w:rPr>
                <w:rFonts w:ascii="Cambria" w:hAnsi="Cambria"/>
                <w:sz w:val="22"/>
                <w:lang w:eastAsia="ar-SA"/>
              </w:rPr>
              <w:t>0</w:t>
            </w:r>
          </w:p>
        </w:tc>
        <w:tc>
          <w:tcPr>
            <w:tcW w:w="1134" w:type="dxa"/>
            <w:shd w:val="clear" w:color="auto" w:fill="FFFFFF"/>
            <w:vAlign w:val="center"/>
          </w:tcPr>
          <w:p w:rsidR="009F4ABE" w:rsidRPr="00694AF5" w:rsidRDefault="009F4ABE" w:rsidP="001B050E">
            <w:pPr>
              <w:tabs>
                <w:tab w:val="left" w:pos="851"/>
              </w:tabs>
              <w:suppressAutoHyphens/>
              <w:jc w:val="center"/>
              <w:rPr>
                <w:rFonts w:ascii="Cambria" w:hAnsi="Cambria"/>
                <w:lang w:eastAsia="ar-SA"/>
              </w:rPr>
            </w:pPr>
            <w:r w:rsidRPr="00694AF5">
              <w:rPr>
                <w:rFonts w:ascii="Cambria" w:hAnsi="Cambria"/>
                <w:sz w:val="22"/>
                <w:lang w:eastAsia="ar-SA"/>
              </w:rPr>
              <w:t>614.9802</w:t>
            </w:r>
          </w:p>
        </w:tc>
      </w:tr>
      <w:tr w:rsidR="009F4ABE" w:rsidRPr="00694AF5" w:rsidTr="001B050E">
        <w:trPr>
          <w:trHeight w:val="144"/>
          <w:jc w:val="center"/>
        </w:trPr>
        <w:tc>
          <w:tcPr>
            <w:tcW w:w="2684" w:type="dxa"/>
            <w:shd w:val="clear" w:color="auto" w:fill="FFFFFF"/>
            <w:vAlign w:val="center"/>
          </w:tcPr>
          <w:p w:rsidR="009F4ABE" w:rsidRPr="00694AF5" w:rsidRDefault="009F4ABE" w:rsidP="001B050E">
            <w:pPr>
              <w:tabs>
                <w:tab w:val="left" w:pos="851"/>
              </w:tabs>
              <w:suppressAutoHyphens/>
              <w:jc w:val="center"/>
              <w:rPr>
                <w:rFonts w:ascii="Cambria" w:hAnsi="Cambria"/>
                <w:lang w:eastAsia="ar-SA"/>
              </w:rPr>
            </w:pPr>
            <w:r w:rsidRPr="00694AF5">
              <w:rPr>
                <w:rFonts w:ascii="Cambria" w:hAnsi="Cambria"/>
                <w:sz w:val="22"/>
                <w:lang w:eastAsia="ar-SA"/>
              </w:rPr>
              <w:t>TOTAL (ha)</w:t>
            </w:r>
          </w:p>
        </w:tc>
        <w:tc>
          <w:tcPr>
            <w:tcW w:w="1164" w:type="dxa"/>
            <w:shd w:val="clear" w:color="auto" w:fill="FFFFFF"/>
            <w:vAlign w:val="center"/>
          </w:tcPr>
          <w:p w:rsidR="009F4ABE" w:rsidRPr="00694AF5" w:rsidRDefault="009F4ABE" w:rsidP="001B050E">
            <w:pPr>
              <w:tabs>
                <w:tab w:val="left" w:pos="851"/>
              </w:tabs>
              <w:suppressAutoHyphens/>
              <w:jc w:val="center"/>
              <w:rPr>
                <w:rFonts w:ascii="Cambria" w:hAnsi="Cambria"/>
                <w:lang w:eastAsia="ar-SA"/>
              </w:rPr>
            </w:pPr>
            <w:r w:rsidRPr="00694AF5">
              <w:rPr>
                <w:rFonts w:ascii="Cambria" w:hAnsi="Cambria"/>
                <w:sz w:val="22"/>
                <w:lang w:eastAsia="ar-SA"/>
              </w:rPr>
              <w:t>393.4662</w:t>
            </w:r>
          </w:p>
        </w:tc>
        <w:tc>
          <w:tcPr>
            <w:tcW w:w="1104" w:type="dxa"/>
            <w:shd w:val="clear" w:color="auto" w:fill="FFFFFF"/>
            <w:vAlign w:val="center"/>
          </w:tcPr>
          <w:p w:rsidR="009F4ABE" w:rsidRPr="00694AF5" w:rsidRDefault="009F4ABE" w:rsidP="001B050E">
            <w:pPr>
              <w:tabs>
                <w:tab w:val="left" w:pos="851"/>
              </w:tabs>
              <w:suppressAutoHyphens/>
              <w:jc w:val="center"/>
              <w:rPr>
                <w:rFonts w:ascii="Cambria" w:hAnsi="Cambria"/>
                <w:lang w:eastAsia="ar-SA"/>
              </w:rPr>
            </w:pPr>
            <w:r w:rsidRPr="00694AF5">
              <w:rPr>
                <w:rFonts w:ascii="Cambria" w:hAnsi="Cambria"/>
                <w:sz w:val="22"/>
                <w:lang w:eastAsia="ar-SA"/>
              </w:rPr>
              <w:t>6534.1848</w:t>
            </w:r>
          </w:p>
        </w:tc>
        <w:tc>
          <w:tcPr>
            <w:tcW w:w="1144" w:type="dxa"/>
            <w:shd w:val="clear" w:color="auto" w:fill="FFFFFF"/>
            <w:vAlign w:val="center"/>
          </w:tcPr>
          <w:p w:rsidR="009F4ABE" w:rsidRPr="00694AF5" w:rsidRDefault="009F4ABE" w:rsidP="001B050E">
            <w:pPr>
              <w:tabs>
                <w:tab w:val="left" w:pos="851"/>
              </w:tabs>
              <w:suppressAutoHyphens/>
              <w:jc w:val="center"/>
              <w:rPr>
                <w:rFonts w:ascii="Cambria" w:hAnsi="Cambria"/>
                <w:lang w:eastAsia="ar-SA"/>
              </w:rPr>
            </w:pPr>
            <w:r w:rsidRPr="00694AF5">
              <w:rPr>
                <w:rFonts w:ascii="Cambria" w:hAnsi="Cambria"/>
                <w:sz w:val="22"/>
                <w:lang w:eastAsia="ar-SA"/>
              </w:rPr>
              <w:t>30.9307</w:t>
            </w:r>
          </w:p>
        </w:tc>
        <w:tc>
          <w:tcPr>
            <w:tcW w:w="1304" w:type="dxa"/>
            <w:shd w:val="clear" w:color="auto" w:fill="FFFFFF"/>
            <w:vAlign w:val="center"/>
          </w:tcPr>
          <w:p w:rsidR="009F4ABE" w:rsidRPr="00694AF5" w:rsidRDefault="009F4ABE" w:rsidP="001B050E">
            <w:pPr>
              <w:tabs>
                <w:tab w:val="left" w:pos="851"/>
              </w:tabs>
              <w:suppressAutoHyphens/>
              <w:jc w:val="center"/>
              <w:rPr>
                <w:rFonts w:ascii="Cambria" w:hAnsi="Cambria"/>
                <w:lang w:eastAsia="ar-SA"/>
              </w:rPr>
            </w:pPr>
            <w:r w:rsidRPr="00694AF5">
              <w:rPr>
                <w:rFonts w:ascii="Cambria" w:hAnsi="Cambria"/>
                <w:sz w:val="22"/>
                <w:lang w:eastAsia="ar-SA"/>
              </w:rPr>
              <w:t>-31.0307</w:t>
            </w:r>
          </w:p>
        </w:tc>
        <w:tc>
          <w:tcPr>
            <w:tcW w:w="1096" w:type="dxa"/>
            <w:shd w:val="clear" w:color="auto" w:fill="FFFFFF"/>
            <w:vAlign w:val="center"/>
          </w:tcPr>
          <w:p w:rsidR="009F4ABE" w:rsidRPr="00694AF5" w:rsidRDefault="009F4ABE" w:rsidP="001B050E">
            <w:pPr>
              <w:tabs>
                <w:tab w:val="left" w:pos="851"/>
              </w:tabs>
              <w:suppressAutoHyphens/>
              <w:jc w:val="center"/>
              <w:rPr>
                <w:rFonts w:ascii="Cambria" w:hAnsi="Cambria"/>
                <w:lang w:eastAsia="ar-SA"/>
              </w:rPr>
            </w:pPr>
            <w:r w:rsidRPr="00694AF5">
              <w:rPr>
                <w:rFonts w:ascii="Cambria" w:hAnsi="Cambria"/>
                <w:sz w:val="22"/>
                <w:lang w:eastAsia="ar-SA"/>
              </w:rPr>
              <w:t>424.3969</w:t>
            </w:r>
          </w:p>
        </w:tc>
        <w:tc>
          <w:tcPr>
            <w:tcW w:w="1134" w:type="dxa"/>
            <w:shd w:val="clear" w:color="auto" w:fill="FFFFFF"/>
            <w:vAlign w:val="center"/>
          </w:tcPr>
          <w:p w:rsidR="009F4ABE" w:rsidRPr="00694AF5" w:rsidRDefault="009F4ABE" w:rsidP="001B050E">
            <w:pPr>
              <w:tabs>
                <w:tab w:val="left" w:pos="851"/>
              </w:tabs>
              <w:suppressAutoHyphens/>
              <w:jc w:val="center"/>
              <w:rPr>
                <w:rFonts w:ascii="Cambria" w:hAnsi="Cambria"/>
                <w:lang w:eastAsia="ar-SA"/>
              </w:rPr>
            </w:pPr>
            <w:r w:rsidRPr="00694AF5">
              <w:rPr>
                <w:rFonts w:ascii="Cambria" w:hAnsi="Cambria"/>
                <w:sz w:val="22"/>
                <w:lang w:eastAsia="ar-SA"/>
              </w:rPr>
              <w:t>6503.1541</w:t>
            </w:r>
          </w:p>
        </w:tc>
      </w:tr>
      <w:tr w:rsidR="009F4ABE" w:rsidRPr="00694AF5" w:rsidTr="001B050E">
        <w:trPr>
          <w:trHeight w:val="144"/>
          <w:jc w:val="center"/>
        </w:trPr>
        <w:tc>
          <w:tcPr>
            <w:tcW w:w="2684" w:type="dxa"/>
            <w:shd w:val="clear" w:color="auto" w:fill="FFFFFF"/>
            <w:vAlign w:val="center"/>
          </w:tcPr>
          <w:p w:rsidR="009F4ABE" w:rsidRPr="00694AF5" w:rsidRDefault="009F4ABE" w:rsidP="001B050E">
            <w:pPr>
              <w:tabs>
                <w:tab w:val="left" w:pos="851"/>
              </w:tabs>
              <w:suppressAutoHyphens/>
              <w:jc w:val="center"/>
              <w:rPr>
                <w:rFonts w:ascii="Cambria" w:hAnsi="Cambria"/>
                <w:lang w:eastAsia="ar-SA"/>
              </w:rPr>
            </w:pPr>
            <w:r w:rsidRPr="00694AF5">
              <w:rPr>
                <w:rFonts w:ascii="Cambria" w:hAnsi="Cambria"/>
                <w:sz w:val="22"/>
                <w:lang w:eastAsia="ar-SA"/>
              </w:rPr>
              <w:t>TOTAL GENERAL (ha)</w:t>
            </w:r>
          </w:p>
        </w:tc>
        <w:tc>
          <w:tcPr>
            <w:tcW w:w="2268" w:type="dxa"/>
            <w:gridSpan w:val="2"/>
            <w:shd w:val="clear" w:color="auto" w:fill="FFFFFF"/>
            <w:vAlign w:val="center"/>
          </w:tcPr>
          <w:p w:rsidR="009F4ABE" w:rsidRPr="00694AF5" w:rsidRDefault="009F4ABE" w:rsidP="001B050E">
            <w:pPr>
              <w:tabs>
                <w:tab w:val="left" w:pos="851"/>
              </w:tabs>
              <w:suppressAutoHyphens/>
              <w:jc w:val="center"/>
              <w:rPr>
                <w:rFonts w:ascii="Cambria" w:hAnsi="Cambria"/>
                <w:lang w:eastAsia="ar-SA"/>
              </w:rPr>
            </w:pPr>
            <w:r w:rsidRPr="00694AF5">
              <w:rPr>
                <w:rFonts w:ascii="Cambria" w:hAnsi="Cambria"/>
                <w:sz w:val="22"/>
                <w:lang w:eastAsia="ar-SA"/>
              </w:rPr>
              <w:t>6927.6510</w:t>
            </w:r>
          </w:p>
        </w:tc>
        <w:tc>
          <w:tcPr>
            <w:tcW w:w="1144" w:type="dxa"/>
            <w:shd w:val="clear" w:color="auto" w:fill="FFFFFF"/>
            <w:vAlign w:val="center"/>
          </w:tcPr>
          <w:p w:rsidR="009F4ABE" w:rsidRPr="00694AF5" w:rsidRDefault="009F4ABE" w:rsidP="001B050E">
            <w:pPr>
              <w:tabs>
                <w:tab w:val="left" w:pos="851"/>
              </w:tabs>
              <w:suppressAutoHyphens/>
              <w:jc w:val="center"/>
              <w:rPr>
                <w:rFonts w:ascii="Cambria" w:hAnsi="Cambria"/>
                <w:lang w:eastAsia="ar-SA"/>
              </w:rPr>
            </w:pPr>
          </w:p>
        </w:tc>
        <w:tc>
          <w:tcPr>
            <w:tcW w:w="1304" w:type="dxa"/>
            <w:shd w:val="clear" w:color="auto" w:fill="FFFFFF"/>
            <w:vAlign w:val="center"/>
          </w:tcPr>
          <w:p w:rsidR="009F4ABE" w:rsidRPr="00694AF5" w:rsidRDefault="009F4ABE" w:rsidP="001B050E">
            <w:pPr>
              <w:tabs>
                <w:tab w:val="left" w:pos="851"/>
              </w:tabs>
              <w:suppressAutoHyphens/>
              <w:jc w:val="center"/>
              <w:rPr>
                <w:rFonts w:ascii="Cambria" w:hAnsi="Cambria"/>
                <w:lang w:eastAsia="ar-SA"/>
              </w:rPr>
            </w:pPr>
          </w:p>
        </w:tc>
        <w:tc>
          <w:tcPr>
            <w:tcW w:w="2230" w:type="dxa"/>
            <w:gridSpan w:val="2"/>
            <w:shd w:val="clear" w:color="auto" w:fill="FFFFFF"/>
            <w:vAlign w:val="center"/>
          </w:tcPr>
          <w:p w:rsidR="009F4ABE" w:rsidRPr="00694AF5" w:rsidRDefault="009F4ABE" w:rsidP="001B050E">
            <w:pPr>
              <w:tabs>
                <w:tab w:val="left" w:pos="851"/>
              </w:tabs>
              <w:suppressAutoHyphens/>
              <w:jc w:val="center"/>
              <w:rPr>
                <w:rFonts w:ascii="Cambria" w:hAnsi="Cambria"/>
                <w:lang w:eastAsia="ar-SA"/>
              </w:rPr>
            </w:pPr>
            <w:r w:rsidRPr="00694AF5">
              <w:rPr>
                <w:rFonts w:ascii="Cambria" w:hAnsi="Cambria"/>
                <w:sz w:val="22"/>
                <w:lang w:eastAsia="ar-SA"/>
              </w:rPr>
              <w:t>6927.5510</w:t>
            </w:r>
          </w:p>
        </w:tc>
      </w:tr>
    </w:tbl>
    <w:p w:rsidR="007D278F" w:rsidRPr="00694AF5" w:rsidRDefault="007D278F" w:rsidP="009B0873">
      <w:pPr>
        <w:suppressAutoHyphens/>
        <w:ind w:right="11"/>
        <w:jc w:val="both"/>
        <w:rPr>
          <w:rFonts w:ascii="Cambria" w:hAnsi="Cambria"/>
          <w:b/>
          <w:u w:val="single"/>
          <w:lang w:eastAsia="ar-SA"/>
        </w:rPr>
      </w:pPr>
    </w:p>
    <w:p w:rsidR="007D278F" w:rsidRPr="00694AF5" w:rsidRDefault="007D278F" w:rsidP="009B0873">
      <w:pPr>
        <w:suppressAutoHyphens/>
        <w:spacing w:line="360" w:lineRule="auto"/>
        <w:ind w:right="11" w:firstLine="567"/>
        <w:jc w:val="both"/>
        <w:rPr>
          <w:rFonts w:ascii="Cambria" w:hAnsi="Cambria"/>
          <w:b/>
          <w:u w:val="single"/>
          <w:lang w:eastAsia="ar-SA"/>
        </w:rPr>
      </w:pPr>
      <w:r w:rsidRPr="00694AF5">
        <w:rPr>
          <w:rFonts w:ascii="Cambria" w:hAnsi="Cambria"/>
          <w:b/>
          <w:u w:val="single"/>
          <w:lang w:eastAsia="ar-SA"/>
        </w:rPr>
        <w:t>TIPURI DE ZONE</w:t>
      </w:r>
      <w:r w:rsidR="00190D9D" w:rsidRPr="00694AF5">
        <w:rPr>
          <w:rFonts w:ascii="Cambria" w:hAnsi="Cambria"/>
          <w:b/>
          <w:u w:val="single"/>
          <w:lang w:eastAsia="ar-SA"/>
        </w:rPr>
        <w:t xml:space="preserve"> </w:t>
      </w:r>
      <w:r w:rsidR="00AC1A25" w:rsidRPr="00694AF5">
        <w:rPr>
          <w:rFonts w:ascii="Cambria" w:hAnsi="Cambria"/>
          <w:b/>
          <w:u w:val="single"/>
          <w:lang w:eastAsia="ar-SA"/>
        </w:rPr>
        <w:t>ȘI</w:t>
      </w:r>
      <w:r w:rsidR="00190D9D" w:rsidRPr="00694AF5">
        <w:rPr>
          <w:rFonts w:ascii="Cambria" w:hAnsi="Cambria"/>
          <w:b/>
          <w:u w:val="single"/>
          <w:lang w:eastAsia="ar-SA"/>
        </w:rPr>
        <w:t xml:space="preserve"> </w:t>
      </w:r>
      <w:r w:rsidRPr="00694AF5">
        <w:rPr>
          <w:rFonts w:ascii="Cambria" w:hAnsi="Cambria"/>
          <w:b/>
          <w:u w:val="single"/>
          <w:lang w:eastAsia="ar-SA"/>
        </w:rPr>
        <w:t>SUBZONE FUNC</w:t>
      </w:r>
      <w:r w:rsidR="00EE79C5" w:rsidRPr="00694AF5">
        <w:rPr>
          <w:rFonts w:ascii="Cambria" w:hAnsi="Cambria"/>
          <w:b/>
          <w:u w:val="single"/>
          <w:lang w:eastAsia="ar-SA"/>
        </w:rPr>
        <w:t>Ț</w:t>
      </w:r>
      <w:r w:rsidRPr="00694AF5">
        <w:rPr>
          <w:rFonts w:ascii="Cambria" w:hAnsi="Cambria"/>
          <w:b/>
          <w:u w:val="single"/>
          <w:lang w:eastAsia="ar-SA"/>
        </w:rPr>
        <w:t>IONALE AFERENTE COMUNEI BESTEPE CONFORM REGULAMENTULUI LOCAL DE URBANISM:</w:t>
      </w:r>
    </w:p>
    <w:p w:rsidR="007D278F" w:rsidRPr="00694AF5" w:rsidRDefault="007D278F" w:rsidP="009B0873">
      <w:pPr>
        <w:tabs>
          <w:tab w:val="left" w:pos="851"/>
        </w:tabs>
        <w:suppressAutoHyphens/>
        <w:spacing w:line="360" w:lineRule="auto"/>
        <w:ind w:right="11" w:firstLine="567"/>
        <w:jc w:val="both"/>
        <w:rPr>
          <w:rFonts w:ascii="Cambria" w:hAnsi="Cambria"/>
          <w:lang w:eastAsia="ar-SA"/>
        </w:rPr>
      </w:pPr>
      <w:r w:rsidRPr="00694AF5">
        <w:rPr>
          <w:rFonts w:ascii="Cambria" w:hAnsi="Cambria"/>
          <w:lang w:eastAsia="ar-SA"/>
        </w:rPr>
        <w:t>În plan</w:t>
      </w:r>
      <w:r w:rsidR="00190D9D" w:rsidRPr="00694AF5">
        <w:rPr>
          <w:rFonts w:ascii="Cambria" w:hAnsi="Cambria"/>
          <w:lang w:eastAsia="ar-SA"/>
        </w:rPr>
        <w:t>ș</w:t>
      </w:r>
      <w:r w:rsidRPr="00694AF5">
        <w:rPr>
          <w:rFonts w:ascii="Cambria" w:hAnsi="Cambria"/>
          <w:lang w:eastAsia="ar-SA"/>
        </w:rPr>
        <w:t>a 1.1. - Încadrare în teritoriu (scara 1:25000) sunt specificate folosin</w:t>
      </w:r>
      <w:r w:rsidR="00EE79C5" w:rsidRPr="00694AF5">
        <w:rPr>
          <w:rFonts w:ascii="Cambria" w:hAnsi="Cambria"/>
          <w:lang w:eastAsia="ar-SA"/>
        </w:rPr>
        <w:t>ț</w:t>
      </w:r>
      <w:r w:rsidRPr="00694AF5">
        <w:rPr>
          <w:rFonts w:ascii="Cambria" w:hAnsi="Cambria"/>
          <w:lang w:eastAsia="ar-SA"/>
        </w:rPr>
        <w:t xml:space="preserve">a </w:t>
      </w:r>
      <w:r w:rsidR="00190D9D" w:rsidRPr="00694AF5">
        <w:rPr>
          <w:rFonts w:ascii="Cambria" w:hAnsi="Cambria"/>
          <w:lang w:eastAsia="ar-SA"/>
        </w:rPr>
        <w:t>ș</w:t>
      </w:r>
      <w:r w:rsidRPr="00694AF5">
        <w:rPr>
          <w:rFonts w:ascii="Cambria" w:hAnsi="Cambria"/>
          <w:lang w:eastAsia="ar-SA"/>
        </w:rPr>
        <w:t>i destina</w:t>
      </w:r>
      <w:r w:rsidR="00EE79C5" w:rsidRPr="00694AF5">
        <w:rPr>
          <w:rFonts w:ascii="Cambria" w:hAnsi="Cambria"/>
          <w:lang w:eastAsia="ar-SA"/>
        </w:rPr>
        <w:t>ț</w:t>
      </w:r>
      <w:r w:rsidRPr="00694AF5">
        <w:rPr>
          <w:rFonts w:ascii="Cambria" w:hAnsi="Cambria"/>
          <w:lang w:eastAsia="ar-SA"/>
        </w:rPr>
        <w:t>ia terenurilor din extravilan, iar în plan</w:t>
      </w:r>
      <w:r w:rsidR="00190D9D" w:rsidRPr="00694AF5">
        <w:rPr>
          <w:rFonts w:ascii="Cambria" w:hAnsi="Cambria"/>
          <w:lang w:eastAsia="ar-SA"/>
        </w:rPr>
        <w:t>ș</w:t>
      </w:r>
      <w:r w:rsidRPr="00694AF5">
        <w:rPr>
          <w:rFonts w:ascii="Cambria" w:hAnsi="Cambria"/>
          <w:lang w:eastAsia="ar-SA"/>
        </w:rPr>
        <w:t>ele 3.1</w:t>
      </w:r>
      <w:r w:rsidR="00190D9D" w:rsidRPr="00694AF5">
        <w:rPr>
          <w:rFonts w:ascii="Cambria" w:hAnsi="Cambria"/>
          <w:lang w:eastAsia="ar-SA"/>
        </w:rPr>
        <w:t xml:space="preserve"> și </w:t>
      </w:r>
      <w:r w:rsidRPr="00694AF5">
        <w:rPr>
          <w:rFonts w:ascii="Cambria" w:hAnsi="Cambria"/>
          <w:lang w:eastAsia="ar-SA"/>
        </w:rPr>
        <w:t xml:space="preserve">3.2 Reglementări Urbanistice – Zonificare anexate la prezenta </w:t>
      </w:r>
      <w:r w:rsidR="00EE79C5" w:rsidRPr="00694AF5">
        <w:rPr>
          <w:rFonts w:ascii="Cambria" w:hAnsi="Cambria"/>
          <w:lang w:eastAsia="ar-SA"/>
        </w:rPr>
        <w:t>documentație</w:t>
      </w:r>
      <w:r w:rsidRPr="00694AF5">
        <w:rPr>
          <w:rFonts w:ascii="Cambria" w:hAnsi="Cambria"/>
          <w:lang w:eastAsia="ar-SA"/>
        </w:rPr>
        <w:t xml:space="preserve"> sunt specificate zonele</w:t>
      </w:r>
      <w:r w:rsidR="00190D9D" w:rsidRPr="00694AF5">
        <w:rPr>
          <w:rFonts w:ascii="Cambria" w:hAnsi="Cambria"/>
          <w:lang w:eastAsia="ar-SA"/>
        </w:rPr>
        <w:t xml:space="preserve"> și </w:t>
      </w:r>
      <w:r w:rsidRPr="00694AF5">
        <w:rPr>
          <w:rFonts w:ascii="Cambria" w:hAnsi="Cambria"/>
          <w:lang w:eastAsia="ar-SA"/>
        </w:rPr>
        <w:t>subzonele func</w:t>
      </w:r>
      <w:r w:rsidR="00EE79C5" w:rsidRPr="00694AF5">
        <w:rPr>
          <w:rFonts w:ascii="Cambria" w:hAnsi="Cambria"/>
          <w:lang w:eastAsia="ar-SA"/>
        </w:rPr>
        <w:t>ț</w:t>
      </w:r>
      <w:r w:rsidRPr="00694AF5">
        <w:rPr>
          <w:rFonts w:ascii="Cambria" w:hAnsi="Cambria"/>
          <w:lang w:eastAsia="ar-SA"/>
        </w:rPr>
        <w:t>ionale în teritoriul intravilan al fiecărei localită</w:t>
      </w:r>
      <w:r w:rsidR="00EE79C5" w:rsidRPr="00694AF5">
        <w:rPr>
          <w:rFonts w:ascii="Cambria" w:hAnsi="Cambria"/>
          <w:lang w:eastAsia="ar-SA"/>
        </w:rPr>
        <w:t>ț</w:t>
      </w:r>
      <w:r w:rsidRPr="00694AF5">
        <w:rPr>
          <w:rFonts w:ascii="Cambria" w:hAnsi="Cambria"/>
          <w:lang w:eastAsia="ar-SA"/>
        </w:rPr>
        <w:t>i.</w:t>
      </w:r>
    </w:p>
    <w:p w:rsidR="007D278F" w:rsidRPr="00694AF5" w:rsidRDefault="007D278F" w:rsidP="009B0873">
      <w:pPr>
        <w:tabs>
          <w:tab w:val="left" w:pos="851"/>
        </w:tabs>
        <w:suppressAutoHyphens/>
        <w:spacing w:line="360" w:lineRule="auto"/>
        <w:ind w:right="11"/>
        <w:jc w:val="both"/>
        <w:rPr>
          <w:rFonts w:ascii="Cambria" w:hAnsi="Cambria"/>
          <w:lang w:eastAsia="ar-SA"/>
        </w:rPr>
      </w:pPr>
      <w:r w:rsidRPr="00694AF5">
        <w:rPr>
          <w:rFonts w:ascii="Cambria" w:hAnsi="Cambria"/>
          <w:lang w:eastAsia="ar-SA"/>
        </w:rPr>
        <w:t xml:space="preserve">În teritoriul intravilan propus, delimitarea zonelor </w:t>
      </w:r>
      <w:r w:rsidR="00190D9D" w:rsidRPr="00694AF5">
        <w:rPr>
          <w:rFonts w:ascii="Cambria" w:hAnsi="Cambria"/>
          <w:lang w:eastAsia="ar-SA"/>
        </w:rPr>
        <w:t>ș</w:t>
      </w:r>
      <w:r w:rsidRPr="00694AF5">
        <w:rPr>
          <w:rFonts w:ascii="Cambria" w:hAnsi="Cambria"/>
          <w:lang w:eastAsia="ar-SA"/>
        </w:rPr>
        <w:t>i subzonelor func</w:t>
      </w:r>
      <w:r w:rsidR="00EE79C5" w:rsidRPr="00694AF5">
        <w:rPr>
          <w:rFonts w:ascii="Cambria" w:hAnsi="Cambria"/>
          <w:lang w:eastAsia="ar-SA"/>
        </w:rPr>
        <w:t>ț</w:t>
      </w:r>
      <w:r w:rsidRPr="00694AF5">
        <w:rPr>
          <w:rFonts w:ascii="Cambria" w:hAnsi="Cambria"/>
          <w:lang w:eastAsia="ar-SA"/>
        </w:rPr>
        <w:t>ionale este următoarea:</w:t>
      </w:r>
    </w:p>
    <w:p w:rsidR="007D278F" w:rsidRPr="00694AF5" w:rsidRDefault="007D278F" w:rsidP="009B0873">
      <w:pPr>
        <w:suppressAutoHyphens/>
        <w:spacing w:line="360" w:lineRule="auto"/>
        <w:ind w:left="11" w:right="11"/>
        <w:jc w:val="both"/>
        <w:rPr>
          <w:rFonts w:ascii="Cambria" w:hAnsi="Cambria"/>
          <w:lang w:eastAsia="ar-SA"/>
        </w:rPr>
      </w:pPr>
      <w:r w:rsidRPr="00694AF5">
        <w:rPr>
          <w:rFonts w:ascii="Cambria" w:hAnsi="Cambria"/>
          <w:b/>
          <w:lang w:eastAsia="ar-SA"/>
        </w:rPr>
        <w:t>C</w:t>
      </w:r>
      <w:r w:rsidRPr="00694AF5">
        <w:rPr>
          <w:rFonts w:ascii="Cambria" w:hAnsi="Cambria"/>
          <w:lang w:eastAsia="ar-SA"/>
        </w:rPr>
        <w:t xml:space="preserve"> – ZONA DE TIP CENTRAL CU FUNC</w:t>
      </w:r>
      <w:r w:rsidR="00EE79C5" w:rsidRPr="00694AF5">
        <w:rPr>
          <w:rFonts w:ascii="Cambria" w:hAnsi="Cambria"/>
          <w:lang w:eastAsia="ar-SA"/>
        </w:rPr>
        <w:t>Ț</w:t>
      </w:r>
      <w:r w:rsidRPr="00694AF5">
        <w:rPr>
          <w:rFonts w:ascii="Cambria" w:hAnsi="Cambria"/>
          <w:lang w:eastAsia="ar-SA"/>
        </w:rPr>
        <w:t>IUNI MIXTE</w:t>
      </w:r>
    </w:p>
    <w:p w:rsidR="007D278F" w:rsidRPr="00694AF5" w:rsidRDefault="007D278F" w:rsidP="009B0873">
      <w:pPr>
        <w:suppressAutoHyphens/>
        <w:spacing w:line="360" w:lineRule="auto"/>
        <w:ind w:left="11" w:right="11"/>
        <w:jc w:val="both"/>
        <w:rPr>
          <w:rFonts w:ascii="Cambria" w:hAnsi="Cambria"/>
          <w:lang w:eastAsia="ar-SA"/>
        </w:rPr>
      </w:pPr>
      <w:r w:rsidRPr="00694AF5">
        <w:rPr>
          <w:rFonts w:ascii="Cambria" w:hAnsi="Cambria"/>
          <w:b/>
          <w:lang w:eastAsia="ar-SA"/>
        </w:rPr>
        <w:t>IS</w:t>
      </w:r>
      <w:r w:rsidRPr="00694AF5">
        <w:rPr>
          <w:rFonts w:ascii="Cambria" w:hAnsi="Cambria"/>
          <w:lang w:eastAsia="ar-SA"/>
        </w:rPr>
        <w:t xml:space="preserve"> – ZONA PENTRU INSTITU</w:t>
      </w:r>
      <w:r w:rsidR="00EE79C5" w:rsidRPr="00694AF5">
        <w:rPr>
          <w:rFonts w:ascii="Cambria" w:hAnsi="Cambria"/>
          <w:lang w:eastAsia="ar-SA"/>
        </w:rPr>
        <w:t>Ț</w:t>
      </w:r>
      <w:r w:rsidRPr="00694AF5">
        <w:rPr>
          <w:rFonts w:ascii="Cambria" w:hAnsi="Cambria"/>
          <w:lang w:eastAsia="ar-SA"/>
        </w:rPr>
        <w:t>II PUBLICE</w:t>
      </w:r>
      <w:r w:rsidR="00190D9D" w:rsidRPr="00694AF5">
        <w:rPr>
          <w:rFonts w:ascii="Cambria" w:hAnsi="Cambria"/>
          <w:lang w:eastAsia="ar-SA"/>
        </w:rPr>
        <w:t xml:space="preserve"> </w:t>
      </w:r>
      <w:r w:rsidR="00AC1A25" w:rsidRPr="00694AF5">
        <w:rPr>
          <w:rFonts w:ascii="Cambria" w:hAnsi="Cambria"/>
          <w:lang w:eastAsia="ar-SA"/>
        </w:rPr>
        <w:t>ȘI</w:t>
      </w:r>
      <w:r w:rsidR="00190D9D" w:rsidRPr="00694AF5">
        <w:rPr>
          <w:rFonts w:ascii="Cambria" w:hAnsi="Cambria"/>
          <w:lang w:eastAsia="ar-SA"/>
        </w:rPr>
        <w:t xml:space="preserve"> </w:t>
      </w:r>
      <w:r w:rsidRPr="00694AF5">
        <w:rPr>
          <w:rFonts w:ascii="Cambria" w:hAnsi="Cambria"/>
          <w:lang w:eastAsia="ar-SA"/>
        </w:rPr>
        <w:t>SERVICII</w:t>
      </w:r>
    </w:p>
    <w:p w:rsidR="007D278F" w:rsidRPr="00694AF5" w:rsidRDefault="007D278F" w:rsidP="009B0873">
      <w:pPr>
        <w:suppressAutoHyphens/>
        <w:spacing w:line="360" w:lineRule="auto"/>
        <w:ind w:left="11" w:right="11"/>
        <w:jc w:val="both"/>
        <w:rPr>
          <w:rFonts w:ascii="Cambria" w:hAnsi="Cambria"/>
          <w:lang w:eastAsia="ar-SA"/>
        </w:rPr>
      </w:pPr>
      <w:r w:rsidRPr="00694AF5">
        <w:rPr>
          <w:rFonts w:ascii="Cambria" w:hAnsi="Cambria"/>
          <w:b/>
          <w:lang w:eastAsia="ar-SA"/>
        </w:rPr>
        <w:t>L</w:t>
      </w:r>
      <w:r w:rsidRPr="00694AF5">
        <w:rPr>
          <w:rFonts w:ascii="Cambria" w:hAnsi="Cambria"/>
          <w:lang w:eastAsia="ar-SA"/>
        </w:rPr>
        <w:t xml:space="preserve"> – ZONA DE LOCUIT</w:t>
      </w:r>
    </w:p>
    <w:p w:rsidR="007D278F" w:rsidRPr="00694AF5" w:rsidRDefault="007D278F" w:rsidP="009B0873">
      <w:pPr>
        <w:suppressAutoHyphens/>
        <w:spacing w:line="360" w:lineRule="auto"/>
        <w:ind w:left="380"/>
        <w:jc w:val="both"/>
        <w:rPr>
          <w:rFonts w:ascii="Cambria" w:hAnsi="Cambria"/>
          <w:lang w:eastAsia="ar-SA"/>
        </w:rPr>
      </w:pPr>
      <w:r w:rsidRPr="00694AF5">
        <w:rPr>
          <w:rFonts w:ascii="Cambria" w:hAnsi="Cambria"/>
          <w:b/>
          <w:lang w:eastAsia="ar-SA"/>
        </w:rPr>
        <w:t>L1</w:t>
      </w:r>
      <w:r w:rsidRPr="00694AF5">
        <w:rPr>
          <w:rFonts w:ascii="Cambria" w:hAnsi="Cambria"/>
          <w:lang w:eastAsia="ar-SA"/>
        </w:rPr>
        <w:t xml:space="preserve"> – Locuire tradi</w:t>
      </w:r>
      <w:r w:rsidR="00EE79C5" w:rsidRPr="00694AF5">
        <w:rPr>
          <w:rFonts w:ascii="Cambria" w:hAnsi="Cambria"/>
          <w:lang w:eastAsia="ar-SA"/>
        </w:rPr>
        <w:t>ț</w:t>
      </w:r>
      <w:r w:rsidRPr="00694AF5">
        <w:rPr>
          <w:rFonts w:ascii="Cambria" w:hAnsi="Cambria"/>
          <w:lang w:eastAsia="ar-SA"/>
        </w:rPr>
        <w:t xml:space="preserve">ională în </w:t>
      </w:r>
      <w:r w:rsidR="00EE79C5" w:rsidRPr="00694AF5">
        <w:rPr>
          <w:rFonts w:ascii="Cambria" w:hAnsi="Cambria"/>
          <w:lang w:eastAsia="ar-SA"/>
        </w:rPr>
        <w:t>ț</w:t>
      </w:r>
      <w:r w:rsidRPr="00694AF5">
        <w:rPr>
          <w:rFonts w:ascii="Cambria" w:hAnsi="Cambria"/>
          <w:lang w:eastAsia="ar-SA"/>
        </w:rPr>
        <w:t>esut urban constituit</w:t>
      </w:r>
    </w:p>
    <w:p w:rsidR="007D278F" w:rsidRPr="00694AF5" w:rsidRDefault="007D278F" w:rsidP="009B0873">
      <w:pPr>
        <w:suppressAutoHyphens/>
        <w:spacing w:line="360" w:lineRule="auto"/>
        <w:ind w:left="380"/>
        <w:jc w:val="both"/>
        <w:rPr>
          <w:rFonts w:ascii="Cambria" w:hAnsi="Cambria"/>
          <w:lang w:eastAsia="ar-SA"/>
        </w:rPr>
      </w:pPr>
      <w:r w:rsidRPr="00694AF5">
        <w:rPr>
          <w:rFonts w:ascii="Cambria" w:hAnsi="Cambria"/>
          <w:b/>
          <w:lang w:eastAsia="ar-SA"/>
        </w:rPr>
        <w:t>L2</w:t>
      </w:r>
      <w:r w:rsidRPr="00694AF5">
        <w:rPr>
          <w:rFonts w:ascii="Cambria" w:hAnsi="Cambria"/>
          <w:lang w:eastAsia="ar-SA"/>
        </w:rPr>
        <w:t xml:space="preserve"> – Locuire în zone / enclave neconstruite</w:t>
      </w:r>
      <w:r w:rsidR="00190D9D" w:rsidRPr="00694AF5">
        <w:rPr>
          <w:rFonts w:ascii="Cambria" w:hAnsi="Cambria"/>
          <w:lang w:eastAsia="ar-SA"/>
        </w:rPr>
        <w:t xml:space="preserve"> și </w:t>
      </w:r>
      <w:r w:rsidRPr="00694AF5">
        <w:rPr>
          <w:rFonts w:ascii="Cambria" w:hAnsi="Cambria"/>
          <w:lang w:eastAsia="ar-SA"/>
        </w:rPr>
        <w:t>în extinderi</w:t>
      </w:r>
    </w:p>
    <w:p w:rsidR="007D278F" w:rsidRPr="00694AF5" w:rsidRDefault="007D278F" w:rsidP="009B0873">
      <w:pPr>
        <w:suppressAutoHyphens/>
        <w:spacing w:line="360" w:lineRule="auto"/>
        <w:ind w:left="11" w:right="11"/>
        <w:jc w:val="both"/>
        <w:rPr>
          <w:rFonts w:ascii="Cambria" w:hAnsi="Cambria"/>
          <w:lang w:eastAsia="ar-SA"/>
        </w:rPr>
      </w:pPr>
      <w:r w:rsidRPr="00694AF5">
        <w:rPr>
          <w:rFonts w:ascii="Cambria" w:hAnsi="Cambria"/>
          <w:b/>
          <w:lang w:eastAsia="ar-SA"/>
        </w:rPr>
        <w:t>A</w:t>
      </w:r>
      <w:r w:rsidRPr="00694AF5">
        <w:rPr>
          <w:rFonts w:ascii="Cambria" w:hAnsi="Cambria"/>
          <w:lang w:eastAsia="ar-SA"/>
        </w:rPr>
        <w:t xml:space="preserve"> – ZONA UNITĂ</w:t>
      </w:r>
      <w:r w:rsidR="00EE79C5" w:rsidRPr="00694AF5">
        <w:rPr>
          <w:rFonts w:ascii="Cambria" w:hAnsi="Cambria"/>
          <w:lang w:eastAsia="ar-SA"/>
        </w:rPr>
        <w:t>Ț</w:t>
      </w:r>
      <w:r w:rsidRPr="00694AF5">
        <w:rPr>
          <w:rFonts w:ascii="Cambria" w:hAnsi="Cambria"/>
          <w:lang w:eastAsia="ar-SA"/>
        </w:rPr>
        <w:t>ILOR AGRICOLE, ME</w:t>
      </w:r>
      <w:r w:rsidR="00190D9D" w:rsidRPr="00694AF5">
        <w:rPr>
          <w:rFonts w:ascii="Cambria" w:hAnsi="Cambria"/>
          <w:lang w:eastAsia="ar-SA"/>
        </w:rPr>
        <w:t>Ș</w:t>
      </w:r>
      <w:r w:rsidRPr="00694AF5">
        <w:rPr>
          <w:rFonts w:ascii="Cambria" w:hAnsi="Cambria"/>
          <w:lang w:eastAsia="ar-SA"/>
        </w:rPr>
        <w:t>TE</w:t>
      </w:r>
      <w:r w:rsidR="00190D9D" w:rsidRPr="00694AF5">
        <w:rPr>
          <w:rFonts w:ascii="Cambria" w:hAnsi="Cambria"/>
          <w:lang w:eastAsia="ar-SA"/>
        </w:rPr>
        <w:t>Ș</w:t>
      </w:r>
      <w:r w:rsidRPr="00694AF5">
        <w:rPr>
          <w:rFonts w:ascii="Cambria" w:hAnsi="Cambria"/>
          <w:lang w:eastAsia="ar-SA"/>
        </w:rPr>
        <w:t>UGARE</w:t>
      </w:r>
      <w:r w:rsidR="00190D9D" w:rsidRPr="00694AF5">
        <w:rPr>
          <w:rFonts w:ascii="Cambria" w:hAnsi="Cambria"/>
          <w:lang w:eastAsia="ar-SA"/>
        </w:rPr>
        <w:t>Ș</w:t>
      </w:r>
      <w:r w:rsidRPr="00694AF5">
        <w:rPr>
          <w:rFonts w:ascii="Cambria" w:hAnsi="Cambria"/>
          <w:lang w:eastAsia="ar-SA"/>
        </w:rPr>
        <w:t xml:space="preserve">TI, MICI INTREPRINDERI </w:t>
      </w:r>
      <w:r w:rsidR="00190D9D" w:rsidRPr="00694AF5">
        <w:rPr>
          <w:rFonts w:ascii="Cambria" w:hAnsi="Cambria"/>
          <w:lang w:eastAsia="ar-SA"/>
        </w:rPr>
        <w:t>Ș</w:t>
      </w:r>
      <w:r w:rsidRPr="00694AF5">
        <w:rPr>
          <w:rFonts w:ascii="Cambria" w:hAnsi="Cambria"/>
          <w:lang w:eastAsia="ar-SA"/>
        </w:rPr>
        <w:t>I DEPOZITE</w:t>
      </w:r>
    </w:p>
    <w:p w:rsidR="007D278F" w:rsidRPr="00694AF5" w:rsidRDefault="007D278F" w:rsidP="009B0873">
      <w:pPr>
        <w:suppressAutoHyphens/>
        <w:spacing w:line="360" w:lineRule="auto"/>
        <w:ind w:left="380"/>
        <w:jc w:val="both"/>
        <w:rPr>
          <w:rFonts w:ascii="Cambria" w:hAnsi="Cambria"/>
          <w:lang w:eastAsia="ar-SA"/>
        </w:rPr>
      </w:pPr>
      <w:r w:rsidRPr="00694AF5">
        <w:rPr>
          <w:rFonts w:ascii="Cambria" w:hAnsi="Cambria"/>
          <w:b/>
          <w:lang w:eastAsia="ar-SA"/>
        </w:rPr>
        <w:t>A1</w:t>
      </w:r>
      <w:r w:rsidRPr="00694AF5">
        <w:rPr>
          <w:rFonts w:ascii="Cambria" w:hAnsi="Cambria"/>
          <w:lang w:eastAsia="ar-SA"/>
        </w:rPr>
        <w:t xml:space="preserve"> – Subzona fermelor vegetale, piscicole, unită</w:t>
      </w:r>
      <w:r w:rsidR="00EE79C5" w:rsidRPr="00694AF5">
        <w:rPr>
          <w:rFonts w:ascii="Cambria" w:hAnsi="Cambria"/>
          <w:lang w:eastAsia="ar-SA"/>
        </w:rPr>
        <w:t>ț</w:t>
      </w:r>
      <w:r w:rsidRPr="00694AF5">
        <w:rPr>
          <w:rFonts w:ascii="Cambria" w:hAnsi="Cambria"/>
          <w:lang w:eastAsia="ar-SA"/>
        </w:rPr>
        <w:t>ilor me</w:t>
      </w:r>
      <w:r w:rsidR="00190D9D" w:rsidRPr="00694AF5">
        <w:rPr>
          <w:rFonts w:ascii="Cambria" w:hAnsi="Cambria"/>
          <w:lang w:eastAsia="ar-SA"/>
        </w:rPr>
        <w:t>ș</w:t>
      </w:r>
      <w:r w:rsidRPr="00694AF5">
        <w:rPr>
          <w:rFonts w:ascii="Cambria" w:hAnsi="Cambria"/>
          <w:lang w:eastAsia="ar-SA"/>
        </w:rPr>
        <w:t>te</w:t>
      </w:r>
      <w:r w:rsidR="00190D9D" w:rsidRPr="00694AF5">
        <w:rPr>
          <w:rFonts w:ascii="Cambria" w:hAnsi="Cambria"/>
          <w:lang w:eastAsia="ar-SA"/>
        </w:rPr>
        <w:t>ș</w:t>
      </w:r>
      <w:r w:rsidRPr="00694AF5">
        <w:rPr>
          <w:rFonts w:ascii="Cambria" w:hAnsi="Cambria"/>
          <w:lang w:eastAsia="ar-SA"/>
        </w:rPr>
        <w:t>ugăre</w:t>
      </w:r>
      <w:r w:rsidR="00190D9D" w:rsidRPr="00694AF5">
        <w:rPr>
          <w:rFonts w:ascii="Cambria" w:hAnsi="Cambria"/>
          <w:lang w:eastAsia="ar-SA"/>
        </w:rPr>
        <w:t>ș</w:t>
      </w:r>
      <w:r w:rsidRPr="00694AF5">
        <w:rPr>
          <w:rFonts w:ascii="Cambria" w:hAnsi="Cambria"/>
          <w:lang w:eastAsia="ar-SA"/>
        </w:rPr>
        <w:t xml:space="preserve">ti, a micilor întreprinderi </w:t>
      </w:r>
      <w:r w:rsidR="00190D9D" w:rsidRPr="00694AF5">
        <w:rPr>
          <w:rFonts w:ascii="Cambria" w:hAnsi="Cambria"/>
          <w:lang w:eastAsia="ar-SA"/>
        </w:rPr>
        <w:t>ș</w:t>
      </w:r>
      <w:r w:rsidRPr="00694AF5">
        <w:rPr>
          <w:rFonts w:ascii="Cambria" w:hAnsi="Cambria"/>
          <w:lang w:eastAsia="ar-SA"/>
        </w:rPr>
        <w:t>i a depozitelor</w:t>
      </w:r>
    </w:p>
    <w:p w:rsidR="007D278F" w:rsidRPr="00694AF5" w:rsidRDefault="007D278F" w:rsidP="009B0873">
      <w:pPr>
        <w:tabs>
          <w:tab w:val="left" w:pos="2410"/>
        </w:tabs>
        <w:suppressAutoHyphens/>
        <w:spacing w:line="360" w:lineRule="auto"/>
        <w:ind w:left="380"/>
        <w:jc w:val="both"/>
        <w:rPr>
          <w:rFonts w:ascii="Cambria" w:hAnsi="Cambria"/>
          <w:lang w:eastAsia="ar-SA"/>
        </w:rPr>
      </w:pPr>
      <w:r w:rsidRPr="00694AF5">
        <w:rPr>
          <w:rFonts w:ascii="Cambria" w:hAnsi="Cambria"/>
          <w:b/>
          <w:lang w:eastAsia="ar-SA"/>
        </w:rPr>
        <w:t>A2</w:t>
      </w:r>
      <w:r w:rsidRPr="00694AF5">
        <w:rPr>
          <w:rFonts w:ascii="Cambria" w:hAnsi="Cambria"/>
          <w:lang w:eastAsia="ar-SA"/>
        </w:rPr>
        <w:t xml:space="preserve"> – Subzona unită</w:t>
      </w:r>
      <w:r w:rsidR="00EE79C5" w:rsidRPr="00694AF5">
        <w:rPr>
          <w:rFonts w:ascii="Cambria" w:hAnsi="Cambria"/>
          <w:lang w:eastAsia="ar-SA"/>
        </w:rPr>
        <w:t>ț</w:t>
      </w:r>
      <w:r w:rsidRPr="00694AF5">
        <w:rPr>
          <w:rFonts w:ascii="Cambria" w:hAnsi="Cambria"/>
          <w:lang w:eastAsia="ar-SA"/>
        </w:rPr>
        <w:t>ilor zootehnice</w:t>
      </w:r>
    </w:p>
    <w:p w:rsidR="007D278F" w:rsidRPr="00694AF5" w:rsidRDefault="007D278F" w:rsidP="009B0873">
      <w:pPr>
        <w:suppressAutoHyphens/>
        <w:spacing w:line="360" w:lineRule="auto"/>
        <w:ind w:left="11" w:right="11"/>
        <w:jc w:val="both"/>
        <w:rPr>
          <w:rFonts w:ascii="Cambria" w:hAnsi="Cambria"/>
          <w:lang w:eastAsia="ar-SA"/>
        </w:rPr>
      </w:pPr>
      <w:r w:rsidRPr="00694AF5">
        <w:rPr>
          <w:rFonts w:ascii="Cambria" w:hAnsi="Cambria"/>
          <w:b/>
          <w:lang w:eastAsia="ar-SA"/>
        </w:rPr>
        <w:t>V</w:t>
      </w:r>
      <w:r w:rsidRPr="00694AF5">
        <w:rPr>
          <w:rFonts w:ascii="Cambria" w:hAnsi="Cambria"/>
          <w:lang w:eastAsia="ar-SA"/>
        </w:rPr>
        <w:t xml:space="preserve"> – ZONA VERDE</w:t>
      </w:r>
    </w:p>
    <w:p w:rsidR="007D278F" w:rsidRPr="00694AF5" w:rsidRDefault="007D278F" w:rsidP="009B0873">
      <w:pPr>
        <w:suppressAutoHyphens/>
        <w:spacing w:line="360" w:lineRule="auto"/>
        <w:ind w:left="380"/>
        <w:jc w:val="both"/>
        <w:rPr>
          <w:rFonts w:ascii="Cambria" w:hAnsi="Cambria"/>
          <w:lang w:eastAsia="ar-SA"/>
        </w:rPr>
      </w:pPr>
      <w:r w:rsidRPr="00694AF5">
        <w:rPr>
          <w:rFonts w:ascii="Cambria" w:hAnsi="Cambria"/>
          <w:b/>
          <w:lang w:eastAsia="ar-SA"/>
        </w:rPr>
        <w:t>V1</w:t>
      </w:r>
      <w:r w:rsidRPr="00694AF5">
        <w:rPr>
          <w:rFonts w:ascii="Cambria" w:hAnsi="Cambria"/>
          <w:lang w:eastAsia="ar-SA"/>
        </w:rPr>
        <w:t xml:space="preserve"> – Subzona spa</w:t>
      </w:r>
      <w:r w:rsidR="00EE79C5" w:rsidRPr="00694AF5">
        <w:rPr>
          <w:rFonts w:ascii="Cambria" w:hAnsi="Cambria"/>
          <w:lang w:eastAsia="ar-SA"/>
        </w:rPr>
        <w:t>ț</w:t>
      </w:r>
      <w:r w:rsidRPr="00694AF5">
        <w:rPr>
          <w:rFonts w:ascii="Cambria" w:hAnsi="Cambria"/>
          <w:lang w:eastAsia="ar-SA"/>
        </w:rPr>
        <w:t>iilor plantate cu acces nelimitat: parcuri, grădini, scuaruri, fâ</w:t>
      </w:r>
      <w:r w:rsidR="00190D9D" w:rsidRPr="00694AF5">
        <w:rPr>
          <w:rFonts w:ascii="Cambria" w:hAnsi="Cambria"/>
          <w:lang w:eastAsia="ar-SA"/>
        </w:rPr>
        <w:t>ș</w:t>
      </w:r>
      <w:r w:rsidRPr="00694AF5">
        <w:rPr>
          <w:rFonts w:ascii="Cambria" w:hAnsi="Cambria"/>
          <w:lang w:eastAsia="ar-SA"/>
        </w:rPr>
        <w:t>ii plantate</w:t>
      </w:r>
    </w:p>
    <w:p w:rsidR="007D278F" w:rsidRPr="00694AF5" w:rsidRDefault="007D278F" w:rsidP="009B0873">
      <w:pPr>
        <w:suppressAutoHyphens/>
        <w:spacing w:line="360" w:lineRule="auto"/>
        <w:ind w:left="392" w:right="11"/>
        <w:jc w:val="both"/>
        <w:rPr>
          <w:rFonts w:ascii="Cambria" w:hAnsi="Cambria"/>
          <w:lang w:eastAsia="ar-SA"/>
        </w:rPr>
      </w:pPr>
      <w:r w:rsidRPr="00694AF5">
        <w:rPr>
          <w:rFonts w:ascii="Cambria" w:hAnsi="Cambria"/>
          <w:b/>
          <w:lang w:eastAsia="ar-SA"/>
        </w:rPr>
        <w:t>V2</w:t>
      </w:r>
      <w:r w:rsidRPr="00694AF5">
        <w:rPr>
          <w:rFonts w:ascii="Cambria" w:hAnsi="Cambria"/>
          <w:lang w:eastAsia="ar-SA"/>
        </w:rPr>
        <w:t xml:space="preserve"> – Subzona spa</w:t>
      </w:r>
      <w:r w:rsidR="00EE79C5" w:rsidRPr="00694AF5">
        <w:rPr>
          <w:rFonts w:ascii="Cambria" w:hAnsi="Cambria"/>
          <w:lang w:eastAsia="ar-SA"/>
        </w:rPr>
        <w:t>ț</w:t>
      </w:r>
      <w:r w:rsidRPr="00694AF5">
        <w:rPr>
          <w:rFonts w:ascii="Cambria" w:hAnsi="Cambria"/>
          <w:lang w:eastAsia="ar-SA"/>
        </w:rPr>
        <w:t xml:space="preserve">iilor plantate pentru agrement </w:t>
      </w:r>
      <w:r w:rsidR="00190D9D" w:rsidRPr="00694AF5">
        <w:rPr>
          <w:rFonts w:ascii="Cambria" w:hAnsi="Cambria"/>
          <w:lang w:eastAsia="ar-SA"/>
        </w:rPr>
        <w:t>ș</w:t>
      </w:r>
      <w:r w:rsidRPr="00694AF5">
        <w:rPr>
          <w:rFonts w:ascii="Cambria" w:hAnsi="Cambria"/>
          <w:lang w:eastAsia="ar-SA"/>
        </w:rPr>
        <w:t>i sport, baze sportive</w:t>
      </w:r>
    </w:p>
    <w:p w:rsidR="007D278F" w:rsidRPr="00694AF5" w:rsidRDefault="007D278F" w:rsidP="009B0873">
      <w:pPr>
        <w:suppressAutoHyphens/>
        <w:spacing w:line="360" w:lineRule="auto"/>
        <w:ind w:left="380"/>
        <w:jc w:val="both"/>
        <w:rPr>
          <w:rFonts w:ascii="Cambria" w:hAnsi="Cambria"/>
          <w:lang w:eastAsia="ar-SA"/>
        </w:rPr>
      </w:pPr>
      <w:r w:rsidRPr="00694AF5">
        <w:rPr>
          <w:rFonts w:ascii="Cambria" w:hAnsi="Cambria"/>
          <w:b/>
          <w:lang w:eastAsia="ar-SA"/>
        </w:rPr>
        <w:t>V3</w:t>
      </w:r>
      <w:r w:rsidRPr="00694AF5">
        <w:rPr>
          <w:rFonts w:ascii="Cambria" w:hAnsi="Cambria"/>
          <w:lang w:eastAsia="ar-SA"/>
        </w:rPr>
        <w:t xml:space="preserve"> – Subzona spa</w:t>
      </w:r>
      <w:r w:rsidR="00EE79C5" w:rsidRPr="00694AF5">
        <w:rPr>
          <w:rFonts w:ascii="Cambria" w:hAnsi="Cambria"/>
          <w:lang w:eastAsia="ar-SA"/>
        </w:rPr>
        <w:t>ț</w:t>
      </w:r>
      <w:r w:rsidRPr="00694AF5">
        <w:rPr>
          <w:rFonts w:ascii="Cambria" w:hAnsi="Cambria"/>
          <w:lang w:eastAsia="ar-SA"/>
        </w:rPr>
        <w:t xml:space="preserve">iilor plantate </w:t>
      </w:r>
      <w:r w:rsidR="00190D9D" w:rsidRPr="00694AF5">
        <w:rPr>
          <w:rFonts w:ascii="Cambria" w:hAnsi="Cambria"/>
          <w:lang w:eastAsia="ar-SA"/>
        </w:rPr>
        <w:t>ș</w:t>
      </w:r>
      <w:r w:rsidRPr="00694AF5">
        <w:rPr>
          <w:rFonts w:ascii="Cambria" w:hAnsi="Cambria"/>
          <w:lang w:eastAsia="ar-SA"/>
        </w:rPr>
        <w:t>i a fâ</w:t>
      </w:r>
      <w:r w:rsidR="00190D9D" w:rsidRPr="00694AF5">
        <w:rPr>
          <w:rFonts w:ascii="Cambria" w:hAnsi="Cambria"/>
          <w:lang w:eastAsia="ar-SA"/>
        </w:rPr>
        <w:t>ș</w:t>
      </w:r>
      <w:r w:rsidRPr="00694AF5">
        <w:rPr>
          <w:rFonts w:ascii="Cambria" w:hAnsi="Cambria"/>
          <w:lang w:eastAsia="ar-SA"/>
        </w:rPr>
        <w:t>iilor plantate de protec</w:t>
      </w:r>
      <w:r w:rsidR="00EE79C5" w:rsidRPr="00694AF5">
        <w:rPr>
          <w:rFonts w:ascii="Cambria" w:hAnsi="Cambria"/>
          <w:lang w:eastAsia="ar-SA"/>
        </w:rPr>
        <w:t>ț</w:t>
      </w:r>
      <w:r w:rsidRPr="00694AF5">
        <w:rPr>
          <w:rFonts w:ascii="Cambria" w:hAnsi="Cambria"/>
          <w:lang w:eastAsia="ar-SA"/>
        </w:rPr>
        <w:t xml:space="preserve">ie împotriva riscurilor naturale </w:t>
      </w:r>
      <w:r w:rsidR="00190D9D" w:rsidRPr="00694AF5">
        <w:rPr>
          <w:rFonts w:ascii="Cambria" w:hAnsi="Cambria"/>
          <w:lang w:eastAsia="ar-SA"/>
        </w:rPr>
        <w:t>ș</w:t>
      </w:r>
      <w:r w:rsidRPr="00694AF5">
        <w:rPr>
          <w:rFonts w:ascii="Cambria" w:hAnsi="Cambria"/>
          <w:lang w:eastAsia="ar-SA"/>
        </w:rPr>
        <w:t>i antropice</w:t>
      </w:r>
    </w:p>
    <w:p w:rsidR="007D278F" w:rsidRPr="00694AF5" w:rsidRDefault="007D278F" w:rsidP="009B0873">
      <w:pPr>
        <w:suppressAutoHyphens/>
        <w:spacing w:line="360" w:lineRule="auto"/>
        <w:ind w:left="11" w:right="11"/>
        <w:jc w:val="both"/>
        <w:rPr>
          <w:rFonts w:ascii="Cambria" w:hAnsi="Cambria"/>
          <w:lang w:eastAsia="ar-SA"/>
        </w:rPr>
      </w:pPr>
      <w:r w:rsidRPr="00694AF5">
        <w:rPr>
          <w:rFonts w:ascii="Cambria" w:hAnsi="Cambria"/>
          <w:b/>
          <w:lang w:eastAsia="ar-SA"/>
        </w:rPr>
        <w:t>G</w:t>
      </w:r>
      <w:r w:rsidRPr="00694AF5">
        <w:rPr>
          <w:rFonts w:ascii="Cambria" w:hAnsi="Cambria"/>
          <w:lang w:eastAsia="ar-SA"/>
        </w:rPr>
        <w:t xml:space="preserve"> – ZONA DE GOSPODĂRIE COMUNALĂ</w:t>
      </w:r>
    </w:p>
    <w:p w:rsidR="007D278F" w:rsidRPr="00694AF5" w:rsidRDefault="007D278F" w:rsidP="009B0873">
      <w:pPr>
        <w:suppressAutoHyphens/>
        <w:spacing w:line="360" w:lineRule="auto"/>
        <w:ind w:left="380"/>
        <w:jc w:val="both"/>
        <w:rPr>
          <w:rFonts w:ascii="Cambria" w:hAnsi="Cambria"/>
          <w:lang w:eastAsia="ar-SA"/>
        </w:rPr>
      </w:pPr>
      <w:r w:rsidRPr="00694AF5">
        <w:rPr>
          <w:rFonts w:ascii="Cambria" w:hAnsi="Cambria"/>
          <w:b/>
          <w:lang w:eastAsia="ar-SA"/>
        </w:rPr>
        <w:t>G1</w:t>
      </w:r>
      <w:r w:rsidRPr="00694AF5">
        <w:rPr>
          <w:rFonts w:ascii="Cambria" w:hAnsi="Cambria"/>
          <w:lang w:eastAsia="ar-SA"/>
        </w:rPr>
        <w:t xml:space="preserve"> – Subzona echipamentelor tehnico-edilitare</w:t>
      </w:r>
    </w:p>
    <w:p w:rsidR="007D278F" w:rsidRPr="00694AF5" w:rsidRDefault="007D278F" w:rsidP="009B0873">
      <w:pPr>
        <w:suppressAutoHyphens/>
        <w:spacing w:line="360" w:lineRule="auto"/>
        <w:ind w:left="380"/>
        <w:jc w:val="both"/>
        <w:rPr>
          <w:rFonts w:ascii="Cambria" w:hAnsi="Cambria"/>
          <w:lang w:eastAsia="ar-SA"/>
        </w:rPr>
      </w:pPr>
      <w:r w:rsidRPr="00694AF5">
        <w:rPr>
          <w:rFonts w:ascii="Cambria" w:hAnsi="Cambria"/>
          <w:b/>
          <w:lang w:eastAsia="ar-SA"/>
        </w:rPr>
        <w:t>G2</w:t>
      </w:r>
      <w:r w:rsidRPr="00694AF5">
        <w:rPr>
          <w:rFonts w:ascii="Cambria" w:hAnsi="Cambria"/>
          <w:lang w:eastAsia="ar-SA"/>
        </w:rPr>
        <w:t xml:space="preserve"> – Subzona cimitirelor</w:t>
      </w:r>
    </w:p>
    <w:p w:rsidR="007D278F" w:rsidRPr="00694AF5" w:rsidRDefault="007D278F" w:rsidP="009B0873">
      <w:pPr>
        <w:suppressAutoHyphens/>
        <w:spacing w:line="360" w:lineRule="auto"/>
        <w:ind w:left="11" w:right="11"/>
        <w:jc w:val="both"/>
        <w:rPr>
          <w:rFonts w:ascii="Cambria" w:hAnsi="Cambria"/>
          <w:lang w:eastAsia="ar-SA"/>
        </w:rPr>
      </w:pPr>
      <w:r w:rsidRPr="00694AF5">
        <w:rPr>
          <w:rFonts w:ascii="Cambria" w:hAnsi="Cambria"/>
          <w:b/>
          <w:bCs/>
          <w:lang w:eastAsia="ar-SA"/>
        </w:rPr>
        <w:t>S</w:t>
      </w:r>
      <w:r w:rsidRPr="00694AF5">
        <w:rPr>
          <w:rFonts w:ascii="Cambria" w:hAnsi="Cambria"/>
          <w:lang w:eastAsia="ar-SA"/>
        </w:rPr>
        <w:t xml:space="preserve"> – ZONA CU DESTINA</w:t>
      </w:r>
      <w:r w:rsidR="00EE79C5" w:rsidRPr="00694AF5">
        <w:rPr>
          <w:rFonts w:ascii="Cambria" w:hAnsi="Cambria"/>
          <w:lang w:eastAsia="ar-SA"/>
        </w:rPr>
        <w:t>Ț</w:t>
      </w:r>
      <w:r w:rsidRPr="00694AF5">
        <w:rPr>
          <w:rFonts w:ascii="Cambria" w:hAnsi="Cambria"/>
          <w:lang w:eastAsia="ar-SA"/>
        </w:rPr>
        <w:t xml:space="preserve">IE SPECIALĂ </w:t>
      </w:r>
    </w:p>
    <w:p w:rsidR="007D278F" w:rsidRPr="00694AF5" w:rsidRDefault="007D278F" w:rsidP="009B0873">
      <w:pPr>
        <w:suppressAutoHyphens/>
        <w:spacing w:line="360" w:lineRule="auto"/>
        <w:ind w:left="11" w:right="11"/>
        <w:jc w:val="both"/>
        <w:rPr>
          <w:rFonts w:ascii="Cambria" w:hAnsi="Cambria"/>
          <w:lang w:eastAsia="ar-SA"/>
        </w:rPr>
      </w:pPr>
      <w:r w:rsidRPr="00694AF5">
        <w:rPr>
          <w:rFonts w:ascii="Cambria" w:hAnsi="Cambria"/>
          <w:b/>
          <w:lang w:eastAsia="ar-SA"/>
        </w:rPr>
        <w:t>T</w:t>
      </w:r>
      <w:r w:rsidRPr="00694AF5">
        <w:rPr>
          <w:rFonts w:ascii="Cambria" w:hAnsi="Cambria"/>
          <w:lang w:eastAsia="ar-SA"/>
        </w:rPr>
        <w:t xml:space="preserve"> – ZONA AFERENTĂ CĂILOR DE COMUNICA</w:t>
      </w:r>
      <w:r w:rsidR="00EE79C5" w:rsidRPr="00694AF5">
        <w:rPr>
          <w:rFonts w:ascii="Cambria" w:hAnsi="Cambria"/>
          <w:lang w:eastAsia="ar-SA"/>
        </w:rPr>
        <w:t>Ț</w:t>
      </w:r>
      <w:r w:rsidRPr="00694AF5">
        <w:rPr>
          <w:rFonts w:ascii="Cambria" w:hAnsi="Cambria"/>
          <w:lang w:eastAsia="ar-SA"/>
        </w:rPr>
        <w:t>IE</w:t>
      </w:r>
    </w:p>
    <w:p w:rsidR="007D278F" w:rsidRPr="00694AF5" w:rsidRDefault="007D278F" w:rsidP="009B0873">
      <w:pPr>
        <w:suppressAutoHyphens/>
        <w:spacing w:line="360" w:lineRule="auto"/>
        <w:ind w:left="380"/>
        <w:jc w:val="both"/>
        <w:rPr>
          <w:rFonts w:ascii="Cambria" w:hAnsi="Cambria"/>
          <w:lang w:eastAsia="ar-SA"/>
        </w:rPr>
      </w:pPr>
      <w:r w:rsidRPr="00694AF5">
        <w:rPr>
          <w:rFonts w:ascii="Cambria" w:hAnsi="Cambria"/>
          <w:b/>
          <w:lang w:eastAsia="ar-SA"/>
        </w:rPr>
        <w:t>T1</w:t>
      </w:r>
      <w:r w:rsidRPr="00694AF5">
        <w:rPr>
          <w:rFonts w:ascii="Cambria" w:hAnsi="Cambria"/>
          <w:lang w:eastAsia="ar-SA"/>
        </w:rPr>
        <w:t xml:space="preserve"> – Subzona aferentă căilor de comunica</w:t>
      </w:r>
      <w:r w:rsidR="00EE79C5" w:rsidRPr="00694AF5">
        <w:rPr>
          <w:rFonts w:ascii="Cambria" w:hAnsi="Cambria"/>
          <w:lang w:eastAsia="ar-SA"/>
        </w:rPr>
        <w:t>ț</w:t>
      </w:r>
      <w:r w:rsidRPr="00694AF5">
        <w:rPr>
          <w:rFonts w:ascii="Cambria" w:hAnsi="Cambria"/>
          <w:lang w:eastAsia="ar-SA"/>
        </w:rPr>
        <w:t>ie navală.</w:t>
      </w:r>
    </w:p>
    <w:p w:rsidR="007B4761" w:rsidRPr="00694AF5" w:rsidRDefault="007B4761" w:rsidP="001D3378">
      <w:pPr>
        <w:tabs>
          <w:tab w:val="num" w:pos="0"/>
        </w:tabs>
        <w:jc w:val="center"/>
        <w:rPr>
          <w:rFonts w:ascii="Cambria" w:hAnsi="Cambria"/>
          <w:i/>
        </w:rPr>
      </w:pPr>
    </w:p>
    <w:p w:rsidR="007D278F" w:rsidRPr="00694AF5" w:rsidRDefault="001C538C" w:rsidP="001D3378">
      <w:pPr>
        <w:tabs>
          <w:tab w:val="num" w:pos="0"/>
        </w:tabs>
        <w:jc w:val="center"/>
        <w:rPr>
          <w:rFonts w:ascii="Cambria" w:hAnsi="Cambria"/>
        </w:rPr>
      </w:pPr>
      <w:r w:rsidRPr="00694AF5">
        <w:rPr>
          <w:rFonts w:ascii="Cambria" w:hAnsi="Cambria"/>
          <w:i/>
        </w:rPr>
        <w:t>Tabel</w:t>
      </w:r>
      <w:r w:rsidR="007D278F" w:rsidRPr="00694AF5">
        <w:rPr>
          <w:rFonts w:ascii="Cambria" w:hAnsi="Cambria"/>
          <w:i/>
        </w:rPr>
        <w:t xml:space="preserve"> nr. 3. Bilan</w:t>
      </w:r>
      <w:r w:rsidR="00EE79C5" w:rsidRPr="00694AF5">
        <w:rPr>
          <w:rFonts w:ascii="Cambria" w:hAnsi="Cambria"/>
          <w:i/>
        </w:rPr>
        <w:t>ț</w:t>
      </w:r>
      <w:r w:rsidR="007D278F" w:rsidRPr="00694AF5">
        <w:rPr>
          <w:rFonts w:ascii="Cambria" w:hAnsi="Cambria"/>
          <w:i/>
        </w:rPr>
        <w:t>ul teritorial intravilan propus - zone functionale</w:t>
      </w:r>
    </w:p>
    <w:tbl>
      <w:tblPr>
        <w:tblStyle w:val="TableGrid1"/>
        <w:tblW w:w="9741" w:type="dxa"/>
        <w:tblLook w:val="0000" w:firstRow="0" w:lastRow="0" w:firstColumn="0" w:lastColumn="0" w:noHBand="0" w:noVBand="0"/>
      </w:tblPr>
      <w:tblGrid>
        <w:gridCol w:w="3175"/>
        <w:gridCol w:w="1180"/>
        <w:gridCol w:w="1131"/>
        <w:gridCol w:w="1125"/>
        <w:gridCol w:w="987"/>
        <w:gridCol w:w="951"/>
        <w:gridCol w:w="1192"/>
      </w:tblGrid>
      <w:tr w:rsidR="007D278F" w:rsidRPr="00694AF5" w:rsidTr="001B050E">
        <w:trPr>
          <w:trHeight w:val="47"/>
        </w:trPr>
        <w:tc>
          <w:tcPr>
            <w:tcW w:w="9741" w:type="dxa"/>
            <w:gridSpan w:val="7"/>
            <w:vAlign w:val="center"/>
          </w:tcPr>
          <w:p w:rsidR="007D278F" w:rsidRPr="00694AF5" w:rsidRDefault="007D278F" w:rsidP="00581B72">
            <w:pPr>
              <w:jc w:val="center"/>
              <w:rPr>
                <w:rFonts w:ascii="Cambria" w:hAnsi="Cambria"/>
                <w:b/>
                <w:sz w:val="18"/>
                <w:szCs w:val="18"/>
                <w:lang w:val="ro-RO"/>
              </w:rPr>
            </w:pPr>
            <w:r w:rsidRPr="00694AF5">
              <w:rPr>
                <w:rFonts w:ascii="Cambria" w:hAnsi="Cambria"/>
                <w:b/>
                <w:sz w:val="18"/>
                <w:szCs w:val="18"/>
                <w:lang w:val="ro-RO"/>
              </w:rPr>
              <w:t>BILANT TERITORIAL INTRAVILAN PROPUS</w:t>
            </w:r>
            <w:r w:rsidRPr="00694AF5">
              <w:rPr>
                <w:rFonts w:ascii="Cambria" w:hAnsi="Cambria"/>
                <w:b/>
                <w:sz w:val="18"/>
                <w:szCs w:val="18"/>
                <w:lang w:val="ro-RO"/>
              </w:rPr>
              <w:br/>
              <w:t>COMUNA BESTEPE</w:t>
            </w:r>
          </w:p>
        </w:tc>
      </w:tr>
      <w:tr w:rsidR="007D278F" w:rsidRPr="00694AF5" w:rsidTr="001B050E">
        <w:trPr>
          <w:trHeight w:val="254"/>
        </w:trPr>
        <w:tc>
          <w:tcPr>
            <w:tcW w:w="0" w:type="auto"/>
            <w:vMerge w:val="restart"/>
            <w:vAlign w:val="center"/>
          </w:tcPr>
          <w:p w:rsidR="007D278F" w:rsidRPr="00694AF5" w:rsidRDefault="007D278F" w:rsidP="00581B72">
            <w:pPr>
              <w:jc w:val="center"/>
              <w:rPr>
                <w:rFonts w:ascii="Cambria" w:hAnsi="Cambria"/>
                <w:b/>
                <w:sz w:val="18"/>
                <w:szCs w:val="18"/>
                <w:lang w:val="ro-RO"/>
              </w:rPr>
            </w:pPr>
            <w:smartTag w:uri="urn:schemas-microsoft-com:office:smarttags" w:element="stockticker">
              <w:r w:rsidRPr="00694AF5">
                <w:rPr>
                  <w:rFonts w:ascii="Cambria" w:hAnsi="Cambria"/>
                  <w:b/>
                  <w:sz w:val="18"/>
                  <w:szCs w:val="18"/>
                  <w:lang w:val="ro-RO"/>
                </w:rPr>
                <w:t>ZONE</w:t>
              </w:r>
            </w:smartTag>
            <w:r w:rsidRPr="00694AF5">
              <w:rPr>
                <w:rFonts w:ascii="Cambria" w:hAnsi="Cambria"/>
                <w:b/>
                <w:sz w:val="18"/>
                <w:szCs w:val="18"/>
                <w:lang w:val="ro-RO"/>
              </w:rPr>
              <w:t xml:space="preserve"> FUNCTIONALE</w:t>
            </w:r>
          </w:p>
        </w:tc>
        <w:tc>
          <w:tcPr>
            <w:tcW w:w="0" w:type="auto"/>
            <w:gridSpan w:val="5"/>
            <w:vAlign w:val="center"/>
          </w:tcPr>
          <w:p w:rsidR="007D278F" w:rsidRPr="00694AF5" w:rsidRDefault="007D278F" w:rsidP="00581B72">
            <w:pPr>
              <w:jc w:val="center"/>
              <w:rPr>
                <w:rFonts w:ascii="Cambria" w:hAnsi="Cambria"/>
                <w:b/>
                <w:sz w:val="18"/>
                <w:szCs w:val="18"/>
                <w:lang w:val="ro-RO"/>
              </w:rPr>
            </w:pPr>
            <w:r w:rsidRPr="00694AF5">
              <w:rPr>
                <w:rFonts w:ascii="Cambria" w:hAnsi="Cambria"/>
                <w:b/>
                <w:sz w:val="18"/>
                <w:szCs w:val="18"/>
                <w:lang w:val="ro-RO"/>
              </w:rPr>
              <w:t>SUPRAFATA (HA)</w:t>
            </w:r>
          </w:p>
        </w:tc>
        <w:tc>
          <w:tcPr>
            <w:tcW w:w="0" w:type="auto"/>
            <w:vMerge w:val="restart"/>
            <w:vAlign w:val="center"/>
          </w:tcPr>
          <w:p w:rsidR="007D278F" w:rsidRPr="00694AF5" w:rsidRDefault="007D278F" w:rsidP="00581B72">
            <w:pPr>
              <w:jc w:val="center"/>
              <w:rPr>
                <w:rFonts w:ascii="Cambria" w:hAnsi="Cambria"/>
                <w:b/>
                <w:sz w:val="18"/>
                <w:szCs w:val="18"/>
                <w:lang w:val="ro-RO"/>
              </w:rPr>
            </w:pPr>
            <w:r w:rsidRPr="00694AF5">
              <w:rPr>
                <w:rFonts w:ascii="Cambria" w:hAnsi="Cambria"/>
                <w:b/>
                <w:sz w:val="18"/>
                <w:szCs w:val="18"/>
                <w:lang w:val="ro-RO"/>
              </w:rPr>
              <w:t>PROCENT % din total</w:t>
            </w:r>
          </w:p>
        </w:tc>
      </w:tr>
      <w:tr w:rsidR="007D278F" w:rsidRPr="00694AF5" w:rsidTr="001B050E">
        <w:trPr>
          <w:trHeight w:val="174"/>
        </w:trPr>
        <w:tc>
          <w:tcPr>
            <w:tcW w:w="0" w:type="auto"/>
            <w:vMerge/>
            <w:vAlign w:val="center"/>
          </w:tcPr>
          <w:p w:rsidR="007D278F" w:rsidRPr="00694AF5" w:rsidRDefault="007D278F" w:rsidP="00581B72">
            <w:pPr>
              <w:jc w:val="center"/>
              <w:rPr>
                <w:rFonts w:ascii="Cambria" w:hAnsi="Cambria"/>
                <w:sz w:val="18"/>
                <w:szCs w:val="18"/>
                <w:lang w:val="ro-RO"/>
              </w:rPr>
            </w:pPr>
          </w:p>
        </w:tc>
        <w:tc>
          <w:tcPr>
            <w:tcW w:w="0" w:type="auto"/>
            <w:vAlign w:val="center"/>
          </w:tcPr>
          <w:p w:rsidR="007D278F" w:rsidRPr="00694AF5" w:rsidRDefault="007D278F" w:rsidP="00581B72">
            <w:pPr>
              <w:jc w:val="center"/>
              <w:rPr>
                <w:rFonts w:ascii="Cambria" w:hAnsi="Cambria"/>
                <w:b/>
                <w:sz w:val="18"/>
                <w:szCs w:val="18"/>
                <w:lang w:val="ro-RO"/>
              </w:rPr>
            </w:pPr>
            <w:r w:rsidRPr="00694AF5">
              <w:rPr>
                <w:rFonts w:ascii="Cambria" w:hAnsi="Cambria"/>
                <w:b/>
                <w:sz w:val="18"/>
                <w:szCs w:val="18"/>
                <w:lang w:val="ro-RO"/>
              </w:rPr>
              <w:t>RESEDINTA</w:t>
            </w:r>
            <w:r w:rsidRPr="00694AF5">
              <w:rPr>
                <w:rFonts w:ascii="Cambria" w:hAnsi="Cambria"/>
                <w:b/>
                <w:sz w:val="18"/>
                <w:szCs w:val="18"/>
                <w:lang w:val="ro-RO"/>
              </w:rPr>
              <w:br/>
              <w:t>COMUNA</w:t>
            </w:r>
          </w:p>
        </w:tc>
        <w:tc>
          <w:tcPr>
            <w:tcW w:w="0" w:type="auto"/>
            <w:gridSpan w:val="2"/>
            <w:vAlign w:val="center"/>
          </w:tcPr>
          <w:p w:rsidR="007D278F" w:rsidRPr="00694AF5" w:rsidRDefault="007D278F" w:rsidP="00581B72">
            <w:pPr>
              <w:jc w:val="center"/>
              <w:rPr>
                <w:rFonts w:ascii="Cambria" w:hAnsi="Cambria"/>
                <w:b/>
                <w:sz w:val="18"/>
                <w:szCs w:val="18"/>
                <w:lang w:val="ro-RO"/>
              </w:rPr>
            </w:pPr>
            <w:r w:rsidRPr="00694AF5">
              <w:rPr>
                <w:rFonts w:ascii="Cambria" w:hAnsi="Cambria"/>
                <w:b/>
                <w:sz w:val="18"/>
                <w:szCs w:val="18"/>
                <w:lang w:val="ro-RO"/>
              </w:rPr>
              <w:t>LOCALITATI</w:t>
            </w:r>
            <w:r w:rsidRPr="00694AF5">
              <w:rPr>
                <w:rFonts w:ascii="Cambria" w:hAnsi="Cambria"/>
                <w:b/>
                <w:sz w:val="18"/>
                <w:szCs w:val="18"/>
                <w:lang w:val="ro-RO"/>
              </w:rPr>
              <w:br/>
              <w:t>COMPONENTE COMUNA</w:t>
            </w:r>
          </w:p>
        </w:tc>
        <w:tc>
          <w:tcPr>
            <w:tcW w:w="0" w:type="auto"/>
            <w:vMerge w:val="restart"/>
            <w:vAlign w:val="center"/>
          </w:tcPr>
          <w:p w:rsidR="007D278F" w:rsidRPr="00694AF5" w:rsidRDefault="007D278F" w:rsidP="00581B72">
            <w:pPr>
              <w:jc w:val="center"/>
              <w:rPr>
                <w:rFonts w:ascii="Cambria" w:hAnsi="Cambria"/>
                <w:b/>
                <w:sz w:val="18"/>
                <w:szCs w:val="18"/>
                <w:lang w:val="ro-RO"/>
              </w:rPr>
            </w:pPr>
            <w:r w:rsidRPr="00694AF5">
              <w:rPr>
                <w:rFonts w:ascii="Cambria" w:hAnsi="Cambria"/>
                <w:b/>
                <w:sz w:val="18"/>
                <w:szCs w:val="18"/>
                <w:lang w:val="ro-RO"/>
              </w:rPr>
              <w:t>TRUPURI</w:t>
            </w:r>
            <w:r w:rsidRPr="00694AF5">
              <w:rPr>
                <w:rFonts w:ascii="Cambria" w:hAnsi="Cambria"/>
                <w:b/>
                <w:sz w:val="18"/>
                <w:szCs w:val="18"/>
                <w:lang w:val="ro-RO"/>
              </w:rPr>
              <w:br/>
              <w:t>IZOLATE</w:t>
            </w:r>
          </w:p>
        </w:tc>
        <w:tc>
          <w:tcPr>
            <w:tcW w:w="0" w:type="auto"/>
            <w:vMerge w:val="restart"/>
            <w:vAlign w:val="center"/>
          </w:tcPr>
          <w:p w:rsidR="007D278F" w:rsidRPr="00694AF5" w:rsidRDefault="007D278F" w:rsidP="00581B72">
            <w:pPr>
              <w:jc w:val="center"/>
              <w:rPr>
                <w:rFonts w:ascii="Cambria" w:hAnsi="Cambria"/>
                <w:b/>
                <w:sz w:val="18"/>
                <w:szCs w:val="18"/>
                <w:lang w:val="ro-RO"/>
              </w:rPr>
            </w:pPr>
            <w:r w:rsidRPr="00694AF5">
              <w:rPr>
                <w:rFonts w:ascii="Cambria" w:hAnsi="Cambria"/>
                <w:b/>
                <w:sz w:val="18"/>
                <w:szCs w:val="18"/>
                <w:lang w:val="ro-RO"/>
              </w:rPr>
              <w:t>TOTAL</w:t>
            </w:r>
          </w:p>
        </w:tc>
        <w:tc>
          <w:tcPr>
            <w:tcW w:w="0" w:type="auto"/>
            <w:vMerge/>
            <w:vAlign w:val="center"/>
          </w:tcPr>
          <w:p w:rsidR="007D278F" w:rsidRPr="00694AF5" w:rsidRDefault="007D278F" w:rsidP="00581B72">
            <w:pPr>
              <w:jc w:val="center"/>
              <w:rPr>
                <w:rFonts w:ascii="Cambria" w:hAnsi="Cambria"/>
                <w:sz w:val="18"/>
                <w:szCs w:val="18"/>
                <w:lang w:val="ro-RO"/>
              </w:rPr>
            </w:pPr>
          </w:p>
        </w:tc>
      </w:tr>
      <w:tr w:rsidR="007D278F" w:rsidRPr="00694AF5" w:rsidTr="001B050E">
        <w:trPr>
          <w:trHeight w:val="174"/>
        </w:trPr>
        <w:tc>
          <w:tcPr>
            <w:tcW w:w="0" w:type="auto"/>
            <w:vMerge/>
            <w:vAlign w:val="center"/>
          </w:tcPr>
          <w:p w:rsidR="007D278F" w:rsidRPr="00694AF5" w:rsidRDefault="007D278F" w:rsidP="00581B72">
            <w:pPr>
              <w:jc w:val="center"/>
              <w:rPr>
                <w:rFonts w:ascii="Cambria" w:hAnsi="Cambria"/>
                <w:sz w:val="18"/>
                <w:szCs w:val="18"/>
                <w:lang w:val="ro-RO"/>
              </w:rPr>
            </w:pPr>
          </w:p>
        </w:tc>
        <w:tc>
          <w:tcPr>
            <w:tcW w:w="0" w:type="auto"/>
            <w:vAlign w:val="center"/>
          </w:tcPr>
          <w:p w:rsidR="007D278F" w:rsidRPr="00694AF5" w:rsidRDefault="007D278F" w:rsidP="00581B72">
            <w:pPr>
              <w:jc w:val="center"/>
              <w:rPr>
                <w:rFonts w:ascii="Cambria" w:hAnsi="Cambria"/>
                <w:b/>
                <w:sz w:val="18"/>
                <w:szCs w:val="18"/>
                <w:lang w:val="ro-RO"/>
              </w:rPr>
            </w:pPr>
            <w:r w:rsidRPr="00694AF5">
              <w:rPr>
                <w:rFonts w:ascii="Cambria" w:hAnsi="Cambria"/>
                <w:b/>
                <w:sz w:val="18"/>
                <w:szCs w:val="18"/>
                <w:lang w:val="ro-RO"/>
              </w:rPr>
              <w:t>BESTEPE</w:t>
            </w:r>
          </w:p>
        </w:tc>
        <w:tc>
          <w:tcPr>
            <w:tcW w:w="0" w:type="auto"/>
            <w:vAlign w:val="center"/>
          </w:tcPr>
          <w:p w:rsidR="007D278F" w:rsidRPr="00694AF5" w:rsidRDefault="007D278F" w:rsidP="00581B72">
            <w:pPr>
              <w:jc w:val="center"/>
              <w:rPr>
                <w:rFonts w:ascii="Cambria" w:hAnsi="Cambria"/>
                <w:b/>
                <w:sz w:val="18"/>
                <w:szCs w:val="18"/>
                <w:lang w:val="ro-RO"/>
              </w:rPr>
            </w:pPr>
            <w:r w:rsidRPr="00694AF5">
              <w:rPr>
                <w:rFonts w:ascii="Cambria" w:hAnsi="Cambria"/>
                <w:b/>
                <w:sz w:val="18"/>
                <w:szCs w:val="18"/>
                <w:lang w:val="ro-RO"/>
              </w:rPr>
              <w:t xml:space="preserve">BALTENII DE </w:t>
            </w:r>
            <w:smartTag w:uri="urn:schemas-microsoft-com:office:smarttags" w:element="stockticker">
              <w:r w:rsidRPr="00694AF5">
                <w:rPr>
                  <w:rFonts w:ascii="Cambria" w:hAnsi="Cambria"/>
                  <w:b/>
                  <w:sz w:val="18"/>
                  <w:szCs w:val="18"/>
                  <w:lang w:val="ro-RO"/>
                </w:rPr>
                <w:t>SUS</w:t>
              </w:r>
            </w:smartTag>
          </w:p>
        </w:tc>
        <w:tc>
          <w:tcPr>
            <w:tcW w:w="0" w:type="auto"/>
            <w:vAlign w:val="center"/>
          </w:tcPr>
          <w:p w:rsidR="007D278F" w:rsidRPr="00694AF5" w:rsidRDefault="007D278F" w:rsidP="00581B72">
            <w:pPr>
              <w:jc w:val="center"/>
              <w:rPr>
                <w:rFonts w:ascii="Cambria" w:hAnsi="Cambria"/>
                <w:b/>
                <w:sz w:val="18"/>
                <w:szCs w:val="18"/>
                <w:lang w:val="ro-RO"/>
              </w:rPr>
            </w:pPr>
            <w:r w:rsidRPr="00694AF5">
              <w:rPr>
                <w:rFonts w:ascii="Cambria" w:hAnsi="Cambria"/>
                <w:b/>
                <w:sz w:val="18"/>
                <w:szCs w:val="18"/>
                <w:lang w:val="ro-RO"/>
              </w:rPr>
              <w:t>BALTENII DE JOS</w:t>
            </w:r>
          </w:p>
        </w:tc>
        <w:tc>
          <w:tcPr>
            <w:tcW w:w="0" w:type="auto"/>
            <w:vMerge/>
            <w:vAlign w:val="center"/>
          </w:tcPr>
          <w:p w:rsidR="007D278F" w:rsidRPr="00694AF5" w:rsidRDefault="007D278F" w:rsidP="00581B72">
            <w:pPr>
              <w:jc w:val="center"/>
              <w:rPr>
                <w:rFonts w:ascii="Cambria" w:hAnsi="Cambria"/>
                <w:sz w:val="18"/>
                <w:szCs w:val="18"/>
                <w:lang w:val="ro-RO"/>
              </w:rPr>
            </w:pPr>
          </w:p>
        </w:tc>
        <w:tc>
          <w:tcPr>
            <w:tcW w:w="0" w:type="auto"/>
            <w:vMerge/>
            <w:vAlign w:val="center"/>
          </w:tcPr>
          <w:p w:rsidR="007D278F" w:rsidRPr="00694AF5" w:rsidRDefault="007D278F" w:rsidP="00581B72">
            <w:pPr>
              <w:jc w:val="center"/>
              <w:rPr>
                <w:rFonts w:ascii="Cambria" w:hAnsi="Cambria"/>
                <w:sz w:val="18"/>
                <w:szCs w:val="18"/>
                <w:lang w:val="ro-RO"/>
              </w:rPr>
            </w:pPr>
          </w:p>
        </w:tc>
        <w:tc>
          <w:tcPr>
            <w:tcW w:w="0" w:type="auto"/>
            <w:vMerge/>
            <w:vAlign w:val="center"/>
          </w:tcPr>
          <w:p w:rsidR="007D278F" w:rsidRPr="00694AF5" w:rsidRDefault="007D278F" w:rsidP="00581B72">
            <w:pPr>
              <w:jc w:val="center"/>
              <w:rPr>
                <w:rFonts w:ascii="Cambria" w:hAnsi="Cambria"/>
                <w:sz w:val="18"/>
                <w:szCs w:val="18"/>
                <w:lang w:val="ro-RO"/>
              </w:rPr>
            </w:pPr>
          </w:p>
        </w:tc>
      </w:tr>
      <w:tr w:rsidR="007D278F" w:rsidRPr="00694AF5" w:rsidTr="001B050E">
        <w:trPr>
          <w:trHeight w:val="59"/>
        </w:trPr>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L – LOCUIRE PERMANANTA SAU SEZONIRA, CASE DE VACANTA, STRUCTURI DE CAZARE</w:t>
            </w:r>
            <w:r w:rsidR="00190D9D" w:rsidRPr="00694AF5">
              <w:rPr>
                <w:rFonts w:ascii="Cambria" w:hAnsi="Cambria"/>
                <w:sz w:val="18"/>
                <w:szCs w:val="18"/>
                <w:lang w:val="ro-RO"/>
              </w:rPr>
              <w:t xml:space="preserve"> și </w:t>
            </w:r>
            <w:r w:rsidRPr="00694AF5">
              <w:rPr>
                <w:rFonts w:ascii="Cambria" w:hAnsi="Cambria"/>
                <w:sz w:val="18"/>
                <w:szCs w:val="18"/>
                <w:lang w:val="ro-RO"/>
              </w:rPr>
              <w:t>FUNCTIUNI COMPLEMENTARE</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225,7049</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31,1048</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63,4909</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0,0000</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320,3006</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75,4719</w:t>
            </w:r>
          </w:p>
        </w:tc>
      </w:tr>
      <w:tr w:rsidR="007D278F" w:rsidRPr="00694AF5" w:rsidTr="001B050E">
        <w:trPr>
          <w:trHeight w:val="59"/>
        </w:trPr>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A1 – FERME VEGETALE, PISCICOLE, UNITATI MESTESUGARESTI, MICI INTREPRINDERI</w:t>
            </w:r>
            <w:r w:rsidR="00190D9D" w:rsidRPr="00694AF5">
              <w:rPr>
                <w:rFonts w:ascii="Cambria" w:hAnsi="Cambria"/>
                <w:sz w:val="18"/>
                <w:szCs w:val="18"/>
                <w:lang w:val="ro-RO"/>
              </w:rPr>
              <w:t xml:space="preserve"> și </w:t>
            </w:r>
            <w:r w:rsidRPr="00694AF5">
              <w:rPr>
                <w:rFonts w:ascii="Cambria" w:hAnsi="Cambria"/>
                <w:sz w:val="18"/>
                <w:szCs w:val="18"/>
                <w:lang w:val="ro-RO"/>
              </w:rPr>
              <w:t>DEPOZITE</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20,0632</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0,0000</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0,0000</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0,6502</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20,7134</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4,8807</w:t>
            </w:r>
          </w:p>
        </w:tc>
      </w:tr>
      <w:tr w:rsidR="007D278F" w:rsidRPr="00694AF5" w:rsidTr="001B050E">
        <w:trPr>
          <w:trHeight w:val="59"/>
        </w:trPr>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A2 - UNITATI ZOOTEHNICE</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0,0000</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0,0000</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0,0000</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0,3431</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0,3431</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0,0808</w:t>
            </w:r>
          </w:p>
        </w:tc>
      </w:tr>
      <w:tr w:rsidR="007D278F" w:rsidRPr="00694AF5" w:rsidTr="001B050E">
        <w:trPr>
          <w:trHeight w:val="59"/>
        </w:trPr>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 xml:space="preserve">C - </w:t>
            </w:r>
            <w:smartTag w:uri="urn:schemas-microsoft-com:office:smarttags" w:element="stockticker">
              <w:r w:rsidRPr="00694AF5">
                <w:rPr>
                  <w:rFonts w:ascii="Cambria" w:hAnsi="Cambria"/>
                  <w:sz w:val="18"/>
                  <w:szCs w:val="18"/>
                  <w:lang w:val="ro-RO"/>
                </w:rPr>
                <w:t>ZONA</w:t>
              </w:r>
            </w:smartTag>
            <w:r w:rsidRPr="00694AF5">
              <w:rPr>
                <w:rFonts w:ascii="Cambria" w:hAnsi="Cambria"/>
                <w:sz w:val="18"/>
                <w:szCs w:val="18"/>
                <w:lang w:val="ro-RO"/>
              </w:rPr>
              <w:t xml:space="preserve"> CENTRALA</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2,9543</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5,2570</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0,7897</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0,0000</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9,0010</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2,1209</w:t>
            </w:r>
          </w:p>
        </w:tc>
      </w:tr>
      <w:tr w:rsidR="007D278F" w:rsidRPr="00694AF5" w:rsidTr="001B050E">
        <w:trPr>
          <w:trHeight w:val="726"/>
        </w:trPr>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IS - INSTITUTII</w:t>
            </w:r>
            <w:r w:rsidR="00190D9D" w:rsidRPr="00694AF5">
              <w:rPr>
                <w:rFonts w:ascii="Cambria" w:hAnsi="Cambria"/>
                <w:sz w:val="18"/>
                <w:szCs w:val="18"/>
                <w:lang w:val="ro-RO"/>
              </w:rPr>
              <w:t xml:space="preserve"> și </w:t>
            </w:r>
            <w:r w:rsidRPr="00694AF5">
              <w:rPr>
                <w:rFonts w:ascii="Cambria" w:hAnsi="Cambria"/>
                <w:sz w:val="18"/>
                <w:szCs w:val="18"/>
                <w:lang w:val="ro-RO"/>
              </w:rPr>
              <w:t>SERVICII PUBLICE</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2,3939</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1,0576</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2,2383</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0,0000</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5,6898</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1,3407</w:t>
            </w:r>
          </w:p>
        </w:tc>
      </w:tr>
      <w:tr w:rsidR="007D278F" w:rsidRPr="00694AF5" w:rsidTr="001B050E">
        <w:trPr>
          <w:trHeight w:val="726"/>
        </w:trPr>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 xml:space="preserve">T1 - </w:t>
            </w:r>
            <w:smartTag w:uri="urn:schemas-microsoft-com:office:smarttags" w:element="stockticker">
              <w:r w:rsidRPr="00694AF5">
                <w:rPr>
                  <w:rFonts w:ascii="Cambria" w:hAnsi="Cambria"/>
                  <w:sz w:val="18"/>
                  <w:szCs w:val="18"/>
                  <w:lang w:val="ro-RO"/>
                </w:rPr>
                <w:t>ZONA</w:t>
              </w:r>
            </w:smartTag>
            <w:r w:rsidRPr="00694AF5">
              <w:rPr>
                <w:rFonts w:ascii="Cambria" w:hAnsi="Cambria"/>
                <w:sz w:val="18"/>
                <w:szCs w:val="18"/>
                <w:lang w:val="ro-RO"/>
              </w:rPr>
              <w:t xml:space="preserve"> AFERENTA CAILOR DE COMUNICATIE NAVALA</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0,0000</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0,2844</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0,5803</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0,0000</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0,8647</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0,2037</w:t>
            </w:r>
          </w:p>
        </w:tc>
      </w:tr>
      <w:tr w:rsidR="007D278F" w:rsidRPr="00694AF5" w:rsidTr="001B050E">
        <w:trPr>
          <w:trHeight w:val="726"/>
        </w:trPr>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T - CAI DE COMUNICATIE RUTIERA</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34,2444</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6,4828</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8,3630</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0,0000</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49,0902</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11,5670</w:t>
            </w:r>
          </w:p>
        </w:tc>
      </w:tr>
      <w:tr w:rsidR="007D278F" w:rsidRPr="00694AF5" w:rsidTr="001B050E">
        <w:trPr>
          <w:trHeight w:val="726"/>
        </w:trPr>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V1/2/3 - SPATII VERZI, SPORT, AGREMENT, PROTECTIE</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8,1143</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2,9798</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2,3854</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0,0000</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13,4795</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3,1762</w:t>
            </w:r>
          </w:p>
        </w:tc>
      </w:tr>
      <w:tr w:rsidR="007D278F" w:rsidRPr="00694AF5" w:rsidTr="001B050E">
        <w:trPr>
          <w:trHeight w:val="726"/>
        </w:trPr>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G1 - CONSTRUCTII TEHNICO-EDILITARE</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0,5741</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0,0621</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0,0000</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0,2000</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0,8362</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0,1970</w:t>
            </w:r>
          </w:p>
        </w:tc>
      </w:tr>
      <w:tr w:rsidR="007D278F" w:rsidRPr="00694AF5" w:rsidTr="001B050E">
        <w:trPr>
          <w:trHeight w:val="726"/>
        </w:trPr>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G2 - CIMITIRE</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1,7003</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0,1006</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0,1683</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0,0000</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1,9692</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0,4640</w:t>
            </w:r>
          </w:p>
        </w:tc>
      </w:tr>
      <w:tr w:rsidR="007D278F" w:rsidRPr="00694AF5" w:rsidTr="001B050E">
        <w:trPr>
          <w:trHeight w:val="726"/>
        </w:trPr>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TERENURI LIBERE</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0,0000</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0,0000</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0,0000</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0,0000</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0,0000</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0,0000</w:t>
            </w:r>
          </w:p>
        </w:tc>
      </w:tr>
      <w:tr w:rsidR="007D278F" w:rsidRPr="00694AF5" w:rsidTr="001B050E">
        <w:trPr>
          <w:trHeight w:val="726"/>
        </w:trPr>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APE</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2,0622</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0,0000</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0,0000</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0,0000</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2,0622</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0,4859</w:t>
            </w:r>
          </w:p>
        </w:tc>
      </w:tr>
      <w:tr w:rsidR="007D278F" w:rsidRPr="00694AF5" w:rsidTr="001B050E">
        <w:trPr>
          <w:trHeight w:val="726"/>
        </w:trPr>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PADURI</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0,0000</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0,0000</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0,0000</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0,0000</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0,0000</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0,0000</w:t>
            </w:r>
          </w:p>
        </w:tc>
      </w:tr>
      <w:tr w:rsidR="007D278F" w:rsidRPr="00694AF5" w:rsidTr="001B050E">
        <w:trPr>
          <w:trHeight w:val="59"/>
        </w:trPr>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N - TERENURI NEPRODUCTIVE</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0,0000</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0,0000</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0,0000</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0,0000</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0,0000</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0,0000</w:t>
            </w:r>
          </w:p>
        </w:tc>
      </w:tr>
      <w:tr w:rsidR="007D278F" w:rsidRPr="00694AF5" w:rsidTr="001B050E">
        <w:trPr>
          <w:trHeight w:val="726"/>
        </w:trPr>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S - TERENURI CU DESTINATIE SPECIALA</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0,0470</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0,0000</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0,0000</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0,0000</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0,0470</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0,0111</w:t>
            </w:r>
          </w:p>
        </w:tc>
      </w:tr>
      <w:tr w:rsidR="007D278F" w:rsidRPr="00694AF5" w:rsidTr="001B050E">
        <w:trPr>
          <w:trHeight w:val="726"/>
        </w:trPr>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TOTAL INTRAVILAN</w:t>
            </w:r>
            <w:r w:rsidRPr="00694AF5">
              <w:rPr>
                <w:rFonts w:ascii="Cambria" w:hAnsi="Cambria"/>
                <w:sz w:val="18"/>
                <w:szCs w:val="18"/>
                <w:lang w:val="ro-RO"/>
              </w:rPr>
              <w:br/>
              <w:t>PROPUS</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297,8586</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47,3291</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78,0159</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1,1933</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424,3969</w:t>
            </w:r>
          </w:p>
        </w:tc>
        <w:tc>
          <w:tcPr>
            <w:tcW w:w="0" w:type="auto"/>
            <w:vAlign w:val="center"/>
          </w:tcPr>
          <w:p w:rsidR="007D278F" w:rsidRPr="00694AF5" w:rsidRDefault="007D278F" w:rsidP="00581B72">
            <w:pPr>
              <w:jc w:val="center"/>
              <w:rPr>
                <w:rFonts w:ascii="Cambria" w:hAnsi="Cambria"/>
                <w:sz w:val="18"/>
                <w:szCs w:val="18"/>
                <w:lang w:val="ro-RO"/>
              </w:rPr>
            </w:pPr>
            <w:r w:rsidRPr="00694AF5">
              <w:rPr>
                <w:rFonts w:ascii="Cambria" w:hAnsi="Cambria"/>
                <w:sz w:val="18"/>
                <w:szCs w:val="18"/>
                <w:lang w:val="ro-RO"/>
              </w:rPr>
              <w:t>100,0000</w:t>
            </w:r>
          </w:p>
        </w:tc>
      </w:tr>
    </w:tbl>
    <w:p w:rsidR="00383501" w:rsidRPr="00694AF5" w:rsidRDefault="00383501" w:rsidP="00581B72">
      <w:pPr>
        <w:tabs>
          <w:tab w:val="num" w:pos="0"/>
        </w:tabs>
        <w:spacing w:line="360" w:lineRule="auto"/>
        <w:ind w:firstLine="567"/>
        <w:jc w:val="both"/>
        <w:rPr>
          <w:rFonts w:ascii="Cambria" w:hAnsi="Cambria"/>
        </w:rPr>
      </w:pPr>
    </w:p>
    <w:p w:rsidR="007D278F" w:rsidRPr="00694AF5" w:rsidRDefault="007D278F" w:rsidP="00581B72">
      <w:pPr>
        <w:tabs>
          <w:tab w:val="num" w:pos="0"/>
        </w:tabs>
        <w:spacing w:line="360" w:lineRule="auto"/>
        <w:ind w:firstLine="567"/>
        <w:jc w:val="both"/>
        <w:rPr>
          <w:rFonts w:ascii="Cambria" w:hAnsi="Cambria"/>
        </w:rPr>
      </w:pPr>
      <w:r w:rsidRPr="00694AF5">
        <w:rPr>
          <w:rFonts w:ascii="Cambria" w:hAnsi="Cambria"/>
        </w:rPr>
        <w:t>În vederea realizării evaluării de mediu de un real folos este analiza comparativă a situa</w:t>
      </w:r>
      <w:r w:rsidR="00EE79C5" w:rsidRPr="00694AF5">
        <w:rPr>
          <w:rFonts w:ascii="Cambria" w:hAnsi="Cambria"/>
        </w:rPr>
        <w:t>ț</w:t>
      </w:r>
      <w:r w:rsidRPr="00694AF5">
        <w:rPr>
          <w:rFonts w:ascii="Cambria" w:hAnsi="Cambria"/>
        </w:rPr>
        <w:t>iei existente cu cea propusă, pe zone func</w:t>
      </w:r>
      <w:r w:rsidR="00EE79C5" w:rsidRPr="00694AF5">
        <w:rPr>
          <w:rFonts w:ascii="Cambria" w:hAnsi="Cambria"/>
        </w:rPr>
        <w:t>ț</w:t>
      </w:r>
      <w:r w:rsidRPr="00694AF5">
        <w:rPr>
          <w:rFonts w:ascii="Cambria" w:hAnsi="Cambria"/>
        </w:rPr>
        <w:t xml:space="preserve">ionale </w:t>
      </w:r>
      <w:r w:rsidR="00190D9D" w:rsidRPr="00694AF5">
        <w:rPr>
          <w:rFonts w:ascii="Cambria" w:hAnsi="Cambria"/>
        </w:rPr>
        <w:t>ș</w:t>
      </w:r>
      <w:r w:rsidRPr="00694AF5">
        <w:rPr>
          <w:rFonts w:ascii="Cambria" w:hAnsi="Cambria"/>
        </w:rPr>
        <w:t>i trupuri aferente</w:t>
      </w:r>
      <w:r w:rsidR="009B0873" w:rsidRPr="00694AF5">
        <w:rPr>
          <w:rFonts w:ascii="Cambria" w:hAnsi="Cambria"/>
        </w:rPr>
        <w:t>.</w:t>
      </w:r>
    </w:p>
    <w:p w:rsidR="009B0873" w:rsidRPr="00694AF5" w:rsidRDefault="009B0873" w:rsidP="007D278F">
      <w:pPr>
        <w:tabs>
          <w:tab w:val="num" w:pos="0"/>
        </w:tabs>
        <w:rPr>
          <w:rFonts w:ascii="Cambria" w:hAnsi="Cambria"/>
        </w:rPr>
      </w:pPr>
    </w:p>
    <w:p w:rsidR="007D278F" w:rsidRPr="00694AF5" w:rsidRDefault="001C538C" w:rsidP="007D278F">
      <w:pPr>
        <w:tabs>
          <w:tab w:val="num" w:pos="0"/>
        </w:tabs>
        <w:jc w:val="center"/>
        <w:rPr>
          <w:rFonts w:ascii="Cambria" w:hAnsi="Cambria"/>
          <w:i/>
        </w:rPr>
      </w:pPr>
      <w:r w:rsidRPr="00694AF5">
        <w:rPr>
          <w:rFonts w:ascii="Cambria" w:hAnsi="Cambria"/>
          <w:i/>
        </w:rPr>
        <w:t>Tabel</w:t>
      </w:r>
      <w:r w:rsidR="007D278F" w:rsidRPr="00694AF5">
        <w:rPr>
          <w:rFonts w:ascii="Cambria" w:hAnsi="Cambria"/>
          <w:i/>
        </w:rPr>
        <w:t xml:space="preserve"> nr. 4. </w:t>
      </w:r>
      <w:r w:rsidR="00EE79C5" w:rsidRPr="00694AF5">
        <w:rPr>
          <w:rFonts w:ascii="Cambria" w:hAnsi="Cambria"/>
          <w:i/>
        </w:rPr>
        <w:t>Bilanțul</w:t>
      </w:r>
      <w:r w:rsidR="007D278F" w:rsidRPr="00694AF5">
        <w:rPr>
          <w:rFonts w:ascii="Cambria" w:hAnsi="Cambria"/>
          <w:i/>
        </w:rPr>
        <w:t xml:space="preserve"> teritorial al </w:t>
      </w:r>
      <w:r w:rsidR="00EE79C5" w:rsidRPr="00694AF5">
        <w:rPr>
          <w:rFonts w:ascii="Cambria" w:hAnsi="Cambria"/>
          <w:i/>
        </w:rPr>
        <w:t>suprafețelor</w:t>
      </w:r>
      <w:r w:rsidR="007D278F" w:rsidRPr="00694AF5">
        <w:rPr>
          <w:rFonts w:ascii="Cambria" w:hAnsi="Cambria"/>
          <w:i/>
        </w:rPr>
        <w:t xml:space="preserve"> din intravilanul existent </w:t>
      </w:r>
      <w:r w:rsidR="00190D9D" w:rsidRPr="00694AF5">
        <w:rPr>
          <w:rFonts w:ascii="Cambria" w:hAnsi="Cambria"/>
          <w:i/>
        </w:rPr>
        <w:t>ș</w:t>
      </w:r>
      <w:r w:rsidR="007D278F" w:rsidRPr="00694AF5">
        <w:rPr>
          <w:rFonts w:ascii="Cambria" w:hAnsi="Cambria"/>
          <w:i/>
        </w:rPr>
        <w:t>i propus comuna Be</w:t>
      </w:r>
      <w:r w:rsidR="00190D9D" w:rsidRPr="00694AF5">
        <w:rPr>
          <w:rFonts w:ascii="Cambria" w:hAnsi="Cambria"/>
          <w:i/>
        </w:rPr>
        <w:t>ș</w:t>
      </w:r>
      <w:r w:rsidR="007D278F" w:rsidRPr="00694AF5">
        <w:rPr>
          <w:rFonts w:ascii="Cambria" w:hAnsi="Cambria"/>
          <w:i/>
        </w:rPr>
        <w:t>tepe</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1531"/>
        <w:gridCol w:w="1191"/>
        <w:gridCol w:w="1243"/>
        <w:gridCol w:w="1564"/>
        <w:gridCol w:w="1216"/>
      </w:tblGrid>
      <w:tr w:rsidR="007D278F" w:rsidRPr="00694AF5" w:rsidTr="001B050E">
        <w:trPr>
          <w:trHeight w:val="315"/>
          <w:jc w:val="center"/>
        </w:trPr>
        <w:tc>
          <w:tcPr>
            <w:tcW w:w="3330" w:type="dxa"/>
            <w:vMerge w:val="restart"/>
            <w:shd w:val="clear" w:color="auto" w:fill="auto"/>
            <w:noWrap/>
            <w:vAlign w:val="center"/>
            <w:hideMark/>
          </w:tcPr>
          <w:p w:rsidR="007D278F" w:rsidRPr="00694AF5" w:rsidRDefault="007D278F" w:rsidP="00383501">
            <w:pPr>
              <w:jc w:val="center"/>
              <w:rPr>
                <w:rFonts w:ascii="Cambria" w:hAnsi="Cambria"/>
                <w:b/>
                <w:bCs/>
                <w:sz w:val="20"/>
                <w:szCs w:val="20"/>
                <w:lang w:eastAsia="ro-RO"/>
              </w:rPr>
            </w:pPr>
            <w:r w:rsidRPr="00694AF5">
              <w:rPr>
                <w:rFonts w:ascii="Cambria" w:hAnsi="Cambria"/>
                <w:b/>
                <w:bCs/>
                <w:sz w:val="20"/>
                <w:szCs w:val="20"/>
                <w:lang w:eastAsia="ro-RO"/>
              </w:rPr>
              <w:t>ZONE FUNCTIONALE</w:t>
            </w:r>
          </w:p>
        </w:tc>
        <w:tc>
          <w:tcPr>
            <w:tcW w:w="2722" w:type="dxa"/>
            <w:gridSpan w:val="2"/>
            <w:shd w:val="clear" w:color="auto" w:fill="auto"/>
            <w:noWrap/>
            <w:vAlign w:val="center"/>
            <w:hideMark/>
          </w:tcPr>
          <w:p w:rsidR="007D278F" w:rsidRPr="00694AF5" w:rsidRDefault="007D278F" w:rsidP="00383501">
            <w:pPr>
              <w:jc w:val="center"/>
              <w:rPr>
                <w:rFonts w:ascii="Cambria" w:hAnsi="Cambria"/>
                <w:b/>
                <w:bCs/>
                <w:sz w:val="20"/>
                <w:szCs w:val="20"/>
                <w:lang w:eastAsia="ro-RO"/>
              </w:rPr>
            </w:pPr>
            <w:r w:rsidRPr="00694AF5">
              <w:rPr>
                <w:rFonts w:ascii="Cambria" w:hAnsi="Cambria"/>
                <w:b/>
                <w:bCs/>
                <w:sz w:val="20"/>
                <w:szCs w:val="20"/>
                <w:lang w:eastAsia="ro-RO"/>
              </w:rPr>
              <w:t>Existent</w:t>
            </w:r>
          </w:p>
        </w:tc>
        <w:tc>
          <w:tcPr>
            <w:tcW w:w="1243" w:type="dxa"/>
            <w:shd w:val="clear" w:color="auto" w:fill="auto"/>
            <w:vAlign w:val="center"/>
          </w:tcPr>
          <w:p w:rsidR="007D278F" w:rsidRPr="00694AF5" w:rsidRDefault="007D278F" w:rsidP="00383501">
            <w:pPr>
              <w:jc w:val="center"/>
              <w:rPr>
                <w:rFonts w:ascii="Cambria" w:hAnsi="Cambria"/>
                <w:b/>
                <w:bCs/>
                <w:sz w:val="20"/>
                <w:szCs w:val="20"/>
                <w:lang w:eastAsia="ro-RO"/>
              </w:rPr>
            </w:pPr>
            <w:r w:rsidRPr="00694AF5">
              <w:rPr>
                <w:rFonts w:ascii="Cambria" w:hAnsi="Cambria"/>
                <w:b/>
                <w:bCs/>
                <w:sz w:val="20"/>
                <w:szCs w:val="20"/>
                <w:lang w:eastAsia="ro-RO"/>
              </w:rPr>
              <w:t>Propus prin PUG</w:t>
            </w:r>
          </w:p>
        </w:tc>
        <w:tc>
          <w:tcPr>
            <w:tcW w:w="2780" w:type="dxa"/>
            <w:gridSpan w:val="2"/>
            <w:shd w:val="clear" w:color="auto" w:fill="auto"/>
            <w:noWrap/>
            <w:vAlign w:val="center"/>
            <w:hideMark/>
          </w:tcPr>
          <w:p w:rsidR="007D278F" w:rsidRPr="00694AF5" w:rsidRDefault="007D278F" w:rsidP="00383501">
            <w:pPr>
              <w:jc w:val="center"/>
              <w:rPr>
                <w:rFonts w:ascii="Cambria" w:hAnsi="Cambria"/>
                <w:b/>
                <w:bCs/>
                <w:sz w:val="20"/>
                <w:szCs w:val="20"/>
                <w:lang w:eastAsia="ro-RO"/>
              </w:rPr>
            </w:pPr>
            <w:r w:rsidRPr="00694AF5">
              <w:rPr>
                <w:rFonts w:ascii="Cambria" w:hAnsi="Cambria"/>
                <w:b/>
                <w:bCs/>
                <w:sz w:val="20"/>
                <w:szCs w:val="20"/>
                <w:lang w:eastAsia="ro-RO"/>
              </w:rPr>
              <w:t>Rezultat prin PUG</w:t>
            </w:r>
          </w:p>
        </w:tc>
      </w:tr>
      <w:tr w:rsidR="007D278F" w:rsidRPr="00694AF5" w:rsidTr="001B050E">
        <w:trPr>
          <w:trHeight w:val="315"/>
          <w:jc w:val="center"/>
        </w:trPr>
        <w:tc>
          <w:tcPr>
            <w:tcW w:w="3330" w:type="dxa"/>
            <w:vMerge/>
            <w:shd w:val="clear" w:color="auto" w:fill="auto"/>
            <w:vAlign w:val="center"/>
            <w:hideMark/>
          </w:tcPr>
          <w:p w:rsidR="007D278F" w:rsidRPr="00694AF5" w:rsidRDefault="007D278F" w:rsidP="00383501">
            <w:pPr>
              <w:jc w:val="center"/>
              <w:rPr>
                <w:rFonts w:ascii="Cambria" w:hAnsi="Cambria"/>
                <w:b/>
                <w:bCs/>
                <w:sz w:val="20"/>
                <w:szCs w:val="20"/>
                <w:lang w:eastAsia="ro-RO"/>
              </w:rPr>
            </w:pPr>
          </w:p>
        </w:tc>
        <w:tc>
          <w:tcPr>
            <w:tcW w:w="1531" w:type="dxa"/>
            <w:shd w:val="clear" w:color="auto" w:fill="auto"/>
            <w:noWrap/>
            <w:vAlign w:val="center"/>
            <w:hideMark/>
          </w:tcPr>
          <w:p w:rsidR="007D278F" w:rsidRPr="00694AF5" w:rsidRDefault="007D278F" w:rsidP="00383501">
            <w:pPr>
              <w:jc w:val="center"/>
              <w:rPr>
                <w:rFonts w:ascii="Cambria" w:hAnsi="Cambria"/>
                <w:b/>
                <w:bCs/>
                <w:sz w:val="20"/>
                <w:szCs w:val="20"/>
                <w:lang w:eastAsia="ro-RO"/>
              </w:rPr>
            </w:pPr>
            <w:r w:rsidRPr="00694AF5">
              <w:rPr>
                <w:rFonts w:ascii="Cambria" w:hAnsi="Cambria"/>
                <w:b/>
                <w:bCs/>
                <w:sz w:val="20"/>
                <w:szCs w:val="20"/>
                <w:lang w:eastAsia="ro-RO"/>
              </w:rPr>
              <w:t>Suprafata (ha)</w:t>
            </w:r>
          </w:p>
        </w:tc>
        <w:tc>
          <w:tcPr>
            <w:tcW w:w="1191" w:type="dxa"/>
            <w:shd w:val="clear" w:color="auto" w:fill="auto"/>
            <w:noWrap/>
            <w:vAlign w:val="center"/>
            <w:hideMark/>
          </w:tcPr>
          <w:p w:rsidR="007D278F" w:rsidRPr="00694AF5" w:rsidRDefault="007D278F" w:rsidP="00383501">
            <w:pPr>
              <w:jc w:val="center"/>
              <w:rPr>
                <w:rFonts w:ascii="Cambria" w:hAnsi="Cambria"/>
                <w:b/>
                <w:bCs/>
                <w:sz w:val="20"/>
                <w:szCs w:val="20"/>
                <w:lang w:eastAsia="ro-RO"/>
              </w:rPr>
            </w:pPr>
            <w:r w:rsidRPr="00694AF5">
              <w:rPr>
                <w:rFonts w:ascii="Cambria" w:hAnsi="Cambria"/>
                <w:b/>
                <w:bCs/>
                <w:sz w:val="20"/>
                <w:szCs w:val="20"/>
                <w:lang w:eastAsia="ro-RO"/>
              </w:rPr>
              <w:t>% din total</w:t>
            </w:r>
          </w:p>
        </w:tc>
        <w:tc>
          <w:tcPr>
            <w:tcW w:w="1243" w:type="dxa"/>
            <w:shd w:val="clear" w:color="auto" w:fill="auto"/>
            <w:vAlign w:val="center"/>
          </w:tcPr>
          <w:p w:rsidR="007D278F" w:rsidRPr="00694AF5" w:rsidRDefault="007D278F" w:rsidP="00383501">
            <w:pPr>
              <w:jc w:val="center"/>
              <w:rPr>
                <w:rFonts w:ascii="Cambria" w:hAnsi="Cambria"/>
                <w:b/>
                <w:bCs/>
                <w:sz w:val="20"/>
                <w:szCs w:val="20"/>
                <w:lang w:eastAsia="ro-RO"/>
              </w:rPr>
            </w:pPr>
            <w:r w:rsidRPr="00694AF5">
              <w:rPr>
                <w:rFonts w:ascii="Cambria" w:hAnsi="Cambria"/>
                <w:b/>
                <w:bCs/>
                <w:sz w:val="20"/>
                <w:szCs w:val="20"/>
                <w:lang w:eastAsia="ro-RO"/>
              </w:rPr>
              <w:t>Suprafata (ha)</w:t>
            </w:r>
          </w:p>
        </w:tc>
        <w:tc>
          <w:tcPr>
            <w:tcW w:w="1564" w:type="dxa"/>
            <w:shd w:val="clear" w:color="auto" w:fill="auto"/>
            <w:noWrap/>
            <w:vAlign w:val="center"/>
            <w:hideMark/>
          </w:tcPr>
          <w:p w:rsidR="007D278F" w:rsidRPr="00694AF5" w:rsidRDefault="007D278F" w:rsidP="00383501">
            <w:pPr>
              <w:jc w:val="center"/>
              <w:rPr>
                <w:rFonts w:ascii="Cambria" w:hAnsi="Cambria"/>
                <w:b/>
                <w:bCs/>
                <w:sz w:val="20"/>
                <w:szCs w:val="20"/>
                <w:lang w:eastAsia="ro-RO"/>
              </w:rPr>
            </w:pPr>
            <w:r w:rsidRPr="00694AF5">
              <w:rPr>
                <w:rFonts w:ascii="Cambria" w:hAnsi="Cambria"/>
                <w:b/>
                <w:bCs/>
                <w:sz w:val="20"/>
                <w:szCs w:val="20"/>
                <w:lang w:eastAsia="ro-RO"/>
              </w:rPr>
              <w:t>Suprafata (ha)</w:t>
            </w:r>
          </w:p>
        </w:tc>
        <w:tc>
          <w:tcPr>
            <w:tcW w:w="1216" w:type="dxa"/>
            <w:shd w:val="clear" w:color="auto" w:fill="auto"/>
            <w:noWrap/>
            <w:vAlign w:val="center"/>
            <w:hideMark/>
          </w:tcPr>
          <w:p w:rsidR="007D278F" w:rsidRPr="00694AF5" w:rsidRDefault="007D278F" w:rsidP="00383501">
            <w:pPr>
              <w:jc w:val="center"/>
              <w:rPr>
                <w:rFonts w:ascii="Cambria" w:hAnsi="Cambria"/>
                <w:b/>
                <w:bCs/>
                <w:sz w:val="20"/>
                <w:szCs w:val="20"/>
                <w:lang w:eastAsia="ro-RO"/>
              </w:rPr>
            </w:pPr>
            <w:r w:rsidRPr="00694AF5">
              <w:rPr>
                <w:rFonts w:ascii="Cambria" w:hAnsi="Cambria"/>
                <w:b/>
                <w:bCs/>
                <w:sz w:val="20"/>
                <w:szCs w:val="20"/>
                <w:lang w:eastAsia="ro-RO"/>
              </w:rPr>
              <w:t>% din total</w:t>
            </w:r>
          </w:p>
        </w:tc>
      </w:tr>
      <w:tr w:rsidR="007D278F" w:rsidRPr="00694AF5" w:rsidTr="001B050E">
        <w:trPr>
          <w:trHeight w:val="667"/>
          <w:jc w:val="center"/>
        </w:trPr>
        <w:tc>
          <w:tcPr>
            <w:tcW w:w="3330" w:type="dxa"/>
            <w:shd w:val="clear" w:color="auto" w:fill="auto"/>
            <w:vAlign w:val="bottom"/>
            <w:hideMark/>
          </w:tcPr>
          <w:p w:rsidR="007D278F" w:rsidRPr="00694AF5" w:rsidRDefault="007D278F" w:rsidP="009B0873">
            <w:pPr>
              <w:rPr>
                <w:rFonts w:ascii="Cambria" w:hAnsi="Cambria"/>
                <w:sz w:val="20"/>
                <w:szCs w:val="20"/>
                <w:lang w:eastAsia="ro-RO"/>
              </w:rPr>
            </w:pPr>
            <w:r w:rsidRPr="00694AF5">
              <w:rPr>
                <w:rFonts w:ascii="Cambria" w:hAnsi="Cambria"/>
                <w:sz w:val="20"/>
                <w:szCs w:val="20"/>
                <w:lang w:eastAsia="ro-RO"/>
              </w:rPr>
              <w:t>L - LOCUIRE PERMANENTA SAU SEZONIERA, CASE DE VACANTA</w:t>
            </w:r>
            <w:r w:rsidR="00190D9D" w:rsidRPr="00694AF5">
              <w:rPr>
                <w:rFonts w:ascii="Cambria" w:hAnsi="Cambria"/>
                <w:sz w:val="20"/>
                <w:szCs w:val="20"/>
                <w:lang w:eastAsia="ro-RO"/>
              </w:rPr>
              <w:t xml:space="preserve"> și </w:t>
            </w:r>
            <w:r w:rsidRPr="00694AF5">
              <w:rPr>
                <w:rFonts w:ascii="Cambria" w:hAnsi="Cambria"/>
                <w:sz w:val="20"/>
                <w:szCs w:val="20"/>
                <w:lang w:eastAsia="ro-RO"/>
              </w:rPr>
              <w:t>FUNCTIUNI COMPLEMENTARE</w:t>
            </w:r>
          </w:p>
        </w:tc>
        <w:tc>
          <w:tcPr>
            <w:tcW w:w="1531"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220.0133</w:t>
            </w:r>
          </w:p>
        </w:tc>
        <w:tc>
          <w:tcPr>
            <w:tcW w:w="1191"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55.9167</w:t>
            </w:r>
          </w:p>
        </w:tc>
        <w:tc>
          <w:tcPr>
            <w:tcW w:w="1243" w:type="dxa"/>
            <w:shd w:val="clear" w:color="auto" w:fill="auto"/>
            <w:vAlign w:val="center"/>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100.2873</w:t>
            </w:r>
          </w:p>
        </w:tc>
        <w:tc>
          <w:tcPr>
            <w:tcW w:w="1564"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320.3006</w:t>
            </w:r>
          </w:p>
        </w:tc>
        <w:tc>
          <w:tcPr>
            <w:tcW w:w="1216"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75.4719</w:t>
            </w:r>
          </w:p>
        </w:tc>
      </w:tr>
      <w:tr w:rsidR="007D278F" w:rsidRPr="00694AF5" w:rsidTr="001B050E">
        <w:trPr>
          <w:trHeight w:val="521"/>
          <w:jc w:val="center"/>
        </w:trPr>
        <w:tc>
          <w:tcPr>
            <w:tcW w:w="3330" w:type="dxa"/>
            <w:shd w:val="clear" w:color="auto" w:fill="auto"/>
            <w:vAlign w:val="bottom"/>
            <w:hideMark/>
          </w:tcPr>
          <w:p w:rsidR="007D278F" w:rsidRPr="00694AF5" w:rsidRDefault="007D278F" w:rsidP="009B0873">
            <w:pPr>
              <w:rPr>
                <w:rFonts w:ascii="Cambria" w:hAnsi="Cambria"/>
                <w:sz w:val="20"/>
                <w:szCs w:val="20"/>
                <w:lang w:eastAsia="ro-RO"/>
              </w:rPr>
            </w:pPr>
            <w:r w:rsidRPr="00694AF5">
              <w:rPr>
                <w:rFonts w:ascii="Cambria" w:hAnsi="Cambria"/>
                <w:sz w:val="20"/>
                <w:szCs w:val="20"/>
                <w:lang w:eastAsia="ro-RO"/>
              </w:rPr>
              <w:t>A1 - UNITATI INDUSTRIALE</w:t>
            </w:r>
            <w:r w:rsidR="00190D9D" w:rsidRPr="00694AF5">
              <w:rPr>
                <w:rFonts w:ascii="Cambria" w:hAnsi="Cambria"/>
                <w:sz w:val="20"/>
                <w:szCs w:val="20"/>
                <w:lang w:eastAsia="ro-RO"/>
              </w:rPr>
              <w:t xml:space="preserve"> și </w:t>
            </w:r>
            <w:r w:rsidRPr="00694AF5">
              <w:rPr>
                <w:rFonts w:ascii="Cambria" w:hAnsi="Cambria"/>
                <w:sz w:val="20"/>
                <w:szCs w:val="20"/>
                <w:lang w:eastAsia="ro-RO"/>
              </w:rPr>
              <w:t>DEPOZITE</w:t>
            </w:r>
          </w:p>
        </w:tc>
        <w:tc>
          <w:tcPr>
            <w:tcW w:w="1531"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0.0000</w:t>
            </w:r>
          </w:p>
        </w:tc>
        <w:tc>
          <w:tcPr>
            <w:tcW w:w="1191"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0.0000</w:t>
            </w:r>
          </w:p>
        </w:tc>
        <w:tc>
          <w:tcPr>
            <w:tcW w:w="1243" w:type="dxa"/>
            <w:shd w:val="clear" w:color="auto" w:fill="auto"/>
            <w:vAlign w:val="center"/>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20.7134</w:t>
            </w:r>
          </w:p>
        </w:tc>
        <w:tc>
          <w:tcPr>
            <w:tcW w:w="1564"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20.7134</w:t>
            </w:r>
          </w:p>
        </w:tc>
        <w:tc>
          <w:tcPr>
            <w:tcW w:w="1216"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4.8807</w:t>
            </w:r>
          </w:p>
        </w:tc>
      </w:tr>
      <w:tr w:rsidR="007D278F" w:rsidRPr="00694AF5" w:rsidTr="001B050E">
        <w:trPr>
          <w:trHeight w:val="260"/>
          <w:jc w:val="center"/>
        </w:trPr>
        <w:tc>
          <w:tcPr>
            <w:tcW w:w="3330" w:type="dxa"/>
            <w:shd w:val="clear" w:color="auto" w:fill="auto"/>
            <w:vAlign w:val="bottom"/>
            <w:hideMark/>
          </w:tcPr>
          <w:p w:rsidR="007D278F" w:rsidRPr="00694AF5" w:rsidRDefault="007D278F" w:rsidP="009B0873">
            <w:pPr>
              <w:rPr>
                <w:rFonts w:ascii="Cambria" w:hAnsi="Cambria"/>
                <w:sz w:val="20"/>
                <w:szCs w:val="20"/>
                <w:lang w:eastAsia="ro-RO"/>
              </w:rPr>
            </w:pPr>
            <w:r w:rsidRPr="00694AF5">
              <w:rPr>
                <w:rFonts w:ascii="Cambria" w:hAnsi="Cambria"/>
                <w:sz w:val="20"/>
                <w:szCs w:val="20"/>
                <w:lang w:eastAsia="ro-RO"/>
              </w:rPr>
              <w:t>A2 - UNITATI AGRO-ZOOTEHNICE</w:t>
            </w:r>
          </w:p>
        </w:tc>
        <w:tc>
          <w:tcPr>
            <w:tcW w:w="1531"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15.5456</w:t>
            </w:r>
          </w:p>
        </w:tc>
        <w:tc>
          <w:tcPr>
            <w:tcW w:w="1191"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3.9509</w:t>
            </w:r>
          </w:p>
        </w:tc>
        <w:tc>
          <w:tcPr>
            <w:tcW w:w="1243" w:type="dxa"/>
            <w:shd w:val="clear" w:color="auto" w:fill="auto"/>
            <w:vAlign w:val="center"/>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-15.2025</w:t>
            </w:r>
          </w:p>
        </w:tc>
        <w:tc>
          <w:tcPr>
            <w:tcW w:w="1564"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0.3431</w:t>
            </w:r>
          </w:p>
        </w:tc>
        <w:tc>
          <w:tcPr>
            <w:tcW w:w="1216"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0.0808</w:t>
            </w:r>
          </w:p>
        </w:tc>
      </w:tr>
      <w:tr w:rsidR="007D278F" w:rsidRPr="00694AF5" w:rsidTr="001B050E">
        <w:trPr>
          <w:trHeight w:val="420"/>
          <w:jc w:val="center"/>
        </w:trPr>
        <w:tc>
          <w:tcPr>
            <w:tcW w:w="3330" w:type="dxa"/>
            <w:shd w:val="clear" w:color="auto" w:fill="auto"/>
            <w:vAlign w:val="bottom"/>
            <w:hideMark/>
          </w:tcPr>
          <w:p w:rsidR="007D278F" w:rsidRPr="00694AF5" w:rsidRDefault="007D278F" w:rsidP="009B0873">
            <w:pPr>
              <w:rPr>
                <w:rFonts w:ascii="Cambria" w:hAnsi="Cambria"/>
                <w:sz w:val="20"/>
                <w:szCs w:val="20"/>
                <w:lang w:eastAsia="ro-RO"/>
              </w:rPr>
            </w:pPr>
            <w:r w:rsidRPr="00694AF5">
              <w:rPr>
                <w:rFonts w:ascii="Cambria" w:hAnsi="Cambria"/>
                <w:sz w:val="20"/>
                <w:szCs w:val="20"/>
                <w:lang w:eastAsia="ro-RO"/>
              </w:rPr>
              <w:t>C - FUNCTIUNI MIXTE DE TIP CENTRAL</w:t>
            </w:r>
          </w:p>
        </w:tc>
        <w:tc>
          <w:tcPr>
            <w:tcW w:w="1531"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4.1669</w:t>
            </w:r>
          </w:p>
        </w:tc>
        <w:tc>
          <w:tcPr>
            <w:tcW w:w="1191"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1.0590</w:t>
            </w:r>
          </w:p>
        </w:tc>
        <w:tc>
          <w:tcPr>
            <w:tcW w:w="1243" w:type="dxa"/>
            <w:shd w:val="clear" w:color="auto" w:fill="auto"/>
            <w:vAlign w:val="center"/>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4.8341</w:t>
            </w:r>
          </w:p>
        </w:tc>
        <w:tc>
          <w:tcPr>
            <w:tcW w:w="1564"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9.0010</w:t>
            </w:r>
          </w:p>
        </w:tc>
        <w:tc>
          <w:tcPr>
            <w:tcW w:w="1216"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2.1209</w:t>
            </w:r>
          </w:p>
        </w:tc>
      </w:tr>
      <w:tr w:rsidR="007D278F" w:rsidRPr="00694AF5" w:rsidTr="001B050E">
        <w:trPr>
          <w:trHeight w:val="498"/>
          <w:jc w:val="center"/>
        </w:trPr>
        <w:tc>
          <w:tcPr>
            <w:tcW w:w="3330" w:type="dxa"/>
            <w:shd w:val="clear" w:color="auto" w:fill="auto"/>
            <w:vAlign w:val="bottom"/>
            <w:hideMark/>
          </w:tcPr>
          <w:p w:rsidR="007D278F" w:rsidRPr="00694AF5" w:rsidRDefault="007D278F" w:rsidP="009B0873">
            <w:pPr>
              <w:rPr>
                <w:rFonts w:ascii="Cambria" w:hAnsi="Cambria"/>
                <w:sz w:val="20"/>
                <w:szCs w:val="20"/>
                <w:lang w:eastAsia="ro-RO"/>
              </w:rPr>
            </w:pPr>
            <w:r w:rsidRPr="00694AF5">
              <w:rPr>
                <w:rFonts w:ascii="Cambria" w:hAnsi="Cambria"/>
                <w:sz w:val="20"/>
                <w:szCs w:val="20"/>
                <w:lang w:eastAsia="ro-RO"/>
              </w:rPr>
              <w:t>IS - INSTITUTII</w:t>
            </w:r>
            <w:r w:rsidR="00190D9D" w:rsidRPr="00694AF5">
              <w:rPr>
                <w:rFonts w:ascii="Cambria" w:hAnsi="Cambria"/>
                <w:sz w:val="20"/>
                <w:szCs w:val="20"/>
                <w:lang w:eastAsia="ro-RO"/>
              </w:rPr>
              <w:t xml:space="preserve"> și </w:t>
            </w:r>
            <w:r w:rsidRPr="00694AF5">
              <w:rPr>
                <w:rFonts w:ascii="Cambria" w:hAnsi="Cambria"/>
                <w:sz w:val="20"/>
                <w:szCs w:val="20"/>
                <w:lang w:eastAsia="ro-RO"/>
              </w:rPr>
              <w:t>SERVICII PUBLICE</w:t>
            </w:r>
          </w:p>
        </w:tc>
        <w:tc>
          <w:tcPr>
            <w:tcW w:w="1531"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3.3622</w:t>
            </w:r>
          </w:p>
        </w:tc>
        <w:tc>
          <w:tcPr>
            <w:tcW w:w="1191"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0.8545</w:t>
            </w:r>
          </w:p>
        </w:tc>
        <w:tc>
          <w:tcPr>
            <w:tcW w:w="1243" w:type="dxa"/>
            <w:shd w:val="clear" w:color="auto" w:fill="auto"/>
            <w:vAlign w:val="center"/>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2.3276</w:t>
            </w:r>
          </w:p>
        </w:tc>
        <w:tc>
          <w:tcPr>
            <w:tcW w:w="1564"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5.6898</w:t>
            </w:r>
          </w:p>
        </w:tc>
        <w:tc>
          <w:tcPr>
            <w:tcW w:w="1216"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1.3407</w:t>
            </w:r>
          </w:p>
        </w:tc>
      </w:tr>
      <w:tr w:rsidR="007D278F" w:rsidRPr="00694AF5" w:rsidTr="001B050E">
        <w:trPr>
          <w:trHeight w:val="405"/>
          <w:jc w:val="center"/>
        </w:trPr>
        <w:tc>
          <w:tcPr>
            <w:tcW w:w="3330" w:type="dxa"/>
            <w:shd w:val="clear" w:color="auto" w:fill="auto"/>
            <w:vAlign w:val="bottom"/>
            <w:hideMark/>
          </w:tcPr>
          <w:p w:rsidR="007D278F" w:rsidRPr="00694AF5" w:rsidRDefault="007D278F" w:rsidP="009B0873">
            <w:pPr>
              <w:rPr>
                <w:rFonts w:ascii="Cambria" w:hAnsi="Cambria"/>
                <w:sz w:val="20"/>
                <w:szCs w:val="20"/>
                <w:lang w:eastAsia="ro-RO"/>
              </w:rPr>
            </w:pPr>
            <w:r w:rsidRPr="00694AF5">
              <w:rPr>
                <w:rFonts w:ascii="Cambria" w:hAnsi="Cambria"/>
                <w:sz w:val="20"/>
                <w:szCs w:val="20"/>
                <w:lang w:eastAsia="ro-RO"/>
              </w:rPr>
              <w:t>T1 - ZONA AFERENTA CAILOR DE COMUNICATIE NAVALA</w:t>
            </w:r>
          </w:p>
        </w:tc>
        <w:tc>
          <w:tcPr>
            <w:tcW w:w="1531"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0.1923</w:t>
            </w:r>
          </w:p>
        </w:tc>
        <w:tc>
          <w:tcPr>
            <w:tcW w:w="1191"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0.0489</w:t>
            </w:r>
          </w:p>
        </w:tc>
        <w:tc>
          <w:tcPr>
            <w:tcW w:w="1243" w:type="dxa"/>
            <w:shd w:val="clear" w:color="auto" w:fill="auto"/>
            <w:vAlign w:val="center"/>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0.6724</w:t>
            </w:r>
          </w:p>
        </w:tc>
        <w:tc>
          <w:tcPr>
            <w:tcW w:w="1564"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0.8647</w:t>
            </w:r>
          </w:p>
        </w:tc>
        <w:tc>
          <w:tcPr>
            <w:tcW w:w="1216"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0.2037</w:t>
            </w:r>
          </w:p>
        </w:tc>
      </w:tr>
      <w:tr w:rsidR="007D278F" w:rsidRPr="00694AF5" w:rsidTr="001B050E">
        <w:trPr>
          <w:trHeight w:val="228"/>
          <w:jc w:val="center"/>
        </w:trPr>
        <w:tc>
          <w:tcPr>
            <w:tcW w:w="3330" w:type="dxa"/>
            <w:shd w:val="clear" w:color="auto" w:fill="auto"/>
            <w:vAlign w:val="bottom"/>
            <w:hideMark/>
          </w:tcPr>
          <w:p w:rsidR="007D278F" w:rsidRPr="00694AF5" w:rsidRDefault="007D278F" w:rsidP="009B0873">
            <w:pPr>
              <w:rPr>
                <w:rFonts w:ascii="Cambria" w:hAnsi="Cambria"/>
                <w:sz w:val="20"/>
                <w:szCs w:val="20"/>
                <w:lang w:eastAsia="ro-RO"/>
              </w:rPr>
            </w:pPr>
            <w:r w:rsidRPr="00694AF5">
              <w:rPr>
                <w:rFonts w:ascii="Cambria" w:hAnsi="Cambria"/>
                <w:sz w:val="20"/>
                <w:szCs w:val="20"/>
                <w:lang w:eastAsia="ro-RO"/>
              </w:rPr>
              <w:t>T - CAI DE COMUNICATIE RUTIERA</w:t>
            </w:r>
          </w:p>
        </w:tc>
        <w:tc>
          <w:tcPr>
            <w:tcW w:w="1531"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44.6299</w:t>
            </w:r>
          </w:p>
        </w:tc>
        <w:tc>
          <w:tcPr>
            <w:tcW w:w="1191"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11.3428</w:t>
            </w:r>
          </w:p>
        </w:tc>
        <w:tc>
          <w:tcPr>
            <w:tcW w:w="1243" w:type="dxa"/>
            <w:shd w:val="clear" w:color="auto" w:fill="auto"/>
            <w:vAlign w:val="center"/>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4.4603</w:t>
            </w:r>
          </w:p>
        </w:tc>
        <w:tc>
          <w:tcPr>
            <w:tcW w:w="1564"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49.0902</w:t>
            </w:r>
          </w:p>
        </w:tc>
        <w:tc>
          <w:tcPr>
            <w:tcW w:w="1216"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11.5670</w:t>
            </w:r>
          </w:p>
        </w:tc>
      </w:tr>
      <w:tr w:rsidR="007D278F" w:rsidRPr="00694AF5" w:rsidTr="001B050E">
        <w:trPr>
          <w:trHeight w:val="402"/>
          <w:jc w:val="center"/>
        </w:trPr>
        <w:tc>
          <w:tcPr>
            <w:tcW w:w="3330" w:type="dxa"/>
            <w:shd w:val="clear" w:color="auto" w:fill="auto"/>
            <w:vAlign w:val="bottom"/>
            <w:hideMark/>
          </w:tcPr>
          <w:p w:rsidR="007D278F" w:rsidRPr="00694AF5" w:rsidRDefault="007D278F" w:rsidP="009B0873">
            <w:pPr>
              <w:rPr>
                <w:rFonts w:ascii="Cambria" w:hAnsi="Cambria"/>
                <w:sz w:val="20"/>
                <w:szCs w:val="20"/>
                <w:lang w:eastAsia="ro-RO"/>
              </w:rPr>
            </w:pPr>
            <w:r w:rsidRPr="00694AF5">
              <w:rPr>
                <w:rFonts w:ascii="Cambria" w:hAnsi="Cambria"/>
                <w:sz w:val="20"/>
                <w:szCs w:val="20"/>
                <w:lang w:eastAsia="ro-RO"/>
              </w:rPr>
              <w:t>V1/2/3 - SPATII VERZI, SPORT, AGREMENT, PROTECTIE</w:t>
            </w:r>
          </w:p>
        </w:tc>
        <w:tc>
          <w:tcPr>
            <w:tcW w:w="1531"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2.1658</w:t>
            </w:r>
          </w:p>
        </w:tc>
        <w:tc>
          <w:tcPr>
            <w:tcW w:w="1191"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0.5504</w:t>
            </w:r>
          </w:p>
        </w:tc>
        <w:tc>
          <w:tcPr>
            <w:tcW w:w="1243" w:type="dxa"/>
            <w:shd w:val="clear" w:color="auto" w:fill="auto"/>
            <w:vAlign w:val="center"/>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11.3137</w:t>
            </w:r>
          </w:p>
        </w:tc>
        <w:tc>
          <w:tcPr>
            <w:tcW w:w="1564"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13.4795</w:t>
            </w:r>
          </w:p>
        </w:tc>
        <w:tc>
          <w:tcPr>
            <w:tcW w:w="1216"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3.1762</w:t>
            </w:r>
          </w:p>
        </w:tc>
      </w:tr>
      <w:tr w:rsidR="007D278F" w:rsidRPr="00694AF5" w:rsidTr="001B050E">
        <w:trPr>
          <w:trHeight w:val="480"/>
          <w:jc w:val="center"/>
        </w:trPr>
        <w:tc>
          <w:tcPr>
            <w:tcW w:w="3330" w:type="dxa"/>
            <w:shd w:val="clear" w:color="auto" w:fill="auto"/>
            <w:vAlign w:val="bottom"/>
            <w:hideMark/>
          </w:tcPr>
          <w:p w:rsidR="007D278F" w:rsidRPr="00694AF5" w:rsidRDefault="007D278F" w:rsidP="009B0873">
            <w:pPr>
              <w:rPr>
                <w:rFonts w:ascii="Cambria" w:hAnsi="Cambria"/>
                <w:sz w:val="20"/>
                <w:szCs w:val="20"/>
                <w:lang w:eastAsia="ro-RO"/>
              </w:rPr>
            </w:pPr>
            <w:r w:rsidRPr="00694AF5">
              <w:rPr>
                <w:rFonts w:ascii="Cambria" w:hAnsi="Cambria"/>
                <w:sz w:val="20"/>
                <w:szCs w:val="20"/>
                <w:lang w:eastAsia="ro-RO"/>
              </w:rPr>
              <w:t>G1 - CONSTRUCTII TEHNICO-EDILITARE</w:t>
            </w:r>
          </w:p>
        </w:tc>
        <w:tc>
          <w:tcPr>
            <w:tcW w:w="1531"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1.4836</w:t>
            </w:r>
          </w:p>
        </w:tc>
        <w:tc>
          <w:tcPr>
            <w:tcW w:w="1191"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0.3771</w:t>
            </w:r>
          </w:p>
        </w:tc>
        <w:tc>
          <w:tcPr>
            <w:tcW w:w="1243" w:type="dxa"/>
            <w:shd w:val="clear" w:color="auto" w:fill="auto"/>
            <w:vAlign w:val="center"/>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-0.6474</w:t>
            </w:r>
          </w:p>
        </w:tc>
        <w:tc>
          <w:tcPr>
            <w:tcW w:w="1564"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0.8362</w:t>
            </w:r>
          </w:p>
        </w:tc>
        <w:tc>
          <w:tcPr>
            <w:tcW w:w="1216"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0.1970</w:t>
            </w:r>
          </w:p>
        </w:tc>
      </w:tr>
      <w:tr w:rsidR="007D278F" w:rsidRPr="00694AF5" w:rsidTr="001B050E">
        <w:trPr>
          <w:trHeight w:val="315"/>
          <w:jc w:val="center"/>
        </w:trPr>
        <w:tc>
          <w:tcPr>
            <w:tcW w:w="3330" w:type="dxa"/>
            <w:shd w:val="clear" w:color="auto" w:fill="auto"/>
            <w:vAlign w:val="bottom"/>
            <w:hideMark/>
          </w:tcPr>
          <w:p w:rsidR="007D278F" w:rsidRPr="00694AF5" w:rsidRDefault="007D278F" w:rsidP="009B0873">
            <w:pPr>
              <w:rPr>
                <w:rFonts w:ascii="Cambria" w:hAnsi="Cambria"/>
                <w:sz w:val="20"/>
                <w:szCs w:val="20"/>
                <w:lang w:eastAsia="ro-RO"/>
              </w:rPr>
            </w:pPr>
            <w:r w:rsidRPr="00694AF5">
              <w:rPr>
                <w:rFonts w:ascii="Cambria" w:hAnsi="Cambria"/>
                <w:sz w:val="20"/>
                <w:szCs w:val="20"/>
                <w:lang w:eastAsia="ro-RO"/>
              </w:rPr>
              <w:t>G2 - CIMITIRE</w:t>
            </w:r>
          </w:p>
        </w:tc>
        <w:tc>
          <w:tcPr>
            <w:tcW w:w="1531"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1.8686</w:t>
            </w:r>
          </w:p>
        </w:tc>
        <w:tc>
          <w:tcPr>
            <w:tcW w:w="1191"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0.4749</w:t>
            </w:r>
          </w:p>
        </w:tc>
        <w:tc>
          <w:tcPr>
            <w:tcW w:w="1243" w:type="dxa"/>
            <w:shd w:val="clear" w:color="auto" w:fill="auto"/>
            <w:vAlign w:val="center"/>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0.1006</w:t>
            </w:r>
          </w:p>
        </w:tc>
        <w:tc>
          <w:tcPr>
            <w:tcW w:w="1564"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1.9692</w:t>
            </w:r>
          </w:p>
        </w:tc>
        <w:tc>
          <w:tcPr>
            <w:tcW w:w="1216"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0.4640</w:t>
            </w:r>
          </w:p>
        </w:tc>
      </w:tr>
      <w:tr w:rsidR="007D278F" w:rsidRPr="00694AF5" w:rsidTr="001B050E">
        <w:trPr>
          <w:trHeight w:val="330"/>
          <w:jc w:val="center"/>
        </w:trPr>
        <w:tc>
          <w:tcPr>
            <w:tcW w:w="3330" w:type="dxa"/>
            <w:shd w:val="clear" w:color="auto" w:fill="auto"/>
            <w:vAlign w:val="bottom"/>
            <w:hideMark/>
          </w:tcPr>
          <w:p w:rsidR="007D278F" w:rsidRPr="00694AF5" w:rsidRDefault="007D278F" w:rsidP="009B0873">
            <w:pPr>
              <w:rPr>
                <w:rFonts w:ascii="Cambria" w:hAnsi="Cambria"/>
                <w:sz w:val="20"/>
                <w:szCs w:val="20"/>
                <w:lang w:eastAsia="ro-RO"/>
              </w:rPr>
            </w:pPr>
            <w:r w:rsidRPr="00694AF5">
              <w:rPr>
                <w:rFonts w:ascii="Cambria" w:hAnsi="Cambria"/>
                <w:sz w:val="20"/>
                <w:szCs w:val="20"/>
                <w:lang w:eastAsia="ro-RO"/>
              </w:rPr>
              <w:t>TERENURI LIBERE</w:t>
            </w:r>
          </w:p>
        </w:tc>
        <w:tc>
          <w:tcPr>
            <w:tcW w:w="1531"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83.1855</w:t>
            </w:r>
          </w:p>
        </w:tc>
        <w:tc>
          <w:tcPr>
            <w:tcW w:w="1191"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21.1417</w:t>
            </w:r>
          </w:p>
        </w:tc>
        <w:tc>
          <w:tcPr>
            <w:tcW w:w="1243" w:type="dxa"/>
            <w:shd w:val="clear" w:color="auto" w:fill="auto"/>
            <w:vAlign w:val="center"/>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-83.1855</w:t>
            </w:r>
          </w:p>
        </w:tc>
        <w:tc>
          <w:tcPr>
            <w:tcW w:w="1564"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0.0000</w:t>
            </w:r>
          </w:p>
        </w:tc>
        <w:tc>
          <w:tcPr>
            <w:tcW w:w="1216"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0.0000</w:t>
            </w:r>
          </w:p>
        </w:tc>
      </w:tr>
      <w:tr w:rsidR="007D278F" w:rsidRPr="00694AF5" w:rsidTr="001B050E">
        <w:trPr>
          <w:trHeight w:val="315"/>
          <w:jc w:val="center"/>
        </w:trPr>
        <w:tc>
          <w:tcPr>
            <w:tcW w:w="3330" w:type="dxa"/>
            <w:shd w:val="clear" w:color="auto" w:fill="auto"/>
            <w:vAlign w:val="bottom"/>
            <w:hideMark/>
          </w:tcPr>
          <w:p w:rsidR="007D278F" w:rsidRPr="00694AF5" w:rsidRDefault="007D278F" w:rsidP="009B0873">
            <w:pPr>
              <w:rPr>
                <w:rFonts w:ascii="Cambria" w:hAnsi="Cambria"/>
                <w:sz w:val="20"/>
                <w:szCs w:val="20"/>
                <w:lang w:eastAsia="ro-RO"/>
              </w:rPr>
            </w:pPr>
            <w:r w:rsidRPr="00694AF5">
              <w:rPr>
                <w:rFonts w:ascii="Cambria" w:hAnsi="Cambria"/>
                <w:sz w:val="20"/>
                <w:szCs w:val="20"/>
                <w:lang w:eastAsia="ro-RO"/>
              </w:rPr>
              <w:t>APE</w:t>
            </w:r>
          </w:p>
        </w:tc>
        <w:tc>
          <w:tcPr>
            <w:tcW w:w="1531"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2.0622</w:t>
            </w:r>
          </w:p>
        </w:tc>
        <w:tc>
          <w:tcPr>
            <w:tcW w:w="1191"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0.5241</w:t>
            </w:r>
          </w:p>
        </w:tc>
        <w:tc>
          <w:tcPr>
            <w:tcW w:w="1243" w:type="dxa"/>
            <w:shd w:val="clear" w:color="auto" w:fill="auto"/>
            <w:vAlign w:val="center"/>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0</w:t>
            </w:r>
          </w:p>
        </w:tc>
        <w:tc>
          <w:tcPr>
            <w:tcW w:w="1564"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2.0622</w:t>
            </w:r>
          </w:p>
        </w:tc>
        <w:tc>
          <w:tcPr>
            <w:tcW w:w="1216"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0.4859</w:t>
            </w:r>
          </w:p>
        </w:tc>
      </w:tr>
      <w:tr w:rsidR="007D278F" w:rsidRPr="00694AF5" w:rsidTr="001B050E">
        <w:trPr>
          <w:trHeight w:val="279"/>
          <w:jc w:val="center"/>
        </w:trPr>
        <w:tc>
          <w:tcPr>
            <w:tcW w:w="3330" w:type="dxa"/>
            <w:shd w:val="clear" w:color="auto" w:fill="auto"/>
            <w:vAlign w:val="bottom"/>
            <w:hideMark/>
          </w:tcPr>
          <w:p w:rsidR="007D278F" w:rsidRPr="00694AF5" w:rsidRDefault="007D278F" w:rsidP="009B0873">
            <w:pPr>
              <w:rPr>
                <w:rFonts w:ascii="Cambria" w:hAnsi="Cambria"/>
                <w:sz w:val="20"/>
                <w:szCs w:val="20"/>
                <w:lang w:eastAsia="ro-RO"/>
              </w:rPr>
            </w:pPr>
            <w:r w:rsidRPr="00694AF5">
              <w:rPr>
                <w:rFonts w:ascii="Cambria" w:hAnsi="Cambria"/>
                <w:sz w:val="20"/>
                <w:szCs w:val="20"/>
                <w:lang w:eastAsia="ro-RO"/>
              </w:rPr>
              <w:t>TERENURI FORESTIERE</w:t>
            </w:r>
          </w:p>
        </w:tc>
        <w:tc>
          <w:tcPr>
            <w:tcW w:w="1531"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1.2718</w:t>
            </w:r>
          </w:p>
        </w:tc>
        <w:tc>
          <w:tcPr>
            <w:tcW w:w="1191"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0.3232</w:t>
            </w:r>
          </w:p>
        </w:tc>
        <w:tc>
          <w:tcPr>
            <w:tcW w:w="1243" w:type="dxa"/>
            <w:shd w:val="clear" w:color="auto" w:fill="auto"/>
            <w:vAlign w:val="center"/>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-1.2718</w:t>
            </w:r>
          </w:p>
        </w:tc>
        <w:tc>
          <w:tcPr>
            <w:tcW w:w="1564"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0.0000</w:t>
            </w:r>
          </w:p>
        </w:tc>
        <w:tc>
          <w:tcPr>
            <w:tcW w:w="1216"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0.0000</w:t>
            </w:r>
          </w:p>
        </w:tc>
      </w:tr>
      <w:tr w:rsidR="007D278F" w:rsidRPr="00694AF5" w:rsidTr="001B050E">
        <w:trPr>
          <w:trHeight w:val="822"/>
          <w:jc w:val="center"/>
        </w:trPr>
        <w:tc>
          <w:tcPr>
            <w:tcW w:w="3330" w:type="dxa"/>
            <w:shd w:val="clear" w:color="auto" w:fill="auto"/>
            <w:vAlign w:val="bottom"/>
            <w:hideMark/>
          </w:tcPr>
          <w:p w:rsidR="007D278F" w:rsidRPr="00694AF5" w:rsidRDefault="007D278F" w:rsidP="009B0873">
            <w:pPr>
              <w:rPr>
                <w:rFonts w:ascii="Cambria" w:hAnsi="Cambria"/>
                <w:sz w:val="20"/>
                <w:szCs w:val="20"/>
                <w:lang w:eastAsia="ro-RO"/>
              </w:rPr>
            </w:pPr>
            <w:r w:rsidRPr="00694AF5">
              <w:rPr>
                <w:rFonts w:ascii="Cambria" w:hAnsi="Cambria"/>
                <w:sz w:val="20"/>
                <w:szCs w:val="20"/>
                <w:lang w:eastAsia="ro-RO"/>
              </w:rPr>
              <w:t>N - TERENURI NEPRODUCTIVE/MLASTINI, TERENURI ACOPERITE TEMPORAR DE APE</w:t>
            </w:r>
          </w:p>
        </w:tc>
        <w:tc>
          <w:tcPr>
            <w:tcW w:w="1531"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13.4715</w:t>
            </w:r>
          </w:p>
        </w:tc>
        <w:tc>
          <w:tcPr>
            <w:tcW w:w="1191"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3.4238</w:t>
            </w:r>
          </w:p>
        </w:tc>
        <w:tc>
          <w:tcPr>
            <w:tcW w:w="1243" w:type="dxa"/>
            <w:shd w:val="clear" w:color="auto" w:fill="auto"/>
            <w:vAlign w:val="center"/>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-13.4715</w:t>
            </w:r>
          </w:p>
        </w:tc>
        <w:tc>
          <w:tcPr>
            <w:tcW w:w="1564"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0.0000</w:t>
            </w:r>
          </w:p>
        </w:tc>
        <w:tc>
          <w:tcPr>
            <w:tcW w:w="1216"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0.0000</w:t>
            </w:r>
          </w:p>
        </w:tc>
      </w:tr>
      <w:tr w:rsidR="007D278F" w:rsidRPr="00694AF5" w:rsidTr="001B050E">
        <w:trPr>
          <w:trHeight w:val="437"/>
          <w:jc w:val="center"/>
        </w:trPr>
        <w:tc>
          <w:tcPr>
            <w:tcW w:w="3330" w:type="dxa"/>
            <w:shd w:val="clear" w:color="auto" w:fill="auto"/>
            <w:vAlign w:val="bottom"/>
            <w:hideMark/>
          </w:tcPr>
          <w:p w:rsidR="007D278F" w:rsidRPr="00694AF5" w:rsidRDefault="007D278F" w:rsidP="009B0873">
            <w:pPr>
              <w:rPr>
                <w:rFonts w:ascii="Cambria" w:hAnsi="Cambria"/>
                <w:sz w:val="20"/>
                <w:szCs w:val="20"/>
                <w:lang w:eastAsia="ro-RO"/>
              </w:rPr>
            </w:pPr>
            <w:r w:rsidRPr="00694AF5">
              <w:rPr>
                <w:rFonts w:ascii="Cambria" w:hAnsi="Cambria"/>
                <w:sz w:val="20"/>
                <w:szCs w:val="20"/>
                <w:lang w:eastAsia="ro-RO"/>
              </w:rPr>
              <w:t>S - TERENURI CU DESTINATIE SPECIALA</w:t>
            </w:r>
          </w:p>
        </w:tc>
        <w:tc>
          <w:tcPr>
            <w:tcW w:w="1531"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0.0470</w:t>
            </w:r>
          </w:p>
        </w:tc>
        <w:tc>
          <w:tcPr>
            <w:tcW w:w="1191"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0.0119</w:t>
            </w:r>
          </w:p>
        </w:tc>
        <w:tc>
          <w:tcPr>
            <w:tcW w:w="1243" w:type="dxa"/>
            <w:shd w:val="clear" w:color="auto" w:fill="auto"/>
            <w:vAlign w:val="center"/>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0</w:t>
            </w:r>
          </w:p>
        </w:tc>
        <w:tc>
          <w:tcPr>
            <w:tcW w:w="1564"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0.0470</w:t>
            </w:r>
          </w:p>
        </w:tc>
        <w:tc>
          <w:tcPr>
            <w:tcW w:w="1216" w:type="dxa"/>
            <w:shd w:val="clear" w:color="auto" w:fill="auto"/>
            <w:noWrap/>
            <w:vAlign w:val="center"/>
            <w:hideMark/>
          </w:tcPr>
          <w:p w:rsidR="007D278F" w:rsidRPr="00694AF5" w:rsidRDefault="007D278F" w:rsidP="009B0873">
            <w:pPr>
              <w:jc w:val="center"/>
              <w:rPr>
                <w:rFonts w:ascii="Cambria" w:hAnsi="Cambria"/>
                <w:sz w:val="20"/>
                <w:szCs w:val="20"/>
                <w:lang w:eastAsia="ro-RO"/>
              </w:rPr>
            </w:pPr>
            <w:r w:rsidRPr="00694AF5">
              <w:rPr>
                <w:rFonts w:ascii="Cambria" w:hAnsi="Cambria"/>
                <w:sz w:val="20"/>
                <w:szCs w:val="20"/>
                <w:lang w:eastAsia="ro-RO"/>
              </w:rPr>
              <w:t>0.0111</w:t>
            </w:r>
          </w:p>
        </w:tc>
      </w:tr>
      <w:tr w:rsidR="007D278F" w:rsidRPr="00694AF5" w:rsidTr="001B050E">
        <w:trPr>
          <w:trHeight w:val="315"/>
          <w:jc w:val="center"/>
        </w:trPr>
        <w:tc>
          <w:tcPr>
            <w:tcW w:w="3330" w:type="dxa"/>
            <w:shd w:val="clear" w:color="auto" w:fill="auto"/>
            <w:vAlign w:val="bottom"/>
            <w:hideMark/>
          </w:tcPr>
          <w:p w:rsidR="007D278F" w:rsidRPr="00694AF5" w:rsidRDefault="007D278F" w:rsidP="009B0873">
            <w:pPr>
              <w:rPr>
                <w:rFonts w:ascii="Cambria" w:hAnsi="Cambria"/>
                <w:b/>
                <w:bCs/>
                <w:sz w:val="20"/>
                <w:szCs w:val="20"/>
                <w:lang w:eastAsia="ro-RO"/>
              </w:rPr>
            </w:pPr>
            <w:r w:rsidRPr="00694AF5">
              <w:rPr>
                <w:rFonts w:ascii="Cambria" w:hAnsi="Cambria"/>
                <w:b/>
                <w:bCs/>
                <w:sz w:val="20"/>
                <w:szCs w:val="20"/>
                <w:lang w:eastAsia="ro-RO"/>
              </w:rPr>
              <w:t>TOTAL (ha)</w:t>
            </w:r>
          </w:p>
        </w:tc>
        <w:tc>
          <w:tcPr>
            <w:tcW w:w="1531" w:type="dxa"/>
            <w:shd w:val="clear" w:color="auto" w:fill="auto"/>
            <w:noWrap/>
            <w:vAlign w:val="center"/>
            <w:hideMark/>
          </w:tcPr>
          <w:p w:rsidR="007D278F" w:rsidRPr="00694AF5" w:rsidRDefault="007D278F" w:rsidP="009B0873">
            <w:pPr>
              <w:jc w:val="center"/>
              <w:rPr>
                <w:rFonts w:ascii="Cambria" w:hAnsi="Cambria"/>
                <w:b/>
                <w:bCs/>
                <w:sz w:val="20"/>
                <w:szCs w:val="20"/>
                <w:lang w:eastAsia="ro-RO"/>
              </w:rPr>
            </w:pPr>
            <w:r w:rsidRPr="00694AF5">
              <w:rPr>
                <w:rFonts w:ascii="Cambria" w:hAnsi="Cambria"/>
                <w:b/>
                <w:bCs/>
                <w:sz w:val="20"/>
                <w:szCs w:val="20"/>
                <w:lang w:eastAsia="ro-RO"/>
              </w:rPr>
              <w:t>393.4662</w:t>
            </w:r>
          </w:p>
        </w:tc>
        <w:tc>
          <w:tcPr>
            <w:tcW w:w="1191" w:type="dxa"/>
            <w:shd w:val="clear" w:color="auto" w:fill="auto"/>
            <w:noWrap/>
            <w:vAlign w:val="center"/>
            <w:hideMark/>
          </w:tcPr>
          <w:p w:rsidR="007D278F" w:rsidRPr="00694AF5" w:rsidRDefault="007D278F" w:rsidP="009B0873">
            <w:pPr>
              <w:jc w:val="center"/>
              <w:rPr>
                <w:rFonts w:ascii="Cambria" w:hAnsi="Cambria"/>
                <w:b/>
                <w:bCs/>
                <w:sz w:val="20"/>
                <w:szCs w:val="20"/>
                <w:lang w:eastAsia="ro-RO"/>
              </w:rPr>
            </w:pPr>
            <w:r w:rsidRPr="00694AF5">
              <w:rPr>
                <w:rFonts w:ascii="Cambria" w:hAnsi="Cambria"/>
                <w:b/>
                <w:bCs/>
                <w:sz w:val="20"/>
                <w:szCs w:val="20"/>
                <w:lang w:eastAsia="ro-RO"/>
              </w:rPr>
              <w:t>100.0000</w:t>
            </w:r>
          </w:p>
        </w:tc>
        <w:tc>
          <w:tcPr>
            <w:tcW w:w="1243" w:type="dxa"/>
            <w:shd w:val="clear" w:color="auto" w:fill="auto"/>
            <w:vAlign w:val="center"/>
          </w:tcPr>
          <w:p w:rsidR="007D278F" w:rsidRPr="00694AF5" w:rsidRDefault="007D278F" w:rsidP="009B0873">
            <w:pPr>
              <w:jc w:val="center"/>
              <w:rPr>
                <w:rFonts w:ascii="Cambria" w:hAnsi="Cambria"/>
                <w:b/>
                <w:sz w:val="20"/>
                <w:szCs w:val="20"/>
                <w:lang w:eastAsia="ro-RO"/>
              </w:rPr>
            </w:pPr>
            <w:r w:rsidRPr="00694AF5">
              <w:rPr>
                <w:rFonts w:ascii="Cambria" w:hAnsi="Cambria"/>
                <w:b/>
                <w:sz w:val="20"/>
                <w:szCs w:val="20"/>
                <w:lang w:eastAsia="ro-RO"/>
              </w:rPr>
              <w:t>30.9307</w:t>
            </w:r>
          </w:p>
        </w:tc>
        <w:tc>
          <w:tcPr>
            <w:tcW w:w="1564" w:type="dxa"/>
            <w:shd w:val="clear" w:color="auto" w:fill="auto"/>
            <w:noWrap/>
            <w:vAlign w:val="center"/>
            <w:hideMark/>
          </w:tcPr>
          <w:p w:rsidR="007D278F" w:rsidRPr="00694AF5" w:rsidRDefault="007D278F" w:rsidP="009B0873">
            <w:pPr>
              <w:jc w:val="center"/>
              <w:rPr>
                <w:rFonts w:ascii="Cambria" w:hAnsi="Cambria"/>
                <w:b/>
                <w:bCs/>
                <w:sz w:val="20"/>
                <w:szCs w:val="20"/>
                <w:lang w:eastAsia="ro-RO"/>
              </w:rPr>
            </w:pPr>
            <w:r w:rsidRPr="00694AF5">
              <w:rPr>
                <w:rFonts w:ascii="Cambria" w:hAnsi="Cambria"/>
                <w:b/>
                <w:bCs/>
                <w:sz w:val="20"/>
                <w:szCs w:val="20"/>
                <w:lang w:eastAsia="ro-RO"/>
              </w:rPr>
              <w:t>424.3969</w:t>
            </w:r>
          </w:p>
        </w:tc>
        <w:tc>
          <w:tcPr>
            <w:tcW w:w="1216" w:type="dxa"/>
            <w:shd w:val="clear" w:color="auto" w:fill="auto"/>
            <w:noWrap/>
            <w:vAlign w:val="center"/>
            <w:hideMark/>
          </w:tcPr>
          <w:p w:rsidR="007D278F" w:rsidRPr="00694AF5" w:rsidRDefault="007D278F" w:rsidP="009B0873">
            <w:pPr>
              <w:jc w:val="center"/>
              <w:rPr>
                <w:rFonts w:ascii="Cambria" w:hAnsi="Cambria"/>
                <w:b/>
                <w:bCs/>
                <w:sz w:val="20"/>
                <w:szCs w:val="20"/>
                <w:lang w:eastAsia="ro-RO"/>
              </w:rPr>
            </w:pPr>
            <w:r w:rsidRPr="00694AF5">
              <w:rPr>
                <w:rFonts w:ascii="Cambria" w:hAnsi="Cambria"/>
                <w:b/>
                <w:bCs/>
                <w:sz w:val="20"/>
                <w:szCs w:val="20"/>
                <w:lang w:eastAsia="ro-RO"/>
              </w:rPr>
              <w:t>100.0000</w:t>
            </w:r>
          </w:p>
        </w:tc>
      </w:tr>
    </w:tbl>
    <w:p w:rsidR="007D278F" w:rsidRPr="00694AF5" w:rsidRDefault="007D278F" w:rsidP="007D278F">
      <w:pPr>
        <w:tabs>
          <w:tab w:val="num" w:pos="0"/>
        </w:tabs>
        <w:rPr>
          <w:rFonts w:ascii="Cambria" w:hAnsi="Cambria"/>
          <w:i/>
        </w:rPr>
      </w:pPr>
    </w:p>
    <w:p w:rsidR="007D278F" w:rsidRPr="00694AF5" w:rsidRDefault="007D278F" w:rsidP="009B0873">
      <w:pPr>
        <w:tabs>
          <w:tab w:val="num" w:pos="0"/>
        </w:tabs>
        <w:spacing w:line="360" w:lineRule="auto"/>
        <w:ind w:firstLine="567"/>
        <w:jc w:val="both"/>
        <w:rPr>
          <w:rFonts w:ascii="Cambria" w:hAnsi="Cambria"/>
        </w:rPr>
      </w:pPr>
      <w:r w:rsidRPr="00694AF5">
        <w:rPr>
          <w:rFonts w:ascii="Cambria" w:hAnsi="Cambria"/>
          <w:i/>
        </w:rPr>
        <w:t>Sat Bestepe</w:t>
      </w:r>
      <w:r w:rsidRPr="00694AF5">
        <w:rPr>
          <w:rFonts w:ascii="Cambria" w:hAnsi="Cambria"/>
        </w:rPr>
        <w:t xml:space="preserve"> - intravilanul actual al satului are o suprafa</w:t>
      </w:r>
      <w:r w:rsidR="00EE79C5" w:rsidRPr="00694AF5">
        <w:rPr>
          <w:rFonts w:ascii="Cambria" w:hAnsi="Cambria"/>
        </w:rPr>
        <w:t>ț</w:t>
      </w:r>
      <w:r w:rsidRPr="00694AF5">
        <w:rPr>
          <w:rFonts w:ascii="Cambria" w:hAnsi="Cambria"/>
        </w:rPr>
        <w:t xml:space="preserve">ă de aproximativ 284,6634 ha, el urmând a fi retrasat </w:t>
      </w:r>
      <w:r w:rsidR="00190D9D" w:rsidRPr="00694AF5">
        <w:rPr>
          <w:rFonts w:ascii="Cambria" w:hAnsi="Cambria"/>
        </w:rPr>
        <w:t>ș</w:t>
      </w:r>
      <w:r w:rsidRPr="00694AF5">
        <w:rPr>
          <w:rFonts w:ascii="Cambria" w:hAnsi="Cambria"/>
        </w:rPr>
        <w:t>i mărit cu 13,1952 ha, astfel suprafa</w:t>
      </w:r>
      <w:r w:rsidR="00EE79C5" w:rsidRPr="00694AF5">
        <w:rPr>
          <w:rFonts w:ascii="Cambria" w:hAnsi="Cambria"/>
        </w:rPr>
        <w:t>ț</w:t>
      </w:r>
      <w:r w:rsidRPr="00694AF5">
        <w:rPr>
          <w:rFonts w:ascii="Cambria" w:hAnsi="Cambria"/>
        </w:rPr>
        <w:t xml:space="preserve">ă </w:t>
      </w:r>
      <w:r w:rsidR="00EE79C5" w:rsidRPr="00694AF5">
        <w:rPr>
          <w:rFonts w:ascii="Cambria" w:hAnsi="Cambria"/>
        </w:rPr>
        <w:t>intravilanului</w:t>
      </w:r>
      <w:r w:rsidRPr="00694AF5">
        <w:rPr>
          <w:rFonts w:ascii="Cambria" w:hAnsi="Cambria"/>
        </w:rPr>
        <w:t xml:space="preserve"> propus va avea aproximativ 297,8586 ha.</w:t>
      </w:r>
    </w:p>
    <w:p w:rsidR="007D278F" w:rsidRPr="00694AF5" w:rsidRDefault="007D278F" w:rsidP="009B0873">
      <w:pPr>
        <w:tabs>
          <w:tab w:val="num" w:pos="0"/>
        </w:tabs>
        <w:spacing w:line="360" w:lineRule="auto"/>
        <w:ind w:firstLine="567"/>
        <w:jc w:val="both"/>
        <w:rPr>
          <w:rFonts w:ascii="Cambria" w:hAnsi="Cambria"/>
        </w:rPr>
      </w:pPr>
      <w:r w:rsidRPr="00694AF5">
        <w:rPr>
          <w:rFonts w:ascii="Cambria" w:hAnsi="Cambria"/>
        </w:rPr>
        <w:t>În ceea ce prive</w:t>
      </w:r>
      <w:r w:rsidR="00190D9D" w:rsidRPr="00694AF5">
        <w:rPr>
          <w:rFonts w:ascii="Cambria" w:hAnsi="Cambria"/>
        </w:rPr>
        <w:t>ș</w:t>
      </w:r>
      <w:r w:rsidRPr="00694AF5">
        <w:rPr>
          <w:rFonts w:ascii="Cambria" w:hAnsi="Cambria"/>
        </w:rPr>
        <w:t xml:space="preserve">te satul Bestepe, se remarcă </w:t>
      </w:r>
      <w:r w:rsidRPr="00694AF5">
        <w:rPr>
          <w:rFonts w:ascii="Cambria" w:hAnsi="Cambria"/>
          <w:i/>
          <w:u w:val="single"/>
        </w:rPr>
        <w:t>cre</w:t>
      </w:r>
      <w:r w:rsidR="00190D9D" w:rsidRPr="00694AF5">
        <w:rPr>
          <w:rFonts w:ascii="Cambria" w:hAnsi="Cambria"/>
          <w:i/>
          <w:u w:val="single"/>
        </w:rPr>
        <w:t>ș</w:t>
      </w:r>
      <w:r w:rsidRPr="00694AF5">
        <w:rPr>
          <w:rFonts w:ascii="Cambria" w:hAnsi="Cambria"/>
          <w:i/>
          <w:u w:val="single"/>
        </w:rPr>
        <w:t>terea</w:t>
      </w:r>
      <w:r w:rsidRPr="00694AF5">
        <w:rPr>
          <w:rFonts w:ascii="Cambria" w:hAnsi="Cambria"/>
        </w:rPr>
        <w:t xml:space="preserve"> suprafe</w:t>
      </w:r>
      <w:r w:rsidR="00EE79C5" w:rsidRPr="00694AF5">
        <w:rPr>
          <w:rFonts w:ascii="Cambria" w:hAnsi="Cambria"/>
        </w:rPr>
        <w:t>ț</w:t>
      </w:r>
      <w:r w:rsidRPr="00694AF5">
        <w:rPr>
          <w:rFonts w:ascii="Cambria" w:hAnsi="Cambria"/>
        </w:rPr>
        <w:t>elor aferente zonelor func</w:t>
      </w:r>
      <w:r w:rsidR="00EE79C5" w:rsidRPr="00694AF5">
        <w:rPr>
          <w:rFonts w:ascii="Cambria" w:hAnsi="Cambria"/>
        </w:rPr>
        <w:t>ț</w:t>
      </w:r>
      <w:r w:rsidRPr="00694AF5">
        <w:rPr>
          <w:rFonts w:ascii="Cambria" w:hAnsi="Cambria"/>
        </w:rPr>
        <w:t>ionale, precum: locuire permanenta sau sezoniera, case de vacanta</w:t>
      </w:r>
      <w:r w:rsidR="00190D9D" w:rsidRPr="00694AF5">
        <w:rPr>
          <w:rFonts w:ascii="Cambria" w:hAnsi="Cambria"/>
        </w:rPr>
        <w:t xml:space="preserve"> și </w:t>
      </w:r>
      <w:r w:rsidR="00EE79C5" w:rsidRPr="00694AF5">
        <w:rPr>
          <w:rFonts w:ascii="Cambria" w:hAnsi="Cambria"/>
        </w:rPr>
        <w:t>funcțiuni</w:t>
      </w:r>
      <w:r w:rsidRPr="00694AF5">
        <w:rPr>
          <w:rFonts w:ascii="Cambria" w:hAnsi="Cambria"/>
        </w:rPr>
        <w:t xml:space="preserve"> complementare, </w:t>
      </w:r>
      <w:r w:rsidR="00EE79C5" w:rsidRPr="00694AF5">
        <w:rPr>
          <w:rFonts w:ascii="Cambria" w:hAnsi="Cambria"/>
        </w:rPr>
        <w:t>unități</w:t>
      </w:r>
      <w:r w:rsidRPr="00694AF5">
        <w:rPr>
          <w:rFonts w:ascii="Cambria" w:hAnsi="Cambria"/>
        </w:rPr>
        <w:t xml:space="preserve"> industriale</w:t>
      </w:r>
      <w:r w:rsidR="00190D9D" w:rsidRPr="00694AF5">
        <w:rPr>
          <w:rFonts w:ascii="Cambria" w:hAnsi="Cambria"/>
        </w:rPr>
        <w:t xml:space="preserve"> și </w:t>
      </w:r>
      <w:r w:rsidRPr="00694AF5">
        <w:rPr>
          <w:rFonts w:ascii="Cambria" w:hAnsi="Cambria"/>
        </w:rPr>
        <w:t xml:space="preserve">depozite, </w:t>
      </w:r>
      <w:r w:rsidR="00EE79C5" w:rsidRPr="00694AF5">
        <w:rPr>
          <w:rFonts w:ascii="Cambria" w:hAnsi="Cambria"/>
        </w:rPr>
        <w:t>funcțiuni</w:t>
      </w:r>
      <w:r w:rsidRPr="00694AF5">
        <w:rPr>
          <w:rFonts w:ascii="Cambria" w:hAnsi="Cambria"/>
        </w:rPr>
        <w:t xml:space="preserve"> mixte de tip central, </w:t>
      </w:r>
      <w:r w:rsidR="00EE79C5" w:rsidRPr="00694AF5">
        <w:rPr>
          <w:rFonts w:ascii="Cambria" w:hAnsi="Cambria"/>
        </w:rPr>
        <w:t>instituții</w:t>
      </w:r>
      <w:r w:rsidR="00190D9D" w:rsidRPr="00694AF5">
        <w:rPr>
          <w:rFonts w:ascii="Cambria" w:hAnsi="Cambria"/>
        </w:rPr>
        <w:t xml:space="preserve"> și </w:t>
      </w:r>
      <w:r w:rsidRPr="00694AF5">
        <w:rPr>
          <w:rFonts w:ascii="Cambria" w:hAnsi="Cambria"/>
        </w:rPr>
        <w:t xml:space="preserve">servicii publice, cai de </w:t>
      </w:r>
      <w:r w:rsidR="00EE79C5" w:rsidRPr="00694AF5">
        <w:rPr>
          <w:rFonts w:ascii="Cambria" w:hAnsi="Cambria"/>
        </w:rPr>
        <w:t>comunicație</w:t>
      </w:r>
      <w:r w:rsidRPr="00694AF5">
        <w:rPr>
          <w:rFonts w:ascii="Cambria" w:hAnsi="Cambria"/>
        </w:rPr>
        <w:t xml:space="preserve"> rutier</w:t>
      </w:r>
      <w:r w:rsidR="00EE79C5" w:rsidRPr="00694AF5">
        <w:rPr>
          <w:rFonts w:ascii="Cambria" w:hAnsi="Cambria"/>
        </w:rPr>
        <w:t>ă</w:t>
      </w:r>
      <w:r w:rsidRPr="00694AF5">
        <w:rPr>
          <w:rFonts w:ascii="Cambria" w:hAnsi="Cambria"/>
        </w:rPr>
        <w:t xml:space="preserve">, spatii verzi, sport, agrement, </w:t>
      </w:r>
      <w:r w:rsidR="00EE79C5" w:rsidRPr="00694AF5">
        <w:rPr>
          <w:rFonts w:ascii="Cambria" w:hAnsi="Cambria"/>
        </w:rPr>
        <w:t>protecție</w:t>
      </w:r>
      <w:r w:rsidR="00190D9D" w:rsidRPr="00694AF5">
        <w:rPr>
          <w:rFonts w:ascii="Cambria" w:hAnsi="Cambria"/>
        </w:rPr>
        <w:t xml:space="preserve"> și </w:t>
      </w:r>
      <w:r w:rsidRPr="00694AF5">
        <w:rPr>
          <w:rFonts w:ascii="Cambria" w:hAnsi="Cambria"/>
        </w:rPr>
        <w:t>construc</w:t>
      </w:r>
      <w:r w:rsidR="00EE79C5" w:rsidRPr="00694AF5">
        <w:rPr>
          <w:rFonts w:ascii="Cambria" w:hAnsi="Cambria"/>
        </w:rPr>
        <w:t>ț</w:t>
      </w:r>
      <w:r w:rsidRPr="00694AF5">
        <w:rPr>
          <w:rFonts w:ascii="Cambria" w:hAnsi="Cambria"/>
        </w:rPr>
        <w:t xml:space="preserve">ii tehnico-edilitare, respectiv </w:t>
      </w:r>
      <w:r w:rsidRPr="00694AF5">
        <w:rPr>
          <w:rFonts w:ascii="Cambria" w:hAnsi="Cambria"/>
          <w:i/>
          <w:u w:val="single"/>
        </w:rPr>
        <w:t>scăderi</w:t>
      </w:r>
      <w:r w:rsidRPr="00694AF5">
        <w:rPr>
          <w:rFonts w:ascii="Cambria" w:hAnsi="Cambria"/>
        </w:rPr>
        <w:t xml:space="preserve"> în cazul zonelor func</w:t>
      </w:r>
      <w:r w:rsidR="00EE79C5" w:rsidRPr="00694AF5">
        <w:rPr>
          <w:rFonts w:ascii="Cambria" w:hAnsi="Cambria"/>
        </w:rPr>
        <w:t>ț</w:t>
      </w:r>
      <w:r w:rsidRPr="00694AF5">
        <w:rPr>
          <w:rFonts w:ascii="Cambria" w:hAnsi="Cambria"/>
        </w:rPr>
        <w:t xml:space="preserve">ionale de tipul: </w:t>
      </w:r>
      <w:r w:rsidR="00EE79C5" w:rsidRPr="00694AF5">
        <w:rPr>
          <w:rFonts w:ascii="Cambria" w:hAnsi="Cambria"/>
        </w:rPr>
        <w:t>unități</w:t>
      </w:r>
      <w:r w:rsidRPr="00694AF5">
        <w:rPr>
          <w:rFonts w:ascii="Cambria" w:hAnsi="Cambria"/>
        </w:rPr>
        <w:t xml:space="preserve"> agro-zootehnice, terenuri libere</w:t>
      </w:r>
      <w:r w:rsidR="00190D9D" w:rsidRPr="00694AF5">
        <w:rPr>
          <w:rFonts w:ascii="Cambria" w:hAnsi="Cambria"/>
        </w:rPr>
        <w:t xml:space="preserve"> și </w:t>
      </w:r>
      <w:r w:rsidRPr="00694AF5">
        <w:rPr>
          <w:rFonts w:ascii="Cambria" w:hAnsi="Cambria"/>
        </w:rPr>
        <w:t>terenuri neproductive/</w:t>
      </w:r>
      <w:r w:rsidR="00EE79C5" w:rsidRPr="00694AF5">
        <w:rPr>
          <w:rFonts w:ascii="Cambria" w:hAnsi="Cambria"/>
        </w:rPr>
        <w:t>mlaștini</w:t>
      </w:r>
      <w:r w:rsidRPr="00694AF5">
        <w:rPr>
          <w:rFonts w:ascii="Cambria" w:hAnsi="Cambria"/>
        </w:rPr>
        <w:t>, terenuri acoperite temporar de ape (tabelul nr. 5).</w:t>
      </w:r>
    </w:p>
    <w:p w:rsidR="009F4ABE" w:rsidRPr="00694AF5" w:rsidRDefault="009F4ABE" w:rsidP="009B0873">
      <w:pPr>
        <w:tabs>
          <w:tab w:val="num" w:pos="0"/>
        </w:tabs>
        <w:spacing w:line="360" w:lineRule="auto"/>
        <w:ind w:firstLine="567"/>
        <w:jc w:val="both"/>
        <w:rPr>
          <w:rFonts w:ascii="Cambria" w:hAnsi="Cambria"/>
        </w:rPr>
      </w:pPr>
    </w:p>
    <w:p w:rsidR="001D3378" w:rsidRPr="00694AF5" w:rsidRDefault="001C538C" w:rsidP="001D3378">
      <w:pPr>
        <w:tabs>
          <w:tab w:val="num" w:pos="0"/>
        </w:tabs>
        <w:jc w:val="center"/>
        <w:rPr>
          <w:rFonts w:ascii="Cambria" w:hAnsi="Cambria"/>
          <w:i/>
        </w:rPr>
      </w:pPr>
      <w:r w:rsidRPr="00694AF5">
        <w:rPr>
          <w:rFonts w:ascii="Cambria" w:hAnsi="Cambria"/>
          <w:i/>
        </w:rPr>
        <w:t>Tabel</w:t>
      </w:r>
      <w:r w:rsidR="007D278F" w:rsidRPr="00694AF5">
        <w:rPr>
          <w:rFonts w:ascii="Cambria" w:hAnsi="Cambria"/>
          <w:i/>
        </w:rPr>
        <w:t xml:space="preserve"> nr. 5. </w:t>
      </w:r>
      <w:r w:rsidR="00EE79C5" w:rsidRPr="00694AF5">
        <w:rPr>
          <w:rFonts w:ascii="Cambria" w:hAnsi="Cambria"/>
          <w:i/>
        </w:rPr>
        <w:t>Bilanțul</w:t>
      </w:r>
      <w:r w:rsidR="007D278F" w:rsidRPr="00694AF5">
        <w:rPr>
          <w:rFonts w:ascii="Cambria" w:hAnsi="Cambria"/>
          <w:i/>
        </w:rPr>
        <w:t xml:space="preserve"> teritorial al </w:t>
      </w:r>
      <w:r w:rsidR="00EE79C5" w:rsidRPr="00694AF5">
        <w:rPr>
          <w:rFonts w:ascii="Cambria" w:hAnsi="Cambria"/>
          <w:i/>
        </w:rPr>
        <w:t>suprafețelor</w:t>
      </w:r>
      <w:r w:rsidR="007D278F" w:rsidRPr="00694AF5">
        <w:rPr>
          <w:rFonts w:ascii="Cambria" w:hAnsi="Cambria"/>
          <w:i/>
        </w:rPr>
        <w:t xml:space="preserve"> din intravilanul existent </w:t>
      </w:r>
    </w:p>
    <w:p w:rsidR="007D278F" w:rsidRPr="00694AF5" w:rsidRDefault="00190D9D" w:rsidP="001D3378">
      <w:pPr>
        <w:tabs>
          <w:tab w:val="num" w:pos="0"/>
        </w:tabs>
        <w:jc w:val="center"/>
        <w:rPr>
          <w:rFonts w:ascii="Cambria" w:hAnsi="Cambria"/>
          <w:i/>
        </w:rPr>
      </w:pPr>
      <w:r w:rsidRPr="00694AF5">
        <w:rPr>
          <w:rFonts w:ascii="Cambria" w:hAnsi="Cambria"/>
          <w:i/>
        </w:rPr>
        <w:t>ș</w:t>
      </w:r>
      <w:r w:rsidR="001D3378" w:rsidRPr="00694AF5">
        <w:rPr>
          <w:rFonts w:ascii="Cambria" w:hAnsi="Cambria"/>
          <w:i/>
        </w:rPr>
        <w:t>i</w:t>
      </w:r>
      <w:r w:rsidR="007D278F" w:rsidRPr="00694AF5">
        <w:rPr>
          <w:rFonts w:ascii="Cambria" w:hAnsi="Cambria"/>
          <w:i/>
        </w:rPr>
        <w:t xml:space="preserve"> propus satul Be</w:t>
      </w:r>
      <w:r w:rsidRPr="00694AF5">
        <w:rPr>
          <w:rFonts w:ascii="Cambria" w:hAnsi="Cambria"/>
          <w:i/>
        </w:rPr>
        <w:t>ș</w:t>
      </w:r>
      <w:r w:rsidR="007D278F" w:rsidRPr="00694AF5">
        <w:rPr>
          <w:rFonts w:ascii="Cambria" w:hAnsi="Cambria"/>
          <w:i/>
        </w:rPr>
        <w:t>tepe</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1531"/>
        <w:gridCol w:w="1191"/>
        <w:gridCol w:w="1243"/>
        <w:gridCol w:w="1564"/>
        <w:gridCol w:w="1216"/>
      </w:tblGrid>
      <w:tr w:rsidR="007D278F" w:rsidRPr="00694AF5" w:rsidTr="001B050E">
        <w:trPr>
          <w:trHeight w:val="315"/>
          <w:jc w:val="center"/>
        </w:trPr>
        <w:tc>
          <w:tcPr>
            <w:tcW w:w="3330" w:type="dxa"/>
            <w:vMerge w:val="restart"/>
            <w:shd w:val="clear" w:color="auto" w:fill="auto"/>
            <w:noWrap/>
            <w:vAlign w:val="center"/>
            <w:hideMark/>
          </w:tcPr>
          <w:p w:rsidR="007D278F" w:rsidRPr="00694AF5" w:rsidRDefault="007D278F" w:rsidP="00383501">
            <w:pPr>
              <w:jc w:val="center"/>
              <w:rPr>
                <w:rFonts w:ascii="Cambria" w:hAnsi="Cambria"/>
                <w:b/>
                <w:bCs/>
                <w:sz w:val="20"/>
                <w:szCs w:val="20"/>
                <w:lang w:eastAsia="ro-RO"/>
              </w:rPr>
            </w:pPr>
            <w:bookmarkStart w:id="60" w:name="OLE_LINK3"/>
            <w:r w:rsidRPr="00694AF5">
              <w:rPr>
                <w:rFonts w:ascii="Cambria" w:hAnsi="Cambria"/>
                <w:b/>
                <w:bCs/>
                <w:sz w:val="20"/>
                <w:szCs w:val="20"/>
                <w:lang w:eastAsia="ro-RO"/>
              </w:rPr>
              <w:t>ZONE FUNCTIONALE</w:t>
            </w:r>
          </w:p>
        </w:tc>
        <w:tc>
          <w:tcPr>
            <w:tcW w:w="2722" w:type="dxa"/>
            <w:gridSpan w:val="2"/>
            <w:shd w:val="clear" w:color="auto" w:fill="auto"/>
            <w:noWrap/>
            <w:vAlign w:val="center"/>
            <w:hideMark/>
          </w:tcPr>
          <w:p w:rsidR="007D278F" w:rsidRPr="00694AF5" w:rsidRDefault="007D278F" w:rsidP="00383501">
            <w:pPr>
              <w:jc w:val="center"/>
              <w:rPr>
                <w:rFonts w:ascii="Cambria" w:hAnsi="Cambria"/>
                <w:b/>
                <w:bCs/>
                <w:sz w:val="20"/>
                <w:szCs w:val="20"/>
                <w:lang w:eastAsia="ro-RO"/>
              </w:rPr>
            </w:pPr>
            <w:r w:rsidRPr="00694AF5">
              <w:rPr>
                <w:rFonts w:ascii="Cambria" w:hAnsi="Cambria"/>
                <w:b/>
                <w:bCs/>
                <w:sz w:val="20"/>
                <w:szCs w:val="20"/>
                <w:lang w:eastAsia="ro-RO"/>
              </w:rPr>
              <w:t>Existent</w:t>
            </w:r>
          </w:p>
        </w:tc>
        <w:tc>
          <w:tcPr>
            <w:tcW w:w="1243" w:type="dxa"/>
            <w:shd w:val="clear" w:color="auto" w:fill="auto"/>
            <w:vAlign w:val="center"/>
          </w:tcPr>
          <w:p w:rsidR="007D278F" w:rsidRPr="00694AF5" w:rsidRDefault="007D278F" w:rsidP="00383501">
            <w:pPr>
              <w:jc w:val="center"/>
              <w:rPr>
                <w:rFonts w:ascii="Cambria" w:hAnsi="Cambria"/>
                <w:b/>
                <w:bCs/>
                <w:sz w:val="20"/>
                <w:szCs w:val="20"/>
                <w:lang w:eastAsia="ro-RO"/>
              </w:rPr>
            </w:pPr>
            <w:r w:rsidRPr="00694AF5">
              <w:rPr>
                <w:rFonts w:ascii="Cambria" w:hAnsi="Cambria"/>
                <w:b/>
                <w:bCs/>
                <w:sz w:val="20"/>
                <w:szCs w:val="20"/>
                <w:lang w:eastAsia="ro-RO"/>
              </w:rPr>
              <w:t>Propus prin PUG</w:t>
            </w:r>
          </w:p>
        </w:tc>
        <w:tc>
          <w:tcPr>
            <w:tcW w:w="2780" w:type="dxa"/>
            <w:gridSpan w:val="2"/>
            <w:shd w:val="clear" w:color="auto" w:fill="auto"/>
            <w:noWrap/>
            <w:vAlign w:val="center"/>
            <w:hideMark/>
          </w:tcPr>
          <w:p w:rsidR="007D278F" w:rsidRPr="00694AF5" w:rsidRDefault="007D278F" w:rsidP="00383501">
            <w:pPr>
              <w:jc w:val="center"/>
              <w:rPr>
                <w:rFonts w:ascii="Cambria" w:hAnsi="Cambria"/>
                <w:b/>
                <w:bCs/>
                <w:sz w:val="20"/>
                <w:szCs w:val="20"/>
                <w:lang w:eastAsia="ro-RO"/>
              </w:rPr>
            </w:pPr>
            <w:r w:rsidRPr="00694AF5">
              <w:rPr>
                <w:rFonts w:ascii="Cambria" w:hAnsi="Cambria"/>
                <w:b/>
                <w:bCs/>
                <w:sz w:val="20"/>
                <w:szCs w:val="20"/>
                <w:lang w:eastAsia="ro-RO"/>
              </w:rPr>
              <w:t>Rezultat prin PUG</w:t>
            </w:r>
          </w:p>
        </w:tc>
      </w:tr>
      <w:tr w:rsidR="007D278F" w:rsidRPr="00694AF5" w:rsidTr="001B050E">
        <w:trPr>
          <w:trHeight w:val="315"/>
          <w:jc w:val="center"/>
        </w:trPr>
        <w:tc>
          <w:tcPr>
            <w:tcW w:w="3330" w:type="dxa"/>
            <w:vMerge/>
            <w:shd w:val="clear" w:color="auto" w:fill="auto"/>
            <w:vAlign w:val="center"/>
            <w:hideMark/>
          </w:tcPr>
          <w:p w:rsidR="007D278F" w:rsidRPr="00694AF5" w:rsidRDefault="007D278F" w:rsidP="00383501">
            <w:pPr>
              <w:jc w:val="center"/>
              <w:rPr>
                <w:rFonts w:ascii="Cambria" w:hAnsi="Cambria"/>
                <w:b/>
                <w:bCs/>
                <w:sz w:val="20"/>
                <w:szCs w:val="20"/>
                <w:lang w:eastAsia="ro-RO"/>
              </w:rPr>
            </w:pPr>
          </w:p>
        </w:tc>
        <w:tc>
          <w:tcPr>
            <w:tcW w:w="1531" w:type="dxa"/>
            <w:shd w:val="clear" w:color="auto" w:fill="auto"/>
            <w:noWrap/>
            <w:vAlign w:val="center"/>
            <w:hideMark/>
          </w:tcPr>
          <w:p w:rsidR="007D278F" w:rsidRPr="00694AF5" w:rsidRDefault="007D278F" w:rsidP="00383501">
            <w:pPr>
              <w:jc w:val="center"/>
              <w:rPr>
                <w:rFonts w:ascii="Cambria" w:hAnsi="Cambria"/>
                <w:b/>
                <w:bCs/>
                <w:sz w:val="20"/>
                <w:szCs w:val="20"/>
                <w:lang w:eastAsia="ro-RO"/>
              </w:rPr>
            </w:pPr>
            <w:r w:rsidRPr="00694AF5">
              <w:rPr>
                <w:rFonts w:ascii="Cambria" w:hAnsi="Cambria"/>
                <w:b/>
                <w:bCs/>
                <w:sz w:val="20"/>
                <w:szCs w:val="20"/>
                <w:lang w:eastAsia="ro-RO"/>
              </w:rPr>
              <w:t>Suprafata (ha)</w:t>
            </w:r>
          </w:p>
        </w:tc>
        <w:tc>
          <w:tcPr>
            <w:tcW w:w="1191" w:type="dxa"/>
            <w:shd w:val="clear" w:color="auto" w:fill="auto"/>
            <w:noWrap/>
            <w:vAlign w:val="center"/>
            <w:hideMark/>
          </w:tcPr>
          <w:p w:rsidR="007D278F" w:rsidRPr="00694AF5" w:rsidRDefault="007D278F" w:rsidP="00383501">
            <w:pPr>
              <w:jc w:val="center"/>
              <w:rPr>
                <w:rFonts w:ascii="Cambria" w:hAnsi="Cambria"/>
                <w:b/>
                <w:bCs/>
                <w:sz w:val="20"/>
                <w:szCs w:val="20"/>
                <w:lang w:eastAsia="ro-RO"/>
              </w:rPr>
            </w:pPr>
            <w:r w:rsidRPr="00694AF5">
              <w:rPr>
                <w:rFonts w:ascii="Cambria" w:hAnsi="Cambria"/>
                <w:b/>
                <w:bCs/>
                <w:sz w:val="20"/>
                <w:szCs w:val="20"/>
                <w:lang w:eastAsia="ro-RO"/>
              </w:rPr>
              <w:t>% din total</w:t>
            </w:r>
          </w:p>
        </w:tc>
        <w:tc>
          <w:tcPr>
            <w:tcW w:w="1243" w:type="dxa"/>
            <w:shd w:val="clear" w:color="auto" w:fill="auto"/>
            <w:vAlign w:val="center"/>
          </w:tcPr>
          <w:p w:rsidR="007D278F" w:rsidRPr="00694AF5" w:rsidRDefault="007D278F" w:rsidP="00383501">
            <w:pPr>
              <w:jc w:val="center"/>
              <w:rPr>
                <w:rFonts w:ascii="Cambria" w:hAnsi="Cambria"/>
                <w:b/>
                <w:bCs/>
                <w:sz w:val="20"/>
                <w:szCs w:val="20"/>
                <w:lang w:eastAsia="ro-RO"/>
              </w:rPr>
            </w:pPr>
            <w:r w:rsidRPr="00694AF5">
              <w:rPr>
                <w:rFonts w:ascii="Cambria" w:hAnsi="Cambria"/>
                <w:b/>
                <w:bCs/>
                <w:sz w:val="20"/>
                <w:szCs w:val="20"/>
                <w:lang w:eastAsia="ro-RO"/>
              </w:rPr>
              <w:t>Suprafata (ha)</w:t>
            </w:r>
          </w:p>
        </w:tc>
        <w:tc>
          <w:tcPr>
            <w:tcW w:w="1564" w:type="dxa"/>
            <w:shd w:val="clear" w:color="auto" w:fill="auto"/>
            <w:noWrap/>
            <w:vAlign w:val="center"/>
            <w:hideMark/>
          </w:tcPr>
          <w:p w:rsidR="007D278F" w:rsidRPr="00694AF5" w:rsidRDefault="007D278F" w:rsidP="00383501">
            <w:pPr>
              <w:jc w:val="center"/>
              <w:rPr>
                <w:rFonts w:ascii="Cambria" w:hAnsi="Cambria"/>
                <w:b/>
                <w:bCs/>
                <w:sz w:val="20"/>
                <w:szCs w:val="20"/>
                <w:lang w:eastAsia="ro-RO"/>
              </w:rPr>
            </w:pPr>
            <w:r w:rsidRPr="00694AF5">
              <w:rPr>
                <w:rFonts w:ascii="Cambria" w:hAnsi="Cambria"/>
                <w:b/>
                <w:bCs/>
                <w:sz w:val="20"/>
                <w:szCs w:val="20"/>
                <w:lang w:eastAsia="ro-RO"/>
              </w:rPr>
              <w:t>Suprafata (ha)</w:t>
            </w:r>
          </w:p>
        </w:tc>
        <w:tc>
          <w:tcPr>
            <w:tcW w:w="1216" w:type="dxa"/>
            <w:shd w:val="clear" w:color="auto" w:fill="auto"/>
            <w:noWrap/>
            <w:vAlign w:val="center"/>
            <w:hideMark/>
          </w:tcPr>
          <w:p w:rsidR="007D278F" w:rsidRPr="00694AF5" w:rsidRDefault="007D278F" w:rsidP="00383501">
            <w:pPr>
              <w:jc w:val="center"/>
              <w:rPr>
                <w:rFonts w:ascii="Cambria" w:hAnsi="Cambria"/>
                <w:b/>
                <w:bCs/>
                <w:sz w:val="20"/>
                <w:szCs w:val="20"/>
                <w:lang w:eastAsia="ro-RO"/>
              </w:rPr>
            </w:pPr>
            <w:r w:rsidRPr="00694AF5">
              <w:rPr>
                <w:rFonts w:ascii="Cambria" w:hAnsi="Cambria"/>
                <w:b/>
                <w:bCs/>
                <w:sz w:val="20"/>
                <w:szCs w:val="20"/>
                <w:lang w:eastAsia="ro-RO"/>
              </w:rPr>
              <w:t>% din total</w:t>
            </w:r>
          </w:p>
        </w:tc>
      </w:tr>
      <w:tr w:rsidR="007D278F" w:rsidRPr="00694AF5" w:rsidTr="001B050E">
        <w:trPr>
          <w:trHeight w:val="633"/>
          <w:jc w:val="center"/>
        </w:trPr>
        <w:tc>
          <w:tcPr>
            <w:tcW w:w="3330" w:type="dxa"/>
            <w:shd w:val="clear" w:color="auto" w:fill="auto"/>
            <w:vAlign w:val="bottom"/>
            <w:hideMark/>
          </w:tcPr>
          <w:p w:rsidR="007D278F" w:rsidRPr="00694AF5" w:rsidRDefault="007D278F" w:rsidP="009B0873">
            <w:pPr>
              <w:rPr>
                <w:rFonts w:ascii="Cambria" w:hAnsi="Cambria"/>
                <w:sz w:val="20"/>
                <w:szCs w:val="20"/>
                <w:lang w:eastAsia="ro-RO"/>
              </w:rPr>
            </w:pPr>
            <w:r w:rsidRPr="00694AF5">
              <w:rPr>
                <w:rFonts w:ascii="Cambria" w:hAnsi="Cambria"/>
                <w:sz w:val="20"/>
                <w:szCs w:val="20"/>
                <w:lang w:eastAsia="ro-RO"/>
              </w:rPr>
              <w:t>L - LOCUIRE PERMANENTA SAU SEZONIERA, CASE DE VACANTA</w:t>
            </w:r>
            <w:r w:rsidR="00190D9D" w:rsidRPr="00694AF5">
              <w:rPr>
                <w:rFonts w:ascii="Cambria" w:hAnsi="Cambria"/>
                <w:sz w:val="20"/>
                <w:szCs w:val="20"/>
                <w:lang w:eastAsia="ro-RO"/>
              </w:rPr>
              <w:t xml:space="preserve"> și </w:t>
            </w:r>
            <w:r w:rsidRPr="00694AF5">
              <w:rPr>
                <w:rFonts w:ascii="Cambria" w:hAnsi="Cambria"/>
                <w:sz w:val="20"/>
                <w:szCs w:val="20"/>
                <w:lang w:eastAsia="ro-RO"/>
              </w:rPr>
              <w:t>FUNCTIUNI COMPLEMENTARE</w:t>
            </w:r>
          </w:p>
        </w:tc>
        <w:tc>
          <w:tcPr>
            <w:tcW w:w="153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183,5212</w:t>
            </w:r>
          </w:p>
        </w:tc>
        <w:tc>
          <w:tcPr>
            <w:tcW w:w="119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64,4695</w:t>
            </w:r>
          </w:p>
        </w:tc>
        <w:tc>
          <w:tcPr>
            <w:tcW w:w="1243"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42,1837</w:t>
            </w:r>
          </w:p>
        </w:tc>
        <w:tc>
          <w:tcPr>
            <w:tcW w:w="156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225,7049</w:t>
            </w:r>
          </w:p>
        </w:tc>
        <w:tc>
          <w:tcPr>
            <w:tcW w:w="121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75,7759</w:t>
            </w:r>
          </w:p>
        </w:tc>
      </w:tr>
      <w:tr w:rsidR="007D278F" w:rsidRPr="00694AF5" w:rsidTr="001B050E">
        <w:trPr>
          <w:trHeight w:val="474"/>
          <w:jc w:val="center"/>
        </w:trPr>
        <w:tc>
          <w:tcPr>
            <w:tcW w:w="3330" w:type="dxa"/>
            <w:shd w:val="clear" w:color="auto" w:fill="auto"/>
            <w:vAlign w:val="bottom"/>
            <w:hideMark/>
          </w:tcPr>
          <w:p w:rsidR="007D278F" w:rsidRPr="00694AF5" w:rsidRDefault="007D278F" w:rsidP="009B0873">
            <w:pPr>
              <w:rPr>
                <w:rFonts w:ascii="Cambria" w:hAnsi="Cambria"/>
                <w:sz w:val="20"/>
                <w:szCs w:val="20"/>
                <w:lang w:eastAsia="ro-RO"/>
              </w:rPr>
            </w:pPr>
            <w:r w:rsidRPr="00694AF5">
              <w:rPr>
                <w:rFonts w:ascii="Cambria" w:hAnsi="Cambria"/>
                <w:sz w:val="20"/>
                <w:szCs w:val="20"/>
                <w:lang w:eastAsia="ro-RO"/>
              </w:rPr>
              <w:t>A1 - UNITATI INDUSTRIALE</w:t>
            </w:r>
            <w:r w:rsidR="00190D9D" w:rsidRPr="00694AF5">
              <w:rPr>
                <w:rFonts w:ascii="Cambria" w:hAnsi="Cambria"/>
                <w:sz w:val="20"/>
                <w:szCs w:val="20"/>
                <w:lang w:eastAsia="ro-RO"/>
              </w:rPr>
              <w:t xml:space="preserve"> și </w:t>
            </w:r>
            <w:r w:rsidRPr="00694AF5">
              <w:rPr>
                <w:rFonts w:ascii="Cambria" w:hAnsi="Cambria"/>
                <w:sz w:val="20"/>
                <w:szCs w:val="20"/>
                <w:lang w:eastAsia="ro-RO"/>
              </w:rPr>
              <w:t>DEPOZITE</w:t>
            </w:r>
          </w:p>
        </w:tc>
        <w:tc>
          <w:tcPr>
            <w:tcW w:w="153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19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243"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20,0632</w:t>
            </w:r>
          </w:p>
        </w:tc>
        <w:tc>
          <w:tcPr>
            <w:tcW w:w="156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20,0632</w:t>
            </w:r>
          </w:p>
        </w:tc>
        <w:tc>
          <w:tcPr>
            <w:tcW w:w="121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6,7358</w:t>
            </w:r>
          </w:p>
        </w:tc>
      </w:tr>
      <w:tr w:rsidR="007D278F" w:rsidRPr="00694AF5" w:rsidTr="001B050E">
        <w:trPr>
          <w:trHeight w:val="262"/>
          <w:jc w:val="center"/>
        </w:trPr>
        <w:tc>
          <w:tcPr>
            <w:tcW w:w="3330" w:type="dxa"/>
            <w:shd w:val="clear" w:color="auto" w:fill="auto"/>
            <w:vAlign w:val="bottom"/>
            <w:hideMark/>
          </w:tcPr>
          <w:p w:rsidR="007D278F" w:rsidRPr="00694AF5" w:rsidRDefault="007D278F" w:rsidP="009B0873">
            <w:pPr>
              <w:rPr>
                <w:rFonts w:ascii="Cambria" w:hAnsi="Cambria"/>
                <w:sz w:val="20"/>
                <w:szCs w:val="20"/>
                <w:lang w:eastAsia="ro-RO"/>
              </w:rPr>
            </w:pPr>
            <w:r w:rsidRPr="00694AF5">
              <w:rPr>
                <w:rFonts w:ascii="Cambria" w:hAnsi="Cambria"/>
                <w:sz w:val="20"/>
                <w:szCs w:val="20"/>
                <w:lang w:eastAsia="ro-RO"/>
              </w:rPr>
              <w:t>A2 - UNITATI AGRO-ZOOTEHNICE</w:t>
            </w:r>
          </w:p>
        </w:tc>
        <w:tc>
          <w:tcPr>
            <w:tcW w:w="153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14,5523</w:t>
            </w:r>
          </w:p>
        </w:tc>
        <w:tc>
          <w:tcPr>
            <w:tcW w:w="119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5,1121</w:t>
            </w:r>
          </w:p>
        </w:tc>
        <w:tc>
          <w:tcPr>
            <w:tcW w:w="1243"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-14,5523</w:t>
            </w:r>
          </w:p>
        </w:tc>
        <w:tc>
          <w:tcPr>
            <w:tcW w:w="156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21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r>
      <w:tr w:rsidR="007D278F" w:rsidRPr="00694AF5" w:rsidTr="001B050E">
        <w:trPr>
          <w:trHeight w:val="422"/>
          <w:jc w:val="center"/>
        </w:trPr>
        <w:tc>
          <w:tcPr>
            <w:tcW w:w="3330" w:type="dxa"/>
            <w:shd w:val="clear" w:color="auto" w:fill="auto"/>
            <w:vAlign w:val="bottom"/>
            <w:hideMark/>
          </w:tcPr>
          <w:p w:rsidR="007D278F" w:rsidRPr="00694AF5" w:rsidRDefault="007D278F" w:rsidP="009B0873">
            <w:pPr>
              <w:rPr>
                <w:rFonts w:ascii="Cambria" w:hAnsi="Cambria"/>
                <w:sz w:val="20"/>
                <w:szCs w:val="20"/>
                <w:lang w:eastAsia="ro-RO"/>
              </w:rPr>
            </w:pPr>
            <w:r w:rsidRPr="00694AF5">
              <w:rPr>
                <w:rFonts w:ascii="Cambria" w:hAnsi="Cambria"/>
                <w:sz w:val="20"/>
                <w:szCs w:val="20"/>
                <w:lang w:eastAsia="ro-RO"/>
              </w:rPr>
              <w:t>C - FUNCTIUNI MIXTE DE TIP CENTRAL</w:t>
            </w:r>
          </w:p>
        </w:tc>
        <w:tc>
          <w:tcPr>
            <w:tcW w:w="153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0,1517</w:t>
            </w:r>
          </w:p>
        </w:tc>
        <w:tc>
          <w:tcPr>
            <w:tcW w:w="119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0,0533</w:t>
            </w:r>
          </w:p>
        </w:tc>
        <w:tc>
          <w:tcPr>
            <w:tcW w:w="1243"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2,8026</w:t>
            </w:r>
          </w:p>
        </w:tc>
        <w:tc>
          <w:tcPr>
            <w:tcW w:w="156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2,9543</w:t>
            </w:r>
          </w:p>
        </w:tc>
        <w:tc>
          <w:tcPr>
            <w:tcW w:w="121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0,9918</w:t>
            </w:r>
          </w:p>
        </w:tc>
      </w:tr>
      <w:tr w:rsidR="007D278F" w:rsidRPr="00694AF5" w:rsidTr="001B050E">
        <w:trPr>
          <w:trHeight w:val="500"/>
          <w:jc w:val="center"/>
        </w:trPr>
        <w:tc>
          <w:tcPr>
            <w:tcW w:w="3330" w:type="dxa"/>
            <w:shd w:val="clear" w:color="auto" w:fill="auto"/>
            <w:vAlign w:val="bottom"/>
            <w:hideMark/>
          </w:tcPr>
          <w:p w:rsidR="007D278F" w:rsidRPr="00694AF5" w:rsidRDefault="007D278F" w:rsidP="009B0873">
            <w:pPr>
              <w:rPr>
                <w:rFonts w:ascii="Cambria" w:hAnsi="Cambria"/>
                <w:sz w:val="20"/>
                <w:szCs w:val="20"/>
                <w:lang w:eastAsia="ro-RO"/>
              </w:rPr>
            </w:pPr>
            <w:r w:rsidRPr="00694AF5">
              <w:rPr>
                <w:rFonts w:ascii="Cambria" w:hAnsi="Cambria"/>
                <w:sz w:val="20"/>
                <w:szCs w:val="20"/>
                <w:lang w:eastAsia="ro-RO"/>
              </w:rPr>
              <w:t>IS - INSTITUTII</w:t>
            </w:r>
            <w:r w:rsidR="00190D9D" w:rsidRPr="00694AF5">
              <w:rPr>
                <w:rFonts w:ascii="Cambria" w:hAnsi="Cambria"/>
                <w:sz w:val="20"/>
                <w:szCs w:val="20"/>
                <w:lang w:eastAsia="ro-RO"/>
              </w:rPr>
              <w:t xml:space="preserve"> și </w:t>
            </w:r>
            <w:r w:rsidRPr="00694AF5">
              <w:rPr>
                <w:rFonts w:ascii="Cambria" w:hAnsi="Cambria"/>
                <w:sz w:val="20"/>
                <w:szCs w:val="20"/>
                <w:lang w:eastAsia="ro-RO"/>
              </w:rPr>
              <w:t>SERVICII PUBLICE</w:t>
            </w:r>
          </w:p>
        </w:tc>
        <w:tc>
          <w:tcPr>
            <w:tcW w:w="153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2,3385</w:t>
            </w:r>
          </w:p>
        </w:tc>
        <w:tc>
          <w:tcPr>
            <w:tcW w:w="119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0,8215</w:t>
            </w:r>
          </w:p>
        </w:tc>
        <w:tc>
          <w:tcPr>
            <w:tcW w:w="1243"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0,0554</w:t>
            </w:r>
          </w:p>
        </w:tc>
        <w:tc>
          <w:tcPr>
            <w:tcW w:w="156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2,3939</w:t>
            </w:r>
          </w:p>
        </w:tc>
        <w:tc>
          <w:tcPr>
            <w:tcW w:w="121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0,8037</w:t>
            </w:r>
          </w:p>
        </w:tc>
      </w:tr>
      <w:tr w:rsidR="007D278F" w:rsidRPr="00694AF5" w:rsidTr="001B050E">
        <w:trPr>
          <w:trHeight w:val="408"/>
          <w:jc w:val="center"/>
        </w:trPr>
        <w:tc>
          <w:tcPr>
            <w:tcW w:w="3330" w:type="dxa"/>
            <w:shd w:val="clear" w:color="auto" w:fill="auto"/>
            <w:vAlign w:val="bottom"/>
            <w:hideMark/>
          </w:tcPr>
          <w:p w:rsidR="007D278F" w:rsidRPr="00694AF5" w:rsidRDefault="007D278F" w:rsidP="009B0873">
            <w:pPr>
              <w:rPr>
                <w:rFonts w:ascii="Cambria" w:hAnsi="Cambria"/>
                <w:sz w:val="20"/>
                <w:szCs w:val="20"/>
                <w:lang w:eastAsia="ro-RO"/>
              </w:rPr>
            </w:pPr>
            <w:r w:rsidRPr="00694AF5">
              <w:rPr>
                <w:rFonts w:ascii="Cambria" w:hAnsi="Cambria"/>
                <w:sz w:val="20"/>
                <w:szCs w:val="20"/>
                <w:lang w:eastAsia="ro-RO"/>
              </w:rPr>
              <w:t>T1 - ZONA AFERENTA CAILOR DE COMUNICATIE NAVALA</w:t>
            </w:r>
          </w:p>
        </w:tc>
        <w:tc>
          <w:tcPr>
            <w:tcW w:w="153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19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243"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56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21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r>
      <w:tr w:rsidR="007D278F" w:rsidRPr="00694AF5" w:rsidTr="001B050E">
        <w:trPr>
          <w:trHeight w:val="202"/>
          <w:jc w:val="center"/>
        </w:trPr>
        <w:tc>
          <w:tcPr>
            <w:tcW w:w="3330" w:type="dxa"/>
            <w:shd w:val="clear" w:color="auto" w:fill="auto"/>
            <w:vAlign w:val="bottom"/>
            <w:hideMark/>
          </w:tcPr>
          <w:p w:rsidR="007D278F" w:rsidRPr="00694AF5" w:rsidRDefault="007D278F" w:rsidP="009B0873">
            <w:pPr>
              <w:rPr>
                <w:rFonts w:ascii="Cambria" w:hAnsi="Cambria"/>
                <w:sz w:val="20"/>
                <w:szCs w:val="20"/>
                <w:lang w:eastAsia="ro-RO"/>
              </w:rPr>
            </w:pPr>
            <w:r w:rsidRPr="00694AF5">
              <w:rPr>
                <w:rFonts w:ascii="Cambria" w:hAnsi="Cambria"/>
                <w:sz w:val="20"/>
                <w:szCs w:val="20"/>
                <w:lang w:eastAsia="ro-RO"/>
              </w:rPr>
              <w:t>T - CAI DE COMUNICATIE RUTIERA</w:t>
            </w:r>
          </w:p>
        </w:tc>
        <w:tc>
          <w:tcPr>
            <w:tcW w:w="153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33,2665</w:t>
            </w:r>
          </w:p>
        </w:tc>
        <w:tc>
          <w:tcPr>
            <w:tcW w:w="119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11,6863</w:t>
            </w:r>
          </w:p>
        </w:tc>
        <w:tc>
          <w:tcPr>
            <w:tcW w:w="1243"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0,9779</w:t>
            </w:r>
          </w:p>
        </w:tc>
        <w:tc>
          <w:tcPr>
            <w:tcW w:w="156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34,2444</w:t>
            </w:r>
          </w:p>
        </w:tc>
        <w:tc>
          <w:tcPr>
            <w:tcW w:w="121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11,4969</w:t>
            </w:r>
          </w:p>
        </w:tc>
      </w:tr>
      <w:tr w:rsidR="007D278F" w:rsidRPr="00694AF5" w:rsidTr="001B050E">
        <w:trPr>
          <w:trHeight w:val="279"/>
          <w:jc w:val="center"/>
        </w:trPr>
        <w:tc>
          <w:tcPr>
            <w:tcW w:w="3330" w:type="dxa"/>
            <w:shd w:val="clear" w:color="auto" w:fill="auto"/>
            <w:vAlign w:val="bottom"/>
            <w:hideMark/>
          </w:tcPr>
          <w:p w:rsidR="007D278F" w:rsidRPr="00694AF5" w:rsidRDefault="007D278F" w:rsidP="009B0873">
            <w:pPr>
              <w:rPr>
                <w:rFonts w:ascii="Cambria" w:hAnsi="Cambria"/>
                <w:sz w:val="20"/>
                <w:szCs w:val="20"/>
                <w:lang w:eastAsia="ro-RO"/>
              </w:rPr>
            </w:pPr>
            <w:r w:rsidRPr="00694AF5">
              <w:rPr>
                <w:rFonts w:ascii="Cambria" w:hAnsi="Cambria"/>
                <w:sz w:val="20"/>
                <w:szCs w:val="20"/>
                <w:lang w:eastAsia="ro-RO"/>
              </w:rPr>
              <w:t>V1/2/3 - SPATII VERZI, SPORT, AGREMENT, PROTECTIE</w:t>
            </w:r>
          </w:p>
        </w:tc>
        <w:tc>
          <w:tcPr>
            <w:tcW w:w="153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2,1658</w:t>
            </w:r>
          </w:p>
        </w:tc>
        <w:tc>
          <w:tcPr>
            <w:tcW w:w="119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0,7608</w:t>
            </w:r>
          </w:p>
        </w:tc>
        <w:tc>
          <w:tcPr>
            <w:tcW w:w="1243"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5,9485</w:t>
            </w:r>
          </w:p>
        </w:tc>
        <w:tc>
          <w:tcPr>
            <w:tcW w:w="156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8,1143</w:t>
            </w:r>
          </w:p>
        </w:tc>
        <w:tc>
          <w:tcPr>
            <w:tcW w:w="121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2,7242</w:t>
            </w:r>
          </w:p>
        </w:tc>
      </w:tr>
      <w:tr w:rsidR="007D278F" w:rsidRPr="00694AF5" w:rsidTr="001B050E">
        <w:trPr>
          <w:trHeight w:val="279"/>
          <w:jc w:val="center"/>
        </w:trPr>
        <w:tc>
          <w:tcPr>
            <w:tcW w:w="3330" w:type="dxa"/>
            <w:shd w:val="clear" w:color="auto" w:fill="auto"/>
            <w:vAlign w:val="bottom"/>
            <w:hideMark/>
          </w:tcPr>
          <w:p w:rsidR="007D278F" w:rsidRPr="00694AF5" w:rsidRDefault="007D278F" w:rsidP="009B0873">
            <w:pPr>
              <w:rPr>
                <w:rFonts w:ascii="Cambria" w:hAnsi="Cambria"/>
                <w:sz w:val="20"/>
                <w:szCs w:val="20"/>
                <w:lang w:eastAsia="ro-RO"/>
              </w:rPr>
            </w:pPr>
            <w:r w:rsidRPr="00694AF5">
              <w:rPr>
                <w:rFonts w:ascii="Cambria" w:hAnsi="Cambria"/>
                <w:sz w:val="20"/>
                <w:szCs w:val="20"/>
                <w:lang w:eastAsia="ro-RO"/>
              </w:rPr>
              <w:t>G1 - CONSTRUCTII TEHNICO-EDILITARE</w:t>
            </w:r>
          </w:p>
        </w:tc>
        <w:tc>
          <w:tcPr>
            <w:tcW w:w="153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0,4309</w:t>
            </w:r>
          </w:p>
        </w:tc>
        <w:tc>
          <w:tcPr>
            <w:tcW w:w="119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0,1514</w:t>
            </w:r>
          </w:p>
        </w:tc>
        <w:tc>
          <w:tcPr>
            <w:tcW w:w="1243"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0,1432</w:t>
            </w:r>
          </w:p>
        </w:tc>
        <w:tc>
          <w:tcPr>
            <w:tcW w:w="156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0,5741</w:t>
            </w:r>
          </w:p>
        </w:tc>
        <w:tc>
          <w:tcPr>
            <w:tcW w:w="121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0,1927</w:t>
            </w:r>
          </w:p>
        </w:tc>
      </w:tr>
      <w:tr w:rsidR="007D278F" w:rsidRPr="00694AF5" w:rsidTr="001B050E">
        <w:trPr>
          <w:trHeight w:val="315"/>
          <w:jc w:val="center"/>
        </w:trPr>
        <w:tc>
          <w:tcPr>
            <w:tcW w:w="3330" w:type="dxa"/>
            <w:shd w:val="clear" w:color="auto" w:fill="auto"/>
            <w:vAlign w:val="bottom"/>
            <w:hideMark/>
          </w:tcPr>
          <w:p w:rsidR="007D278F" w:rsidRPr="00694AF5" w:rsidRDefault="007D278F" w:rsidP="009B0873">
            <w:pPr>
              <w:rPr>
                <w:rFonts w:ascii="Cambria" w:hAnsi="Cambria"/>
                <w:sz w:val="20"/>
                <w:szCs w:val="20"/>
                <w:lang w:eastAsia="ro-RO"/>
              </w:rPr>
            </w:pPr>
            <w:r w:rsidRPr="00694AF5">
              <w:rPr>
                <w:rFonts w:ascii="Cambria" w:hAnsi="Cambria"/>
                <w:sz w:val="20"/>
                <w:szCs w:val="20"/>
                <w:lang w:eastAsia="ro-RO"/>
              </w:rPr>
              <w:t>G2 - CIMITIRE</w:t>
            </w:r>
          </w:p>
        </w:tc>
        <w:tc>
          <w:tcPr>
            <w:tcW w:w="153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1,7003</w:t>
            </w:r>
          </w:p>
        </w:tc>
        <w:tc>
          <w:tcPr>
            <w:tcW w:w="119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0,5973</w:t>
            </w:r>
          </w:p>
        </w:tc>
        <w:tc>
          <w:tcPr>
            <w:tcW w:w="1243"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56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1,7003</w:t>
            </w:r>
          </w:p>
        </w:tc>
        <w:tc>
          <w:tcPr>
            <w:tcW w:w="121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0,5708</w:t>
            </w:r>
          </w:p>
        </w:tc>
      </w:tr>
      <w:tr w:rsidR="007D278F" w:rsidRPr="00694AF5" w:rsidTr="001B050E">
        <w:trPr>
          <w:trHeight w:val="330"/>
          <w:jc w:val="center"/>
        </w:trPr>
        <w:tc>
          <w:tcPr>
            <w:tcW w:w="3330" w:type="dxa"/>
            <w:shd w:val="clear" w:color="auto" w:fill="auto"/>
            <w:vAlign w:val="bottom"/>
            <w:hideMark/>
          </w:tcPr>
          <w:p w:rsidR="007D278F" w:rsidRPr="00694AF5" w:rsidRDefault="007D278F" w:rsidP="009B0873">
            <w:pPr>
              <w:rPr>
                <w:rFonts w:ascii="Cambria" w:hAnsi="Cambria"/>
                <w:sz w:val="20"/>
                <w:szCs w:val="20"/>
                <w:lang w:eastAsia="ro-RO"/>
              </w:rPr>
            </w:pPr>
            <w:r w:rsidRPr="00694AF5">
              <w:rPr>
                <w:rFonts w:ascii="Cambria" w:hAnsi="Cambria"/>
                <w:sz w:val="20"/>
                <w:szCs w:val="20"/>
                <w:lang w:eastAsia="ro-RO"/>
              </w:rPr>
              <w:t>TERENURI LIBERE</w:t>
            </w:r>
          </w:p>
        </w:tc>
        <w:tc>
          <w:tcPr>
            <w:tcW w:w="153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36,9252</w:t>
            </w:r>
          </w:p>
        </w:tc>
        <w:tc>
          <w:tcPr>
            <w:tcW w:w="119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12,9715</w:t>
            </w:r>
          </w:p>
        </w:tc>
        <w:tc>
          <w:tcPr>
            <w:tcW w:w="1243"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-36,9252</w:t>
            </w:r>
          </w:p>
        </w:tc>
        <w:tc>
          <w:tcPr>
            <w:tcW w:w="156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21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r>
      <w:tr w:rsidR="007D278F" w:rsidRPr="00694AF5" w:rsidTr="001B050E">
        <w:trPr>
          <w:trHeight w:val="315"/>
          <w:jc w:val="center"/>
        </w:trPr>
        <w:tc>
          <w:tcPr>
            <w:tcW w:w="3330" w:type="dxa"/>
            <w:shd w:val="clear" w:color="auto" w:fill="auto"/>
            <w:vAlign w:val="bottom"/>
            <w:hideMark/>
          </w:tcPr>
          <w:p w:rsidR="007D278F" w:rsidRPr="00694AF5" w:rsidRDefault="007D278F" w:rsidP="009B0873">
            <w:pPr>
              <w:rPr>
                <w:rFonts w:ascii="Cambria" w:hAnsi="Cambria"/>
                <w:sz w:val="20"/>
                <w:szCs w:val="20"/>
                <w:lang w:eastAsia="ro-RO"/>
              </w:rPr>
            </w:pPr>
            <w:r w:rsidRPr="00694AF5">
              <w:rPr>
                <w:rFonts w:ascii="Cambria" w:hAnsi="Cambria"/>
                <w:sz w:val="20"/>
                <w:szCs w:val="20"/>
                <w:lang w:eastAsia="ro-RO"/>
              </w:rPr>
              <w:t>APE</w:t>
            </w:r>
          </w:p>
        </w:tc>
        <w:tc>
          <w:tcPr>
            <w:tcW w:w="153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2,0622</w:t>
            </w:r>
          </w:p>
        </w:tc>
        <w:tc>
          <w:tcPr>
            <w:tcW w:w="119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0,7244</w:t>
            </w:r>
          </w:p>
        </w:tc>
        <w:tc>
          <w:tcPr>
            <w:tcW w:w="1243"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56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2,0622</w:t>
            </w:r>
          </w:p>
        </w:tc>
        <w:tc>
          <w:tcPr>
            <w:tcW w:w="121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0,6923</w:t>
            </w:r>
          </w:p>
        </w:tc>
      </w:tr>
      <w:tr w:rsidR="007D278F" w:rsidRPr="00694AF5" w:rsidTr="001B050E">
        <w:trPr>
          <w:trHeight w:val="240"/>
          <w:jc w:val="center"/>
        </w:trPr>
        <w:tc>
          <w:tcPr>
            <w:tcW w:w="3330" w:type="dxa"/>
            <w:shd w:val="clear" w:color="auto" w:fill="auto"/>
            <w:vAlign w:val="bottom"/>
            <w:hideMark/>
          </w:tcPr>
          <w:p w:rsidR="007D278F" w:rsidRPr="00694AF5" w:rsidRDefault="007D278F" w:rsidP="009B0873">
            <w:pPr>
              <w:rPr>
                <w:rFonts w:ascii="Cambria" w:hAnsi="Cambria"/>
                <w:sz w:val="20"/>
                <w:szCs w:val="20"/>
                <w:lang w:eastAsia="ro-RO"/>
              </w:rPr>
            </w:pPr>
            <w:r w:rsidRPr="00694AF5">
              <w:rPr>
                <w:rFonts w:ascii="Cambria" w:hAnsi="Cambria"/>
                <w:sz w:val="20"/>
                <w:szCs w:val="20"/>
                <w:lang w:eastAsia="ro-RO"/>
              </w:rPr>
              <w:t>TERENURI FORESTIERE</w:t>
            </w:r>
          </w:p>
        </w:tc>
        <w:tc>
          <w:tcPr>
            <w:tcW w:w="153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19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243"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56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21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r>
      <w:tr w:rsidR="007D278F" w:rsidRPr="00694AF5" w:rsidTr="001B050E">
        <w:trPr>
          <w:trHeight w:val="684"/>
          <w:jc w:val="center"/>
        </w:trPr>
        <w:tc>
          <w:tcPr>
            <w:tcW w:w="3330" w:type="dxa"/>
            <w:shd w:val="clear" w:color="auto" w:fill="auto"/>
            <w:vAlign w:val="bottom"/>
            <w:hideMark/>
          </w:tcPr>
          <w:p w:rsidR="007D278F" w:rsidRPr="00694AF5" w:rsidRDefault="007D278F" w:rsidP="009B0873">
            <w:pPr>
              <w:rPr>
                <w:rFonts w:ascii="Cambria" w:hAnsi="Cambria"/>
                <w:sz w:val="20"/>
                <w:szCs w:val="20"/>
                <w:lang w:eastAsia="ro-RO"/>
              </w:rPr>
            </w:pPr>
            <w:r w:rsidRPr="00694AF5">
              <w:rPr>
                <w:rFonts w:ascii="Cambria" w:hAnsi="Cambria"/>
                <w:sz w:val="20"/>
                <w:szCs w:val="20"/>
                <w:lang w:eastAsia="ro-RO"/>
              </w:rPr>
              <w:t>N - TERENURI NEPRODUCTIVE/MLASTINI, TERENURI ACOPERITE TEMPORAR DE APE</w:t>
            </w:r>
          </w:p>
        </w:tc>
        <w:tc>
          <w:tcPr>
            <w:tcW w:w="153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7,5018</w:t>
            </w:r>
          </w:p>
        </w:tc>
        <w:tc>
          <w:tcPr>
            <w:tcW w:w="119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2,6353</w:t>
            </w:r>
          </w:p>
        </w:tc>
        <w:tc>
          <w:tcPr>
            <w:tcW w:w="1243"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-7,5018</w:t>
            </w:r>
          </w:p>
        </w:tc>
        <w:tc>
          <w:tcPr>
            <w:tcW w:w="156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21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r>
      <w:tr w:rsidR="007D278F" w:rsidRPr="00694AF5" w:rsidTr="001B050E">
        <w:trPr>
          <w:trHeight w:val="441"/>
          <w:jc w:val="center"/>
        </w:trPr>
        <w:tc>
          <w:tcPr>
            <w:tcW w:w="3330" w:type="dxa"/>
            <w:shd w:val="clear" w:color="auto" w:fill="auto"/>
            <w:vAlign w:val="bottom"/>
            <w:hideMark/>
          </w:tcPr>
          <w:p w:rsidR="007D278F" w:rsidRPr="00694AF5" w:rsidRDefault="007D278F" w:rsidP="009B0873">
            <w:pPr>
              <w:rPr>
                <w:rFonts w:ascii="Cambria" w:hAnsi="Cambria"/>
                <w:sz w:val="20"/>
                <w:szCs w:val="20"/>
                <w:lang w:eastAsia="ro-RO"/>
              </w:rPr>
            </w:pPr>
            <w:r w:rsidRPr="00694AF5">
              <w:rPr>
                <w:rFonts w:ascii="Cambria" w:hAnsi="Cambria"/>
                <w:sz w:val="20"/>
                <w:szCs w:val="20"/>
                <w:lang w:eastAsia="ro-RO"/>
              </w:rPr>
              <w:t>S - TERENURI CU DESTINATIE SPECIALA</w:t>
            </w:r>
          </w:p>
        </w:tc>
        <w:tc>
          <w:tcPr>
            <w:tcW w:w="153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0,0470</w:t>
            </w:r>
          </w:p>
        </w:tc>
        <w:tc>
          <w:tcPr>
            <w:tcW w:w="119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0,0165</w:t>
            </w:r>
          </w:p>
        </w:tc>
        <w:tc>
          <w:tcPr>
            <w:tcW w:w="1243"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56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0,0470</w:t>
            </w:r>
          </w:p>
        </w:tc>
        <w:tc>
          <w:tcPr>
            <w:tcW w:w="121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0,0158</w:t>
            </w:r>
          </w:p>
        </w:tc>
      </w:tr>
      <w:tr w:rsidR="007D278F" w:rsidRPr="00694AF5" w:rsidTr="001B050E">
        <w:trPr>
          <w:trHeight w:val="315"/>
          <w:jc w:val="center"/>
        </w:trPr>
        <w:tc>
          <w:tcPr>
            <w:tcW w:w="3330" w:type="dxa"/>
            <w:shd w:val="clear" w:color="auto" w:fill="auto"/>
            <w:vAlign w:val="bottom"/>
            <w:hideMark/>
          </w:tcPr>
          <w:p w:rsidR="007D278F" w:rsidRPr="00694AF5" w:rsidRDefault="007D278F" w:rsidP="009B0873">
            <w:pPr>
              <w:rPr>
                <w:rFonts w:ascii="Cambria" w:hAnsi="Cambria"/>
                <w:b/>
                <w:bCs/>
                <w:sz w:val="20"/>
                <w:szCs w:val="20"/>
                <w:lang w:eastAsia="ro-RO"/>
              </w:rPr>
            </w:pPr>
            <w:r w:rsidRPr="00694AF5">
              <w:rPr>
                <w:rFonts w:ascii="Cambria" w:hAnsi="Cambria"/>
                <w:b/>
                <w:bCs/>
                <w:sz w:val="20"/>
                <w:szCs w:val="20"/>
                <w:lang w:eastAsia="ro-RO"/>
              </w:rPr>
              <w:t>TOTAL (ha)</w:t>
            </w:r>
          </w:p>
        </w:tc>
        <w:tc>
          <w:tcPr>
            <w:tcW w:w="153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b/>
                <w:bCs/>
                <w:sz w:val="20"/>
                <w:szCs w:val="20"/>
              </w:rPr>
              <w:t>284,6634</w:t>
            </w:r>
          </w:p>
        </w:tc>
        <w:tc>
          <w:tcPr>
            <w:tcW w:w="1191" w:type="dxa"/>
            <w:shd w:val="clear" w:color="auto" w:fill="auto"/>
            <w:noWrap/>
            <w:vAlign w:val="center"/>
          </w:tcPr>
          <w:p w:rsidR="007D278F" w:rsidRPr="00694AF5" w:rsidRDefault="007D278F" w:rsidP="009B0873">
            <w:pPr>
              <w:jc w:val="center"/>
              <w:rPr>
                <w:rFonts w:ascii="Cambria" w:hAnsi="Cambria"/>
                <w:b/>
                <w:bCs/>
                <w:sz w:val="20"/>
                <w:szCs w:val="20"/>
              </w:rPr>
            </w:pPr>
            <w:r w:rsidRPr="00694AF5">
              <w:rPr>
                <w:rFonts w:ascii="Cambria" w:hAnsi="Cambria"/>
                <w:b/>
                <w:bCs/>
                <w:sz w:val="20"/>
                <w:szCs w:val="20"/>
              </w:rPr>
              <w:t>100</w:t>
            </w:r>
          </w:p>
        </w:tc>
        <w:tc>
          <w:tcPr>
            <w:tcW w:w="1243"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13,1952</w:t>
            </w:r>
          </w:p>
        </w:tc>
        <w:tc>
          <w:tcPr>
            <w:tcW w:w="156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b/>
                <w:bCs/>
                <w:sz w:val="20"/>
                <w:szCs w:val="20"/>
              </w:rPr>
              <w:t>297,8586</w:t>
            </w:r>
          </w:p>
        </w:tc>
        <w:tc>
          <w:tcPr>
            <w:tcW w:w="1216" w:type="dxa"/>
            <w:shd w:val="clear" w:color="auto" w:fill="auto"/>
            <w:noWrap/>
            <w:vAlign w:val="center"/>
          </w:tcPr>
          <w:p w:rsidR="007D278F" w:rsidRPr="00694AF5" w:rsidRDefault="007D278F" w:rsidP="009B0873">
            <w:pPr>
              <w:jc w:val="center"/>
              <w:rPr>
                <w:rFonts w:ascii="Cambria" w:hAnsi="Cambria"/>
                <w:b/>
                <w:bCs/>
                <w:sz w:val="20"/>
                <w:szCs w:val="20"/>
              </w:rPr>
            </w:pPr>
            <w:r w:rsidRPr="00694AF5">
              <w:rPr>
                <w:rFonts w:ascii="Cambria" w:hAnsi="Cambria"/>
                <w:b/>
                <w:bCs/>
                <w:sz w:val="20"/>
                <w:szCs w:val="20"/>
              </w:rPr>
              <w:t>100</w:t>
            </w:r>
          </w:p>
        </w:tc>
      </w:tr>
      <w:bookmarkEnd w:id="60"/>
    </w:tbl>
    <w:p w:rsidR="007D278F" w:rsidRPr="00694AF5" w:rsidRDefault="007D278F" w:rsidP="007D278F">
      <w:pPr>
        <w:tabs>
          <w:tab w:val="num" w:pos="0"/>
        </w:tabs>
        <w:rPr>
          <w:rFonts w:ascii="Cambria" w:eastAsia="Calibri" w:hAnsi="Cambria"/>
          <w:i/>
          <w:lang w:eastAsia="ro-RO"/>
        </w:rPr>
      </w:pPr>
    </w:p>
    <w:p w:rsidR="007D278F" w:rsidRPr="00694AF5" w:rsidRDefault="007D278F" w:rsidP="009B0873">
      <w:pPr>
        <w:tabs>
          <w:tab w:val="num" w:pos="0"/>
        </w:tabs>
        <w:spacing w:line="360" w:lineRule="auto"/>
        <w:ind w:firstLine="567"/>
        <w:jc w:val="both"/>
        <w:rPr>
          <w:rFonts w:ascii="Cambria" w:eastAsia="Calibri" w:hAnsi="Cambria"/>
          <w:lang w:eastAsia="ro-RO"/>
        </w:rPr>
      </w:pPr>
      <w:r w:rsidRPr="00694AF5">
        <w:rPr>
          <w:rFonts w:ascii="Cambria" w:eastAsia="Calibri" w:hAnsi="Cambria"/>
          <w:i/>
          <w:lang w:eastAsia="ro-RO"/>
        </w:rPr>
        <w:t>Sat Baltenii de Sus</w:t>
      </w:r>
      <w:r w:rsidRPr="00694AF5">
        <w:rPr>
          <w:rFonts w:ascii="Cambria" w:eastAsia="Calibri" w:hAnsi="Cambria"/>
          <w:lang w:eastAsia="ro-RO"/>
        </w:rPr>
        <w:t xml:space="preserve"> - intravilanul actual al satului are o suprafa</w:t>
      </w:r>
      <w:r w:rsidR="00EE79C5" w:rsidRPr="00694AF5">
        <w:rPr>
          <w:rFonts w:ascii="Cambria" w:eastAsia="Calibri" w:hAnsi="Cambria"/>
          <w:lang w:eastAsia="ro-RO"/>
        </w:rPr>
        <w:t>ț</w:t>
      </w:r>
      <w:r w:rsidRPr="00694AF5">
        <w:rPr>
          <w:rFonts w:ascii="Cambria" w:eastAsia="Calibri" w:hAnsi="Cambria"/>
          <w:lang w:eastAsia="ro-RO"/>
        </w:rPr>
        <w:t>ă de aproximativ 34,9776 ha, el urmând a fi retrasat</w:t>
      </w:r>
      <w:r w:rsidR="00190D9D" w:rsidRPr="00694AF5">
        <w:rPr>
          <w:rFonts w:ascii="Cambria" w:eastAsia="Calibri" w:hAnsi="Cambria"/>
          <w:lang w:eastAsia="ro-RO"/>
        </w:rPr>
        <w:t xml:space="preserve"> și </w:t>
      </w:r>
      <w:r w:rsidRPr="00694AF5">
        <w:rPr>
          <w:rFonts w:ascii="Cambria" w:eastAsia="Calibri" w:hAnsi="Cambria"/>
          <w:lang w:eastAsia="ro-RO"/>
        </w:rPr>
        <w:t>mărit cu 12,3515 ha, astfel suprafa</w:t>
      </w:r>
      <w:r w:rsidR="00EE79C5" w:rsidRPr="00694AF5">
        <w:rPr>
          <w:rFonts w:ascii="Cambria" w:eastAsia="Calibri" w:hAnsi="Cambria"/>
          <w:lang w:eastAsia="ro-RO"/>
        </w:rPr>
        <w:t>ț</w:t>
      </w:r>
      <w:r w:rsidRPr="00694AF5">
        <w:rPr>
          <w:rFonts w:ascii="Cambria" w:eastAsia="Calibri" w:hAnsi="Cambria"/>
          <w:lang w:eastAsia="ro-RO"/>
        </w:rPr>
        <w:t xml:space="preserve">ă intravianului propus va avea aproximativ 47,3291 ha. </w:t>
      </w:r>
    </w:p>
    <w:p w:rsidR="007D278F" w:rsidRPr="00694AF5" w:rsidRDefault="007D278F" w:rsidP="009B0873">
      <w:pPr>
        <w:tabs>
          <w:tab w:val="num" w:pos="0"/>
        </w:tabs>
        <w:spacing w:line="360" w:lineRule="auto"/>
        <w:ind w:firstLine="567"/>
        <w:jc w:val="both"/>
        <w:rPr>
          <w:rFonts w:ascii="Cambria" w:eastAsia="Calibri" w:hAnsi="Cambria"/>
          <w:lang w:eastAsia="ro-RO"/>
        </w:rPr>
      </w:pPr>
    </w:p>
    <w:p w:rsidR="007D278F" w:rsidRPr="00694AF5" w:rsidRDefault="007D278F" w:rsidP="009B0873">
      <w:pPr>
        <w:tabs>
          <w:tab w:val="num" w:pos="0"/>
        </w:tabs>
        <w:spacing w:line="360" w:lineRule="auto"/>
        <w:ind w:firstLine="567"/>
        <w:jc w:val="both"/>
        <w:rPr>
          <w:rFonts w:ascii="Cambria" w:hAnsi="Cambria"/>
        </w:rPr>
      </w:pPr>
      <w:r w:rsidRPr="00694AF5">
        <w:rPr>
          <w:rFonts w:ascii="Cambria" w:eastAsia="Calibri" w:hAnsi="Cambria"/>
          <w:lang w:eastAsia="ro-RO"/>
        </w:rPr>
        <w:t xml:space="preserve">În cazul satului Baltenii de Sus, planul propune </w:t>
      </w:r>
      <w:r w:rsidRPr="00694AF5">
        <w:rPr>
          <w:rFonts w:ascii="Cambria" w:eastAsia="Calibri" w:hAnsi="Cambria"/>
          <w:i/>
          <w:u w:val="single"/>
          <w:lang w:eastAsia="ro-RO"/>
        </w:rPr>
        <w:t>cre</w:t>
      </w:r>
      <w:r w:rsidR="00190D9D" w:rsidRPr="00694AF5">
        <w:rPr>
          <w:rFonts w:ascii="Cambria" w:eastAsia="Calibri" w:hAnsi="Cambria"/>
          <w:i/>
          <w:u w:val="single"/>
          <w:lang w:eastAsia="ro-RO"/>
        </w:rPr>
        <w:t>ș</w:t>
      </w:r>
      <w:r w:rsidRPr="00694AF5">
        <w:rPr>
          <w:rFonts w:ascii="Cambria" w:eastAsia="Calibri" w:hAnsi="Cambria"/>
          <w:i/>
          <w:u w:val="single"/>
          <w:lang w:eastAsia="ro-RO"/>
        </w:rPr>
        <w:t>teri</w:t>
      </w:r>
      <w:r w:rsidRPr="00694AF5">
        <w:rPr>
          <w:rFonts w:ascii="Cambria" w:eastAsia="Calibri" w:hAnsi="Cambria"/>
          <w:lang w:eastAsia="ro-RO"/>
        </w:rPr>
        <w:t xml:space="preserve"> ale suprafe</w:t>
      </w:r>
      <w:r w:rsidR="00EE79C5" w:rsidRPr="00694AF5">
        <w:rPr>
          <w:rFonts w:ascii="Cambria" w:eastAsia="Calibri" w:hAnsi="Cambria"/>
          <w:lang w:eastAsia="ro-RO"/>
        </w:rPr>
        <w:t>ț</w:t>
      </w:r>
      <w:r w:rsidRPr="00694AF5">
        <w:rPr>
          <w:rFonts w:ascii="Cambria" w:eastAsia="Calibri" w:hAnsi="Cambria"/>
          <w:lang w:eastAsia="ro-RO"/>
        </w:rPr>
        <w:t>elor zonelor func</w:t>
      </w:r>
      <w:r w:rsidR="00EE79C5" w:rsidRPr="00694AF5">
        <w:rPr>
          <w:rFonts w:ascii="Cambria" w:eastAsia="Calibri" w:hAnsi="Cambria"/>
          <w:lang w:eastAsia="ro-RO"/>
        </w:rPr>
        <w:t>ț</w:t>
      </w:r>
      <w:r w:rsidRPr="00694AF5">
        <w:rPr>
          <w:rFonts w:ascii="Cambria" w:eastAsia="Calibri" w:hAnsi="Cambria"/>
          <w:lang w:eastAsia="ro-RO"/>
        </w:rPr>
        <w:t>ionale,</w:t>
      </w:r>
      <w:r w:rsidR="00190D9D" w:rsidRPr="00694AF5">
        <w:rPr>
          <w:rFonts w:ascii="Cambria" w:eastAsia="Calibri" w:hAnsi="Cambria"/>
          <w:lang w:eastAsia="ro-RO"/>
        </w:rPr>
        <w:t xml:space="preserve"> și </w:t>
      </w:r>
      <w:r w:rsidRPr="00694AF5">
        <w:rPr>
          <w:rFonts w:ascii="Cambria" w:eastAsia="Calibri" w:hAnsi="Cambria"/>
          <w:lang w:eastAsia="ro-RO"/>
        </w:rPr>
        <w:t xml:space="preserve">anume: </w:t>
      </w:r>
      <w:r w:rsidRPr="00694AF5">
        <w:rPr>
          <w:rFonts w:ascii="Cambria" w:hAnsi="Cambria"/>
        </w:rPr>
        <w:t>locuire permanenta sau sezoniera, case de vacanta</w:t>
      </w:r>
      <w:r w:rsidR="00190D9D" w:rsidRPr="00694AF5">
        <w:rPr>
          <w:rFonts w:ascii="Cambria" w:hAnsi="Cambria"/>
        </w:rPr>
        <w:t xml:space="preserve"> și </w:t>
      </w:r>
      <w:r w:rsidRPr="00694AF5">
        <w:rPr>
          <w:rFonts w:ascii="Cambria" w:hAnsi="Cambria"/>
        </w:rPr>
        <w:t>functiuni complementare</w:t>
      </w:r>
      <w:r w:rsidRPr="00694AF5">
        <w:rPr>
          <w:rFonts w:ascii="Cambria" w:eastAsia="Calibri" w:hAnsi="Cambria"/>
          <w:lang w:eastAsia="ro-RO"/>
        </w:rPr>
        <w:t xml:space="preserve">, </w:t>
      </w:r>
      <w:r w:rsidR="00EE79C5" w:rsidRPr="00694AF5">
        <w:rPr>
          <w:rFonts w:ascii="Cambria" w:hAnsi="Cambria"/>
        </w:rPr>
        <w:t>funcțiuni</w:t>
      </w:r>
      <w:r w:rsidRPr="00694AF5">
        <w:rPr>
          <w:rFonts w:ascii="Cambria" w:hAnsi="Cambria"/>
        </w:rPr>
        <w:t xml:space="preserve"> mixte de tip central, institutii</w:t>
      </w:r>
      <w:r w:rsidR="00190D9D" w:rsidRPr="00694AF5">
        <w:rPr>
          <w:rFonts w:ascii="Cambria" w:hAnsi="Cambria"/>
        </w:rPr>
        <w:t xml:space="preserve"> și </w:t>
      </w:r>
      <w:r w:rsidRPr="00694AF5">
        <w:rPr>
          <w:rFonts w:ascii="Cambria" w:hAnsi="Cambria"/>
        </w:rPr>
        <w:t xml:space="preserve">servicii publice, zona aferenta cailor de </w:t>
      </w:r>
      <w:r w:rsidR="00EE79C5" w:rsidRPr="00694AF5">
        <w:rPr>
          <w:rFonts w:ascii="Cambria" w:hAnsi="Cambria"/>
        </w:rPr>
        <w:t>comunicație</w:t>
      </w:r>
      <w:r w:rsidRPr="00694AF5">
        <w:rPr>
          <w:rFonts w:ascii="Cambria" w:hAnsi="Cambria"/>
        </w:rPr>
        <w:t xml:space="preserve"> naval</w:t>
      </w:r>
      <w:r w:rsidR="00EE79C5" w:rsidRPr="00694AF5">
        <w:rPr>
          <w:rFonts w:ascii="Cambria" w:hAnsi="Cambria"/>
        </w:rPr>
        <w:t>ă</w:t>
      </w:r>
      <w:r w:rsidRPr="00694AF5">
        <w:rPr>
          <w:rFonts w:ascii="Cambria" w:hAnsi="Cambria"/>
        </w:rPr>
        <w:t xml:space="preserve">, cai de </w:t>
      </w:r>
      <w:r w:rsidR="00EE79C5" w:rsidRPr="00694AF5">
        <w:rPr>
          <w:rFonts w:ascii="Cambria" w:hAnsi="Cambria"/>
        </w:rPr>
        <w:t>comunicație</w:t>
      </w:r>
      <w:r w:rsidRPr="00694AF5">
        <w:rPr>
          <w:rFonts w:ascii="Cambria" w:hAnsi="Cambria"/>
        </w:rPr>
        <w:t xml:space="preserve"> rutier</w:t>
      </w:r>
      <w:r w:rsidR="00EE79C5" w:rsidRPr="00694AF5">
        <w:rPr>
          <w:rFonts w:ascii="Cambria" w:hAnsi="Cambria"/>
        </w:rPr>
        <w:t>ă</w:t>
      </w:r>
      <w:r w:rsidRPr="00694AF5">
        <w:rPr>
          <w:rFonts w:ascii="Cambria" w:hAnsi="Cambria"/>
        </w:rPr>
        <w:t xml:space="preserve">, spatii verzi, sport, agrement, </w:t>
      </w:r>
      <w:r w:rsidR="00EE79C5" w:rsidRPr="00694AF5">
        <w:rPr>
          <w:rFonts w:ascii="Cambria" w:hAnsi="Cambria"/>
        </w:rPr>
        <w:t>protecție</w:t>
      </w:r>
      <w:r w:rsidRPr="00694AF5">
        <w:rPr>
          <w:rFonts w:ascii="Cambria" w:hAnsi="Cambria"/>
        </w:rPr>
        <w:t>, construc</w:t>
      </w:r>
      <w:r w:rsidR="00EE79C5" w:rsidRPr="00694AF5">
        <w:rPr>
          <w:rFonts w:ascii="Cambria" w:hAnsi="Cambria"/>
        </w:rPr>
        <w:t>ț</w:t>
      </w:r>
      <w:r w:rsidRPr="00694AF5">
        <w:rPr>
          <w:rFonts w:ascii="Cambria" w:hAnsi="Cambria"/>
        </w:rPr>
        <w:t>ii tehnico-edilitare</w:t>
      </w:r>
      <w:r w:rsidR="00190D9D" w:rsidRPr="00694AF5">
        <w:rPr>
          <w:rFonts w:ascii="Cambria" w:hAnsi="Cambria"/>
        </w:rPr>
        <w:t xml:space="preserve"> și </w:t>
      </w:r>
      <w:r w:rsidRPr="00694AF5">
        <w:rPr>
          <w:rFonts w:ascii="Cambria" w:hAnsi="Cambria"/>
        </w:rPr>
        <w:t>cimitire</w:t>
      </w:r>
      <w:r w:rsidRPr="00694AF5">
        <w:rPr>
          <w:rFonts w:ascii="Cambria" w:eastAsia="Calibri" w:hAnsi="Cambria"/>
          <w:lang w:eastAsia="ro-RO"/>
        </w:rPr>
        <w:t>. Se remarcă de asemenea,</w:t>
      </w:r>
      <w:r w:rsidR="00190D9D" w:rsidRPr="00694AF5">
        <w:rPr>
          <w:rFonts w:ascii="Cambria" w:eastAsia="Calibri" w:hAnsi="Cambria"/>
          <w:lang w:eastAsia="ro-RO"/>
        </w:rPr>
        <w:t xml:space="preserve"> și </w:t>
      </w:r>
      <w:r w:rsidRPr="00694AF5">
        <w:rPr>
          <w:rFonts w:ascii="Cambria" w:eastAsia="Calibri" w:hAnsi="Cambria"/>
          <w:i/>
          <w:u w:val="single"/>
          <w:lang w:eastAsia="ro-RO"/>
        </w:rPr>
        <w:t>scăderi</w:t>
      </w:r>
      <w:r w:rsidRPr="00694AF5">
        <w:rPr>
          <w:rFonts w:ascii="Cambria" w:eastAsia="Calibri" w:hAnsi="Cambria"/>
          <w:lang w:eastAsia="ro-RO"/>
        </w:rPr>
        <w:t xml:space="preserve"> ale suprafe</w:t>
      </w:r>
      <w:r w:rsidR="00EE79C5" w:rsidRPr="00694AF5">
        <w:rPr>
          <w:rFonts w:ascii="Cambria" w:eastAsia="Calibri" w:hAnsi="Cambria"/>
          <w:lang w:eastAsia="ro-RO"/>
        </w:rPr>
        <w:t>ț</w:t>
      </w:r>
      <w:r w:rsidRPr="00694AF5">
        <w:rPr>
          <w:rFonts w:ascii="Cambria" w:eastAsia="Calibri" w:hAnsi="Cambria"/>
          <w:lang w:eastAsia="ro-RO"/>
        </w:rPr>
        <w:t>elor aferente zonelor func</w:t>
      </w:r>
      <w:r w:rsidR="00EE79C5" w:rsidRPr="00694AF5">
        <w:rPr>
          <w:rFonts w:ascii="Cambria" w:eastAsia="Calibri" w:hAnsi="Cambria"/>
          <w:lang w:eastAsia="ro-RO"/>
        </w:rPr>
        <w:t>ț</w:t>
      </w:r>
      <w:r w:rsidRPr="00694AF5">
        <w:rPr>
          <w:rFonts w:ascii="Cambria" w:eastAsia="Calibri" w:hAnsi="Cambria"/>
          <w:lang w:eastAsia="ro-RO"/>
        </w:rPr>
        <w:t xml:space="preserve">ionale, precum: </w:t>
      </w:r>
      <w:r w:rsidRPr="00694AF5">
        <w:rPr>
          <w:rFonts w:ascii="Cambria" w:hAnsi="Cambria"/>
        </w:rPr>
        <w:t>terenuri libere</w:t>
      </w:r>
      <w:r w:rsidR="00190D9D" w:rsidRPr="00694AF5">
        <w:rPr>
          <w:rFonts w:ascii="Cambria" w:hAnsi="Cambria"/>
        </w:rPr>
        <w:t xml:space="preserve"> și </w:t>
      </w:r>
      <w:r w:rsidRPr="00694AF5">
        <w:rPr>
          <w:rFonts w:ascii="Cambria" w:hAnsi="Cambria"/>
        </w:rPr>
        <w:t>terenuri neproductive/</w:t>
      </w:r>
      <w:r w:rsidR="00EE79C5" w:rsidRPr="00694AF5">
        <w:rPr>
          <w:rFonts w:ascii="Cambria" w:hAnsi="Cambria"/>
        </w:rPr>
        <w:t>mlaștini</w:t>
      </w:r>
      <w:r w:rsidRPr="00694AF5">
        <w:rPr>
          <w:rFonts w:ascii="Cambria" w:hAnsi="Cambria"/>
        </w:rPr>
        <w:t>, terenuri acoperite temporar de ape (tabelul nr. 6).</w:t>
      </w:r>
    </w:p>
    <w:p w:rsidR="00383501" w:rsidRPr="00694AF5" w:rsidRDefault="00383501" w:rsidP="009B0873">
      <w:pPr>
        <w:tabs>
          <w:tab w:val="num" w:pos="0"/>
        </w:tabs>
        <w:spacing w:line="360" w:lineRule="auto"/>
        <w:ind w:firstLine="567"/>
        <w:jc w:val="both"/>
        <w:rPr>
          <w:rFonts w:ascii="Cambria" w:hAnsi="Cambria"/>
        </w:rPr>
      </w:pPr>
    </w:p>
    <w:p w:rsidR="007D278F" w:rsidRPr="00694AF5" w:rsidRDefault="001C538C" w:rsidP="009B0873">
      <w:pPr>
        <w:tabs>
          <w:tab w:val="num" w:pos="0"/>
        </w:tabs>
        <w:jc w:val="center"/>
        <w:rPr>
          <w:rFonts w:ascii="Cambria" w:hAnsi="Cambria"/>
          <w:b/>
          <w:i/>
        </w:rPr>
      </w:pPr>
      <w:r w:rsidRPr="00694AF5">
        <w:rPr>
          <w:rFonts w:ascii="Cambria" w:hAnsi="Cambria"/>
          <w:i/>
        </w:rPr>
        <w:t>Tabel</w:t>
      </w:r>
      <w:r w:rsidR="007D278F" w:rsidRPr="00694AF5">
        <w:rPr>
          <w:rFonts w:ascii="Cambria" w:hAnsi="Cambria"/>
          <w:i/>
        </w:rPr>
        <w:t xml:space="preserve"> nr. 6. </w:t>
      </w:r>
      <w:r w:rsidR="00EE79C5" w:rsidRPr="00694AF5">
        <w:rPr>
          <w:rFonts w:ascii="Cambria" w:hAnsi="Cambria"/>
          <w:i/>
        </w:rPr>
        <w:t>Bilanțul</w:t>
      </w:r>
      <w:r w:rsidR="007D278F" w:rsidRPr="00694AF5">
        <w:rPr>
          <w:rFonts w:ascii="Cambria" w:hAnsi="Cambria"/>
          <w:i/>
        </w:rPr>
        <w:t xml:space="preserve"> teritorial al </w:t>
      </w:r>
      <w:r w:rsidR="00EE79C5" w:rsidRPr="00694AF5">
        <w:rPr>
          <w:rFonts w:ascii="Cambria" w:hAnsi="Cambria"/>
          <w:i/>
        </w:rPr>
        <w:t>suprafețelor</w:t>
      </w:r>
      <w:r w:rsidR="007D278F" w:rsidRPr="00694AF5">
        <w:rPr>
          <w:rFonts w:ascii="Cambria" w:hAnsi="Cambria"/>
          <w:i/>
        </w:rPr>
        <w:t xml:space="preserve"> din intravilanul existent</w:t>
      </w:r>
      <w:r w:rsidR="00190D9D" w:rsidRPr="00694AF5">
        <w:rPr>
          <w:rFonts w:ascii="Cambria" w:hAnsi="Cambria"/>
          <w:i/>
        </w:rPr>
        <w:t xml:space="preserve"> și </w:t>
      </w:r>
      <w:r w:rsidR="007D278F" w:rsidRPr="00694AF5">
        <w:rPr>
          <w:rFonts w:ascii="Cambria" w:hAnsi="Cambria"/>
          <w:i/>
        </w:rPr>
        <w:t>propus satul B</w:t>
      </w:r>
      <w:r w:rsidR="001D3378" w:rsidRPr="00694AF5">
        <w:rPr>
          <w:rFonts w:ascii="Cambria" w:hAnsi="Cambria"/>
          <w:i/>
        </w:rPr>
        <w:t>ă</w:t>
      </w:r>
      <w:r w:rsidR="007D278F" w:rsidRPr="00694AF5">
        <w:rPr>
          <w:rFonts w:ascii="Cambria" w:hAnsi="Cambria"/>
          <w:i/>
        </w:rPr>
        <w:t>ltenii de Sus</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1531"/>
        <w:gridCol w:w="1191"/>
        <w:gridCol w:w="1243"/>
        <w:gridCol w:w="1564"/>
        <w:gridCol w:w="1216"/>
      </w:tblGrid>
      <w:tr w:rsidR="007D278F" w:rsidRPr="00694AF5" w:rsidTr="001B050E">
        <w:trPr>
          <w:trHeight w:val="315"/>
          <w:jc w:val="center"/>
        </w:trPr>
        <w:tc>
          <w:tcPr>
            <w:tcW w:w="3330" w:type="dxa"/>
            <w:vMerge w:val="restart"/>
            <w:shd w:val="clear" w:color="auto" w:fill="auto"/>
            <w:noWrap/>
            <w:vAlign w:val="center"/>
            <w:hideMark/>
          </w:tcPr>
          <w:p w:rsidR="007D278F" w:rsidRPr="00694AF5" w:rsidRDefault="007D278F" w:rsidP="009B0873">
            <w:pPr>
              <w:jc w:val="center"/>
              <w:rPr>
                <w:rFonts w:ascii="Cambria" w:hAnsi="Cambria"/>
                <w:b/>
                <w:bCs/>
                <w:sz w:val="20"/>
                <w:szCs w:val="20"/>
                <w:lang w:eastAsia="ro-RO"/>
              </w:rPr>
            </w:pPr>
            <w:r w:rsidRPr="00694AF5">
              <w:rPr>
                <w:rFonts w:ascii="Cambria" w:hAnsi="Cambria"/>
                <w:b/>
                <w:bCs/>
                <w:sz w:val="20"/>
                <w:szCs w:val="20"/>
                <w:lang w:eastAsia="ro-RO"/>
              </w:rPr>
              <w:t>ZONE FUNCTIONALE</w:t>
            </w:r>
          </w:p>
        </w:tc>
        <w:tc>
          <w:tcPr>
            <w:tcW w:w="2722" w:type="dxa"/>
            <w:gridSpan w:val="2"/>
            <w:shd w:val="clear" w:color="auto" w:fill="auto"/>
            <w:noWrap/>
            <w:vAlign w:val="center"/>
            <w:hideMark/>
          </w:tcPr>
          <w:p w:rsidR="007D278F" w:rsidRPr="00694AF5" w:rsidRDefault="007D278F" w:rsidP="009B0873">
            <w:pPr>
              <w:jc w:val="center"/>
              <w:rPr>
                <w:rFonts w:ascii="Cambria" w:hAnsi="Cambria"/>
                <w:b/>
                <w:bCs/>
                <w:sz w:val="20"/>
                <w:szCs w:val="20"/>
                <w:lang w:eastAsia="ro-RO"/>
              </w:rPr>
            </w:pPr>
            <w:r w:rsidRPr="00694AF5">
              <w:rPr>
                <w:rFonts w:ascii="Cambria" w:hAnsi="Cambria"/>
                <w:b/>
                <w:bCs/>
                <w:sz w:val="20"/>
                <w:szCs w:val="20"/>
                <w:lang w:eastAsia="ro-RO"/>
              </w:rPr>
              <w:t>Existent</w:t>
            </w:r>
          </w:p>
        </w:tc>
        <w:tc>
          <w:tcPr>
            <w:tcW w:w="1243" w:type="dxa"/>
            <w:shd w:val="clear" w:color="auto" w:fill="auto"/>
            <w:vAlign w:val="center"/>
          </w:tcPr>
          <w:p w:rsidR="007D278F" w:rsidRPr="00694AF5" w:rsidRDefault="007D278F" w:rsidP="009B0873">
            <w:pPr>
              <w:jc w:val="center"/>
              <w:rPr>
                <w:rFonts w:ascii="Cambria" w:hAnsi="Cambria"/>
                <w:b/>
                <w:bCs/>
                <w:sz w:val="20"/>
                <w:szCs w:val="20"/>
                <w:lang w:eastAsia="ro-RO"/>
              </w:rPr>
            </w:pPr>
            <w:r w:rsidRPr="00694AF5">
              <w:rPr>
                <w:rFonts w:ascii="Cambria" w:hAnsi="Cambria"/>
                <w:b/>
                <w:bCs/>
                <w:sz w:val="20"/>
                <w:szCs w:val="20"/>
                <w:lang w:eastAsia="ro-RO"/>
              </w:rPr>
              <w:t>Propus prin PUG</w:t>
            </w:r>
          </w:p>
        </w:tc>
        <w:tc>
          <w:tcPr>
            <w:tcW w:w="2780" w:type="dxa"/>
            <w:gridSpan w:val="2"/>
            <w:shd w:val="clear" w:color="auto" w:fill="auto"/>
            <w:noWrap/>
            <w:vAlign w:val="center"/>
            <w:hideMark/>
          </w:tcPr>
          <w:p w:rsidR="007D278F" w:rsidRPr="00694AF5" w:rsidRDefault="007D278F" w:rsidP="009B0873">
            <w:pPr>
              <w:jc w:val="center"/>
              <w:rPr>
                <w:rFonts w:ascii="Cambria" w:hAnsi="Cambria"/>
                <w:b/>
                <w:bCs/>
                <w:sz w:val="20"/>
                <w:szCs w:val="20"/>
                <w:lang w:eastAsia="ro-RO"/>
              </w:rPr>
            </w:pPr>
            <w:r w:rsidRPr="00694AF5">
              <w:rPr>
                <w:rFonts w:ascii="Cambria" w:hAnsi="Cambria"/>
                <w:b/>
                <w:bCs/>
                <w:sz w:val="20"/>
                <w:szCs w:val="20"/>
                <w:lang w:eastAsia="ro-RO"/>
              </w:rPr>
              <w:t>Rezultat prin PUG</w:t>
            </w:r>
          </w:p>
        </w:tc>
      </w:tr>
      <w:tr w:rsidR="007D278F" w:rsidRPr="00694AF5" w:rsidTr="001B050E">
        <w:trPr>
          <w:trHeight w:val="315"/>
          <w:jc w:val="center"/>
        </w:trPr>
        <w:tc>
          <w:tcPr>
            <w:tcW w:w="3330" w:type="dxa"/>
            <w:vMerge/>
            <w:shd w:val="clear" w:color="auto" w:fill="auto"/>
            <w:vAlign w:val="center"/>
            <w:hideMark/>
          </w:tcPr>
          <w:p w:rsidR="007D278F" w:rsidRPr="00694AF5" w:rsidRDefault="007D278F" w:rsidP="009B0873">
            <w:pPr>
              <w:jc w:val="center"/>
              <w:rPr>
                <w:rFonts w:ascii="Cambria" w:hAnsi="Cambria"/>
                <w:b/>
                <w:bCs/>
                <w:sz w:val="20"/>
                <w:szCs w:val="20"/>
                <w:lang w:eastAsia="ro-RO"/>
              </w:rPr>
            </w:pPr>
          </w:p>
        </w:tc>
        <w:tc>
          <w:tcPr>
            <w:tcW w:w="1531" w:type="dxa"/>
            <w:shd w:val="clear" w:color="auto" w:fill="auto"/>
            <w:noWrap/>
            <w:vAlign w:val="center"/>
            <w:hideMark/>
          </w:tcPr>
          <w:p w:rsidR="007D278F" w:rsidRPr="00694AF5" w:rsidRDefault="007D278F" w:rsidP="009B0873">
            <w:pPr>
              <w:jc w:val="center"/>
              <w:rPr>
                <w:rFonts w:ascii="Cambria" w:hAnsi="Cambria"/>
                <w:b/>
                <w:bCs/>
                <w:sz w:val="20"/>
                <w:szCs w:val="20"/>
                <w:lang w:eastAsia="ro-RO"/>
              </w:rPr>
            </w:pPr>
            <w:r w:rsidRPr="00694AF5">
              <w:rPr>
                <w:rFonts w:ascii="Cambria" w:hAnsi="Cambria"/>
                <w:b/>
                <w:bCs/>
                <w:sz w:val="20"/>
                <w:szCs w:val="20"/>
                <w:lang w:eastAsia="ro-RO"/>
              </w:rPr>
              <w:t>Suprafata (ha)</w:t>
            </w:r>
          </w:p>
        </w:tc>
        <w:tc>
          <w:tcPr>
            <w:tcW w:w="1191" w:type="dxa"/>
            <w:shd w:val="clear" w:color="auto" w:fill="auto"/>
            <w:noWrap/>
            <w:vAlign w:val="center"/>
            <w:hideMark/>
          </w:tcPr>
          <w:p w:rsidR="007D278F" w:rsidRPr="00694AF5" w:rsidRDefault="007D278F" w:rsidP="009B0873">
            <w:pPr>
              <w:jc w:val="center"/>
              <w:rPr>
                <w:rFonts w:ascii="Cambria" w:hAnsi="Cambria"/>
                <w:b/>
                <w:bCs/>
                <w:sz w:val="20"/>
                <w:szCs w:val="20"/>
                <w:lang w:eastAsia="ro-RO"/>
              </w:rPr>
            </w:pPr>
            <w:r w:rsidRPr="00694AF5">
              <w:rPr>
                <w:rFonts w:ascii="Cambria" w:hAnsi="Cambria"/>
                <w:b/>
                <w:bCs/>
                <w:sz w:val="20"/>
                <w:szCs w:val="20"/>
                <w:lang w:eastAsia="ro-RO"/>
              </w:rPr>
              <w:t>% din total</w:t>
            </w:r>
          </w:p>
        </w:tc>
        <w:tc>
          <w:tcPr>
            <w:tcW w:w="1243" w:type="dxa"/>
            <w:shd w:val="clear" w:color="auto" w:fill="auto"/>
            <w:vAlign w:val="center"/>
          </w:tcPr>
          <w:p w:rsidR="007D278F" w:rsidRPr="00694AF5" w:rsidRDefault="007D278F" w:rsidP="009B0873">
            <w:pPr>
              <w:jc w:val="center"/>
              <w:rPr>
                <w:rFonts w:ascii="Cambria" w:hAnsi="Cambria"/>
                <w:b/>
                <w:bCs/>
                <w:sz w:val="20"/>
                <w:szCs w:val="20"/>
                <w:lang w:eastAsia="ro-RO"/>
              </w:rPr>
            </w:pPr>
            <w:r w:rsidRPr="00694AF5">
              <w:rPr>
                <w:rFonts w:ascii="Cambria" w:hAnsi="Cambria"/>
                <w:b/>
                <w:bCs/>
                <w:sz w:val="20"/>
                <w:szCs w:val="20"/>
                <w:lang w:eastAsia="ro-RO"/>
              </w:rPr>
              <w:t>Suprafata (ha)</w:t>
            </w:r>
          </w:p>
        </w:tc>
        <w:tc>
          <w:tcPr>
            <w:tcW w:w="1564" w:type="dxa"/>
            <w:shd w:val="clear" w:color="auto" w:fill="auto"/>
            <w:noWrap/>
            <w:vAlign w:val="center"/>
            <w:hideMark/>
          </w:tcPr>
          <w:p w:rsidR="007D278F" w:rsidRPr="00694AF5" w:rsidRDefault="007D278F" w:rsidP="009B0873">
            <w:pPr>
              <w:jc w:val="center"/>
              <w:rPr>
                <w:rFonts w:ascii="Cambria" w:hAnsi="Cambria"/>
                <w:b/>
                <w:bCs/>
                <w:sz w:val="20"/>
                <w:szCs w:val="20"/>
                <w:lang w:eastAsia="ro-RO"/>
              </w:rPr>
            </w:pPr>
            <w:r w:rsidRPr="00694AF5">
              <w:rPr>
                <w:rFonts w:ascii="Cambria" w:hAnsi="Cambria"/>
                <w:b/>
                <w:bCs/>
                <w:sz w:val="20"/>
                <w:szCs w:val="20"/>
                <w:lang w:eastAsia="ro-RO"/>
              </w:rPr>
              <w:t>Suprafata (ha)</w:t>
            </w:r>
          </w:p>
        </w:tc>
        <w:tc>
          <w:tcPr>
            <w:tcW w:w="1216" w:type="dxa"/>
            <w:shd w:val="clear" w:color="auto" w:fill="auto"/>
            <w:noWrap/>
            <w:vAlign w:val="center"/>
            <w:hideMark/>
          </w:tcPr>
          <w:p w:rsidR="007D278F" w:rsidRPr="00694AF5" w:rsidRDefault="007D278F" w:rsidP="009B0873">
            <w:pPr>
              <w:jc w:val="center"/>
              <w:rPr>
                <w:rFonts w:ascii="Cambria" w:hAnsi="Cambria"/>
                <w:b/>
                <w:bCs/>
                <w:sz w:val="20"/>
                <w:szCs w:val="20"/>
                <w:lang w:eastAsia="ro-RO"/>
              </w:rPr>
            </w:pPr>
            <w:r w:rsidRPr="00694AF5">
              <w:rPr>
                <w:rFonts w:ascii="Cambria" w:hAnsi="Cambria"/>
                <w:b/>
                <w:bCs/>
                <w:sz w:val="20"/>
                <w:szCs w:val="20"/>
                <w:lang w:eastAsia="ro-RO"/>
              </w:rPr>
              <w:t>% din total</w:t>
            </w:r>
          </w:p>
        </w:tc>
      </w:tr>
      <w:tr w:rsidR="007D278F" w:rsidRPr="00694AF5" w:rsidTr="001B050E">
        <w:trPr>
          <w:trHeight w:val="563"/>
          <w:jc w:val="center"/>
        </w:trPr>
        <w:tc>
          <w:tcPr>
            <w:tcW w:w="3330" w:type="dxa"/>
            <w:shd w:val="clear" w:color="auto" w:fill="auto"/>
            <w:vAlign w:val="center"/>
            <w:hideMark/>
          </w:tcPr>
          <w:p w:rsidR="007D278F" w:rsidRPr="00694AF5" w:rsidRDefault="00C24F82" w:rsidP="009B0873">
            <w:pPr>
              <w:jc w:val="center"/>
              <w:rPr>
                <w:rFonts w:ascii="Cambria" w:hAnsi="Cambria"/>
                <w:sz w:val="20"/>
                <w:szCs w:val="20"/>
                <w:lang w:eastAsia="ro-RO"/>
              </w:rPr>
            </w:pPr>
            <w:r w:rsidRPr="00694AF5">
              <w:rPr>
                <w:rFonts w:ascii="Cambria" w:hAnsi="Cambria"/>
                <w:sz w:val="20"/>
                <w:szCs w:val="20"/>
                <w:lang w:eastAsia="ro-RO"/>
              </w:rPr>
              <w:t>L - LOCUIRE PERMANENTA SAU SEZONIERA, CASE DE VACANTA ȘI FUNCTIUNI COMPLEMENTARE</w:t>
            </w:r>
          </w:p>
        </w:tc>
        <w:tc>
          <w:tcPr>
            <w:tcW w:w="153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15,2255</w:t>
            </w:r>
          </w:p>
        </w:tc>
        <w:tc>
          <w:tcPr>
            <w:tcW w:w="119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43,5293</w:t>
            </w:r>
          </w:p>
        </w:tc>
        <w:tc>
          <w:tcPr>
            <w:tcW w:w="1243"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15,8793</w:t>
            </w:r>
          </w:p>
        </w:tc>
        <w:tc>
          <w:tcPr>
            <w:tcW w:w="156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31,1048</w:t>
            </w:r>
          </w:p>
        </w:tc>
        <w:tc>
          <w:tcPr>
            <w:tcW w:w="121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65,7202</w:t>
            </w:r>
          </w:p>
        </w:tc>
      </w:tr>
      <w:tr w:rsidR="007D278F" w:rsidRPr="00694AF5" w:rsidTr="001B050E">
        <w:trPr>
          <w:trHeight w:val="72"/>
          <w:jc w:val="center"/>
        </w:trPr>
        <w:tc>
          <w:tcPr>
            <w:tcW w:w="3330" w:type="dxa"/>
            <w:shd w:val="clear" w:color="auto" w:fill="auto"/>
            <w:vAlign w:val="center"/>
            <w:hideMark/>
          </w:tcPr>
          <w:p w:rsidR="007D278F" w:rsidRPr="00694AF5" w:rsidRDefault="00C24F82" w:rsidP="009B0873">
            <w:pPr>
              <w:jc w:val="center"/>
              <w:rPr>
                <w:rFonts w:ascii="Cambria" w:hAnsi="Cambria"/>
                <w:sz w:val="20"/>
                <w:szCs w:val="20"/>
                <w:lang w:eastAsia="ro-RO"/>
              </w:rPr>
            </w:pPr>
            <w:r w:rsidRPr="00694AF5">
              <w:rPr>
                <w:rFonts w:ascii="Cambria" w:hAnsi="Cambria"/>
                <w:sz w:val="20"/>
                <w:szCs w:val="20"/>
                <w:lang w:eastAsia="ro-RO"/>
              </w:rPr>
              <w:t>A1 - UNITATI INDUSTRIALE ȘI DEPOZITE</w:t>
            </w:r>
          </w:p>
        </w:tc>
        <w:tc>
          <w:tcPr>
            <w:tcW w:w="153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19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243"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56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21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r>
      <w:tr w:rsidR="007D278F" w:rsidRPr="00694AF5" w:rsidTr="001B050E">
        <w:trPr>
          <w:trHeight w:val="387"/>
          <w:jc w:val="center"/>
        </w:trPr>
        <w:tc>
          <w:tcPr>
            <w:tcW w:w="3330" w:type="dxa"/>
            <w:shd w:val="clear" w:color="auto" w:fill="auto"/>
            <w:vAlign w:val="center"/>
            <w:hideMark/>
          </w:tcPr>
          <w:p w:rsidR="007D278F" w:rsidRPr="00694AF5" w:rsidRDefault="00C24F82" w:rsidP="009B0873">
            <w:pPr>
              <w:jc w:val="center"/>
              <w:rPr>
                <w:rFonts w:ascii="Cambria" w:hAnsi="Cambria"/>
                <w:sz w:val="20"/>
                <w:szCs w:val="20"/>
                <w:lang w:eastAsia="ro-RO"/>
              </w:rPr>
            </w:pPr>
            <w:r w:rsidRPr="00694AF5">
              <w:rPr>
                <w:rFonts w:ascii="Cambria" w:hAnsi="Cambria"/>
                <w:sz w:val="20"/>
                <w:szCs w:val="20"/>
                <w:lang w:eastAsia="ro-RO"/>
              </w:rPr>
              <w:t>A2 - UNITATI AGRO-ZOOTEHNICE</w:t>
            </w:r>
          </w:p>
        </w:tc>
        <w:tc>
          <w:tcPr>
            <w:tcW w:w="153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19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243"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56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21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r>
      <w:tr w:rsidR="007D278F" w:rsidRPr="00694AF5" w:rsidTr="001B050E">
        <w:trPr>
          <w:trHeight w:val="550"/>
          <w:jc w:val="center"/>
        </w:trPr>
        <w:tc>
          <w:tcPr>
            <w:tcW w:w="3330" w:type="dxa"/>
            <w:shd w:val="clear" w:color="auto" w:fill="auto"/>
            <w:vAlign w:val="center"/>
            <w:hideMark/>
          </w:tcPr>
          <w:p w:rsidR="007D278F" w:rsidRPr="00694AF5" w:rsidRDefault="00C24F82" w:rsidP="009B0873">
            <w:pPr>
              <w:jc w:val="center"/>
              <w:rPr>
                <w:rFonts w:ascii="Cambria" w:hAnsi="Cambria"/>
                <w:sz w:val="20"/>
                <w:szCs w:val="20"/>
                <w:lang w:eastAsia="ro-RO"/>
              </w:rPr>
            </w:pPr>
            <w:r w:rsidRPr="00694AF5">
              <w:rPr>
                <w:rFonts w:ascii="Cambria" w:hAnsi="Cambria"/>
                <w:sz w:val="20"/>
                <w:szCs w:val="20"/>
                <w:lang w:eastAsia="ro-RO"/>
              </w:rPr>
              <w:t>C - FUNCTIUNI MIXTE DE TIP CENTRAL</w:t>
            </w:r>
          </w:p>
        </w:tc>
        <w:tc>
          <w:tcPr>
            <w:tcW w:w="153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2,4569</w:t>
            </w:r>
          </w:p>
        </w:tc>
        <w:tc>
          <w:tcPr>
            <w:tcW w:w="119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7,0242</w:t>
            </w:r>
          </w:p>
        </w:tc>
        <w:tc>
          <w:tcPr>
            <w:tcW w:w="1243"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2,8001</w:t>
            </w:r>
          </w:p>
        </w:tc>
        <w:tc>
          <w:tcPr>
            <w:tcW w:w="156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5,2570</w:t>
            </w:r>
          </w:p>
        </w:tc>
        <w:tc>
          <w:tcPr>
            <w:tcW w:w="121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11,1073</w:t>
            </w:r>
          </w:p>
        </w:tc>
      </w:tr>
      <w:tr w:rsidR="007D278F" w:rsidRPr="00694AF5" w:rsidTr="001B050E">
        <w:trPr>
          <w:trHeight w:val="400"/>
          <w:jc w:val="center"/>
        </w:trPr>
        <w:tc>
          <w:tcPr>
            <w:tcW w:w="3330" w:type="dxa"/>
            <w:shd w:val="clear" w:color="auto" w:fill="auto"/>
            <w:vAlign w:val="center"/>
            <w:hideMark/>
          </w:tcPr>
          <w:p w:rsidR="007D278F" w:rsidRPr="00694AF5" w:rsidRDefault="00C24F82" w:rsidP="009B0873">
            <w:pPr>
              <w:jc w:val="center"/>
              <w:rPr>
                <w:rFonts w:ascii="Cambria" w:hAnsi="Cambria"/>
                <w:sz w:val="20"/>
                <w:szCs w:val="20"/>
                <w:lang w:eastAsia="ro-RO"/>
              </w:rPr>
            </w:pPr>
            <w:r w:rsidRPr="00694AF5">
              <w:rPr>
                <w:rFonts w:ascii="Cambria" w:hAnsi="Cambria"/>
                <w:sz w:val="20"/>
                <w:szCs w:val="20"/>
                <w:lang w:eastAsia="ro-RO"/>
              </w:rPr>
              <w:t>IS - INSTITUTII ȘI SERVICII PUBLICE</w:t>
            </w:r>
          </w:p>
        </w:tc>
        <w:tc>
          <w:tcPr>
            <w:tcW w:w="153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0,4771</w:t>
            </w:r>
          </w:p>
        </w:tc>
        <w:tc>
          <w:tcPr>
            <w:tcW w:w="119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1,3640</w:t>
            </w:r>
          </w:p>
        </w:tc>
        <w:tc>
          <w:tcPr>
            <w:tcW w:w="1243"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0,5805</w:t>
            </w:r>
          </w:p>
        </w:tc>
        <w:tc>
          <w:tcPr>
            <w:tcW w:w="156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1,0576</w:t>
            </w:r>
          </w:p>
        </w:tc>
        <w:tc>
          <w:tcPr>
            <w:tcW w:w="121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2,2346</w:t>
            </w:r>
          </w:p>
        </w:tc>
      </w:tr>
      <w:tr w:rsidR="007D278F" w:rsidRPr="00694AF5" w:rsidTr="001B050E">
        <w:trPr>
          <w:trHeight w:val="478"/>
          <w:jc w:val="center"/>
        </w:trPr>
        <w:tc>
          <w:tcPr>
            <w:tcW w:w="3330" w:type="dxa"/>
            <w:shd w:val="clear" w:color="auto" w:fill="auto"/>
            <w:vAlign w:val="center"/>
            <w:hideMark/>
          </w:tcPr>
          <w:p w:rsidR="007D278F" w:rsidRPr="00694AF5" w:rsidRDefault="00C24F82" w:rsidP="009B0873">
            <w:pPr>
              <w:jc w:val="center"/>
              <w:rPr>
                <w:rFonts w:ascii="Cambria" w:hAnsi="Cambria"/>
                <w:sz w:val="20"/>
                <w:szCs w:val="20"/>
                <w:lang w:eastAsia="ro-RO"/>
              </w:rPr>
            </w:pPr>
            <w:r w:rsidRPr="00694AF5">
              <w:rPr>
                <w:rFonts w:ascii="Cambria" w:hAnsi="Cambria"/>
                <w:sz w:val="20"/>
                <w:szCs w:val="20"/>
                <w:lang w:eastAsia="ro-RO"/>
              </w:rPr>
              <w:t>T1 - ZONA AFERENTA CAILOR DE COMUNICATIE NAVALA</w:t>
            </w:r>
          </w:p>
        </w:tc>
        <w:tc>
          <w:tcPr>
            <w:tcW w:w="153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19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243"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0,2844</w:t>
            </w:r>
          </w:p>
        </w:tc>
        <w:tc>
          <w:tcPr>
            <w:tcW w:w="156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0,2844</w:t>
            </w:r>
          </w:p>
        </w:tc>
        <w:tc>
          <w:tcPr>
            <w:tcW w:w="121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0,6009</w:t>
            </w:r>
          </w:p>
        </w:tc>
      </w:tr>
      <w:tr w:rsidR="007D278F" w:rsidRPr="00694AF5" w:rsidTr="001B050E">
        <w:trPr>
          <w:trHeight w:val="306"/>
          <w:jc w:val="center"/>
        </w:trPr>
        <w:tc>
          <w:tcPr>
            <w:tcW w:w="3330" w:type="dxa"/>
            <w:shd w:val="clear" w:color="auto" w:fill="auto"/>
            <w:vAlign w:val="center"/>
            <w:hideMark/>
          </w:tcPr>
          <w:p w:rsidR="007D278F" w:rsidRPr="00694AF5" w:rsidRDefault="00C24F82" w:rsidP="009B0873">
            <w:pPr>
              <w:jc w:val="center"/>
              <w:rPr>
                <w:rFonts w:ascii="Cambria" w:hAnsi="Cambria"/>
                <w:sz w:val="20"/>
                <w:szCs w:val="20"/>
                <w:lang w:eastAsia="ro-RO"/>
              </w:rPr>
            </w:pPr>
            <w:r w:rsidRPr="00694AF5">
              <w:rPr>
                <w:rFonts w:ascii="Cambria" w:hAnsi="Cambria"/>
                <w:sz w:val="20"/>
                <w:szCs w:val="20"/>
                <w:lang w:eastAsia="ro-RO"/>
              </w:rPr>
              <w:t>T - CAI DE COMUNICATIE RUTIERA</w:t>
            </w:r>
          </w:p>
        </w:tc>
        <w:tc>
          <w:tcPr>
            <w:tcW w:w="153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3,8571</w:t>
            </w:r>
          </w:p>
        </w:tc>
        <w:tc>
          <w:tcPr>
            <w:tcW w:w="119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11,0273</w:t>
            </w:r>
          </w:p>
        </w:tc>
        <w:tc>
          <w:tcPr>
            <w:tcW w:w="1243"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2,6257</w:t>
            </w:r>
          </w:p>
        </w:tc>
        <w:tc>
          <w:tcPr>
            <w:tcW w:w="156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6,4828</w:t>
            </w:r>
          </w:p>
        </w:tc>
        <w:tc>
          <w:tcPr>
            <w:tcW w:w="121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13,6973</w:t>
            </w:r>
          </w:p>
        </w:tc>
      </w:tr>
      <w:tr w:rsidR="007D278F" w:rsidRPr="00694AF5" w:rsidTr="001B050E">
        <w:trPr>
          <w:trHeight w:val="375"/>
          <w:jc w:val="center"/>
        </w:trPr>
        <w:tc>
          <w:tcPr>
            <w:tcW w:w="3330" w:type="dxa"/>
            <w:shd w:val="clear" w:color="auto" w:fill="auto"/>
            <w:vAlign w:val="center"/>
            <w:hideMark/>
          </w:tcPr>
          <w:p w:rsidR="007D278F" w:rsidRPr="00694AF5" w:rsidRDefault="00C24F82" w:rsidP="009B0873">
            <w:pPr>
              <w:jc w:val="center"/>
              <w:rPr>
                <w:rFonts w:ascii="Cambria" w:hAnsi="Cambria"/>
                <w:sz w:val="20"/>
                <w:szCs w:val="20"/>
                <w:lang w:eastAsia="ro-RO"/>
              </w:rPr>
            </w:pPr>
            <w:r w:rsidRPr="00694AF5">
              <w:rPr>
                <w:rFonts w:ascii="Cambria" w:hAnsi="Cambria"/>
                <w:sz w:val="20"/>
                <w:szCs w:val="20"/>
                <w:lang w:eastAsia="ro-RO"/>
              </w:rPr>
              <w:t>V1/2/3 - SPATII VERZI, SPORT, AGREMENT, PROTECTIE</w:t>
            </w:r>
          </w:p>
        </w:tc>
        <w:tc>
          <w:tcPr>
            <w:tcW w:w="153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19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243"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2,9798</w:t>
            </w:r>
          </w:p>
        </w:tc>
        <w:tc>
          <w:tcPr>
            <w:tcW w:w="156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2,9798</w:t>
            </w:r>
          </w:p>
        </w:tc>
        <w:tc>
          <w:tcPr>
            <w:tcW w:w="121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6,2959</w:t>
            </w:r>
          </w:p>
        </w:tc>
      </w:tr>
      <w:tr w:rsidR="007D278F" w:rsidRPr="00694AF5" w:rsidTr="001B050E">
        <w:trPr>
          <w:trHeight w:val="468"/>
          <w:jc w:val="center"/>
        </w:trPr>
        <w:tc>
          <w:tcPr>
            <w:tcW w:w="3330" w:type="dxa"/>
            <w:shd w:val="clear" w:color="auto" w:fill="auto"/>
            <w:vAlign w:val="center"/>
            <w:hideMark/>
          </w:tcPr>
          <w:p w:rsidR="007D278F" w:rsidRPr="00694AF5" w:rsidRDefault="00C24F82" w:rsidP="009B0873">
            <w:pPr>
              <w:jc w:val="center"/>
              <w:rPr>
                <w:rFonts w:ascii="Cambria" w:hAnsi="Cambria"/>
                <w:sz w:val="20"/>
                <w:szCs w:val="20"/>
                <w:lang w:eastAsia="ro-RO"/>
              </w:rPr>
            </w:pPr>
            <w:r w:rsidRPr="00694AF5">
              <w:rPr>
                <w:rFonts w:ascii="Cambria" w:hAnsi="Cambria"/>
                <w:sz w:val="20"/>
                <w:szCs w:val="20"/>
                <w:lang w:eastAsia="ro-RO"/>
              </w:rPr>
              <w:t>G1 - CONSTRUCTII TEHNICO-EDILITARE</w:t>
            </w:r>
          </w:p>
        </w:tc>
        <w:tc>
          <w:tcPr>
            <w:tcW w:w="153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19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243"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0,0621</w:t>
            </w:r>
          </w:p>
        </w:tc>
        <w:tc>
          <w:tcPr>
            <w:tcW w:w="156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0,0621</w:t>
            </w:r>
          </w:p>
        </w:tc>
        <w:tc>
          <w:tcPr>
            <w:tcW w:w="121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0,1312</w:t>
            </w:r>
          </w:p>
        </w:tc>
      </w:tr>
      <w:tr w:rsidR="007D278F" w:rsidRPr="00694AF5" w:rsidTr="001B050E">
        <w:trPr>
          <w:trHeight w:val="315"/>
          <w:jc w:val="center"/>
        </w:trPr>
        <w:tc>
          <w:tcPr>
            <w:tcW w:w="3330" w:type="dxa"/>
            <w:shd w:val="clear" w:color="auto" w:fill="auto"/>
            <w:vAlign w:val="center"/>
            <w:hideMark/>
          </w:tcPr>
          <w:p w:rsidR="007D278F" w:rsidRPr="00694AF5" w:rsidRDefault="00C24F82" w:rsidP="009B0873">
            <w:pPr>
              <w:jc w:val="center"/>
              <w:rPr>
                <w:rFonts w:ascii="Cambria" w:hAnsi="Cambria"/>
                <w:sz w:val="20"/>
                <w:szCs w:val="20"/>
                <w:lang w:eastAsia="ro-RO"/>
              </w:rPr>
            </w:pPr>
            <w:r w:rsidRPr="00694AF5">
              <w:rPr>
                <w:rFonts w:ascii="Cambria" w:hAnsi="Cambria"/>
                <w:sz w:val="20"/>
                <w:szCs w:val="20"/>
                <w:lang w:eastAsia="ro-RO"/>
              </w:rPr>
              <w:t>G2 - CIMITIRE</w:t>
            </w:r>
          </w:p>
        </w:tc>
        <w:tc>
          <w:tcPr>
            <w:tcW w:w="153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19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243"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0,1006</w:t>
            </w:r>
          </w:p>
        </w:tc>
        <w:tc>
          <w:tcPr>
            <w:tcW w:w="156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0,1006</w:t>
            </w:r>
          </w:p>
        </w:tc>
        <w:tc>
          <w:tcPr>
            <w:tcW w:w="121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0,2126</w:t>
            </w:r>
          </w:p>
        </w:tc>
      </w:tr>
      <w:tr w:rsidR="007D278F" w:rsidRPr="00694AF5" w:rsidTr="001B050E">
        <w:trPr>
          <w:trHeight w:val="210"/>
          <w:jc w:val="center"/>
        </w:trPr>
        <w:tc>
          <w:tcPr>
            <w:tcW w:w="3330" w:type="dxa"/>
            <w:shd w:val="clear" w:color="auto" w:fill="auto"/>
            <w:vAlign w:val="center"/>
            <w:hideMark/>
          </w:tcPr>
          <w:p w:rsidR="007D278F" w:rsidRPr="00694AF5" w:rsidRDefault="00C24F82" w:rsidP="009B0873">
            <w:pPr>
              <w:jc w:val="center"/>
              <w:rPr>
                <w:rFonts w:ascii="Cambria" w:hAnsi="Cambria"/>
                <w:sz w:val="20"/>
                <w:szCs w:val="20"/>
                <w:lang w:eastAsia="ro-RO"/>
              </w:rPr>
            </w:pPr>
            <w:r w:rsidRPr="00694AF5">
              <w:rPr>
                <w:rFonts w:ascii="Cambria" w:hAnsi="Cambria"/>
                <w:sz w:val="20"/>
                <w:szCs w:val="20"/>
                <w:lang w:eastAsia="ro-RO"/>
              </w:rPr>
              <w:t>TERENURI LIBERE</w:t>
            </w:r>
          </w:p>
        </w:tc>
        <w:tc>
          <w:tcPr>
            <w:tcW w:w="153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9,6801</w:t>
            </w:r>
          </w:p>
        </w:tc>
        <w:tc>
          <w:tcPr>
            <w:tcW w:w="119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27,6751</w:t>
            </w:r>
          </w:p>
        </w:tc>
        <w:tc>
          <w:tcPr>
            <w:tcW w:w="1243"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-9,6801</w:t>
            </w:r>
          </w:p>
        </w:tc>
        <w:tc>
          <w:tcPr>
            <w:tcW w:w="156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21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r>
      <w:tr w:rsidR="007D278F" w:rsidRPr="00694AF5" w:rsidTr="001B050E">
        <w:trPr>
          <w:trHeight w:val="144"/>
          <w:jc w:val="center"/>
        </w:trPr>
        <w:tc>
          <w:tcPr>
            <w:tcW w:w="3330" w:type="dxa"/>
            <w:shd w:val="clear" w:color="auto" w:fill="auto"/>
            <w:vAlign w:val="center"/>
            <w:hideMark/>
          </w:tcPr>
          <w:p w:rsidR="007D278F" w:rsidRPr="00694AF5" w:rsidRDefault="00C24F82" w:rsidP="009B0873">
            <w:pPr>
              <w:jc w:val="center"/>
              <w:rPr>
                <w:rFonts w:ascii="Cambria" w:hAnsi="Cambria"/>
                <w:sz w:val="20"/>
                <w:szCs w:val="20"/>
                <w:lang w:eastAsia="ro-RO"/>
              </w:rPr>
            </w:pPr>
            <w:r w:rsidRPr="00694AF5">
              <w:rPr>
                <w:rFonts w:ascii="Cambria" w:hAnsi="Cambria"/>
                <w:sz w:val="20"/>
                <w:szCs w:val="20"/>
                <w:lang w:eastAsia="ro-RO"/>
              </w:rPr>
              <w:t>APE</w:t>
            </w:r>
          </w:p>
        </w:tc>
        <w:tc>
          <w:tcPr>
            <w:tcW w:w="153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19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243"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56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21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r>
      <w:tr w:rsidR="007D278F" w:rsidRPr="00694AF5" w:rsidTr="001B050E">
        <w:trPr>
          <w:trHeight w:val="248"/>
          <w:jc w:val="center"/>
        </w:trPr>
        <w:tc>
          <w:tcPr>
            <w:tcW w:w="3330" w:type="dxa"/>
            <w:shd w:val="clear" w:color="auto" w:fill="auto"/>
            <w:vAlign w:val="center"/>
            <w:hideMark/>
          </w:tcPr>
          <w:p w:rsidR="007D278F" w:rsidRPr="00694AF5" w:rsidRDefault="00C24F82" w:rsidP="009B0873">
            <w:pPr>
              <w:jc w:val="center"/>
              <w:rPr>
                <w:rFonts w:ascii="Cambria" w:hAnsi="Cambria"/>
                <w:sz w:val="20"/>
                <w:szCs w:val="20"/>
                <w:lang w:eastAsia="ro-RO"/>
              </w:rPr>
            </w:pPr>
            <w:r w:rsidRPr="00694AF5">
              <w:rPr>
                <w:rFonts w:ascii="Cambria" w:hAnsi="Cambria"/>
                <w:sz w:val="20"/>
                <w:szCs w:val="20"/>
                <w:lang w:eastAsia="ro-RO"/>
              </w:rPr>
              <w:t>TERENURI FORESTIERE</w:t>
            </w:r>
          </w:p>
        </w:tc>
        <w:tc>
          <w:tcPr>
            <w:tcW w:w="153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19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243"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56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21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r>
      <w:tr w:rsidR="007D278F" w:rsidRPr="00694AF5" w:rsidTr="001B050E">
        <w:trPr>
          <w:trHeight w:val="915"/>
          <w:jc w:val="center"/>
        </w:trPr>
        <w:tc>
          <w:tcPr>
            <w:tcW w:w="3330" w:type="dxa"/>
            <w:shd w:val="clear" w:color="auto" w:fill="auto"/>
            <w:vAlign w:val="center"/>
            <w:hideMark/>
          </w:tcPr>
          <w:p w:rsidR="007D278F" w:rsidRPr="00694AF5" w:rsidRDefault="00C24F82" w:rsidP="009B0873">
            <w:pPr>
              <w:jc w:val="center"/>
              <w:rPr>
                <w:rFonts w:ascii="Cambria" w:hAnsi="Cambria"/>
                <w:sz w:val="20"/>
                <w:szCs w:val="20"/>
                <w:lang w:eastAsia="ro-RO"/>
              </w:rPr>
            </w:pPr>
            <w:r w:rsidRPr="00694AF5">
              <w:rPr>
                <w:rFonts w:ascii="Cambria" w:hAnsi="Cambria"/>
                <w:sz w:val="20"/>
                <w:szCs w:val="20"/>
                <w:lang w:eastAsia="ro-RO"/>
              </w:rPr>
              <w:t>N - TERENURI NEPRODUCTIVE/MLASTINI, TERENURI ACOPERITE TEMPORAR DE APE</w:t>
            </w:r>
          </w:p>
        </w:tc>
        <w:tc>
          <w:tcPr>
            <w:tcW w:w="153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3,2809</w:t>
            </w:r>
          </w:p>
        </w:tc>
        <w:tc>
          <w:tcPr>
            <w:tcW w:w="119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9,3800</w:t>
            </w:r>
          </w:p>
        </w:tc>
        <w:tc>
          <w:tcPr>
            <w:tcW w:w="1243"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-3,2809</w:t>
            </w:r>
          </w:p>
        </w:tc>
        <w:tc>
          <w:tcPr>
            <w:tcW w:w="156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21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r>
      <w:tr w:rsidR="007D278F" w:rsidRPr="00694AF5" w:rsidTr="001B050E">
        <w:trPr>
          <w:trHeight w:val="531"/>
          <w:jc w:val="center"/>
        </w:trPr>
        <w:tc>
          <w:tcPr>
            <w:tcW w:w="3330" w:type="dxa"/>
            <w:shd w:val="clear" w:color="auto" w:fill="auto"/>
            <w:vAlign w:val="center"/>
            <w:hideMark/>
          </w:tcPr>
          <w:p w:rsidR="007D278F" w:rsidRPr="00694AF5" w:rsidRDefault="00C24F82" w:rsidP="009B0873">
            <w:pPr>
              <w:jc w:val="center"/>
              <w:rPr>
                <w:rFonts w:ascii="Cambria" w:hAnsi="Cambria"/>
                <w:sz w:val="20"/>
                <w:szCs w:val="20"/>
                <w:lang w:eastAsia="ro-RO"/>
              </w:rPr>
            </w:pPr>
            <w:r w:rsidRPr="00694AF5">
              <w:rPr>
                <w:rFonts w:ascii="Cambria" w:hAnsi="Cambria"/>
                <w:sz w:val="20"/>
                <w:szCs w:val="20"/>
                <w:lang w:eastAsia="ro-RO"/>
              </w:rPr>
              <w:t>S - TERENURI CU DESTINATIE SPECIALA</w:t>
            </w:r>
          </w:p>
        </w:tc>
        <w:tc>
          <w:tcPr>
            <w:tcW w:w="153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19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243"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56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21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r>
      <w:tr w:rsidR="007D278F" w:rsidRPr="00694AF5" w:rsidTr="001B050E">
        <w:trPr>
          <w:trHeight w:val="315"/>
          <w:jc w:val="center"/>
        </w:trPr>
        <w:tc>
          <w:tcPr>
            <w:tcW w:w="3330" w:type="dxa"/>
            <w:shd w:val="clear" w:color="auto" w:fill="auto"/>
            <w:vAlign w:val="center"/>
            <w:hideMark/>
          </w:tcPr>
          <w:p w:rsidR="007D278F" w:rsidRPr="00694AF5" w:rsidRDefault="00C24F82" w:rsidP="009B0873">
            <w:pPr>
              <w:jc w:val="center"/>
              <w:rPr>
                <w:rFonts w:ascii="Cambria" w:hAnsi="Cambria"/>
                <w:b/>
                <w:bCs/>
                <w:sz w:val="20"/>
                <w:szCs w:val="20"/>
                <w:lang w:eastAsia="ro-RO"/>
              </w:rPr>
            </w:pPr>
            <w:r w:rsidRPr="00694AF5">
              <w:rPr>
                <w:rFonts w:ascii="Cambria" w:hAnsi="Cambria"/>
                <w:b/>
                <w:bCs/>
                <w:sz w:val="20"/>
                <w:szCs w:val="20"/>
                <w:lang w:eastAsia="ro-RO"/>
              </w:rPr>
              <w:t>TOTAL (ha)</w:t>
            </w:r>
          </w:p>
        </w:tc>
        <w:tc>
          <w:tcPr>
            <w:tcW w:w="153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b/>
                <w:bCs/>
                <w:sz w:val="20"/>
                <w:szCs w:val="20"/>
              </w:rPr>
              <w:t>34,9776</w:t>
            </w:r>
          </w:p>
        </w:tc>
        <w:tc>
          <w:tcPr>
            <w:tcW w:w="1191" w:type="dxa"/>
            <w:shd w:val="clear" w:color="auto" w:fill="auto"/>
            <w:noWrap/>
            <w:vAlign w:val="center"/>
          </w:tcPr>
          <w:p w:rsidR="007D278F" w:rsidRPr="00694AF5" w:rsidRDefault="007D278F" w:rsidP="009B0873">
            <w:pPr>
              <w:jc w:val="center"/>
              <w:rPr>
                <w:rFonts w:ascii="Cambria" w:hAnsi="Cambria"/>
                <w:b/>
                <w:bCs/>
                <w:sz w:val="20"/>
                <w:szCs w:val="20"/>
              </w:rPr>
            </w:pPr>
            <w:r w:rsidRPr="00694AF5">
              <w:rPr>
                <w:rFonts w:ascii="Cambria" w:hAnsi="Cambria"/>
                <w:b/>
                <w:bCs/>
                <w:sz w:val="20"/>
                <w:szCs w:val="20"/>
              </w:rPr>
              <w:t>100</w:t>
            </w:r>
          </w:p>
        </w:tc>
        <w:tc>
          <w:tcPr>
            <w:tcW w:w="1243"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12,3515</w:t>
            </w:r>
          </w:p>
        </w:tc>
        <w:tc>
          <w:tcPr>
            <w:tcW w:w="156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b/>
                <w:bCs/>
                <w:sz w:val="20"/>
                <w:szCs w:val="20"/>
              </w:rPr>
              <w:t>47,3291</w:t>
            </w:r>
          </w:p>
        </w:tc>
        <w:tc>
          <w:tcPr>
            <w:tcW w:w="1216" w:type="dxa"/>
            <w:shd w:val="clear" w:color="auto" w:fill="auto"/>
            <w:noWrap/>
            <w:vAlign w:val="center"/>
          </w:tcPr>
          <w:p w:rsidR="007D278F" w:rsidRPr="00694AF5" w:rsidRDefault="007D278F" w:rsidP="009B0873">
            <w:pPr>
              <w:jc w:val="center"/>
              <w:rPr>
                <w:rFonts w:ascii="Cambria" w:hAnsi="Cambria"/>
                <w:b/>
                <w:bCs/>
                <w:sz w:val="20"/>
                <w:szCs w:val="20"/>
              </w:rPr>
            </w:pPr>
            <w:r w:rsidRPr="00694AF5">
              <w:rPr>
                <w:rFonts w:ascii="Cambria" w:hAnsi="Cambria"/>
                <w:b/>
                <w:bCs/>
                <w:sz w:val="20"/>
                <w:szCs w:val="20"/>
              </w:rPr>
              <w:t>100</w:t>
            </w:r>
          </w:p>
        </w:tc>
      </w:tr>
    </w:tbl>
    <w:p w:rsidR="007D278F" w:rsidRPr="00694AF5" w:rsidRDefault="007D278F" w:rsidP="007D278F">
      <w:pPr>
        <w:tabs>
          <w:tab w:val="num" w:pos="0"/>
        </w:tabs>
        <w:rPr>
          <w:rFonts w:ascii="Cambria" w:eastAsia="Calibri" w:hAnsi="Cambria"/>
          <w:i/>
          <w:lang w:eastAsia="ro-RO"/>
        </w:rPr>
      </w:pPr>
    </w:p>
    <w:p w:rsidR="007D278F" w:rsidRPr="00694AF5" w:rsidRDefault="007D278F" w:rsidP="009B0873">
      <w:pPr>
        <w:tabs>
          <w:tab w:val="num" w:pos="0"/>
        </w:tabs>
        <w:spacing w:line="360" w:lineRule="auto"/>
        <w:ind w:firstLine="567"/>
        <w:jc w:val="both"/>
        <w:rPr>
          <w:rFonts w:ascii="Cambria" w:eastAsia="Calibri" w:hAnsi="Cambria"/>
          <w:lang w:eastAsia="ro-RO"/>
        </w:rPr>
      </w:pPr>
      <w:r w:rsidRPr="00694AF5">
        <w:rPr>
          <w:rFonts w:ascii="Cambria" w:eastAsia="Calibri" w:hAnsi="Cambria"/>
          <w:lang w:eastAsia="ro-RO"/>
        </w:rPr>
        <w:t>Sat Baltenii de Jos – intravilanul actual al satului are o suprafa</w:t>
      </w:r>
      <w:r w:rsidR="00EE79C5" w:rsidRPr="00694AF5">
        <w:rPr>
          <w:rFonts w:ascii="Cambria" w:eastAsia="Calibri" w:hAnsi="Cambria"/>
          <w:lang w:eastAsia="ro-RO"/>
        </w:rPr>
        <w:t>ț</w:t>
      </w:r>
      <w:r w:rsidRPr="00694AF5">
        <w:rPr>
          <w:rFonts w:ascii="Cambria" w:eastAsia="Calibri" w:hAnsi="Cambria"/>
          <w:lang w:eastAsia="ro-RO"/>
        </w:rPr>
        <w:t xml:space="preserve">ă de aproximativ 71, 7081 ha, el urmând a fi retrasat </w:t>
      </w:r>
      <w:r w:rsidR="00190D9D" w:rsidRPr="00694AF5">
        <w:rPr>
          <w:rFonts w:ascii="Cambria" w:eastAsia="Calibri" w:hAnsi="Cambria"/>
          <w:lang w:eastAsia="ro-RO"/>
        </w:rPr>
        <w:t>ș</w:t>
      </w:r>
      <w:r w:rsidRPr="00694AF5">
        <w:rPr>
          <w:rFonts w:ascii="Cambria" w:eastAsia="Calibri" w:hAnsi="Cambria"/>
          <w:lang w:eastAsia="ro-RO"/>
        </w:rPr>
        <w:t xml:space="preserve">i </w:t>
      </w:r>
      <w:r w:rsidR="00EE79C5" w:rsidRPr="00694AF5">
        <w:rPr>
          <w:rFonts w:ascii="Cambria" w:eastAsia="Calibri" w:hAnsi="Cambria"/>
          <w:lang w:eastAsia="ro-RO"/>
        </w:rPr>
        <w:t>mărit</w:t>
      </w:r>
      <w:r w:rsidRPr="00694AF5">
        <w:rPr>
          <w:rFonts w:ascii="Cambria" w:eastAsia="Calibri" w:hAnsi="Cambria"/>
          <w:lang w:eastAsia="ro-RO"/>
        </w:rPr>
        <w:t xml:space="preserve"> cu 6,3078 ha (78,0159 ha propu</w:t>
      </w:r>
      <w:r w:rsidR="00190D9D" w:rsidRPr="00694AF5">
        <w:rPr>
          <w:rFonts w:ascii="Cambria" w:eastAsia="Calibri" w:hAnsi="Cambria"/>
          <w:lang w:eastAsia="ro-RO"/>
        </w:rPr>
        <w:t>ș</w:t>
      </w:r>
      <w:r w:rsidRPr="00694AF5">
        <w:rPr>
          <w:rFonts w:ascii="Cambria" w:eastAsia="Calibri" w:hAnsi="Cambria"/>
          <w:lang w:eastAsia="ro-RO"/>
        </w:rPr>
        <w:t>i).</w:t>
      </w:r>
    </w:p>
    <w:p w:rsidR="007D278F" w:rsidRPr="00694AF5" w:rsidRDefault="007D278F" w:rsidP="009B0873">
      <w:pPr>
        <w:tabs>
          <w:tab w:val="num" w:pos="0"/>
        </w:tabs>
        <w:spacing w:line="360" w:lineRule="auto"/>
        <w:ind w:firstLine="567"/>
        <w:jc w:val="both"/>
        <w:rPr>
          <w:rFonts w:ascii="Cambria" w:hAnsi="Cambria"/>
        </w:rPr>
      </w:pPr>
      <w:r w:rsidRPr="00694AF5">
        <w:rPr>
          <w:rFonts w:ascii="Cambria" w:eastAsia="Calibri" w:hAnsi="Cambria"/>
          <w:lang w:eastAsia="ro-RO"/>
        </w:rPr>
        <w:t xml:space="preserve">Extinderea intravilanului este reprezentată de </w:t>
      </w:r>
      <w:r w:rsidRPr="00694AF5">
        <w:rPr>
          <w:rFonts w:ascii="Cambria" w:eastAsia="Calibri" w:hAnsi="Cambria"/>
          <w:u w:val="single"/>
          <w:lang w:eastAsia="ro-RO"/>
        </w:rPr>
        <w:t>cre</w:t>
      </w:r>
      <w:r w:rsidR="00190D9D" w:rsidRPr="00694AF5">
        <w:rPr>
          <w:rFonts w:ascii="Cambria" w:eastAsia="Calibri" w:hAnsi="Cambria"/>
          <w:u w:val="single"/>
          <w:lang w:eastAsia="ro-RO"/>
        </w:rPr>
        <w:t>ș</w:t>
      </w:r>
      <w:r w:rsidRPr="00694AF5">
        <w:rPr>
          <w:rFonts w:ascii="Cambria" w:eastAsia="Calibri" w:hAnsi="Cambria"/>
          <w:u w:val="single"/>
          <w:lang w:eastAsia="ro-RO"/>
        </w:rPr>
        <w:t>terea</w:t>
      </w:r>
      <w:r w:rsidRPr="00694AF5">
        <w:rPr>
          <w:rFonts w:ascii="Cambria" w:eastAsia="Calibri" w:hAnsi="Cambria"/>
          <w:lang w:eastAsia="ro-RO"/>
        </w:rPr>
        <w:t xml:space="preserve"> suprafe</w:t>
      </w:r>
      <w:r w:rsidR="00EE79C5" w:rsidRPr="00694AF5">
        <w:rPr>
          <w:rFonts w:ascii="Cambria" w:eastAsia="Calibri" w:hAnsi="Cambria"/>
          <w:lang w:eastAsia="ro-RO"/>
        </w:rPr>
        <w:t>ț</w:t>
      </w:r>
      <w:r w:rsidRPr="00694AF5">
        <w:rPr>
          <w:rFonts w:ascii="Cambria" w:eastAsia="Calibri" w:hAnsi="Cambria"/>
          <w:lang w:eastAsia="ro-RO"/>
        </w:rPr>
        <w:t>elor zonelor func</w:t>
      </w:r>
      <w:r w:rsidR="00EE79C5" w:rsidRPr="00694AF5">
        <w:rPr>
          <w:rFonts w:ascii="Cambria" w:eastAsia="Calibri" w:hAnsi="Cambria"/>
          <w:lang w:eastAsia="ro-RO"/>
        </w:rPr>
        <w:t>ț</w:t>
      </w:r>
      <w:r w:rsidRPr="00694AF5">
        <w:rPr>
          <w:rFonts w:ascii="Cambria" w:eastAsia="Calibri" w:hAnsi="Cambria"/>
          <w:lang w:eastAsia="ro-RO"/>
        </w:rPr>
        <w:t xml:space="preserve">ionale, precum: </w:t>
      </w:r>
      <w:r w:rsidRPr="00694AF5">
        <w:rPr>
          <w:rFonts w:ascii="Cambria" w:hAnsi="Cambria"/>
        </w:rPr>
        <w:t>locuire permanenta sau sezoniera, case de vacanta</w:t>
      </w:r>
      <w:r w:rsidR="00190D9D" w:rsidRPr="00694AF5">
        <w:rPr>
          <w:rFonts w:ascii="Cambria" w:hAnsi="Cambria"/>
        </w:rPr>
        <w:t xml:space="preserve"> și </w:t>
      </w:r>
      <w:r w:rsidR="00EE79C5" w:rsidRPr="00694AF5">
        <w:rPr>
          <w:rFonts w:ascii="Cambria" w:hAnsi="Cambria"/>
        </w:rPr>
        <w:t>funcțiuni</w:t>
      </w:r>
      <w:r w:rsidRPr="00694AF5">
        <w:rPr>
          <w:rFonts w:ascii="Cambria" w:hAnsi="Cambria"/>
        </w:rPr>
        <w:t xml:space="preserve"> complementare</w:t>
      </w:r>
      <w:r w:rsidRPr="00694AF5">
        <w:rPr>
          <w:rFonts w:ascii="Cambria" w:eastAsia="Calibri" w:hAnsi="Cambria"/>
          <w:lang w:eastAsia="ro-RO"/>
        </w:rPr>
        <w:t xml:space="preserve">, </w:t>
      </w:r>
      <w:r w:rsidR="00EE79C5" w:rsidRPr="00694AF5">
        <w:rPr>
          <w:rFonts w:ascii="Cambria" w:hAnsi="Cambria"/>
        </w:rPr>
        <w:t>instituții</w:t>
      </w:r>
      <w:r w:rsidR="00190D9D" w:rsidRPr="00694AF5">
        <w:rPr>
          <w:rFonts w:ascii="Cambria" w:hAnsi="Cambria"/>
        </w:rPr>
        <w:t xml:space="preserve"> și </w:t>
      </w:r>
      <w:r w:rsidRPr="00694AF5">
        <w:rPr>
          <w:rFonts w:ascii="Cambria" w:hAnsi="Cambria"/>
        </w:rPr>
        <w:t xml:space="preserve">servicii publice, zona aferenta cailor de </w:t>
      </w:r>
      <w:r w:rsidR="00EE79C5" w:rsidRPr="00694AF5">
        <w:rPr>
          <w:rFonts w:ascii="Cambria" w:hAnsi="Cambria"/>
        </w:rPr>
        <w:t>comunicație</w:t>
      </w:r>
      <w:r w:rsidRPr="00694AF5">
        <w:rPr>
          <w:rFonts w:ascii="Cambria" w:hAnsi="Cambria"/>
        </w:rPr>
        <w:t xml:space="preserve"> navala, cai de </w:t>
      </w:r>
      <w:r w:rsidR="00EE79C5" w:rsidRPr="00694AF5">
        <w:rPr>
          <w:rFonts w:ascii="Cambria" w:hAnsi="Cambria"/>
        </w:rPr>
        <w:t>comunicație</w:t>
      </w:r>
      <w:r w:rsidRPr="00694AF5">
        <w:rPr>
          <w:rFonts w:ascii="Cambria" w:hAnsi="Cambria"/>
        </w:rPr>
        <w:t xml:space="preserve"> rutiera, spatii verzi, sport, agrement, </w:t>
      </w:r>
      <w:r w:rsidR="00EE79C5" w:rsidRPr="00694AF5">
        <w:rPr>
          <w:rFonts w:ascii="Cambria" w:hAnsi="Cambria"/>
        </w:rPr>
        <w:t>protecție</w:t>
      </w:r>
      <w:r w:rsidRPr="00694AF5">
        <w:rPr>
          <w:rFonts w:ascii="Cambria" w:eastAsia="Calibri" w:hAnsi="Cambria"/>
          <w:lang w:eastAsia="ro-RO"/>
        </w:rPr>
        <w:t>. Se observă de asemenea,</w:t>
      </w:r>
      <w:r w:rsidR="00190D9D" w:rsidRPr="00694AF5">
        <w:rPr>
          <w:rFonts w:ascii="Cambria" w:eastAsia="Calibri" w:hAnsi="Cambria"/>
          <w:lang w:eastAsia="ro-RO"/>
        </w:rPr>
        <w:t xml:space="preserve"> și </w:t>
      </w:r>
      <w:r w:rsidRPr="00EF27AC">
        <w:rPr>
          <w:rFonts w:ascii="Cambria" w:eastAsia="Calibri" w:hAnsi="Cambria"/>
          <w:u w:val="single"/>
          <w:lang w:eastAsia="ro-RO"/>
        </w:rPr>
        <w:t>scăderi</w:t>
      </w:r>
      <w:r w:rsidRPr="00694AF5">
        <w:rPr>
          <w:rFonts w:ascii="Cambria" w:eastAsia="Calibri" w:hAnsi="Cambria"/>
          <w:lang w:eastAsia="ro-RO"/>
        </w:rPr>
        <w:t xml:space="preserve"> ale suprafe</w:t>
      </w:r>
      <w:r w:rsidR="00EE79C5" w:rsidRPr="00694AF5">
        <w:rPr>
          <w:rFonts w:ascii="Cambria" w:eastAsia="Calibri" w:hAnsi="Cambria"/>
          <w:lang w:eastAsia="ro-RO"/>
        </w:rPr>
        <w:t>ț</w:t>
      </w:r>
      <w:r w:rsidRPr="00694AF5">
        <w:rPr>
          <w:rFonts w:ascii="Cambria" w:eastAsia="Calibri" w:hAnsi="Cambria"/>
          <w:lang w:eastAsia="ro-RO"/>
        </w:rPr>
        <w:t>elor aferente zonelor func</w:t>
      </w:r>
      <w:r w:rsidR="00EE79C5" w:rsidRPr="00694AF5">
        <w:rPr>
          <w:rFonts w:ascii="Cambria" w:eastAsia="Calibri" w:hAnsi="Cambria"/>
          <w:lang w:eastAsia="ro-RO"/>
        </w:rPr>
        <w:t>ț</w:t>
      </w:r>
      <w:r w:rsidRPr="00694AF5">
        <w:rPr>
          <w:rFonts w:ascii="Cambria" w:eastAsia="Calibri" w:hAnsi="Cambria"/>
          <w:lang w:eastAsia="ro-RO"/>
        </w:rPr>
        <w:t xml:space="preserve">ionale, </w:t>
      </w:r>
      <w:r w:rsidR="00190D9D" w:rsidRPr="00694AF5">
        <w:rPr>
          <w:rFonts w:ascii="Cambria" w:eastAsia="Calibri" w:hAnsi="Cambria"/>
          <w:lang w:eastAsia="ro-RO"/>
        </w:rPr>
        <w:t>ș</w:t>
      </w:r>
      <w:r w:rsidRPr="00694AF5">
        <w:rPr>
          <w:rFonts w:ascii="Cambria" w:eastAsia="Calibri" w:hAnsi="Cambria"/>
          <w:lang w:eastAsia="ro-RO"/>
        </w:rPr>
        <w:t xml:space="preserve">i anume: </w:t>
      </w:r>
      <w:r w:rsidR="00EE79C5" w:rsidRPr="00694AF5">
        <w:rPr>
          <w:rFonts w:ascii="Cambria" w:eastAsia="Calibri" w:hAnsi="Cambria"/>
          <w:lang w:eastAsia="ro-RO"/>
        </w:rPr>
        <w:t>funcțiuni</w:t>
      </w:r>
      <w:r w:rsidRPr="00694AF5">
        <w:rPr>
          <w:rFonts w:ascii="Cambria" w:eastAsia="Calibri" w:hAnsi="Cambria"/>
          <w:lang w:eastAsia="ro-RO"/>
        </w:rPr>
        <w:t xml:space="preserve"> mixte de tip central, </w:t>
      </w:r>
      <w:r w:rsidRPr="00694AF5">
        <w:rPr>
          <w:rFonts w:ascii="Cambria" w:hAnsi="Cambria"/>
        </w:rPr>
        <w:t>terenuri libere, terenuri forestiere</w:t>
      </w:r>
      <w:r w:rsidR="00190D9D" w:rsidRPr="00694AF5">
        <w:rPr>
          <w:rFonts w:ascii="Cambria" w:hAnsi="Cambria"/>
        </w:rPr>
        <w:t xml:space="preserve"> și </w:t>
      </w:r>
      <w:r w:rsidRPr="00694AF5">
        <w:rPr>
          <w:rFonts w:ascii="Cambria" w:hAnsi="Cambria"/>
        </w:rPr>
        <w:t>terenuri neproductive/</w:t>
      </w:r>
      <w:r w:rsidR="00EE79C5" w:rsidRPr="00694AF5">
        <w:rPr>
          <w:rFonts w:ascii="Cambria" w:hAnsi="Cambria"/>
        </w:rPr>
        <w:t>mlaștini</w:t>
      </w:r>
      <w:r w:rsidRPr="00694AF5">
        <w:rPr>
          <w:rFonts w:ascii="Cambria" w:hAnsi="Cambria"/>
        </w:rPr>
        <w:t>, terenuri acoperite temporar de ape (tabelul nr. 7).</w:t>
      </w:r>
    </w:p>
    <w:p w:rsidR="007D278F" w:rsidRPr="00694AF5" w:rsidRDefault="007D278F" w:rsidP="007D278F">
      <w:pPr>
        <w:tabs>
          <w:tab w:val="num" w:pos="0"/>
        </w:tabs>
        <w:spacing w:line="360" w:lineRule="auto"/>
        <w:rPr>
          <w:rFonts w:ascii="Cambria" w:hAnsi="Cambria"/>
        </w:rPr>
      </w:pPr>
    </w:p>
    <w:p w:rsidR="007D278F" w:rsidRPr="00694AF5" w:rsidRDefault="007D278F" w:rsidP="007D278F">
      <w:pPr>
        <w:tabs>
          <w:tab w:val="num" w:pos="0"/>
        </w:tabs>
        <w:jc w:val="center"/>
        <w:rPr>
          <w:rFonts w:ascii="Cambria" w:hAnsi="Cambria"/>
          <w:i/>
        </w:rPr>
      </w:pPr>
      <w:r w:rsidRPr="00694AF5">
        <w:rPr>
          <w:rFonts w:ascii="Cambria" w:hAnsi="Cambria"/>
          <w:i/>
        </w:rPr>
        <w:t>Tabe</w:t>
      </w:r>
      <w:r w:rsidR="001C538C" w:rsidRPr="00694AF5">
        <w:rPr>
          <w:rFonts w:ascii="Cambria" w:hAnsi="Cambria"/>
          <w:i/>
        </w:rPr>
        <w:t>l</w:t>
      </w:r>
      <w:r w:rsidRPr="00694AF5">
        <w:rPr>
          <w:rFonts w:ascii="Cambria" w:hAnsi="Cambria"/>
          <w:i/>
        </w:rPr>
        <w:t xml:space="preserve"> nr. 7. </w:t>
      </w:r>
      <w:r w:rsidR="00EE79C5" w:rsidRPr="00694AF5">
        <w:rPr>
          <w:rFonts w:ascii="Cambria" w:hAnsi="Cambria"/>
          <w:i/>
        </w:rPr>
        <w:t>Bilanțul</w:t>
      </w:r>
      <w:r w:rsidRPr="00694AF5">
        <w:rPr>
          <w:rFonts w:ascii="Cambria" w:hAnsi="Cambria"/>
          <w:i/>
        </w:rPr>
        <w:t xml:space="preserve"> teritorial al </w:t>
      </w:r>
      <w:r w:rsidR="00EE79C5" w:rsidRPr="00694AF5">
        <w:rPr>
          <w:rFonts w:ascii="Cambria" w:hAnsi="Cambria"/>
          <w:i/>
        </w:rPr>
        <w:t>suprafețelor</w:t>
      </w:r>
      <w:r w:rsidRPr="00694AF5">
        <w:rPr>
          <w:rFonts w:ascii="Cambria" w:hAnsi="Cambria"/>
          <w:i/>
        </w:rPr>
        <w:t xml:space="preserve"> din intravilanul existent</w:t>
      </w:r>
      <w:r w:rsidR="00190D9D" w:rsidRPr="00694AF5">
        <w:rPr>
          <w:rFonts w:ascii="Cambria" w:hAnsi="Cambria"/>
          <w:i/>
        </w:rPr>
        <w:t xml:space="preserve"> și </w:t>
      </w:r>
      <w:r w:rsidRPr="00694AF5">
        <w:rPr>
          <w:rFonts w:ascii="Cambria" w:hAnsi="Cambria"/>
          <w:i/>
        </w:rPr>
        <w:t>propus satul B</w:t>
      </w:r>
      <w:r w:rsidR="001D3378" w:rsidRPr="00694AF5">
        <w:rPr>
          <w:rFonts w:ascii="Cambria" w:hAnsi="Cambria"/>
          <w:i/>
        </w:rPr>
        <w:t>ă</w:t>
      </w:r>
      <w:r w:rsidRPr="00694AF5">
        <w:rPr>
          <w:rFonts w:ascii="Cambria" w:hAnsi="Cambria"/>
          <w:i/>
        </w:rPr>
        <w:t>ltenii de Jos</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5"/>
        <w:gridCol w:w="1524"/>
        <w:gridCol w:w="1186"/>
        <w:gridCol w:w="1237"/>
        <w:gridCol w:w="1557"/>
        <w:gridCol w:w="1211"/>
      </w:tblGrid>
      <w:tr w:rsidR="007D278F" w:rsidRPr="00694AF5" w:rsidTr="001B050E">
        <w:trPr>
          <w:trHeight w:val="291"/>
          <w:jc w:val="center"/>
        </w:trPr>
        <w:tc>
          <w:tcPr>
            <w:tcW w:w="3315" w:type="dxa"/>
            <w:vMerge w:val="restart"/>
            <w:shd w:val="clear" w:color="auto" w:fill="auto"/>
            <w:noWrap/>
            <w:vAlign w:val="center"/>
            <w:hideMark/>
          </w:tcPr>
          <w:p w:rsidR="007D278F" w:rsidRPr="00694AF5" w:rsidRDefault="007D278F" w:rsidP="009B0873">
            <w:pPr>
              <w:jc w:val="center"/>
              <w:rPr>
                <w:rFonts w:ascii="Cambria" w:hAnsi="Cambria"/>
                <w:b/>
                <w:bCs/>
                <w:sz w:val="20"/>
                <w:szCs w:val="20"/>
                <w:lang w:eastAsia="ro-RO"/>
              </w:rPr>
            </w:pPr>
            <w:r w:rsidRPr="00694AF5">
              <w:rPr>
                <w:rFonts w:ascii="Cambria" w:hAnsi="Cambria"/>
                <w:b/>
                <w:bCs/>
                <w:sz w:val="20"/>
                <w:szCs w:val="20"/>
                <w:lang w:eastAsia="ro-RO"/>
              </w:rPr>
              <w:t>ZONE FUNCTIONALE</w:t>
            </w:r>
          </w:p>
        </w:tc>
        <w:tc>
          <w:tcPr>
            <w:tcW w:w="2710" w:type="dxa"/>
            <w:gridSpan w:val="2"/>
            <w:shd w:val="clear" w:color="auto" w:fill="auto"/>
            <w:noWrap/>
            <w:vAlign w:val="center"/>
            <w:hideMark/>
          </w:tcPr>
          <w:p w:rsidR="007D278F" w:rsidRPr="00694AF5" w:rsidRDefault="007D278F" w:rsidP="009B0873">
            <w:pPr>
              <w:jc w:val="center"/>
              <w:rPr>
                <w:rFonts w:ascii="Cambria" w:hAnsi="Cambria"/>
                <w:b/>
                <w:bCs/>
                <w:sz w:val="20"/>
                <w:szCs w:val="20"/>
                <w:lang w:eastAsia="ro-RO"/>
              </w:rPr>
            </w:pPr>
            <w:r w:rsidRPr="00694AF5">
              <w:rPr>
                <w:rFonts w:ascii="Cambria" w:hAnsi="Cambria"/>
                <w:b/>
                <w:bCs/>
                <w:sz w:val="20"/>
                <w:szCs w:val="20"/>
                <w:lang w:eastAsia="ro-RO"/>
              </w:rPr>
              <w:t>Existent</w:t>
            </w:r>
          </w:p>
        </w:tc>
        <w:tc>
          <w:tcPr>
            <w:tcW w:w="1237" w:type="dxa"/>
            <w:shd w:val="clear" w:color="auto" w:fill="auto"/>
            <w:vAlign w:val="center"/>
          </w:tcPr>
          <w:p w:rsidR="007D278F" w:rsidRPr="00694AF5" w:rsidRDefault="007D278F" w:rsidP="009B0873">
            <w:pPr>
              <w:jc w:val="center"/>
              <w:rPr>
                <w:rFonts w:ascii="Cambria" w:hAnsi="Cambria"/>
                <w:b/>
                <w:bCs/>
                <w:sz w:val="20"/>
                <w:szCs w:val="20"/>
                <w:lang w:eastAsia="ro-RO"/>
              </w:rPr>
            </w:pPr>
            <w:r w:rsidRPr="00694AF5">
              <w:rPr>
                <w:rFonts w:ascii="Cambria" w:hAnsi="Cambria"/>
                <w:b/>
                <w:bCs/>
                <w:sz w:val="20"/>
                <w:szCs w:val="20"/>
                <w:lang w:eastAsia="ro-RO"/>
              </w:rPr>
              <w:t>Propus prin PUG</w:t>
            </w:r>
          </w:p>
        </w:tc>
        <w:tc>
          <w:tcPr>
            <w:tcW w:w="2768" w:type="dxa"/>
            <w:gridSpan w:val="2"/>
            <w:shd w:val="clear" w:color="auto" w:fill="auto"/>
            <w:noWrap/>
            <w:vAlign w:val="center"/>
            <w:hideMark/>
          </w:tcPr>
          <w:p w:rsidR="007D278F" w:rsidRPr="00694AF5" w:rsidRDefault="007D278F" w:rsidP="009B0873">
            <w:pPr>
              <w:jc w:val="center"/>
              <w:rPr>
                <w:rFonts w:ascii="Cambria" w:hAnsi="Cambria"/>
                <w:b/>
                <w:bCs/>
                <w:sz w:val="20"/>
                <w:szCs w:val="20"/>
                <w:lang w:eastAsia="ro-RO"/>
              </w:rPr>
            </w:pPr>
            <w:r w:rsidRPr="00694AF5">
              <w:rPr>
                <w:rFonts w:ascii="Cambria" w:hAnsi="Cambria"/>
                <w:b/>
                <w:bCs/>
                <w:sz w:val="20"/>
                <w:szCs w:val="20"/>
                <w:lang w:eastAsia="ro-RO"/>
              </w:rPr>
              <w:t>Rezultat prin PUG</w:t>
            </w:r>
          </w:p>
        </w:tc>
      </w:tr>
      <w:tr w:rsidR="007D278F" w:rsidRPr="00694AF5" w:rsidTr="001B050E">
        <w:trPr>
          <w:trHeight w:val="291"/>
          <w:jc w:val="center"/>
        </w:trPr>
        <w:tc>
          <w:tcPr>
            <w:tcW w:w="3315" w:type="dxa"/>
            <w:vMerge/>
            <w:shd w:val="clear" w:color="auto" w:fill="auto"/>
            <w:vAlign w:val="center"/>
            <w:hideMark/>
          </w:tcPr>
          <w:p w:rsidR="007D278F" w:rsidRPr="00694AF5" w:rsidRDefault="007D278F" w:rsidP="009B0873">
            <w:pPr>
              <w:jc w:val="center"/>
              <w:rPr>
                <w:rFonts w:ascii="Cambria" w:hAnsi="Cambria"/>
                <w:b/>
                <w:bCs/>
                <w:sz w:val="20"/>
                <w:szCs w:val="20"/>
                <w:lang w:eastAsia="ro-RO"/>
              </w:rPr>
            </w:pPr>
          </w:p>
        </w:tc>
        <w:tc>
          <w:tcPr>
            <w:tcW w:w="1524" w:type="dxa"/>
            <w:shd w:val="clear" w:color="auto" w:fill="auto"/>
            <w:noWrap/>
            <w:vAlign w:val="center"/>
            <w:hideMark/>
          </w:tcPr>
          <w:p w:rsidR="007D278F" w:rsidRPr="00694AF5" w:rsidRDefault="007D278F" w:rsidP="009B0873">
            <w:pPr>
              <w:jc w:val="center"/>
              <w:rPr>
                <w:rFonts w:ascii="Cambria" w:hAnsi="Cambria"/>
                <w:b/>
                <w:bCs/>
                <w:sz w:val="20"/>
                <w:szCs w:val="20"/>
                <w:lang w:eastAsia="ro-RO"/>
              </w:rPr>
            </w:pPr>
            <w:r w:rsidRPr="00694AF5">
              <w:rPr>
                <w:rFonts w:ascii="Cambria" w:hAnsi="Cambria"/>
                <w:b/>
                <w:bCs/>
                <w:sz w:val="20"/>
                <w:szCs w:val="20"/>
                <w:lang w:eastAsia="ro-RO"/>
              </w:rPr>
              <w:t>Suprafata (ha)</w:t>
            </w:r>
          </w:p>
        </w:tc>
        <w:tc>
          <w:tcPr>
            <w:tcW w:w="1186" w:type="dxa"/>
            <w:shd w:val="clear" w:color="auto" w:fill="auto"/>
            <w:noWrap/>
            <w:vAlign w:val="center"/>
            <w:hideMark/>
          </w:tcPr>
          <w:p w:rsidR="007D278F" w:rsidRPr="00694AF5" w:rsidRDefault="007D278F" w:rsidP="009B0873">
            <w:pPr>
              <w:jc w:val="center"/>
              <w:rPr>
                <w:rFonts w:ascii="Cambria" w:hAnsi="Cambria"/>
                <w:b/>
                <w:bCs/>
                <w:sz w:val="20"/>
                <w:szCs w:val="20"/>
                <w:lang w:eastAsia="ro-RO"/>
              </w:rPr>
            </w:pPr>
            <w:r w:rsidRPr="00694AF5">
              <w:rPr>
                <w:rFonts w:ascii="Cambria" w:hAnsi="Cambria"/>
                <w:b/>
                <w:bCs/>
                <w:sz w:val="20"/>
                <w:szCs w:val="20"/>
                <w:lang w:eastAsia="ro-RO"/>
              </w:rPr>
              <w:t>% din total</w:t>
            </w:r>
          </w:p>
        </w:tc>
        <w:tc>
          <w:tcPr>
            <w:tcW w:w="1237" w:type="dxa"/>
            <w:shd w:val="clear" w:color="auto" w:fill="auto"/>
            <w:vAlign w:val="center"/>
          </w:tcPr>
          <w:p w:rsidR="007D278F" w:rsidRPr="00694AF5" w:rsidRDefault="007D278F" w:rsidP="009B0873">
            <w:pPr>
              <w:jc w:val="center"/>
              <w:rPr>
                <w:rFonts w:ascii="Cambria" w:hAnsi="Cambria"/>
                <w:b/>
                <w:bCs/>
                <w:sz w:val="20"/>
                <w:szCs w:val="20"/>
                <w:lang w:eastAsia="ro-RO"/>
              </w:rPr>
            </w:pPr>
            <w:r w:rsidRPr="00694AF5">
              <w:rPr>
                <w:rFonts w:ascii="Cambria" w:hAnsi="Cambria"/>
                <w:b/>
                <w:bCs/>
                <w:sz w:val="20"/>
                <w:szCs w:val="20"/>
                <w:lang w:eastAsia="ro-RO"/>
              </w:rPr>
              <w:t>Suprafata (ha)</w:t>
            </w:r>
          </w:p>
        </w:tc>
        <w:tc>
          <w:tcPr>
            <w:tcW w:w="1557" w:type="dxa"/>
            <w:shd w:val="clear" w:color="auto" w:fill="auto"/>
            <w:noWrap/>
            <w:vAlign w:val="center"/>
            <w:hideMark/>
          </w:tcPr>
          <w:p w:rsidR="007D278F" w:rsidRPr="00694AF5" w:rsidRDefault="007D278F" w:rsidP="009B0873">
            <w:pPr>
              <w:jc w:val="center"/>
              <w:rPr>
                <w:rFonts w:ascii="Cambria" w:hAnsi="Cambria"/>
                <w:b/>
                <w:bCs/>
                <w:sz w:val="20"/>
                <w:szCs w:val="20"/>
                <w:lang w:eastAsia="ro-RO"/>
              </w:rPr>
            </w:pPr>
            <w:r w:rsidRPr="00694AF5">
              <w:rPr>
                <w:rFonts w:ascii="Cambria" w:hAnsi="Cambria"/>
                <w:b/>
                <w:bCs/>
                <w:sz w:val="20"/>
                <w:szCs w:val="20"/>
                <w:lang w:eastAsia="ro-RO"/>
              </w:rPr>
              <w:t>Suprafata (ha)</w:t>
            </w:r>
          </w:p>
        </w:tc>
        <w:tc>
          <w:tcPr>
            <w:tcW w:w="1211" w:type="dxa"/>
            <w:shd w:val="clear" w:color="auto" w:fill="auto"/>
            <w:noWrap/>
            <w:vAlign w:val="center"/>
            <w:hideMark/>
          </w:tcPr>
          <w:p w:rsidR="007D278F" w:rsidRPr="00694AF5" w:rsidRDefault="007D278F" w:rsidP="009B0873">
            <w:pPr>
              <w:jc w:val="center"/>
              <w:rPr>
                <w:rFonts w:ascii="Cambria" w:hAnsi="Cambria"/>
                <w:b/>
                <w:bCs/>
                <w:sz w:val="20"/>
                <w:szCs w:val="20"/>
                <w:lang w:eastAsia="ro-RO"/>
              </w:rPr>
            </w:pPr>
            <w:r w:rsidRPr="00694AF5">
              <w:rPr>
                <w:rFonts w:ascii="Cambria" w:hAnsi="Cambria"/>
                <w:b/>
                <w:bCs/>
                <w:sz w:val="20"/>
                <w:szCs w:val="20"/>
                <w:lang w:eastAsia="ro-RO"/>
              </w:rPr>
              <w:t>% din total</w:t>
            </w:r>
          </w:p>
        </w:tc>
      </w:tr>
      <w:tr w:rsidR="007D278F" w:rsidRPr="00694AF5" w:rsidTr="001B050E">
        <w:trPr>
          <w:trHeight w:val="666"/>
          <w:jc w:val="center"/>
        </w:trPr>
        <w:tc>
          <w:tcPr>
            <w:tcW w:w="3315" w:type="dxa"/>
            <w:shd w:val="clear" w:color="auto" w:fill="auto"/>
            <w:vAlign w:val="center"/>
            <w:hideMark/>
          </w:tcPr>
          <w:p w:rsidR="007D278F" w:rsidRPr="00694AF5" w:rsidRDefault="00C24F82" w:rsidP="009B0873">
            <w:pPr>
              <w:jc w:val="center"/>
              <w:rPr>
                <w:rFonts w:ascii="Cambria" w:hAnsi="Cambria"/>
                <w:sz w:val="20"/>
                <w:szCs w:val="20"/>
                <w:lang w:eastAsia="ro-RO"/>
              </w:rPr>
            </w:pPr>
            <w:r w:rsidRPr="00694AF5">
              <w:rPr>
                <w:rFonts w:ascii="Cambria" w:hAnsi="Cambria"/>
                <w:sz w:val="20"/>
                <w:szCs w:val="20"/>
                <w:lang w:eastAsia="ro-RO"/>
              </w:rPr>
              <w:t>LOCUIRE PERMANENTA SAU SEZONIERA, CASE DE VACANTA ȘI FUNCTIUNI COMPLEMENTARE</w:t>
            </w:r>
          </w:p>
        </w:tc>
        <w:tc>
          <w:tcPr>
            <w:tcW w:w="152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21,2666</w:t>
            </w:r>
          </w:p>
        </w:tc>
        <w:tc>
          <w:tcPr>
            <w:tcW w:w="118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29,6572</w:t>
            </w:r>
          </w:p>
        </w:tc>
        <w:tc>
          <w:tcPr>
            <w:tcW w:w="1237"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42,2243</w:t>
            </w:r>
          </w:p>
        </w:tc>
        <w:tc>
          <w:tcPr>
            <w:tcW w:w="1557"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63,4909</w:t>
            </w:r>
          </w:p>
        </w:tc>
        <w:tc>
          <w:tcPr>
            <w:tcW w:w="121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81,3820</w:t>
            </w:r>
          </w:p>
        </w:tc>
      </w:tr>
      <w:tr w:rsidR="007D278F" w:rsidRPr="00694AF5" w:rsidTr="001B050E">
        <w:trPr>
          <w:trHeight w:val="520"/>
          <w:jc w:val="center"/>
        </w:trPr>
        <w:tc>
          <w:tcPr>
            <w:tcW w:w="3315" w:type="dxa"/>
            <w:shd w:val="clear" w:color="auto" w:fill="auto"/>
            <w:vAlign w:val="center"/>
            <w:hideMark/>
          </w:tcPr>
          <w:p w:rsidR="007D278F" w:rsidRPr="00694AF5" w:rsidRDefault="00C24F82" w:rsidP="009B0873">
            <w:pPr>
              <w:jc w:val="center"/>
              <w:rPr>
                <w:rFonts w:ascii="Cambria" w:hAnsi="Cambria"/>
                <w:sz w:val="20"/>
                <w:szCs w:val="20"/>
                <w:lang w:eastAsia="ro-RO"/>
              </w:rPr>
            </w:pPr>
            <w:r w:rsidRPr="00694AF5">
              <w:rPr>
                <w:rFonts w:ascii="Cambria" w:hAnsi="Cambria"/>
                <w:sz w:val="20"/>
                <w:szCs w:val="20"/>
                <w:lang w:eastAsia="ro-RO"/>
              </w:rPr>
              <w:t>UNITATI INDUSTRIALE ȘI DEPOZITE</w:t>
            </w:r>
          </w:p>
        </w:tc>
        <w:tc>
          <w:tcPr>
            <w:tcW w:w="152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18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237"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557"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21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r>
      <w:tr w:rsidR="007D278F" w:rsidRPr="00694AF5" w:rsidTr="001B050E">
        <w:trPr>
          <w:trHeight w:val="258"/>
          <w:jc w:val="center"/>
        </w:trPr>
        <w:tc>
          <w:tcPr>
            <w:tcW w:w="3315" w:type="dxa"/>
            <w:shd w:val="clear" w:color="auto" w:fill="auto"/>
            <w:vAlign w:val="center"/>
            <w:hideMark/>
          </w:tcPr>
          <w:p w:rsidR="007D278F" w:rsidRPr="00694AF5" w:rsidRDefault="00C24F82" w:rsidP="009B0873">
            <w:pPr>
              <w:jc w:val="center"/>
              <w:rPr>
                <w:rFonts w:ascii="Cambria" w:hAnsi="Cambria"/>
                <w:sz w:val="20"/>
                <w:szCs w:val="20"/>
                <w:lang w:eastAsia="ro-RO"/>
              </w:rPr>
            </w:pPr>
            <w:r w:rsidRPr="00694AF5">
              <w:rPr>
                <w:rFonts w:ascii="Cambria" w:hAnsi="Cambria"/>
                <w:sz w:val="20"/>
                <w:szCs w:val="20"/>
                <w:lang w:eastAsia="ro-RO"/>
              </w:rPr>
              <w:t>UNITATI AGRO-ZOOTEHNICE</w:t>
            </w:r>
          </w:p>
        </w:tc>
        <w:tc>
          <w:tcPr>
            <w:tcW w:w="152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18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237"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557"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21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r>
      <w:tr w:rsidR="007D278F" w:rsidRPr="00694AF5" w:rsidTr="001B050E">
        <w:trPr>
          <w:trHeight w:val="568"/>
          <w:jc w:val="center"/>
        </w:trPr>
        <w:tc>
          <w:tcPr>
            <w:tcW w:w="3315" w:type="dxa"/>
            <w:shd w:val="clear" w:color="auto" w:fill="auto"/>
            <w:vAlign w:val="center"/>
            <w:hideMark/>
          </w:tcPr>
          <w:p w:rsidR="007D278F" w:rsidRPr="00694AF5" w:rsidRDefault="00C24F82" w:rsidP="009B0873">
            <w:pPr>
              <w:jc w:val="center"/>
              <w:rPr>
                <w:rFonts w:ascii="Cambria" w:hAnsi="Cambria"/>
                <w:sz w:val="20"/>
                <w:szCs w:val="20"/>
                <w:lang w:eastAsia="ro-RO"/>
              </w:rPr>
            </w:pPr>
            <w:r w:rsidRPr="00694AF5">
              <w:rPr>
                <w:rFonts w:ascii="Cambria" w:hAnsi="Cambria"/>
                <w:sz w:val="20"/>
                <w:szCs w:val="20"/>
                <w:lang w:eastAsia="ro-RO"/>
              </w:rPr>
              <w:t>FUNCTIUNI MIXTE DE TIP CENTRAL</w:t>
            </w:r>
          </w:p>
        </w:tc>
        <w:tc>
          <w:tcPr>
            <w:tcW w:w="152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1,5583</w:t>
            </w:r>
          </w:p>
        </w:tc>
        <w:tc>
          <w:tcPr>
            <w:tcW w:w="118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2,1731</w:t>
            </w:r>
          </w:p>
        </w:tc>
        <w:tc>
          <w:tcPr>
            <w:tcW w:w="1237"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-0,7686</w:t>
            </w:r>
          </w:p>
        </w:tc>
        <w:tc>
          <w:tcPr>
            <w:tcW w:w="1557"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0,7897</w:t>
            </w:r>
          </w:p>
        </w:tc>
        <w:tc>
          <w:tcPr>
            <w:tcW w:w="121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1,0122</w:t>
            </w:r>
          </w:p>
        </w:tc>
      </w:tr>
      <w:tr w:rsidR="007D278F" w:rsidRPr="00694AF5" w:rsidTr="001B050E">
        <w:trPr>
          <w:trHeight w:val="256"/>
          <w:jc w:val="center"/>
        </w:trPr>
        <w:tc>
          <w:tcPr>
            <w:tcW w:w="3315" w:type="dxa"/>
            <w:shd w:val="clear" w:color="auto" w:fill="auto"/>
            <w:vAlign w:val="center"/>
            <w:hideMark/>
          </w:tcPr>
          <w:p w:rsidR="007D278F" w:rsidRPr="00694AF5" w:rsidRDefault="00C24F82" w:rsidP="009B0873">
            <w:pPr>
              <w:jc w:val="center"/>
              <w:rPr>
                <w:rFonts w:ascii="Cambria" w:hAnsi="Cambria"/>
                <w:sz w:val="20"/>
                <w:szCs w:val="20"/>
                <w:lang w:eastAsia="ro-RO"/>
              </w:rPr>
            </w:pPr>
            <w:r w:rsidRPr="00694AF5">
              <w:rPr>
                <w:rFonts w:ascii="Cambria" w:hAnsi="Cambria"/>
                <w:sz w:val="20"/>
                <w:szCs w:val="20"/>
                <w:lang w:eastAsia="ro-RO"/>
              </w:rPr>
              <w:t>INSTITUTII ȘI SERVICII PUBLICE</w:t>
            </w:r>
          </w:p>
        </w:tc>
        <w:tc>
          <w:tcPr>
            <w:tcW w:w="152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0,5466</w:t>
            </w:r>
          </w:p>
        </w:tc>
        <w:tc>
          <w:tcPr>
            <w:tcW w:w="118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0,7623</w:t>
            </w:r>
          </w:p>
        </w:tc>
        <w:tc>
          <w:tcPr>
            <w:tcW w:w="1237"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1,6917</w:t>
            </w:r>
          </w:p>
        </w:tc>
        <w:tc>
          <w:tcPr>
            <w:tcW w:w="1557"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2,2383</w:t>
            </w:r>
          </w:p>
        </w:tc>
        <w:tc>
          <w:tcPr>
            <w:tcW w:w="121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2,8690</w:t>
            </w:r>
          </w:p>
        </w:tc>
      </w:tr>
      <w:tr w:rsidR="007D278F" w:rsidRPr="00694AF5" w:rsidTr="001B050E">
        <w:trPr>
          <w:trHeight w:val="416"/>
          <w:jc w:val="center"/>
        </w:trPr>
        <w:tc>
          <w:tcPr>
            <w:tcW w:w="3315" w:type="dxa"/>
            <w:shd w:val="clear" w:color="auto" w:fill="auto"/>
            <w:vAlign w:val="center"/>
            <w:hideMark/>
          </w:tcPr>
          <w:p w:rsidR="007D278F" w:rsidRPr="00694AF5" w:rsidRDefault="00C24F82" w:rsidP="009B0873">
            <w:pPr>
              <w:jc w:val="center"/>
              <w:rPr>
                <w:rFonts w:ascii="Cambria" w:hAnsi="Cambria"/>
                <w:sz w:val="20"/>
                <w:szCs w:val="20"/>
                <w:lang w:eastAsia="ro-RO"/>
              </w:rPr>
            </w:pPr>
            <w:r w:rsidRPr="00694AF5">
              <w:rPr>
                <w:rFonts w:ascii="Cambria" w:hAnsi="Cambria"/>
                <w:sz w:val="20"/>
                <w:szCs w:val="20"/>
                <w:lang w:eastAsia="ro-RO"/>
              </w:rPr>
              <w:t>ZONA AFERENTA CAILOR DE COMUNICATIE NAVALA</w:t>
            </w:r>
          </w:p>
        </w:tc>
        <w:tc>
          <w:tcPr>
            <w:tcW w:w="152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0,1923</w:t>
            </w:r>
          </w:p>
        </w:tc>
        <w:tc>
          <w:tcPr>
            <w:tcW w:w="118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0,2682</w:t>
            </w:r>
          </w:p>
        </w:tc>
        <w:tc>
          <w:tcPr>
            <w:tcW w:w="1237"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0,3880</w:t>
            </w:r>
          </w:p>
        </w:tc>
        <w:tc>
          <w:tcPr>
            <w:tcW w:w="1557"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0,5803</w:t>
            </w:r>
          </w:p>
        </w:tc>
        <w:tc>
          <w:tcPr>
            <w:tcW w:w="121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0,7438</w:t>
            </w:r>
          </w:p>
        </w:tc>
      </w:tr>
      <w:tr w:rsidR="007D278F" w:rsidRPr="00694AF5" w:rsidTr="001B050E">
        <w:trPr>
          <w:trHeight w:val="352"/>
          <w:jc w:val="center"/>
        </w:trPr>
        <w:tc>
          <w:tcPr>
            <w:tcW w:w="3315" w:type="dxa"/>
            <w:shd w:val="clear" w:color="auto" w:fill="auto"/>
            <w:vAlign w:val="center"/>
            <w:hideMark/>
          </w:tcPr>
          <w:p w:rsidR="007D278F" w:rsidRPr="00694AF5" w:rsidRDefault="00C24F82" w:rsidP="009B0873">
            <w:pPr>
              <w:jc w:val="center"/>
              <w:rPr>
                <w:rFonts w:ascii="Cambria" w:hAnsi="Cambria"/>
                <w:sz w:val="20"/>
                <w:szCs w:val="20"/>
                <w:lang w:eastAsia="ro-RO"/>
              </w:rPr>
            </w:pPr>
            <w:r w:rsidRPr="00694AF5">
              <w:rPr>
                <w:rFonts w:ascii="Cambria" w:hAnsi="Cambria"/>
                <w:sz w:val="20"/>
                <w:szCs w:val="20"/>
                <w:lang w:eastAsia="ro-RO"/>
              </w:rPr>
              <w:t>CAI DE COMUNICATIE RUTIERA</w:t>
            </w:r>
          </w:p>
        </w:tc>
        <w:tc>
          <w:tcPr>
            <w:tcW w:w="152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7,5063</w:t>
            </w:r>
          </w:p>
        </w:tc>
        <w:tc>
          <w:tcPr>
            <w:tcW w:w="118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10,4679</w:t>
            </w:r>
          </w:p>
        </w:tc>
        <w:tc>
          <w:tcPr>
            <w:tcW w:w="1237"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0,8567</w:t>
            </w:r>
          </w:p>
        </w:tc>
        <w:tc>
          <w:tcPr>
            <w:tcW w:w="1557"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8,3630</w:t>
            </w:r>
          </w:p>
        </w:tc>
        <w:tc>
          <w:tcPr>
            <w:tcW w:w="121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10,7196</w:t>
            </w:r>
          </w:p>
        </w:tc>
      </w:tr>
      <w:tr w:rsidR="007D278F" w:rsidRPr="00694AF5" w:rsidTr="001B050E">
        <w:trPr>
          <w:trHeight w:val="582"/>
          <w:jc w:val="center"/>
        </w:trPr>
        <w:tc>
          <w:tcPr>
            <w:tcW w:w="3315" w:type="dxa"/>
            <w:shd w:val="clear" w:color="auto" w:fill="auto"/>
            <w:vAlign w:val="center"/>
            <w:hideMark/>
          </w:tcPr>
          <w:p w:rsidR="007D278F" w:rsidRPr="00694AF5" w:rsidRDefault="00C24F82" w:rsidP="009B0873">
            <w:pPr>
              <w:jc w:val="center"/>
              <w:rPr>
                <w:rFonts w:ascii="Cambria" w:hAnsi="Cambria"/>
                <w:sz w:val="20"/>
                <w:szCs w:val="20"/>
                <w:lang w:eastAsia="ro-RO"/>
              </w:rPr>
            </w:pPr>
            <w:r w:rsidRPr="00694AF5">
              <w:rPr>
                <w:rFonts w:ascii="Cambria" w:hAnsi="Cambria"/>
                <w:sz w:val="20"/>
                <w:szCs w:val="20"/>
                <w:lang w:eastAsia="ro-RO"/>
              </w:rPr>
              <w:t>SPATII VERZI, SPORT, AGREMENT, PROTECTIE</w:t>
            </w:r>
          </w:p>
        </w:tc>
        <w:tc>
          <w:tcPr>
            <w:tcW w:w="152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18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237"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2,3854</w:t>
            </w:r>
          </w:p>
        </w:tc>
        <w:tc>
          <w:tcPr>
            <w:tcW w:w="1557"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2,3854</w:t>
            </w:r>
          </w:p>
        </w:tc>
        <w:tc>
          <w:tcPr>
            <w:tcW w:w="121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3,0576</w:t>
            </w:r>
          </w:p>
        </w:tc>
      </w:tr>
      <w:tr w:rsidR="007D278F" w:rsidRPr="00694AF5" w:rsidTr="001B050E">
        <w:trPr>
          <w:trHeight w:val="521"/>
          <w:jc w:val="center"/>
        </w:trPr>
        <w:tc>
          <w:tcPr>
            <w:tcW w:w="3315" w:type="dxa"/>
            <w:shd w:val="clear" w:color="auto" w:fill="auto"/>
            <w:vAlign w:val="center"/>
            <w:hideMark/>
          </w:tcPr>
          <w:p w:rsidR="007D278F" w:rsidRPr="00694AF5" w:rsidRDefault="00C24F82" w:rsidP="009B0873">
            <w:pPr>
              <w:jc w:val="center"/>
              <w:rPr>
                <w:rFonts w:ascii="Cambria" w:hAnsi="Cambria"/>
                <w:sz w:val="20"/>
                <w:szCs w:val="20"/>
                <w:lang w:eastAsia="ro-RO"/>
              </w:rPr>
            </w:pPr>
            <w:r w:rsidRPr="00694AF5">
              <w:rPr>
                <w:rFonts w:ascii="Cambria" w:hAnsi="Cambria"/>
                <w:sz w:val="20"/>
                <w:szCs w:val="20"/>
                <w:lang w:eastAsia="ro-RO"/>
              </w:rPr>
              <w:t>CONSTRUCTII TEHNICO-EDILITARE</w:t>
            </w:r>
          </w:p>
        </w:tc>
        <w:tc>
          <w:tcPr>
            <w:tcW w:w="152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18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237"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557"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21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r>
      <w:tr w:rsidR="007D278F" w:rsidRPr="00694AF5" w:rsidTr="001B050E">
        <w:trPr>
          <w:trHeight w:val="291"/>
          <w:jc w:val="center"/>
        </w:trPr>
        <w:tc>
          <w:tcPr>
            <w:tcW w:w="3315" w:type="dxa"/>
            <w:shd w:val="clear" w:color="auto" w:fill="auto"/>
            <w:vAlign w:val="center"/>
            <w:hideMark/>
          </w:tcPr>
          <w:p w:rsidR="007D278F" w:rsidRPr="00694AF5" w:rsidRDefault="00C24F82" w:rsidP="009B0873">
            <w:pPr>
              <w:jc w:val="center"/>
              <w:rPr>
                <w:rFonts w:ascii="Cambria" w:hAnsi="Cambria"/>
                <w:sz w:val="20"/>
                <w:szCs w:val="20"/>
                <w:lang w:eastAsia="ro-RO"/>
              </w:rPr>
            </w:pPr>
            <w:r w:rsidRPr="00694AF5">
              <w:rPr>
                <w:rFonts w:ascii="Cambria" w:hAnsi="Cambria"/>
                <w:sz w:val="20"/>
                <w:szCs w:val="20"/>
                <w:lang w:eastAsia="ro-RO"/>
              </w:rPr>
              <w:t>CIMITIRE</w:t>
            </w:r>
          </w:p>
        </w:tc>
        <w:tc>
          <w:tcPr>
            <w:tcW w:w="152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0,1683</w:t>
            </w:r>
          </w:p>
        </w:tc>
        <w:tc>
          <w:tcPr>
            <w:tcW w:w="118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0,2347</w:t>
            </w:r>
          </w:p>
        </w:tc>
        <w:tc>
          <w:tcPr>
            <w:tcW w:w="1237"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557"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0,1683</w:t>
            </w:r>
          </w:p>
        </w:tc>
        <w:tc>
          <w:tcPr>
            <w:tcW w:w="121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0,2157</w:t>
            </w:r>
          </w:p>
        </w:tc>
      </w:tr>
      <w:tr w:rsidR="007D278F" w:rsidRPr="00694AF5" w:rsidTr="001B050E">
        <w:trPr>
          <w:trHeight w:val="305"/>
          <w:jc w:val="center"/>
        </w:trPr>
        <w:tc>
          <w:tcPr>
            <w:tcW w:w="3315" w:type="dxa"/>
            <w:shd w:val="clear" w:color="auto" w:fill="auto"/>
            <w:vAlign w:val="center"/>
            <w:hideMark/>
          </w:tcPr>
          <w:p w:rsidR="007D278F" w:rsidRPr="00694AF5" w:rsidRDefault="00C24F82" w:rsidP="009B0873">
            <w:pPr>
              <w:jc w:val="center"/>
              <w:rPr>
                <w:rFonts w:ascii="Cambria" w:hAnsi="Cambria"/>
                <w:sz w:val="20"/>
                <w:szCs w:val="20"/>
                <w:lang w:eastAsia="ro-RO"/>
              </w:rPr>
            </w:pPr>
            <w:r w:rsidRPr="00694AF5">
              <w:rPr>
                <w:rFonts w:ascii="Cambria" w:hAnsi="Cambria"/>
                <w:sz w:val="20"/>
                <w:szCs w:val="20"/>
                <w:lang w:eastAsia="ro-RO"/>
              </w:rPr>
              <w:t>TERENURI LIBERE</w:t>
            </w:r>
          </w:p>
        </w:tc>
        <w:tc>
          <w:tcPr>
            <w:tcW w:w="152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36,5802</w:t>
            </w:r>
          </w:p>
        </w:tc>
        <w:tc>
          <w:tcPr>
            <w:tcW w:w="118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51,0126</w:t>
            </w:r>
          </w:p>
        </w:tc>
        <w:tc>
          <w:tcPr>
            <w:tcW w:w="1237"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-36,5802</w:t>
            </w:r>
          </w:p>
        </w:tc>
        <w:tc>
          <w:tcPr>
            <w:tcW w:w="1557"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21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r>
      <w:tr w:rsidR="007D278F" w:rsidRPr="00694AF5" w:rsidTr="001B050E">
        <w:trPr>
          <w:trHeight w:val="291"/>
          <w:jc w:val="center"/>
        </w:trPr>
        <w:tc>
          <w:tcPr>
            <w:tcW w:w="3315" w:type="dxa"/>
            <w:shd w:val="clear" w:color="auto" w:fill="auto"/>
            <w:vAlign w:val="center"/>
            <w:hideMark/>
          </w:tcPr>
          <w:p w:rsidR="007D278F" w:rsidRPr="00694AF5" w:rsidRDefault="00C24F82" w:rsidP="009B0873">
            <w:pPr>
              <w:jc w:val="center"/>
              <w:rPr>
                <w:rFonts w:ascii="Cambria" w:hAnsi="Cambria"/>
                <w:sz w:val="20"/>
                <w:szCs w:val="20"/>
                <w:lang w:eastAsia="ro-RO"/>
              </w:rPr>
            </w:pPr>
            <w:r w:rsidRPr="00694AF5">
              <w:rPr>
                <w:rFonts w:ascii="Cambria" w:hAnsi="Cambria"/>
                <w:sz w:val="20"/>
                <w:szCs w:val="20"/>
                <w:lang w:eastAsia="ro-RO"/>
              </w:rPr>
              <w:t>APE</w:t>
            </w:r>
          </w:p>
        </w:tc>
        <w:tc>
          <w:tcPr>
            <w:tcW w:w="152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18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237"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557"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21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r>
      <w:tr w:rsidR="007D278F" w:rsidRPr="00694AF5" w:rsidTr="001B050E">
        <w:trPr>
          <w:trHeight w:val="330"/>
          <w:jc w:val="center"/>
        </w:trPr>
        <w:tc>
          <w:tcPr>
            <w:tcW w:w="3315" w:type="dxa"/>
            <w:shd w:val="clear" w:color="auto" w:fill="auto"/>
            <w:vAlign w:val="center"/>
            <w:hideMark/>
          </w:tcPr>
          <w:p w:rsidR="007D278F" w:rsidRPr="00694AF5" w:rsidRDefault="00C24F82" w:rsidP="009B0873">
            <w:pPr>
              <w:jc w:val="center"/>
              <w:rPr>
                <w:rFonts w:ascii="Cambria" w:hAnsi="Cambria"/>
                <w:sz w:val="20"/>
                <w:szCs w:val="20"/>
                <w:lang w:eastAsia="ro-RO"/>
              </w:rPr>
            </w:pPr>
            <w:r w:rsidRPr="00694AF5">
              <w:rPr>
                <w:rFonts w:ascii="Cambria" w:hAnsi="Cambria"/>
                <w:sz w:val="20"/>
                <w:szCs w:val="20"/>
                <w:lang w:eastAsia="ro-RO"/>
              </w:rPr>
              <w:t>TERENURI FORESTIERE</w:t>
            </w:r>
          </w:p>
        </w:tc>
        <w:tc>
          <w:tcPr>
            <w:tcW w:w="152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1,2007</w:t>
            </w:r>
          </w:p>
        </w:tc>
        <w:tc>
          <w:tcPr>
            <w:tcW w:w="118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1,6744</w:t>
            </w:r>
          </w:p>
        </w:tc>
        <w:tc>
          <w:tcPr>
            <w:tcW w:w="1237"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-1,2007</w:t>
            </w:r>
          </w:p>
        </w:tc>
        <w:tc>
          <w:tcPr>
            <w:tcW w:w="1557"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21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r>
      <w:tr w:rsidR="007D278F" w:rsidRPr="00694AF5" w:rsidTr="001B050E">
        <w:trPr>
          <w:trHeight w:val="973"/>
          <w:jc w:val="center"/>
        </w:trPr>
        <w:tc>
          <w:tcPr>
            <w:tcW w:w="3315" w:type="dxa"/>
            <w:shd w:val="clear" w:color="auto" w:fill="auto"/>
            <w:vAlign w:val="center"/>
            <w:hideMark/>
          </w:tcPr>
          <w:p w:rsidR="007D278F" w:rsidRPr="00694AF5" w:rsidRDefault="00C24F82" w:rsidP="009B0873">
            <w:pPr>
              <w:jc w:val="center"/>
              <w:rPr>
                <w:rFonts w:ascii="Cambria" w:hAnsi="Cambria"/>
                <w:sz w:val="20"/>
                <w:szCs w:val="20"/>
                <w:lang w:eastAsia="ro-RO"/>
              </w:rPr>
            </w:pPr>
            <w:r w:rsidRPr="00694AF5">
              <w:rPr>
                <w:rFonts w:ascii="Cambria" w:hAnsi="Cambria"/>
                <w:sz w:val="20"/>
                <w:szCs w:val="20"/>
                <w:lang w:eastAsia="ro-RO"/>
              </w:rPr>
              <w:t>TERENURI NEPRODUCTIVE/MLASTINI, TERENURI ACOPERITE TEMPORAR DE APE</w:t>
            </w:r>
          </w:p>
        </w:tc>
        <w:tc>
          <w:tcPr>
            <w:tcW w:w="152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2,6888</w:t>
            </w:r>
          </w:p>
        </w:tc>
        <w:tc>
          <w:tcPr>
            <w:tcW w:w="118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3,7496</w:t>
            </w:r>
          </w:p>
        </w:tc>
        <w:tc>
          <w:tcPr>
            <w:tcW w:w="1237"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-2,6888</w:t>
            </w:r>
          </w:p>
        </w:tc>
        <w:tc>
          <w:tcPr>
            <w:tcW w:w="1557"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21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r>
      <w:tr w:rsidR="007D278F" w:rsidRPr="00694AF5" w:rsidTr="001B050E">
        <w:trPr>
          <w:trHeight w:val="561"/>
          <w:jc w:val="center"/>
        </w:trPr>
        <w:tc>
          <w:tcPr>
            <w:tcW w:w="3315" w:type="dxa"/>
            <w:shd w:val="clear" w:color="auto" w:fill="auto"/>
            <w:vAlign w:val="center"/>
            <w:hideMark/>
          </w:tcPr>
          <w:p w:rsidR="007D278F" w:rsidRPr="00694AF5" w:rsidRDefault="00C24F82" w:rsidP="009B0873">
            <w:pPr>
              <w:jc w:val="center"/>
              <w:rPr>
                <w:rFonts w:ascii="Cambria" w:hAnsi="Cambria"/>
                <w:sz w:val="20"/>
                <w:szCs w:val="20"/>
                <w:lang w:eastAsia="ro-RO"/>
              </w:rPr>
            </w:pPr>
            <w:r w:rsidRPr="00694AF5">
              <w:rPr>
                <w:rFonts w:ascii="Cambria" w:hAnsi="Cambria"/>
                <w:sz w:val="20"/>
                <w:szCs w:val="20"/>
                <w:lang w:eastAsia="ro-RO"/>
              </w:rPr>
              <w:t>TERENURI CU DESTINATIE SPECIALA</w:t>
            </w:r>
          </w:p>
        </w:tc>
        <w:tc>
          <w:tcPr>
            <w:tcW w:w="152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186"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237"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557"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c>
          <w:tcPr>
            <w:tcW w:w="1211"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0,0000</w:t>
            </w:r>
          </w:p>
        </w:tc>
      </w:tr>
      <w:tr w:rsidR="007D278F" w:rsidRPr="00694AF5" w:rsidTr="001B050E">
        <w:trPr>
          <w:trHeight w:val="291"/>
          <w:jc w:val="center"/>
        </w:trPr>
        <w:tc>
          <w:tcPr>
            <w:tcW w:w="3315" w:type="dxa"/>
            <w:shd w:val="clear" w:color="auto" w:fill="auto"/>
            <w:vAlign w:val="center"/>
            <w:hideMark/>
          </w:tcPr>
          <w:p w:rsidR="007D278F" w:rsidRPr="00694AF5" w:rsidRDefault="007D278F" w:rsidP="009B0873">
            <w:pPr>
              <w:jc w:val="center"/>
              <w:rPr>
                <w:rFonts w:ascii="Cambria" w:hAnsi="Cambria"/>
                <w:b/>
                <w:bCs/>
                <w:sz w:val="20"/>
                <w:szCs w:val="20"/>
                <w:lang w:eastAsia="ro-RO"/>
              </w:rPr>
            </w:pPr>
            <w:r w:rsidRPr="00694AF5">
              <w:rPr>
                <w:rFonts w:ascii="Cambria" w:hAnsi="Cambria"/>
                <w:b/>
                <w:bCs/>
                <w:sz w:val="20"/>
                <w:szCs w:val="20"/>
                <w:lang w:eastAsia="ro-RO"/>
              </w:rPr>
              <w:t>TOTAL (ha)</w:t>
            </w:r>
          </w:p>
        </w:tc>
        <w:tc>
          <w:tcPr>
            <w:tcW w:w="1524"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b/>
                <w:bCs/>
                <w:sz w:val="20"/>
                <w:szCs w:val="20"/>
              </w:rPr>
              <w:t>71,7081</w:t>
            </w:r>
          </w:p>
        </w:tc>
        <w:tc>
          <w:tcPr>
            <w:tcW w:w="1186" w:type="dxa"/>
            <w:shd w:val="clear" w:color="auto" w:fill="auto"/>
            <w:noWrap/>
            <w:vAlign w:val="center"/>
          </w:tcPr>
          <w:p w:rsidR="007D278F" w:rsidRPr="00694AF5" w:rsidRDefault="007D278F" w:rsidP="009B0873">
            <w:pPr>
              <w:jc w:val="center"/>
              <w:rPr>
                <w:rFonts w:ascii="Cambria" w:hAnsi="Cambria"/>
                <w:b/>
                <w:bCs/>
                <w:sz w:val="20"/>
                <w:szCs w:val="20"/>
              </w:rPr>
            </w:pPr>
            <w:r w:rsidRPr="00694AF5">
              <w:rPr>
                <w:rFonts w:ascii="Cambria" w:hAnsi="Cambria"/>
                <w:b/>
                <w:bCs/>
                <w:sz w:val="20"/>
                <w:szCs w:val="20"/>
              </w:rPr>
              <w:t>100</w:t>
            </w:r>
          </w:p>
        </w:tc>
        <w:tc>
          <w:tcPr>
            <w:tcW w:w="1237" w:type="dxa"/>
            <w:shd w:val="clear" w:color="auto" w:fill="auto"/>
            <w:vAlign w:val="center"/>
          </w:tcPr>
          <w:p w:rsidR="007D278F" w:rsidRPr="00694AF5" w:rsidRDefault="007D278F" w:rsidP="009B0873">
            <w:pPr>
              <w:jc w:val="center"/>
              <w:rPr>
                <w:rFonts w:ascii="Cambria" w:hAnsi="Cambria"/>
                <w:sz w:val="20"/>
                <w:szCs w:val="20"/>
              </w:rPr>
            </w:pPr>
            <w:r w:rsidRPr="00694AF5">
              <w:rPr>
                <w:rFonts w:ascii="Cambria" w:hAnsi="Cambria"/>
                <w:sz w:val="20"/>
                <w:szCs w:val="20"/>
              </w:rPr>
              <w:t>6,3078</w:t>
            </w:r>
          </w:p>
        </w:tc>
        <w:tc>
          <w:tcPr>
            <w:tcW w:w="1557" w:type="dxa"/>
            <w:shd w:val="clear" w:color="auto" w:fill="auto"/>
            <w:noWrap/>
            <w:vAlign w:val="center"/>
          </w:tcPr>
          <w:p w:rsidR="007D278F" w:rsidRPr="00694AF5" w:rsidRDefault="007D278F" w:rsidP="009B0873">
            <w:pPr>
              <w:jc w:val="center"/>
              <w:rPr>
                <w:rFonts w:ascii="Cambria" w:hAnsi="Cambria"/>
                <w:sz w:val="20"/>
                <w:szCs w:val="20"/>
              </w:rPr>
            </w:pPr>
            <w:r w:rsidRPr="00694AF5">
              <w:rPr>
                <w:rFonts w:ascii="Cambria" w:hAnsi="Cambria"/>
                <w:b/>
                <w:bCs/>
                <w:sz w:val="20"/>
                <w:szCs w:val="20"/>
              </w:rPr>
              <w:t>78,0159</w:t>
            </w:r>
          </w:p>
        </w:tc>
        <w:tc>
          <w:tcPr>
            <w:tcW w:w="1211" w:type="dxa"/>
            <w:shd w:val="clear" w:color="auto" w:fill="auto"/>
            <w:noWrap/>
            <w:vAlign w:val="center"/>
          </w:tcPr>
          <w:p w:rsidR="007D278F" w:rsidRPr="00694AF5" w:rsidRDefault="007D278F" w:rsidP="009B0873">
            <w:pPr>
              <w:jc w:val="center"/>
              <w:rPr>
                <w:rFonts w:ascii="Cambria" w:hAnsi="Cambria"/>
                <w:b/>
                <w:bCs/>
                <w:sz w:val="20"/>
                <w:szCs w:val="20"/>
              </w:rPr>
            </w:pPr>
            <w:r w:rsidRPr="00694AF5">
              <w:rPr>
                <w:rFonts w:ascii="Cambria" w:hAnsi="Cambria"/>
                <w:b/>
                <w:bCs/>
                <w:sz w:val="20"/>
                <w:szCs w:val="20"/>
              </w:rPr>
              <w:t>100</w:t>
            </w:r>
          </w:p>
        </w:tc>
      </w:tr>
    </w:tbl>
    <w:p w:rsidR="007D278F" w:rsidRPr="00694AF5" w:rsidRDefault="007D278F" w:rsidP="007D278F">
      <w:pPr>
        <w:tabs>
          <w:tab w:val="num" w:pos="0"/>
        </w:tabs>
        <w:spacing w:line="360" w:lineRule="auto"/>
        <w:ind w:firstLine="567"/>
        <w:rPr>
          <w:rFonts w:ascii="Cambria" w:hAnsi="Cambria"/>
        </w:rPr>
      </w:pPr>
    </w:p>
    <w:p w:rsidR="007D278F" w:rsidRPr="00694AF5" w:rsidRDefault="007D278F" w:rsidP="009B0873">
      <w:pPr>
        <w:tabs>
          <w:tab w:val="num" w:pos="0"/>
        </w:tabs>
        <w:spacing w:line="360" w:lineRule="auto"/>
        <w:ind w:firstLine="567"/>
        <w:jc w:val="both"/>
        <w:rPr>
          <w:rFonts w:ascii="Cambria" w:hAnsi="Cambria"/>
        </w:rPr>
      </w:pPr>
      <w:r w:rsidRPr="00694AF5">
        <w:rPr>
          <w:rFonts w:ascii="Cambria" w:hAnsi="Cambria"/>
        </w:rPr>
        <w:t>Comuna Be</w:t>
      </w:r>
      <w:r w:rsidR="00190D9D" w:rsidRPr="00694AF5">
        <w:rPr>
          <w:rFonts w:ascii="Cambria" w:hAnsi="Cambria"/>
        </w:rPr>
        <w:t>ș</w:t>
      </w:r>
      <w:r w:rsidRPr="00694AF5">
        <w:rPr>
          <w:rFonts w:ascii="Cambria" w:hAnsi="Cambria"/>
        </w:rPr>
        <w:t>tepe are în componen</w:t>
      </w:r>
      <w:r w:rsidR="00EE79C5" w:rsidRPr="00694AF5">
        <w:rPr>
          <w:rFonts w:ascii="Cambria" w:hAnsi="Cambria"/>
        </w:rPr>
        <w:t>ț</w:t>
      </w:r>
      <w:r w:rsidRPr="00694AF5">
        <w:rPr>
          <w:rFonts w:ascii="Cambria" w:hAnsi="Cambria"/>
        </w:rPr>
        <w:t>ă intravilanului 17 de trupuri ocupând o suprafa</w:t>
      </w:r>
      <w:r w:rsidR="00EE79C5" w:rsidRPr="00694AF5">
        <w:rPr>
          <w:rFonts w:ascii="Cambria" w:hAnsi="Cambria"/>
        </w:rPr>
        <w:t>ț</w:t>
      </w:r>
      <w:r w:rsidRPr="00694AF5">
        <w:rPr>
          <w:rFonts w:ascii="Cambria" w:hAnsi="Cambria"/>
        </w:rPr>
        <w:t>ă totală de 393,4662 ha. În urma implementării planului, intravilanul comunei Bestepe va avea 424,3969</w:t>
      </w:r>
      <w:r w:rsidR="00190D9D" w:rsidRPr="00694AF5">
        <w:rPr>
          <w:rFonts w:ascii="Cambria" w:hAnsi="Cambria"/>
        </w:rPr>
        <w:t xml:space="preserve"> și </w:t>
      </w:r>
      <w:r w:rsidRPr="00694AF5">
        <w:rPr>
          <w:rFonts w:ascii="Cambria" w:hAnsi="Cambria"/>
        </w:rPr>
        <w:t>9 de trupuri (</w:t>
      </w:r>
      <w:r w:rsidRPr="00694AF5">
        <w:rPr>
          <w:rFonts w:ascii="Cambria" w:hAnsi="Cambria"/>
          <w:i/>
        </w:rPr>
        <w:t>tabelul nr. 8</w:t>
      </w:r>
      <w:r w:rsidRPr="00694AF5">
        <w:rPr>
          <w:rFonts w:ascii="Cambria" w:hAnsi="Cambria"/>
        </w:rPr>
        <w:t>).</w:t>
      </w:r>
    </w:p>
    <w:p w:rsidR="007D278F" w:rsidRPr="00694AF5" w:rsidRDefault="007D278F" w:rsidP="007D278F">
      <w:pPr>
        <w:tabs>
          <w:tab w:val="num" w:pos="0"/>
        </w:tabs>
        <w:spacing w:line="360" w:lineRule="auto"/>
        <w:ind w:firstLine="567"/>
        <w:rPr>
          <w:rFonts w:ascii="Cambria" w:hAnsi="Cambria"/>
        </w:rPr>
      </w:pPr>
    </w:p>
    <w:p w:rsidR="007D278F" w:rsidRPr="00694AF5" w:rsidRDefault="001C538C" w:rsidP="007D278F">
      <w:pPr>
        <w:tabs>
          <w:tab w:val="num" w:pos="0"/>
        </w:tabs>
        <w:jc w:val="center"/>
        <w:rPr>
          <w:rFonts w:ascii="Cambria" w:hAnsi="Cambria"/>
          <w:i/>
        </w:rPr>
      </w:pPr>
      <w:r w:rsidRPr="00694AF5">
        <w:rPr>
          <w:rFonts w:ascii="Cambria" w:hAnsi="Cambria"/>
          <w:i/>
        </w:rPr>
        <w:t>Tabel</w:t>
      </w:r>
      <w:r w:rsidR="007D278F" w:rsidRPr="00694AF5">
        <w:rPr>
          <w:rFonts w:ascii="Cambria" w:hAnsi="Cambria"/>
          <w:i/>
        </w:rPr>
        <w:t xml:space="preserve"> nr. 8. Bilan</w:t>
      </w:r>
      <w:r w:rsidR="00EE79C5" w:rsidRPr="00694AF5">
        <w:rPr>
          <w:rFonts w:ascii="Cambria" w:hAnsi="Cambria"/>
          <w:i/>
        </w:rPr>
        <w:t>ț</w:t>
      </w:r>
      <w:r w:rsidR="007D278F" w:rsidRPr="00694AF5">
        <w:rPr>
          <w:rFonts w:ascii="Cambria" w:hAnsi="Cambria"/>
          <w:i/>
        </w:rPr>
        <w:t xml:space="preserve">ul teritorial pe trupuri de intravilan – Situatie existenta </w:t>
      </w:r>
      <w:r w:rsidR="00190D9D" w:rsidRPr="00694AF5">
        <w:rPr>
          <w:rFonts w:ascii="Cambria" w:hAnsi="Cambria"/>
          <w:i/>
        </w:rPr>
        <w:t>ș</w:t>
      </w:r>
      <w:r w:rsidR="007D278F" w:rsidRPr="00694AF5">
        <w:rPr>
          <w:rFonts w:ascii="Cambria" w:hAnsi="Cambria"/>
          <w:i/>
        </w:rPr>
        <w:t>i propus</w:t>
      </w:r>
      <w:r w:rsidR="00383501" w:rsidRPr="00694AF5">
        <w:rPr>
          <w:rFonts w:ascii="Cambria" w:hAnsi="Cambria"/>
          <w:i/>
        </w:rPr>
        <w:t>ă</w:t>
      </w:r>
    </w:p>
    <w:tbl>
      <w:tblPr>
        <w:tblStyle w:val="TableGrid1"/>
        <w:tblW w:w="10314" w:type="dxa"/>
        <w:tblInd w:w="-459" w:type="dxa"/>
        <w:tblLayout w:type="fixed"/>
        <w:tblLook w:val="0000" w:firstRow="0" w:lastRow="0" w:firstColumn="0" w:lastColumn="0" w:noHBand="0" w:noVBand="0"/>
      </w:tblPr>
      <w:tblGrid>
        <w:gridCol w:w="628"/>
        <w:gridCol w:w="648"/>
        <w:gridCol w:w="1923"/>
        <w:gridCol w:w="992"/>
        <w:gridCol w:w="771"/>
        <w:gridCol w:w="567"/>
        <w:gridCol w:w="789"/>
        <w:gridCol w:w="1955"/>
        <w:gridCol w:w="1163"/>
        <w:gridCol w:w="878"/>
      </w:tblGrid>
      <w:tr w:rsidR="007D278F" w:rsidRPr="00694AF5" w:rsidTr="001B050E">
        <w:trPr>
          <w:trHeight w:val="480"/>
          <w:tblHeader/>
        </w:trPr>
        <w:tc>
          <w:tcPr>
            <w:tcW w:w="4962" w:type="dxa"/>
            <w:gridSpan w:val="5"/>
            <w:vAlign w:val="center"/>
          </w:tcPr>
          <w:p w:rsidR="007D278F" w:rsidRPr="00694AF5" w:rsidRDefault="00383501" w:rsidP="00627BA6">
            <w:pPr>
              <w:jc w:val="center"/>
              <w:rPr>
                <w:rFonts w:ascii="Cambria" w:hAnsi="Cambria"/>
                <w:b/>
                <w:sz w:val="18"/>
                <w:szCs w:val="18"/>
                <w:lang w:val="ro-RO"/>
              </w:rPr>
            </w:pPr>
            <w:r w:rsidRPr="00694AF5">
              <w:rPr>
                <w:rFonts w:ascii="Cambria" w:hAnsi="Cambria"/>
                <w:b/>
                <w:bCs/>
                <w:sz w:val="18"/>
                <w:szCs w:val="18"/>
                <w:lang w:val="ro-RO"/>
              </w:rPr>
              <w:t>Situa</w:t>
            </w:r>
            <w:r w:rsidR="00EE79C5" w:rsidRPr="00694AF5">
              <w:rPr>
                <w:rFonts w:ascii="Cambria" w:hAnsi="Cambria"/>
                <w:b/>
                <w:bCs/>
                <w:sz w:val="18"/>
                <w:szCs w:val="18"/>
                <w:lang w:val="ro-RO"/>
              </w:rPr>
              <w:t>ț</w:t>
            </w:r>
            <w:r w:rsidRPr="00694AF5">
              <w:rPr>
                <w:rFonts w:ascii="Cambria" w:hAnsi="Cambria"/>
                <w:b/>
                <w:bCs/>
                <w:sz w:val="18"/>
                <w:szCs w:val="18"/>
                <w:lang w:val="ro-RO"/>
              </w:rPr>
              <w:t>ia existentă</w:t>
            </w:r>
          </w:p>
        </w:tc>
        <w:tc>
          <w:tcPr>
            <w:tcW w:w="5352" w:type="dxa"/>
            <w:gridSpan w:val="5"/>
            <w:vAlign w:val="center"/>
          </w:tcPr>
          <w:p w:rsidR="007D278F" w:rsidRPr="00694AF5" w:rsidRDefault="00383501" w:rsidP="00627BA6">
            <w:pPr>
              <w:jc w:val="center"/>
              <w:rPr>
                <w:rFonts w:ascii="Cambria" w:hAnsi="Cambria"/>
                <w:b/>
                <w:bCs/>
                <w:sz w:val="18"/>
                <w:szCs w:val="18"/>
                <w:lang w:val="ro-RO"/>
              </w:rPr>
            </w:pPr>
            <w:r w:rsidRPr="00694AF5">
              <w:rPr>
                <w:rFonts w:ascii="Cambria" w:hAnsi="Cambria"/>
                <w:b/>
                <w:bCs/>
                <w:sz w:val="18"/>
                <w:szCs w:val="18"/>
                <w:lang w:val="ro-RO"/>
              </w:rPr>
              <w:t>Situatia propusă</w:t>
            </w:r>
          </w:p>
        </w:tc>
      </w:tr>
      <w:tr w:rsidR="007D278F" w:rsidRPr="00694AF5" w:rsidTr="001B050E">
        <w:trPr>
          <w:trHeight w:val="332"/>
          <w:tblHeader/>
        </w:trPr>
        <w:tc>
          <w:tcPr>
            <w:tcW w:w="628" w:type="dxa"/>
            <w:vAlign w:val="center"/>
          </w:tcPr>
          <w:p w:rsidR="007D278F" w:rsidRPr="00694AF5" w:rsidRDefault="007D278F" w:rsidP="00627BA6">
            <w:pPr>
              <w:jc w:val="center"/>
              <w:rPr>
                <w:rFonts w:ascii="Cambria" w:hAnsi="Cambria"/>
                <w:b/>
                <w:bCs/>
                <w:sz w:val="18"/>
                <w:szCs w:val="18"/>
                <w:lang w:val="ro-RO"/>
              </w:rPr>
            </w:pPr>
            <w:r w:rsidRPr="00694AF5">
              <w:rPr>
                <w:rFonts w:ascii="Cambria" w:hAnsi="Cambria"/>
                <w:b/>
                <w:bCs/>
                <w:sz w:val="18"/>
                <w:szCs w:val="18"/>
                <w:lang w:val="ro-RO"/>
              </w:rPr>
              <w:t>Nr. crt.</w:t>
            </w:r>
          </w:p>
        </w:tc>
        <w:tc>
          <w:tcPr>
            <w:tcW w:w="648" w:type="dxa"/>
            <w:vAlign w:val="center"/>
          </w:tcPr>
          <w:p w:rsidR="007D278F" w:rsidRPr="00694AF5" w:rsidRDefault="007D278F" w:rsidP="001B050E">
            <w:pPr>
              <w:ind w:right="-119"/>
              <w:jc w:val="center"/>
              <w:rPr>
                <w:rFonts w:ascii="Cambria" w:hAnsi="Cambria"/>
                <w:b/>
                <w:sz w:val="18"/>
                <w:szCs w:val="18"/>
                <w:lang w:val="ro-RO"/>
              </w:rPr>
            </w:pPr>
            <w:r w:rsidRPr="00694AF5">
              <w:rPr>
                <w:rFonts w:ascii="Cambria" w:hAnsi="Cambria"/>
                <w:b/>
                <w:bCs/>
                <w:sz w:val="18"/>
                <w:szCs w:val="18"/>
                <w:lang w:val="ro-RO"/>
              </w:rPr>
              <w:t>TRUP</w:t>
            </w:r>
          </w:p>
        </w:tc>
        <w:tc>
          <w:tcPr>
            <w:tcW w:w="1923" w:type="dxa"/>
            <w:vAlign w:val="center"/>
          </w:tcPr>
          <w:p w:rsidR="007D278F" w:rsidRPr="00694AF5" w:rsidRDefault="007D278F" w:rsidP="00627BA6">
            <w:pPr>
              <w:jc w:val="center"/>
              <w:rPr>
                <w:rFonts w:ascii="Cambria" w:hAnsi="Cambria"/>
                <w:b/>
                <w:sz w:val="18"/>
                <w:szCs w:val="18"/>
                <w:lang w:val="ro-RO"/>
              </w:rPr>
            </w:pPr>
            <w:r w:rsidRPr="00694AF5">
              <w:rPr>
                <w:rFonts w:ascii="Cambria" w:hAnsi="Cambria"/>
                <w:b/>
                <w:bCs/>
                <w:sz w:val="18"/>
                <w:szCs w:val="18"/>
                <w:lang w:val="ro-RO"/>
              </w:rPr>
              <w:t>DESTINATIE</w:t>
            </w:r>
          </w:p>
        </w:tc>
        <w:tc>
          <w:tcPr>
            <w:tcW w:w="992" w:type="dxa"/>
            <w:vAlign w:val="center"/>
          </w:tcPr>
          <w:p w:rsidR="007D278F" w:rsidRPr="00694AF5" w:rsidRDefault="007D278F" w:rsidP="00627BA6">
            <w:pPr>
              <w:jc w:val="center"/>
              <w:rPr>
                <w:rFonts w:ascii="Cambria" w:hAnsi="Cambria"/>
                <w:b/>
                <w:sz w:val="18"/>
                <w:szCs w:val="18"/>
                <w:lang w:val="ro-RO"/>
              </w:rPr>
            </w:pPr>
            <w:r w:rsidRPr="00694AF5">
              <w:rPr>
                <w:rFonts w:ascii="Cambria" w:hAnsi="Cambria"/>
                <w:b/>
                <w:bCs/>
                <w:sz w:val="18"/>
                <w:szCs w:val="18"/>
                <w:lang w:val="ro-RO"/>
              </w:rPr>
              <w:t>Sup. (ha)</w:t>
            </w:r>
          </w:p>
        </w:tc>
        <w:tc>
          <w:tcPr>
            <w:tcW w:w="771" w:type="dxa"/>
            <w:vAlign w:val="center"/>
          </w:tcPr>
          <w:p w:rsidR="007D278F" w:rsidRPr="00694AF5" w:rsidRDefault="007D278F" w:rsidP="00627BA6">
            <w:pPr>
              <w:jc w:val="center"/>
              <w:rPr>
                <w:rFonts w:ascii="Cambria" w:hAnsi="Cambria"/>
                <w:b/>
                <w:sz w:val="18"/>
                <w:szCs w:val="18"/>
                <w:lang w:val="ro-RO"/>
              </w:rPr>
            </w:pPr>
            <w:r w:rsidRPr="00694AF5">
              <w:rPr>
                <w:rFonts w:ascii="Cambria" w:hAnsi="Cambria"/>
                <w:b/>
                <w:sz w:val="18"/>
                <w:szCs w:val="18"/>
                <w:lang w:val="ro-RO"/>
              </w:rPr>
              <w:t>%</w:t>
            </w:r>
          </w:p>
        </w:tc>
        <w:tc>
          <w:tcPr>
            <w:tcW w:w="567" w:type="dxa"/>
            <w:vAlign w:val="center"/>
          </w:tcPr>
          <w:p w:rsidR="007D278F" w:rsidRPr="00694AF5" w:rsidRDefault="007D278F" w:rsidP="00627BA6">
            <w:pPr>
              <w:jc w:val="center"/>
              <w:rPr>
                <w:rFonts w:ascii="Cambria" w:hAnsi="Cambria"/>
                <w:b/>
                <w:sz w:val="18"/>
                <w:szCs w:val="18"/>
                <w:lang w:val="ro-RO"/>
              </w:rPr>
            </w:pPr>
            <w:r w:rsidRPr="00694AF5">
              <w:rPr>
                <w:rFonts w:ascii="Cambria" w:hAnsi="Cambria"/>
                <w:b/>
                <w:sz w:val="18"/>
                <w:szCs w:val="18"/>
                <w:lang w:val="ro-RO"/>
              </w:rPr>
              <w:t>Nr. crt.</w:t>
            </w:r>
          </w:p>
        </w:tc>
        <w:tc>
          <w:tcPr>
            <w:tcW w:w="789" w:type="dxa"/>
            <w:vAlign w:val="center"/>
          </w:tcPr>
          <w:p w:rsidR="007D278F" w:rsidRPr="00694AF5" w:rsidRDefault="007D278F" w:rsidP="00627BA6">
            <w:pPr>
              <w:jc w:val="center"/>
              <w:rPr>
                <w:rFonts w:ascii="Cambria" w:hAnsi="Cambria"/>
                <w:b/>
                <w:sz w:val="18"/>
                <w:szCs w:val="18"/>
                <w:lang w:val="ro-RO"/>
              </w:rPr>
            </w:pPr>
            <w:r w:rsidRPr="00694AF5">
              <w:rPr>
                <w:rFonts w:ascii="Cambria" w:hAnsi="Cambria"/>
                <w:b/>
                <w:bCs/>
                <w:sz w:val="18"/>
                <w:szCs w:val="18"/>
                <w:lang w:val="ro-RO"/>
              </w:rPr>
              <w:t>TRUP</w:t>
            </w:r>
          </w:p>
        </w:tc>
        <w:tc>
          <w:tcPr>
            <w:tcW w:w="1955" w:type="dxa"/>
            <w:vAlign w:val="center"/>
          </w:tcPr>
          <w:p w:rsidR="007D278F" w:rsidRPr="00694AF5" w:rsidRDefault="007D278F" w:rsidP="00627BA6">
            <w:pPr>
              <w:jc w:val="center"/>
              <w:rPr>
                <w:rFonts w:ascii="Cambria" w:hAnsi="Cambria"/>
                <w:b/>
                <w:sz w:val="18"/>
                <w:szCs w:val="18"/>
                <w:lang w:val="ro-RO"/>
              </w:rPr>
            </w:pPr>
            <w:r w:rsidRPr="00694AF5">
              <w:rPr>
                <w:rFonts w:ascii="Cambria" w:hAnsi="Cambria"/>
                <w:b/>
                <w:bCs/>
                <w:sz w:val="18"/>
                <w:szCs w:val="18"/>
                <w:lang w:val="ro-RO"/>
              </w:rPr>
              <w:t>DESTINATIE</w:t>
            </w:r>
          </w:p>
        </w:tc>
        <w:tc>
          <w:tcPr>
            <w:tcW w:w="1163" w:type="dxa"/>
            <w:vAlign w:val="center"/>
          </w:tcPr>
          <w:p w:rsidR="007D278F" w:rsidRPr="00694AF5" w:rsidRDefault="007D278F" w:rsidP="00627BA6">
            <w:pPr>
              <w:jc w:val="center"/>
              <w:rPr>
                <w:rFonts w:ascii="Cambria" w:hAnsi="Cambria"/>
                <w:b/>
                <w:sz w:val="18"/>
                <w:szCs w:val="18"/>
                <w:lang w:val="ro-RO"/>
              </w:rPr>
            </w:pPr>
            <w:r w:rsidRPr="00694AF5">
              <w:rPr>
                <w:rFonts w:ascii="Cambria" w:hAnsi="Cambria"/>
                <w:b/>
                <w:bCs/>
                <w:sz w:val="18"/>
                <w:szCs w:val="18"/>
                <w:lang w:val="ro-RO"/>
              </w:rPr>
              <w:t>Sup. (ha)</w:t>
            </w:r>
          </w:p>
        </w:tc>
        <w:tc>
          <w:tcPr>
            <w:tcW w:w="878" w:type="dxa"/>
            <w:vAlign w:val="center"/>
          </w:tcPr>
          <w:p w:rsidR="007D278F" w:rsidRPr="00694AF5" w:rsidRDefault="007D278F" w:rsidP="00627BA6">
            <w:pPr>
              <w:jc w:val="center"/>
              <w:rPr>
                <w:rFonts w:ascii="Cambria" w:hAnsi="Cambria"/>
                <w:b/>
                <w:bCs/>
                <w:sz w:val="18"/>
                <w:szCs w:val="18"/>
                <w:lang w:val="ro-RO"/>
              </w:rPr>
            </w:pPr>
            <w:r w:rsidRPr="00694AF5">
              <w:rPr>
                <w:rFonts w:ascii="Cambria" w:hAnsi="Cambria"/>
                <w:b/>
                <w:sz w:val="18"/>
                <w:szCs w:val="18"/>
                <w:lang w:val="ro-RO"/>
              </w:rPr>
              <w:t>%</w:t>
            </w:r>
          </w:p>
        </w:tc>
      </w:tr>
      <w:tr w:rsidR="007D278F" w:rsidRPr="00694AF5" w:rsidTr="001B050E">
        <w:trPr>
          <w:trHeight w:val="632"/>
        </w:trPr>
        <w:tc>
          <w:tcPr>
            <w:tcW w:w="628" w:type="dxa"/>
            <w:vAlign w:val="center"/>
          </w:tcPr>
          <w:p w:rsidR="007D278F" w:rsidRPr="00694AF5" w:rsidRDefault="007D278F" w:rsidP="00627BA6">
            <w:pPr>
              <w:jc w:val="center"/>
              <w:rPr>
                <w:rFonts w:ascii="Cambria" w:hAnsi="Cambria"/>
                <w:bCs/>
                <w:sz w:val="18"/>
                <w:szCs w:val="18"/>
                <w:lang w:val="ro-RO"/>
              </w:rPr>
            </w:pPr>
            <w:r w:rsidRPr="00694AF5">
              <w:rPr>
                <w:rFonts w:ascii="Cambria" w:hAnsi="Cambria"/>
                <w:bCs/>
                <w:sz w:val="18"/>
                <w:szCs w:val="18"/>
                <w:lang w:val="ro-RO"/>
              </w:rPr>
              <w:t>1</w:t>
            </w:r>
          </w:p>
        </w:tc>
        <w:tc>
          <w:tcPr>
            <w:tcW w:w="648" w:type="dxa"/>
            <w:vAlign w:val="center"/>
          </w:tcPr>
          <w:p w:rsidR="007D278F" w:rsidRPr="00694AF5" w:rsidRDefault="007D278F" w:rsidP="00627BA6">
            <w:pPr>
              <w:jc w:val="center"/>
              <w:rPr>
                <w:rFonts w:ascii="Cambria" w:hAnsi="Cambria"/>
                <w:sz w:val="18"/>
                <w:szCs w:val="18"/>
                <w:lang w:val="ro-RO"/>
              </w:rPr>
            </w:pPr>
            <w:r w:rsidRPr="00694AF5">
              <w:rPr>
                <w:rFonts w:ascii="Cambria" w:hAnsi="Cambria"/>
                <w:bCs/>
                <w:sz w:val="18"/>
                <w:szCs w:val="18"/>
                <w:lang w:val="ro-RO"/>
              </w:rPr>
              <w:t>T 1</w:t>
            </w:r>
          </w:p>
        </w:tc>
        <w:tc>
          <w:tcPr>
            <w:tcW w:w="1923" w:type="dxa"/>
            <w:vAlign w:val="center"/>
          </w:tcPr>
          <w:p w:rsidR="007D278F" w:rsidRPr="00694AF5" w:rsidRDefault="007D278F" w:rsidP="00627BA6">
            <w:pPr>
              <w:jc w:val="center"/>
              <w:rPr>
                <w:rFonts w:ascii="Cambria" w:hAnsi="Cambria"/>
                <w:sz w:val="18"/>
                <w:szCs w:val="18"/>
                <w:lang w:val="ro-RO"/>
              </w:rPr>
            </w:pPr>
            <w:r w:rsidRPr="00694AF5">
              <w:rPr>
                <w:rFonts w:ascii="Cambria" w:hAnsi="Cambria"/>
                <w:bCs/>
                <w:sz w:val="18"/>
                <w:szCs w:val="18"/>
                <w:lang w:val="ro-RO"/>
              </w:rPr>
              <w:t xml:space="preserve">TRUP PRINCIPAL </w:t>
            </w:r>
            <w:r w:rsidRPr="00694AF5">
              <w:rPr>
                <w:rFonts w:ascii="Cambria" w:hAnsi="Cambria"/>
                <w:bCs/>
                <w:sz w:val="18"/>
                <w:szCs w:val="18"/>
                <w:lang w:val="ro-RO"/>
              </w:rPr>
              <w:br/>
              <w:t>LOCALITATEA BESTEPE</w:t>
            </w:r>
          </w:p>
        </w:tc>
        <w:tc>
          <w:tcPr>
            <w:tcW w:w="992"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284,6634</w:t>
            </w:r>
          </w:p>
        </w:tc>
        <w:tc>
          <w:tcPr>
            <w:tcW w:w="771"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72,3476</w:t>
            </w:r>
          </w:p>
        </w:tc>
        <w:tc>
          <w:tcPr>
            <w:tcW w:w="567"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1</w:t>
            </w:r>
          </w:p>
        </w:tc>
        <w:tc>
          <w:tcPr>
            <w:tcW w:w="789" w:type="dxa"/>
            <w:vAlign w:val="center"/>
          </w:tcPr>
          <w:p w:rsidR="007D278F" w:rsidRPr="00694AF5" w:rsidRDefault="007D278F" w:rsidP="00627BA6">
            <w:pPr>
              <w:jc w:val="center"/>
              <w:rPr>
                <w:rFonts w:ascii="Cambria" w:hAnsi="Cambria"/>
                <w:sz w:val="18"/>
                <w:szCs w:val="18"/>
                <w:lang w:val="ro-RO"/>
              </w:rPr>
            </w:pPr>
            <w:r w:rsidRPr="00694AF5">
              <w:rPr>
                <w:rFonts w:ascii="Cambria" w:hAnsi="Cambria"/>
                <w:bCs/>
                <w:sz w:val="18"/>
                <w:szCs w:val="18"/>
                <w:lang w:val="ro-RO"/>
              </w:rPr>
              <w:t>T 1</w:t>
            </w:r>
          </w:p>
        </w:tc>
        <w:tc>
          <w:tcPr>
            <w:tcW w:w="1955" w:type="dxa"/>
            <w:vAlign w:val="center"/>
          </w:tcPr>
          <w:p w:rsidR="007D278F" w:rsidRPr="00694AF5" w:rsidRDefault="007D278F" w:rsidP="00627BA6">
            <w:pPr>
              <w:jc w:val="center"/>
              <w:rPr>
                <w:rFonts w:ascii="Cambria" w:hAnsi="Cambria"/>
                <w:sz w:val="18"/>
                <w:szCs w:val="18"/>
                <w:lang w:val="ro-RO"/>
              </w:rPr>
            </w:pPr>
            <w:r w:rsidRPr="00694AF5">
              <w:rPr>
                <w:rFonts w:ascii="Cambria" w:hAnsi="Cambria"/>
                <w:bCs/>
                <w:sz w:val="18"/>
                <w:szCs w:val="18"/>
                <w:lang w:val="ro-RO"/>
              </w:rPr>
              <w:t xml:space="preserve">TRUP PRINCIPAL </w:t>
            </w:r>
            <w:r w:rsidRPr="00694AF5">
              <w:rPr>
                <w:rFonts w:ascii="Cambria" w:hAnsi="Cambria"/>
                <w:bCs/>
                <w:sz w:val="18"/>
                <w:szCs w:val="18"/>
                <w:lang w:val="ro-RO"/>
              </w:rPr>
              <w:br/>
              <w:t>LOCALITATEA BESTEPE</w:t>
            </w:r>
          </w:p>
        </w:tc>
        <w:tc>
          <w:tcPr>
            <w:tcW w:w="1163"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297,8586</w:t>
            </w:r>
          </w:p>
        </w:tc>
        <w:tc>
          <w:tcPr>
            <w:tcW w:w="878"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70,1840</w:t>
            </w:r>
          </w:p>
        </w:tc>
      </w:tr>
      <w:tr w:rsidR="007D278F" w:rsidRPr="00694AF5" w:rsidTr="001B050E">
        <w:trPr>
          <w:trHeight w:val="632"/>
        </w:trPr>
        <w:tc>
          <w:tcPr>
            <w:tcW w:w="628" w:type="dxa"/>
            <w:vAlign w:val="center"/>
          </w:tcPr>
          <w:p w:rsidR="007D278F" w:rsidRPr="00694AF5" w:rsidRDefault="007D278F" w:rsidP="00627BA6">
            <w:pPr>
              <w:jc w:val="center"/>
              <w:rPr>
                <w:rFonts w:ascii="Cambria" w:hAnsi="Cambria"/>
                <w:bCs/>
                <w:sz w:val="18"/>
                <w:szCs w:val="18"/>
                <w:lang w:val="ro-RO"/>
              </w:rPr>
            </w:pPr>
            <w:r w:rsidRPr="00694AF5">
              <w:rPr>
                <w:rFonts w:ascii="Cambria" w:hAnsi="Cambria"/>
                <w:bCs/>
                <w:sz w:val="18"/>
                <w:szCs w:val="18"/>
                <w:lang w:val="ro-RO"/>
              </w:rPr>
              <w:t>2</w:t>
            </w:r>
          </w:p>
        </w:tc>
        <w:tc>
          <w:tcPr>
            <w:tcW w:w="648" w:type="dxa"/>
            <w:vAlign w:val="center"/>
          </w:tcPr>
          <w:p w:rsidR="007D278F" w:rsidRPr="00694AF5" w:rsidRDefault="007D278F" w:rsidP="00627BA6">
            <w:pPr>
              <w:jc w:val="center"/>
              <w:rPr>
                <w:rFonts w:ascii="Cambria" w:hAnsi="Cambria"/>
                <w:sz w:val="18"/>
                <w:szCs w:val="18"/>
                <w:lang w:val="ro-RO"/>
              </w:rPr>
            </w:pPr>
            <w:r w:rsidRPr="00694AF5">
              <w:rPr>
                <w:rFonts w:ascii="Cambria" w:hAnsi="Cambria"/>
                <w:bCs/>
                <w:sz w:val="18"/>
                <w:szCs w:val="18"/>
                <w:lang w:val="ro-RO"/>
              </w:rPr>
              <w:t>T 2</w:t>
            </w:r>
          </w:p>
        </w:tc>
        <w:tc>
          <w:tcPr>
            <w:tcW w:w="1923" w:type="dxa"/>
            <w:vAlign w:val="center"/>
          </w:tcPr>
          <w:p w:rsidR="007D278F" w:rsidRPr="00694AF5" w:rsidRDefault="007D278F" w:rsidP="00627BA6">
            <w:pPr>
              <w:jc w:val="center"/>
              <w:rPr>
                <w:rFonts w:ascii="Cambria" w:hAnsi="Cambria"/>
                <w:sz w:val="18"/>
                <w:szCs w:val="18"/>
                <w:lang w:val="ro-RO"/>
              </w:rPr>
            </w:pPr>
            <w:r w:rsidRPr="00694AF5">
              <w:rPr>
                <w:rFonts w:ascii="Cambria" w:hAnsi="Cambria"/>
                <w:bCs/>
                <w:sz w:val="18"/>
                <w:szCs w:val="18"/>
                <w:lang w:val="ro-RO"/>
              </w:rPr>
              <w:t>LOCALITATEA</w:t>
            </w:r>
            <w:r w:rsidRPr="00694AF5">
              <w:rPr>
                <w:rFonts w:ascii="Cambria" w:hAnsi="Cambria"/>
                <w:bCs/>
                <w:sz w:val="18"/>
                <w:szCs w:val="18"/>
                <w:lang w:val="ro-RO"/>
              </w:rPr>
              <w:br/>
              <w:t xml:space="preserve">BALTENII DE </w:t>
            </w:r>
            <w:smartTag w:uri="urn:schemas-microsoft-com:office:smarttags" w:element="stockticker">
              <w:r w:rsidRPr="00694AF5">
                <w:rPr>
                  <w:rFonts w:ascii="Cambria" w:hAnsi="Cambria"/>
                  <w:bCs/>
                  <w:sz w:val="18"/>
                  <w:szCs w:val="18"/>
                  <w:lang w:val="ro-RO"/>
                </w:rPr>
                <w:t>SUS</w:t>
              </w:r>
            </w:smartTag>
            <w:r w:rsidRPr="00694AF5">
              <w:rPr>
                <w:rFonts w:ascii="Cambria" w:hAnsi="Cambria"/>
                <w:bCs/>
                <w:sz w:val="18"/>
                <w:szCs w:val="18"/>
                <w:lang w:val="ro-RO"/>
              </w:rPr>
              <w:t xml:space="preserve"> – SUD</w:t>
            </w:r>
          </w:p>
        </w:tc>
        <w:tc>
          <w:tcPr>
            <w:tcW w:w="992"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27,6433</w:t>
            </w:r>
          </w:p>
        </w:tc>
        <w:tc>
          <w:tcPr>
            <w:tcW w:w="771"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7,0256</w:t>
            </w:r>
          </w:p>
        </w:tc>
        <w:tc>
          <w:tcPr>
            <w:tcW w:w="567"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2</w:t>
            </w:r>
          </w:p>
        </w:tc>
        <w:tc>
          <w:tcPr>
            <w:tcW w:w="789" w:type="dxa"/>
            <w:vAlign w:val="center"/>
          </w:tcPr>
          <w:p w:rsidR="007D278F" w:rsidRPr="00694AF5" w:rsidRDefault="007D278F" w:rsidP="00627BA6">
            <w:pPr>
              <w:jc w:val="center"/>
              <w:rPr>
                <w:rFonts w:ascii="Cambria" w:hAnsi="Cambria"/>
                <w:sz w:val="18"/>
                <w:szCs w:val="18"/>
                <w:lang w:val="ro-RO"/>
              </w:rPr>
            </w:pPr>
            <w:r w:rsidRPr="00694AF5">
              <w:rPr>
                <w:rFonts w:ascii="Cambria" w:hAnsi="Cambria"/>
                <w:bCs/>
                <w:sz w:val="18"/>
                <w:szCs w:val="18"/>
                <w:lang w:val="ro-RO"/>
              </w:rPr>
              <w:t>T 2</w:t>
            </w:r>
          </w:p>
        </w:tc>
        <w:tc>
          <w:tcPr>
            <w:tcW w:w="1955" w:type="dxa"/>
            <w:vAlign w:val="center"/>
          </w:tcPr>
          <w:p w:rsidR="007D278F" w:rsidRPr="00694AF5" w:rsidRDefault="007D278F" w:rsidP="00627BA6">
            <w:pPr>
              <w:jc w:val="center"/>
              <w:rPr>
                <w:rFonts w:ascii="Cambria" w:hAnsi="Cambria"/>
                <w:sz w:val="18"/>
                <w:szCs w:val="18"/>
                <w:lang w:val="ro-RO"/>
              </w:rPr>
            </w:pPr>
            <w:r w:rsidRPr="00694AF5">
              <w:rPr>
                <w:rFonts w:ascii="Cambria" w:hAnsi="Cambria"/>
                <w:bCs/>
                <w:sz w:val="18"/>
                <w:szCs w:val="18"/>
                <w:lang w:val="ro-RO"/>
              </w:rPr>
              <w:t>LOCALITATEA</w:t>
            </w:r>
            <w:r w:rsidRPr="00694AF5">
              <w:rPr>
                <w:rFonts w:ascii="Cambria" w:hAnsi="Cambria"/>
                <w:bCs/>
                <w:sz w:val="18"/>
                <w:szCs w:val="18"/>
                <w:lang w:val="ro-RO"/>
              </w:rPr>
              <w:br/>
              <w:t xml:space="preserve">BALTENII DE </w:t>
            </w:r>
            <w:smartTag w:uri="urn:schemas-microsoft-com:office:smarttags" w:element="stockticker">
              <w:r w:rsidRPr="00694AF5">
                <w:rPr>
                  <w:rFonts w:ascii="Cambria" w:hAnsi="Cambria"/>
                  <w:bCs/>
                  <w:sz w:val="18"/>
                  <w:szCs w:val="18"/>
                  <w:lang w:val="ro-RO"/>
                </w:rPr>
                <w:t>SUS</w:t>
              </w:r>
            </w:smartTag>
            <w:r w:rsidRPr="00694AF5">
              <w:rPr>
                <w:rFonts w:ascii="Cambria" w:hAnsi="Cambria"/>
                <w:bCs/>
                <w:sz w:val="18"/>
                <w:szCs w:val="18"/>
                <w:lang w:val="ro-RO"/>
              </w:rPr>
              <w:t xml:space="preserve"> – SUD</w:t>
            </w:r>
          </w:p>
        </w:tc>
        <w:tc>
          <w:tcPr>
            <w:tcW w:w="1163"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35,6059</w:t>
            </w:r>
          </w:p>
        </w:tc>
        <w:tc>
          <w:tcPr>
            <w:tcW w:w="878"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8,3898</w:t>
            </w:r>
          </w:p>
        </w:tc>
      </w:tr>
      <w:tr w:rsidR="007D278F" w:rsidRPr="00694AF5" w:rsidTr="001B050E">
        <w:trPr>
          <w:trHeight w:val="632"/>
        </w:trPr>
        <w:tc>
          <w:tcPr>
            <w:tcW w:w="628" w:type="dxa"/>
            <w:vAlign w:val="center"/>
          </w:tcPr>
          <w:p w:rsidR="007D278F" w:rsidRPr="00694AF5" w:rsidRDefault="007D278F" w:rsidP="00627BA6">
            <w:pPr>
              <w:jc w:val="center"/>
              <w:rPr>
                <w:rFonts w:ascii="Cambria" w:hAnsi="Cambria"/>
                <w:bCs/>
                <w:sz w:val="18"/>
                <w:szCs w:val="18"/>
                <w:lang w:val="ro-RO"/>
              </w:rPr>
            </w:pPr>
            <w:r w:rsidRPr="00694AF5">
              <w:rPr>
                <w:rFonts w:ascii="Cambria" w:hAnsi="Cambria"/>
                <w:bCs/>
                <w:sz w:val="18"/>
                <w:szCs w:val="18"/>
                <w:lang w:val="ro-RO"/>
              </w:rPr>
              <w:t>3</w:t>
            </w:r>
          </w:p>
        </w:tc>
        <w:tc>
          <w:tcPr>
            <w:tcW w:w="648" w:type="dxa"/>
            <w:vAlign w:val="center"/>
          </w:tcPr>
          <w:p w:rsidR="007D278F" w:rsidRPr="00694AF5" w:rsidRDefault="007D278F" w:rsidP="00627BA6">
            <w:pPr>
              <w:jc w:val="center"/>
              <w:rPr>
                <w:rFonts w:ascii="Cambria" w:hAnsi="Cambria"/>
                <w:sz w:val="18"/>
                <w:szCs w:val="18"/>
                <w:lang w:val="ro-RO"/>
              </w:rPr>
            </w:pPr>
            <w:r w:rsidRPr="00694AF5">
              <w:rPr>
                <w:rFonts w:ascii="Cambria" w:hAnsi="Cambria"/>
                <w:bCs/>
                <w:sz w:val="18"/>
                <w:szCs w:val="18"/>
                <w:lang w:val="ro-RO"/>
              </w:rPr>
              <w:t>T 3</w:t>
            </w:r>
          </w:p>
        </w:tc>
        <w:tc>
          <w:tcPr>
            <w:tcW w:w="1923" w:type="dxa"/>
            <w:vAlign w:val="center"/>
          </w:tcPr>
          <w:p w:rsidR="007D278F" w:rsidRPr="00694AF5" w:rsidRDefault="007D278F" w:rsidP="00627BA6">
            <w:pPr>
              <w:jc w:val="center"/>
              <w:rPr>
                <w:rFonts w:ascii="Cambria" w:hAnsi="Cambria"/>
                <w:sz w:val="18"/>
                <w:szCs w:val="18"/>
                <w:lang w:val="ro-RO"/>
              </w:rPr>
            </w:pPr>
            <w:r w:rsidRPr="00694AF5">
              <w:rPr>
                <w:rFonts w:ascii="Cambria" w:hAnsi="Cambria"/>
                <w:bCs/>
                <w:sz w:val="18"/>
                <w:szCs w:val="18"/>
                <w:lang w:val="ro-RO"/>
              </w:rPr>
              <w:t>LOCALITATEA</w:t>
            </w:r>
            <w:r w:rsidRPr="00694AF5">
              <w:rPr>
                <w:rFonts w:ascii="Cambria" w:hAnsi="Cambria"/>
                <w:bCs/>
                <w:sz w:val="18"/>
                <w:szCs w:val="18"/>
                <w:lang w:val="ro-RO"/>
              </w:rPr>
              <w:br/>
              <w:t xml:space="preserve">BALTENII DE </w:t>
            </w:r>
            <w:smartTag w:uri="urn:schemas-microsoft-com:office:smarttags" w:element="stockticker">
              <w:r w:rsidRPr="00694AF5">
                <w:rPr>
                  <w:rFonts w:ascii="Cambria" w:hAnsi="Cambria"/>
                  <w:bCs/>
                  <w:sz w:val="18"/>
                  <w:szCs w:val="18"/>
                  <w:lang w:val="ro-RO"/>
                </w:rPr>
                <w:t>SUS</w:t>
              </w:r>
            </w:smartTag>
            <w:r w:rsidRPr="00694AF5">
              <w:rPr>
                <w:rFonts w:ascii="Cambria" w:hAnsi="Cambria"/>
                <w:bCs/>
                <w:sz w:val="18"/>
                <w:szCs w:val="18"/>
                <w:lang w:val="ro-RO"/>
              </w:rPr>
              <w:t xml:space="preserve"> – NORD</w:t>
            </w:r>
          </w:p>
        </w:tc>
        <w:tc>
          <w:tcPr>
            <w:tcW w:w="992"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7,3343</w:t>
            </w:r>
          </w:p>
        </w:tc>
        <w:tc>
          <w:tcPr>
            <w:tcW w:w="771"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1,8640</w:t>
            </w:r>
          </w:p>
        </w:tc>
        <w:tc>
          <w:tcPr>
            <w:tcW w:w="567"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3</w:t>
            </w:r>
          </w:p>
        </w:tc>
        <w:tc>
          <w:tcPr>
            <w:tcW w:w="789" w:type="dxa"/>
            <w:vAlign w:val="center"/>
          </w:tcPr>
          <w:p w:rsidR="007D278F" w:rsidRPr="00694AF5" w:rsidRDefault="007D278F" w:rsidP="00627BA6">
            <w:pPr>
              <w:jc w:val="center"/>
              <w:rPr>
                <w:rFonts w:ascii="Cambria" w:hAnsi="Cambria"/>
                <w:sz w:val="18"/>
                <w:szCs w:val="18"/>
                <w:lang w:val="ro-RO"/>
              </w:rPr>
            </w:pPr>
            <w:r w:rsidRPr="00694AF5">
              <w:rPr>
                <w:rFonts w:ascii="Cambria" w:hAnsi="Cambria"/>
                <w:bCs/>
                <w:sz w:val="18"/>
                <w:szCs w:val="18"/>
                <w:lang w:val="ro-RO"/>
              </w:rPr>
              <w:t>T 3</w:t>
            </w:r>
          </w:p>
        </w:tc>
        <w:tc>
          <w:tcPr>
            <w:tcW w:w="1955" w:type="dxa"/>
            <w:vAlign w:val="center"/>
          </w:tcPr>
          <w:p w:rsidR="007D278F" w:rsidRPr="00694AF5" w:rsidRDefault="007D278F" w:rsidP="00627BA6">
            <w:pPr>
              <w:jc w:val="center"/>
              <w:rPr>
                <w:rFonts w:ascii="Cambria" w:hAnsi="Cambria"/>
                <w:sz w:val="18"/>
                <w:szCs w:val="18"/>
                <w:lang w:val="ro-RO"/>
              </w:rPr>
            </w:pPr>
            <w:r w:rsidRPr="00694AF5">
              <w:rPr>
                <w:rFonts w:ascii="Cambria" w:hAnsi="Cambria"/>
                <w:bCs/>
                <w:sz w:val="18"/>
                <w:szCs w:val="18"/>
                <w:lang w:val="ro-RO"/>
              </w:rPr>
              <w:t>LOCALITATEA</w:t>
            </w:r>
            <w:r w:rsidRPr="00694AF5">
              <w:rPr>
                <w:rFonts w:ascii="Cambria" w:hAnsi="Cambria"/>
                <w:bCs/>
                <w:sz w:val="18"/>
                <w:szCs w:val="18"/>
                <w:lang w:val="ro-RO"/>
              </w:rPr>
              <w:br/>
              <w:t xml:space="preserve">BALTENII DE </w:t>
            </w:r>
            <w:smartTag w:uri="urn:schemas-microsoft-com:office:smarttags" w:element="stockticker">
              <w:r w:rsidRPr="00694AF5">
                <w:rPr>
                  <w:rFonts w:ascii="Cambria" w:hAnsi="Cambria"/>
                  <w:bCs/>
                  <w:sz w:val="18"/>
                  <w:szCs w:val="18"/>
                  <w:lang w:val="ro-RO"/>
                </w:rPr>
                <w:t>SUS</w:t>
              </w:r>
            </w:smartTag>
            <w:r w:rsidRPr="00694AF5">
              <w:rPr>
                <w:rFonts w:ascii="Cambria" w:hAnsi="Cambria"/>
                <w:bCs/>
                <w:sz w:val="18"/>
                <w:szCs w:val="18"/>
                <w:lang w:val="ro-RO"/>
              </w:rPr>
              <w:t xml:space="preserve"> – NORD</w:t>
            </w:r>
          </w:p>
        </w:tc>
        <w:tc>
          <w:tcPr>
            <w:tcW w:w="1163"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11,7232</w:t>
            </w:r>
          </w:p>
        </w:tc>
        <w:tc>
          <w:tcPr>
            <w:tcW w:w="878"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2,7623</w:t>
            </w:r>
          </w:p>
        </w:tc>
      </w:tr>
      <w:tr w:rsidR="007D278F" w:rsidRPr="00694AF5" w:rsidTr="001B050E">
        <w:trPr>
          <w:trHeight w:val="632"/>
        </w:trPr>
        <w:tc>
          <w:tcPr>
            <w:tcW w:w="628" w:type="dxa"/>
            <w:vAlign w:val="center"/>
          </w:tcPr>
          <w:p w:rsidR="007D278F" w:rsidRPr="00694AF5" w:rsidRDefault="007D278F" w:rsidP="00627BA6">
            <w:pPr>
              <w:jc w:val="center"/>
              <w:rPr>
                <w:rFonts w:ascii="Cambria" w:hAnsi="Cambria"/>
                <w:bCs/>
                <w:sz w:val="18"/>
                <w:szCs w:val="18"/>
                <w:lang w:val="ro-RO"/>
              </w:rPr>
            </w:pPr>
            <w:r w:rsidRPr="00694AF5">
              <w:rPr>
                <w:rFonts w:ascii="Cambria" w:hAnsi="Cambria"/>
                <w:bCs/>
                <w:sz w:val="18"/>
                <w:szCs w:val="18"/>
                <w:lang w:val="ro-RO"/>
              </w:rPr>
              <w:t>4</w:t>
            </w:r>
          </w:p>
        </w:tc>
        <w:tc>
          <w:tcPr>
            <w:tcW w:w="648" w:type="dxa"/>
            <w:vAlign w:val="center"/>
          </w:tcPr>
          <w:p w:rsidR="007D278F" w:rsidRPr="00694AF5" w:rsidRDefault="007D278F" w:rsidP="00627BA6">
            <w:pPr>
              <w:jc w:val="center"/>
              <w:rPr>
                <w:rFonts w:ascii="Cambria" w:hAnsi="Cambria"/>
                <w:sz w:val="18"/>
                <w:szCs w:val="18"/>
                <w:lang w:val="ro-RO"/>
              </w:rPr>
            </w:pPr>
            <w:r w:rsidRPr="00694AF5">
              <w:rPr>
                <w:rFonts w:ascii="Cambria" w:hAnsi="Cambria"/>
                <w:bCs/>
                <w:sz w:val="18"/>
                <w:szCs w:val="18"/>
                <w:lang w:val="ro-RO"/>
              </w:rPr>
              <w:t>T 4</w:t>
            </w:r>
          </w:p>
        </w:tc>
        <w:tc>
          <w:tcPr>
            <w:tcW w:w="1923" w:type="dxa"/>
            <w:vAlign w:val="center"/>
          </w:tcPr>
          <w:p w:rsidR="007D278F" w:rsidRPr="00694AF5" w:rsidRDefault="007D278F" w:rsidP="00627BA6">
            <w:pPr>
              <w:jc w:val="center"/>
              <w:rPr>
                <w:rFonts w:ascii="Cambria" w:hAnsi="Cambria"/>
                <w:sz w:val="18"/>
                <w:szCs w:val="18"/>
                <w:lang w:val="ro-RO"/>
              </w:rPr>
            </w:pPr>
            <w:r w:rsidRPr="00694AF5">
              <w:rPr>
                <w:rFonts w:ascii="Cambria" w:hAnsi="Cambria"/>
                <w:bCs/>
                <w:sz w:val="18"/>
                <w:szCs w:val="18"/>
                <w:lang w:val="ro-RO"/>
              </w:rPr>
              <w:t>LOCALITATEA</w:t>
            </w:r>
            <w:r w:rsidRPr="00694AF5">
              <w:rPr>
                <w:rFonts w:ascii="Cambria" w:hAnsi="Cambria"/>
                <w:bCs/>
                <w:sz w:val="18"/>
                <w:szCs w:val="18"/>
                <w:lang w:val="ro-RO"/>
              </w:rPr>
              <w:br/>
              <w:t>BALTENII DE JOS</w:t>
            </w:r>
          </w:p>
        </w:tc>
        <w:tc>
          <w:tcPr>
            <w:tcW w:w="992"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71,7081</w:t>
            </w:r>
          </w:p>
        </w:tc>
        <w:tc>
          <w:tcPr>
            <w:tcW w:w="771"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18,2247</w:t>
            </w:r>
          </w:p>
        </w:tc>
        <w:tc>
          <w:tcPr>
            <w:tcW w:w="567"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4</w:t>
            </w:r>
          </w:p>
        </w:tc>
        <w:tc>
          <w:tcPr>
            <w:tcW w:w="789" w:type="dxa"/>
            <w:vAlign w:val="center"/>
          </w:tcPr>
          <w:p w:rsidR="007D278F" w:rsidRPr="00694AF5" w:rsidRDefault="007D278F" w:rsidP="00627BA6">
            <w:pPr>
              <w:jc w:val="center"/>
              <w:rPr>
                <w:rFonts w:ascii="Cambria" w:hAnsi="Cambria"/>
                <w:sz w:val="18"/>
                <w:szCs w:val="18"/>
                <w:lang w:val="ro-RO"/>
              </w:rPr>
            </w:pPr>
            <w:r w:rsidRPr="00694AF5">
              <w:rPr>
                <w:rFonts w:ascii="Cambria" w:hAnsi="Cambria"/>
                <w:bCs/>
                <w:sz w:val="18"/>
                <w:szCs w:val="18"/>
                <w:lang w:val="ro-RO"/>
              </w:rPr>
              <w:t>T 4</w:t>
            </w:r>
          </w:p>
        </w:tc>
        <w:tc>
          <w:tcPr>
            <w:tcW w:w="1955" w:type="dxa"/>
            <w:vAlign w:val="center"/>
          </w:tcPr>
          <w:p w:rsidR="007D278F" w:rsidRPr="00694AF5" w:rsidRDefault="007D278F" w:rsidP="00627BA6">
            <w:pPr>
              <w:jc w:val="center"/>
              <w:rPr>
                <w:rFonts w:ascii="Cambria" w:hAnsi="Cambria"/>
                <w:sz w:val="18"/>
                <w:szCs w:val="18"/>
                <w:lang w:val="ro-RO"/>
              </w:rPr>
            </w:pPr>
            <w:r w:rsidRPr="00694AF5">
              <w:rPr>
                <w:rFonts w:ascii="Cambria" w:hAnsi="Cambria"/>
                <w:bCs/>
                <w:sz w:val="18"/>
                <w:szCs w:val="18"/>
                <w:lang w:val="ro-RO"/>
              </w:rPr>
              <w:t>LOCALITATEA</w:t>
            </w:r>
            <w:r w:rsidRPr="00694AF5">
              <w:rPr>
                <w:rFonts w:ascii="Cambria" w:hAnsi="Cambria"/>
                <w:bCs/>
                <w:sz w:val="18"/>
                <w:szCs w:val="18"/>
                <w:lang w:val="ro-RO"/>
              </w:rPr>
              <w:br/>
              <w:t>BALTENII DE JOS</w:t>
            </w:r>
          </w:p>
        </w:tc>
        <w:tc>
          <w:tcPr>
            <w:tcW w:w="1163"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78,0159</w:t>
            </w:r>
          </w:p>
        </w:tc>
        <w:tc>
          <w:tcPr>
            <w:tcW w:w="878"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18,3828</w:t>
            </w:r>
          </w:p>
        </w:tc>
      </w:tr>
      <w:tr w:rsidR="007D278F" w:rsidRPr="00694AF5" w:rsidTr="001B050E">
        <w:trPr>
          <w:trHeight w:val="332"/>
        </w:trPr>
        <w:tc>
          <w:tcPr>
            <w:tcW w:w="628" w:type="dxa"/>
            <w:vAlign w:val="center"/>
          </w:tcPr>
          <w:p w:rsidR="007D278F" w:rsidRPr="00694AF5" w:rsidRDefault="007D278F" w:rsidP="00627BA6">
            <w:pPr>
              <w:jc w:val="center"/>
              <w:rPr>
                <w:rFonts w:ascii="Cambria" w:hAnsi="Cambria"/>
                <w:bCs/>
                <w:sz w:val="18"/>
                <w:szCs w:val="18"/>
                <w:lang w:val="ro-RO"/>
              </w:rPr>
            </w:pPr>
            <w:r w:rsidRPr="00694AF5">
              <w:rPr>
                <w:rFonts w:ascii="Cambria" w:hAnsi="Cambria"/>
                <w:bCs/>
                <w:sz w:val="18"/>
                <w:szCs w:val="18"/>
                <w:lang w:val="ro-RO"/>
              </w:rPr>
              <w:t>5</w:t>
            </w:r>
          </w:p>
        </w:tc>
        <w:tc>
          <w:tcPr>
            <w:tcW w:w="648" w:type="dxa"/>
            <w:vAlign w:val="center"/>
          </w:tcPr>
          <w:p w:rsidR="007D278F" w:rsidRPr="00694AF5" w:rsidRDefault="007D278F" w:rsidP="00627BA6">
            <w:pPr>
              <w:jc w:val="center"/>
              <w:rPr>
                <w:rFonts w:ascii="Cambria" w:hAnsi="Cambria"/>
                <w:sz w:val="18"/>
                <w:szCs w:val="18"/>
                <w:lang w:val="ro-RO"/>
              </w:rPr>
            </w:pPr>
            <w:r w:rsidRPr="00694AF5">
              <w:rPr>
                <w:rFonts w:ascii="Cambria" w:hAnsi="Cambria"/>
                <w:bCs/>
                <w:sz w:val="18"/>
                <w:szCs w:val="18"/>
                <w:lang w:val="ro-RO"/>
              </w:rPr>
              <w:t>T 5</w:t>
            </w:r>
          </w:p>
        </w:tc>
        <w:tc>
          <w:tcPr>
            <w:tcW w:w="1923"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FERMA MIXTA</w:t>
            </w:r>
          </w:p>
        </w:tc>
        <w:tc>
          <w:tcPr>
            <w:tcW w:w="992"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0,3431</w:t>
            </w:r>
          </w:p>
        </w:tc>
        <w:tc>
          <w:tcPr>
            <w:tcW w:w="771"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0,0872</w:t>
            </w:r>
          </w:p>
        </w:tc>
        <w:tc>
          <w:tcPr>
            <w:tcW w:w="567"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5</w:t>
            </w:r>
          </w:p>
        </w:tc>
        <w:tc>
          <w:tcPr>
            <w:tcW w:w="789" w:type="dxa"/>
            <w:vAlign w:val="center"/>
          </w:tcPr>
          <w:p w:rsidR="007D278F" w:rsidRPr="00694AF5" w:rsidRDefault="007D278F" w:rsidP="00627BA6">
            <w:pPr>
              <w:jc w:val="center"/>
              <w:rPr>
                <w:rFonts w:ascii="Cambria" w:hAnsi="Cambria"/>
                <w:sz w:val="18"/>
                <w:szCs w:val="18"/>
                <w:lang w:val="ro-RO"/>
              </w:rPr>
            </w:pPr>
            <w:r w:rsidRPr="00694AF5">
              <w:rPr>
                <w:rFonts w:ascii="Cambria" w:hAnsi="Cambria"/>
                <w:bCs/>
                <w:sz w:val="18"/>
                <w:szCs w:val="18"/>
                <w:lang w:val="ro-RO"/>
              </w:rPr>
              <w:t>T 5</w:t>
            </w:r>
          </w:p>
        </w:tc>
        <w:tc>
          <w:tcPr>
            <w:tcW w:w="1955"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FERMA MIXTA</w:t>
            </w:r>
          </w:p>
        </w:tc>
        <w:tc>
          <w:tcPr>
            <w:tcW w:w="1163"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0,3431</w:t>
            </w:r>
          </w:p>
        </w:tc>
        <w:tc>
          <w:tcPr>
            <w:tcW w:w="878"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0,0808</w:t>
            </w:r>
          </w:p>
        </w:tc>
      </w:tr>
      <w:tr w:rsidR="007D278F" w:rsidRPr="00694AF5" w:rsidTr="001B050E">
        <w:trPr>
          <w:trHeight w:val="665"/>
        </w:trPr>
        <w:tc>
          <w:tcPr>
            <w:tcW w:w="628" w:type="dxa"/>
            <w:vAlign w:val="center"/>
          </w:tcPr>
          <w:p w:rsidR="007D278F" w:rsidRPr="00694AF5" w:rsidRDefault="007D278F" w:rsidP="00627BA6">
            <w:pPr>
              <w:jc w:val="center"/>
              <w:rPr>
                <w:rFonts w:ascii="Cambria" w:hAnsi="Cambria"/>
                <w:bCs/>
                <w:sz w:val="18"/>
                <w:szCs w:val="18"/>
                <w:lang w:val="ro-RO"/>
              </w:rPr>
            </w:pPr>
            <w:r w:rsidRPr="00694AF5">
              <w:rPr>
                <w:rFonts w:ascii="Cambria" w:hAnsi="Cambria"/>
                <w:bCs/>
                <w:sz w:val="18"/>
                <w:szCs w:val="18"/>
                <w:lang w:val="ro-RO"/>
              </w:rPr>
              <w:t>6</w:t>
            </w:r>
          </w:p>
        </w:tc>
        <w:tc>
          <w:tcPr>
            <w:tcW w:w="648" w:type="dxa"/>
            <w:vAlign w:val="center"/>
          </w:tcPr>
          <w:p w:rsidR="007D278F" w:rsidRPr="00694AF5" w:rsidRDefault="007D278F" w:rsidP="00627BA6">
            <w:pPr>
              <w:jc w:val="center"/>
              <w:rPr>
                <w:rFonts w:ascii="Cambria" w:hAnsi="Cambria"/>
                <w:sz w:val="18"/>
                <w:szCs w:val="18"/>
                <w:lang w:val="ro-RO"/>
              </w:rPr>
            </w:pPr>
            <w:r w:rsidRPr="00694AF5">
              <w:rPr>
                <w:rFonts w:ascii="Cambria" w:hAnsi="Cambria"/>
                <w:bCs/>
                <w:sz w:val="18"/>
                <w:szCs w:val="18"/>
                <w:lang w:val="ro-RO"/>
              </w:rPr>
              <w:t>T 6</w:t>
            </w:r>
          </w:p>
        </w:tc>
        <w:tc>
          <w:tcPr>
            <w:tcW w:w="1923"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STATIE EPURARE</w:t>
            </w:r>
            <w:r w:rsidRPr="00694AF5">
              <w:rPr>
                <w:rFonts w:ascii="Cambria" w:hAnsi="Cambria"/>
                <w:sz w:val="18"/>
                <w:szCs w:val="18"/>
                <w:lang w:val="ro-RO"/>
              </w:rPr>
              <w:br/>
              <w:t>Baltenii de Sus – sud</w:t>
            </w:r>
          </w:p>
        </w:tc>
        <w:tc>
          <w:tcPr>
            <w:tcW w:w="992"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0,1000</w:t>
            </w:r>
          </w:p>
        </w:tc>
        <w:tc>
          <w:tcPr>
            <w:tcW w:w="771"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0,0254</w:t>
            </w:r>
          </w:p>
        </w:tc>
        <w:tc>
          <w:tcPr>
            <w:tcW w:w="567"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6</w:t>
            </w:r>
          </w:p>
        </w:tc>
        <w:tc>
          <w:tcPr>
            <w:tcW w:w="789" w:type="dxa"/>
            <w:vAlign w:val="center"/>
          </w:tcPr>
          <w:p w:rsidR="007D278F" w:rsidRPr="00694AF5" w:rsidRDefault="007D278F" w:rsidP="00627BA6">
            <w:pPr>
              <w:jc w:val="center"/>
              <w:rPr>
                <w:rFonts w:ascii="Cambria" w:hAnsi="Cambria"/>
                <w:sz w:val="18"/>
                <w:szCs w:val="18"/>
                <w:lang w:val="ro-RO"/>
              </w:rPr>
            </w:pPr>
            <w:r w:rsidRPr="00694AF5">
              <w:rPr>
                <w:rFonts w:ascii="Cambria" w:hAnsi="Cambria"/>
                <w:bCs/>
                <w:sz w:val="18"/>
                <w:szCs w:val="18"/>
                <w:lang w:val="ro-RO"/>
              </w:rPr>
              <w:t>T 6</w:t>
            </w:r>
          </w:p>
        </w:tc>
        <w:tc>
          <w:tcPr>
            <w:tcW w:w="1955"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STATIE EPURARE</w:t>
            </w:r>
            <w:r w:rsidRPr="00694AF5">
              <w:rPr>
                <w:rFonts w:ascii="Cambria" w:hAnsi="Cambria"/>
                <w:sz w:val="18"/>
                <w:szCs w:val="18"/>
                <w:lang w:val="ro-RO"/>
              </w:rPr>
              <w:br/>
              <w:t>Baltenii de Sus – sud</w:t>
            </w:r>
          </w:p>
        </w:tc>
        <w:tc>
          <w:tcPr>
            <w:tcW w:w="1163"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0,1000</w:t>
            </w:r>
          </w:p>
        </w:tc>
        <w:tc>
          <w:tcPr>
            <w:tcW w:w="878"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0,0236</w:t>
            </w:r>
          </w:p>
        </w:tc>
      </w:tr>
      <w:tr w:rsidR="007D278F" w:rsidRPr="00694AF5" w:rsidTr="001B050E">
        <w:trPr>
          <w:trHeight w:val="482"/>
        </w:trPr>
        <w:tc>
          <w:tcPr>
            <w:tcW w:w="628" w:type="dxa"/>
            <w:vAlign w:val="center"/>
          </w:tcPr>
          <w:p w:rsidR="007D278F" w:rsidRPr="00694AF5" w:rsidRDefault="007D278F" w:rsidP="00627BA6">
            <w:pPr>
              <w:jc w:val="center"/>
              <w:rPr>
                <w:rFonts w:ascii="Cambria" w:hAnsi="Cambria"/>
                <w:bCs/>
                <w:sz w:val="18"/>
                <w:szCs w:val="18"/>
                <w:lang w:val="ro-RO"/>
              </w:rPr>
            </w:pPr>
            <w:r w:rsidRPr="00694AF5">
              <w:rPr>
                <w:rFonts w:ascii="Cambria" w:hAnsi="Cambria"/>
                <w:bCs/>
                <w:sz w:val="18"/>
                <w:szCs w:val="18"/>
                <w:lang w:val="ro-RO"/>
              </w:rPr>
              <w:t>7</w:t>
            </w:r>
          </w:p>
        </w:tc>
        <w:tc>
          <w:tcPr>
            <w:tcW w:w="648" w:type="dxa"/>
            <w:vAlign w:val="center"/>
          </w:tcPr>
          <w:p w:rsidR="007D278F" w:rsidRPr="00694AF5" w:rsidRDefault="007D278F" w:rsidP="00627BA6">
            <w:pPr>
              <w:jc w:val="center"/>
              <w:rPr>
                <w:rFonts w:ascii="Cambria" w:hAnsi="Cambria"/>
                <w:sz w:val="18"/>
                <w:szCs w:val="18"/>
                <w:lang w:val="ro-RO"/>
              </w:rPr>
            </w:pPr>
            <w:r w:rsidRPr="00694AF5">
              <w:rPr>
                <w:rFonts w:ascii="Cambria" w:hAnsi="Cambria"/>
                <w:bCs/>
                <w:sz w:val="18"/>
                <w:szCs w:val="18"/>
                <w:lang w:val="ro-RO"/>
              </w:rPr>
              <w:t>T 7</w:t>
            </w:r>
          </w:p>
        </w:tc>
        <w:tc>
          <w:tcPr>
            <w:tcW w:w="1923"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STATIE EPURARE</w:t>
            </w:r>
            <w:r w:rsidRPr="00694AF5">
              <w:rPr>
                <w:rFonts w:ascii="Cambria" w:hAnsi="Cambria"/>
                <w:sz w:val="18"/>
                <w:szCs w:val="18"/>
                <w:lang w:val="ro-RO"/>
              </w:rPr>
              <w:br/>
              <w:t>Baltenii de Jos</w:t>
            </w:r>
          </w:p>
        </w:tc>
        <w:tc>
          <w:tcPr>
            <w:tcW w:w="992"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0,1000</w:t>
            </w:r>
          </w:p>
        </w:tc>
        <w:tc>
          <w:tcPr>
            <w:tcW w:w="771"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0,0254</w:t>
            </w:r>
          </w:p>
        </w:tc>
        <w:tc>
          <w:tcPr>
            <w:tcW w:w="567"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7</w:t>
            </w:r>
          </w:p>
        </w:tc>
        <w:tc>
          <w:tcPr>
            <w:tcW w:w="789" w:type="dxa"/>
            <w:vAlign w:val="center"/>
          </w:tcPr>
          <w:p w:rsidR="007D278F" w:rsidRPr="00694AF5" w:rsidRDefault="007D278F" w:rsidP="00627BA6">
            <w:pPr>
              <w:jc w:val="center"/>
              <w:rPr>
                <w:rFonts w:ascii="Cambria" w:hAnsi="Cambria"/>
                <w:sz w:val="18"/>
                <w:szCs w:val="18"/>
                <w:lang w:val="ro-RO"/>
              </w:rPr>
            </w:pPr>
            <w:r w:rsidRPr="00694AF5">
              <w:rPr>
                <w:rFonts w:ascii="Cambria" w:hAnsi="Cambria"/>
                <w:bCs/>
                <w:sz w:val="18"/>
                <w:szCs w:val="18"/>
                <w:lang w:val="ro-RO"/>
              </w:rPr>
              <w:t>T 7</w:t>
            </w:r>
          </w:p>
        </w:tc>
        <w:tc>
          <w:tcPr>
            <w:tcW w:w="1955"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STATIE EPURARE</w:t>
            </w:r>
            <w:r w:rsidRPr="00694AF5">
              <w:rPr>
                <w:rFonts w:ascii="Cambria" w:hAnsi="Cambria"/>
                <w:sz w:val="18"/>
                <w:szCs w:val="18"/>
                <w:lang w:val="ro-RO"/>
              </w:rPr>
              <w:br/>
              <w:t>Baltenii de Jos</w:t>
            </w:r>
          </w:p>
        </w:tc>
        <w:tc>
          <w:tcPr>
            <w:tcW w:w="1163"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0,1000</w:t>
            </w:r>
          </w:p>
        </w:tc>
        <w:tc>
          <w:tcPr>
            <w:tcW w:w="878"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0,0236</w:t>
            </w:r>
          </w:p>
        </w:tc>
      </w:tr>
      <w:tr w:rsidR="007D278F" w:rsidRPr="00694AF5" w:rsidTr="001B050E">
        <w:trPr>
          <w:trHeight w:val="420"/>
        </w:trPr>
        <w:tc>
          <w:tcPr>
            <w:tcW w:w="628" w:type="dxa"/>
            <w:vAlign w:val="center"/>
          </w:tcPr>
          <w:p w:rsidR="007D278F" w:rsidRPr="00694AF5" w:rsidRDefault="007D278F" w:rsidP="00627BA6">
            <w:pPr>
              <w:jc w:val="center"/>
              <w:rPr>
                <w:rFonts w:ascii="Cambria" w:hAnsi="Cambria"/>
                <w:bCs/>
                <w:sz w:val="18"/>
                <w:szCs w:val="18"/>
                <w:lang w:val="ro-RO"/>
              </w:rPr>
            </w:pPr>
            <w:r w:rsidRPr="00694AF5">
              <w:rPr>
                <w:rFonts w:ascii="Cambria" w:hAnsi="Cambria"/>
                <w:bCs/>
                <w:sz w:val="18"/>
                <w:szCs w:val="18"/>
                <w:lang w:val="ro-RO"/>
              </w:rPr>
              <w:t>8</w:t>
            </w:r>
          </w:p>
        </w:tc>
        <w:tc>
          <w:tcPr>
            <w:tcW w:w="648" w:type="dxa"/>
            <w:vAlign w:val="center"/>
          </w:tcPr>
          <w:p w:rsidR="007D278F" w:rsidRPr="00694AF5" w:rsidRDefault="007D278F" w:rsidP="00627BA6">
            <w:pPr>
              <w:jc w:val="center"/>
              <w:rPr>
                <w:rFonts w:ascii="Cambria" w:hAnsi="Cambria"/>
                <w:sz w:val="18"/>
                <w:szCs w:val="18"/>
                <w:lang w:val="ro-RO"/>
              </w:rPr>
            </w:pPr>
            <w:r w:rsidRPr="00694AF5">
              <w:rPr>
                <w:rFonts w:ascii="Cambria" w:hAnsi="Cambria"/>
                <w:bCs/>
                <w:sz w:val="18"/>
                <w:szCs w:val="18"/>
                <w:lang w:val="ro-RO"/>
              </w:rPr>
              <w:t>T 8</w:t>
            </w:r>
          </w:p>
        </w:tc>
        <w:tc>
          <w:tcPr>
            <w:tcW w:w="1923"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STATIE DE POMPARE</w:t>
            </w:r>
          </w:p>
        </w:tc>
        <w:tc>
          <w:tcPr>
            <w:tcW w:w="992"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0,1635</w:t>
            </w:r>
          </w:p>
        </w:tc>
        <w:tc>
          <w:tcPr>
            <w:tcW w:w="771"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0,0416</w:t>
            </w:r>
          </w:p>
        </w:tc>
        <w:tc>
          <w:tcPr>
            <w:tcW w:w="567"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8</w:t>
            </w:r>
          </w:p>
        </w:tc>
        <w:tc>
          <w:tcPr>
            <w:tcW w:w="789" w:type="dxa"/>
            <w:vAlign w:val="center"/>
          </w:tcPr>
          <w:p w:rsidR="007D278F" w:rsidRPr="00694AF5" w:rsidRDefault="007D278F" w:rsidP="00627BA6">
            <w:pPr>
              <w:jc w:val="center"/>
              <w:rPr>
                <w:rFonts w:ascii="Cambria" w:hAnsi="Cambria"/>
                <w:sz w:val="18"/>
                <w:szCs w:val="18"/>
                <w:lang w:val="ro-RO"/>
              </w:rPr>
            </w:pPr>
            <w:r w:rsidRPr="00694AF5">
              <w:rPr>
                <w:rFonts w:ascii="Cambria" w:hAnsi="Cambria"/>
                <w:bCs/>
                <w:sz w:val="18"/>
                <w:szCs w:val="18"/>
                <w:lang w:val="ro-RO"/>
              </w:rPr>
              <w:t>T8</w:t>
            </w:r>
          </w:p>
        </w:tc>
        <w:tc>
          <w:tcPr>
            <w:tcW w:w="1955"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STATIE DE POMPARE</w:t>
            </w:r>
          </w:p>
        </w:tc>
        <w:tc>
          <w:tcPr>
            <w:tcW w:w="1163"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0,1635</w:t>
            </w:r>
          </w:p>
        </w:tc>
        <w:tc>
          <w:tcPr>
            <w:tcW w:w="878"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0,0385</w:t>
            </w:r>
          </w:p>
        </w:tc>
      </w:tr>
      <w:tr w:rsidR="007D278F" w:rsidRPr="00694AF5" w:rsidTr="001B050E">
        <w:trPr>
          <w:trHeight w:val="332"/>
        </w:trPr>
        <w:tc>
          <w:tcPr>
            <w:tcW w:w="628" w:type="dxa"/>
            <w:vAlign w:val="center"/>
          </w:tcPr>
          <w:p w:rsidR="007D278F" w:rsidRPr="00694AF5" w:rsidRDefault="007D278F" w:rsidP="00627BA6">
            <w:pPr>
              <w:jc w:val="center"/>
              <w:rPr>
                <w:rFonts w:ascii="Cambria" w:hAnsi="Cambria"/>
                <w:bCs/>
                <w:sz w:val="18"/>
                <w:szCs w:val="18"/>
                <w:lang w:val="ro-RO"/>
              </w:rPr>
            </w:pPr>
            <w:r w:rsidRPr="00694AF5">
              <w:rPr>
                <w:rFonts w:ascii="Cambria" w:hAnsi="Cambria"/>
                <w:bCs/>
                <w:sz w:val="18"/>
                <w:szCs w:val="18"/>
                <w:lang w:val="ro-RO"/>
              </w:rPr>
              <w:t>9</w:t>
            </w:r>
          </w:p>
        </w:tc>
        <w:tc>
          <w:tcPr>
            <w:tcW w:w="648" w:type="dxa"/>
            <w:vAlign w:val="center"/>
          </w:tcPr>
          <w:p w:rsidR="007D278F" w:rsidRPr="00694AF5" w:rsidRDefault="007D278F" w:rsidP="00627BA6">
            <w:pPr>
              <w:jc w:val="center"/>
              <w:rPr>
                <w:rFonts w:ascii="Cambria" w:hAnsi="Cambria"/>
                <w:sz w:val="18"/>
                <w:szCs w:val="18"/>
                <w:lang w:val="ro-RO"/>
              </w:rPr>
            </w:pPr>
            <w:r w:rsidRPr="00694AF5">
              <w:rPr>
                <w:rFonts w:ascii="Cambria" w:hAnsi="Cambria"/>
                <w:bCs/>
                <w:sz w:val="18"/>
                <w:szCs w:val="18"/>
                <w:lang w:val="ro-RO"/>
              </w:rPr>
              <w:t>T 9</w:t>
            </w:r>
          </w:p>
        </w:tc>
        <w:tc>
          <w:tcPr>
            <w:tcW w:w="1923"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STATIE DE POMPARE</w:t>
            </w:r>
          </w:p>
        </w:tc>
        <w:tc>
          <w:tcPr>
            <w:tcW w:w="992"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0,4867</w:t>
            </w:r>
          </w:p>
        </w:tc>
        <w:tc>
          <w:tcPr>
            <w:tcW w:w="771"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0,1237</w:t>
            </w:r>
          </w:p>
        </w:tc>
        <w:tc>
          <w:tcPr>
            <w:tcW w:w="567"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9</w:t>
            </w:r>
          </w:p>
        </w:tc>
        <w:tc>
          <w:tcPr>
            <w:tcW w:w="789" w:type="dxa"/>
            <w:vAlign w:val="center"/>
          </w:tcPr>
          <w:p w:rsidR="007D278F" w:rsidRPr="00694AF5" w:rsidRDefault="007D278F" w:rsidP="00627BA6">
            <w:pPr>
              <w:jc w:val="center"/>
              <w:rPr>
                <w:rFonts w:ascii="Cambria" w:hAnsi="Cambria"/>
                <w:sz w:val="18"/>
                <w:szCs w:val="18"/>
                <w:lang w:val="ro-RO"/>
              </w:rPr>
            </w:pPr>
            <w:r w:rsidRPr="00694AF5">
              <w:rPr>
                <w:rFonts w:ascii="Cambria" w:hAnsi="Cambria"/>
                <w:bCs/>
                <w:sz w:val="18"/>
                <w:szCs w:val="18"/>
                <w:lang w:val="ro-RO"/>
              </w:rPr>
              <w:t>T 9</w:t>
            </w:r>
          </w:p>
        </w:tc>
        <w:tc>
          <w:tcPr>
            <w:tcW w:w="1955"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STATIE DE POMPARE</w:t>
            </w:r>
          </w:p>
        </w:tc>
        <w:tc>
          <w:tcPr>
            <w:tcW w:w="1163"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0,4867</w:t>
            </w:r>
          </w:p>
        </w:tc>
        <w:tc>
          <w:tcPr>
            <w:tcW w:w="878"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0,1147</w:t>
            </w:r>
          </w:p>
        </w:tc>
      </w:tr>
      <w:tr w:rsidR="007D278F" w:rsidRPr="00694AF5" w:rsidTr="001B050E">
        <w:trPr>
          <w:trHeight w:val="485"/>
        </w:trPr>
        <w:tc>
          <w:tcPr>
            <w:tcW w:w="628"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10</w:t>
            </w:r>
          </w:p>
        </w:tc>
        <w:tc>
          <w:tcPr>
            <w:tcW w:w="648" w:type="dxa"/>
            <w:vAlign w:val="center"/>
          </w:tcPr>
          <w:p w:rsidR="007D278F" w:rsidRPr="00694AF5" w:rsidRDefault="007D278F" w:rsidP="00627BA6">
            <w:pPr>
              <w:jc w:val="center"/>
              <w:rPr>
                <w:rFonts w:ascii="Cambria" w:hAnsi="Cambria"/>
                <w:sz w:val="18"/>
                <w:szCs w:val="18"/>
                <w:lang w:val="ro-RO"/>
              </w:rPr>
            </w:pPr>
            <w:r w:rsidRPr="00694AF5">
              <w:rPr>
                <w:rFonts w:ascii="Cambria" w:hAnsi="Cambria"/>
                <w:bCs/>
                <w:sz w:val="18"/>
                <w:szCs w:val="18"/>
                <w:lang w:val="ro-RO"/>
              </w:rPr>
              <w:t>T 10</w:t>
            </w:r>
          </w:p>
        </w:tc>
        <w:tc>
          <w:tcPr>
            <w:tcW w:w="1923"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STATIE CAPTARE</w:t>
            </w:r>
            <w:r w:rsidRPr="00694AF5">
              <w:rPr>
                <w:rFonts w:ascii="Cambria" w:hAnsi="Cambria"/>
                <w:sz w:val="18"/>
                <w:szCs w:val="18"/>
                <w:lang w:val="ro-RO"/>
              </w:rPr>
              <w:br/>
              <w:t>Baltenii de Jos</w:t>
            </w:r>
          </w:p>
        </w:tc>
        <w:tc>
          <w:tcPr>
            <w:tcW w:w="992"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0,1000</w:t>
            </w:r>
          </w:p>
        </w:tc>
        <w:tc>
          <w:tcPr>
            <w:tcW w:w="771"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0,0254</w:t>
            </w:r>
          </w:p>
        </w:tc>
        <w:tc>
          <w:tcPr>
            <w:tcW w:w="567"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w:t>
            </w:r>
          </w:p>
        </w:tc>
        <w:tc>
          <w:tcPr>
            <w:tcW w:w="789"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w:t>
            </w:r>
          </w:p>
        </w:tc>
        <w:tc>
          <w:tcPr>
            <w:tcW w:w="1955"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w:t>
            </w:r>
          </w:p>
        </w:tc>
        <w:tc>
          <w:tcPr>
            <w:tcW w:w="1163"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w:t>
            </w:r>
          </w:p>
        </w:tc>
        <w:tc>
          <w:tcPr>
            <w:tcW w:w="878"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w:t>
            </w:r>
          </w:p>
        </w:tc>
      </w:tr>
      <w:tr w:rsidR="007D278F" w:rsidRPr="00694AF5" w:rsidTr="001B050E">
        <w:trPr>
          <w:trHeight w:val="266"/>
        </w:trPr>
        <w:tc>
          <w:tcPr>
            <w:tcW w:w="628" w:type="dxa"/>
            <w:vAlign w:val="center"/>
          </w:tcPr>
          <w:p w:rsidR="007D278F" w:rsidRPr="00694AF5" w:rsidRDefault="007D278F" w:rsidP="00627BA6">
            <w:pPr>
              <w:jc w:val="center"/>
              <w:rPr>
                <w:rFonts w:ascii="Cambria" w:hAnsi="Cambria"/>
                <w:bCs/>
                <w:sz w:val="18"/>
                <w:szCs w:val="18"/>
                <w:lang w:val="ro-RO"/>
              </w:rPr>
            </w:pPr>
            <w:r w:rsidRPr="00694AF5">
              <w:rPr>
                <w:rFonts w:ascii="Cambria" w:hAnsi="Cambria"/>
                <w:bCs/>
                <w:sz w:val="18"/>
                <w:szCs w:val="18"/>
                <w:lang w:val="ro-RO"/>
              </w:rPr>
              <w:t>11</w:t>
            </w:r>
          </w:p>
        </w:tc>
        <w:tc>
          <w:tcPr>
            <w:tcW w:w="648" w:type="dxa"/>
            <w:vAlign w:val="center"/>
          </w:tcPr>
          <w:p w:rsidR="007D278F" w:rsidRPr="00694AF5" w:rsidRDefault="007D278F" w:rsidP="00627BA6">
            <w:pPr>
              <w:jc w:val="center"/>
              <w:rPr>
                <w:rFonts w:ascii="Cambria" w:hAnsi="Cambria"/>
                <w:sz w:val="18"/>
                <w:szCs w:val="18"/>
                <w:lang w:val="ro-RO"/>
              </w:rPr>
            </w:pPr>
            <w:r w:rsidRPr="00694AF5">
              <w:rPr>
                <w:rFonts w:ascii="Cambria" w:hAnsi="Cambria"/>
                <w:bCs/>
                <w:sz w:val="18"/>
                <w:szCs w:val="18"/>
                <w:lang w:val="ro-RO"/>
              </w:rPr>
              <w:t>T 11</w:t>
            </w:r>
          </w:p>
        </w:tc>
        <w:tc>
          <w:tcPr>
            <w:tcW w:w="1923"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 xml:space="preserve">REZERVOR </w:t>
            </w:r>
            <w:smartTag w:uri="urn:schemas-microsoft-com:office:smarttags" w:element="stockticker">
              <w:r w:rsidRPr="00694AF5">
                <w:rPr>
                  <w:rFonts w:ascii="Cambria" w:hAnsi="Cambria"/>
                  <w:sz w:val="18"/>
                  <w:szCs w:val="18"/>
                  <w:lang w:val="ro-RO"/>
                </w:rPr>
                <w:t>APA</w:t>
              </w:r>
            </w:smartTag>
          </w:p>
        </w:tc>
        <w:tc>
          <w:tcPr>
            <w:tcW w:w="992"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0,1390</w:t>
            </w:r>
          </w:p>
        </w:tc>
        <w:tc>
          <w:tcPr>
            <w:tcW w:w="771"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0,0353</w:t>
            </w:r>
          </w:p>
        </w:tc>
        <w:tc>
          <w:tcPr>
            <w:tcW w:w="567"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w:t>
            </w:r>
          </w:p>
        </w:tc>
        <w:tc>
          <w:tcPr>
            <w:tcW w:w="789"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w:t>
            </w:r>
          </w:p>
        </w:tc>
        <w:tc>
          <w:tcPr>
            <w:tcW w:w="1955"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w:t>
            </w:r>
          </w:p>
        </w:tc>
        <w:tc>
          <w:tcPr>
            <w:tcW w:w="1163"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w:t>
            </w:r>
          </w:p>
        </w:tc>
        <w:tc>
          <w:tcPr>
            <w:tcW w:w="878"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w:t>
            </w:r>
          </w:p>
        </w:tc>
      </w:tr>
      <w:tr w:rsidR="007D278F" w:rsidRPr="00694AF5" w:rsidTr="001B050E">
        <w:trPr>
          <w:trHeight w:val="332"/>
        </w:trPr>
        <w:tc>
          <w:tcPr>
            <w:tcW w:w="628" w:type="dxa"/>
            <w:vAlign w:val="center"/>
          </w:tcPr>
          <w:p w:rsidR="007D278F" w:rsidRPr="00694AF5" w:rsidRDefault="007D278F" w:rsidP="00627BA6">
            <w:pPr>
              <w:jc w:val="center"/>
              <w:rPr>
                <w:rFonts w:ascii="Cambria" w:hAnsi="Cambria"/>
                <w:bCs/>
                <w:sz w:val="18"/>
                <w:szCs w:val="18"/>
                <w:lang w:val="ro-RO"/>
              </w:rPr>
            </w:pPr>
            <w:r w:rsidRPr="00694AF5">
              <w:rPr>
                <w:rFonts w:ascii="Cambria" w:hAnsi="Cambria"/>
                <w:bCs/>
                <w:sz w:val="18"/>
                <w:szCs w:val="18"/>
                <w:lang w:val="ro-RO"/>
              </w:rPr>
              <w:t>12</w:t>
            </w:r>
          </w:p>
        </w:tc>
        <w:tc>
          <w:tcPr>
            <w:tcW w:w="648" w:type="dxa"/>
            <w:vAlign w:val="center"/>
          </w:tcPr>
          <w:p w:rsidR="007D278F" w:rsidRPr="00694AF5" w:rsidRDefault="007D278F" w:rsidP="00627BA6">
            <w:pPr>
              <w:jc w:val="center"/>
              <w:rPr>
                <w:rFonts w:ascii="Cambria" w:hAnsi="Cambria"/>
                <w:sz w:val="18"/>
                <w:szCs w:val="18"/>
                <w:lang w:val="ro-RO"/>
              </w:rPr>
            </w:pPr>
            <w:r w:rsidRPr="00694AF5">
              <w:rPr>
                <w:rFonts w:ascii="Cambria" w:hAnsi="Cambria"/>
                <w:bCs/>
                <w:sz w:val="18"/>
                <w:szCs w:val="18"/>
                <w:lang w:val="ro-RO"/>
              </w:rPr>
              <w:t>T 12</w:t>
            </w:r>
          </w:p>
        </w:tc>
        <w:tc>
          <w:tcPr>
            <w:tcW w:w="1923"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 xml:space="preserve">PUT </w:t>
            </w:r>
            <w:smartTag w:uri="urn:schemas-microsoft-com:office:smarttags" w:element="stockticker">
              <w:r w:rsidRPr="00694AF5">
                <w:rPr>
                  <w:rFonts w:ascii="Cambria" w:hAnsi="Cambria"/>
                  <w:sz w:val="18"/>
                  <w:szCs w:val="18"/>
                  <w:lang w:val="ro-RO"/>
                </w:rPr>
                <w:t>SEC</w:t>
              </w:r>
            </w:smartTag>
            <w:r w:rsidRPr="00694AF5">
              <w:rPr>
                <w:rFonts w:ascii="Cambria" w:hAnsi="Cambria"/>
                <w:sz w:val="18"/>
                <w:szCs w:val="18"/>
                <w:lang w:val="ro-RO"/>
              </w:rPr>
              <w:t xml:space="preserve"> – Bestepe</w:t>
            </w:r>
          </w:p>
        </w:tc>
        <w:tc>
          <w:tcPr>
            <w:tcW w:w="992"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0,0488</w:t>
            </w:r>
          </w:p>
        </w:tc>
        <w:tc>
          <w:tcPr>
            <w:tcW w:w="771"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0,0124</w:t>
            </w:r>
          </w:p>
        </w:tc>
        <w:tc>
          <w:tcPr>
            <w:tcW w:w="567"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w:t>
            </w:r>
          </w:p>
        </w:tc>
        <w:tc>
          <w:tcPr>
            <w:tcW w:w="789"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w:t>
            </w:r>
          </w:p>
        </w:tc>
        <w:tc>
          <w:tcPr>
            <w:tcW w:w="1955"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w:t>
            </w:r>
          </w:p>
        </w:tc>
        <w:tc>
          <w:tcPr>
            <w:tcW w:w="1163"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w:t>
            </w:r>
          </w:p>
        </w:tc>
        <w:tc>
          <w:tcPr>
            <w:tcW w:w="878"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w:t>
            </w:r>
          </w:p>
        </w:tc>
      </w:tr>
      <w:tr w:rsidR="007D278F" w:rsidRPr="00694AF5" w:rsidTr="001B050E">
        <w:trPr>
          <w:trHeight w:val="332"/>
        </w:trPr>
        <w:tc>
          <w:tcPr>
            <w:tcW w:w="628" w:type="dxa"/>
            <w:vAlign w:val="center"/>
          </w:tcPr>
          <w:p w:rsidR="007D278F" w:rsidRPr="00694AF5" w:rsidRDefault="007D278F" w:rsidP="00627BA6">
            <w:pPr>
              <w:jc w:val="center"/>
              <w:rPr>
                <w:rFonts w:ascii="Cambria" w:hAnsi="Cambria"/>
                <w:bCs/>
                <w:sz w:val="18"/>
                <w:szCs w:val="18"/>
                <w:lang w:val="ro-RO"/>
              </w:rPr>
            </w:pPr>
            <w:r w:rsidRPr="00694AF5">
              <w:rPr>
                <w:rFonts w:ascii="Cambria" w:hAnsi="Cambria"/>
                <w:bCs/>
                <w:sz w:val="18"/>
                <w:szCs w:val="18"/>
                <w:lang w:val="ro-RO"/>
              </w:rPr>
              <w:t>13</w:t>
            </w:r>
          </w:p>
        </w:tc>
        <w:tc>
          <w:tcPr>
            <w:tcW w:w="648" w:type="dxa"/>
            <w:vAlign w:val="center"/>
          </w:tcPr>
          <w:p w:rsidR="007D278F" w:rsidRPr="00694AF5" w:rsidRDefault="007D278F" w:rsidP="00627BA6">
            <w:pPr>
              <w:jc w:val="center"/>
              <w:rPr>
                <w:rFonts w:ascii="Cambria" w:hAnsi="Cambria"/>
                <w:sz w:val="18"/>
                <w:szCs w:val="18"/>
                <w:lang w:val="ro-RO"/>
              </w:rPr>
            </w:pPr>
            <w:r w:rsidRPr="00694AF5">
              <w:rPr>
                <w:rFonts w:ascii="Cambria" w:hAnsi="Cambria"/>
                <w:bCs/>
                <w:sz w:val="18"/>
                <w:szCs w:val="18"/>
                <w:lang w:val="ro-RO"/>
              </w:rPr>
              <w:t>T 13</w:t>
            </w:r>
          </w:p>
        </w:tc>
        <w:tc>
          <w:tcPr>
            <w:tcW w:w="1923"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 xml:space="preserve">PUT </w:t>
            </w:r>
            <w:smartTag w:uri="urn:schemas-microsoft-com:office:smarttags" w:element="stockticker">
              <w:r w:rsidRPr="00694AF5">
                <w:rPr>
                  <w:rFonts w:ascii="Cambria" w:hAnsi="Cambria"/>
                  <w:sz w:val="18"/>
                  <w:szCs w:val="18"/>
                  <w:lang w:val="ro-RO"/>
                </w:rPr>
                <w:t>SEC</w:t>
              </w:r>
            </w:smartTag>
            <w:r w:rsidRPr="00694AF5">
              <w:rPr>
                <w:rFonts w:ascii="Cambria" w:hAnsi="Cambria"/>
                <w:sz w:val="18"/>
                <w:szCs w:val="18"/>
                <w:lang w:val="ro-RO"/>
              </w:rPr>
              <w:t xml:space="preserve"> – Bestepe</w:t>
            </w:r>
          </w:p>
        </w:tc>
        <w:tc>
          <w:tcPr>
            <w:tcW w:w="992"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0,0488</w:t>
            </w:r>
          </w:p>
        </w:tc>
        <w:tc>
          <w:tcPr>
            <w:tcW w:w="771"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0,0124</w:t>
            </w:r>
          </w:p>
        </w:tc>
        <w:tc>
          <w:tcPr>
            <w:tcW w:w="567"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w:t>
            </w:r>
          </w:p>
        </w:tc>
        <w:tc>
          <w:tcPr>
            <w:tcW w:w="789"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w:t>
            </w:r>
          </w:p>
        </w:tc>
        <w:tc>
          <w:tcPr>
            <w:tcW w:w="1955"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w:t>
            </w:r>
          </w:p>
        </w:tc>
        <w:tc>
          <w:tcPr>
            <w:tcW w:w="1163"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w:t>
            </w:r>
          </w:p>
        </w:tc>
        <w:tc>
          <w:tcPr>
            <w:tcW w:w="878"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w:t>
            </w:r>
          </w:p>
        </w:tc>
      </w:tr>
      <w:tr w:rsidR="007D278F" w:rsidRPr="00694AF5" w:rsidTr="001B050E">
        <w:trPr>
          <w:trHeight w:val="332"/>
        </w:trPr>
        <w:tc>
          <w:tcPr>
            <w:tcW w:w="628" w:type="dxa"/>
            <w:vAlign w:val="center"/>
          </w:tcPr>
          <w:p w:rsidR="007D278F" w:rsidRPr="00694AF5" w:rsidRDefault="007D278F" w:rsidP="00627BA6">
            <w:pPr>
              <w:jc w:val="center"/>
              <w:rPr>
                <w:rFonts w:ascii="Cambria" w:hAnsi="Cambria"/>
                <w:bCs/>
                <w:sz w:val="18"/>
                <w:szCs w:val="18"/>
                <w:lang w:val="ro-RO"/>
              </w:rPr>
            </w:pPr>
            <w:r w:rsidRPr="00694AF5">
              <w:rPr>
                <w:rFonts w:ascii="Cambria" w:hAnsi="Cambria"/>
                <w:bCs/>
                <w:sz w:val="18"/>
                <w:szCs w:val="18"/>
                <w:lang w:val="ro-RO"/>
              </w:rPr>
              <w:t>14</w:t>
            </w:r>
          </w:p>
        </w:tc>
        <w:tc>
          <w:tcPr>
            <w:tcW w:w="648" w:type="dxa"/>
            <w:vAlign w:val="center"/>
          </w:tcPr>
          <w:p w:rsidR="007D278F" w:rsidRPr="00694AF5" w:rsidRDefault="007D278F" w:rsidP="00627BA6">
            <w:pPr>
              <w:jc w:val="center"/>
              <w:rPr>
                <w:rFonts w:ascii="Cambria" w:hAnsi="Cambria"/>
                <w:sz w:val="18"/>
                <w:szCs w:val="18"/>
                <w:lang w:val="ro-RO"/>
              </w:rPr>
            </w:pPr>
            <w:r w:rsidRPr="00694AF5">
              <w:rPr>
                <w:rFonts w:ascii="Cambria" w:hAnsi="Cambria"/>
                <w:bCs/>
                <w:sz w:val="18"/>
                <w:szCs w:val="18"/>
                <w:lang w:val="ro-RO"/>
              </w:rPr>
              <w:t>T 14</w:t>
            </w:r>
          </w:p>
        </w:tc>
        <w:tc>
          <w:tcPr>
            <w:tcW w:w="1923"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GROAPA DE GUNOI – Bestepe</w:t>
            </w:r>
          </w:p>
        </w:tc>
        <w:tc>
          <w:tcPr>
            <w:tcW w:w="992"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0,1931</w:t>
            </w:r>
          </w:p>
        </w:tc>
        <w:tc>
          <w:tcPr>
            <w:tcW w:w="771"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0,0491</w:t>
            </w:r>
          </w:p>
        </w:tc>
        <w:tc>
          <w:tcPr>
            <w:tcW w:w="567"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w:t>
            </w:r>
          </w:p>
        </w:tc>
        <w:tc>
          <w:tcPr>
            <w:tcW w:w="789"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w:t>
            </w:r>
          </w:p>
        </w:tc>
        <w:tc>
          <w:tcPr>
            <w:tcW w:w="1955"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w:t>
            </w:r>
          </w:p>
        </w:tc>
        <w:tc>
          <w:tcPr>
            <w:tcW w:w="1163"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w:t>
            </w:r>
          </w:p>
        </w:tc>
        <w:tc>
          <w:tcPr>
            <w:tcW w:w="878"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w:t>
            </w:r>
          </w:p>
        </w:tc>
      </w:tr>
      <w:tr w:rsidR="007D278F" w:rsidRPr="00694AF5" w:rsidTr="001B050E">
        <w:trPr>
          <w:trHeight w:val="632"/>
        </w:trPr>
        <w:tc>
          <w:tcPr>
            <w:tcW w:w="628" w:type="dxa"/>
            <w:vAlign w:val="center"/>
          </w:tcPr>
          <w:p w:rsidR="007D278F" w:rsidRPr="00694AF5" w:rsidRDefault="007D278F" w:rsidP="00627BA6">
            <w:pPr>
              <w:jc w:val="center"/>
              <w:rPr>
                <w:rFonts w:ascii="Cambria" w:hAnsi="Cambria"/>
                <w:bCs/>
                <w:sz w:val="18"/>
                <w:szCs w:val="18"/>
                <w:lang w:val="ro-RO"/>
              </w:rPr>
            </w:pPr>
            <w:r w:rsidRPr="00694AF5">
              <w:rPr>
                <w:rFonts w:ascii="Cambria" w:hAnsi="Cambria"/>
                <w:bCs/>
                <w:sz w:val="18"/>
                <w:szCs w:val="18"/>
                <w:lang w:val="ro-RO"/>
              </w:rPr>
              <w:t>15</w:t>
            </w:r>
          </w:p>
        </w:tc>
        <w:tc>
          <w:tcPr>
            <w:tcW w:w="648" w:type="dxa"/>
            <w:vAlign w:val="center"/>
          </w:tcPr>
          <w:p w:rsidR="007D278F" w:rsidRPr="00694AF5" w:rsidRDefault="007D278F" w:rsidP="00627BA6">
            <w:pPr>
              <w:jc w:val="center"/>
              <w:rPr>
                <w:rFonts w:ascii="Cambria" w:hAnsi="Cambria"/>
                <w:sz w:val="18"/>
                <w:szCs w:val="18"/>
                <w:lang w:val="ro-RO"/>
              </w:rPr>
            </w:pPr>
            <w:r w:rsidRPr="00694AF5">
              <w:rPr>
                <w:rFonts w:ascii="Cambria" w:hAnsi="Cambria"/>
                <w:bCs/>
                <w:sz w:val="18"/>
                <w:szCs w:val="18"/>
                <w:lang w:val="ro-RO"/>
              </w:rPr>
              <w:t>T 15</w:t>
            </w:r>
          </w:p>
        </w:tc>
        <w:tc>
          <w:tcPr>
            <w:tcW w:w="1923"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 xml:space="preserve">GROAPA DE GUNOI / PUT </w:t>
            </w:r>
            <w:smartTag w:uri="urn:schemas-microsoft-com:office:smarttags" w:element="stockticker">
              <w:r w:rsidRPr="00694AF5">
                <w:rPr>
                  <w:rFonts w:ascii="Cambria" w:hAnsi="Cambria"/>
                  <w:sz w:val="18"/>
                  <w:szCs w:val="18"/>
                  <w:lang w:val="ro-RO"/>
                </w:rPr>
                <w:t>SEC</w:t>
              </w:r>
            </w:smartTag>
            <w:r w:rsidRPr="00694AF5">
              <w:rPr>
                <w:rFonts w:ascii="Cambria" w:hAnsi="Cambria"/>
                <w:sz w:val="18"/>
                <w:szCs w:val="18"/>
                <w:lang w:val="ro-RO"/>
              </w:rPr>
              <w:br/>
              <w:t>Baltenii de Sus – sud</w:t>
            </w:r>
          </w:p>
        </w:tc>
        <w:tc>
          <w:tcPr>
            <w:tcW w:w="992"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0,1615</w:t>
            </w:r>
          </w:p>
        </w:tc>
        <w:tc>
          <w:tcPr>
            <w:tcW w:w="771"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0,0410</w:t>
            </w:r>
          </w:p>
        </w:tc>
        <w:tc>
          <w:tcPr>
            <w:tcW w:w="567"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w:t>
            </w:r>
          </w:p>
        </w:tc>
        <w:tc>
          <w:tcPr>
            <w:tcW w:w="789"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w:t>
            </w:r>
          </w:p>
        </w:tc>
        <w:tc>
          <w:tcPr>
            <w:tcW w:w="1955"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w:t>
            </w:r>
          </w:p>
        </w:tc>
        <w:tc>
          <w:tcPr>
            <w:tcW w:w="1163"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w:t>
            </w:r>
          </w:p>
        </w:tc>
        <w:tc>
          <w:tcPr>
            <w:tcW w:w="878"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w:t>
            </w:r>
          </w:p>
        </w:tc>
      </w:tr>
      <w:tr w:rsidR="007D278F" w:rsidRPr="00694AF5" w:rsidTr="001B050E">
        <w:trPr>
          <w:trHeight w:val="338"/>
        </w:trPr>
        <w:tc>
          <w:tcPr>
            <w:tcW w:w="628" w:type="dxa"/>
            <w:vAlign w:val="center"/>
          </w:tcPr>
          <w:p w:rsidR="007D278F" w:rsidRPr="00694AF5" w:rsidRDefault="007D278F" w:rsidP="00627BA6">
            <w:pPr>
              <w:jc w:val="center"/>
              <w:rPr>
                <w:rFonts w:ascii="Cambria" w:hAnsi="Cambria"/>
                <w:bCs/>
                <w:sz w:val="18"/>
                <w:szCs w:val="18"/>
                <w:lang w:val="ro-RO"/>
              </w:rPr>
            </w:pPr>
            <w:r w:rsidRPr="00694AF5">
              <w:rPr>
                <w:rFonts w:ascii="Cambria" w:hAnsi="Cambria"/>
                <w:bCs/>
                <w:sz w:val="18"/>
                <w:szCs w:val="18"/>
                <w:lang w:val="ro-RO"/>
              </w:rPr>
              <w:t>16</w:t>
            </w:r>
          </w:p>
        </w:tc>
        <w:tc>
          <w:tcPr>
            <w:tcW w:w="648" w:type="dxa"/>
            <w:vAlign w:val="center"/>
          </w:tcPr>
          <w:p w:rsidR="007D278F" w:rsidRPr="00694AF5" w:rsidRDefault="007D278F" w:rsidP="00627BA6">
            <w:pPr>
              <w:jc w:val="center"/>
              <w:rPr>
                <w:rFonts w:ascii="Cambria" w:hAnsi="Cambria"/>
                <w:sz w:val="18"/>
                <w:szCs w:val="18"/>
                <w:lang w:val="ro-RO"/>
              </w:rPr>
            </w:pPr>
            <w:r w:rsidRPr="00694AF5">
              <w:rPr>
                <w:rFonts w:ascii="Cambria" w:hAnsi="Cambria"/>
                <w:bCs/>
                <w:sz w:val="18"/>
                <w:szCs w:val="18"/>
                <w:lang w:val="ro-RO"/>
              </w:rPr>
              <w:t>T 16</w:t>
            </w:r>
          </w:p>
        </w:tc>
        <w:tc>
          <w:tcPr>
            <w:tcW w:w="1923"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CANTON SILVIC</w:t>
            </w:r>
          </w:p>
        </w:tc>
        <w:tc>
          <w:tcPr>
            <w:tcW w:w="992"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0,0711</w:t>
            </w:r>
          </w:p>
        </w:tc>
        <w:tc>
          <w:tcPr>
            <w:tcW w:w="771"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0,0181</w:t>
            </w:r>
          </w:p>
        </w:tc>
        <w:tc>
          <w:tcPr>
            <w:tcW w:w="567"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w:t>
            </w:r>
          </w:p>
        </w:tc>
        <w:tc>
          <w:tcPr>
            <w:tcW w:w="789"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w:t>
            </w:r>
          </w:p>
        </w:tc>
        <w:tc>
          <w:tcPr>
            <w:tcW w:w="1955"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w:t>
            </w:r>
          </w:p>
        </w:tc>
        <w:tc>
          <w:tcPr>
            <w:tcW w:w="1163"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w:t>
            </w:r>
          </w:p>
        </w:tc>
        <w:tc>
          <w:tcPr>
            <w:tcW w:w="878"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w:t>
            </w:r>
          </w:p>
        </w:tc>
      </w:tr>
      <w:tr w:rsidR="007D278F" w:rsidRPr="00694AF5" w:rsidTr="001B050E">
        <w:trPr>
          <w:trHeight w:val="414"/>
        </w:trPr>
        <w:tc>
          <w:tcPr>
            <w:tcW w:w="628" w:type="dxa"/>
            <w:vAlign w:val="center"/>
          </w:tcPr>
          <w:p w:rsidR="007D278F" w:rsidRPr="00694AF5" w:rsidRDefault="007D278F" w:rsidP="00627BA6">
            <w:pPr>
              <w:jc w:val="center"/>
              <w:rPr>
                <w:rFonts w:ascii="Cambria" w:hAnsi="Cambria"/>
                <w:bCs/>
                <w:sz w:val="18"/>
                <w:szCs w:val="18"/>
                <w:lang w:val="ro-RO"/>
              </w:rPr>
            </w:pPr>
            <w:r w:rsidRPr="00694AF5">
              <w:rPr>
                <w:rFonts w:ascii="Cambria" w:hAnsi="Cambria"/>
                <w:bCs/>
                <w:sz w:val="18"/>
                <w:szCs w:val="18"/>
                <w:lang w:val="ro-RO"/>
              </w:rPr>
              <w:t>17</w:t>
            </w:r>
          </w:p>
        </w:tc>
        <w:tc>
          <w:tcPr>
            <w:tcW w:w="648" w:type="dxa"/>
            <w:vAlign w:val="center"/>
          </w:tcPr>
          <w:p w:rsidR="007D278F" w:rsidRPr="00694AF5" w:rsidRDefault="007D278F" w:rsidP="00627BA6">
            <w:pPr>
              <w:jc w:val="center"/>
              <w:rPr>
                <w:rFonts w:ascii="Cambria" w:hAnsi="Cambria"/>
                <w:sz w:val="18"/>
                <w:szCs w:val="18"/>
                <w:lang w:val="ro-RO"/>
              </w:rPr>
            </w:pPr>
            <w:r w:rsidRPr="00694AF5">
              <w:rPr>
                <w:rFonts w:ascii="Cambria" w:hAnsi="Cambria"/>
                <w:bCs/>
                <w:sz w:val="18"/>
                <w:szCs w:val="18"/>
                <w:lang w:val="ro-RO"/>
              </w:rPr>
              <w:t>T 17</w:t>
            </w:r>
          </w:p>
        </w:tc>
        <w:tc>
          <w:tcPr>
            <w:tcW w:w="1923"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GROAPA DE GUNOI</w:t>
            </w:r>
            <w:r w:rsidRPr="00694AF5">
              <w:rPr>
                <w:rFonts w:ascii="Cambria" w:hAnsi="Cambria"/>
                <w:sz w:val="18"/>
                <w:szCs w:val="18"/>
                <w:lang w:val="ro-RO"/>
              </w:rPr>
              <w:br/>
              <w:t>Baltenii de Jos</w:t>
            </w:r>
          </w:p>
        </w:tc>
        <w:tc>
          <w:tcPr>
            <w:tcW w:w="992"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0,1615</w:t>
            </w:r>
          </w:p>
        </w:tc>
        <w:tc>
          <w:tcPr>
            <w:tcW w:w="771"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0,0410</w:t>
            </w:r>
          </w:p>
        </w:tc>
        <w:tc>
          <w:tcPr>
            <w:tcW w:w="567"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w:t>
            </w:r>
          </w:p>
        </w:tc>
        <w:tc>
          <w:tcPr>
            <w:tcW w:w="789"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w:t>
            </w:r>
          </w:p>
        </w:tc>
        <w:tc>
          <w:tcPr>
            <w:tcW w:w="1955"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w:t>
            </w:r>
          </w:p>
        </w:tc>
        <w:tc>
          <w:tcPr>
            <w:tcW w:w="1163"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w:t>
            </w:r>
          </w:p>
        </w:tc>
        <w:tc>
          <w:tcPr>
            <w:tcW w:w="878"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w:t>
            </w:r>
          </w:p>
        </w:tc>
      </w:tr>
      <w:tr w:rsidR="007D278F" w:rsidRPr="00694AF5" w:rsidTr="001B050E">
        <w:trPr>
          <w:trHeight w:val="582"/>
        </w:trPr>
        <w:tc>
          <w:tcPr>
            <w:tcW w:w="3199" w:type="dxa"/>
            <w:gridSpan w:val="3"/>
            <w:vAlign w:val="center"/>
          </w:tcPr>
          <w:p w:rsidR="007D278F" w:rsidRPr="00694AF5" w:rsidRDefault="007D278F" w:rsidP="00627BA6">
            <w:pPr>
              <w:jc w:val="center"/>
              <w:rPr>
                <w:rFonts w:ascii="Cambria" w:hAnsi="Cambria"/>
                <w:sz w:val="18"/>
                <w:szCs w:val="18"/>
                <w:lang w:val="ro-RO"/>
              </w:rPr>
            </w:pPr>
            <w:r w:rsidRPr="00694AF5">
              <w:rPr>
                <w:rFonts w:ascii="Cambria" w:hAnsi="Cambria"/>
                <w:bCs/>
                <w:sz w:val="18"/>
                <w:szCs w:val="18"/>
                <w:lang w:val="ro-RO"/>
              </w:rPr>
              <w:t>TOTAL INTRAVILAN</w:t>
            </w:r>
            <w:r w:rsidRPr="00694AF5">
              <w:rPr>
                <w:rFonts w:ascii="Cambria" w:hAnsi="Cambria"/>
                <w:bCs/>
                <w:sz w:val="18"/>
                <w:szCs w:val="18"/>
                <w:lang w:val="ro-RO"/>
              </w:rPr>
              <w:br/>
              <w:t>EXISTENT</w:t>
            </w:r>
          </w:p>
        </w:tc>
        <w:tc>
          <w:tcPr>
            <w:tcW w:w="992" w:type="dxa"/>
            <w:vAlign w:val="center"/>
          </w:tcPr>
          <w:p w:rsidR="007D278F" w:rsidRPr="00694AF5" w:rsidRDefault="007D278F" w:rsidP="00627BA6">
            <w:pPr>
              <w:jc w:val="center"/>
              <w:rPr>
                <w:rFonts w:ascii="Cambria" w:hAnsi="Cambria"/>
                <w:sz w:val="18"/>
                <w:szCs w:val="18"/>
                <w:lang w:val="ro-RO"/>
              </w:rPr>
            </w:pPr>
            <w:r w:rsidRPr="00694AF5">
              <w:rPr>
                <w:rFonts w:ascii="Cambria" w:hAnsi="Cambria"/>
                <w:bCs/>
                <w:sz w:val="18"/>
                <w:szCs w:val="18"/>
                <w:lang w:val="ro-RO"/>
              </w:rPr>
              <w:t>393,4662</w:t>
            </w:r>
          </w:p>
        </w:tc>
        <w:tc>
          <w:tcPr>
            <w:tcW w:w="771"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100</w:t>
            </w:r>
          </w:p>
        </w:tc>
        <w:tc>
          <w:tcPr>
            <w:tcW w:w="3311" w:type="dxa"/>
            <w:gridSpan w:val="3"/>
            <w:vAlign w:val="center"/>
          </w:tcPr>
          <w:p w:rsidR="007D278F" w:rsidRPr="00694AF5" w:rsidRDefault="007D278F" w:rsidP="00627BA6">
            <w:pPr>
              <w:jc w:val="center"/>
              <w:rPr>
                <w:rFonts w:ascii="Cambria" w:hAnsi="Cambria"/>
                <w:sz w:val="18"/>
                <w:szCs w:val="18"/>
                <w:lang w:val="ro-RO"/>
              </w:rPr>
            </w:pPr>
            <w:r w:rsidRPr="00694AF5">
              <w:rPr>
                <w:rFonts w:ascii="Cambria" w:hAnsi="Cambria"/>
                <w:bCs/>
                <w:sz w:val="18"/>
                <w:szCs w:val="18"/>
                <w:lang w:val="ro-RO"/>
              </w:rPr>
              <w:t>TOTAL INTRAVILAN</w:t>
            </w:r>
            <w:r w:rsidRPr="00694AF5">
              <w:rPr>
                <w:rFonts w:ascii="Cambria" w:hAnsi="Cambria"/>
                <w:bCs/>
                <w:sz w:val="18"/>
                <w:szCs w:val="18"/>
                <w:lang w:val="ro-RO"/>
              </w:rPr>
              <w:br/>
            </w:r>
            <w:r w:rsidRPr="00694AF5">
              <w:rPr>
                <w:rFonts w:ascii="Cambria" w:hAnsi="Cambria"/>
                <w:sz w:val="18"/>
                <w:szCs w:val="18"/>
                <w:lang w:val="ro-RO"/>
              </w:rPr>
              <w:t>PROPUS</w:t>
            </w:r>
          </w:p>
        </w:tc>
        <w:tc>
          <w:tcPr>
            <w:tcW w:w="1163"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424,3969</w:t>
            </w:r>
          </w:p>
        </w:tc>
        <w:tc>
          <w:tcPr>
            <w:tcW w:w="878" w:type="dxa"/>
            <w:vAlign w:val="center"/>
          </w:tcPr>
          <w:p w:rsidR="007D278F" w:rsidRPr="00694AF5" w:rsidRDefault="007D278F" w:rsidP="00627BA6">
            <w:pPr>
              <w:jc w:val="center"/>
              <w:rPr>
                <w:rFonts w:ascii="Cambria" w:hAnsi="Cambria"/>
                <w:sz w:val="18"/>
                <w:szCs w:val="18"/>
                <w:lang w:val="ro-RO"/>
              </w:rPr>
            </w:pPr>
            <w:r w:rsidRPr="00694AF5">
              <w:rPr>
                <w:rFonts w:ascii="Cambria" w:hAnsi="Cambria"/>
                <w:sz w:val="18"/>
                <w:szCs w:val="18"/>
                <w:lang w:val="ro-RO"/>
              </w:rPr>
              <w:t>100</w:t>
            </w:r>
          </w:p>
        </w:tc>
      </w:tr>
    </w:tbl>
    <w:p w:rsidR="007D278F" w:rsidRPr="00694AF5" w:rsidRDefault="007D278F" w:rsidP="007D278F">
      <w:pPr>
        <w:autoSpaceDE w:val="0"/>
        <w:autoSpaceDN w:val="0"/>
        <w:rPr>
          <w:rFonts w:ascii="Cambria" w:eastAsia="Calibri" w:hAnsi="Cambria"/>
          <w:lang w:eastAsia="ro-RO"/>
        </w:rPr>
      </w:pPr>
    </w:p>
    <w:p w:rsidR="007D278F" w:rsidRPr="00694AF5" w:rsidRDefault="007D278F" w:rsidP="003C4E49">
      <w:pPr>
        <w:spacing w:line="360" w:lineRule="auto"/>
        <w:ind w:firstLine="567"/>
        <w:jc w:val="both"/>
        <w:rPr>
          <w:rFonts w:ascii="Cambria" w:hAnsi="Cambria"/>
          <w:b/>
        </w:rPr>
      </w:pPr>
      <w:r w:rsidRPr="00694AF5">
        <w:rPr>
          <w:rFonts w:ascii="Cambria" w:hAnsi="Cambria"/>
          <w:b/>
        </w:rPr>
        <w:t>OBIECTIVUL</w:t>
      </w:r>
      <w:r w:rsidR="001D34A7">
        <w:rPr>
          <w:rFonts w:ascii="Cambria" w:hAnsi="Cambria"/>
          <w:b/>
        </w:rPr>
        <w:t xml:space="preserve"> </w:t>
      </w:r>
      <w:r w:rsidRPr="00694AF5">
        <w:rPr>
          <w:rFonts w:ascii="Cambria" w:hAnsi="Cambria"/>
          <w:b/>
        </w:rPr>
        <w:t xml:space="preserve">2 - Reabilitarea </w:t>
      </w:r>
      <w:r w:rsidR="00190D9D" w:rsidRPr="00694AF5">
        <w:rPr>
          <w:rFonts w:ascii="Cambria" w:hAnsi="Cambria"/>
          <w:b/>
        </w:rPr>
        <w:t>ș</w:t>
      </w:r>
      <w:r w:rsidRPr="00694AF5">
        <w:rPr>
          <w:rFonts w:ascii="Cambria" w:hAnsi="Cambria"/>
          <w:b/>
        </w:rPr>
        <w:t>i extinderea sistemului de alimentare cu ap</w:t>
      </w:r>
      <w:r w:rsidR="001D3378" w:rsidRPr="00694AF5">
        <w:rPr>
          <w:rFonts w:ascii="Cambria" w:hAnsi="Cambria"/>
          <w:b/>
        </w:rPr>
        <w:t>ă</w:t>
      </w:r>
    </w:p>
    <w:p w:rsidR="00DC03E4" w:rsidRPr="00694AF5" w:rsidRDefault="00DC03E4" w:rsidP="0043232D">
      <w:pPr>
        <w:spacing w:line="360" w:lineRule="auto"/>
        <w:ind w:firstLine="567"/>
        <w:jc w:val="both"/>
        <w:rPr>
          <w:rFonts w:ascii="Cambria" w:hAnsi="Cambria"/>
          <w:b/>
          <w:i/>
          <w:spacing w:val="-2"/>
        </w:rPr>
      </w:pPr>
      <w:r w:rsidRPr="00694AF5">
        <w:rPr>
          <w:rFonts w:ascii="Cambria" w:hAnsi="Cambria"/>
          <w:b/>
          <w:i/>
          <w:spacing w:val="-2"/>
        </w:rPr>
        <w:t>Situa</w:t>
      </w:r>
      <w:r w:rsidR="00EE79C5" w:rsidRPr="00694AF5">
        <w:rPr>
          <w:rFonts w:ascii="Cambria" w:hAnsi="Cambria"/>
          <w:b/>
          <w:i/>
          <w:spacing w:val="-2"/>
        </w:rPr>
        <w:t>ț</w:t>
      </w:r>
      <w:r w:rsidRPr="00694AF5">
        <w:rPr>
          <w:rFonts w:ascii="Cambria" w:hAnsi="Cambria"/>
          <w:b/>
          <w:i/>
          <w:spacing w:val="-2"/>
        </w:rPr>
        <w:t>ia existent</w:t>
      </w:r>
      <w:r w:rsidR="0012240D" w:rsidRPr="00694AF5">
        <w:rPr>
          <w:rFonts w:ascii="Cambria" w:hAnsi="Cambria"/>
          <w:b/>
          <w:i/>
          <w:spacing w:val="-2"/>
        </w:rPr>
        <w:t>ă</w:t>
      </w:r>
      <w:r w:rsidRPr="00694AF5">
        <w:rPr>
          <w:rFonts w:ascii="Cambria" w:hAnsi="Cambria"/>
          <w:b/>
          <w:i/>
          <w:spacing w:val="-2"/>
        </w:rPr>
        <w:t xml:space="preserve"> Alimentarea cu apă</w:t>
      </w:r>
    </w:p>
    <w:p w:rsidR="0043232D" w:rsidRPr="00694AF5" w:rsidRDefault="0043232D" w:rsidP="0043232D">
      <w:pPr>
        <w:spacing w:line="360" w:lineRule="auto"/>
        <w:ind w:firstLine="567"/>
        <w:jc w:val="both"/>
        <w:rPr>
          <w:rFonts w:ascii="Cambria" w:hAnsi="Cambria"/>
          <w:spacing w:val="-2"/>
        </w:rPr>
      </w:pPr>
      <w:r w:rsidRPr="00694AF5">
        <w:rPr>
          <w:rFonts w:ascii="Cambria" w:hAnsi="Cambria"/>
          <w:i/>
          <w:spacing w:val="-2"/>
        </w:rPr>
        <w:t>Localitatea Be</w:t>
      </w:r>
      <w:r w:rsidR="00190D9D" w:rsidRPr="00694AF5">
        <w:rPr>
          <w:rFonts w:ascii="Cambria" w:hAnsi="Cambria"/>
          <w:i/>
          <w:spacing w:val="-2"/>
        </w:rPr>
        <w:t>ș</w:t>
      </w:r>
      <w:r w:rsidRPr="00694AF5">
        <w:rPr>
          <w:rFonts w:ascii="Cambria" w:hAnsi="Cambria"/>
          <w:i/>
          <w:spacing w:val="-2"/>
        </w:rPr>
        <w:t xml:space="preserve">tepe </w:t>
      </w:r>
      <w:r w:rsidRPr="00694AF5">
        <w:rPr>
          <w:rFonts w:ascii="Cambria" w:hAnsi="Cambria"/>
          <w:spacing w:val="-2"/>
        </w:rPr>
        <w:t>– alimentarea cu apă a localită</w:t>
      </w:r>
      <w:r w:rsidR="00EE79C5" w:rsidRPr="00694AF5">
        <w:rPr>
          <w:rFonts w:ascii="Cambria" w:hAnsi="Cambria"/>
          <w:spacing w:val="-2"/>
        </w:rPr>
        <w:t>ț</w:t>
      </w:r>
      <w:r w:rsidRPr="00694AF5">
        <w:rPr>
          <w:rFonts w:ascii="Cambria" w:hAnsi="Cambria"/>
          <w:spacing w:val="-2"/>
        </w:rPr>
        <w:t>ii este compusă din 3 foraje, unul în</w:t>
      </w:r>
      <w:r w:rsidR="001D34A7">
        <w:rPr>
          <w:rFonts w:ascii="Cambria" w:hAnsi="Cambria"/>
          <w:spacing w:val="-2"/>
        </w:rPr>
        <w:t xml:space="preserve"> </w:t>
      </w:r>
      <w:r w:rsidRPr="00694AF5">
        <w:rPr>
          <w:rFonts w:ascii="Cambria" w:hAnsi="Cambria"/>
          <w:spacing w:val="-2"/>
        </w:rPr>
        <w:t>centrul satului</w:t>
      </w:r>
      <w:r w:rsidR="00190D9D" w:rsidRPr="00694AF5">
        <w:rPr>
          <w:rFonts w:ascii="Cambria" w:hAnsi="Cambria"/>
          <w:spacing w:val="-2"/>
        </w:rPr>
        <w:t xml:space="preserve"> și </w:t>
      </w:r>
      <w:r w:rsidRPr="00694AF5">
        <w:rPr>
          <w:rFonts w:ascii="Cambria" w:hAnsi="Cambria"/>
          <w:spacing w:val="-2"/>
        </w:rPr>
        <w:t>două foraje amplasate în vecinătatea localită</w:t>
      </w:r>
      <w:r w:rsidR="00EE79C5" w:rsidRPr="00694AF5">
        <w:rPr>
          <w:rFonts w:ascii="Cambria" w:hAnsi="Cambria"/>
          <w:spacing w:val="-2"/>
        </w:rPr>
        <w:t>ț</w:t>
      </w:r>
      <w:r w:rsidRPr="00694AF5">
        <w:rPr>
          <w:rFonts w:ascii="Cambria" w:hAnsi="Cambria"/>
          <w:spacing w:val="-2"/>
        </w:rPr>
        <w:t>ii în zona aluvionară.</w:t>
      </w:r>
    </w:p>
    <w:p w:rsidR="0043232D" w:rsidRPr="00694AF5" w:rsidRDefault="0043232D" w:rsidP="0043232D">
      <w:pPr>
        <w:spacing w:line="360" w:lineRule="auto"/>
        <w:ind w:firstLine="567"/>
        <w:jc w:val="both"/>
        <w:rPr>
          <w:rFonts w:ascii="Cambria" w:hAnsi="Cambria"/>
          <w:spacing w:val="-2"/>
        </w:rPr>
      </w:pPr>
      <w:r w:rsidRPr="00694AF5">
        <w:rPr>
          <w:rFonts w:ascii="Cambria" w:hAnsi="Cambria"/>
          <w:i/>
          <w:spacing w:val="-2"/>
        </w:rPr>
        <w:t>Localitatea Băltenii de Sus</w:t>
      </w:r>
      <w:r w:rsidR="00DC03E4" w:rsidRPr="00694AF5">
        <w:rPr>
          <w:rFonts w:ascii="Cambria" w:hAnsi="Cambria"/>
          <w:spacing w:val="-2"/>
        </w:rPr>
        <w:t xml:space="preserve"> - î</w:t>
      </w:r>
      <w:r w:rsidRPr="00694AF5">
        <w:rPr>
          <w:rFonts w:ascii="Cambria" w:hAnsi="Cambria"/>
          <w:spacing w:val="-2"/>
        </w:rPr>
        <w:t xml:space="preserve">n </w:t>
      </w:r>
      <w:r w:rsidR="00DC03E4" w:rsidRPr="00694AF5">
        <w:rPr>
          <w:rFonts w:ascii="Cambria" w:hAnsi="Cambria"/>
          <w:spacing w:val="-2"/>
        </w:rPr>
        <w:t>s</w:t>
      </w:r>
      <w:r w:rsidRPr="00694AF5">
        <w:rPr>
          <w:rFonts w:ascii="Cambria" w:hAnsi="Cambria"/>
          <w:spacing w:val="-2"/>
        </w:rPr>
        <w:t xml:space="preserve">atul Băltenii de Sus nu există un sistem de alimentare cu apă, pentru </w:t>
      </w:r>
      <w:r w:rsidR="00EE79C5" w:rsidRPr="00694AF5">
        <w:rPr>
          <w:rFonts w:ascii="Cambria" w:hAnsi="Cambria"/>
          <w:spacing w:val="-2"/>
        </w:rPr>
        <w:t>gospodării</w:t>
      </w:r>
      <w:r w:rsidRPr="00694AF5">
        <w:rPr>
          <w:rFonts w:ascii="Cambria" w:hAnsi="Cambria"/>
          <w:spacing w:val="-2"/>
        </w:rPr>
        <w:t xml:space="preserve"> </w:t>
      </w:r>
      <w:r w:rsidR="00190D9D" w:rsidRPr="00694AF5">
        <w:rPr>
          <w:rFonts w:ascii="Cambria" w:hAnsi="Cambria"/>
          <w:spacing w:val="-2"/>
        </w:rPr>
        <w:t>ș</w:t>
      </w:r>
      <w:r w:rsidRPr="00694AF5">
        <w:rPr>
          <w:rFonts w:ascii="Cambria" w:hAnsi="Cambria"/>
          <w:spacing w:val="-2"/>
        </w:rPr>
        <w:t>i unită</w:t>
      </w:r>
      <w:r w:rsidR="00EE79C5" w:rsidRPr="00694AF5">
        <w:rPr>
          <w:rFonts w:ascii="Cambria" w:hAnsi="Cambria"/>
          <w:spacing w:val="-2"/>
        </w:rPr>
        <w:t>ț</w:t>
      </w:r>
      <w:r w:rsidRPr="00694AF5">
        <w:rPr>
          <w:rFonts w:ascii="Cambria" w:hAnsi="Cambria"/>
          <w:spacing w:val="-2"/>
        </w:rPr>
        <w:t xml:space="preserve">ile social–economice, apa se </w:t>
      </w:r>
      <w:r w:rsidR="00EF27AC">
        <w:rPr>
          <w:rFonts w:ascii="Cambria" w:hAnsi="Cambria"/>
          <w:spacing w:val="-2"/>
        </w:rPr>
        <w:t>extrage</w:t>
      </w:r>
      <w:r w:rsidRPr="00694AF5">
        <w:rPr>
          <w:rFonts w:ascii="Cambria" w:hAnsi="Cambria"/>
          <w:spacing w:val="-2"/>
        </w:rPr>
        <w:t xml:space="preserve"> din </w:t>
      </w:r>
      <w:r w:rsidR="00EE79C5" w:rsidRPr="00694AF5">
        <w:rPr>
          <w:rFonts w:ascii="Cambria" w:hAnsi="Cambria"/>
          <w:spacing w:val="-2"/>
        </w:rPr>
        <w:t>fântâni</w:t>
      </w:r>
      <w:r w:rsidRPr="00694AF5">
        <w:rPr>
          <w:rFonts w:ascii="Cambria" w:hAnsi="Cambria"/>
          <w:spacing w:val="-2"/>
        </w:rPr>
        <w:t xml:space="preserve"> </w:t>
      </w:r>
      <w:r w:rsidR="00190D9D" w:rsidRPr="00694AF5">
        <w:rPr>
          <w:rFonts w:ascii="Cambria" w:hAnsi="Cambria"/>
          <w:spacing w:val="-2"/>
        </w:rPr>
        <w:t>ș</w:t>
      </w:r>
      <w:r w:rsidRPr="00694AF5">
        <w:rPr>
          <w:rFonts w:ascii="Cambria" w:hAnsi="Cambria"/>
          <w:spacing w:val="-2"/>
        </w:rPr>
        <w:t>i pu</w:t>
      </w:r>
      <w:r w:rsidR="00EE79C5" w:rsidRPr="00694AF5">
        <w:rPr>
          <w:rFonts w:ascii="Cambria" w:hAnsi="Cambria"/>
          <w:spacing w:val="-2"/>
        </w:rPr>
        <w:t>ț</w:t>
      </w:r>
      <w:r w:rsidRPr="00694AF5">
        <w:rPr>
          <w:rFonts w:ascii="Cambria" w:hAnsi="Cambria"/>
          <w:spacing w:val="-2"/>
        </w:rPr>
        <w:t>uri proprii.</w:t>
      </w:r>
      <w:r w:rsidR="001D34A7">
        <w:rPr>
          <w:rFonts w:ascii="Cambria" w:hAnsi="Cambria"/>
          <w:spacing w:val="-2"/>
        </w:rPr>
        <w:t xml:space="preserve"> </w:t>
      </w:r>
      <w:r w:rsidRPr="00694AF5">
        <w:rPr>
          <w:rFonts w:ascii="Cambria" w:hAnsi="Cambria"/>
          <w:spacing w:val="-2"/>
        </w:rPr>
        <w:t>Sursele de apă ale popula</w:t>
      </w:r>
      <w:r w:rsidR="00EE79C5" w:rsidRPr="00694AF5">
        <w:rPr>
          <w:rFonts w:ascii="Cambria" w:hAnsi="Cambria"/>
          <w:spacing w:val="-2"/>
        </w:rPr>
        <w:t>ț</w:t>
      </w:r>
      <w:r w:rsidRPr="00694AF5">
        <w:rPr>
          <w:rFonts w:ascii="Cambria" w:hAnsi="Cambria"/>
          <w:spacing w:val="-2"/>
        </w:rPr>
        <w:t>iei nu respectă normele de protec</w:t>
      </w:r>
      <w:r w:rsidR="00EE79C5" w:rsidRPr="00694AF5">
        <w:rPr>
          <w:rFonts w:ascii="Cambria" w:hAnsi="Cambria"/>
          <w:spacing w:val="-2"/>
        </w:rPr>
        <w:t>ț</w:t>
      </w:r>
      <w:r w:rsidRPr="00694AF5">
        <w:rPr>
          <w:rFonts w:ascii="Cambria" w:hAnsi="Cambria"/>
          <w:spacing w:val="-2"/>
        </w:rPr>
        <w:t>ie sanitară, existând pericolul infestării pânzei freatice.</w:t>
      </w:r>
    </w:p>
    <w:p w:rsidR="0043232D" w:rsidRPr="00694AF5" w:rsidRDefault="0043232D" w:rsidP="0043232D">
      <w:pPr>
        <w:spacing w:line="360" w:lineRule="auto"/>
        <w:ind w:firstLine="567"/>
        <w:jc w:val="both"/>
        <w:rPr>
          <w:rFonts w:ascii="Cambria" w:hAnsi="Cambria"/>
          <w:spacing w:val="-2"/>
        </w:rPr>
      </w:pPr>
      <w:r w:rsidRPr="00694AF5">
        <w:rPr>
          <w:rFonts w:ascii="Cambria" w:hAnsi="Cambria"/>
          <w:i/>
          <w:spacing w:val="-2"/>
        </w:rPr>
        <w:t xml:space="preserve">Localitatea Băltenii de Jos </w:t>
      </w:r>
      <w:r w:rsidR="00DC03E4" w:rsidRPr="00694AF5">
        <w:rPr>
          <w:rFonts w:ascii="Cambria" w:hAnsi="Cambria"/>
          <w:i/>
          <w:spacing w:val="-2"/>
        </w:rPr>
        <w:t xml:space="preserve">- </w:t>
      </w:r>
      <w:r w:rsidR="00DC03E4" w:rsidRPr="00694AF5">
        <w:rPr>
          <w:rFonts w:ascii="Cambria" w:hAnsi="Cambria"/>
          <w:spacing w:val="-2"/>
        </w:rPr>
        <w:t>î</w:t>
      </w:r>
      <w:r w:rsidRPr="00694AF5">
        <w:rPr>
          <w:rFonts w:ascii="Cambria" w:hAnsi="Cambria"/>
          <w:spacing w:val="-2"/>
        </w:rPr>
        <w:t>n satul Băltenii de Jos</w:t>
      </w:r>
      <w:r w:rsidR="001D34A7">
        <w:rPr>
          <w:rFonts w:ascii="Cambria" w:hAnsi="Cambria"/>
          <w:spacing w:val="-2"/>
        </w:rPr>
        <w:t xml:space="preserve"> </w:t>
      </w:r>
      <w:r w:rsidRPr="00694AF5">
        <w:rPr>
          <w:rFonts w:ascii="Cambria" w:hAnsi="Cambria"/>
          <w:spacing w:val="-2"/>
        </w:rPr>
        <w:t xml:space="preserve">nu există un sistem de alimentare cu apă, pentru </w:t>
      </w:r>
      <w:r w:rsidR="00EE79C5" w:rsidRPr="00694AF5">
        <w:rPr>
          <w:rFonts w:ascii="Cambria" w:hAnsi="Cambria"/>
          <w:spacing w:val="-2"/>
        </w:rPr>
        <w:t>gospodării</w:t>
      </w:r>
      <w:r w:rsidRPr="00694AF5">
        <w:rPr>
          <w:rFonts w:ascii="Cambria" w:hAnsi="Cambria"/>
          <w:spacing w:val="-2"/>
        </w:rPr>
        <w:t xml:space="preserve"> </w:t>
      </w:r>
      <w:r w:rsidR="00190D9D" w:rsidRPr="00694AF5">
        <w:rPr>
          <w:rFonts w:ascii="Cambria" w:hAnsi="Cambria"/>
          <w:spacing w:val="-2"/>
        </w:rPr>
        <w:t>ș</w:t>
      </w:r>
      <w:r w:rsidRPr="00694AF5">
        <w:rPr>
          <w:rFonts w:ascii="Cambria" w:hAnsi="Cambria"/>
          <w:spacing w:val="-2"/>
        </w:rPr>
        <w:t xml:space="preserve">i </w:t>
      </w:r>
      <w:r w:rsidR="00EE79C5" w:rsidRPr="00694AF5">
        <w:rPr>
          <w:rFonts w:ascii="Cambria" w:hAnsi="Cambria"/>
          <w:spacing w:val="-2"/>
        </w:rPr>
        <w:t>unitățile</w:t>
      </w:r>
      <w:r w:rsidRPr="00694AF5">
        <w:rPr>
          <w:rFonts w:ascii="Cambria" w:hAnsi="Cambria"/>
          <w:spacing w:val="-2"/>
        </w:rPr>
        <w:t xml:space="preserve"> social – economice, apa se ia din fântâni </w:t>
      </w:r>
      <w:r w:rsidR="00190D9D" w:rsidRPr="00694AF5">
        <w:rPr>
          <w:rFonts w:ascii="Cambria" w:hAnsi="Cambria"/>
          <w:spacing w:val="-2"/>
        </w:rPr>
        <w:t>ș</w:t>
      </w:r>
      <w:r w:rsidRPr="00694AF5">
        <w:rPr>
          <w:rFonts w:ascii="Cambria" w:hAnsi="Cambria"/>
          <w:spacing w:val="-2"/>
        </w:rPr>
        <w:t>i pu</w:t>
      </w:r>
      <w:r w:rsidR="00EE79C5" w:rsidRPr="00694AF5">
        <w:rPr>
          <w:rFonts w:ascii="Cambria" w:hAnsi="Cambria"/>
          <w:spacing w:val="-2"/>
        </w:rPr>
        <w:t>ț</w:t>
      </w:r>
      <w:r w:rsidRPr="00694AF5">
        <w:rPr>
          <w:rFonts w:ascii="Cambria" w:hAnsi="Cambria"/>
          <w:spacing w:val="-2"/>
        </w:rPr>
        <w:t>uri proprii. Sursele de apă ale popula</w:t>
      </w:r>
      <w:r w:rsidR="00EE79C5" w:rsidRPr="00694AF5">
        <w:rPr>
          <w:rFonts w:ascii="Cambria" w:hAnsi="Cambria"/>
          <w:spacing w:val="-2"/>
        </w:rPr>
        <w:t>ț</w:t>
      </w:r>
      <w:r w:rsidRPr="00694AF5">
        <w:rPr>
          <w:rFonts w:ascii="Cambria" w:hAnsi="Cambria"/>
          <w:spacing w:val="-2"/>
        </w:rPr>
        <w:t>iei nu respectă normele de protec</w:t>
      </w:r>
      <w:r w:rsidR="00EE79C5" w:rsidRPr="00694AF5">
        <w:rPr>
          <w:rFonts w:ascii="Cambria" w:hAnsi="Cambria"/>
          <w:spacing w:val="-2"/>
        </w:rPr>
        <w:t>ț</w:t>
      </w:r>
      <w:r w:rsidRPr="00694AF5">
        <w:rPr>
          <w:rFonts w:ascii="Cambria" w:hAnsi="Cambria"/>
          <w:spacing w:val="-2"/>
        </w:rPr>
        <w:t>ie sanitară, existând pericolul infestării pânzei freatice.</w:t>
      </w:r>
    </w:p>
    <w:p w:rsidR="009F4ABE" w:rsidRPr="00694AF5" w:rsidRDefault="009F4ABE" w:rsidP="00DC03E4">
      <w:pPr>
        <w:spacing w:line="360" w:lineRule="auto"/>
        <w:ind w:firstLine="567"/>
        <w:jc w:val="both"/>
        <w:rPr>
          <w:rFonts w:ascii="Cambria" w:hAnsi="Cambria"/>
          <w:b/>
          <w:i/>
          <w:spacing w:val="-2"/>
        </w:rPr>
      </w:pPr>
    </w:p>
    <w:p w:rsidR="0043232D" w:rsidRPr="00694AF5" w:rsidRDefault="00DC03E4" w:rsidP="00DC03E4">
      <w:pPr>
        <w:spacing w:line="360" w:lineRule="auto"/>
        <w:ind w:firstLine="567"/>
        <w:jc w:val="both"/>
        <w:rPr>
          <w:rFonts w:ascii="Cambria" w:hAnsi="Cambria"/>
          <w:b/>
          <w:i/>
          <w:spacing w:val="-2"/>
        </w:rPr>
      </w:pPr>
      <w:r w:rsidRPr="00694AF5">
        <w:rPr>
          <w:rFonts w:ascii="Cambria" w:hAnsi="Cambria"/>
          <w:b/>
          <w:i/>
          <w:spacing w:val="-2"/>
        </w:rPr>
        <w:t>Situa</w:t>
      </w:r>
      <w:r w:rsidR="00EE79C5" w:rsidRPr="00694AF5">
        <w:rPr>
          <w:rFonts w:ascii="Cambria" w:hAnsi="Cambria"/>
          <w:b/>
          <w:i/>
          <w:spacing w:val="-2"/>
        </w:rPr>
        <w:t>ț</w:t>
      </w:r>
      <w:r w:rsidRPr="00694AF5">
        <w:rPr>
          <w:rFonts w:ascii="Cambria" w:hAnsi="Cambria"/>
          <w:b/>
          <w:i/>
          <w:spacing w:val="-2"/>
        </w:rPr>
        <w:t>ia propusă</w:t>
      </w:r>
    </w:p>
    <w:p w:rsidR="00DC03E4" w:rsidRPr="00694AF5" w:rsidRDefault="00DC03E4" w:rsidP="00F62F67">
      <w:pPr>
        <w:spacing w:line="360" w:lineRule="auto"/>
        <w:ind w:firstLine="567"/>
        <w:jc w:val="both"/>
        <w:rPr>
          <w:rFonts w:ascii="Cambria" w:hAnsi="Cambria" w:cs="Arial"/>
        </w:rPr>
      </w:pPr>
      <w:r w:rsidRPr="00694AF5">
        <w:rPr>
          <w:rFonts w:ascii="Cambria" w:hAnsi="Cambria" w:cs="Arial"/>
          <w:i/>
        </w:rPr>
        <w:t>Localitatea Be</w:t>
      </w:r>
      <w:r w:rsidR="00190D9D" w:rsidRPr="00694AF5">
        <w:rPr>
          <w:rFonts w:ascii="Cambria" w:hAnsi="Cambria" w:cs="Arial"/>
          <w:i/>
        </w:rPr>
        <w:t>ș</w:t>
      </w:r>
      <w:r w:rsidRPr="00694AF5">
        <w:rPr>
          <w:rFonts w:ascii="Cambria" w:hAnsi="Cambria" w:cs="Arial"/>
          <w:i/>
        </w:rPr>
        <w:t xml:space="preserve">tepe </w:t>
      </w:r>
      <w:r w:rsidR="00F62F67" w:rsidRPr="00694AF5">
        <w:rPr>
          <w:rFonts w:ascii="Cambria" w:hAnsi="Cambria" w:cs="Arial"/>
        </w:rPr>
        <w:t>- s</w:t>
      </w:r>
      <w:r w:rsidRPr="00694AF5">
        <w:rPr>
          <w:rFonts w:ascii="Cambria" w:hAnsi="Cambria" w:cs="Arial"/>
        </w:rPr>
        <w:t>e propune extinderea re</w:t>
      </w:r>
      <w:r w:rsidR="00EE79C5" w:rsidRPr="00694AF5">
        <w:rPr>
          <w:rFonts w:ascii="Cambria" w:hAnsi="Cambria" w:cs="Arial"/>
        </w:rPr>
        <w:t>ț</w:t>
      </w:r>
      <w:r w:rsidRPr="00694AF5">
        <w:rPr>
          <w:rFonts w:ascii="Cambria" w:hAnsi="Cambria" w:cs="Arial"/>
        </w:rPr>
        <w:t>elei de distribu</w:t>
      </w:r>
      <w:r w:rsidR="00EE79C5" w:rsidRPr="00694AF5">
        <w:rPr>
          <w:rFonts w:ascii="Cambria" w:hAnsi="Cambria" w:cs="Arial"/>
        </w:rPr>
        <w:t>ț</w:t>
      </w:r>
      <w:r w:rsidRPr="00694AF5">
        <w:rPr>
          <w:rFonts w:ascii="Cambria" w:hAnsi="Cambria" w:cs="Arial"/>
        </w:rPr>
        <w:t>ie a alimentării cu apă</w:t>
      </w:r>
      <w:r w:rsidR="001D34A7">
        <w:rPr>
          <w:rFonts w:ascii="Cambria" w:hAnsi="Cambria" w:cs="Arial"/>
        </w:rPr>
        <w:t xml:space="preserve"> </w:t>
      </w:r>
      <w:r w:rsidRPr="00694AF5">
        <w:rPr>
          <w:rFonts w:ascii="Cambria" w:hAnsi="Cambria" w:cs="Arial"/>
        </w:rPr>
        <w:t>pe străzile unde nu există. Pentru extinderea re</w:t>
      </w:r>
      <w:r w:rsidR="00EE79C5" w:rsidRPr="00694AF5">
        <w:rPr>
          <w:rFonts w:ascii="Cambria" w:hAnsi="Cambria" w:cs="Arial"/>
        </w:rPr>
        <w:t>ț</w:t>
      </w:r>
      <w:r w:rsidRPr="00694AF5">
        <w:rPr>
          <w:rFonts w:ascii="Cambria" w:hAnsi="Cambria" w:cs="Arial"/>
        </w:rPr>
        <w:t xml:space="preserve">elei de alimentare cu apă pentru zona de lotizare studiată se propune un studiu de fezabilitate. </w:t>
      </w:r>
    </w:p>
    <w:p w:rsidR="00DC03E4" w:rsidRPr="00694AF5" w:rsidRDefault="00DC03E4" w:rsidP="00DC03E4">
      <w:pPr>
        <w:tabs>
          <w:tab w:val="left" w:pos="426"/>
        </w:tabs>
        <w:spacing w:line="360" w:lineRule="auto"/>
        <w:ind w:firstLine="567"/>
        <w:jc w:val="both"/>
        <w:rPr>
          <w:rFonts w:ascii="Cambria" w:hAnsi="Cambria" w:cs="Arial"/>
        </w:rPr>
      </w:pPr>
    </w:p>
    <w:p w:rsidR="00DC03E4" w:rsidRPr="00694AF5" w:rsidRDefault="00DC03E4" w:rsidP="00F62F67">
      <w:pPr>
        <w:spacing w:line="360" w:lineRule="auto"/>
        <w:ind w:firstLine="567"/>
        <w:jc w:val="both"/>
        <w:rPr>
          <w:rFonts w:ascii="Cambria" w:hAnsi="Cambria" w:cs="Arial"/>
        </w:rPr>
      </w:pPr>
      <w:r w:rsidRPr="00694AF5">
        <w:rPr>
          <w:rFonts w:ascii="Cambria" w:hAnsi="Cambria" w:cs="Arial"/>
          <w:i/>
        </w:rPr>
        <w:t xml:space="preserve">Localitatea Băltenii de Sus </w:t>
      </w:r>
      <w:r w:rsidR="00F62F67" w:rsidRPr="00694AF5">
        <w:rPr>
          <w:rFonts w:ascii="Cambria" w:hAnsi="Cambria" w:cs="Arial"/>
          <w:i/>
        </w:rPr>
        <w:t xml:space="preserve">- </w:t>
      </w:r>
      <w:r w:rsidR="00F62F67" w:rsidRPr="00694AF5">
        <w:rPr>
          <w:rFonts w:ascii="Cambria" w:hAnsi="Cambria" w:cs="Arial"/>
        </w:rPr>
        <w:t>p</w:t>
      </w:r>
      <w:r w:rsidRPr="00694AF5">
        <w:rPr>
          <w:rFonts w:ascii="Cambria" w:hAnsi="Cambria" w:cs="Arial"/>
        </w:rPr>
        <w:t>roiectul propus prin natura sa este în concordan</w:t>
      </w:r>
      <w:r w:rsidR="00EE79C5" w:rsidRPr="00694AF5">
        <w:rPr>
          <w:rFonts w:ascii="Cambria" w:hAnsi="Cambria" w:cs="Arial"/>
        </w:rPr>
        <w:t>ț</w:t>
      </w:r>
      <w:r w:rsidRPr="00694AF5">
        <w:rPr>
          <w:rFonts w:ascii="Cambria" w:hAnsi="Cambria" w:cs="Arial"/>
        </w:rPr>
        <w:t>ă cu Măsura 322 „Renovarea, dezvoltarea satelor, îmbunătă</w:t>
      </w:r>
      <w:r w:rsidR="00EE79C5" w:rsidRPr="00694AF5">
        <w:rPr>
          <w:rFonts w:ascii="Cambria" w:hAnsi="Cambria" w:cs="Arial"/>
        </w:rPr>
        <w:t>ț</w:t>
      </w:r>
      <w:r w:rsidRPr="00694AF5">
        <w:rPr>
          <w:rFonts w:ascii="Cambria" w:hAnsi="Cambria" w:cs="Arial"/>
        </w:rPr>
        <w:t xml:space="preserve">irea serviciilor de bază pentru economia </w:t>
      </w:r>
      <w:r w:rsidR="00190D9D" w:rsidRPr="00694AF5">
        <w:rPr>
          <w:rFonts w:ascii="Cambria" w:hAnsi="Cambria" w:cs="Arial"/>
        </w:rPr>
        <w:t>ș</w:t>
      </w:r>
      <w:r w:rsidRPr="00694AF5">
        <w:rPr>
          <w:rFonts w:ascii="Cambria" w:hAnsi="Cambria" w:cs="Arial"/>
        </w:rPr>
        <w:t>i popula</w:t>
      </w:r>
      <w:r w:rsidR="00EE79C5" w:rsidRPr="00694AF5">
        <w:rPr>
          <w:rFonts w:ascii="Cambria" w:hAnsi="Cambria" w:cs="Arial"/>
        </w:rPr>
        <w:t>ț</w:t>
      </w:r>
      <w:r w:rsidRPr="00694AF5">
        <w:rPr>
          <w:rFonts w:ascii="Cambria" w:hAnsi="Cambria" w:cs="Arial"/>
        </w:rPr>
        <w:t>ia rurală</w:t>
      </w:r>
      <w:r w:rsidR="00190D9D" w:rsidRPr="00694AF5">
        <w:rPr>
          <w:rFonts w:ascii="Cambria" w:hAnsi="Cambria" w:cs="Arial"/>
        </w:rPr>
        <w:t xml:space="preserve"> și </w:t>
      </w:r>
      <w:r w:rsidRPr="00694AF5">
        <w:rPr>
          <w:rFonts w:ascii="Cambria" w:hAnsi="Cambria" w:cs="Arial"/>
        </w:rPr>
        <w:t>punerea în valoare a mo</w:t>
      </w:r>
      <w:r w:rsidR="00190D9D" w:rsidRPr="00694AF5">
        <w:rPr>
          <w:rFonts w:ascii="Cambria" w:hAnsi="Cambria" w:cs="Arial"/>
        </w:rPr>
        <w:t>ș</w:t>
      </w:r>
      <w:r w:rsidRPr="00694AF5">
        <w:rPr>
          <w:rFonts w:ascii="Cambria" w:hAnsi="Cambria" w:cs="Arial"/>
        </w:rPr>
        <w:t xml:space="preserve">tenirii rurale“ </w:t>
      </w:r>
      <w:r w:rsidR="00190D9D" w:rsidRPr="00694AF5">
        <w:rPr>
          <w:rFonts w:ascii="Cambria" w:hAnsi="Cambria" w:cs="Arial"/>
        </w:rPr>
        <w:t>ș</w:t>
      </w:r>
      <w:r w:rsidRPr="00694AF5">
        <w:rPr>
          <w:rFonts w:ascii="Cambria" w:hAnsi="Cambria" w:cs="Arial"/>
        </w:rPr>
        <w:t>i se încadrează în Axa III - ,,Calitatea vie</w:t>
      </w:r>
      <w:r w:rsidR="00EE79C5" w:rsidRPr="00694AF5">
        <w:rPr>
          <w:rFonts w:ascii="Cambria" w:hAnsi="Cambria" w:cs="Arial"/>
        </w:rPr>
        <w:t>ț</w:t>
      </w:r>
      <w:r w:rsidRPr="00694AF5">
        <w:rPr>
          <w:rFonts w:ascii="Cambria" w:hAnsi="Cambria" w:cs="Arial"/>
        </w:rPr>
        <w:t xml:space="preserve">ii în zonele rurale </w:t>
      </w:r>
      <w:r w:rsidR="00190D9D" w:rsidRPr="00694AF5">
        <w:rPr>
          <w:rFonts w:ascii="Cambria" w:hAnsi="Cambria" w:cs="Arial"/>
        </w:rPr>
        <w:t>ș</w:t>
      </w:r>
      <w:r w:rsidRPr="00694AF5">
        <w:rPr>
          <w:rFonts w:ascii="Cambria" w:hAnsi="Cambria" w:cs="Arial"/>
        </w:rPr>
        <w:t>i diversificarea economiei rurale “. Studiul de fezabilitate a fost realizat de firma SC Gelep SRL Bucure</w:t>
      </w:r>
      <w:r w:rsidR="00190D9D" w:rsidRPr="00694AF5">
        <w:rPr>
          <w:rFonts w:ascii="Cambria" w:hAnsi="Cambria" w:cs="Arial"/>
        </w:rPr>
        <w:t>ș</w:t>
      </w:r>
      <w:r w:rsidRPr="00694AF5">
        <w:rPr>
          <w:rFonts w:ascii="Cambria" w:hAnsi="Cambria" w:cs="Arial"/>
        </w:rPr>
        <w:t>ti „Re</w:t>
      </w:r>
      <w:r w:rsidR="00EE79C5" w:rsidRPr="00694AF5">
        <w:rPr>
          <w:rFonts w:ascii="Cambria" w:hAnsi="Cambria" w:cs="Arial"/>
        </w:rPr>
        <w:t>ț</w:t>
      </w:r>
      <w:r w:rsidRPr="00694AF5">
        <w:rPr>
          <w:rFonts w:ascii="Cambria" w:hAnsi="Cambria" w:cs="Arial"/>
        </w:rPr>
        <w:t>ea de alimentare cu apă</w:t>
      </w:r>
      <w:r w:rsidR="00190D9D" w:rsidRPr="00694AF5">
        <w:rPr>
          <w:rFonts w:ascii="Cambria" w:hAnsi="Cambria" w:cs="Arial"/>
        </w:rPr>
        <w:t xml:space="preserve"> și </w:t>
      </w:r>
      <w:r w:rsidRPr="00694AF5">
        <w:rPr>
          <w:rFonts w:ascii="Cambria" w:hAnsi="Cambria" w:cs="Arial"/>
        </w:rPr>
        <w:t>re</w:t>
      </w:r>
      <w:r w:rsidR="00EE79C5" w:rsidRPr="00694AF5">
        <w:rPr>
          <w:rFonts w:ascii="Cambria" w:hAnsi="Cambria" w:cs="Arial"/>
        </w:rPr>
        <w:t>ț</w:t>
      </w:r>
      <w:r w:rsidRPr="00694AF5">
        <w:rPr>
          <w:rFonts w:ascii="Cambria" w:hAnsi="Cambria" w:cs="Arial"/>
        </w:rPr>
        <w:t>ea de canalizare în localitatea Băltenii de Sus, jude</w:t>
      </w:r>
      <w:r w:rsidR="00EE79C5" w:rsidRPr="00694AF5">
        <w:rPr>
          <w:rFonts w:ascii="Cambria" w:hAnsi="Cambria" w:cs="Arial"/>
        </w:rPr>
        <w:t>ț</w:t>
      </w:r>
      <w:r w:rsidRPr="00694AF5">
        <w:rPr>
          <w:rFonts w:ascii="Cambria" w:hAnsi="Cambria" w:cs="Arial"/>
        </w:rPr>
        <w:t>ul Tulcea”</w:t>
      </w:r>
      <w:r w:rsidR="001D34A7">
        <w:rPr>
          <w:rFonts w:ascii="Cambria" w:hAnsi="Cambria" w:cs="Arial"/>
        </w:rPr>
        <w:t xml:space="preserve"> </w:t>
      </w:r>
      <w:r w:rsidRPr="00694AF5">
        <w:rPr>
          <w:rFonts w:ascii="Cambria" w:hAnsi="Cambria" w:cs="Arial"/>
        </w:rPr>
        <w:t xml:space="preserve">în anul 2009. </w:t>
      </w:r>
    </w:p>
    <w:p w:rsidR="00DC03E4" w:rsidRPr="00694AF5" w:rsidRDefault="00DC03E4" w:rsidP="00DC03E4">
      <w:pPr>
        <w:tabs>
          <w:tab w:val="left" w:pos="426"/>
        </w:tabs>
        <w:spacing w:line="360" w:lineRule="auto"/>
        <w:ind w:firstLine="567"/>
        <w:jc w:val="both"/>
        <w:rPr>
          <w:rFonts w:ascii="Cambria" w:hAnsi="Cambria" w:cs="Arial"/>
        </w:rPr>
      </w:pPr>
      <w:r w:rsidRPr="00694AF5">
        <w:rPr>
          <w:rFonts w:ascii="Cambria" w:hAnsi="Cambria" w:cs="Arial"/>
        </w:rPr>
        <w:t>Pentru calculul debitelor caracteristice ale re</w:t>
      </w:r>
      <w:r w:rsidR="00EE79C5" w:rsidRPr="00694AF5">
        <w:rPr>
          <w:rFonts w:ascii="Cambria" w:hAnsi="Cambria" w:cs="Arial"/>
        </w:rPr>
        <w:t>ț</w:t>
      </w:r>
      <w:r w:rsidRPr="00694AF5">
        <w:rPr>
          <w:rFonts w:ascii="Cambria" w:hAnsi="Cambria" w:cs="Arial"/>
        </w:rPr>
        <w:t xml:space="preserve">elelor de alimentare cu apă </w:t>
      </w:r>
      <w:r w:rsidR="00190D9D" w:rsidRPr="00694AF5">
        <w:rPr>
          <w:rFonts w:ascii="Cambria" w:hAnsi="Cambria" w:cs="Arial"/>
        </w:rPr>
        <w:t>ș</w:t>
      </w:r>
      <w:r w:rsidRPr="00694AF5">
        <w:rPr>
          <w:rFonts w:ascii="Cambria" w:hAnsi="Cambria" w:cs="Arial"/>
        </w:rPr>
        <w:t>i canalizare menajeră s-a pornit de la un număr de locuitori actuali ai satului</w:t>
      </w:r>
      <w:r w:rsidR="00190D9D" w:rsidRPr="00694AF5">
        <w:rPr>
          <w:rFonts w:ascii="Cambria" w:hAnsi="Cambria" w:cs="Arial"/>
        </w:rPr>
        <w:t xml:space="preserve"> și </w:t>
      </w:r>
      <w:r w:rsidRPr="00694AF5">
        <w:rPr>
          <w:rFonts w:ascii="Cambria" w:hAnsi="Cambria" w:cs="Arial"/>
        </w:rPr>
        <w:t xml:space="preserve">s-a </w:t>
      </w:r>
      <w:r w:rsidR="00EE79C5" w:rsidRPr="00694AF5">
        <w:rPr>
          <w:rFonts w:ascii="Cambria" w:hAnsi="Cambria" w:cs="Arial"/>
        </w:rPr>
        <w:t>ț</w:t>
      </w:r>
      <w:r w:rsidRPr="00694AF5">
        <w:rPr>
          <w:rFonts w:ascii="Cambria" w:hAnsi="Cambria" w:cs="Arial"/>
        </w:rPr>
        <w:t>inut cont de o posibilă dezvoltare a zonei de locuit (prin tendin</w:t>
      </w:r>
      <w:r w:rsidR="00EE79C5" w:rsidRPr="00694AF5">
        <w:rPr>
          <w:rFonts w:ascii="Cambria" w:hAnsi="Cambria" w:cs="Arial"/>
        </w:rPr>
        <w:t>ț</w:t>
      </w:r>
      <w:r w:rsidRPr="00694AF5">
        <w:rPr>
          <w:rFonts w:ascii="Cambria" w:hAnsi="Cambria" w:cs="Arial"/>
        </w:rPr>
        <w:t xml:space="preserve">a de urbanizare </w:t>
      </w:r>
      <w:r w:rsidR="00190D9D" w:rsidRPr="00694AF5">
        <w:rPr>
          <w:rFonts w:ascii="Cambria" w:hAnsi="Cambria" w:cs="Arial"/>
        </w:rPr>
        <w:t>ș</w:t>
      </w:r>
      <w:r w:rsidRPr="00694AF5">
        <w:rPr>
          <w:rFonts w:ascii="Cambria" w:hAnsi="Cambria" w:cs="Arial"/>
        </w:rPr>
        <w:t>i datorită prin cre</w:t>
      </w:r>
      <w:r w:rsidR="00190D9D" w:rsidRPr="00694AF5">
        <w:rPr>
          <w:rFonts w:ascii="Cambria" w:hAnsi="Cambria" w:cs="Arial"/>
        </w:rPr>
        <w:t>ș</w:t>
      </w:r>
      <w:r w:rsidRPr="00694AF5">
        <w:rPr>
          <w:rFonts w:ascii="Cambria" w:hAnsi="Cambria" w:cs="Arial"/>
        </w:rPr>
        <w:t xml:space="preserve">terea sporului natural). Astfel, evaluarea trebuie făcută pe o perspectivă de 25 de ani. </w:t>
      </w:r>
    </w:p>
    <w:p w:rsidR="00DC03E4" w:rsidRPr="00694AF5" w:rsidRDefault="00DC03E4" w:rsidP="00DC03E4">
      <w:pPr>
        <w:tabs>
          <w:tab w:val="left" w:pos="426"/>
        </w:tabs>
        <w:spacing w:line="360" w:lineRule="auto"/>
        <w:ind w:firstLine="567"/>
        <w:jc w:val="both"/>
        <w:rPr>
          <w:rFonts w:ascii="Cambria" w:hAnsi="Cambria" w:cs="Arial"/>
        </w:rPr>
      </w:pPr>
      <w:r w:rsidRPr="00694AF5">
        <w:rPr>
          <w:rFonts w:ascii="Cambria" w:hAnsi="Cambria" w:cs="Arial"/>
        </w:rPr>
        <w:t>Q zi med = 68,2 mc /zi</w:t>
      </w:r>
    </w:p>
    <w:p w:rsidR="00DC03E4" w:rsidRPr="00694AF5" w:rsidRDefault="00DC03E4" w:rsidP="00DC03E4">
      <w:pPr>
        <w:tabs>
          <w:tab w:val="left" w:pos="426"/>
        </w:tabs>
        <w:spacing w:line="360" w:lineRule="auto"/>
        <w:ind w:firstLine="567"/>
        <w:jc w:val="both"/>
        <w:rPr>
          <w:rFonts w:ascii="Cambria" w:hAnsi="Cambria" w:cs="Arial"/>
        </w:rPr>
      </w:pPr>
      <w:r w:rsidRPr="00694AF5">
        <w:rPr>
          <w:rFonts w:ascii="Cambria" w:hAnsi="Cambria" w:cs="Arial"/>
        </w:rPr>
        <w:t>Q zi max</w:t>
      </w:r>
      <w:r w:rsidR="001D34A7">
        <w:rPr>
          <w:rFonts w:ascii="Cambria" w:hAnsi="Cambria" w:cs="Arial"/>
        </w:rPr>
        <w:t xml:space="preserve"> </w:t>
      </w:r>
      <w:r w:rsidRPr="00694AF5">
        <w:rPr>
          <w:rFonts w:ascii="Cambria" w:hAnsi="Cambria" w:cs="Arial"/>
        </w:rPr>
        <w:t>=</w:t>
      </w:r>
      <w:r w:rsidR="001D34A7">
        <w:rPr>
          <w:rFonts w:ascii="Cambria" w:hAnsi="Cambria" w:cs="Arial"/>
        </w:rPr>
        <w:t xml:space="preserve"> </w:t>
      </w:r>
      <w:r w:rsidRPr="00694AF5">
        <w:rPr>
          <w:rFonts w:ascii="Cambria" w:hAnsi="Cambria" w:cs="Arial"/>
        </w:rPr>
        <w:t>86,1</w:t>
      </w:r>
      <w:r w:rsidR="001D34A7">
        <w:rPr>
          <w:rFonts w:ascii="Cambria" w:hAnsi="Cambria" w:cs="Arial"/>
        </w:rPr>
        <w:t xml:space="preserve"> </w:t>
      </w:r>
      <w:r w:rsidRPr="00694AF5">
        <w:rPr>
          <w:rFonts w:ascii="Cambria" w:hAnsi="Cambria" w:cs="Arial"/>
        </w:rPr>
        <w:t>mc/zi</w:t>
      </w:r>
    </w:p>
    <w:p w:rsidR="00DC03E4" w:rsidRPr="00694AF5" w:rsidRDefault="00DC03E4" w:rsidP="00DC03E4">
      <w:pPr>
        <w:tabs>
          <w:tab w:val="left" w:pos="426"/>
        </w:tabs>
        <w:spacing w:line="360" w:lineRule="auto"/>
        <w:ind w:firstLine="567"/>
        <w:jc w:val="both"/>
        <w:rPr>
          <w:rFonts w:ascii="Cambria" w:hAnsi="Cambria" w:cs="Arial"/>
        </w:rPr>
      </w:pPr>
      <w:r w:rsidRPr="00694AF5">
        <w:rPr>
          <w:rFonts w:ascii="Cambria" w:hAnsi="Cambria" w:cs="Arial"/>
        </w:rPr>
        <w:t>Q orar max = 16,2 mc/h</w:t>
      </w:r>
    </w:p>
    <w:p w:rsidR="00DC03E4" w:rsidRPr="00694AF5" w:rsidRDefault="00DC03E4" w:rsidP="00DC03E4">
      <w:pPr>
        <w:tabs>
          <w:tab w:val="left" w:pos="426"/>
        </w:tabs>
        <w:spacing w:line="360" w:lineRule="auto"/>
        <w:ind w:firstLine="567"/>
        <w:jc w:val="both"/>
        <w:rPr>
          <w:rFonts w:ascii="Cambria" w:hAnsi="Cambria" w:cs="Arial"/>
        </w:rPr>
      </w:pPr>
      <w:r w:rsidRPr="00694AF5">
        <w:rPr>
          <w:rFonts w:ascii="Cambria" w:hAnsi="Cambria" w:cs="Arial"/>
        </w:rPr>
        <w:t>Sistemul de alimentare cu apă propus recomandă captarea apei din subteran (tratarea dacă este cazul), dezinfec</w:t>
      </w:r>
      <w:r w:rsidR="00EE79C5" w:rsidRPr="00694AF5">
        <w:rPr>
          <w:rFonts w:ascii="Cambria" w:hAnsi="Cambria" w:cs="Arial"/>
        </w:rPr>
        <w:t>ț</w:t>
      </w:r>
      <w:r w:rsidRPr="00694AF5">
        <w:rPr>
          <w:rFonts w:ascii="Cambria" w:hAnsi="Cambria" w:cs="Arial"/>
        </w:rPr>
        <w:t>ia ei</w:t>
      </w:r>
      <w:r w:rsidR="00190D9D" w:rsidRPr="00694AF5">
        <w:rPr>
          <w:rFonts w:ascii="Cambria" w:hAnsi="Cambria" w:cs="Arial"/>
        </w:rPr>
        <w:t xml:space="preserve"> și </w:t>
      </w:r>
      <w:r w:rsidRPr="00694AF5">
        <w:rPr>
          <w:rFonts w:ascii="Cambria" w:hAnsi="Cambria" w:cs="Arial"/>
        </w:rPr>
        <w:t>transmiterea gravita</w:t>
      </w:r>
      <w:r w:rsidR="00EE79C5" w:rsidRPr="00694AF5">
        <w:rPr>
          <w:rFonts w:ascii="Cambria" w:hAnsi="Cambria" w:cs="Arial"/>
        </w:rPr>
        <w:t>ț</w:t>
      </w:r>
      <w:r w:rsidRPr="00694AF5">
        <w:rPr>
          <w:rFonts w:ascii="Cambria" w:hAnsi="Cambria" w:cs="Arial"/>
        </w:rPr>
        <w:t>ional în reteaua de distribu</w:t>
      </w:r>
      <w:r w:rsidR="00EE79C5" w:rsidRPr="00694AF5">
        <w:rPr>
          <w:rFonts w:ascii="Cambria" w:hAnsi="Cambria" w:cs="Arial"/>
        </w:rPr>
        <w:t>ț</w:t>
      </w:r>
      <w:r w:rsidRPr="00694AF5">
        <w:rPr>
          <w:rFonts w:ascii="Cambria" w:hAnsi="Cambria" w:cs="Arial"/>
        </w:rPr>
        <w:t>ie a localită</w:t>
      </w:r>
      <w:r w:rsidR="00EE79C5" w:rsidRPr="00694AF5">
        <w:rPr>
          <w:rFonts w:ascii="Cambria" w:hAnsi="Cambria" w:cs="Arial"/>
        </w:rPr>
        <w:t>ț</w:t>
      </w:r>
      <w:r w:rsidRPr="00694AF5">
        <w:rPr>
          <w:rFonts w:ascii="Cambria" w:hAnsi="Cambria" w:cs="Arial"/>
        </w:rPr>
        <w:t>ii. Captarea apei din subteran se face prin intermediul unui foraj cu caracter de explorare – exploatare, prevăzut cu pompa submersibilă.</w:t>
      </w:r>
    </w:p>
    <w:p w:rsidR="00DC03E4" w:rsidRPr="00694AF5" w:rsidRDefault="00F62F67" w:rsidP="00DC03E4">
      <w:pPr>
        <w:tabs>
          <w:tab w:val="left" w:pos="426"/>
        </w:tabs>
        <w:spacing w:line="360" w:lineRule="auto"/>
        <w:ind w:firstLine="567"/>
        <w:jc w:val="both"/>
        <w:rPr>
          <w:rFonts w:ascii="Cambria" w:hAnsi="Cambria" w:cs="Arial"/>
        </w:rPr>
      </w:pPr>
      <w:r w:rsidRPr="00694AF5">
        <w:rPr>
          <w:rFonts w:ascii="Cambria" w:hAnsi="Cambria" w:cs="Arial"/>
        </w:rPr>
        <w:t>Apa va fi</w:t>
      </w:r>
      <w:r w:rsidR="00DC03E4" w:rsidRPr="00694AF5">
        <w:rPr>
          <w:rFonts w:ascii="Cambria" w:hAnsi="Cambria" w:cs="Arial"/>
        </w:rPr>
        <w:t xml:space="preserve"> înmagazinată într-un rezervor de 70 mc din care este alimentată</w:t>
      </w:r>
      <w:r w:rsidR="00190D9D" w:rsidRPr="00694AF5">
        <w:rPr>
          <w:rFonts w:ascii="Cambria" w:hAnsi="Cambria" w:cs="Arial"/>
        </w:rPr>
        <w:t xml:space="preserve"> și </w:t>
      </w:r>
      <w:r w:rsidR="00DC03E4" w:rsidRPr="00694AF5">
        <w:rPr>
          <w:rFonts w:ascii="Cambria" w:hAnsi="Cambria" w:cs="Arial"/>
        </w:rPr>
        <w:t>re</w:t>
      </w:r>
      <w:r w:rsidR="00EE79C5" w:rsidRPr="00694AF5">
        <w:rPr>
          <w:rFonts w:ascii="Cambria" w:hAnsi="Cambria" w:cs="Arial"/>
        </w:rPr>
        <w:t>ț</w:t>
      </w:r>
      <w:r w:rsidR="00DC03E4" w:rsidRPr="00694AF5">
        <w:rPr>
          <w:rFonts w:ascii="Cambria" w:hAnsi="Cambria" w:cs="Arial"/>
        </w:rPr>
        <w:t>eaua de distribu</w:t>
      </w:r>
      <w:r w:rsidR="00EE79C5" w:rsidRPr="00694AF5">
        <w:rPr>
          <w:rFonts w:ascii="Cambria" w:hAnsi="Cambria" w:cs="Arial"/>
        </w:rPr>
        <w:t>ț</w:t>
      </w:r>
      <w:r w:rsidR="00DC03E4" w:rsidRPr="00694AF5">
        <w:rPr>
          <w:rFonts w:ascii="Cambria" w:hAnsi="Cambria" w:cs="Arial"/>
        </w:rPr>
        <w:t>ie a apei potabile din localitate.</w:t>
      </w:r>
    </w:p>
    <w:p w:rsidR="00DC03E4" w:rsidRPr="00694AF5" w:rsidRDefault="00DC03E4" w:rsidP="00DC03E4">
      <w:pPr>
        <w:tabs>
          <w:tab w:val="left" w:pos="426"/>
        </w:tabs>
        <w:spacing w:line="360" w:lineRule="auto"/>
        <w:ind w:firstLine="567"/>
        <w:jc w:val="both"/>
        <w:rPr>
          <w:rFonts w:ascii="Cambria" w:hAnsi="Cambria" w:cs="Arial"/>
        </w:rPr>
      </w:pPr>
      <w:r w:rsidRPr="00694AF5">
        <w:rPr>
          <w:rFonts w:ascii="Cambria" w:hAnsi="Cambria" w:cs="Arial"/>
        </w:rPr>
        <w:t>Distribu</w:t>
      </w:r>
      <w:r w:rsidR="00EE79C5" w:rsidRPr="00694AF5">
        <w:rPr>
          <w:rFonts w:ascii="Cambria" w:hAnsi="Cambria" w:cs="Arial"/>
        </w:rPr>
        <w:t>ț</w:t>
      </w:r>
      <w:r w:rsidRPr="00694AF5">
        <w:rPr>
          <w:rFonts w:ascii="Cambria" w:hAnsi="Cambria" w:cs="Arial"/>
        </w:rPr>
        <w:t>ia apei potabile se va face prin intermediul unei re</w:t>
      </w:r>
      <w:r w:rsidR="00EE79C5" w:rsidRPr="00694AF5">
        <w:rPr>
          <w:rFonts w:ascii="Cambria" w:hAnsi="Cambria" w:cs="Arial"/>
        </w:rPr>
        <w:t>ț</w:t>
      </w:r>
      <w:r w:rsidRPr="00694AF5">
        <w:rPr>
          <w:rFonts w:ascii="Cambria" w:hAnsi="Cambria" w:cs="Arial"/>
        </w:rPr>
        <w:t>ele având diametre cuprinse între Dext</w:t>
      </w:r>
      <w:r w:rsidR="001D34A7">
        <w:rPr>
          <w:rFonts w:ascii="Cambria" w:hAnsi="Cambria" w:cs="Arial"/>
        </w:rPr>
        <w:t xml:space="preserve"> </w:t>
      </w:r>
      <w:r w:rsidRPr="00694AF5">
        <w:rPr>
          <w:rFonts w:ascii="Cambria" w:hAnsi="Cambria" w:cs="Arial"/>
        </w:rPr>
        <w:t>63mm - 75mm - 90mm -110mm, cu următoarele proprietă</w:t>
      </w:r>
      <w:r w:rsidR="00EE79C5" w:rsidRPr="00694AF5">
        <w:rPr>
          <w:rFonts w:ascii="Cambria" w:hAnsi="Cambria" w:cs="Arial"/>
        </w:rPr>
        <w:t>ț</w:t>
      </w:r>
      <w:r w:rsidRPr="00694AF5">
        <w:rPr>
          <w:rFonts w:ascii="Cambria" w:hAnsi="Cambria" w:cs="Arial"/>
        </w:rPr>
        <w:t>i:</w:t>
      </w:r>
    </w:p>
    <w:p w:rsidR="00DC03E4" w:rsidRPr="00694AF5" w:rsidRDefault="00DC03E4" w:rsidP="00417A92">
      <w:pPr>
        <w:numPr>
          <w:ilvl w:val="0"/>
          <w:numId w:val="57"/>
        </w:numPr>
        <w:tabs>
          <w:tab w:val="left" w:pos="426"/>
        </w:tabs>
        <w:spacing w:line="360" w:lineRule="auto"/>
        <w:ind w:left="0" w:firstLine="567"/>
        <w:jc w:val="both"/>
        <w:rPr>
          <w:rFonts w:ascii="Cambria" w:hAnsi="Cambria" w:cs="Arial"/>
        </w:rPr>
      </w:pPr>
      <w:r w:rsidRPr="00694AF5">
        <w:rPr>
          <w:rFonts w:ascii="Cambria" w:hAnsi="Cambria" w:cs="Arial"/>
        </w:rPr>
        <w:t>Re</w:t>
      </w:r>
      <w:r w:rsidR="00EE79C5" w:rsidRPr="00694AF5">
        <w:rPr>
          <w:rFonts w:ascii="Cambria" w:hAnsi="Cambria" w:cs="Arial"/>
        </w:rPr>
        <w:t>ț</w:t>
      </w:r>
      <w:r w:rsidRPr="00694AF5">
        <w:rPr>
          <w:rFonts w:ascii="Cambria" w:hAnsi="Cambria" w:cs="Arial"/>
        </w:rPr>
        <w:t>eaua de distribu</w:t>
      </w:r>
      <w:r w:rsidR="00EE79C5" w:rsidRPr="00694AF5">
        <w:rPr>
          <w:rFonts w:ascii="Cambria" w:hAnsi="Cambria" w:cs="Arial"/>
        </w:rPr>
        <w:t>ț</w:t>
      </w:r>
      <w:r w:rsidRPr="00694AF5">
        <w:rPr>
          <w:rFonts w:ascii="Cambria" w:hAnsi="Cambria" w:cs="Arial"/>
        </w:rPr>
        <w:t xml:space="preserve">ie va fi din polietilenă de înaltă densitate. </w:t>
      </w:r>
    </w:p>
    <w:p w:rsidR="00DC03E4" w:rsidRPr="00694AF5" w:rsidRDefault="00DC03E4" w:rsidP="00417A92">
      <w:pPr>
        <w:numPr>
          <w:ilvl w:val="0"/>
          <w:numId w:val="57"/>
        </w:numPr>
        <w:tabs>
          <w:tab w:val="left" w:pos="426"/>
        </w:tabs>
        <w:spacing w:line="360" w:lineRule="auto"/>
        <w:ind w:left="0" w:firstLine="567"/>
        <w:jc w:val="both"/>
        <w:rPr>
          <w:rFonts w:ascii="Cambria" w:hAnsi="Cambria" w:cs="Arial"/>
        </w:rPr>
      </w:pPr>
      <w:r w:rsidRPr="00694AF5">
        <w:rPr>
          <w:rFonts w:ascii="Cambria" w:hAnsi="Cambria" w:cs="Arial"/>
        </w:rPr>
        <w:t>Sunt prevăzute vane de sectorizare, montate în cămine</w:t>
      </w:r>
      <w:r w:rsidR="00190D9D" w:rsidRPr="00694AF5">
        <w:rPr>
          <w:rFonts w:ascii="Cambria" w:hAnsi="Cambria" w:cs="Arial"/>
        </w:rPr>
        <w:t xml:space="preserve"> și </w:t>
      </w:r>
      <w:r w:rsidRPr="00694AF5">
        <w:rPr>
          <w:rFonts w:ascii="Cambria" w:hAnsi="Cambria" w:cs="Arial"/>
        </w:rPr>
        <w:t>cămine de vane</w:t>
      </w:r>
      <w:r w:rsidR="00190D9D" w:rsidRPr="00694AF5">
        <w:rPr>
          <w:rFonts w:ascii="Cambria" w:hAnsi="Cambria" w:cs="Arial"/>
        </w:rPr>
        <w:t xml:space="preserve"> și </w:t>
      </w:r>
      <w:r w:rsidRPr="00694AF5">
        <w:rPr>
          <w:rFonts w:ascii="Cambria" w:hAnsi="Cambria" w:cs="Arial"/>
        </w:rPr>
        <w:t>golire.</w:t>
      </w:r>
    </w:p>
    <w:p w:rsidR="00DC03E4" w:rsidRPr="00694AF5" w:rsidRDefault="00DC03E4" w:rsidP="00417A92">
      <w:pPr>
        <w:numPr>
          <w:ilvl w:val="0"/>
          <w:numId w:val="57"/>
        </w:numPr>
        <w:tabs>
          <w:tab w:val="left" w:pos="426"/>
        </w:tabs>
        <w:spacing w:line="360" w:lineRule="auto"/>
        <w:ind w:left="0" w:firstLine="567"/>
        <w:jc w:val="both"/>
        <w:rPr>
          <w:rFonts w:ascii="Cambria" w:hAnsi="Cambria" w:cs="Arial"/>
        </w:rPr>
      </w:pPr>
      <w:r w:rsidRPr="00694AF5">
        <w:rPr>
          <w:rFonts w:ascii="Cambria" w:hAnsi="Cambria" w:cs="Arial"/>
        </w:rPr>
        <w:t>Conductele vor fi montate îngropat la adâncime medie de 1,30m.</w:t>
      </w:r>
      <w:r w:rsidR="001D34A7">
        <w:rPr>
          <w:rFonts w:ascii="Cambria" w:hAnsi="Cambria" w:cs="Arial"/>
        </w:rPr>
        <w:t xml:space="preserve"> </w:t>
      </w:r>
    </w:p>
    <w:p w:rsidR="00DC03E4" w:rsidRPr="00694AF5" w:rsidRDefault="00DC03E4" w:rsidP="00417A92">
      <w:pPr>
        <w:numPr>
          <w:ilvl w:val="0"/>
          <w:numId w:val="57"/>
        </w:numPr>
        <w:tabs>
          <w:tab w:val="left" w:pos="426"/>
        </w:tabs>
        <w:spacing w:line="360" w:lineRule="auto"/>
        <w:ind w:left="0" w:firstLine="567"/>
        <w:jc w:val="both"/>
        <w:rPr>
          <w:rFonts w:ascii="Cambria" w:hAnsi="Cambria" w:cs="Arial"/>
        </w:rPr>
      </w:pPr>
      <w:r w:rsidRPr="00694AF5">
        <w:rPr>
          <w:rFonts w:ascii="Cambria" w:hAnsi="Cambria" w:cs="Arial"/>
        </w:rPr>
        <w:t>Conducta de aduc</w:t>
      </w:r>
      <w:r w:rsidR="00EE79C5" w:rsidRPr="00694AF5">
        <w:rPr>
          <w:rFonts w:ascii="Cambria" w:hAnsi="Cambria" w:cs="Arial"/>
        </w:rPr>
        <w:t>ț</w:t>
      </w:r>
      <w:r w:rsidRPr="00694AF5">
        <w:rPr>
          <w:rFonts w:ascii="Cambria" w:hAnsi="Cambria" w:cs="Arial"/>
        </w:rPr>
        <w:t>iune</w:t>
      </w:r>
      <w:r w:rsidR="001D34A7">
        <w:rPr>
          <w:rFonts w:ascii="Cambria" w:hAnsi="Cambria" w:cs="Arial"/>
        </w:rPr>
        <w:t xml:space="preserve"> </w:t>
      </w:r>
      <w:r w:rsidRPr="00694AF5">
        <w:rPr>
          <w:rFonts w:ascii="Cambria" w:hAnsi="Cambria" w:cs="Arial"/>
        </w:rPr>
        <w:t>este din polietilenă de înaltă densitate având Dext 110</w:t>
      </w:r>
      <w:r w:rsidR="00F62F67" w:rsidRPr="00694AF5">
        <w:rPr>
          <w:rFonts w:ascii="Cambria" w:hAnsi="Cambria" w:cs="Arial"/>
        </w:rPr>
        <w:t xml:space="preserve"> </w:t>
      </w:r>
      <w:r w:rsidRPr="00694AF5">
        <w:rPr>
          <w:rFonts w:ascii="Cambria" w:hAnsi="Cambria" w:cs="Arial"/>
        </w:rPr>
        <w:t>mm.</w:t>
      </w:r>
      <w:r w:rsidR="001D34A7">
        <w:rPr>
          <w:rFonts w:ascii="Cambria" w:hAnsi="Cambria" w:cs="Arial"/>
        </w:rPr>
        <w:t xml:space="preserve"> </w:t>
      </w:r>
    </w:p>
    <w:p w:rsidR="00DC03E4" w:rsidRPr="00694AF5" w:rsidRDefault="00DC03E4" w:rsidP="00417A92">
      <w:pPr>
        <w:numPr>
          <w:ilvl w:val="0"/>
          <w:numId w:val="57"/>
        </w:numPr>
        <w:tabs>
          <w:tab w:val="left" w:pos="426"/>
        </w:tabs>
        <w:spacing w:line="360" w:lineRule="auto"/>
        <w:ind w:left="0" w:firstLine="567"/>
        <w:jc w:val="both"/>
        <w:rPr>
          <w:rFonts w:ascii="Cambria" w:hAnsi="Cambria" w:cs="Arial"/>
        </w:rPr>
      </w:pPr>
      <w:r w:rsidRPr="00694AF5">
        <w:rPr>
          <w:rFonts w:ascii="Cambria" w:hAnsi="Cambria" w:cs="Arial"/>
        </w:rPr>
        <w:t>Lungimea re</w:t>
      </w:r>
      <w:r w:rsidR="00EE79C5" w:rsidRPr="00694AF5">
        <w:rPr>
          <w:rFonts w:ascii="Cambria" w:hAnsi="Cambria" w:cs="Arial"/>
        </w:rPr>
        <w:t>ț</w:t>
      </w:r>
      <w:r w:rsidRPr="00694AF5">
        <w:rPr>
          <w:rFonts w:ascii="Cambria" w:hAnsi="Cambria" w:cs="Arial"/>
        </w:rPr>
        <w:t>elelor de distribu</w:t>
      </w:r>
      <w:r w:rsidR="00EE79C5" w:rsidRPr="00694AF5">
        <w:rPr>
          <w:rFonts w:ascii="Cambria" w:hAnsi="Cambria" w:cs="Arial"/>
        </w:rPr>
        <w:t>ț</w:t>
      </w:r>
      <w:r w:rsidRPr="00694AF5">
        <w:rPr>
          <w:rFonts w:ascii="Cambria" w:hAnsi="Cambria" w:cs="Arial"/>
        </w:rPr>
        <w:t>ie va fi de 1500</w:t>
      </w:r>
      <w:r w:rsidR="00F62F67" w:rsidRPr="00694AF5">
        <w:rPr>
          <w:rFonts w:ascii="Cambria" w:hAnsi="Cambria" w:cs="Arial"/>
        </w:rPr>
        <w:t xml:space="preserve"> </w:t>
      </w:r>
      <w:r w:rsidRPr="00694AF5">
        <w:rPr>
          <w:rFonts w:ascii="Cambria" w:hAnsi="Cambria" w:cs="Arial"/>
        </w:rPr>
        <w:t xml:space="preserve">m. </w:t>
      </w:r>
    </w:p>
    <w:p w:rsidR="00DC03E4" w:rsidRPr="00694AF5" w:rsidRDefault="00EE79C5" w:rsidP="00417A92">
      <w:pPr>
        <w:numPr>
          <w:ilvl w:val="0"/>
          <w:numId w:val="57"/>
        </w:numPr>
        <w:tabs>
          <w:tab w:val="left" w:pos="426"/>
        </w:tabs>
        <w:spacing w:line="360" w:lineRule="auto"/>
        <w:ind w:left="0" w:firstLine="567"/>
        <w:jc w:val="both"/>
        <w:rPr>
          <w:rFonts w:ascii="Cambria" w:hAnsi="Cambria" w:cs="Arial"/>
        </w:rPr>
      </w:pPr>
      <w:r w:rsidRPr="00694AF5">
        <w:rPr>
          <w:rFonts w:ascii="Cambria" w:hAnsi="Cambria" w:cs="Arial"/>
        </w:rPr>
        <w:t>Gospodăria</w:t>
      </w:r>
      <w:r w:rsidR="00DC03E4" w:rsidRPr="00694AF5">
        <w:rPr>
          <w:rFonts w:ascii="Cambria" w:hAnsi="Cambria" w:cs="Arial"/>
        </w:rPr>
        <w:t xml:space="preserve"> de ap</w:t>
      </w:r>
      <w:r w:rsidRPr="00694AF5">
        <w:rPr>
          <w:rFonts w:ascii="Cambria" w:hAnsi="Cambria" w:cs="Arial"/>
        </w:rPr>
        <w:t>ă</w:t>
      </w:r>
      <w:r w:rsidR="00DC03E4" w:rsidRPr="00694AF5">
        <w:rPr>
          <w:rFonts w:ascii="Cambria" w:hAnsi="Cambria" w:cs="Arial"/>
        </w:rPr>
        <w:t xml:space="preserve"> </w:t>
      </w:r>
      <w:r w:rsidR="00F62F67" w:rsidRPr="00694AF5">
        <w:rPr>
          <w:rFonts w:ascii="Cambria" w:hAnsi="Cambria" w:cs="Arial"/>
        </w:rPr>
        <w:t>va fi de</w:t>
      </w:r>
      <w:r w:rsidR="00DC03E4" w:rsidRPr="00694AF5">
        <w:rPr>
          <w:rFonts w:ascii="Cambria" w:hAnsi="Cambria" w:cs="Arial"/>
        </w:rPr>
        <w:t xml:space="preserve"> 500mp.</w:t>
      </w:r>
    </w:p>
    <w:p w:rsidR="00DC03E4" w:rsidRPr="00694AF5" w:rsidRDefault="00DC03E4" w:rsidP="00417A92">
      <w:pPr>
        <w:numPr>
          <w:ilvl w:val="0"/>
          <w:numId w:val="57"/>
        </w:numPr>
        <w:tabs>
          <w:tab w:val="left" w:pos="426"/>
        </w:tabs>
        <w:spacing w:line="360" w:lineRule="auto"/>
        <w:ind w:left="0" w:firstLine="567"/>
        <w:jc w:val="both"/>
        <w:rPr>
          <w:rFonts w:ascii="Cambria" w:hAnsi="Cambria" w:cs="Arial"/>
        </w:rPr>
      </w:pPr>
      <w:r w:rsidRPr="00694AF5">
        <w:rPr>
          <w:rFonts w:ascii="Cambria" w:hAnsi="Cambria" w:cs="Arial"/>
        </w:rPr>
        <w:t xml:space="preserve">Elementele componente ale gospodăriei de apă: rezervorul de înmagazinare </w:t>
      </w:r>
      <w:r w:rsidR="00190D9D" w:rsidRPr="00694AF5">
        <w:rPr>
          <w:rFonts w:ascii="Cambria" w:hAnsi="Cambria" w:cs="Arial"/>
        </w:rPr>
        <w:t>ș</w:t>
      </w:r>
      <w:r w:rsidRPr="00694AF5">
        <w:rPr>
          <w:rFonts w:ascii="Cambria" w:hAnsi="Cambria" w:cs="Arial"/>
        </w:rPr>
        <w:t>i modulul de clorinare.</w:t>
      </w:r>
    </w:p>
    <w:p w:rsidR="00F62F67" w:rsidRPr="00694AF5" w:rsidRDefault="00F62F67" w:rsidP="0012240D">
      <w:pPr>
        <w:tabs>
          <w:tab w:val="left" w:pos="426"/>
        </w:tabs>
        <w:spacing w:line="360" w:lineRule="auto"/>
        <w:ind w:left="567"/>
        <w:jc w:val="both"/>
        <w:rPr>
          <w:rFonts w:ascii="Cambria" w:hAnsi="Cambria" w:cs="Arial"/>
        </w:rPr>
      </w:pPr>
    </w:p>
    <w:p w:rsidR="00DC03E4" w:rsidRPr="00694AF5" w:rsidRDefault="00DC03E4" w:rsidP="00F62F67">
      <w:pPr>
        <w:spacing w:line="360" w:lineRule="auto"/>
        <w:ind w:firstLine="567"/>
        <w:jc w:val="both"/>
        <w:rPr>
          <w:rFonts w:ascii="Cambria" w:hAnsi="Cambria" w:cs="Arial"/>
        </w:rPr>
      </w:pPr>
      <w:r w:rsidRPr="00694AF5">
        <w:rPr>
          <w:rFonts w:ascii="Cambria" w:hAnsi="Cambria" w:cs="Arial"/>
          <w:i/>
        </w:rPr>
        <w:t>Localitatea Băltenii de Jos</w:t>
      </w:r>
      <w:r w:rsidR="001D34A7">
        <w:rPr>
          <w:rFonts w:ascii="Cambria" w:hAnsi="Cambria" w:cs="Arial"/>
        </w:rPr>
        <w:t xml:space="preserve"> </w:t>
      </w:r>
      <w:r w:rsidR="00F62F67" w:rsidRPr="00694AF5">
        <w:rPr>
          <w:rFonts w:ascii="Cambria" w:hAnsi="Cambria" w:cs="Arial"/>
        </w:rPr>
        <w:t>-s</w:t>
      </w:r>
      <w:r w:rsidRPr="00694AF5">
        <w:rPr>
          <w:rFonts w:ascii="Cambria" w:hAnsi="Cambria" w:cs="Arial"/>
        </w:rPr>
        <w:t>tudiul de fezabilitate a fost realizat de firma SC Gelep SRL Bucure</w:t>
      </w:r>
      <w:r w:rsidR="00190D9D" w:rsidRPr="00694AF5">
        <w:rPr>
          <w:rFonts w:ascii="Cambria" w:hAnsi="Cambria" w:cs="Arial"/>
        </w:rPr>
        <w:t>ș</w:t>
      </w:r>
      <w:r w:rsidRPr="00694AF5">
        <w:rPr>
          <w:rFonts w:ascii="Cambria" w:hAnsi="Cambria" w:cs="Arial"/>
        </w:rPr>
        <w:t>ti „Re</w:t>
      </w:r>
      <w:r w:rsidR="00EE79C5" w:rsidRPr="00694AF5">
        <w:rPr>
          <w:rFonts w:ascii="Cambria" w:hAnsi="Cambria" w:cs="Arial"/>
        </w:rPr>
        <w:t>ț</w:t>
      </w:r>
      <w:r w:rsidRPr="00694AF5">
        <w:rPr>
          <w:rFonts w:ascii="Cambria" w:hAnsi="Cambria" w:cs="Arial"/>
        </w:rPr>
        <w:t>ea de alimentare cu apă</w:t>
      </w:r>
      <w:r w:rsidR="00190D9D" w:rsidRPr="00694AF5">
        <w:rPr>
          <w:rFonts w:ascii="Cambria" w:hAnsi="Cambria" w:cs="Arial"/>
        </w:rPr>
        <w:t xml:space="preserve"> și </w:t>
      </w:r>
      <w:r w:rsidRPr="00694AF5">
        <w:rPr>
          <w:rFonts w:ascii="Cambria" w:hAnsi="Cambria" w:cs="Arial"/>
        </w:rPr>
        <w:t>re</w:t>
      </w:r>
      <w:r w:rsidR="00EE79C5" w:rsidRPr="00694AF5">
        <w:rPr>
          <w:rFonts w:ascii="Cambria" w:hAnsi="Cambria" w:cs="Arial"/>
        </w:rPr>
        <w:t>ț</w:t>
      </w:r>
      <w:r w:rsidRPr="00694AF5">
        <w:rPr>
          <w:rFonts w:ascii="Cambria" w:hAnsi="Cambria" w:cs="Arial"/>
        </w:rPr>
        <w:t>ea de canalizare în localitatea Băltenii de Sus, jude</w:t>
      </w:r>
      <w:r w:rsidR="00EE79C5" w:rsidRPr="00694AF5">
        <w:rPr>
          <w:rFonts w:ascii="Cambria" w:hAnsi="Cambria" w:cs="Arial"/>
        </w:rPr>
        <w:t>ț</w:t>
      </w:r>
      <w:r w:rsidRPr="00694AF5">
        <w:rPr>
          <w:rFonts w:ascii="Cambria" w:hAnsi="Cambria" w:cs="Arial"/>
        </w:rPr>
        <w:t>ul Tulcea”</w:t>
      </w:r>
      <w:r w:rsidR="001D34A7">
        <w:rPr>
          <w:rFonts w:ascii="Cambria" w:hAnsi="Cambria" w:cs="Arial"/>
        </w:rPr>
        <w:t xml:space="preserve"> </w:t>
      </w:r>
      <w:r w:rsidRPr="00694AF5">
        <w:rPr>
          <w:rFonts w:ascii="Cambria" w:hAnsi="Cambria" w:cs="Arial"/>
        </w:rPr>
        <w:t>în anul 2010.</w:t>
      </w:r>
    </w:p>
    <w:p w:rsidR="00DC03E4" w:rsidRPr="00694AF5" w:rsidRDefault="00DC03E4" w:rsidP="00DC03E4">
      <w:pPr>
        <w:spacing w:line="360" w:lineRule="auto"/>
        <w:ind w:firstLine="567"/>
        <w:jc w:val="both"/>
        <w:rPr>
          <w:rFonts w:ascii="Cambria" w:hAnsi="Cambria" w:cs="Arial"/>
        </w:rPr>
      </w:pPr>
      <w:r w:rsidRPr="00694AF5">
        <w:rPr>
          <w:rFonts w:ascii="Cambria" w:hAnsi="Cambria" w:cs="Arial"/>
        </w:rPr>
        <w:t>Debitul de calcul este pe o perioadă de 25 de ani:</w:t>
      </w:r>
    </w:p>
    <w:p w:rsidR="00DC03E4" w:rsidRPr="00694AF5" w:rsidRDefault="00DC03E4" w:rsidP="00DC03E4">
      <w:pPr>
        <w:pStyle w:val="Corptext"/>
        <w:spacing w:after="0" w:line="360" w:lineRule="auto"/>
        <w:ind w:firstLine="567"/>
        <w:jc w:val="both"/>
        <w:rPr>
          <w:rFonts w:ascii="Cambria" w:hAnsi="Cambria" w:cs="Arial"/>
        </w:rPr>
      </w:pPr>
      <w:r w:rsidRPr="00694AF5">
        <w:rPr>
          <w:rFonts w:ascii="Cambria" w:hAnsi="Cambria" w:cs="Arial"/>
        </w:rPr>
        <w:t>Q zi med</w:t>
      </w:r>
      <w:r w:rsidR="001D34A7">
        <w:rPr>
          <w:rFonts w:ascii="Cambria" w:hAnsi="Cambria" w:cs="Arial"/>
        </w:rPr>
        <w:t xml:space="preserve"> </w:t>
      </w:r>
      <w:r w:rsidRPr="00694AF5">
        <w:rPr>
          <w:rFonts w:ascii="Cambria" w:hAnsi="Cambria" w:cs="Arial"/>
        </w:rPr>
        <w:t>= 25</w:t>
      </w:r>
      <w:r w:rsidR="001D34A7">
        <w:rPr>
          <w:rFonts w:ascii="Cambria" w:hAnsi="Cambria" w:cs="Arial"/>
        </w:rPr>
        <w:t xml:space="preserve"> </w:t>
      </w:r>
      <w:r w:rsidRPr="00694AF5">
        <w:rPr>
          <w:rFonts w:ascii="Cambria" w:hAnsi="Cambria" w:cs="Arial"/>
        </w:rPr>
        <w:t>mc /zi</w:t>
      </w:r>
    </w:p>
    <w:p w:rsidR="00DC03E4" w:rsidRPr="00694AF5" w:rsidRDefault="00DC03E4" w:rsidP="00DC03E4">
      <w:pPr>
        <w:pStyle w:val="Corptext"/>
        <w:spacing w:after="0" w:line="360" w:lineRule="auto"/>
        <w:ind w:firstLine="567"/>
        <w:jc w:val="both"/>
        <w:rPr>
          <w:rFonts w:ascii="Cambria" w:hAnsi="Cambria" w:cs="Arial"/>
        </w:rPr>
      </w:pPr>
      <w:r w:rsidRPr="00694AF5">
        <w:rPr>
          <w:rFonts w:ascii="Cambria" w:hAnsi="Cambria" w:cs="Arial"/>
        </w:rPr>
        <w:t>Q zi max</w:t>
      </w:r>
      <w:r w:rsidR="001D34A7">
        <w:rPr>
          <w:rFonts w:ascii="Cambria" w:hAnsi="Cambria" w:cs="Arial"/>
        </w:rPr>
        <w:t xml:space="preserve"> </w:t>
      </w:r>
      <w:r w:rsidRPr="00694AF5">
        <w:rPr>
          <w:rFonts w:ascii="Cambria" w:hAnsi="Cambria" w:cs="Arial"/>
        </w:rPr>
        <w:t>= 33</w:t>
      </w:r>
      <w:r w:rsidR="001D34A7">
        <w:rPr>
          <w:rFonts w:ascii="Cambria" w:hAnsi="Cambria" w:cs="Arial"/>
        </w:rPr>
        <w:t xml:space="preserve"> </w:t>
      </w:r>
      <w:r w:rsidRPr="00694AF5">
        <w:rPr>
          <w:rFonts w:ascii="Cambria" w:hAnsi="Cambria" w:cs="Arial"/>
        </w:rPr>
        <w:t>mc/zi</w:t>
      </w:r>
    </w:p>
    <w:p w:rsidR="00DC03E4" w:rsidRPr="00694AF5" w:rsidRDefault="00DC03E4" w:rsidP="00DC03E4">
      <w:pPr>
        <w:pStyle w:val="Corptext"/>
        <w:spacing w:after="0" w:line="360" w:lineRule="auto"/>
        <w:ind w:firstLine="567"/>
        <w:jc w:val="both"/>
        <w:rPr>
          <w:rFonts w:ascii="Cambria" w:hAnsi="Cambria" w:cs="Arial"/>
        </w:rPr>
      </w:pPr>
      <w:r w:rsidRPr="00694AF5">
        <w:rPr>
          <w:rFonts w:ascii="Cambria" w:hAnsi="Cambria" w:cs="Arial"/>
        </w:rPr>
        <w:t>Q orar max = 7 mc/h</w:t>
      </w:r>
    </w:p>
    <w:p w:rsidR="00DC03E4" w:rsidRPr="00694AF5" w:rsidRDefault="00DC03E4" w:rsidP="00DC03E4">
      <w:pPr>
        <w:pStyle w:val="Corptext"/>
        <w:spacing w:after="0" w:line="360" w:lineRule="auto"/>
        <w:ind w:firstLine="567"/>
        <w:jc w:val="both"/>
        <w:rPr>
          <w:rFonts w:ascii="Cambria" w:hAnsi="Cambria" w:cs="Arial"/>
        </w:rPr>
      </w:pPr>
      <w:r w:rsidRPr="00694AF5">
        <w:rPr>
          <w:rFonts w:ascii="Cambria" w:hAnsi="Cambria" w:cs="Arial"/>
        </w:rPr>
        <w:t>Apa potabilă va fi asigurată din două foraje de 30 m adâncime echipate cu pompe submersibile. Caracteristicile electropompelor aferente se vor stabili cu exactitate dupa efectuarea primului foraj explorare – exploatare.</w:t>
      </w:r>
    </w:p>
    <w:p w:rsidR="00DC03E4" w:rsidRPr="00694AF5" w:rsidRDefault="00DC03E4" w:rsidP="00DC03E4">
      <w:pPr>
        <w:pStyle w:val="Corptext"/>
        <w:spacing w:after="0" w:line="360" w:lineRule="auto"/>
        <w:ind w:firstLine="567"/>
        <w:jc w:val="both"/>
        <w:rPr>
          <w:rFonts w:ascii="Cambria" w:hAnsi="Cambria" w:cs="Arial"/>
        </w:rPr>
      </w:pPr>
      <w:r w:rsidRPr="00694AF5">
        <w:rPr>
          <w:rFonts w:ascii="Cambria" w:hAnsi="Cambria" w:cs="Arial"/>
        </w:rPr>
        <w:t>Zona de protec</w:t>
      </w:r>
      <w:r w:rsidR="00EE79C5" w:rsidRPr="00694AF5">
        <w:rPr>
          <w:rFonts w:ascii="Cambria" w:hAnsi="Cambria" w:cs="Arial"/>
        </w:rPr>
        <w:t>ț</w:t>
      </w:r>
      <w:r w:rsidRPr="00694AF5">
        <w:rPr>
          <w:rFonts w:ascii="Cambria" w:hAnsi="Cambria" w:cs="Arial"/>
        </w:rPr>
        <w:t xml:space="preserve">ie sanitară aferenta forajului </w:t>
      </w:r>
      <w:r w:rsidR="00F62F67" w:rsidRPr="00694AF5">
        <w:rPr>
          <w:rFonts w:ascii="Cambria" w:hAnsi="Cambria" w:cs="Arial"/>
        </w:rPr>
        <w:t>va fi</w:t>
      </w:r>
      <w:r w:rsidRPr="00694AF5">
        <w:rPr>
          <w:rFonts w:ascii="Cambria" w:hAnsi="Cambria" w:cs="Arial"/>
        </w:rPr>
        <w:t xml:space="preserve"> de 314 mp.</w:t>
      </w:r>
      <w:r w:rsidR="00F62F67" w:rsidRPr="00694AF5">
        <w:rPr>
          <w:rFonts w:ascii="Cambria" w:hAnsi="Cambria" w:cs="Arial"/>
        </w:rPr>
        <w:t xml:space="preserve"> </w:t>
      </w:r>
      <w:r w:rsidRPr="00694AF5">
        <w:rPr>
          <w:rFonts w:ascii="Cambria" w:hAnsi="Cambria" w:cs="Arial"/>
        </w:rPr>
        <w:t>De asemenea se vor recolta probe de apă care vor fi analizate fizico-chimic</w:t>
      </w:r>
      <w:r w:rsidR="00190D9D" w:rsidRPr="00694AF5">
        <w:rPr>
          <w:rFonts w:ascii="Cambria" w:hAnsi="Cambria" w:cs="Arial"/>
        </w:rPr>
        <w:t xml:space="preserve"> și </w:t>
      </w:r>
      <w:r w:rsidRPr="00694AF5">
        <w:rPr>
          <w:rFonts w:ascii="Cambria" w:hAnsi="Cambria" w:cs="Arial"/>
        </w:rPr>
        <w:t>microbiologic într-un laborator autorizat, pentru stabilirea calită</w:t>
      </w:r>
      <w:r w:rsidR="00EE79C5" w:rsidRPr="00694AF5">
        <w:rPr>
          <w:rFonts w:ascii="Cambria" w:hAnsi="Cambria" w:cs="Arial"/>
        </w:rPr>
        <w:t>ț</w:t>
      </w:r>
      <w:r w:rsidRPr="00694AF5">
        <w:rPr>
          <w:rFonts w:ascii="Cambria" w:hAnsi="Cambria" w:cs="Arial"/>
        </w:rPr>
        <w:t xml:space="preserve">ii apei. În acest sens trebuie respectată Legea nr. 458/2002, modificată </w:t>
      </w:r>
      <w:r w:rsidR="00190D9D" w:rsidRPr="00694AF5">
        <w:rPr>
          <w:rFonts w:ascii="Cambria" w:hAnsi="Cambria" w:cs="Arial"/>
        </w:rPr>
        <w:t>ș</w:t>
      </w:r>
      <w:r w:rsidRPr="00694AF5">
        <w:rPr>
          <w:rFonts w:ascii="Cambria" w:hAnsi="Cambria" w:cs="Arial"/>
        </w:rPr>
        <w:t>i completată cu</w:t>
      </w:r>
      <w:r w:rsidR="001D34A7">
        <w:rPr>
          <w:rFonts w:ascii="Cambria" w:hAnsi="Cambria" w:cs="Arial"/>
        </w:rPr>
        <w:t xml:space="preserve"> </w:t>
      </w:r>
      <w:r w:rsidRPr="00694AF5">
        <w:rPr>
          <w:rFonts w:ascii="Cambria" w:hAnsi="Cambria" w:cs="Arial"/>
        </w:rPr>
        <w:t>Legea nr. 311/2004.</w:t>
      </w:r>
    </w:p>
    <w:p w:rsidR="00DC03E4" w:rsidRPr="00694AF5" w:rsidRDefault="00DC03E4" w:rsidP="00DC03E4">
      <w:pPr>
        <w:pStyle w:val="Corptext"/>
        <w:spacing w:after="0" w:line="360" w:lineRule="auto"/>
        <w:ind w:firstLine="567"/>
        <w:jc w:val="both"/>
        <w:rPr>
          <w:rFonts w:ascii="Cambria" w:hAnsi="Cambria" w:cs="Arial"/>
        </w:rPr>
      </w:pPr>
      <w:r w:rsidRPr="00694AF5">
        <w:rPr>
          <w:rFonts w:ascii="Cambria" w:hAnsi="Cambria" w:cs="Arial"/>
        </w:rPr>
        <w:t>Forajele propuse vor fi apărate împotriva efectului distructiv al unor posibile inunda</w:t>
      </w:r>
      <w:r w:rsidR="00EE79C5" w:rsidRPr="00694AF5">
        <w:rPr>
          <w:rFonts w:ascii="Cambria" w:hAnsi="Cambria" w:cs="Arial"/>
        </w:rPr>
        <w:t>ț</w:t>
      </w:r>
      <w:r w:rsidRPr="00694AF5">
        <w:rPr>
          <w:rFonts w:ascii="Cambria" w:hAnsi="Cambria" w:cs="Arial"/>
        </w:rPr>
        <w:t>ii prin lucrări specifice de siguran</w:t>
      </w:r>
      <w:r w:rsidR="00EE79C5" w:rsidRPr="00694AF5">
        <w:rPr>
          <w:rFonts w:ascii="Cambria" w:hAnsi="Cambria" w:cs="Arial"/>
        </w:rPr>
        <w:t>ț</w:t>
      </w:r>
      <w:r w:rsidRPr="00694AF5">
        <w:rPr>
          <w:rFonts w:ascii="Cambria" w:hAnsi="Cambria" w:cs="Arial"/>
        </w:rPr>
        <w:t>ă, care se vor executa în limita zonei de protec</w:t>
      </w:r>
      <w:r w:rsidR="00EE79C5" w:rsidRPr="00694AF5">
        <w:rPr>
          <w:rFonts w:ascii="Cambria" w:hAnsi="Cambria" w:cs="Arial"/>
        </w:rPr>
        <w:t>ț</w:t>
      </w:r>
      <w:r w:rsidRPr="00694AF5">
        <w:rPr>
          <w:rFonts w:ascii="Cambria" w:hAnsi="Cambria" w:cs="Arial"/>
        </w:rPr>
        <w:t>ie sanitară cu regim sever.</w:t>
      </w:r>
    </w:p>
    <w:p w:rsidR="00DC03E4" w:rsidRPr="00694AF5" w:rsidRDefault="00DC03E4" w:rsidP="00DC03E4">
      <w:pPr>
        <w:pStyle w:val="Corptext"/>
        <w:spacing w:after="0" w:line="360" w:lineRule="auto"/>
        <w:ind w:firstLine="567"/>
        <w:jc w:val="both"/>
        <w:rPr>
          <w:rFonts w:ascii="Cambria" w:hAnsi="Cambria" w:cs="Arial"/>
        </w:rPr>
      </w:pPr>
      <w:r w:rsidRPr="00694AF5">
        <w:rPr>
          <w:rFonts w:ascii="Cambria" w:hAnsi="Cambria" w:cs="Arial"/>
        </w:rPr>
        <w:t>Zonele de protec</w:t>
      </w:r>
      <w:r w:rsidR="00EE79C5" w:rsidRPr="00694AF5">
        <w:rPr>
          <w:rFonts w:ascii="Cambria" w:hAnsi="Cambria" w:cs="Arial"/>
        </w:rPr>
        <w:t>ț</w:t>
      </w:r>
      <w:r w:rsidRPr="00694AF5">
        <w:rPr>
          <w:rFonts w:ascii="Cambria" w:hAnsi="Cambria" w:cs="Arial"/>
        </w:rPr>
        <w:t>ie sanitară vor respecta HG nr. 930/2005. Perimetrele de protec</w:t>
      </w:r>
      <w:r w:rsidR="00EE79C5" w:rsidRPr="00694AF5">
        <w:rPr>
          <w:rFonts w:ascii="Cambria" w:hAnsi="Cambria" w:cs="Arial"/>
        </w:rPr>
        <w:t>ț</w:t>
      </w:r>
      <w:r w:rsidRPr="00694AF5">
        <w:rPr>
          <w:rFonts w:ascii="Cambria" w:hAnsi="Cambria" w:cs="Arial"/>
        </w:rPr>
        <w:t>ie sanitară în conformitate cu HG nr 101/1997 se vor realiza înainte de intrarea</w:t>
      </w:r>
      <w:r w:rsidR="00190D9D" w:rsidRPr="00694AF5">
        <w:rPr>
          <w:rFonts w:ascii="Cambria" w:hAnsi="Cambria" w:cs="Arial"/>
        </w:rPr>
        <w:t xml:space="preserve"> în </w:t>
      </w:r>
      <w:r w:rsidRPr="00694AF5">
        <w:rPr>
          <w:rFonts w:ascii="Cambria" w:hAnsi="Cambria" w:cs="Arial"/>
        </w:rPr>
        <w:t>func</w:t>
      </w:r>
      <w:r w:rsidR="00EE79C5" w:rsidRPr="00694AF5">
        <w:rPr>
          <w:rFonts w:ascii="Cambria" w:hAnsi="Cambria" w:cs="Arial"/>
        </w:rPr>
        <w:t>ț</w:t>
      </w:r>
      <w:r w:rsidRPr="00694AF5">
        <w:rPr>
          <w:rFonts w:ascii="Cambria" w:hAnsi="Cambria" w:cs="Arial"/>
        </w:rPr>
        <w:t>ie a sursei de apă proiectate descrisă mai sus.</w:t>
      </w:r>
    </w:p>
    <w:p w:rsidR="00DC03E4" w:rsidRPr="00694AF5" w:rsidRDefault="00DC03E4" w:rsidP="00DC03E4">
      <w:pPr>
        <w:pStyle w:val="Corptext"/>
        <w:spacing w:after="0" w:line="360" w:lineRule="auto"/>
        <w:ind w:firstLine="567"/>
        <w:jc w:val="both"/>
        <w:rPr>
          <w:rFonts w:ascii="Cambria" w:hAnsi="Cambria" w:cs="Arial"/>
        </w:rPr>
      </w:pPr>
      <w:r w:rsidRPr="00694AF5">
        <w:rPr>
          <w:rFonts w:ascii="Cambria" w:hAnsi="Cambria" w:cs="Arial"/>
        </w:rPr>
        <w:t>Printr-o conductă de aduc</w:t>
      </w:r>
      <w:r w:rsidR="00EE79C5" w:rsidRPr="00694AF5">
        <w:rPr>
          <w:rFonts w:ascii="Cambria" w:hAnsi="Cambria" w:cs="Arial"/>
        </w:rPr>
        <w:t>ț</w:t>
      </w:r>
      <w:r w:rsidRPr="00694AF5">
        <w:rPr>
          <w:rFonts w:ascii="Cambria" w:hAnsi="Cambria" w:cs="Arial"/>
        </w:rPr>
        <w:t xml:space="preserve">iune având Dext 75 mm </w:t>
      </w:r>
      <w:r w:rsidR="00190D9D" w:rsidRPr="00694AF5">
        <w:rPr>
          <w:rFonts w:ascii="Cambria" w:hAnsi="Cambria" w:cs="Arial"/>
        </w:rPr>
        <w:t>ș</w:t>
      </w:r>
      <w:r w:rsidRPr="00694AF5">
        <w:rPr>
          <w:rFonts w:ascii="Cambria" w:hAnsi="Cambria" w:cs="Arial"/>
        </w:rPr>
        <w:t>i respectiv Dext 90 mm, cu o lungime de 400</w:t>
      </w:r>
      <w:r w:rsidR="00F62F67" w:rsidRPr="00694AF5">
        <w:rPr>
          <w:rFonts w:ascii="Cambria" w:hAnsi="Cambria" w:cs="Arial"/>
        </w:rPr>
        <w:t xml:space="preserve"> </w:t>
      </w:r>
      <w:r w:rsidRPr="00694AF5">
        <w:rPr>
          <w:rFonts w:ascii="Cambria" w:hAnsi="Cambria" w:cs="Arial"/>
        </w:rPr>
        <w:t>m, apa va fi stocată într-un rezervor de 100 mc, unde se face</w:t>
      </w:r>
      <w:r w:rsidR="00190D9D" w:rsidRPr="00694AF5">
        <w:rPr>
          <w:rFonts w:ascii="Cambria" w:hAnsi="Cambria" w:cs="Arial"/>
        </w:rPr>
        <w:t xml:space="preserve"> și </w:t>
      </w:r>
      <w:r w:rsidRPr="00694AF5">
        <w:rPr>
          <w:rFonts w:ascii="Cambria" w:hAnsi="Cambria" w:cs="Arial"/>
        </w:rPr>
        <w:t>dezinfectarea. Dezinfec</w:t>
      </w:r>
      <w:r w:rsidR="00EE79C5" w:rsidRPr="00694AF5">
        <w:rPr>
          <w:rFonts w:ascii="Cambria" w:hAnsi="Cambria" w:cs="Arial"/>
        </w:rPr>
        <w:t>ț</w:t>
      </w:r>
      <w:r w:rsidRPr="00694AF5">
        <w:rPr>
          <w:rFonts w:ascii="Cambria" w:hAnsi="Cambria" w:cs="Arial"/>
        </w:rPr>
        <w:t>ia apei se face cu clor, dozarea solu</w:t>
      </w:r>
      <w:r w:rsidR="00EE79C5" w:rsidRPr="00694AF5">
        <w:rPr>
          <w:rFonts w:ascii="Cambria" w:hAnsi="Cambria" w:cs="Arial"/>
        </w:rPr>
        <w:t>ț</w:t>
      </w:r>
      <w:r w:rsidRPr="00694AF5">
        <w:rPr>
          <w:rFonts w:ascii="Cambria" w:hAnsi="Cambria" w:cs="Arial"/>
        </w:rPr>
        <w:t xml:space="preserve">iei se realizează computerizat cu ajutorul unei pompe dozatoare </w:t>
      </w:r>
      <w:r w:rsidR="00190D9D" w:rsidRPr="00694AF5">
        <w:rPr>
          <w:rFonts w:ascii="Cambria" w:hAnsi="Cambria" w:cs="Arial"/>
        </w:rPr>
        <w:t>ș</w:t>
      </w:r>
      <w:r w:rsidRPr="00694AF5">
        <w:rPr>
          <w:rFonts w:ascii="Cambria" w:hAnsi="Cambria" w:cs="Arial"/>
        </w:rPr>
        <w:t xml:space="preserve">i a doi senzori pentru măsurarea în timp real a clorului rezidual. Pentru a sigura debitul </w:t>
      </w:r>
      <w:r w:rsidR="00190D9D" w:rsidRPr="00694AF5">
        <w:rPr>
          <w:rFonts w:ascii="Cambria" w:hAnsi="Cambria" w:cs="Arial"/>
        </w:rPr>
        <w:t>ș</w:t>
      </w:r>
      <w:r w:rsidRPr="00694AF5">
        <w:rPr>
          <w:rFonts w:ascii="Cambria" w:hAnsi="Cambria" w:cs="Arial"/>
        </w:rPr>
        <w:t>i presiunea în re</w:t>
      </w:r>
      <w:r w:rsidR="00EE79C5" w:rsidRPr="00694AF5">
        <w:rPr>
          <w:rFonts w:ascii="Cambria" w:hAnsi="Cambria" w:cs="Arial"/>
        </w:rPr>
        <w:t>ț</w:t>
      </w:r>
      <w:r w:rsidRPr="00694AF5">
        <w:rPr>
          <w:rFonts w:ascii="Cambria" w:hAnsi="Cambria" w:cs="Arial"/>
        </w:rPr>
        <w:t>eaua de distribu</w:t>
      </w:r>
      <w:r w:rsidR="00EE79C5" w:rsidRPr="00694AF5">
        <w:rPr>
          <w:rFonts w:ascii="Cambria" w:hAnsi="Cambria" w:cs="Arial"/>
        </w:rPr>
        <w:t>ț</w:t>
      </w:r>
      <w:r w:rsidRPr="00694AF5">
        <w:rPr>
          <w:rFonts w:ascii="Cambria" w:hAnsi="Cambria" w:cs="Arial"/>
        </w:rPr>
        <w:t>ie se prevede o sta</w:t>
      </w:r>
      <w:r w:rsidR="00EE79C5" w:rsidRPr="00694AF5">
        <w:rPr>
          <w:rFonts w:ascii="Cambria" w:hAnsi="Cambria" w:cs="Arial"/>
        </w:rPr>
        <w:t>ț</w:t>
      </w:r>
      <w:r w:rsidRPr="00694AF5">
        <w:rPr>
          <w:rFonts w:ascii="Cambria" w:hAnsi="Cambria" w:cs="Arial"/>
        </w:rPr>
        <w:t>ie de pompare situată în incinta gospodăriei de apă. Pompele aspiră din rezervorul de compensare. Sta</w:t>
      </w:r>
      <w:r w:rsidR="00EE79C5" w:rsidRPr="00694AF5">
        <w:rPr>
          <w:rFonts w:ascii="Cambria" w:hAnsi="Cambria" w:cs="Arial"/>
        </w:rPr>
        <w:t>ț</w:t>
      </w:r>
      <w:r w:rsidRPr="00694AF5">
        <w:rPr>
          <w:rFonts w:ascii="Cambria" w:hAnsi="Cambria" w:cs="Arial"/>
        </w:rPr>
        <w:t>ia de pompare va fi automatizată, într-o instala</w:t>
      </w:r>
      <w:r w:rsidR="00EE79C5" w:rsidRPr="00694AF5">
        <w:rPr>
          <w:rFonts w:ascii="Cambria" w:hAnsi="Cambria" w:cs="Arial"/>
        </w:rPr>
        <w:t>ț</w:t>
      </w:r>
      <w:r w:rsidRPr="00694AF5">
        <w:rPr>
          <w:rFonts w:ascii="Cambria" w:hAnsi="Cambria" w:cs="Arial"/>
        </w:rPr>
        <w:t>ie monobloc.</w:t>
      </w:r>
    </w:p>
    <w:p w:rsidR="00DC03E4" w:rsidRPr="00694AF5" w:rsidRDefault="00DC03E4" w:rsidP="00F62F67">
      <w:pPr>
        <w:pStyle w:val="Corptext"/>
        <w:spacing w:after="0" w:line="360" w:lineRule="auto"/>
        <w:ind w:firstLine="567"/>
        <w:jc w:val="both"/>
        <w:rPr>
          <w:rFonts w:ascii="Cambria" w:hAnsi="Cambria"/>
          <w:spacing w:val="-4"/>
        </w:rPr>
      </w:pPr>
      <w:r w:rsidRPr="00694AF5">
        <w:rPr>
          <w:rFonts w:ascii="Cambria" w:hAnsi="Cambria" w:cs="Arial"/>
        </w:rPr>
        <w:t xml:space="preserve">Aceasta va fi </w:t>
      </w:r>
      <w:r w:rsidR="00EE79C5" w:rsidRPr="00694AF5">
        <w:rPr>
          <w:rFonts w:ascii="Cambria" w:hAnsi="Cambria" w:cs="Arial"/>
        </w:rPr>
        <w:t>prevăzută</w:t>
      </w:r>
      <w:r w:rsidRPr="00694AF5">
        <w:rPr>
          <w:rFonts w:ascii="Cambria" w:hAnsi="Cambria" w:cs="Arial"/>
        </w:rPr>
        <w:t xml:space="preserve"> cu 3 pompe, două active</w:t>
      </w:r>
      <w:r w:rsidR="00190D9D" w:rsidRPr="00694AF5">
        <w:rPr>
          <w:rFonts w:ascii="Cambria" w:hAnsi="Cambria" w:cs="Arial"/>
        </w:rPr>
        <w:t xml:space="preserve"> și </w:t>
      </w:r>
      <w:r w:rsidRPr="00694AF5">
        <w:rPr>
          <w:rFonts w:ascii="Cambria" w:hAnsi="Cambria" w:cs="Arial"/>
        </w:rPr>
        <w:t xml:space="preserve">una de rezervă, un recipient cu membrană </w:t>
      </w:r>
      <w:r w:rsidR="00190D9D" w:rsidRPr="00694AF5">
        <w:rPr>
          <w:rFonts w:ascii="Cambria" w:hAnsi="Cambria" w:cs="Arial"/>
        </w:rPr>
        <w:t>ș</w:t>
      </w:r>
      <w:r w:rsidRPr="00694AF5">
        <w:rPr>
          <w:rFonts w:ascii="Cambria" w:hAnsi="Cambria" w:cs="Arial"/>
        </w:rPr>
        <w:t>i o electropompă de evacuare ape accidentale. În sta</w:t>
      </w:r>
      <w:r w:rsidR="00EE79C5" w:rsidRPr="00694AF5">
        <w:rPr>
          <w:rFonts w:ascii="Cambria" w:hAnsi="Cambria" w:cs="Arial"/>
        </w:rPr>
        <w:t>ț</w:t>
      </w:r>
      <w:r w:rsidRPr="00694AF5">
        <w:rPr>
          <w:rFonts w:ascii="Cambria" w:hAnsi="Cambria" w:cs="Arial"/>
        </w:rPr>
        <w:t xml:space="preserve">ia de pompare se va amplasa echipamentul de clorinare </w:t>
      </w:r>
      <w:r w:rsidR="00190D9D" w:rsidRPr="00694AF5">
        <w:rPr>
          <w:rFonts w:ascii="Cambria" w:hAnsi="Cambria" w:cs="Arial"/>
        </w:rPr>
        <w:t>ș</w:t>
      </w:r>
      <w:r w:rsidRPr="00694AF5">
        <w:rPr>
          <w:rFonts w:ascii="Cambria" w:hAnsi="Cambria" w:cs="Arial"/>
        </w:rPr>
        <w:t>i de verificare a concentra</w:t>
      </w:r>
      <w:r w:rsidR="00EE79C5" w:rsidRPr="00694AF5">
        <w:rPr>
          <w:rFonts w:ascii="Cambria" w:hAnsi="Cambria" w:cs="Arial"/>
        </w:rPr>
        <w:t>ț</w:t>
      </w:r>
      <w:r w:rsidRPr="00694AF5">
        <w:rPr>
          <w:rFonts w:ascii="Cambria" w:hAnsi="Cambria" w:cs="Arial"/>
        </w:rPr>
        <w:t xml:space="preserve">iei de clor din apă. </w:t>
      </w:r>
      <w:r w:rsidRPr="00694AF5">
        <w:rPr>
          <w:rFonts w:ascii="Cambria" w:hAnsi="Cambria" w:cs="Arial"/>
          <w:spacing w:val="-6"/>
        </w:rPr>
        <w:t>Re</w:t>
      </w:r>
      <w:r w:rsidR="00EE79C5" w:rsidRPr="00694AF5">
        <w:rPr>
          <w:rFonts w:ascii="Cambria" w:hAnsi="Cambria" w:cs="Arial"/>
          <w:spacing w:val="-6"/>
        </w:rPr>
        <w:t>ț</w:t>
      </w:r>
      <w:r w:rsidRPr="00694AF5">
        <w:rPr>
          <w:rFonts w:ascii="Cambria" w:hAnsi="Cambria" w:cs="Arial"/>
          <w:spacing w:val="-6"/>
        </w:rPr>
        <w:t>eaua de distribu</w:t>
      </w:r>
      <w:r w:rsidR="00EE79C5" w:rsidRPr="00694AF5">
        <w:rPr>
          <w:rFonts w:ascii="Cambria" w:hAnsi="Cambria" w:cs="Arial"/>
          <w:spacing w:val="-6"/>
        </w:rPr>
        <w:t>ț</w:t>
      </w:r>
      <w:r w:rsidRPr="00694AF5">
        <w:rPr>
          <w:rFonts w:ascii="Cambria" w:hAnsi="Cambria" w:cs="Arial"/>
          <w:spacing w:val="-6"/>
        </w:rPr>
        <w:t>ie va avea diametre cuprinse între Dext 110 mm -125 mm -140 mm.</w:t>
      </w:r>
      <w:r w:rsidR="00F62F67" w:rsidRPr="00694AF5">
        <w:rPr>
          <w:rFonts w:ascii="Cambria" w:hAnsi="Cambria" w:cs="Arial"/>
          <w:spacing w:val="-6"/>
        </w:rPr>
        <w:t xml:space="preserve"> </w:t>
      </w:r>
      <w:r w:rsidRPr="00694AF5">
        <w:rPr>
          <w:rFonts w:ascii="Cambria" w:hAnsi="Cambria"/>
          <w:spacing w:val="-4"/>
        </w:rPr>
        <w:t>Re</w:t>
      </w:r>
      <w:r w:rsidR="00EE79C5" w:rsidRPr="00694AF5">
        <w:rPr>
          <w:rFonts w:ascii="Cambria" w:hAnsi="Cambria"/>
          <w:spacing w:val="-4"/>
        </w:rPr>
        <w:t>ț</w:t>
      </w:r>
      <w:r w:rsidRPr="00694AF5">
        <w:rPr>
          <w:rFonts w:ascii="Cambria" w:hAnsi="Cambria"/>
          <w:spacing w:val="-4"/>
        </w:rPr>
        <w:t>eaua de distribu</w:t>
      </w:r>
      <w:r w:rsidR="00EE79C5" w:rsidRPr="00694AF5">
        <w:rPr>
          <w:rFonts w:ascii="Cambria" w:hAnsi="Cambria"/>
          <w:spacing w:val="-4"/>
        </w:rPr>
        <w:t>ț</w:t>
      </w:r>
      <w:r w:rsidRPr="00694AF5">
        <w:rPr>
          <w:rFonts w:ascii="Cambria" w:hAnsi="Cambria"/>
          <w:spacing w:val="-4"/>
        </w:rPr>
        <w:t xml:space="preserve">ie va fi din polietilena de </w:t>
      </w:r>
      <w:r w:rsidR="00EE79C5" w:rsidRPr="00694AF5">
        <w:rPr>
          <w:rFonts w:ascii="Cambria" w:hAnsi="Cambria"/>
          <w:spacing w:val="-4"/>
        </w:rPr>
        <w:t>înaltă</w:t>
      </w:r>
      <w:r w:rsidRPr="00694AF5">
        <w:rPr>
          <w:rFonts w:ascii="Cambria" w:hAnsi="Cambria"/>
          <w:spacing w:val="-4"/>
        </w:rPr>
        <w:t xml:space="preserve"> densitate </w:t>
      </w:r>
      <w:r w:rsidR="00190D9D" w:rsidRPr="00694AF5">
        <w:rPr>
          <w:rFonts w:ascii="Cambria" w:hAnsi="Cambria"/>
          <w:spacing w:val="-4"/>
        </w:rPr>
        <w:t>ș</w:t>
      </w:r>
      <w:r w:rsidRPr="00694AF5">
        <w:rPr>
          <w:rFonts w:ascii="Cambria" w:hAnsi="Cambria"/>
          <w:spacing w:val="-4"/>
        </w:rPr>
        <w:t>i va avea o lungime de 3500</w:t>
      </w:r>
      <w:r w:rsidR="00F62F67" w:rsidRPr="00694AF5">
        <w:rPr>
          <w:rFonts w:ascii="Cambria" w:hAnsi="Cambria"/>
          <w:spacing w:val="-4"/>
        </w:rPr>
        <w:t xml:space="preserve"> </w:t>
      </w:r>
      <w:r w:rsidRPr="00694AF5">
        <w:rPr>
          <w:rFonts w:ascii="Cambria" w:hAnsi="Cambria"/>
          <w:spacing w:val="-4"/>
        </w:rPr>
        <w:t>m.</w:t>
      </w:r>
    </w:p>
    <w:p w:rsidR="00DC03E4" w:rsidRPr="00694AF5" w:rsidRDefault="00DC03E4" w:rsidP="00F62F67">
      <w:pPr>
        <w:spacing w:line="360" w:lineRule="auto"/>
        <w:ind w:firstLine="567"/>
        <w:jc w:val="both"/>
        <w:rPr>
          <w:rFonts w:ascii="Cambria" w:hAnsi="Cambria" w:cs="Arial"/>
        </w:rPr>
      </w:pPr>
      <w:r w:rsidRPr="00694AF5">
        <w:rPr>
          <w:rFonts w:ascii="Cambria" w:hAnsi="Cambria"/>
          <w:spacing w:val="-4"/>
        </w:rPr>
        <w:t>Se vor prevedea cămine de vane</w:t>
      </w:r>
      <w:r w:rsidR="00190D9D" w:rsidRPr="00694AF5">
        <w:rPr>
          <w:rFonts w:ascii="Cambria" w:hAnsi="Cambria"/>
          <w:spacing w:val="-4"/>
        </w:rPr>
        <w:t xml:space="preserve"> și </w:t>
      </w:r>
      <w:r w:rsidRPr="00694AF5">
        <w:rPr>
          <w:rFonts w:ascii="Cambria" w:hAnsi="Cambria"/>
          <w:spacing w:val="-4"/>
        </w:rPr>
        <w:t>golire, de sectorizare, de bran</w:t>
      </w:r>
      <w:r w:rsidR="00190D9D" w:rsidRPr="00694AF5">
        <w:rPr>
          <w:rFonts w:ascii="Cambria" w:hAnsi="Cambria"/>
          <w:spacing w:val="-4"/>
        </w:rPr>
        <w:t>ș</w:t>
      </w:r>
      <w:r w:rsidRPr="00694AF5">
        <w:rPr>
          <w:rFonts w:ascii="Cambria" w:hAnsi="Cambria"/>
          <w:spacing w:val="-4"/>
        </w:rPr>
        <w:t xml:space="preserve">are, sectorizare </w:t>
      </w:r>
      <w:r w:rsidR="00190D9D" w:rsidRPr="00694AF5">
        <w:rPr>
          <w:rFonts w:ascii="Cambria" w:hAnsi="Cambria"/>
          <w:spacing w:val="-4"/>
        </w:rPr>
        <w:t>ș</w:t>
      </w:r>
      <w:r w:rsidRPr="00694AF5">
        <w:rPr>
          <w:rFonts w:ascii="Cambria" w:hAnsi="Cambria"/>
          <w:spacing w:val="-4"/>
        </w:rPr>
        <w:t>i hidran</w:t>
      </w:r>
      <w:r w:rsidR="00EE79C5" w:rsidRPr="00694AF5">
        <w:rPr>
          <w:rFonts w:ascii="Cambria" w:hAnsi="Cambria"/>
          <w:spacing w:val="-4"/>
        </w:rPr>
        <w:t>ț</w:t>
      </w:r>
      <w:r w:rsidRPr="00694AF5">
        <w:rPr>
          <w:rFonts w:ascii="Cambria" w:hAnsi="Cambria"/>
          <w:spacing w:val="-4"/>
        </w:rPr>
        <w:t>i subterani.</w:t>
      </w:r>
      <w:r w:rsidR="00F62F67" w:rsidRPr="00694AF5">
        <w:rPr>
          <w:rFonts w:ascii="Cambria" w:hAnsi="Cambria"/>
          <w:spacing w:val="-4"/>
        </w:rPr>
        <w:t xml:space="preserve"> </w:t>
      </w:r>
      <w:r w:rsidRPr="00694AF5">
        <w:rPr>
          <w:rFonts w:ascii="Cambria" w:hAnsi="Cambria" w:cs="Arial"/>
        </w:rPr>
        <w:t>Re</w:t>
      </w:r>
      <w:r w:rsidR="00EE79C5" w:rsidRPr="00694AF5">
        <w:rPr>
          <w:rFonts w:ascii="Cambria" w:hAnsi="Cambria" w:cs="Arial"/>
        </w:rPr>
        <w:t>ț</w:t>
      </w:r>
      <w:r w:rsidRPr="00694AF5">
        <w:rPr>
          <w:rFonts w:ascii="Cambria" w:hAnsi="Cambria" w:cs="Arial"/>
        </w:rPr>
        <w:t xml:space="preserve">eaua va fi </w:t>
      </w:r>
      <w:r w:rsidR="00EE79C5" w:rsidRPr="00694AF5">
        <w:rPr>
          <w:rFonts w:ascii="Cambria" w:hAnsi="Cambria" w:cs="Arial"/>
        </w:rPr>
        <w:t>prevăzută</w:t>
      </w:r>
      <w:r w:rsidRPr="00694AF5">
        <w:rPr>
          <w:rFonts w:ascii="Cambria" w:hAnsi="Cambria" w:cs="Arial"/>
        </w:rPr>
        <w:t xml:space="preserve"> cu bran</w:t>
      </w:r>
      <w:r w:rsidR="00190D9D" w:rsidRPr="00694AF5">
        <w:rPr>
          <w:rFonts w:ascii="Cambria" w:hAnsi="Cambria" w:cs="Arial"/>
        </w:rPr>
        <w:t>ș</w:t>
      </w:r>
      <w:r w:rsidRPr="00694AF5">
        <w:rPr>
          <w:rFonts w:ascii="Cambria" w:hAnsi="Cambria" w:cs="Arial"/>
        </w:rPr>
        <w:t>amente pentru racordarea consumatorilor.</w:t>
      </w:r>
    </w:p>
    <w:p w:rsidR="00DC03E4" w:rsidRPr="00694AF5" w:rsidRDefault="00DC03E4" w:rsidP="003C4E49">
      <w:pPr>
        <w:spacing w:line="360" w:lineRule="auto"/>
        <w:ind w:firstLine="567"/>
        <w:jc w:val="both"/>
        <w:rPr>
          <w:rFonts w:ascii="Cambria" w:hAnsi="Cambria"/>
          <w:spacing w:val="-2"/>
        </w:rPr>
      </w:pPr>
    </w:p>
    <w:p w:rsidR="007D278F" w:rsidRPr="00694AF5" w:rsidRDefault="007D278F" w:rsidP="003C4E49">
      <w:pPr>
        <w:tabs>
          <w:tab w:val="left" w:pos="993"/>
        </w:tabs>
        <w:spacing w:line="360" w:lineRule="auto"/>
        <w:ind w:firstLine="567"/>
        <w:jc w:val="both"/>
        <w:rPr>
          <w:rFonts w:ascii="Cambria" w:hAnsi="Cambria"/>
          <w:b/>
        </w:rPr>
      </w:pPr>
      <w:r w:rsidRPr="00694AF5">
        <w:rPr>
          <w:rFonts w:ascii="Cambria" w:hAnsi="Cambria"/>
          <w:b/>
        </w:rPr>
        <w:t>OBIECTIVUL</w:t>
      </w:r>
      <w:r w:rsidR="001D34A7">
        <w:rPr>
          <w:rFonts w:ascii="Cambria" w:hAnsi="Cambria"/>
          <w:b/>
        </w:rPr>
        <w:t xml:space="preserve"> </w:t>
      </w:r>
      <w:r w:rsidRPr="00694AF5">
        <w:rPr>
          <w:rFonts w:ascii="Cambria" w:hAnsi="Cambria"/>
          <w:b/>
        </w:rPr>
        <w:t xml:space="preserve">3 – Realizarea sistemului de canalizare cu </w:t>
      </w:r>
      <w:r w:rsidR="00EE79C5" w:rsidRPr="00694AF5">
        <w:rPr>
          <w:rFonts w:ascii="Cambria" w:hAnsi="Cambria"/>
          <w:b/>
        </w:rPr>
        <w:t>stație</w:t>
      </w:r>
      <w:r w:rsidRPr="00694AF5">
        <w:rPr>
          <w:rFonts w:ascii="Cambria" w:hAnsi="Cambria"/>
          <w:b/>
        </w:rPr>
        <w:t xml:space="preserve"> de epurare </w:t>
      </w:r>
    </w:p>
    <w:p w:rsidR="00F62F67" w:rsidRPr="00694AF5" w:rsidRDefault="00F62F67" w:rsidP="00F62F67">
      <w:pPr>
        <w:spacing w:line="360" w:lineRule="auto"/>
        <w:ind w:firstLine="567"/>
        <w:jc w:val="both"/>
        <w:rPr>
          <w:rFonts w:ascii="Cambria" w:hAnsi="Cambria"/>
          <w:b/>
          <w:i/>
          <w:spacing w:val="-2"/>
        </w:rPr>
      </w:pPr>
      <w:r w:rsidRPr="00694AF5">
        <w:rPr>
          <w:rFonts w:ascii="Cambria" w:hAnsi="Cambria"/>
          <w:b/>
          <w:i/>
          <w:spacing w:val="-2"/>
        </w:rPr>
        <w:t>Situa</w:t>
      </w:r>
      <w:r w:rsidR="00EE79C5" w:rsidRPr="00694AF5">
        <w:rPr>
          <w:rFonts w:ascii="Cambria" w:hAnsi="Cambria"/>
          <w:b/>
          <w:i/>
          <w:spacing w:val="-2"/>
        </w:rPr>
        <w:t>ț</w:t>
      </w:r>
      <w:r w:rsidRPr="00694AF5">
        <w:rPr>
          <w:rFonts w:ascii="Cambria" w:hAnsi="Cambria"/>
          <w:b/>
          <w:i/>
          <w:spacing w:val="-2"/>
        </w:rPr>
        <w:t>ia existentă</w:t>
      </w:r>
    </w:p>
    <w:p w:rsidR="00F62F67" w:rsidRPr="00694AF5" w:rsidRDefault="00F62F67" w:rsidP="00F62F67">
      <w:pPr>
        <w:spacing w:line="360" w:lineRule="auto"/>
        <w:ind w:firstLine="567"/>
        <w:jc w:val="both"/>
        <w:rPr>
          <w:rFonts w:ascii="Cambria" w:hAnsi="Cambria"/>
          <w:i/>
          <w:spacing w:val="-2"/>
        </w:rPr>
      </w:pPr>
      <w:r w:rsidRPr="00694AF5">
        <w:rPr>
          <w:rFonts w:ascii="Cambria" w:hAnsi="Cambria"/>
          <w:i/>
          <w:spacing w:val="-2"/>
        </w:rPr>
        <w:t xml:space="preserve">Canalizare menajeră </w:t>
      </w:r>
    </w:p>
    <w:p w:rsidR="00F62F67" w:rsidRPr="00694AF5" w:rsidRDefault="00F62F67" w:rsidP="00F62F67">
      <w:pPr>
        <w:spacing w:line="360" w:lineRule="auto"/>
        <w:ind w:firstLine="567"/>
        <w:jc w:val="both"/>
        <w:rPr>
          <w:rFonts w:ascii="Cambria" w:hAnsi="Cambria"/>
          <w:spacing w:val="-2"/>
        </w:rPr>
      </w:pPr>
      <w:r w:rsidRPr="00694AF5">
        <w:rPr>
          <w:rFonts w:ascii="Cambria" w:hAnsi="Cambria"/>
          <w:i/>
          <w:spacing w:val="-2"/>
        </w:rPr>
        <w:t>Localitatea Be</w:t>
      </w:r>
      <w:r w:rsidR="00190D9D" w:rsidRPr="00694AF5">
        <w:rPr>
          <w:rFonts w:ascii="Cambria" w:hAnsi="Cambria"/>
          <w:i/>
          <w:spacing w:val="-2"/>
        </w:rPr>
        <w:t>ș</w:t>
      </w:r>
      <w:r w:rsidRPr="00694AF5">
        <w:rPr>
          <w:rFonts w:ascii="Cambria" w:hAnsi="Cambria"/>
          <w:i/>
          <w:spacing w:val="-2"/>
        </w:rPr>
        <w:t>tepe</w:t>
      </w:r>
      <w:r w:rsidRPr="00694AF5">
        <w:rPr>
          <w:rFonts w:ascii="Cambria" w:hAnsi="Cambria"/>
          <w:spacing w:val="-2"/>
        </w:rPr>
        <w:t xml:space="preserve"> - Localitatea nu dispune de sistem centralizat de canalizare menajeră. Ca urmare a acestui fapt, apele uzate menajere sunt deversate de popula</w:t>
      </w:r>
      <w:r w:rsidR="00EE79C5" w:rsidRPr="00694AF5">
        <w:rPr>
          <w:rFonts w:ascii="Cambria" w:hAnsi="Cambria"/>
          <w:spacing w:val="-2"/>
        </w:rPr>
        <w:t>ț</w:t>
      </w:r>
      <w:r w:rsidRPr="00694AF5">
        <w:rPr>
          <w:rFonts w:ascii="Cambria" w:hAnsi="Cambria"/>
          <w:spacing w:val="-2"/>
        </w:rPr>
        <w:t>ie în cur</w:t>
      </w:r>
      <w:r w:rsidR="00EE79C5" w:rsidRPr="00694AF5">
        <w:rPr>
          <w:rFonts w:ascii="Cambria" w:hAnsi="Cambria"/>
          <w:spacing w:val="-2"/>
        </w:rPr>
        <w:t>ț</w:t>
      </w:r>
      <w:r w:rsidRPr="00694AF5">
        <w:rPr>
          <w:rFonts w:ascii="Cambria" w:hAnsi="Cambria"/>
          <w:spacing w:val="-2"/>
        </w:rPr>
        <w:t>i sau pe străzi.</w:t>
      </w:r>
      <w:r w:rsidR="001D34A7">
        <w:rPr>
          <w:rFonts w:ascii="Cambria" w:hAnsi="Cambria"/>
          <w:spacing w:val="-2"/>
        </w:rPr>
        <w:t xml:space="preserve"> </w:t>
      </w:r>
    </w:p>
    <w:p w:rsidR="00F62F67" w:rsidRPr="00694AF5" w:rsidRDefault="00F62F67" w:rsidP="00F62F67">
      <w:pPr>
        <w:spacing w:line="360" w:lineRule="auto"/>
        <w:ind w:firstLine="567"/>
        <w:jc w:val="both"/>
        <w:rPr>
          <w:rFonts w:ascii="Cambria" w:hAnsi="Cambria"/>
          <w:spacing w:val="-2"/>
        </w:rPr>
      </w:pPr>
      <w:r w:rsidRPr="00694AF5">
        <w:rPr>
          <w:rFonts w:ascii="Cambria" w:hAnsi="Cambria"/>
          <w:i/>
          <w:spacing w:val="-2"/>
        </w:rPr>
        <w:t xml:space="preserve">Localitatea Băltenii de Sus - </w:t>
      </w:r>
      <w:r w:rsidRPr="00694AF5">
        <w:rPr>
          <w:rFonts w:ascii="Cambria" w:hAnsi="Cambria"/>
          <w:spacing w:val="-2"/>
        </w:rPr>
        <w:t xml:space="preserve">localitatea nu dispune de sistem </w:t>
      </w:r>
      <w:r w:rsidR="00EE79C5" w:rsidRPr="00694AF5">
        <w:rPr>
          <w:rFonts w:ascii="Cambria" w:hAnsi="Cambria"/>
          <w:spacing w:val="-2"/>
        </w:rPr>
        <w:t>centralizat</w:t>
      </w:r>
      <w:r w:rsidRPr="00694AF5">
        <w:rPr>
          <w:rFonts w:ascii="Cambria" w:hAnsi="Cambria"/>
          <w:spacing w:val="-2"/>
        </w:rPr>
        <w:t xml:space="preserve"> de canalizare menajeră. Ca urmare a acestui fapt, apele uzate menajere sunt deversate de popula</w:t>
      </w:r>
      <w:r w:rsidR="00EE79C5" w:rsidRPr="00694AF5">
        <w:rPr>
          <w:rFonts w:ascii="Cambria" w:hAnsi="Cambria"/>
          <w:spacing w:val="-2"/>
        </w:rPr>
        <w:t>ț</w:t>
      </w:r>
      <w:r w:rsidRPr="00694AF5">
        <w:rPr>
          <w:rFonts w:ascii="Cambria" w:hAnsi="Cambria"/>
          <w:spacing w:val="-2"/>
        </w:rPr>
        <w:t>ie în cur</w:t>
      </w:r>
      <w:r w:rsidR="00EE79C5" w:rsidRPr="00694AF5">
        <w:rPr>
          <w:rFonts w:ascii="Cambria" w:hAnsi="Cambria"/>
          <w:spacing w:val="-2"/>
        </w:rPr>
        <w:t>ț</w:t>
      </w:r>
      <w:r w:rsidRPr="00694AF5">
        <w:rPr>
          <w:rFonts w:ascii="Cambria" w:hAnsi="Cambria"/>
          <w:spacing w:val="-2"/>
        </w:rPr>
        <w:t xml:space="preserve">i sau pe străzi. </w:t>
      </w:r>
    </w:p>
    <w:p w:rsidR="00F62F67" w:rsidRPr="00694AF5" w:rsidRDefault="00F62F67" w:rsidP="00F62F67">
      <w:pPr>
        <w:spacing w:line="360" w:lineRule="auto"/>
        <w:ind w:firstLine="567"/>
        <w:jc w:val="both"/>
        <w:rPr>
          <w:rFonts w:ascii="Cambria" w:hAnsi="Cambria"/>
          <w:spacing w:val="-2"/>
        </w:rPr>
      </w:pPr>
      <w:r w:rsidRPr="00694AF5">
        <w:rPr>
          <w:rFonts w:ascii="Cambria" w:hAnsi="Cambria"/>
          <w:i/>
          <w:spacing w:val="-2"/>
        </w:rPr>
        <w:t xml:space="preserve">Localitatea Băltenii de Jos </w:t>
      </w:r>
      <w:r w:rsidRPr="00694AF5">
        <w:rPr>
          <w:rFonts w:ascii="Cambria" w:hAnsi="Cambria"/>
          <w:spacing w:val="-2"/>
        </w:rPr>
        <w:t xml:space="preserve">- localitatea nu dispune de sistem </w:t>
      </w:r>
      <w:r w:rsidR="00EE79C5" w:rsidRPr="00694AF5">
        <w:rPr>
          <w:rFonts w:ascii="Cambria" w:hAnsi="Cambria"/>
          <w:spacing w:val="-2"/>
        </w:rPr>
        <w:t>centralizat</w:t>
      </w:r>
      <w:r w:rsidRPr="00694AF5">
        <w:rPr>
          <w:rFonts w:ascii="Cambria" w:hAnsi="Cambria"/>
          <w:spacing w:val="-2"/>
        </w:rPr>
        <w:t xml:space="preserve"> de canalizare menajeră. Ca urmare a acestui fapt, apele uzate menajere sunt deversate de popula</w:t>
      </w:r>
      <w:r w:rsidR="00EE79C5" w:rsidRPr="00694AF5">
        <w:rPr>
          <w:rFonts w:ascii="Cambria" w:hAnsi="Cambria"/>
          <w:spacing w:val="-2"/>
        </w:rPr>
        <w:t>ț</w:t>
      </w:r>
      <w:r w:rsidRPr="00694AF5">
        <w:rPr>
          <w:rFonts w:ascii="Cambria" w:hAnsi="Cambria"/>
          <w:spacing w:val="-2"/>
        </w:rPr>
        <w:t>ie în cur</w:t>
      </w:r>
      <w:r w:rsidR="00EE79C5" w:rsidRPr="00694AF5">
        <w:rPr>
          <w:rFonts w:ascii="Cambria" w:hAnsi="Cambria"/>
          <w:spacing w:val="-2"/>
        </w:rPr>
        <w:t>ț</w:t>
      </w:r>
      <w:r w:rsidRPr="00694AF5">
        <w:rPr>
          <w:rFonts w:ascii="Cambria" w:hAnsi="Cambria"/>
          <w:spacing w:val="-2"/>
        </w:rPr>
        <w:t xml:space="preserve">i sau pe străzi. </w:t>
      </w:r>
    </w:p>
    <w:p w:rsidR="00F62F67" w:rsidRPr="00694AF5" w:rsidRDefault="00F62F67" w:rsidP="003C4E49">
      <w:pPr>
        <w:tabs>
          <w:tab w:val="left" w:pos="993"/>
        </w:tabs>
        <w:spacing w:line="360" w:lineRule="auto"/>
        <w:ind w:firstLine="567"/>
        <w:jc w:val="both"/>
        <w:rPr>
          <w:rFonts w:ascii="Cambria" w:hAnsi="Cambria"/>
          <w:b/>
        </w:rPr>
      </w:pPr>
    </w:p>
    <w:p w:rsidR="00F62F67" w:rsidRPr="00694AF5" w:rsidRDefault="00F62F67" w:rsidP="00F62F67">
      <w:pPr>
        <w:tabs>
          <w:tab w:val="left" w:pos="993"/>
        </w:tabs>
        <w:spacing w:line="360" w:lineRule="auto"/>
        <w:ind w:firstLine="567"/>
        <w:jc w:val="both"/>
        <w:rPr>
          <w:rFonts w:ascii="Cambria" w:hAnsi="Cambria"/>
          <w:b/>
        </w:rPr>
      </w:pPr>
      <w:r w:rsidRPr="00694AF5">
        <w:rPr>
          <w:rFonts w:ascii="Cambria" w:hAnsi="Cambria"/>
          <w:b/>
        </w:rPr>
        <w:t>Situa</w:t>
      </w:r>
      <w:r w:rsidR="00EE79C5" w:rsidRPr="00694AF5">
        <w:rPr>
          <w:rFonts w:ascii="Cambria" w:hAnsi="Cambria"/>
          <w:b/>
        </w:rPr>
        <w:t>ț</w:t>
      </w:r>
      <w:r w:rsidRPr="00694AF5">
        <w:rPr>
          <w:rFonts w:ascii="Cambria" w:hAnsi="Cambria"/>
          <w:b/>
        </w:rPr>
        <w:t>ia propusă</w:t>
      </w:r>
    </w:p>
    <w:p w:rsidR="00F62F67" w:rsidRPr="00694AF5" w:rsidRDefault="00F62F67" w:rsidP="00F62F67">
      <w:pPr>
        <w:spacing w:line="360" w:lineRule="auto"/>
        <w:ind w:firstLine="567"/>
        <w:jc w:val="both"/>
        <w:rPr>
          <w:rFonts w:ascii="Cambria" w:hAnsi="Cambria" w:cs="Arial"/>
        </w:rPr>
      </w:pPr>
      <w:r w:rsidRPr="00694AF5">
        <w:rPr>
          <w:rFonts w:ascii="Cambria" w:hAnsi="Cambria"/>
          <w:i/>
          <w:spacing w:val="-2"/>
        </w:rPr>
        <w:t>Localitatea Be</w:t>
      </w:r>
      <w:r w:rsidR="00190D9D" w:rsidRPr="00694AF5">
        <w:rPr>
          <w:rFonts w:ascii="Cambria" w:hAnsi="Cambria"/>
          <w:i/>
          <w:spacing w:val="-2"/>
        </w:rPr>
        <w:t>ș</w:t>
      </w:r>
      <w:r w:rsidRPr="00694AF5">
        <w:rPr>
          <w:rFonts w:ascii="Cambria" w:hAnsi="Cambria"/>
          <w:i/>
          <w:spacing w:val="-2"/>
        </w:rPr>
        <w:t>tepe</w:t>
      </w:r>
      <w:r w:rsidRPr="00694AF5">
        <w:rPr>
          <w:rFonts w:ascii="Cambria" w:hAnsi="Cambria" w:cs="Arial"/>
        </w:rPr>
        <w:t xml:space="preserve"> - realizarea unei re</w:t>
      </w:r>
      <w:r w:rsidR="00EE79C5" w:rsidRPr="00694AF5">
        <w:rPr>
          <w:rFonts w:ascii="Cambria" w:hAnsi="Cambria" w:cs="Arial"/>
        </w:rPr>
        <w:t>ț</w:t>
      </w:r>
      <w:r w:rsidRPr="00694AF5">
        <w:rPr>
          <w:rFonts w:ascii="Cambria" w:hAnsi="Cambria" w:cs="Arial"/>
        </w:rPr>
        <w:t>ele de canalizare</w:t>
      </w:r>
      <w:r w:rsidR="00190D9D" w:rsidRPr="00694AF5">
        <w:rPr>
          <w:rFonts w:ascii="Cambria" w:hAnsi="Cambria" w:cs="Arial"/>
        </w:rPr>
        <w:t xml:space="preserve"> și </w:t>
      </w:r>
      <w:r w:rsidRPr="00694AF5">
        <w:rPr>
          <w:rFonts w:ascii="Cambria" w:hAnsi="Cambria" w:cs="Arial"/>
        </w:rPr>
        <w:t>crearea viitoarelor condi</w:t>
      </w:r>
      <w:r w:rsidR="00EE79C5" w:rsidRPr="00694AF5">
        <w:rPr>
          <w:rFonts w:ascii="Cambria" w:hAnsi="Cambria" w:cs="Arial"/>
        </w:rPr>
        <w:t>ț</w:t>
      </w:r>
      <w:r w:rsidRPr="00694AF5">
        <w:rPr>
          <w:rFonts w:ascii="Cambria" w:hAnsi="Cambria" w:cs="Arial"/>
        </w:rPr>
        <w:t>ii de introducere a apei curente în interiorul gospodăriilor individuale, apare ca o condi</w:t>
      </w:r>
      <w:r w:rsidR="00EE79C5" w:rsidRPr="00694AF5">
        <w:rPr>
          <w:rFonts w:ascii="Cambria" w:hAnsi="Cambria" w:cs="Arial"/>
        </w:rPr>
        <w:t>ț</w:t>
      </w:r>
      <w:r w:rsidRPr="00694AF5">
        <w:rPr>
          <w:rFonts w:ascii="Cambria" w:hAnsi="Cambria" w:cs="Arial"/>
        </w:rPr>
        <w:t>ie elementară pentru cre</w:t>
      </w:r>
      <w:r w:rsidR="00190D9D" w:rsidRPr="00694AF5">
        <w:rPr>
          <w:rFonts w:ascii="Cambria" w:hAnsi="Cambria" w:cs="Arial"/>
        </w:rPr>
        <w:t>ș</w:t>
      </w:r>
      <w:r w:rsidRPr="00694AF5">
        <w:rPr>
          <w:rFonts w:ascii="Cambria" w:hAnsi="Cambria" w:cs="Arial"/>
        </w:rPr>
        <w:t>terea de confort a locuin</w:t>
      </w:r>
      <w:r w:rsidR="00EE79C5" w:rsidRPr="00694AF5">
        <w:rPr>
          <w:rFonts w:ascii="Cambria" w:hAnsi="Cambria" w:cs="Arial"/>
        </w:rPr>
        <w:t>ț</w:t>
      </w:r>
      <w:r w:rsidRPr="00694AF5">
        <w:rPr>
          <w:rFonts w:ascii="Cambria" w:hAnsi="Cambria" w:cs="Arial"/>
        </w:rPr>
        <w:t>elor</w:t>
      </w:r>
      <w:r w:rsidR="00190D9D" w:rsidRPr="00694AF5">
        <w:rPr>
          <w:rFonts w:ascii="Cambria" w:hAnsi="Cambria" w:cs="Arial"/>
        </w:rPr>
        <w:t xml:space="preserve"> și </w:t>
      </w:r>
      <w:r w:rsidRPr="00694AF5">
        <w:rPr>
          <w:rFonts w:ascii="Cambria" w:hAnsi="Cambria" w:cs="Arial"/>
        </w:rPr>
        <w:t>a nivelului de trai al popula</w:t>
      </w:r>
      <w:r w:rsidR="00EE79C5" w:rsidRPr="00694AF5">
        <w:rPr>
          <w:rFonts w:ascii="Cambria" w:hAnsi="Cambria" w:cs="Arial"/>
        </w:rPr>
        <w:t>ț</w:t>
      </w:r>
      <w:r w:rsidRPr="00694AF5">
        <w:rPr>
          <w:rFonts w:ascii="Cambria" w:hAnsi="Cambria" w:cs="Arial"/>
        </w:rPr>
        <w:t>iei.</w:t>
      </w:r>
    </w:p>
    <w:p w:rsidR="00F62F67" w:rsidRPr="00694AF5" w:rsidRDefault="00F62F67" w:rsidP="00F62F67">
      <w:pPr>
        <w:pStyle w:val="Corptext"/>
        <w:spacing w:after="0" w:line="360" w:lineRule="auto"/>
        <w:ind w:firstLine="567"/>
        <w:jc w:val="both"/>
        <w:rPr>
          <w:rFonts w:ascii="Cambria" w:hAnsi="Cambria" w:cs="Arial"/>
        </w:rPr>
      </w:pPr>
      <w:r w:rsidRPr="00694AF5">
        <w:rPr>
          <w:rFonts w:ascii="Cambria" w:hAnsi="Cambria" w:cs="Arial"/>
        </w:rPr>
        <w:t>Consiliul Local Be</w:t>
      </w:r>
      <w:r w:rsidR="00190D9D" w:rsidRPr="00694AF5">
        <w:rPr>
          <w:rFonts w:ascii="Cambria" w:hAnsi="Cambria" w:cs="Arial"/>
        </w:rPr>
        <w:t>ș</w:t>
      </w:r>
      <w:r w:rsidRPr="00694AF5">
        <w:rPr>
          <w:rFonts w:ascii="Cambria" w:hAnsi="Cambria" w:cs="Arial"/>
        </w:rPr>
        <w:t>tepe a propus promovarea investi</w:t>
      </w:r>
      <w:r w:rsidR="00EE79C5" w:rsidRPr="00694AF5">
        <w:rPr>
          <w:rFonts w:ascii="Cambria" w:hAnsi="Cambria" w:cs="Arial"/>
        </w:rPr>
        <w:t>ț</w:t>
      </w:r>
      <w:r w:rsidRPr="00694AF5">
        <w:rPr>
          <w:rFonts w:ascii="Cambria" w:hAnsi="Cambria" w:cs="Arial"/>
        </w:rPr>
        <w:t>iei de re</w:t>
      </w:r>
      <w:r w:rsidR="00EE79C5" w:rsidRPr="00694AF5">
        <w:rPr>
          <w:rFonts w:ascii="Cambria" w:hAnsi="Cambria" w:cs="Arial"/>
        </w:rPr>
        <w:t>ț</w:t>
      </w:r>
      <w:r w:rsidRPr="00694AF5">
        <w:rPr>
          <w:rFonts w:ascii="Cambria" w:hAnsi="Cambria" w:cs="Arial"/>
        </w:rPr>
        <w:t xml:space="preserve">ele de canalizare </w:t>
      </w:r>
      <w:r w:rsidR="00190D9D" w:rsidRPr="00694AF5">
        <w:rPr>
          <w:rFonts w:ascii="Cambria" w:hAnsi="Cambria" w:cs="Arial"/>
        </w:rPr>
        <w:t>ș</w:t>
      </w:r>
      <w:r w:rsidRPr="00694AF5">
        <w:rPr>
          <w:rFonts w:ascii="Cambria" w:hAnsi="Cambria" w:cs="Arial"/>
        </w:rPr>
        <w:t xml:space="preserve">i s-a </w:t>
      </w:r>
      <w:r w:rsidR="00EE79C5" w:rsidRPr="00694AF5">
        <w:rPr>
          <w:rFonts w:ascii="Cambria" w:hAnsi="Cambria" w:cs="Arial"/>
        </w:rPr>
        <w:t>întocmit</w:t>
      </w:r>
      <w:r w:rsidR="001D34A7">
        <w:rPr>
          <w:rFonts w:ascii="Cambria" w:hAnsi="Cambria" w:cs="Arial"/>
        </w:rPr>
        <w:t xml:space="preserve"> </w:t>
      </w:r>
      <w:r w:rsidR="00384526" w:rsidRPr="00694AF5">
        <w:rPr>
          <w:rFonts w:ascii="Cambria" w:hAnsi="Cambria" w:cs="Arial"/>
        </w:rPr>
        <w:t>studiul de fezabilitate</w:t>
      </w:r>
      <w:r w:rsidRPr="00694AF5">
        <w:rPr>
          <w:rFonts w:ascii="Cambria" w:hAnsi="Cambria" w:cs="Arial"/>
        </w:rPr>
        <w:t>.</w:t>
      </w:r>
    </w:p>
    <w:p w:rsidR="00F62F67" w:rsidRPr="00694AF5" w:rsidRDefault="00F62F67" w:rsidP="00F62F67">
      <w:pPr>
        <w:spacing w:line="360" w:lineRule="auto"/>
        <w:ind w:firstLine="567"/>
        <w:jc w:val="both"/>
        <w:rPr>
          <w:rFonts w:ascii="Cambria" w:hAnsi="Cambria"/>
          <w:spacing w:val="-4"/>
        </w:rPr>
      </w:pPr>
      <w:r w:rsidRPr="00694AF5">
        <w:rPr>
          <w:rFonts w:ascii="Cambria" w:hAnsi="Cambria"/>
          <w:spacing w:val="-4"/>
        </w:rPr>
        <w:t>În studiul de fezabilitate executat de SC Gelep SRL</w:t>
      </w:r>
      <w:r w:rsidR="001D34A7">
        <w:rPr>
          <w:rFonts w:ascii="Cambria" w:hAnsi="Cambria"/>
          <w:spacing w:val="-4"/>
        </w:rPr>
        <w:t xml:space="preserve"> </w:t>
      </w:r>
      <w:r w:rsidRPr="00694AF5">
        <w:rPr>
          <w:rFonts w:ascii="Cambria" w:hAnsi="Cambria"/>
          <w:spacing w:val="-4"/>
        </w:rPr>
        <w:t>Bucure</w:t>
      </w:r>
      <w:r w:rsidR="00190D9D" w:rsidRPr="00694AF5">
        <w:rPr>
          <w:rFonts w:ascii="Cambria" w:hAnsi="Cambria"/>
          <w:spacing w:val="-4"/>
        </w:rPr>
        <w:t>ș</w:t>
      </w:r>
      <w:r w:rsidRPr="00694AF5">
        <w:rPr>
          <w:rFonts w:ascii="Cambria" w:hAnsi="Cambria"/>
          <w:spacing w:val="-4"/>
        </w:rPr>
        <w:t xml:space="preserve">ti, se adoptă procedeul separativ, care impune epurarea apelor uzate menajere </w:t>
      </w:r>
      <w:r w:rsidR="00190D9D" w:rsidRPr="00694AF5">
        <w:rPr>
          <w:rFonts w:ascii="Cambria" w:hAnsi="Cambria"/>
          <w:spacing w:val="-4"/>
        </w:rPr>
        <w:t>ș</w:t>
      </w:r>
      <w:r w:rsidRPr="00694AF5">
        <w:rPr>
          <w:rFonts w:ascii="Cambria" w:hAnsi="Cambria"/>
          <w:spacing w:val="-4"/>
        </w:rPr>
        <w:t>i deversarea celor meteorice direct în mediul natural fără epurare.</w:t>
      </w:r>
      <w:r w:rsidR="001D34A7">
        <w:rPr>
          <w:rFonts w:ascii="Cambria" w:hAnsi="Cambria"/>
          <w:spacing w:val="-4"/>
        </w:rPr>
        <w:t xml:space="preserve">    </w:t>
      </w:r>
    </w:p>
    <w:p w:rsidR="00F62F67" w:rsidRPr="00694AF5" w:rsidRDefault="00F62F67" w:rsidP="00F62F67">
      <w:pPr>
        <w:spacing w:line="360" w:lineRule="auto"/>
        <w:ind w:firstLine="567"/>
        <w:jc w:val="both"/>
        <w:rPr>
          <w:rFonts w:ascii="Cambria" w:hAnsi="Cambria"/>
          <w:spacing w:val="-4"/>
        </w:rPr>
      </w:pPr>
      <w:r w:rsidRPr="00694AF5">
        <w:rPr>
          <w:rFonts w:ascii="Cambria" w:hAnsi="Cambria"/>
          <w:spacing w:val="-4"/>
        </w:rPr>
        <w:t>Breviarul de calcul a fost întocmit conform STAS 1846-1/2006.</w:t>
      </w:r>
      <w:r w:rsidR="001D34A7">
        <w:rPr>
          <w:rFonts w:ascii="Cambria" w:hAnsi="Cambria"/>
          <w:spacing w:val="-4"/>
        </w:rPr>
        <w:t xml:space="preserve"> </w:t>
      </w:r>
    </w:p>
    <w:p w:rsidR="00F62F67" w:rsidRPr="00694AF5" w:rsidRDefault="00F62F67" w:rsidP="00F62F67">
      <w:pPr>
        <w:spacing w:line="360" w:lineRule="auto"/>
        <w:ind w:firstLine="567"/>
        <w:jc w:val="both"/>
        <w:rPr>
          <w:rFonts w:ascii="Cambria" w:hAnsi="Cambria" w:cs="Arial"/>
        </w:rPr>
      </w:pPr>
      <w:r w:rsidRPr="00694AF5">
        <w:rPr>
          <w:rFonts w:ascii="Cambria" w:hAnsi="Cambria" w:cs="Arial"/>
        </w:rPr>
        <w:t>Debitul apelor uzate evacuat este calculat pe următorii 25 de ani:</w:t>
      </w:r>
    </w:p>
    <w:p w:rsidR="00F62F67" w:rsidRPr="00694AF5" w:rsidRDefault="00F62F67" w:rsidP="00F62F67">
      <w:pPr>
        <w:spacing w:line="360" w:lineRule="auto"/>
        <w:ind w:firstLine="567"/>
        <w:jc w:val="both"/>
        <w:rPr>
          <w:rFonts w:ascii="Cambria" w:hAnsi="Cambria" w:cs="Arial"/>
        </w:rPr>
      </w:pPr>
      <w:r w:rsidRPr="00694AF5">
        <w:rPr>
          <w:rFonts w:ascii="Cambria" w:hAnsi="Cambria" w:cs="Arial"/>
        </w:rPr>
        <w:t>Qu zi med =</w:t>
      </w:r>
      <w:r w:rsidR="001D34A7">
        <w:rPr>
          <w:rFonts w:ascii="Cambria" w:hAnsi="Cambria" w:cs="Arial"/>
        </w:rPr>
        <w:t xml:space="preserve"> </w:t>
      </w:r>
      <w:r w:rsidRPr="00694AF5">
        <w:rPr>
          <w:rFonts w:ascii="Cambria" w:hAnsi="Cambria" w:cs="Arial"/>
        </w:rPr>
        <w:t>248,4</w:t>
      </w:r>
      <w:r w:rsidR="001D34A7">
        <w:rPr>
          <w:rFonts w:ascii="Cambria" w:hAnsi="Cambria" w:cs="Arial"/>
        </w:rPr>
        <w:t xml:space="preserve"> </w:t>
      </w:r>
      <w:r w:rsidRPr="00694AF5">
        <w:rPr>
          <w:rFonts w:ascii="Cambria" w:hAnsi="Cambria" w:cs="Arial"/>
        </w:rPr>
        <w:t>mc /zi</w:t>
      </w:r>
    </w:p>
    <w:p w:rsidR="00F62F67" w:rsidRPr="00694AF5" w:rsidRDefault="00F62F67" w:rsidP="00F62F67">
      <w:pPr>
        <w:spacing w:line="360" w:lineRule="auto"/>
        <w:ind w:firstLine="567"/>
        <w:jc w:val="both"/>
        <w:rPr>
          <w:rFonts w:ascii="Cambria" w:hAnsi="Cambria" w:cs="Arial"/>
        </w:rPr>
      </w:pPr>
      <w:r w:rsidRPr="00694AF5">
        <w:rPr>
          <w:rFonts w:ascii="Cambria" w:hAnsi="Cambria" w:cs="Arial"/>
        </w:rPr>
        <w:t>Qu zi max =</w:t>
      </w:r>
      <w:r w:rsidR="001D34A7">
        <w:rPr>
          <w:rFonts w:ascii="Cambria" w:hAnsi="Cambria" w:cs="Arial"/>
        </w:rPr>
        <w:t xml:space="preserve"> </w:t>
      </w:r>
      <w:r w:rsidRPr="00694AF5">
        <w:rPr>
          <w:rFonts w:ascii="Cambria" w:hAnsi="Cambria" w:cs="Arial"/>
        </w:rPr>
        <w:t>322,9</w:t>
      </w:r>
      <w:r w:rsidR="001D34A7">
        <w:rPr>
          <w:rFonts w:ascii="Cambria" w:hAnsi="Cambria" w:cs="Arial"/>
        </w:rPr>
        <w:t xml:space="preserve"> </w:t>
      </w:r>
      <w:r w:rsidRPr="00694AF5">
        <w:rPr>
          <w:rFonts w:ascii="Cambria" w:hAnsi="Cambria" w:cs="Arial"/>
        </w:rPr>
        <w:t>mc/zi</w:t>
      </w:r>
    </w:p>
    <w:p w:rsidR="00F62F67" w:rsidRPr="00694AF5" w:rsidRDefault="00F62F67" w:rsidP="00F62F67">
      <w:pPr>
        <w:spacing w:line="360" w:lineRule="auto"/>
        <w:ind w:firstLine="567"/>
        <w:jc w:val="both"/>
        <w:rPr>
          <w:rFonts w:ascii="Cambria" w:hAnsi="Cambria" w:cs="Arial"/>
        </w:rPr>
      </w:pPr>
      <w:r w:rsidRPr="00694AF5">
        <w:rPr>
          <w:rFonts w:ascii="Cambria" w:hAnsi="Cambria" w:cs="Arial"/>
        </w:rPr>
        <w:t>Qu orar max =</w:t>
      </w:r>
      <w:r w:rsidR="001D34A7">
        <w:rPr>
          <w:rFonts w:ascii="Cambria" w:hAnsi="Cambria" w:cs="Arial"/>
        </w:rPr>
        <w:t xml:space="preserve"> </w:t>
      </w:r>
      <w:r w:rsidRPr="00694AF5">
        <w:rPr>
          <w:rFonts w:ascii="Cambria" w:hAnsi="Cambria" w:cs="Arial"/>
        </w:rPr>
        <w:t>40,4 mc/h</w:t>
      </w:r>
    </w:p>
    <w:p w:rsidR="00F62F67" w:rsidRPr="00694AF5" w:rsidRDefault="00F62F67" w:rsidP="00F62F67">
      <w:pPr>
        <w:spacing w:line="360" w:lineRule="auto"/>
        <w:ind w:firstLine="567"/>
        <w:jc w:val="both"/>
        <w:rPr>
          <w:rFonts w:ascii="Cambria" w:hAnsi="Cambria" w:cs="Arial"/>
        </w:rPr>
      </w:pPr>
      <w:r w:rsidRPr="00694AF5">
        <w:rPr>
          <w:rFonts w:ascii="Cambria" w:hAnsi="Cambria" w:cs="Arial"/>
        </w:rPr>
        <w:t>Re</w:t>
      </w:r>
      <w:r w:rsidR="00EE79C5" w:rsidRPr="00694AF5">
        <w:rPr>
          <w:rFonts w:ascii="Cambria" w:hAnsi="Cambria" w:cs="Arial"/>
        </w:rPr>
        <w:t>ț</w:t>
      </w:r>
      <w:r w:rsidRPr="00694AF5">
        <w:rPr>
          <w:rFonts w:ascii="Cambria" w:hAnsi="Cambria" w:cs="Arial"/>
        </w:rPr>
        <w:t>eaua de canalizarea va fi dispusă în a</w:t>
      </w:r>
      <w:r w:rsidR="00190D9D" w:rsidRPr="00694AF5">
        <w:rPr>
          <w:rFonts w:ascii="Cambria" w:hAnsi="Cambria" w:cs="Arial"/>
        </w:rPr>
        <w:t>ș</w:t>
      </w:r>
      <w:r w:rsidRPr="00694AF5">
        <w:rPr>
          <w:rFonts w:ascii="Cambria" w:hAnsi="Cambria" w:cs="Arial"/>
        </w:rPr>
        <w:t>a fel încât apele uzate să fie evacuate gravita</w:t>
      </w:r>
      <w:r w:rsidR="00EE79C5" w:rsidRPr="00694AF5">
        <w:rPr>
          <w:rFonts w:ascii="Cambria" w:hAnsi="Cambria" w:cs="Arial"/>
        </w:rPr>
        <w:t>ț</w:t>
      </w:r>
      <w:r w:rsidRPr="00694AF5">
        <w:rPr>
          <w:rFonts w:ascii="Cambria" w:hAnsi="Cambria" w:cs="Arial"/>
        </w:rPr>
        <w:t>ional pe unele por</w:t>
      </w:r>
      <w:r w:rsidR="00EE79C5" w:rsidRPr="00694AF5">
        <w:rPr>
          <w:rFonts w:ascii="Cambria" w:hAnsi="Cambria" w:cs="Arial"/>
        </w:rPr>
        <w:t>ț</w:t>
      </w:r>
      <w:r w:rsidRPr="00694AF5">
        <w:rPr>
          <w:rFonts w:ascii="Cambria" w:hAnsi="Cambria" w:cs="Arial"/>
        </w:rPr>
        <w:t xml:space="preserve">iuni </w:t>
      </w:r>
      <w:r w:rsidR="00190D9D" w:rsidRPr="00694AF5">
        <w:rPr>
          <w:rFonts w:ascii="Cambria" w:hAnsi="Cambria" w:cs="Arial"/>
        </w:rPr>
        <w:t>ș</w:t>
      </w:r>
      <w:r w:rsidRPr="00694AF5">
        <w:rPr>
          <w:rFonts w:ascii="Cambria" w:hAnsi="Cambria" w:cs="Arial"/>
        </w:rPr>
        <w:t>i cu ajutorul a două sta</w:t>
      </w:r>
      <w:r w:rsidR="00EE79C5" w:rsidRPr="00694AF5">
        <w:rPr>
          <w:rFonts w:ascii="Cambria" w:hAnsi="Cambria" w:cs="Arial"/>
        </w:rPr>
        <w:t>ț</w:t>
      </w:r>
      <w:r w:rsidRPr="00694AF5">
        <w:rPr>
          <w:rFonts w:ascii="Cambria" w:hAnsi="Cambria" w:cs="Arial"/>
        </w:rPr>
        <w:t>ii de pompare. Colectoarele vor fi din tuburi de</w:t>
      </w:r>
      <w:r w:rsidR="001D34A7">
        <w:rPr>
          <w:rFonts w:ascii="Cambria" w:hAnsi="Cambria" w:cs="Arial"/>
        </w:rPr>
        <w:t xml:space="preserve"> </w:t>
      </w:r>
      <w:r w:rsidRPr="00694AF5">
        <w:rPr>
          <w:rFonts w:ascii="Cambria" w:hAnsi="Cambria" w:cs="Arial"/>
        </w:rPr>
        <w:t>canalizare din PVC Dn 250 mm, iar căminele sunt conform Stas 2248/1982 cu capac</w:t>
      </w:r>
      <w:r w:rsidR="00190D9D" w:rsidRPr="00694AF5">
        <w:rPr>
          <w:rFonts w:ascii="Cambria" w:hAnsi="Cambria" w:cs="Arial"/>
        </w:rPr>
        <w:t xml:space="preserve"> și </w:t>
      </w:r>
      <w:r w:rsidRPr="00694AF5">
        <w:rPr>
          <w:rFonts w:ascii="Cambria" w:hAnsi="Cambria" w:cs="Arial"/>
        </w:rPr>
        <w:t>ramă din fontă.</w:t>
      </w:r>
    </w:p>
    <w:p w:rsidR="00F62F67" w:rsidRPr="00694AF5" w:rsidRDefault="00F62F67" w:rsidP="00F62F67">
      <w:pPr>
        <w:spacing w:line="360" w:lineRule="auto"/>
        <w:ind w:firstLine="567"/>
        <w:jc w:val="both"/>
        <w:rPr>
          <w:rFonts w:ascii="Cambria" w:hAnsi="Cambria" w:cs="Arial"/>
        </w:rPr>
      </w:pPr>
      <w:r w:rsidRPr="00694AF5">
        <w:rPr>
          <w:rFonts w:ascii="Cambria" w:hAnsi="Cambria" w:cs="Arial"/>
        </w:rPr>
        <w:t>Re</w:t>
      </w:r>
      <w:r w:rsidR="00EE79C5" w:rsidRPr="00694AF5">
        <w:rPr>
          <w:rFonts w:ascii="Cambria" w:hAnsi="Cambria" w:cs="Arial"/>
        </w:rPr>
        <w:t>ț</w:t>
      </w:r>
      <w:r w:rsidRPr="00694AF5">
        <w:rPr>
          <w:rFonts w:ascii="Cambria" w:hAnsi="Cambria" w:cs="Arial"/>
        </w:rPr>
        <w:t>eaua va avea o lungime de aproximativ 5900 m din PVC Dn 250mm</w:t>
      </w:r>
      <w:r w:rsidR="00190D9D" w:rsidRPr="00694AF5">
        <w:rPr>
          <w:rFonts w:ascii="Cambria" w:hAnsi="Cambria" w:cs="Arial"/>
        </w:rPr>
        <w:t xml:space="preserve"> și </w:t>
      </w:r>
      <w:r w:rsidRPr="00694AF5">
        <w:rPr>
          <w:rFonts w:ascii="Cambria" w:hAnsi="Cambria" w:cs="Arial"/>
        </w:rPr>
        <w:t>conducte de refulare de la sta</w:t>
      </w:r>
      <w:r w:rsidR="00EE79C5" w:rsidRPr="00694AF5">
        <w:rPr>
          <w:rFonts w:ascii="Cambria" w:hAnsi="Cambria" w:cs="Arial"/>
        </w:rPr>
        <w:t>ț</w:t>
      </w:r>
      <w:r w:rsidRPr="00694AF5">
        <w:rPr>
          <w:rFonts w:ascii="Cambria" w:hAnsi="Cambria" w:cs="Arial"/>
        </w:rPr>
        <w:t>iile de pompare cu o lungime de 250 m din PEHD Dext 100 mm. Apele uzate menajere vor fi evacuate gravita</w:t>
      </w:r>
      <w:r w:rsidR="00EE79C5" w:rsidRPr="00694AF5">
        <w:rPr>
          <w:rFonts w:ascii="Cambria" w:hAnsi="Cambria" w:cs="Arial"/>
        </w:rPr>
        <w:t>ț</w:t>
      </w:r>
      <w:r w:rsidRPr="00694AF5">
        <w:rPr>
          <w:rFonts w:ascii="Cambria" w:hAnsi="Cambria" w:cs="Arial"/>
        </w:rPr>
        <w:t>ional în sta</w:t>
      </w:r>
      <w:r w:rsidR="00EE79C5" w:rsidRPr="00694AF5">
        <w:rPr>
          <w:rFonts w:ascii="Cambria" w:hAnsi="Cambria" w:cs="Arial"/>
        </w:rPr>
        <w:t>ț</w:t>
      </w:r>
      <w:r w:rsidRPr="00694AF5">
        <w:rPr>
          <w:rFonts w:ascii="Cambria" w:hAnsi="Cambria" w:cs="Arial"/>
        </w:rPr>
        <w:t>ia de epurare proiectată. Sta</w:t>
      </w:r>
      <w:r w:rsidR="00EE79C5" w:rsidRPr="00694AF5">
        <w:rPr>
          <w:rFonts w:ascii="Cambria" w:hAnsi="Cambria" w:cs="Arial"/>
        </w:rPr>
        <w:t>ț</w:t>
      </w:r>
      <w:r w:rsidRPr="00694AF5">
        <w:rPr>
          <w:rFonts w:ascii="Cambria" w:hAnsi="Cambria" w:cs="Arial"/>
        </w:rPr>
        <w:t xml:space="preserve">iile de pompare vor fi echipate cu o pompă activă </w:t>
      </w:r>
      <w:r w:rsidR="00190D9D" w:rsidRPr="00694AF5">
        <w:rPr>
          <w:rFonts w:ascii="Cambria" w:hAnsi="Cambria" w:cs="Arial"/>
        </w:rPr>
        <w:t>ș</w:t>
      </w:r>
      <w:r w:rsidRPr="00694AF5">
        <w:rPr>
          <w:rFonts w:ascii="Cambria" w:hAnsi="Cambria" w:cs="Arial"/>
        </w:rPr>
        <w:t>i cu</w:t>
      </w:r>
      <w:r w:rsidR="001D34A7">
        <w:rPr>
          <w:rFonts w:ascii="Cambria" w:hAnsi="Cambria" w:cs="Arial"/>
        </w:rPr>
        <w:t xml:space="preserve"> </w:t>
      </w:r>
      <w:r w:rsidRPr="00694AF5">
        <w:rPr>
          <w:rFonts w:ascii="Cambria" w:hAnsi="Cambria" w:cs="Arial"/>
        </w:rPr>
        <w:t xml:space="preserve">una de rezervă. Schema de epurare aleasă corespunde debitelor caracteristice de ape uzate </w:t>
      </w:r>
      <w:r w:rsidR="00190D9D" w:rsidRPr="00694AF5">
        <w:rPr>
          <w:rFonts w:ascii="Cambria" w:hAnsi="Cambria" w:cs="Arial"/>
        </w:rPr>
        <w:t>ș</w:t>
      </w:r>
      <w:r w:rsidRPr="00694AF5">
        <w:rPr>
          <w:rFonts w:ascii="Cambria" w:hAnsi="Cambria" w:cs="Arial"/>
        </w:rPr>
        <w:t>i urmăre</w:t>
      </w:r>
      <w:r w:rsidR="00190D9D" w:rsidRPr="00694AF5">
        <w:rPr>
          <w:rFonts w:ascii="Cambria" w:hAnsi="Cambria" w:cs="Arial"/>
        </w:rPr>
        <w:t>ș</w:t>
      </w:r>
      <w:r w:rsidRPr="00694AF5">
        <w:rPr>
          <w:rFonts w:ascii="Cambria" w:hAnsi="Cambria" w:cs="Arial"/>
        </w:rPr>
        <w:t>te în mod special re</w:t>
      </w:r>
      <w:r w:rsidR="00EE79C5" w:rsidRPr="00694AF5">
        <w:rPr>
          <w:rFonts w:ascii="Cambria" w:hAnsi="Cambria" w:cs="Arial"/>
        </w:rPr>
        <w:t>ț</w:t>
      </w:r>
      <w:r w:rsidRPr="00694AF5">
        <w:rPr>
          <w:rFonts w:ascii="Cambria" w:hAnsi="Cambria" w:cs="Arial"/>
        </w:rPr>
        <w:t xml:space="preserve">inerea materiilor în suspensie, a </w:t>
      </w:r>
      <w:r w:rsidR="00EE79C5" w:rsidRPr="00694AF5">
        <w:rPr>
          <w:rFonts w:ascii="Cambria" w:hAnsi="Cambria" w:cs="Arial"/>
        </w:rPr>
        <w:t>substanțelor</w:t>
      </w:r>
      <w:r w:rsidRPr="00694AF5">
        <w:rPr>
          <w:rFonts w:ascii="Cambria" w:hAnsi="Cambria" w:cs="Arial"/>
        </w:rPr>
        <w:t xml:space="preserve"> flotante, eliminarea </w:t>
      </w:r>
      <w:r w:rsidR="00EE79C5" w:rsidRPr="00694AF5">
        <w:rPr>
          <w:rFonts w:ascii="Cambria" w:hAnsi="Cambria" w:cs="Arial"/>
        </w:rPr>
        <w:t>substanțelor</w:t>
      </w:r>
      <w:r w:rsidRPr="00694AF5">
        <w:rPr>
          <w:rFonts w:ascii="Cambria" w:hAnsi="Cambria" w:cs="Arial"/>
        </w:rPr>
        <w:t xml:space="preserve"> organice biodegradabile </w:t>
      </w:r>
      <w:r w:rsidR="00190D9D" w:rsidRPr="00694AF5">
        <w:rPr>
          <w:rFonts w:ascii="Cambria" w:hAnsi="Cambria" w:cs="Arial"/>
        </w:rPr>
        <w:t>ș</w:t>
      </w:r>
      <w:r w:rsidRPr="00694AF5">
        <w:rPr>
          <w:rFonts w:ascii="Cambria" w:hAnsi="Cambria" w:cs="Arial"/>
        </w:rPr>
        <w:t>i eliminarea azotului</w:t>
      </w:r>
      <w:r w:rsidR="00190D9D" w:rsidRPr="00694AF5">
        <w:rPr>
          <w:rFonts w:ascii="Cambria" w:hAnsi="Cambria" w:cs="Arial"/>
        </w:rPr>
        <w:t xml:space="preserve"> și </w:t>
      </w:r>
      <w:r w:rsidRPr="00694AF5">
        <w:rPr>
          <w:rFonts w:ascii="Cambria" w:hAnsi="Cambria" w:cs="Arial"/>
        </w:rPr>
        <w:t>a fosforului.</w:t>
      </w:r>
    </w:p>
    <w:p w:rsidR="00F62F67" w:rsidRPr="00694AF5" w:rsidRDefault="00F62F67" w:rsidP="00F62F67">
      <w:pPr>
        <w:spacing w:line="360" w:lineRule="auto"/>
        <w:ind w:firstLine="567"/>
        <w:jc w:val="both"/>
        <w:rPr>
          <w:rFonts w:ascii="Cambria" w:hAnsi="Cambria" w:cs="Arial"/>
        </w:rPr>
      </w:pPr>
      <w:r w:rsidRPr="00694AF5">
        <w:rPr>
          <w:rFonts w:ascii="Cambria" w:hAnsi="Cambria" w:cs="Arial"/>
        </w:rPr>
        <w:t>Apa uzată menajeră ajunge în căminul de distribu</w:t>
      </w:r>
      <w:r w:rsidR="00EE79C5" w:rsidRPr="00694AF5">
        <w:rPr>
          <w:rFonts w:ascii="Cambria" w:hAnsi="Cambria" w:cs="Arial"/>
        </w:rPr>
        <w:t>ț</w:t>
      </w:r>
      <w:r w:rsidRPr="00694AF5">
        <w:rPr>
          <w:rFonts w:ascii="Cambria" w:hAnsi="Cambria" w:cs="Arial"/>
        </w:rPr>
        <w:t>ie de la intrarea în sta</w:t>
      </w:r>
      <w:r w:rsidR="00EE79C5" w:rsidRPr="00694AF5">
        <w:rPr>
          <w:rFonts w:ascii="Cambria" w:hAnsi="Cambria" w:cs="Arial"/>
        </w:rPr>
        <w:t>ț</w:t>
      </w:r>
      <w:r w:rsidRPr="00694AF5">
        <w:rPr>
          <w:rFonts w:ascii="Cambria" w:hAnsi="Cambria" w:cs="Arial"/>
        </w:rPr>
        <w:t>ia de epurare. Mai departe prin intermediul căminului colector, apa ajunge la grătarul manual, apoi în deznisipator</w:t>
      </w:r>
      <w:r w:rsidR="00190D9D" w:rsidRPr="00694AF5">
        <w:rPr>
          <w:rFonts w:ascii="Cambria" w:hAnsi="Cambria" w:cs="Arial"/>
        </w:rPr>
        <w:t xml:space="preserve"> și </w:t>
      </w:r>
      <w:r w:rsidRPr="00694AF5">
        <w:rPr>
          <w:rFonts w:ascii="Cambria" w:hAnsi="Cambria" w:cs="Arial"/>
        </w:rPr>
        <w:t xml:space="preserve">separatorul de </w:t>
      </w:r>
      <w:r w:rsidR="00EE79C5" w:rsidRPr="00694AF5">
        <w:rPr>
          <w:rFonts w:ascii="Cambria" w:hAnsi="Cambria" w:cs="Arial"/>
        </w:rPr>
        <w:t>grăsimi</w:t>
      </w:r>
      <w:r w:rsidRPr="00694AF5">
        <w:rPr>
          <w:rFonts w:ascii="Cambria" w:hAnsi="Cambria" w:cs="Arial"/>
        </w:rPr>
        <w:t xml:space="preserve">. Apoi apa uzată este deversată în bazinul de egalizare, omogenizare </w:t>
      </w:r>
      <w:r w:rsidR="00190D9D" w:rsidRPr="00694AF5">
        <w:rPr>
          <w:rFonts w:ascii="Cambria" w:hAnsi="Cambria" w:cs="Arial"/>
        </w:rPr>
        <w:t>ș</w:t>
      </w:r>
      <w:r w:rsidRPr="00694AF5">
        <w:rPr>
          <w:rFonts w:ascii="Cambria" w:hAnsi="Cambria" w:cs="Arial"/>
        </w:rPr>
        <w:t>i pompare. De aici apa este pompata în treapta de epurare biologica, unde se elimină substan</w:t>
      </w:r>
      <w:r w:rsidR="00EE79C5" w:rsidRPr="00694AF5">
        <w:rPr>
          <w:rFonts w:ascii="Cambria" w:hAnsi="Cambria" w:cs="Arial"/>
        </w:rPr>
        <w:t>ț</w:t>
      </w:r>
      <w:r w:rsidRPr="00694AF5">
        <w:rPr>
          <w:rFonts w:ascii="Cambria" w:hAnsi="Cambria" w:cs="Arial"/>
        </w:rPr>
        <w:t xml:space="preserve">ele biodegradabile </w:t>
      </w:r>
      <w:r w:rsidR="00190D9D" w:rsidRPr="00694AF5">
        <w:rPr>
          <w:rFonts w:ascii="Cambria" w:hAnsi="Cambria" w:cs="Arial"/>
        </w:rPr>
        <w:t>ș</w:t>
      </w:r>
      <w:r w:rsidRPr="00694AF5">
        <w:rPr>
          <w:rFonts w:ascii="Cambria" w:hAnsi="Cambria" w:cs="Arial"/>
        </w:rPr>
        <w:t>i compu</w:t>
      </w:r>
      <w:r w:rsidR="00190D9D" w:rsidRPr="00694AF5">
        <w:rPr>
          <w:rFonts w:ascii="Cambria" w:hAnsi="Cambria" w:cs="Arial"/>
        </w:rPr>
        <w:t>ș</w:t>
      </w:r>
      <w:r w:rsidRPr="00694AF5">
        <w:rPr>
          <w:rFonts w:ascii="Cambria" w:hAnsi="Cambria" w:cs="Arial"/>
        </w:rPr>
        <w:t xml:space="preserve">ii azotului </w:t>
      </w:r>
      <w:r w:rsidR="00190D9D" w:rsidRPr="00694AF5">
        <w:rPr>
          <w:rFonts w:ascii="Cambria" w:hAnsi="Cambria" w:cs="Arial"/>
        </w:rPr>
        <w:t>ș</w:t>
      </w:r>
      <w:r w:rsidRPr="00694AF5">
        <w:rPr>
          <w:rFonts w:ascii="Cambria" w:hAnsi="Cambria" w:cs="Arial"/>
        </w:rPr>
        <w:t>i fosforului.</w:t>
      </w:r>
      <w:r w:rsidR="001D34A7">
        <w:rPr>
          <w:rFonts w:ascii="Cambria" w:hAnsi="Cambria" w:cs="Arial"/>
        </w:rPr>
        <w:t xml:space="preserve"> </w:t>
      </w:r>
      <w:r w:rsidRPr="00694AF5">
        <w:rPr>
          <w:rFonts w:ascii="Cambria" w:hAnsi="Cambria" w:cs="Arial"/>
        </w:rPr>
        <w:t>Sedimentul primar</w:t>
      </w:r>
      <w:r w:rsidR="001D34A7">
        <w:rPr>
          <w:rFonts w:ascii="Cambria" w:hAnsi="Cambria" w:cs="Arial"/>
        </w:rPr>
        <w:t xml:space="preserve"> </w:t>
      </w:r>
      <w:r w:rsidRPr="00694AF5">
        <w:rPr>
          <w:rFonts w:ascii="Cambria" w:hAnsi="Cambria" w:cs="Arial"/>
        </w:rPr>
        <w:t xml:space="preserve">rezultat din blocurile cu tancuri de epurare biologică ajunge în bazinul de colectare </w:t>
      </w:r>
      <w:r w:rsidR="00190D9D" w:rsidRPr="00694AF5">
        <w:rPr>
          <w:rFonts w:ascii="Cambria" w:hAnsi="Cambria" w:cs="Arial"/>
        </w:rPr>
        <w:t>ș</w:t>
      </w:r>
      <w:r w:rsidRPr="00694AF5">
        <w:rPr>
          <w:rFonts w:ascii="Cambria" w:hAnsi="Cambria" w:cs="Arial"/>
        </w:rPr>
        <w:t>i pompare nămol. În final apa epurată mecanic</w:t>
      </w:r>
      <w:r w:rsidR="00190D9D" w:rsidRPr="00694AF5">
        <w:rPr>
          <w:rFonts w:ascii="Cambria" w:hAnsi="Cambria" w:cs="Arial"/>
        </w:rPr>
        <w:t xml:space="preserve"> și </w:t>
      </w:r>
      <w:r w:rsidRPr="00694AF5">
        <w:rPr>
          <w:rFonts w:ascii="Cambria" w:hAnsi="Cambria" w:cs="Arial"/>
        </w:rPr>
        <w:t>biologic este trecută prin unită</w:t>
      </w:r>
      <w:r w:rsidR="00EE79C5" w:rsidRPr="00694AF5">
        <w:rPr>
          <w:rFonts w:ascii="Cambria" w:hAnsi="Cambria" w:cs="Arial"/>
        </w:rPr>
        <w:t>ț</w:t>
      </w:r>
      <w:r w:rsidRPr="00694AF5">
        <w:rPr>
          <w:rFonts w:ascii="Cambria" w:hAnsi="Cambria" w:cs="Arial"/>
        </w:rPr>
        <w:t>ile de dezinfec</w:t>
      </w:r>
      <w:r w:rsidR="00EE79C5" w:rsidRPr="00694AF5">
        <w:rPr>
          <w:rFonts w:ascii="Cambria" w:hAnsi="Cambria" w:cs="Arial"/>
        </w:rPr>
        <w:t>ț</w:t>
      </w:r>
      <w:r w:rsidRPr="00694AF5">
        <w:rPr>
          <w:rFonts w:ascii="Cambria" w:hAnsi="Cambria" w:cs="Arial"/>
        </w:rPr>
        <w:t>ie cu ultraviolete.</w:t>
      </w:r>
    </w:p>
    <w:p w:rsidR="002D51C6" w:rsidRPr="00694AF5" w:rsidRDefault="00F62F67" w:rsidP="00F62F67">
      <w:pPr>
        <w:spacing w:line="360" w:lineRule="auto"/>
        <w:ind w:firstLine="567"/>
        <w:jc w:val="both"/>
        <w:rPr>
          <w:rFonts w:ascii="Cambria" w:hAnsi="Cambria" w:cs="Arial"/>
        </w:rPr>
      </w:pPr>
      <w:r w:rsidRPr="00694AF5">
        <w:rPr>
          <w:rFonts w:ascii="Cambria" w:hAnsi="Cambria" w:cs="Arial"/>
        </w:rPr>
        <w:t>Apa rezultată epurată</w:t>
      </w:r>
      <w:r w:rsidR="00190D9D" w:rsidRPr="00694AF5">
        <w:rPr>
          <w:rFonts w:ascii="Cambria" w:hAnsi="Cambria" w:cs="Arial"/>
        </w:rPr>
        <w:t xml:space="preserve"> și </w:t>
      </w:r>
      <w:r w:rsidRPr="00694AF5">
        <w:rPr>
          <w:rFonts w:ascii="Cambria" w:hAnsi="Cambria" w:cs="Arial"/>
        </w:rPr>
        <w:t>dezinfectată este evacuată apoi</w:t>
      </w:r>
      <w:r w:rsidR="00FF1190" w:rsidRPr="00694AF5">
        <w:rPr>
          <w:rFonts w:ascii="Cambria" w:hAnsi="Cambria" w:cs="Arial"/>
        </w:rPr>
        <w:t xml:space="preserve"> în </w:t>
      </w:r>
      <w:r w:rsidR="00EE79C5" w:rsidRPr="00694AF5">
        <w:rPr>
          <w:rFonts w:ascii="Cambria" w:hAnsi="Cambria" w:cs="Arial"/>
        </w:rPr>
        <w:t>căminele</w:t>
      </w:r>
      <w:r w:rsidR="00FF1190" w:rsidRPr="00694AF5">
        <w:rPr>
          <w:rFonts w:ascii="Cambria" w:hAnsi="Cambria" w:cs="Arial"/>
        </w:rPr>
        <w:t xml:space="preserve"> de prelevare probe, iar </w:t>
      </w:r>
      <w:r w:rsidRPr="00694AF5">
        <w:rPr>
          <w:rFonts w:ascii="Cambria" w:hAnsi="Cambria" w:cs="Arial"/>
        </w:rPr>
        <w:t xml:space="preserve">de aici se deversează în </w:t>
      </w:r>
      <w:r w:rsidR="00FF1190" w:rsidRPr="00694AF5">
        <w:rPr>
          <w:rFonts w:ascii="Cambria" w:hAnsi="Cambria" w:cs="Arial"/>
        </w:rPr>
        <w:t>Bra</w:t>
      </w:r>
      <w:r w:rsidR="00EE79C5" w:rsidRPr="00694AF5">
        <w:rPr>
          <w:rFonts w:ascii="Cambria" w:hAnsi="Cambria" w:cs="Arial"/>
        </w:rPr>
        <w:t>ț</w:t>
      </w:r>
      <w:r w:rsidR="00FF1190" w:rsidRPr="00694AF5">
        <w:rPr>
          <w:rFonts w:ascii="Cambria" w:hAnsi="Cambria" w:cs="Arial"/>
        </w:rPr>
        <w:t>ul Sf</w:t>
      </w:r>
      <w:r w:rsidRPr="00694AF5">
        <w:rPr>
          <w:rFonts w:ascii="Cambria" w:hAnsi="Cambria" w:cs="Arial"/>
        </w:rPr>
        <w:t>.</w:t>
      </w:r>
      <w:r w:rsidR="00FF1190" w:rsidRPr="00694AF5">
        <w:rPr>
          <w:rFonts w:ascii="Cambria" w:hAnsi="Cambria" w:cs="Arial"/>
        </w:rPr>
        <w:t xml:space="preserve"> Gheorghe.</w:t>
      </w:r>
      <w:r w:rsidRPr="00694AF5">
        <w:rPr>
          <w:rFonts w:ascii="Cambria" w:hAnsi="Cambria" w:cs="Arial"/>
        </w:rPr>
        <w:t xml:space="preserve"> </w:t>
      </w:r>
    </w:p>
    <w:p w:rsidR="00F263E0" w:rsidRPr="00694AF5" w:rsidRDefault="00F263E0" w:rsidP="00F62F67">
      <w:pPr>
        <w:spacing w:line="360" w:lineRule="auto"/>
        <w:ind w:firstLine="567"/>
        <w:jc w:val="both"/>
        <w:rPr>
          <w:rFonts w:ascii="Cambria" w:hAnsi="Cambria" w:cs="Arial"/>
        </w:rPr>
      </w:pPr>
      <w:r w:rsidRPr="00694AF5">
        <w:rPr>
          <w:rFonts w:ascii="Cambria" w:hAnsi="Cambria" w:cs="Arial"/>
        </w:rPr>
        <w:t>În ceea ce prive</w:t>
      </w:r>
      <w:r w:rsidR="00190D9D" w:rsidRPr="00694AF5">
        <w:rPr>
          <w:rFonts w:ascii="Cambria" w:hAnsi="Cambria" w:cs="Arial"/>
        </w:rPr>
        <w:t>ș</w:t>
      </w:r>
      <w:r w:rsidRPr="00694AF5">
        <w:rPr>
          <w:rFonts w:ascii="Cambria" w:hAnsi="Cambria" w:cs="Arial"/>
        </w:rPr>
        <w:t>te coordonatele STEREO 70 ale sta</w:t>
      </w:r>
      <w:r w:rsidR="00EE79C5" w:rsidRPr="00694AF5">
        <w:rPr>
          <w:rFonts w:ascii="Cambria" w:hAnsi="Cambria" w:cs="Arial"/>
        </w:rPr>
        <w:t>ț</w:t>
      </w:r>
      <w:r w:rsidRPr="00694AF5">
        <w:rPr>
          <w:rFonts w:ascii="Cambria" w:hAnsi="Cambria" w:cs="Arial"/>
        </w:rPr>
        <w:t>iei de epurare propuse, acestea se găsesc în tabelul de mai jos:</w:t>
      </w:r>
    </w:p>
    <w:p w:rsidR="00F263E0" w:rsidRPr="00694AF5" w:rsidRDefault="00F263E0" w:rsidP="00F62F67">
      <w:pPr>
        <w:spacing w:line="360" w:lineRule="auto"/>
        <w:ind w:firstLine="567"/>
        <w:jc w:val="both"/>
        <w:rPr>
          <w:rFonts w:ascii="Cambria" w:hAnsi="Cambria" w:cs="Arial"/>
        </w:rPr>
      </w:pPr>
    </w:p>
    <w:p w:rsidR="00F263E0" w:rsidRPr="00694AF5" w:rsidRDefault="00F263E0" w:rsidP="00F263E0">
      <w:pPr>
        <w:spacing w:line="360" w:lineRule="auto"/>
        <w:ind w:firstLine="567"/>
        <w:jc w:val="center"/>
        <w:rPr>
          <w:rFonts w:ascii="Cambria" w:hAnsi="Cambria" w:cs="Arial"/>
          <w:i/>
        </w:rPr>
      </w:pPr>
      <w:r w:rsidRPr="00694AF5">
        <w:rPr>
          <w:rFonts w:ascii="Cambria" w:hAnsi="Cambria" w:cs="Arial"/>
          <w:i/>
        </w:rPr>
        <w:t xml:space="preserve">Tabel nr. </w:t>
      </w:r>
      <w:r w:rsidR="00457560" w:rsidRPr="00694AF5">
        <w:rPr>
          <w:rFonts w:ascii="Cambria" w:hAnsi="Cambria" w:cs="Arial"/>
          <w:i/>
        </w:rPr>
        <w:t>9</w:t>
      </w:r>
      <w:r w:rsidRPr="00694AF5">
        <w:rPr>
          <w:rFonts w:ascii="Cambria" w:hAnsi="Cambria" w:cs="Arial"/>
          <w:i/>
        </w:rPr>
        <w:t xml:space="preserve"> Coordonatele STEREO 70 pentru sta</w:t>
      </w:r>
      <w:r w:rsidR="00EE79C5" w:rsidRPr="00694AF5">
        <w:rPr>
          <w:rFonts w:ascii="Cambria" w:hAnsi="Cambria" w:cs="Arial"/>
          <w:i/>
        </w:rPr>
        <w:t>ț</w:t>
      </w:r>
      <w:r w:rsidRPr="00694AF5">
        <w:rPr>
          <w:rFonts w:ascii="Cambria" w:hAnsi="Cambria" w:cs="Arial"/>
          <w:i/>
        </w:rPr>
        <w:t>ia de epurare – sat Be</w:t>
      </w:r>
      <w:r w:rsidR="00190D9D" w:rsidRPr="00694AF5">
        <w:rPr>
          <w:rFonts w:ascii="Cambria" w:hAnsi="Cambria" w:cs="Arial"/>
          <w:i/>
        </w:rPr>
        <w:t>ș</w:t>
      </w:r>
      <w:r w:rsidRPr="00694AF5">
        <w:rPr>
          <w:rFonts w:ascii="Cambria" w:hAnsi="Cambria" w:cs="Arial"/>
          <w:i/>
        </w:rPr>
        <w:t>tepe</w:t>
      </w:r>
    </w:p>
    <w:tbl>
      <w:tblPr>
        <w:tblStyle w:val="GrilTabel"/>
        <w:tblW w:w="0" w:type="auto"/>
        <w:jc w:val="center"/>
        <w:tblLook w:val="04A0" w:firstRow="1" w:lastRow="0" w:firstColumn="1" w:lastColumn="0" w:noHBand="0" w:noVBand="1"/>
      </w:tblPr>
      <w:tblGrid>
        <w:gridCol w:w="1384"/>
        <w:gridCol w:w="1985"/>
        <w:gridCol w:w="2409"/>
      </w:tblGrid>
      <w:tr w:rsidR="00F263E0" w:rsidRPr="00694AF5" w:rsidTr="001B050E">
        <w:trPr>
          <w:jc w:val="center"/>
        </w:trPr>
        <w:tc>
          <w:tcPr>
            <w:tcW w:w="1384" w:type="dxa"/>
          </w:tcPr>
          <w:p w:rsidR="00F263E0" w:rsidRPr="00694AF5" w:rsidRDefault="00F263E0" w:rsidP="00F263E0">
            <w:pPr>
              <w:jc w:val="center"/>
              <w:rPr>
                <w:rFonts w:ascii="Cambria" w:hAnsi="Cambria" w:cs="Arial"/>
                <w:b/>
              </w:rPr>
            </w:pPr>
            <w:r w:rsidRPr="00694AF5">
              <w:rPr>
                <w:rFonts w:ascii="Cambria" w:hAnsi="Cambria" w:cs="Arial"/>
                <w:b/>
              </w:rPr>
              <w:t>Nr crt</w:t>
            </w:r>
          </w:p>
        </w:tc>
        <w:tc>
          <w:tcPr>
            <w:tcW w:w="1985" w:type="dxa"/>
          </w:tcPr>
          <w:p w:rsidR="00F263E0" w:rsidRPr="00694AF5" w:rsidRDefault="00F263E0" w:rsidP="00F263E0">
            <w:pPr>
              <w:jc w:val="center"/>
              <w:rPr>
                <w:rFonts w:ascii="Cambria" w:hAnsi="Cambria" w:cs="Arial"/>
                <w:b/>
              </w:rPr>
            </w:pPr>
            <w:r w:rsidRPr="00694AF5">
              <w:rPr>
                <w:rFonts w:ascii="Cambria" w:hAnsi="Cambria" w:cs="Arial"/>
                <w:b/>
              </w:rPr>
              <w:t>X</w:t>
            </w:r>
          </w:p>
        </w:tc>
        <w:tc>
          <w:tcPr>
            <w:tcW w:w="2409" w:type="dxa"/>
          </w:tcPr>
          <w:p w:rsidR="00F263E0" w:rsidRPr="00694AF5" w:rsidRDefault="00F263E0" w:rsidP="00F263E0">
            <w:pPr>
              <w:jc w:val="center"/>
              <w:rPr>
                <w:rFonts w:ascii="Cambria" w:hAnsi="Cambria" w:cs="Arial"/>
                <w:b/>
              </w:rPr>
            </w:pPr>
            <w:r w:rsidRPr="00694AF5">
              <w:rPr>
                <w:rFonts w:ascii="Cambria" w:hAnsi="Cambria" w:cs="Arial"/>
                <w:b/>
              </w:rPr>
              <w:t>Y</w:t>
            </w:r>
          </w:p>
        </w:tc>
      </w:tr>
      <w:tr w:rsidR="00FF1190" w:rsidRPr="00694AF5" w:rsidTr="001B050E">
        <w:trPr>
          <w:jc w:val="center"/>
        </w:trPr>
        <w:tc>
          <w:tcPr>
            <w:tcW w:w="1384" w:type="dxa"/>
          </w:tcPr>
          <w:p w:rsidR="00FF1190" w:rsidRPr="00694AF5" w:rsidRDefault="00FF1190" w:rsidP="00457560">
            <w:pPr>
              <w:jc w:val="center"/>
              <w:rPr>
                <w:rFonts w:ascii="Cambria" w:hAnsi="Cambria" w:cs="Arial"/>
              </w:rPr>
            </w:pPr>
            <w:r w:rsidRPr="00694AF5">
              <w:rPr>
                <w:rFonts w:ascii="Cambria" w:hAnsi="Cambria" w:cs="Arial"/>
              </w:rPr>
              <w:t>1</w:t>
            </w:r>
          </w:p>
        </w:tc>
        <w:tc>
          <w:tcPr>
            <w:tcW w:w="1985" w:type="dxa"/>
            <w:vAlign w:val="bottom"/>
          </w:tcPr>
          <w:p w:rsidR="00FF1190" w:rsidRPr="00694AF5" w:rsidRDefault="00FF1190" w:rsidP="00457560">
            <w:pPr>
              <w:jc w:val="center"/>
              <w:rPr>
                <w:rFonts w:ascii="Cambria" w:hAnsi="Cambria" w:cs="Arial"/>
              </w:rPr>
            </w:pPr>
            <w:r w:rsidRPr="00694AF5">
              <w:rPr>
                <w:rFonts w:ascii="Cambria" w:hAnsi="Cambria" w:cs="Arial"/>
              </w:rPr>
              <w:t>816927.8475</w:t>
            </w:r>
          </w:p>
        </w:tc>
        <w:tc>
          <w:tcPr>
            <w:tcW w:w="2409" w:type="dxa"/>
            <w:vAlign w:val="bottom"/>
          </w:tcPr>
          <w:p w:rsidR="00FF1190" w:rsidRPr="00694AF5" w:rsidRDefault="00FF1190" w:rsidP="00457560">
            <w:pPr>
              <w:jc w:val="center"/>
              <w:rPr>
                <w:rFonts w:ascii="Cambria" w:hAnsi="Cambria" w:cs="Arial"/>
              </w:rPr>
            </w:pPr>
            <w:r w:rsidRPr="00694AF5">
              <w:rPr>
                <w:rFonts w:ascii="Cambria" w:hAnsi="Cambria" w:cs="Arial"/>
              </w:rPr>
              <w:t>408105.3006</w:t>
            </w:r>
          </w:p>
        </w:tc>
      </w:tr>
    </w:tbl>
    <w:p w:rsidR="00F263E0" w:rsidRPr="00694AF5" w:rsidRDefault="00F263E0" w:rsidP="00F62F67">
      <w:pPr>
        <w:spacing w:line="360" w:lineRule="auto"/>
        <w:ind w:firstLine="567"/>
        <w:jc w:val="both"/>
        <w:rPr>
          <w:rFonts w:ascii="Cambria" w:hAnsi="Cambria" w:cs="Arial"/>
        </w:rPr>
      </w:pPr>
    </w:p>
    <w:p w:rsidR="00F62F67" w:rsidRPr="00694AF5" w:rsidRDefault="00F62F67" w:rsidP="00F62F67">
      <w:pPr>
        <w:spacing w:line="360" w:lineRule="auto"/>
        <w:ind w:firstLine="567"/>
        <w:jc w:val="both"/>
        <w:rPr>
          <w:rFonts w:ascii="Cambria" w:hAnsi="Cambria" w:cs="Arial"/>
        </w:rPr>
      </w:pPr>
      <w:r w:rsidRPr="00694AF5">
        <w:rPr>
          <w:rFonts w:ascii="Cambria" w:hAnsi="Cambria" w:cs="Arial"/>
        </w:rPr>
        <w:t xml:space="preserve">Sedimentul primar decantat în bazinul de colectare </w:t>
      </w:r>
      <w:r w:rsidR="00190D9D" w:rsidRPr="00694AF5">
        <w:rPr>
          <w:rFonts w:ascii="Cambria" w:hAnsi="Cambria" w:cs="Arial"/>
        </w:rPr>
        <w:t>ș</w:t>
      </w:r>
      <w:r w:rsidRPr="00694AF5">
        <w:rPr>
          <w:rFonts w:ascii="Cambria" w:hAnsi="Cambria" w:cs="Arial"/>
        </w:rPr>
        <w:t xml:space="preserve">i pompare </w:t>
      </w:r>
      <w:r w:rsidR="00EE79C5" w:rsidRPr="00694AF5">
        <w:rPr>
          <w:rFonts w:ascii="Cambria" w:hAnsi="Cambria" w:cs="Arial"/>
        </w:rPr>
        <w:t>nămol</w:t>
      </w:r>
      <w:r w:rsidRPr="00694AF5">
        <w:rPr>
          <w:rFonts w:ascii="Cambria" w:hAnsi="Cambria" w:cs="Arial"/>
        </w:rPr>
        <w:t xml:space="preserve"> este pompat în unitatea de deshidratare cu saci filtru sau înapoi în unită</w:t>
      </w:r>
      <w:r w:rsidR="00EE79C5" w:rsidRPr="00694AF5">
        <w:rPr>
          <w:rFonts w:ascii="Cambria" w:hAnsi="Cambria" w:cs="Arial"/>
        </w:rPr>
        <w:t>ț</w:t>
      </w:r>
      <w:r w:rsidRPr="00694AF5">
        <w:rPr>
          <w:rFonts w:ascii="Cambria" w:hAnsi="Cambria" w:cs="Arial"/>
        </w:rPr>
        <w:t>ile de epurare biologică pentru necesită</w:t>
      </w:r>
      <w:r w:rsidR="00EE79C5" w:rsidRPr="00694AF5">
        <w:rPr>
          <w:rFonts w:ascii="Cambria" w:hAnsi="Cambria" w:cs="Arial"/>
        </w:rPr>
        <w:t>ț</w:t>
      </w:r>
      <w:r w:rsidRPr="00694AF5">
        <w:rPr>
          <w:rFonts w:ascii="Cambria" w:hAnsi="Cambria" w:cs="Arial"/>
        </w:rPr>
        <w:t>i de între</w:t>
      </w:r>
      <w:r w:rsidR="00EE79C5" w:rsidRPr="00694AF5">
        <w:rPr>
          <w:rFonts w:ascii="Cambria" w:hAnsi="Cambria" w:cs="Arial"/>
        </w:rPr>
        <w:t>ț</w:t>
      </w:r>
      <w:r w:rsidRPr="00694AF5">
        <w:rPr>
          <w:rFonts w:ascii="Cambria" w:hAnsi="Cambria" w:cs="Arial"/>
        </w:rPr>
        <w:t xml:space="preserve">inere a procesului biologic de epurare. </w:t>
      </w:r>
    </w:p>
    <w:p w:rsidR="00F62F67" w:rsidRPr="00694AF5" w:rsidRDefault="00F62F67" w:rsidP="00F62F67">
      <w:pPr>
        <w:spacing w:line="360" w:lineRule="auto"/>
        <w:ind w:firstLine="567"/>
        <w:jc w:val="both"/>
        <w:rPr>
          <w:rFonts w:ascii="Cambria" w:hAnsi="Cambria" w:cs="Arial"/>
        </w:rPr>
      </w:pPr>
      <w:r w:rsidRPr="00694AF5">
        <w:rPr>
          <w:rFonts w:ascii="Cambria" w:hAnsi="Cambria" w:cs="Arial"/>
        </w:rPr>
        <w:t>Apa decantată rezultată din decantarea nămolului în bazinul de colectare nămol, ajunge gravita</w:t>
      </w:r>
      <w:r w:rsidR="00EE79C5" w:rsidRPr="00694AF5">
        <w:rPr>
          <w:rFonts w:ascii="Cambria" w:hAnsi="Cambria" w:cs="Arial"/>
        </w:rPr>
        <w:t>ț</w:t>
      </w:r>
      <w:r w:rsidRPr="00694AF5">
        <w:rPr>
          <w:rFonts w:ascii="Cambria" w:hAnsi="Cambria" w:cs="Arial"/>
        </w:rPr>
        <w:t xml:space="preserve">ional înapoi în chesonul bazinului de egalizare, omogenizare </w:t>
      </w:r>
      <w:r w:rsidR="00190D9D" w:rsidRPr="00694AF5">
        <w:rPr>
          <w:rFonts w:ascii="Cambria" w:hAnsi="Cambria" w:cs="Arial"/>
        </w:rPr>
        <w:t>ș</w:t>
      </w:r>
      <w:r w:rsidRPr="00694AF5">
        <w:rPr>
          <w:rFonts w:ascii="Cambria" w:hAnsi="Cambria" w:cs="Arial"/>
        </w:rPr>
        <w:t xml:space="preserve">i pompare, iar apa filtrată din saci în unitatea de deshidratare nămol este </w:t>
      </w:r>
      <w:r w:rsidR="00EE79C5" w:rsidRPr="00694AF5">
        <w:rPr>
          <w:rFonts w:ascii="Cambria" w:hAnsi="Cambria" w:cs="Arial"/>
        </w:rPr>
        <w:t>descărcată</w:t>
      </w:r>
      <w:r w:rsidRPr="00694AF5">
        <w:rPr>
          <w:rFonts w:ascii="Cambria" w:hAnsi="Cambria" w:cs="Arial"/>
        </w:rPr>
        <w:t xml:space="preserve"> în canalul grătarului mecanic.</w:t>
      </w:r>
    </w:p>
    <w:p w:rsidR="00F62F67" w:rsidRPr="00694AF5" w:rsidRDefault="00F62F67" w:rsidP="00F62F67">
      <w:pPr>
        <w:spacing w:line="360" w:lineRule="auto"/>
        <w:ind w:firstLine="567"/>
        <w:jc w:val="both"/>
        <w:rPr>
          <w:rFonts w:ascii="Cambria" w:hAnsi="Cambria" w:cs="Arial"/>
        </w:rPr>
      </w:pPr>
      <w:r w:rsidRPr="00694AF5">
        <w:rPr>
          <w:rFonts w:ascii="Cambria" w:hAnsi="Cambria" w:cs="Arial"/>
        </w:rPr>
        <w:t>Apa colectată de sifonul platformei de containere ajunge gravita</w:t>
      </w:r>
      <w:r w:rsidR="00EE79C5" w:rsidRPr="00694AF5">
        <w:rPr>
          <w:rFonts w:ascii="Cambria" w:hAnsi="Cambria" w:cs="Arial"/>
        </w:rPr>
        <w:t>ț</w:t>
      </w:r>
      <w:r w:rsidRPr="00694AF5">
        <w:rPr>
          <w:rFonts w:ascii="Cambria" w:hAnsi="Cambria" w:cs="Arial"/>
        </w:rPr>
        <w:t xml:space="preserve">ional în căminul colector </w:t>
      </w:r>
      <w:r w:rsidR="00190D9D" w:rsidRPr="00694AF5">
        <w:rPr>
          <w:rFonts w:ascii="Cambria" w:hAnsi="Cambria" w:cs="Arial"/>
        </w:rPr>
        <w:t>ș</w:t>
      </w:r>
      <w:r w:rsidRPr="00694AF5">
        <w:rPr>
          <w:rFonts w:ascii="Cambria" w:hAnsi="Cambria" w:cs="Arial"/>
        </w:rPr>
        <w:t xml:space="preserve">i de aici în bazinul de egalizare, omogenizare </w:t>
      </w:r>
      <w:r w:rsidR="00190D9D" w:rsidRPr="00694AF5">
        <w:rPr>
          <w:rFonts w:ascii="Cambria" w:hAnsi="Cambria" w:cs="Arial"/>
        </w:rPr>
        <w:t>ș</w:t>
      </w:r>
      <w:r w:rsidRPr="00694AF5">
        <w:rPr>
          <w:rFonts w:ascii="Cambria" w:hAnsi="Cambria" w:cs="Arial"/>
        </w:rPr>
        <w:t>i pompare.</w:t>
      </w:r>
      <w:r w:rsidR="001D34A7">
        <w:rPr>
          <w:rFonts w:ascii="Cambria" w:hAnsi="Cambria" w:cs="Arial"/>
        </w:rPr>
        <w:t xml:space="preserve"> </w:t>
      </w:r>
    </w:p>
    <w:p w:rsidR="00F62F67" w:rsidRPr="00694AF5" w:rsidRDefault="00F62F67" w:rsidP="00F62F67">
      <w:pPr>
        <w:spacing w:line="360" w:lineRule="auto"/>
        <w:ind w:firstLine="567"/>
        <w:jc w:val="both"/>
        <w:rPr>
          <w:rFonts w:ascii="Cambria" w:hAnsi="Cambria" w:cs="Arial"/>
        </w:rPr>
      </w:pPr>
      <w:r w:rsidRPr="00694AF5">
        <w:rPr>
          <w:rFonts w:ascii="Cambria" w:hAnsi="Cambria" w:cs="Arial"/>
        </w:rPr>
        <w:t>Grăsimile re</w:t>
      </w:r>
      <w:r w:rsidR="00EE79C5" w:rsidRPr="00694AF5">
        <w:rPr>
          <w:rFonts w:ascii="Cambria" w:hAnsi="Cambria" w:cs="Arial"/>
        </w:rPr>
        <w:t>ț</w:t>
      </w:r>
      <w:r w:rsidRPr="00694AF5">
        <w:rPr>
          <w:rFonts w:ascii="Cambria" w:hAnsi="Cambria" w:cs="Arial"/>
        </w:rPr>
        <w:t>inute în separator ajung gravita</w:t>
      </w:r>
      <w:r w:rsidR="00EE79C5" w:rsidRPr="00694AF5">
        <w:rPr>
          <w:rFonts w:ascii="Cambria" w:hAnsi="Cambria" w:cs="Arial"/>
        </w:rPr>
        <w:t>ț</w:t>
      </w:r>
      <w:r w:rsidRPr="00694AF5">
        <w:rPr>
          <w:rFonts w:ascii="Cambria" w:hAnsi="Cambria" w:cs="Arial"/>
        </w:rPr>
        <w:t>ional în bazinul de colectare grăsimi. Nisipul decantat de deznisipator este pompat în bazinul de spălare</w:t>
      </w:r>
      <w:r w:rsidR="00190D9D" w:rsidRPr="00694AF5">
        <w:rPr>
          <w:rFonts w:ascii="Cambria" w:hAnsi="Cambria" w:cs="Arial"/>
        </w:rPr>
        <w:t xml:space="preserve"> și </w:t>
      </w:r>
      <w:r w:rsidRPr="00694AF5">
        <w:rPr>
          <w:rFonts w:ascii="Cambria" w:hAnsi="Cambria" w:cs="Arial"/>
        </w:rPr>
        <w:t>scurgere nisip.</w:t>
      </w:r>
    </w:p>
    <w:p w:rsidR="00F62F67" w:rsidRPr="00694AF5" w:rsidRDefault="00F62F67" w:rsidP="00F62F67">
      <w:pPr>
        <w:spacing w:line="360" w:lineRule="auto"/>
        <w:ind w:firstLine="567"/>
        <w:jc w:val="both"/>
        <w:rPr>
          <w:rFonts w:ascii="Cambria" w:hAnsi="Cambria" w:cs="Arial"/>
        </w:rPr>
      </w:pPr>
      <w:r w:rsidRPr="00694AF5">
        <w:rPr>
          <w:rFonts w:ascii="Cambria" w:hAnsi="Cambria" w:cs="Arial"/>
        </w:rPr>
        <w:t>Apa potabilă sub presiune, preluată din re</w:t>
      </w:r>
      <w:r w:rsidR="00EE79C5" w:rsidRPr="00694AF5">
        <w:rPr>
          <w:rFonts w:ascii="Cambria" w:hAnsi="Cambria" w:cs="Arial"/>
        </w:rPr>
        <w:t>ț</w:t>
      </w:r>
      <w:r w:rsidRPr="00694AF5">
        <w:rPr>
          <w:rFonts w:ascii="Cambria" w:hAnsi="Cambria" w:cs="Arial"/>
        </w:rPr>
        <w:t>eaua localită</w:t>
      </w:r>
      <w:r w:rsidR="00EE79C5" w:rsidRPr="00694AF5">
        <w:rPr>
          <w:rFonts w:ascii="Cambria" w:hAnsi="Cambria" w:cs="Arial"/>
        </w:rPr>
        <w:t>ț</w:t>
      </w:r>
      <w:r w:rsidRPr="00694AF5">
        <w:rPr>
          <w:rFonts w:ascii="Cambria" w:hAnsi="Cambria" w:cs="Arial"/>
        </w:rPr>
        <w:t>ii, asigură necesită</w:t>
      </w:r>
      <w:r w:rsidR="00EE79C5" w:rsidRPr="00694AF5">
        <w:rPr>
          <w:rFonts w:ascii="Cambria" w:hAnsi="Cambria" w:cs="Arial"/>
        </w:rPr>
        <w:t>ț</w:t>
      </w:r>
      <w:r w:rsidRPr="00694AF5">
        <w:rPr>
          <w:rFonts w:ascii="Cambria" w:hAnsi="Cambria" w:cs="Arial"/>
        </w:rPr>
        <w:t>ile tehnologice pentru grătarul mecanic, unitatea de deshidratare, necesită</w:t>
      </w:r>
      <w:r w:rsidR="00EE79C5" w:rsidRPr="00694AF5">
        <w:rPr>
          <w:rFonts w:ascii="Cambria" w:hAnsi="Cambria" w:cs="Arial"/>
        </w:rPr>
        <w:t>ț</w:t>
      </w:r>
      <w:r w:rsidRPr="00694AF5">
        <w:rPr>
          <w:rFonts w:ascii="Cambria" w:hAnsi="Cambria" w:cs="Arial"/>
        </w:rPr>
        <w:t>ile de spălare</w:t>
      </w:r>
      <w:r w:rsidR="00190D9D" w:rsidRPr="00694AF5">
        <w:rPr>
          <w:rFonts w:ascii="Cambria" w:hAnsi="Cambria" w:cs="Arial"/>
        </w:rPr>
        <w:t xml:space="preserve"> și </w:t>
      </w:r>
      <w:r w:rsidRPr="00694AF5">
        <w:rPr>
          <w:rFonts w:ascii="Cambria" w:hAnsi="Cambria" w:cs="Arial"/>
        </w:rPr>
        <w:t xml:space="preserve">apa potabilă pentru laborator </w:t>
      </w:r>
      <w:r w:rsidR="00190D9D" w:rsidRPr="00694AF5">
        <w:rPr>
          <w:rFonts w:ascii="Cambria" w:hAnsi="Cambria" w:cs="Arial"/>
        </w:rPr>
        <w:t>ș</w:t>
      </w:r>
      <w:r w:rsidRPr="00694AF5">
        <w:rPr>
          <w:rFonts w:ascii="Cambria" w:hAnsi="Cambria" w:cs="Arial"/>
        </w:rPr>
        <w:t xml:space="preserve">i grupul social din containerul de personal. </w:t>
      </w:r>
    </w:p>
    <w:p w:rsidR="00F62F67" w:rsidRPr="00694AF5" w:rsidRDefault="00F62F67" w:rsidP="00F62F67">
      <w:pPr>
        <w:spacing w:line="360" w:lineRule="auto"/>
        <w:ind w:firstLine="567"/>
        <w:jc w:val="both"/>
        <w:rPr>
          <w:rFonts w:ascii="Cambria" w:hAnsi="Cambria" w:cs="Arial"/>
        </w:rPr>
      </w:pPr>
      <w:r w:rsidRPr="00694AF5">
        <w:rPr>
          <w:rFonts w:ascii="Cambria" w:hAnsi="Cambria" w:cs="Arial"/>
        </w:rPr>
        <w:t xml:space="preserve">Reducerea </w:t>
      </w:r>
      <w:r w:rsidR="00EE79C5" w:rsidRPr="00694AF5">
        <w:rPr>
          <w:rFonts w:ascii="Cambria" w:hAnsi="Cambria" w:cs="Arial"/>
        </w:rPr>
        <w:t>concentrațiilor</w:t>
      </w:r>
      <w:r w:rsidRPr="00694AF5">
        <w:rPr>
          <w:rFonts w:ascii="Cambria" w:hAnsi="Cambria" w:cs="Arial"/>
        </w:rPr>
        <w:t xml:space="preserve"> de poluan</w:t>
      </w:r>
      <w:r w:rsidR="00EE79C5" w:rsidRPr="00694AF5">
        <w:rPr>
          <w:rFonts w:ascii="Cambria" w:hAnsi="Cambria" w:cs="Arial"/>
        </w:rPr>
        <w:t>ț</w:t>
      </w:r>
      <w:r w:rsidRPr="00694AF5">
        <w:rPr>
          <w:rFonts w:ascii="Cambria" w:hAnsi="Cambria" w:cs="Arial"/>
        </w:rPr>
        <w:t>i în apele uzate va fi în limitele normativului NTPA 001/2002, NTPA 011-2002.</w:t>
      </w:r>
    </w:p>
    <w:p w:rsidR="00F62F67" w:rsidRPr="00694AF5" w:rsidRDefault="00F62F67" w:rsidP="00F62F67">
      <w:pPr>
        <w:spacing w:line="360" w:lineRule="auto"/>
        <w:ind w:firstLine="567"/>
        <w:jc w:val="both"/>
        <w:rPr>
          <w:rFonts w:ascii="Cambria" w:hAnsi="Cambria" w:cs="Arial"/>
        </w:rPr>
      </w:pPr>
    </w:p>
    <w:p w:rsidR="00F62F67" w:rsidRPr="00694AF5" w:rsidRDefault="00F62F67" w:rsidP="00F62F67">
      <w:pPr>
        <w:spacing w:line="360" w:lineRule="auto"/>
        <w:ind w:firstLine="567"/>
        <w:jc w:val="both"/>
        <w:rPr>
          <w:rFonts w:ascii="Cambria" w:hAnsi="Cambria" w:cs="Arial"/>
        </w:rPr>
      </w:pPr>
      <w:r w:rsidRPr="00694AF5">
        <w:rPr>
          <w:rFonts w:ascii="Cambria" w:hAnsi="Cambria"/>
          <w:i/>
          <w:spacing w:val="-2"/>
        </w:rPr>
        <w:t>Localitatea Băltenii de Sus</w:t>
      </w:r>
      <w:r w:rsidR="002D51C6" w:rsidRPr="00694AF5">
        <w:rPr>
          <w:rFonts w:ascii="Cambria" w:hAnsi="Cambria"/>
          <w:spacing w:val="-2"/>
        </w:rPr>
        <w:t xml:space="preserve"> - d</w:t>
      </w:r>
      <w:r w:rsidRPr="00694AF5">
        <w:rPr>
          <w:rFonts w:ascii="Cambria" w:hAnsi="Cambria" w:cs="Arial"/>
        </w:rPr>
        <w:t>eoarece</w:t>
      </w:r>
      <w:r w:rsidR="001D34A7">
        <w:rPr>
          <w:rFonts w:ascii="Cambria" w:hAnsi="Cambria" w:cs="Arial"/>
        </w:rPr>
        <w:t xml:space="preserve"> </w:t>
      </w:r>
      <w:r w:rsidRPr="00694AF5">
        <w:rPr>
          <w:rFonts w:ascii="Cambria" w:hAnsi="Cambria" w:cs="Arial"/>
        </w:rPr>
        <w:t xml:space="preserve">evacuarea apelor uzate menajere se face în gospodării, fapt care conduce la degradarea mediului </w:t>
      </w:r>
      <w:r w:rsidR="00EE79C5" w:rsidRPr="00694AF5">
        <w:rPr>
          <w:rFonts w:ascii="Cambria" w:hAnsi="Cambria" w:cs="Arial"/>
        </w:rPr>
        <w:t>înconjurător</w:t>
      </w:r>
      <w:r w:rsidRPr="00694AF5">
        <w:rPr>
          <w:rFonts w:ascii="Cambria" w:hAnsi="Cambria" w:cs="Arial"/>
        </w:rPr>
        <w:t>, s-a adoptat solu</w:t>
      </w:r>
      <w:r w:rsidR="00EE79C5" w:rsidRPr="00694AF5">
        <w:rPr>
          <w:rFonts w:ascii="Cambria" w:hAnsi="Cambria" w:cs="Arial"/>
        </w:rPr>
        <w:t>ț</w:t>
      </w:r>
      <w:r w:rsidRPr="00694AF5">
        <w:rPr>
          <w:rFonts w:ascii="Cambria" w:hAnsi="Cambria" w:cs="Arial"/>
        </w:rPr>
        <w:t>ia realizării unui sistem de canalizare a apei menajere.</w:t>
      </w:r>
      <w:r w:rsidR="002D51C6" w:rsidRPr="00694AF5">
        <w:rPr>
          <w:rFonts w:ascii="Cambria" w:hAnsi="Cambria" w:cs="Arial"/>
        </w:rPr>
        <w:t xml:space="preserve"> </w:t>
      </w:r>
      <w:r w:rsidRPr="00694AF5">
        <w:rPr>
          <w:rFonts w:ascii="Cambria" w:hAnsi="Cambria" w:cs="Arial"/>
        </w:rPr>
        <w:t>Investi</w:t>
      </w:r>
      <w:r w:rsidR="00EE79C5" w:rsidRPr="00694AF5">
        <w:rPr>
          <w:rFonts w:ascii="Cambria" w:hAnsi="Cambria" w:cs="Arial"/>
        </w:rPr>
        <w:t>ț</w:t>
      </w:r>
      <w:r w:rsidRPr="00694AF5">
        <w:rPr>
          <w:rFonts w:ascii="Cambria" w:hAnsi="Cambria" w:cs="Arial"/>
        </w:rPr>
        <w:t>ia privind realizarea re</w:t>
      </w:r>
      <w:r w:rsidR="00EE79C5" w:rsidRPr="00694AF5">
        <w:rPr>
          <w:rFonts w:ascii="Cambria" w:hAnsi="Cambria" w:cs="Arial"/>
        </w:rPr>
        <w:t>ț</w:t>
      </w:r>
      <w:r w:rsidRPr="00694AF5">
        <w:rPr>
          <w:rFonts w:ascii="Cambria" w:hAnsi="Cambria" w:cs="Arial"/>
        </w:rPr>
        <w:t>elei de canalizare menajeră a satului B</w:t>
      </w:r>
      <w:r w:rsidR="002D51C6" w:rsidRPr="00694AF5">
        <w:rPr>
          <w:rFonts w:ascii="Cambria" w:hAnsi="Cambria" w:cs="Arial"/>
        </w:rPr>
        <w:t>ă</w:t>
      </w:r>
      <w:r w:rsidRPr="00694AF5">
        <w:rPr>
          <w:rFonts w:ascii="Cambria" w:hAnsi="Cambria" w:cs="Arial"/>
        </w:rPr>
        <w:t>ltenii de Sus contribuie la atingerea obiectivului privind coeziunea economică</w:t>
      </w:r>
      <w:r w:rsidR="00190D9D" w:rsidRPr="00694AF5">
        <w:rPr>
          <w:rFonts w:ascii="Cambria" w:hAnsi="Cambria" w:cs="Arial"/>
        </w:rPr>
        <w:t xml:space="preserve"> și </w:t>
      </w:r>
      <w:r w:rsidRPr="00694AF5">
        <w:rPr>
          <w:rFonts w:ascii="Cambria" w:hAnsi="Cambria" w:cs="Arial"/>
        </w:rPr>
        <w:t xml:space="preserve">socială </w:t>
      </w:r>
      <w:r w:rsidR="00190D9D" w:rsidRPr="00694AF5">
        <w:rPr>
          <w:rFonts w:ascii="Cambria" w:hAnsi="Cambria" w:cs="Arial"/>
        </w:rPr>
        <w:t>ș</w:t>
      </w:r>
      <w:r w:rsidRPr="00694AF5">
        <w:rPr>
          <w:rFonts w:ascii="Cambria" w:hAnsi="Cambria" w:cs="Arial"/>
        </w:rPr>
        <w:t>i creează premisele pentru cre</w:t>
      </w:r>
      <w:r w:rsidR="00190D9D" w:rsidRPr="00694AF5">
        <w:rPr>
          <w:rFonts w:ascii="Cambria" w:hAnsi="Cambria" w:cs="Arial"/>
        </w:rPr>
        <w:t>ș</w:t>
      </w:r>
      <w:r w:rsidRPr="00694AF5">
        <w:rPr>
          <w:rFonts w:ascii="Cambria" w:hAnsi="Cambria" w:cs="Arial"/>
        </w:rPr>
        <w:t>terea capacită</w:t>
      </w:r>
      <w:r w:rsidR="00EE79C5" w:rsidRPr="00694AF5">
        <w:rPr>
          <w:rFonts w:ascii="Cambria" w:hAnsi="Cambria" w:cs="Arial"/>
        </w:rPr>
        <w:t>ț</w:t>
      </w:r>
      <w:r w:rsidRPr="00694AF5">
        <w:rPr>
          <w:rFonts w:ascii="Cambria" w:hAnsi="Cambria" w:cs="Arial"/>
        </w:rPr>
        <w:t>ii regiunii de a face fa</w:t>
      </w:r>
      <w:r w:rsidR="00EE79C5" w:rsidRPr="00694AF5">
        <w:rPr>
          <w:rFonts w:ascii="Cambria" w:hAnsi="Cambria" w:cs="Arial"/>
        </w:rPr>
        <w:t>ț</w:t>
      </w:r>
      <w:r w:rsidRPr="00694AF5">
        <w:rPr>
          <w:rFonts w:ascii="Cambria" w:hAnsi="Cambria" w:cs="Arial"/>
        </w:rPr>
        <w:t>ă presiunilor competitive</w:t>
      </w:r>
      <w:r w:rsidR="00190D9D" w:rsidRPr="00694AF5">
        <w:rPr>
          <w:rFonts w:ascii="Cambria" w:hAnsi="Cambria" w:cs="Arial"/>
        </w:rPr>
        <w:t xml:space="preserve"> și </w:t>
      </w:r>
      <w:r w:rsidRPr="00694AF5">
        <w:rPr>
          <w:rFonts w:ascii="Cambria" w:hAnsi="Cambria" w:cs="Arial"/>
        </w:rPr>
        <w:t>for</w:t>
      </w:r>
      <w:r w:rsidR="00EE79C5" w:rsidRPr="00694AF5">
        <w:rPr>
          <w:rFonts w:ascii="Cambria" w:hAnsi="Cambria" w:cs="Arial"/>
        </w:rPr>
        <w:t>ț</w:t>
      </w:r>
      <w:r w:rsidRPr="00694AF5">
        <w:rPr>
          <w:rFonts w:ascii="Cambria" w:hAnsi="Cambria" w:cs="Arial"/>
        </w:rPr>
        <w:t>elor pie</w:t>
      </w:r>
      <w:r w:rsidR="00EE79C5" w:rsidRPr="00694AF5">
        <w:rPr>
          <w:rFonts w:ascii="Cambria" w:hAnsi="Cambria" w:cs="Arial"/>
        </w:rPr>
        <w:t>ț</w:t>
      </w:r>
      <w:r w:rsidRPr="00694AF5">
        <w:rPr>
          <w:rFonts w:ascii="Cambria" w:hAnsi="Cambria" w:cs="Arial"/>
        </w:rPr>
        <w:t>ei din interiorul Uniunii Europene.</w:t>
      </w:r>
    </w:p>
    <w:p w:rsidR="00F62F67" w:rsidRPr="00694AF5" w:rsidRDefault="00F62F67" w:rsidP="00F62F67">
      <w:pPr>
        <w:spacing w:line="360" w:lineRule="auto"/>
        <w:ind w:firstLine="567"/>
        <w:jc w:val="both"/>
        <w:rPr>
          <w:rFonts w:ascii="Cambria" w:hAnsi="Cambria" w:cs="Arial"/>
        </w:rPr>
      </w:pPr>
      <w:r w:rsidRPr="00694AF5">
        <w:rPr>
          <w:rFonts w:ascii="Cambria" w:hAnsi="Cambria" w:cs="Arial"/>
        </w:rPr>
        <w:t xml:space="preserve">Debitul apelor uzate evacuat este pe </w:t>
      </w:r>
      <w:r w:rsidR="00EE79C5" w:rsidRPr="00694AF5">
        <w:rPr>
          <w:rFonts w:ascii="Cambria" w:hAnsi="Cambria" w:cs="Arial"/>
        </w:rPr>
        <w:t>următorii</w:t>
      </w:r>
      <w:r w:rsidRPr="00694AF5">
        <w:rPr>
          <w:rFonts w:ascii="Cambria" w:hAnsi="Cambria" w:cs="Arial"/>
        </w:rPr>
        <w:t xml:space="preserve"> 25 de ani:</w:t>
      </w:r>
    </w:p>
    <w:p w:rsidR="00F62F67" w:rsidRPr="00694AF5" w:rsidRDefault="00F62F67" w:rsidP="00F62F67">
      <w:pPr>
        <w:spacing w:line="360" w:lineRule="auto"/>
        <w:ind w:firstLine="567"/>
        <w:jc w:val="both"/>
        <w:rPr>
          <w:rFonts w:ascii="Cambria" w:hAnsi="Cambria" w:cs="Arial"/>
        </w:rPr>
      </w:pPr>
      <w:r w:rsidRPr="00694AF5">
        <w:rPr>
          <w:rFonts w:ascii="Cambria" w:hAnsi="Cambria" w:cs="Arial"/>
        </w:rPr>
        <w:t>Qu zi med = 47,01 mc/zi</w:t>
      </w:r>
    </w:p>
    <w:p w:rsidR="00F62F67" w:rsidRPr="00694AF5" w:rsidRDefault="00F62F67" w:rsidP="00F62F67">
      <w:pPr>
        <w:spacing w:line="360" w:lineRule="auto"/>
        <w:ind w:firstLine="567"/>
        <w:jc w:val="both"/>
        <w:rPr>
          <w:rFonts w:ascii="Cambria" w:hAnsi="Cambria" w:cs="Arial"/>
        </w:rPr>
      </w:pPr>
      <w:r w:rsidRPr="00694AF5">
        <w:rPr>
          <w:rFonts w:ascii="Cambria" w:hAnsi="Cambria" w:cs="Arial"/>
        </w:rPr>
        <w:t>Qu zi max =</w:t>
      </w:r>
      <w:r w:rsidR="001D34A7">
        <w:rPr>
          <w:rFonts w:ascii="Cambria" w:hAnsi="Cambria" w:cs="Arial"/>
        </w:rPr>
        <w:t xml:space="preserve"> </w:t>
      </w:r>
      <w:r w:rsidRPr="00694AF5">
        <w:rPr>
          <w:rFonts w:ascii="Cambria" w:hAnsi="Cambria" w:cs="Arial"/>
        </w:rPr>
        <w:t>61,1 mc/zi</w:t>
      </w:r>
    </w:p>
    <w:p w:rsidR="00F62F67" w:rsidRPr="00694AF5" w:rsidRDefault="00F62F67" w:rsidP="00F62F67">
      <w:pPr>
        <w:spacing w:line="360" w:lineRule="auto"/>
        <w:ind w:firstLine="567"/>
        <w:jc w:val="both"/>
        <w:rPr>
          <w:rFonts w:ascii="Cambria" w:hAnsi="Cambria" w:cs="Arial"/>
        </w:rPr>
      </w:pPr>
      <w:r w:rsidRPr="00694AF5">
        <w:rPr>
          <w:rFonts w:ascii="Cambria" w:hAnsi="Cambria" w:cs="Arial"/>
        </w:rPr>
        <w:t>Qu orar max =</w:t>
      </w:r>
      <w:r w:rsidR="001D34A7">
        <w:rPr>
          <w:rFonts w:ascii="Cambria" w:hAnsi="Cambria" w:cs="Arial"/>
        </w:rPr>
        <w:t xml:space="preserve"> </w:t>
      </w:r>
      <w:r w:rsidRPr="00694AF5">
        <w:rPr>
          <w:rFonts w:ascii="Cambria" w:hAnsi="Cambria" w:cs="Arial"/>
        </w:rPr>
        <w:t>12,7 mc/h</w:t>
      </w:r>
    </w:p>
    <w:p w:rsidR="00F62F67" w:rsidRPr="00694AF5" w:rsidRDefault="00EE79C5" w:rsidP="00F62F67">
      <w:pPr>
        <w:spacing w:line="360" w:lineRule="auto"/>
        <w:ind w:firstLine="567"/>
        <w:jc w:val="both"/>
        <w:rPr>
          <w:rFonts w:ascii="Cambria" w:hAnsi="Cambria" w:cs="Arial"/>
        </w:rPr>
      </w:pPr>
      <w:r w:rsidRPr="00694AF5">
        <w:rPr>
          <w:rFonts w:ascii="Cambria" w:hAnsi="Cambria" w:cs="Arial"/>
        </w:rPr>
        <w:t>Rețeaua</w:t>
      </w:r>
      <w:r w:rsidR="00F62F67" w:rsidRPr="00694AF5">
        <w:rPr>
          <w:rFonts w:ascii="Cambria" w:hAnsi="Cambria" w:cs="Arial"/>
        </w:rPr>
        <w:t xml:space="preserve"> de canalizare va fi din tuburi PVC – KG </w:t>
      </w:r>
      <w:r w:rsidRPr="00694AF5">
        <w:rPr>
          <w:rFonts w:ascii="Cambria" w:hAnsi="Cambria" w:cs="Arial"/>
        </w:rPr>
        <w:t>având</w:t>
      </w:r>
      <w:r w:rsidR="00F62F67" w:rsidRPr="00694AF5">
        <w:rPr>
          <w:rFonts w:ascii="Cambria" w:hAnsi="Cambria" w:cs="Arial"/>
        </w:rPr>
        <w:t xml:space="preserve"> Dn 250</w:t>
      </w:r>
      <w:r w:rsidR="002D51C6" w:rsidRPr="00694AF5">
        <w:rPr>
          <w:rFonts w:ascii="Cambria" w:hAnsi="Cambria" w:cs="Arial"/>
        </w:rPr>
        <w:t xml:space="preserve"> </w:t>
      </w:r>
      <w:r w:rsidR="00F62F67" w:rsidRPr="00694AF5">
        <w:rPr>
          <w:rFonts w:ascii="Cambria" w:hAnsi="Cambria" w:cs="Arial"/>
        </w:rPr>
        <w:t>mm pe o lungime de aproximativ 3600</w:t>
      </w:r>
      <w:r w:rsidR="002D51C6" w:rsidRPr="00694AF5">
        <w:rPr>
          <w:rFonts w:ascii="Cambria" w:hAnsi="Cambria" w:cs="Arial"/>
        </w:rPr>
        <w:t xml:space="preserve"> </w:t>
      </w:r>
      <w:r w:rsidR="00F62F67" w:rsidRPr="00694AF5">
        <w:rPr>
          <w:rFonts w:ascii="Cambria" w:hAnsi="Cambria" w:cs="Arial"/>
        </w:rPr>
        <w:t>m, iar conducta de canalizare pe por</w:t>
      </w:r>
      <w:r w:rsidRPr="00694AF5">
        <w:rPr>
          <w:rFonts w:ascii="Cambria" w:hAnsi="Cambria" w:cs="Arial"/>
        </w:rPr>
        <w:t>ț</w:t>
      </w:r>
      <w:r w:rsidR="00F62F67" w:rsidRPr="00694AF5">
        <w:rPr>
          <w:rFonts w:ascii="Cambria" w:hAnsi="Cambria" w:cs="Arial"/>
        </w:rPr>
        <w:t>iunea pe care se face pomparea apelor uzate menajere are o lungime de 600</w:t>
      </w:r>
      <w:r w:rsidR="002D51C6" w:rsidRPr="00694AF5">
        <w:rPr>
          <w:rFonts w:ascii="Cambria" w:hAnsi="Cambria" w:cs="Arial"/>
        </w:rPr>
        <w:t xml:space="preserve"> </w:t>
      </w:r>
      <w:r w:rsidR="00F62F67" w:rsidRPr="00694AF5">
        <w:rPr>
          <w:rFonts w:ascii="Cambria" w:hAnsi="Cambria" w:cs="Arial"/>
        </w:rPr>
        <w:t>m.</w:t>
      </w:r>
      <w:r w:rsidR="002D51C6" w:rsidRPr="00694AF5">
        <w:rPr>
          <w:rFonts w:ascii="Cambria" w:hAnsi="Cambria" w:cs="Arial"/>
        </w:rPr>
        <w:t xml:space="preserve"> </w:t>
      </w:r>
      <w:r w:rsidR="00F62F67" w:rsidRPr="00694AF5">
        <w:rPr>
          <w:rFonts w:ascii="Cambria" w:hAnsi="Cambria" w:cs="Arial"/>
        </w:rPr>
        <w:t>Pe traseul viitoarei re</w:t>
      </w:r>
      <w:r w:rsidRPr="00694AF5">
        <w:rPr>
          <w:rFonts w:ascii="Cambria" w:hAnsi="Cambria" w:cs="Arial"/>
        </w:rPr>
        <w:t>ț</w:t>
      </w:r>
      <w:r w:rsidR="00F62F67" w:rsidRPr="00694AF5">
        <w:rPr>
          <w:rFonts w:ascii="Cambria" w:hAnsi="Cambria" w:cs="Arial"/>
        </w:rPr>
        <w:t>ele de canalizare pentru evacuarea apelor spre sta</w:t>
      </w:r>
      <w:r w:rsidRPr="00694AF5">
        <w:rPr>
          <w:rFonts w:ascii="Cambria" w:hAnsi="Cambria" w:cs="Arial"/>
        </w:rPr>
        <w:t>ț</w:t>
      </w:r>
      <w:r w:rsidR="00F62F67" w:rsidRPr="00694AF5">
        <w:rPr>
          <w:rFonts w:ascii="Cambria" w:hAnsi="Cambria" w:cs="Arial"/>
        </w:rPr>
        <w:t>ia de epurare din satul Băltenii de Sus au fost prevăzute trei sta</w:t>
      </w:r>
      <w:r w:rsidRPr="00694AF5">
        <w:rPr>
          <w:rFonts w:ascii="Cambria" w:hAnsi="Cambria" w:cs="Arial"/>
        </w:rPr>
        <w:t>ț</w:t>
      </w:r>
      <w:r w:rsidR="00F62F67" w:rsidRPr="00694AF5">
        <w:rPr>
          <w:rFonts w:ascii="Cambria" w:hAnsi="Cambria" w:cs="Arial"/>
        </w:rPr>
        <w:t>ii de pompare.</w:t>
      </w:r>
      <w:r w:rsidR="001D34A7">
        <w:rPr>
          <w:rFonts w:ascii="Cambria" w:hAnsi="Cambria" w:cs="Arial"/>
        </w:rPr>
        <w:t xml:space="preserve"> </w:t>
      </w:r>
      <w:r w:rsidR="00F62F67" w:rsidRPr="00694AF5">
        <w:rPr>
          <w:rFonts w:ascii="Cambria" w:hAnsi="Cambria" w:cs="Arial"/>
        </w:rPr>
        <w:t xml:space="preserve">Acestea permit colectarea apei menajere </w:t>
      </w:r>
      <w:r w:rsidR="00190D9D" w:rsidRPr="00694AF5">
        <w:rPr>
          <w:rFonts w:ascii="Cambria" w:hAnsi="Cambria" w:cs="Arial"/>
        </w:rPr>
        <w:t>ș</w:t>
      </w:r>
      <w:r w:rsidR="00F62F67" w:rsidRPr="00694AF5">
        <w:rPr>
          <w:rFonts w:ascii="Cambria" w:hAnsi="Cambria" w:cs="Arial"/>
        </w:rPr>
        <w:t>i pomparea acesteia în cămine de unde va putea fi evacuată gravita</w:t>
      </w:r>
      <w:r w:rsidRPr="00694AF5">
        <w:rPr>
          <w:rFonts w:ascii="Cambria" w:hAnsi="Cambria" w:cs="Arial"/>
        </w:rPr>
        <w:t>ț</w:t>
      </w:r>
      <w:r w:rsidR="00F62F67" w:rsidRPr="00694AF5">
        <w:rPr>
          <w:rFonts w:ascii="Cambria" w:hAnsi="Cambria" w:cs="Arial"/>
        </w:rPr>
        <w:t>ional către sta</w:t>
      </w:r>
      <w:r w:rsidRPr="00694AF5">
        <w:rPr>
          <w:rFonts w:ascii="Cambria" w:hAnsi="Cambria" w:cs="Arial"/>
        </w:rPr>
        <w:t>ț</w:t>
      </w:r>
      <w:r w:rsidR="00F62F67" w:rsidRPr="00694AF5">
        <w:rPr>
          <w:rFonts w:ascii="Cambria" w:hAnsi="Cambria" w:cs="Arial"/>
        </w:rPr>
        <w:t>ia de epurare.</w:t>
      </w:r>
      <w:r w:rsidR="002D51C6" w:rsidRPr="00694AF5">
        <w:rPr>
          <w:rFonts w:ascii="Cambria" w:hAnsi="Cambria" w:cs="Arial"/>
        </w:rPr>
        <w:t xml:space="preserve"> </w:t>
      </w:r>
      <w:r w:rsidR="00F62F67" w:rsidRPr="00694AF5">
        <w:rPr>
          <w:rFonts w:ascii="Cambria" w:hAnsi="Cambria" w:cs="Arial"/>
        </w:rPr>
        <w:t>Fiecare sta</w:t>
      </w:r>
      <w:r w:rsidRPr="00694AF5">
        <w:rPr>
          <w:rFonts w:ascii="Cambria" w:hAnsi="Cambria" w:cs="Arial"/>
        </w:rPr>
        <w:t>ț</w:t>
      </w:r>
      <w:r w:rsidR="00F62F67" w:rsidRPr="00694AF5">
        <w:rPr>
          <w:rFonts w:ascii="Cambria" w:hAnsi="Cambria" w:cs="Arial"/>
        </w:rPr>
        <w:t>ie de pompare va avea două pompe, una activă</w:t>
      </w:r>
      <w:r w:rsidR="00190D9D" w:rsidRPr="00694AF5">
        <w:rPr>
          <w:rFonts w:ascii="Cambria" w:hAnsi="Cambria" w:cs="Arial"/>
        </w:rPr>
        <w:t xml:space="preserve"> și </w:t>
      </w:r>
      <w:r w:rsidR="00F62F67" w:rsidRPr="00694AF5">
        <w:rPr>
          <w:rFonts w:ascii="Cambria" w:hAnsi="Cambria" w:cs="Arial"/>
        </w:rPr>
        <w:t>una de rezervă.</w:t>
      </w:r>
      <w:r w:rsidR="002D51C6" w:rsidRPr="00694AF5">
        <w:rPr>
          <w:rFonts w:ascii="Cambria" w:hAnsi="Cambria" w:cs="Arial"/>
        </w:rPr>
        <w:t xml:space="preserve"> </w:t>
      </w:r>
      <w:r w:rsidR="00F62F67" w:rsidRPr="00694AF5">
        <w:rPr>
          <w:rFonts w:ascii="Cambria" w:hAnsi="Cambria" w:cs="Arial"/>
        </w:rPr>
        <w:t>Sta</w:t>
      </w:r>
      <w:r w:rsidRPr="00694AF5">
        <w:rPr>
          <w:rFonts w:ascii="Cambria" w:hAnsi="Cambria" w:cs="Arial"/>
        </w:rPr>
        <w:t>ț</w:t>
      </w:r>
      <w:r w:rsidR="00F62F67" w:rsidRPr="00694AF5">
        <w:rPr>
          <w:rFonts w:ascii="Cambria" w:hAnsi="Cambria" w:cs="Arial"/>
        </w:rPr>
        <w:t xml:space="preserve">ia de epurare va fi monobloc, incluzând rezervoarele </w:t>
      </w:r>
      <w:r w:rsidR="00190D9D" w:rsidRPr="00694AF5">
        <w:rPr>
          <w:rFonts w:ascii="Cambria" w:hAnsi="Cambria" w:cs="Arial"/>
        </w:rPr>
        <w:t>ș</w:t>
      </w:r>
      <w:r w:rsidR="00F62F67" w:rsidRPr="00694AF5">
        <w:rPr>
          <w:rFonts w:ascii="Cambria" w:hAnsi="Cambria" w:cs="Arial"/>
        </w:rPr>
        <w:t>i camera tehnică.</w:t>
      </w:r>
      <w:r w:rsidR="002D51C6" w:rsidRPr="00694AF5">
        <w:rPr>
          <w:rFonts w:ascii="Cambria" w:hAnsi="Cambria" w:cs="Arial"/>
        </w:rPr>
        <w:t xml:space="preserve"> </w:t>
      </w:r>
      <w:r w:rsidR="00F62F67" w:rsidRPr="00694AF5">
        <w:rPr>
          <w:rFonts w:ascii="Cambria" w:hAnsi="Cambria" w:cs="Arial"/>
        </w:rPr>
        <w:t xml:space="preserve">Procesul de epurare este realizat de către biocenoza fixată pe materialul plastic în rezervoare aerate. </w:t>
      </w:r>
    </w:p>
    <w:p w:rsidR="00F62F67" w:rsidRPr="00694AF5" w:rsidRDefault="00F62F67" w:rsidP="00F62F67">
      <w:pPr>
        <w:spacing w:line="360" w:lineRule="auto"/>
        <w:ind w:firstLine="567"/>
        <w:jc w:val="both"/>
        <w:rPr>
          <w:rFonts w:ascii="Cambria" w:hAnsi="Cambria" w:cs="Arial"/>
        </w:rPr>
      </w:pPr>
      <w:r w:rsidRPr="00694AF5">
        <w:rPr>
          <w:rFonts w:ascii="Cambria" w:hAnsi="Cambria" w:cs="Arial"/>
        </w:rPr>
        <w:t xml:space="preserve">Aerarea este asigurată de un compresor. Aceasta va avea capacitatea de 80 mc/zi </w:t>
      </w:r>
      <w:r w:rsidR="00190D9D" w:rsidRPr="00694AF5">
        <w:rPr>
          <w:rFonts w:ascii="Cambria" w:hAnsi="Cambria" w:cs="Arial"/>
        </w:rPr>
        <w:t>ș</w:t>
      </w:r>
      <w:r w:rsidRPr="00694AF5">
        <w:rPr>
          <w:rFonts w:ascii="Cambria" w:hAnsi="Cambria" w:cs="Arial"/>
        </w:rPr>
        <w:t xml:space="preserve">i este compusă din: </w:t>
      </w:r>
    </w:p>
    <w:p w:rsidR="00F62F67" w:rsidRPr="00694AF5" w:rsidRDefault="00F62F67" w:rsidP="00F62F67">
      <w:pPr>
        <w:tabs>
          <w:tab w:val="left" w:pos="284"/>
        </w:tabs>
        <w:spacing w:line="360" w:lineRule="auto"/>
        <w:ind w:firstLine="567"/>
        <w:jc w:val="both"/>
        <w:rPr>
          <w:rFonts w:ascii="Cambria" w:hAnsi="Cambria" w:cs="Arial"/>
        </w:rPr>
      </w:pPr>
      <w:r w:rsidRPr="00694AF5">
        <w:rPr>
          <w:rFonts w:ascii="Cambria" w:hAnsi="Cambria" w:cs="Arial"/>
        </w:rPr>
        <w:t>1.</w:t>
      </w:r>
      <w:r w:rsidRPr="00694AF5">
        <w:rPr>
          <w:rFonts w:ascii="Cambria" w:hAnsi="Cambria" w:cs="Arial"/>
        </w:rPr>
        <w:tab/>
        <w:t>Treapta</w:t>
      </w:r>
      <w:r w:rsidR="001D34A7">
        <w:rPr>
          <w:rFonts w:ascii="Cambria" w:hAnsi="Cambria" w:cs="Arial"/>
        </w:rPr>
        <w:t xml:space="preserve"> </w:t>
      </w:r>
      <w:r w:rsidRPr="00694AF5">
        <w:rPr>
          <w:rFonts w:ascii="Cambria" w:hAnsi="Cambria" w:cs="Arial"/>
        </w:rPr>
        <w:t xml:space="preserve">mecanică </w:t>
      </w:r>
    </w:p>
    <w:p w:rsidR="00F62F67" w:rsidRPr="00694AF5" w:rsidRDefault="00F62F67" w:rsidP="00F62F67">
      <w:pPr>
        <w:tabs>
          <w:tab w:val="left" w:pos="1843"/>
          <w:tab w:val="left" w:pos="1985"/>
        </w:tabs>
        <w:spacing w:line="360" w:lineRule="auto"/>
        <w:ind w:firstLine="567"/>
        <w:jc w:val="both"/>
        <w:rPr>
          <w:rFonts w:ascii="Cambria" w:hAnsi="Cambria" w:cs="Arial"/>
        </w:rPr>
      </w:pPr>
      <w:r w:rsidRPr="00694AF5">
        <w:rPr>
          <w:rFonts w:ascii="Cambria" w:hAnsi="Cambria" w:cs="Arial"/>
        </w:rPr>
        <w:t>-</w:t>
      </w:r>
      <w:r w:rsidR="001D34A7">
        <w:rPr>
          <w:rFonts w:ascii="Cambria" w:hAnsi="Cambria" w:cs="Arial"/>
        </w:rPr>
        <w:t xml:space="preserve"> </w:t>
      </w:r>
      <w:r w:rsidRPr="00694AF5">
        <w:rPr>
          <w:rFonts w:ascii="Cambria" w:hAnsi="Cambria" w:cs="Arial"/>
        </w:rPr>
        <w:t xml:space="preserve">cămin cu gratar rar </w:t>
      </w:r>
    </w:p>
    <w:p w:rsidR="00F62F67" w:rsidRPr="00694AF5" w:rsidRDefault="00F62F67" w:rsidP="00F62F67">
      <w:pPr>
        <w:tabs>
          <w:tab w:val="left" w:pos="1843"/>
        </w:tabs>
        <w:spacing w:line="360" w:lineRule="auto"/>
        <w:ind w:firstLine="567"/>
        <w:jc w:val="both"/>
        <w:rPr>
          <w:rFonts w:ascii="Cambria" w:hAnsi="Cambria" w:cs="Arial"/>
        </w:rPr>
      </w:pPr>
      <w:r w:rsidRPr="00694AF5">
        <w:rPr>
          <w:rFonts w:ascii="Cambria" w:hAnsi="Cambria" w:cs="Arial"/>
        </w:rPr>
        <w:t>-</w:t>
      </w:r>
      <w:r w:rsidR="001D34A7">
        <w:rPr>
          <w:rFonts w:ascii="Cambria" w:hAnsi="Cambria" w:cs="Arial"/>
        </w:rPr>
        <w:t xml:space="preserve"> </w:t>
      </w:r>
      <w:r w:rsidRPr="00694AF5">
        <w:rPr>
          <w:rFonts w:ascii="Cambria" w:hAnsi="Cambria" w:cs="Arial"/>
        </w:rPr>
        <w:t xml:space="preserve">cămin cu gratar des </w:t>
      </w:r>
    </w:p>
    <w:p w:rsidR="00F62F67" w:rsidRPr="00694AF5" w:rsidRDefault="00F62F67" w:rsidP="00F62F67">
      <w:pPr>
        <w:tabs>
          <w:tab w:val="left" w:pos="1985"/>
        </w:tabs>
        <w:spacing w:line="360" w:lineRule="auto"/>
        <w:ind w:firstLine="567"/>
        <w:jc w:val="both"/>
        <w:rPr>
          <w:rFonts w:ascii="Cambria" w:hAnsi="Cambria" w:cs="Arial"/>
        </w:rPr>
      </w:pPr>
      <w:r w:rsidRPr="00694AF5">
        <w:rPr>
          <w:rFonts w:ascii="Cambria" w:hAnsi="Cambria" w:cs="Arial"/>
        </w:rPr>
        <w:t>-</w:t>
      </w:r>
      <w:r w:rsidR="001D34A7">
        <w:rPr>
          <w:rFonts w:ascii="Cambria" w:hAnsi="Cambria" w:cs="Arial"/>
        </w:rPr>
        <w:t xml:space="preserve"> </w:t>
      </w:r>
      <w:r w:rsidRPr="00694AF5">
        <w:rPr>
          <w:rFonts w:ascii="Cambria" w:hAnsi="Cambria" w:cs="Arial"/>
        </w:rPr>
        <w:t xml:space="preserve">deznisipator, separator de grăsimi </w:t>
      </w:r>
    </w:p>
    <w:p w:rsidR="00F62F67" w:rsidRPr="00694AF5" w:rsidRDefault="00F62F67" w:rsidP="00F62F67">
      <w:pPr>
        <w:tabs>
          <w:tab w:val="left" w:pos="1985"/>
        </w:tabs>
        <w:spacing w:line="360" w:lineRule="auto"/>
        <w:ind w:firstLine="567"/>
        <w:jc w:val="both"/>
        <w:rPr>
          <w:rFonts w:ascii="Cambria" w:hAnsi="Cambria" w:cs="Arial"/>
        </w:rPr>
      </w:pPr>
      <w:r w:rsidRPr="00694AF5">
        <w:rPr>
          <w:rFonts w:ascii="Cambria" w:hAnsi="Cambria" w:cs="Arial"/>
        </w:rPr>
        <w:t>-</w:t>
      </w:r>
      <w:r w:rsidR="001D34A7">
        <w:rPr>
          <w:rFonts w:ascii="Cambria" w:hAnsi="Cambria" w:cs="Arial"/>
        </w:rPr>
        <w:t xml:space="preserve"> </w:t>
      </w:r>
      <w:r w:rsidRPr="00694AF5">
        <w:rPr>
          <w:rFonts w:ascii="Cambria" w:hAnsi="Cambria" w:cs="Arial"/>
        </w:rPr>
        <w:t>bazin de sedimentare primară cu decantor lamelar inclus</w:t>
      </w:r>
    </w:p>
    <w:p w:rsidR="00F62F67" w:rsidRPr="00694AF5" w:rsidRDefault="00F62F67" w:rsidP="00F62F67">
      <w:pPr>
        <w:tabs>
          <w:tab w:val="left" w:pos="284"/>
        </w:tabs>
        <w:spacing w:line="360" w:lineRule="auto"/>
        <w:ind w:firstLine="567"/>
        <w:jc w:val="both"/>
        <w:rPr>
          <w:rFonts w:ascii="Cambria" w:hAnsi="Cambria" w:cs="Arial"/>
        </w:rPr>
      </w:pPr>
      <w:r w:rsidRPr="00694AF5">
        <w:rPr>
          <w:rFonts w:ascii="Cambria" w:hAnsi="Cambria" w:cs="Arial"/>
        </w:rPr>
        <w:t xml:space="preserve">2. </w:t>
      </w:r>
      <w:r w:rsidRPr="00694AF5">
        <w:rPr>
          <w:rFonts w:ascii="Cambria" w:hAnsi="Cambria" w:cs="Arial"/>
        </w:rPr>
        <w:tab/>
        <w:t>Treapta biologică</w:t>
      </w:r>
    </w:p>
    <w:p w:rsidR="00F62F67" w:rsidRPr="00694AF5" w:rsidRDefault="00F62F67"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tanc de preaerare</w:t>
      </w:r>
    </w:p>
    <w:p w:rsidR="00F62F67" w:rsidRPr="00694AF5" w:rsidRDefault="00F62F67"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 xml:space="preserve">tanc de hidroliza – fermentare </w:t>
      </w:r>
    </w:p>
    <w:p w:rsidR="00F62F67" w:rsidRPr="00694AF5" w:rsidRDefault="00F62F67"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tanc heterotrofic de nitrificare cu aerare cu bule fine</w:t>
      </w:r>
      <w:r w:rsidR="00190D9D" w:rsidRPr="00694AF5">
        <w:rPr>
          <w:rFonts w:ascii="Cambria" w:hAnsi="Cambria" w:cs="Arial"/>
        </w:rPr>
        <w:t xml:space="preserve"> și </w:t>
      </w:r>
      <w:r w:rsidRPr="00694AF5">
        <w:rPr>
          <w:rFonts w:ascii="Cambria" w:hAnsi="Cambria" w:cs="Arial"/>
        </w:rPr>
        <w:t>dispozitive de aerare amovibile</w:t>
      </w:r>
      <w:r w:rsidR="00190D9D" w:rsidRPr="00694AF5">
        <w:rPr>
          <w:rFonts w:ascii="Cambria" w:hAnsi="Cambria" w:cs="Arial"/>
        </w:rPr>
        <w:t xml:space="preserve"> și </w:t>
      </w:r>
      <w:r w:rsidRPr="00694AF5">
        <w:rPr>
          <w:rFonts w:ascii="Cambria" w:hAnsi="Cambria" w:cs="Arial"/>
        </w:rPr>
        <w:t xml:space="preserve">dispozitive de </w:t>
      </w:r>
      <w:r w:rsidR="00694AF5" w:rsidRPr="00694AF5">
        <w:rPr>
          <w:rFonts w:ascii="Cambria" w:hAnsi="Cambria" w:cs="Arial"/>
        </w:rPr>
        <w:t>susținere</w:t>
      </w:r>
      <w:r w:rsidRPr="00694AF5">
        <w:rPr>
          <w:rFonts w:ascii="Cambria" w:hAnsi="Cambria" w:cs="Arial"/>
        </w:rPr>
        <w:t xml:space="preserve"> a masei organice tip biofilm</w:t>
      </w:r>
    </w:p>
    <w:p w:rsidR="00F62F67" w:rsidRPr="00694AF5" w:rsidRDefault="00F62F67"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tanc hetero – autotrofic de nitrificare</w:t>
      </w:r>
      <w:r w:rsidR="00190D9D" w:rsidRPr="00694AF5">
        <w:rPr>
          <w:rFonts w:ascii="Cambria" w:hAnsi="Cambria" w:cs="Arial"/>
        </w:rPr>
        <w:t xml:space="preserve"> și </w:t>
      </w:r>
      <w:r w:rsidRPr="00694AF5">
        <w:rPr>
          <w:rFonts w:ascii="Cambria" w:hAnsi="Cambria" w:cs="Arial"/>
        </w:rPr>
        <w:t xml:space="preserve">denitrificare </w:t>
      </w:r>
    </w:p>
    <w:p w:rsidR="00F62F67" w:rsidRPr="00694AF5" w:rsidRDefault="00F62F67"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 xml:space="preserve">tanc de nitrificare autotrofic </w:t>
      </w:r>
    </w:p>
    <w:p w:rsidR="00F62F67" w:rsidRPr="00694AF5" w:rsidRDefault="00F62F67"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 xml:space="preserve">sistem de aerare cu bule fine cu membrane cauciucate </w:t>
      </w:r>
    </w:p>
    <w:p w:rsidR="00F62F67" w:rsidRPr="00694AF5" w:rsidRDefault="00F62F67"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 xml:space="preserve">distribuitor de aer </w:t>
      </w:r>
    </w:p>
    <w:p w:rsidR="00F62F67" w:rsidRPr="00694AF5" w:rsidRDefault="00694AF5"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compres</w:t>
      </w:r>
      <w:r w:rsidR="00F62F67" w:rsidRPr="00694AF5">
        <w:rPr>
          <w:rFonts w:ascii="Cambria" w:hAnsi="Cambria" w:cs="Arial"/>
        </w:rPr>
        <w:t xml:space="preserve">or submersibil </w:t>
      </w:r>
    </w:p>
    <w:p w:rsidR="00F62F67" w:rsidRPr="00694AF5" w:rsidRDefault="00F62F67"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 xml:space="preserve">dozator coagulant </w:t>
      </w:r>
    </w:p>
    <w:p w:rsidR="00F62F67" w:rsidRPr="00694AF5" w:rsidRDefault="00F62F67" w:rsidP="00417A92">
      <w:pPr>
        <w:numPr>
          <w:ilvl w:val="1"/>
          <w:numId w:val="58"/>
        </w:numPr>
        <w:tabs>
          <w:tab w:val="clear" w:pos="644"/>
          <w:tab w:val="num" w:pos="284"/>
        </w:tabs>
        <w:spacing w:line="360" w:lineRule="auto"/>
        <w:ind w:left="0" w:firstLine="567"/>
        <w:jc w:val="both"/>
        <w:rPr>
          <w:rFonts w:ascii="Cambria" w:hAnsi="Cambria" w:cs="Arial"/>
        </w:rPr>
      </w:pPr>
      <w:r w:rsidRPr="00694AF5">
        <w:rPr>
          <w:rFonts w:ascii="Cambria" w:hAnsi="Cambria" w:cs="Arial"/>
        </w:rPr>
        <w:t xml:space="preserve">Compartiment tehnic </w:t>
      </w:r>
    </w:p>
    <w:p w:rsidR="00F62F67" w:rsidRPr="00694AF5" w:rsidRDefault="00F62F67"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modul de control</w:t>
      </w:r>
      <w:r w:rsidR="00190D9D" w:rsidRPr="00694AF5">
        <w:rPr>
          <w:rFonts w:ascii="Cambria" w:hAnsi="Cambria" w:cs="Arial"/>
        </w:rPr>
        <w:t xml:space="preserve"> și </w:t>
      </w:r>
      <w:r w:rsidRPr="00694AF5">
        <w:rPr>
          <w:rFonts w:ascii="Cambria" w:hAnsi="Cambria" w:cs="Arial"/>
        </w:rPr>
        <w:t xml:space="preserve">automatizare care comandă intreg sistemul de epurare </w:t>
      </w:r>
    </w:p>
    <w:p w:rsidR="00F62F67" w:rsidRPr="00694AF5" w:rsidRDefault="00F62F67" w:rsidP="00417A92">
      <w:pPr>
        <w:numPr>
          <w:ilvl w:val="1"/>
          <w:numId w:val="58"/>
        </w:numPr>
        <w:tabs>
          <w:tab w:val="num" w:pos="284"/>
        </w:tabs>
        <w:spacing w:line="360" w:lineRule="auto"/>
        <w:ind w:left="0" w:firstLine="567"/>
        <w:jc w:val="both"/>
        <w:rPr>
          <w:rFonts w:ascii="Cambria" w:hAnsi="Cambria" w:cs="Arial"/>
        </w:rPr>
      </w:pPr>
      <w:r w:rsidRPr="00694AF5">
        <w:rPr>
          <w:rFonts w:ascii="Cambria" w:hAnsi="Cambria" w:cs="Arial"/>
        </w:rPr>
        <w:t>Alte echipamente ale sta</w:t>
      </w:r>
      <w:r w:rsidR="00EE79C5" w:rsidRPr="00694AF5">
        <w:rPr>
          <w:rFonts w:ascii="Cambria" w:hAnsi="Cambria" w:cs="Arial"/>
        </w:rPr>
        <w:t>ț</w:t>
      </w:r>
      <w:r w:rsidRPr="00694AF5">
        <w:rPr>
          <w:rFonts w:ascii="Cambria" w:hAnsi="Cambria" w:cs="Arial"/>
        </w:rPr>
        <w:t xml:space="preserve">iei de epurare </w:t>
      </w:r>
    </w:p>
    <w:p w:rsidR="00F62F67" w:rsidRPr="00694AF5" w:rsidRDefault="00F62F67"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 xml:space="preserve">unitate de dezinfectie cu ultraviolete </w:t>
      </w:r>
    </w:p>
    <w:p w:rsidR="00F62F67" w:rsidRPr="00694AF5" w:rsidRDefault="00F62F67"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electropompa cu accesorii de montaj sta</w:t>
      </w:r>
      <w:r w:rsidR="00EE79C5" w:rsidRPr="00694AF5">
        <w:rPr>
          <w:rFonts w:ascii="Cambria" w:hAnsi="Cambria" w:cs="Arial"/>
        </w:rPr>
        <w:t>ț</w:t>
      </w:r>
      <w:r w:rsidRPr="00694AF5">
        <w:rPr>
          <w:rFonts w:ascii="Cambria" w:hAnsi="Cambria" w:cs="Arial"/>
        </w:rPr>
        <w:t xml:space="preserve">ie pompare nămol </w:t>
      </w:r>
    </w:p>
    <w:p w:rsidR="00F62F67" w:rsidRPr="00694AF5" w:rsidRDefault="00F62F67"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automatizare 2x1,7 kw</w:t>
      </w:r>
    </w:p>
    <w:p w:rsidR="00F62F67" w:rsidRPr="00694AF5" w:rsidRDefault="00F62F67"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 xml:space="preserve">vana cutit </w:t>
      </w:r>
    </w:p>
    <w:p w:rsidR="00F62F67" w:rsidRPr="00694AF5" w:rsidRDefault="00F62F67"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 xml:space="preserve">electropompa nămol cu accesorii </w:t>
      </w:r>
    </w:p>
    <w:p w:rsidR="00F62F67" w:rsidRPr="00694AF5" w:rsidRDefault="00F62F67"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automatizare 1x 0,8 kw</w:t>
      </w:r>
    </w:p>
    <w:p w:rsidR="00F62F67" w:rsidRPr="00694AF5" w:rsidRDefault="00F62F67"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 xml:space="preserve">mixer submersibil </w:t>
      </w:r>
    </w:p>
    <w:p w:rsidR="00F62F67" w:rsidRPr="00694AF5" w:rsidRDefault="00F62F67"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 xml:space="preserve">automatizare mixer </w:t>
      </w:r>
    </w:p>
    <w:p w:rsidR="00F62F67" w:rsidRPr="00694AF5" w:rsidRDefault="00F62F67"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 xml:space="preserve">capace inox </w:t>
      </w:r>
    </w:p>
    <w:p w:rsidR="00F62F67" w:rsidRPr="00694AF5" w:rsidRDefault="00F62F67"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debitmetru electromagnetic</w:t>
      </w:r>
    </w:p>
    <w:p w:rsidR="00F62F67" w:rsidRPr="00694AF5" w:rsidRDefault="00F62F67"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grătar manual cu co</w:t>
      </w:r>
      <w:r w:rsidR="00190D9D" w:rsidRPr="00694AF5">
        <w:rPr>
          <w:rFonts w:ascii="Cambria" w:hAnsi="Cambria" w:cs="Arial"/>
        </w:rPr>
        <w:t>ș</w:t>
      </w:r>
      <w:r w:rsidRPr="00694AF5">
        <w:rPr>
          <w:rFonts w:ascii="Cambria" w:hAnsi="Cambria" w:cs="Arial"/>
        </w:rPr>
        <w:t xml:space="preserve"> construc</w:t>
      </w:r>
      <w:r w:rsidR="00EE79C5" w:rsidRPr="00694AF5">
        <w:rPr>
          <w:rFonts w:ascii="Cambria" w:hAnsi="Cambria" w:cs="Arial"/>
        </w:rPr>
        <w:t>ț</w:t>
      </w:r>
      <w:r w:rsidRPr="00694AF5">
        <w:rPr>
          <w:rFonts w:ascii="Cambria" w:hAnsi="Cambria" w:cs="Arial"/>
        </w:rPr>
        <w:t xml:space="preserve">ie din otel inox </w:t>
      </w:r>
    </w:p>
    <w:p w:rsidR="00F62F67" w:rsidRPr="00694AF5" w:rsidRDefault="00F62F67" w:rsidP="00F62F67">
      <w:pPr>
        <w:spacing w:line="360" w:lineRule="auto"/>
        <w:ind w:firstLine="567"/>
        <w:jc w:val="both"/>
        <w:rPr>
          <w:rFonts w:ascii="Cambria" w:hAnsi="Cambria" w:cs="Arial"/>
        </w:rPr>
      </w:pPr>
      <w:r w:rsidRPr="00694AF5">
        <w:rPr>
          <w:rFonts w:ascii="Cambria" w:hAnsi="Cambria" w:cs="Arial"/>
        </w:rPr>
        <w:t xml:space="preserve">Prin implementarea acestor proiecte, se are în vedere ameliorarea efectelor sociale, economice </w:t>
      </w:r>
      <w:r w:rsidR="00190D9D" w:rsidRPr="00694AF5">
        <w:rPr>
          <w:rFonts w:ascii="Cambria" w:hAnsi="Cambria" w:cs="Arial"/>
        </w:rPr>
        <w:t>ș</w:t>
      </w:r>
      <w:r w:rsidRPr="00694AF5">
        <w:rPr>
          <w:rFonts w:ascii="Cambria" w:hAnsi="Cambria" w:cs="Arial"/>
        </w:rPr>
        <w:t>i de mediu negative existente în prezent.</w:t>
      </w:r>
      <w:r w:rsidR="002D51C6" w:rsidRPr="00694AF5">
        <w:rPr>
          <w:rFonts w:ascii="Cambria" w:hAnsi="Cambria" w:cs="Arial"/>
        </w:rPr>
        <w:t xml:space="preserve"> </w:t>
      </w:r>
      <w:r w:rsidRPr="00694AF5">
        <w:rPr>
          <w:rFonts w:ascii="Cambria" w:hAnsi="Cambria" w:cs="Arial"/>
        </w:rPr>
        <w:t>Avantajele economice se referă la reducerea cheltuielilor de asisten</w:t>
      </w:r>
      <w:r w:rsidR="00EE79C5" w:rsidRPr="00694AF5">
        <w:rPr>
          <w:rFonts w:ascii="Cambria" w:hAnsi="Cambria" w:cs="Arial"/>
        </w:rPr>
        <w:t>ț</w:t>
      </w:r>
      <w:r w:rsidRPr="00694AF5">
        <w:rPr>
          <w:rFonts w:ascii="Cambria" w:hAnsi="Cambria" w:cs="Arial"/>
        </w:rPr>
        <w:t>ă medicală</w:t>
      </w:r>
      <w:r w:rsidR="00190D9D" w:rsidRPr="00694AF5">
        <w:rPr>
          <w:rFonts w:ascii="Cambria" w:hAnsi="Cambria" w:cs="Arial"/>
        </w:rPr>
        <w:t xml:space="preserve"> și </w:t>
      </w:r>
      <w:r w:rsidRPr="00694AF5">
        <w:rPr>
          <w:rFonts w:ascii="Cambria" w:hAnsi="Cambria" w:cs="Arial"/>
        </w:rPr>
        <w:t xml:space="preserve">dezvoltarea turismului </w:t>
      </w:r>
      <w:r w:rsidR="00190D9D" w:rsidRPr="00694AF5">
        <w:rPr>
          <w:rFonts w:ascii="Cambria" w:hAnsi="Cambria" w:cs="Arial"/>
        </w:rPr>
        <w:t>ș</w:t>
      </w:r>
      <w:r w:rsidRPr="00694AF5">
        <w:rPr>
          <w:rFonts w:ascii="Cambria" w:hAnsi="Cambria" w:cs="Arial"/>
        </w:rPr>
        <w:t>i a economiei locale.</w:t>
      </w:r>
      <w:r w:rsidR="002D51C6" w:rsidRPr="00694AF5">
        <w:rPr>
          <w:rFonts w:ascii="Cambria" w:hAnsi="Cambria" w:cs="Arial"/>
        </w:rPr>
        <w:t xml:space="preserve"> </w:t>
      </w:r>
      <w:r w:rsidRPr="00694AF5">
        <w:rPr>
          <w:rFonts w:ascii="Cambria" w:hAnsi="Cambria" w:cs="Arial"/>
        </w:rPr>
        <w:t>Avantajele de mediu include reducerea poluării prin eliminarea deversării apelor menajere cu con</w:t>
      </w:r>
      <w:r w:rsidR="00EE79C5" w:rsidRPr="00694AF5">
        <w:rPr>
          <w:rFonts w:ascii="Cambria" w:hAnsi="Cambria" w:cs="Arial"/>
        </w:rPr>
        <w:t>ț</w:t>
      </w:r>
      <w:r w:rsidRPr="00694AF5">
        <w:rPr>
          <w:rFonts w:ascii="Cambria" w:hAnsi="Cambria" w:cs="Arial"/>
        </w:rPr>
        <w:t>inut ridicat de substan</w:t>
      </w:r>
      <w:r w:rsidR="00EE79C5" w:rsidRPr="00694AF5">
        <w:rPr>
          <w:rFonts w:ascii="Cambria" w:hAnsi="Cambria" w:cs="Arial"/>
        </w:rPr>
        <w:t>ț</w:t>
      </w:r>
      <w:r w:rsidRPr="00694AF5">
        <w:rPr>
          <w:rFonts w:ascii="Cambria" w:hAnsi="Cambria" w:cs="Arial"/>
        </w:rPr>
        <w:t>e active</w:t>
      </w:r>
      <w:r w:rsidR="00190D9D" w:rsidRPr="00694AF5">
        <w:rPr>
          <w:rFonts w:ascii="Cambria" w:hAnsi="Cambria" w:cs="Arial"/>
        </w:rPr>
        <w:t xml:space="preserve"> și </w:t>
      </w:r>
      <w:r w:rsidRPr="00694AF5">
        <w:rPr>
          <w:rFonts w:ascii="Cambria" w:hAnsi="Cambria" w:cs="Arial"/>
        </w:rPr>
        <w:t>reziduuri nedegradabile.</w:t>
      </w:r>
      <w:r w:rsidR="002D51C6" w:rsidRPr="00694AF5">
        <w:rPr>
          <w:rFonts w:ascii="Cambria" w:hAnsi="Cambria" w:cs="Arial"/>
        </w:rPr>
        <w:t xml:space="preserve"> </w:t>
      </w:r>
      <w:r w:rsidRPr="00694AF5">
        <w:rPr>
          <w:rFonts w:ascii="Cambria" w:hAnsi="Cambria" w:cs="Arial"/>
        </w:rPr>
        <w:t>Trebuie men</w:t>
      </w:r>
      <w:r w:rsidR="00EE79C5" w:rsidRPr="00694AF5">
        <w:rPr>
          <w:rFonts w:ascii="Cambria" w:hAnsi="Cambria" w:cs="Arial"/>
        </w:rPr>
        <w:t>ț</w:t>
      </w:r>
      <w:r w:rsidRPr="00694AF5">
        <w:rPr>
          <w:rFonts w:ascii="Cambria" w:hAnsi="Cambria" w:cs="Arial"/>
        </w:rPr>
        <w:t xml:space="preserve">ionat ca între efectele poluării produse asupra mediului înconjurător </w:t>
      </w:r>
      <w:r w:rsidR="00190D9D" w:rsidRPr="00694AF5">
        <w:rPr>
          <w:rFonts w:ascii="Cambria" w:hAnsi="Cambria" w:cs="Arial"/>
        </w:rPr>
        <w:t>ș</w:t>
      </w:r>
      <w:r w:rsidRPr="00694AF5">
        <w:rPr>
          <w:rFonts w:ascii="Cambria" w:hAnsi="Cambria" w:cs="Arial"/>
        </w:rPr>
        <w:t>i starea de sănătate a popula</w:t>
      </w:r>
      <w:r w:rsidR="00EE79C5" w:rsidRPr="00694AF5">
        <w:rPr>
          <w:rFonts w:ascii="Cambria" w:hAnsi="Cambria" w:cs="Arial"/>
        </w:rPr>
        <w:t>ț</w:t>
      </w:r>
      <w:r w:rsidRPr="00694AF5">
        <w:rPr>
          <w:rFonts w:ascii="Cambria" w:hAnsi="Cambria" w:cs="Arial"/>
        </w:rPr>
        <w:t xml:space="preserve">iei există o legătura directă </w:t>
      </w:r>
      <w:r w:rsidR="00190D9D" w:rsidRPr="00694AF5">
        <w:rPr>
          <w:rFonts w:ascii="Cambria" w:hAnsi="Cambria" w:cs="Arial"/>
        </w:rPr>
        <w:t>ș</w:t>
      </w:r>
      <w:r w:rsidRPr="00694AF5">
        <w:rPr>
          <w:rFonts w:ascii="Cambria" w:hAnsi="Cambria" w:cs="Arial"/>
        </w:rPr>
        <w:t>i foarte puternică.</w:t>
      </w:r>
    </w:p>
    <w:p w:rsidR="00F62F67" w:rsidRPr="00694AF5" w:rsidRDefault="00F62F67" w:rsidP="00F62F67">
      <w:pPr>
        <w:spacing w:line="360" w:lineRule="auto"/>
        <w:ind w:firstLine="567"/>
        <w:jc w:val="both"/>
        <w:rPr>
          <w:rFonts w:ascii="Cambria" w:hAnsi="Cambria" w:cs="Arial"/>
        </w:rPr>
      </w:pPr>
      <w:r w:rsidRPr="00694AF5">
        <w:rPr>
          <w:rFonts w:ascii="Cambria" w:hAnsi="Cambria" w:cs="Arial"/>
        </w:rPr>
        <w:t>Realizarea proiectului aduce</w:t>
      </w:r>
      <w:r w:rsidR="00190D9D" w:rsidRPr="00694AF5">
        <w:rPr>
          <w:rFonts w:ascii="Cambria" w:hAnsi="Cambria" w:cs="Arial"/>
        </w:rPr>
        <w:t xml:space="preserve"> și </w:t>
      </w:r>
      <w:r w:rsidRPr="00694AF5">
        <w:rPr>
          <w:rFonts w:ascii="Cambria" w:hAnsi="Cambria" w:cs="Arial"/>
        </w:rPr>
        <w:t>multe beneficii sociale pentru locuitorii comunei</w:t>
      </w:r>
      <w:r w:rsidR="00190D9D" w:rsidRPr="00694AF5">
        <w:rPr>
          <w:rFonts w:ascii="Cambria" w:hAnsi="Cambria" w:cs="Arial"/>
        </w:rPr>
        <w:t xml:space="preserve"> și </w:t>
      </w:r>
      <w:r w:rsidRPr="00694AF5">
        <w:rPr>
          <w:rFonts w:ascii="Cambria" w:hAnsi="Cambria" w:cs="Arial"/>
        </w:rPr>
        <w:t>ai localită</w:t>
      </w:r>
      <w:r w:rsidR="00EE79C5" w:rsidRPr="00694AF5">
        <w:rPr>
          <w:rFonts w:ascii="Cambria" w:hAnsi="Cambria" w:cs="Arial"/>
        </w:rPr>
        <w:t>ț</w:t>
      </w:r>
      <w:r w:rsidRPr="00694AF5">
        <w:rPr>
          <w:rFonts w:ascii="Cambria" w:hAnsi="Cambria" w:cs="Arial"/>
        </w:rPr>
        <w:t>ii.</w:t>
      </w:r>
    </w:p>
    <w:p w:rsidR="009D1624" w:rsidRPr="00694AF5" w:rsidRDefault="009D1624" w:rsidP="009D1624">
      <w:pPr>
        <w:spacing w:line="360" w:lineRule="auto"/>
        <w:ind w:firstLine="567"/>
        <w:jc w:val="both"/>
        <w:rPr>
          <w:rFonts w:ascii="Cambria" w:hAnsi="Cambria" w:cs="Arial"/>
        </w:rPr>
      </w:pPr>
      <w:r w:rsidRPr="00694AF5">
        <w:rPr>
          <w:rFonts w:ascii="Cambria" w:hAnsi="Cambria" w:cs="Arial"/>
        </w:rPr>
        <w:t>Apa rezultată epurată</w:t>
      </w:r>
      <w:r w:rsidR="00190D9D" w:rsidRPr="00694AF5">
        <w:rPr>
          <w:rFonts w:ascii="Cambria" w:hAnsi="Cambria" w:cs="Arial"/>
        </w:rPr>
        <w:t xml:space="preserve"> și </w:t>
      </w:r>
      <w:r w:rsidRPr="00694AF5">
        <w:rPr>
          <w:rFonts w:ascii="Cambria" w:hAnsi="Cambria" w:cs="Arial"/>
        </w:rPr>
        <w:t xml:space="preserve">dezinfectată este evacuată apoi în </w:t>
      </w:r>
      <w:r w:rsidR="00694AF5" w:rsidRPr="00694AF5">
        <w:rPr>
          <w:rFonts w:ascii="Cambria" w:hAnsi="Cambria" w:cs="Arial"/>
        </w:rPr>
        <w:t>căminele</w:t>
      </w:r>
      <w:r w:rsidRPr="00694AF5">
        <w:rPr>
          <w:rFonts w:ascii="Cambria" w:hAnsi="Cambria" w:cs="Arial"/>
        </w:rPr>
        <w:t xml:space="preserve"> de prelevare probe</w:t>
      </w:r>
      <w:r w:rsidR="00190D9D" w:rsidRPr="00694AF5">
        <w:rPr>
          <w:rFonts w:ascii="Cambria" w:hAnsi="Cambria" w:cs="Arial"/>
        </w:rPr>
        <w:t xml:space="preserve"> și </w:t>
      </w:r>
      <w:r w:rsidRPr="00694AF5">
        <w:rPr>
          <w:rFonts w:ascii="Cambria" w:hAnsi="Cambria" w:cs="Arial"/>
        </w:rPr>
        <w:t xml:space="preserve">de aici se vor deversa </w:t>
      </w:r>
      <w:r w:rsidR="00694AF5" w:rsidRPr="00694AF5">
        <w:rPr>
          <w:rFonts w:ascii="Cambria" w:hAnsi="Cambria" w:cs="Arial"/>
        </w:rPr>
        <w:t>intr</w:t>
      </w:r>
      <w:r w:rsidRPr="00694AF5">
        <w:rPr>
          <w:rFonts w:ascii="Cambria" w:hAnsi="Cambria" w:cs="Arial"/>
        </w:rPr>
        <w:t>-un emisar natural</w:t>
      </w:r>
      <w:r w:rsidR="00190D9D" w:rsidRPr="00694AF5">
        <w:rPr>
          <w:rFonts w:ascii="Cambria" w:hAnsi="Cambria" w:cs="Arial"/>
        </w:rPr>
        <w:t xml:space="preserve"> și </w:t>
      </w:r>
      <w:r w:rsidRPr="00694AF5">
        <w:rPr>
          <w:rFonts w:ascii="Cambria" w:hAnsi="Cambria" w:cs="Arial"/>
        </w:rPr>
        <w:t>anume apele Bra</w:t>
      </w:r>
      <w:r w:rsidR="00EE79C5" w:rsidRPr="00694AF5">
        <w:rPr>
          <w:rFonts w:ascii="Cambria" w:hAnsi="Cambria" w:cs="Arial"/>
        </w:rPr>
        <w:t>ț</w:t>
      </w:r>
      <w:r w:rsidRPr="00694AF5">
        <w:rPr>
          <w:rFonts w:ascii="Cambria" w:hAnsi="Cambria" w:cs="Arial"/>
        </w:rPr>
        <w:t xml:space="preserve">ului </w:t>
      </w:r>
      <w:r w:rsidR="00694AF5" w:rsidRPr="00694AF5">
        <w:rPr>
          <w:rFonts w:ascii="Cambria" w:hAnsi="Cambria" w:cs="Arial"/>
        </w:rPr>
        <w:t>Sfântul</w:t>
      </w:r>
      <w:r w:rsidRPr="00694AF5">
        <w:rPr>
          <w:rFonts w:ascii="Cambria" w:hAnsi="Cambria" w:cs="Arial"/>
        </w:rPr>
        <w:t xml:space="preserve"> Gheorghe. </w:t>
      </w:r>
    </w:p>
    <w:p w:rsidR="00F263E0" w:rsidRPr="00694AF5" w:rsidRDefault="00F263E0" w:rsidP="00F263E0">
      <w:pPr>
        <w:spacing w:line="360" w:lineRule="auto"/>
        <w:ind w:firstLine="567"/>
        <w:jc w:val="both"/>
        <w:rPr>
          <w:rFonts w:ascii="Cambria" w:hAnsi="Cambria" w:cs="Arial"/>
        </w:rPr>
      </w:pPr>
      <w:r w:rsidRPr="00694AF5">
        <w:rPr>
          <w:rFonts w:ascii="Cambria" w:hAnsi="Cambria" w:cs="Arial"/>
        </w:rPr>
        <w:t>În ceea ce prive</w:t>
      </w:r>
      <w:r w:rsidR="00190D9D" w:rsidRPr="00694AF5">
        <w:rPr>
          <w:rFonts w:ascii="Cambria" w:hAnsi="Cambria" w:cs="Arial"/>
        </w:rPr>
        <w:t>ș</w:t>
      </w:r>
      <w:r w:rsidRPr="00694AF5">
        <w:rPr>
          <w:rFonts w:ascii="Cambria" w:hAnsi="Cambria" w:cs="Arial"/>
        </w:rPr>
        <w:t>te coordonatele STEREO 70 ale sta</w:t>
      </w:r>
      <w:r w:rsidR="00EE79C5" w:rsidRPr="00694AF5">
        <w:rPr>
          <w:rFonts w:ascii="Cambria" w:hAnsi="Cambria" w:cs="Arial"/>
        </w:rPr>
        <w:t>ț</w:t>
      </w:r>
      <w:r w:rsidRPr="00694AF5">
        <w:rPr>
          <w:rFonts w:ascii="Cambria" w:hAnsi="Cambria" w:cs="Arial"/>
        </w:rPr>
        <w:t>iei de epurare propuse, acestea se găsesc în tabelul de mai jos:</w:t>
      </w:r>
    </w:p>
    <w:p w:rsidR="00F263E0" w:rsidRDefault="00F263E0" w:rsidP="0012240D">
      <w:pPr>
        <w:ind w:firstLine="567"/>
        <w:jc w:val="both"/>
        <w:rPr>
          <w:rFonts w:ascii="Cambria" w:hAnsi="Cambria" w:cs="Arial"/>
        </w:rPr>
      </w:pPr>
    </w:p>
    <w:p w:rsidR="001B050E" w:rsidRDefault="001B050E" w:rsidP="0012240D">
      <w:pPr>
        <w:ind w:firstLine="567"/>
        <w:jc w:val="both"/>
        <w:rPr>
          <w:rFonts w:ascii="Cambria" w:hAnsi="Cambria" w:cs="Arial"/>
        </w:rPr>
      </w:pPr>
    </w:p>
    <w:p w:rsidR="001B050E" w:rsidRPr="00694AF5" w:rsidRDefault="001B050E" w:rsidP="0012240D">
      <w:pPr>
        <w:ind w:firstLine="567"/>
        <w:jc w:val="both"/>
        <w:rPr>
          <w:rFonts w:ascii="Cambria" w:hAnsi="Cambria" w:cs="Arial"/>
        </w:rPr>
      </w:pPr>
    </w:p>
    <w:p w:rsidR="00F263E0" w:rsidRPr="00694AF5" w:rsidRDefault="00F263E0" w:rsidP="00F263E0">
      <w:pPr>
        <w:spacing w:line="360" w:lineRule="auto"/>
        <w:ind w:firstLine="567"/>
        <w:jc w:val="center"/>
        <w:rPr>
          <w:rFonts w:ascii="Cambria" w:hAnsi="Cambria" w:cs="Arial"/>
          <w:i/>
        </w:rPr>
      </w:pPr>
      <w:r w:rsidRPr="00694AF5">
        <w:rPr>
          <w:rFonts w:ascii="Cambria" w:hAnsi="Cambria" w:cs="Arial"/>
          <w:i/>
        </w:rPr>
        <w:t xml:space="preserve">Tabel nr. </w:t>
      </w:r>
      <w:r w:rsidR="00457560" w:rsidRPr="00694AF5">
        <w:rPr>
          <w:rFonts w:ascii="Cambria" w:hAnsi="Cambria" w:cs="Arial"/>
          <w:i/>
        </w:rPr>
        <w:t xml:space="preserve">10 </w:t>
      </w:r>
      <w:r w:rsidRPr="00694AF5">
        <w:rPr>
          <w:rFonts w:ascii="Cambria" w:hAnsi="Cambria" w:cs="Arial"/>
          <w:i/>
        </w:rPr>
        <w:t>Coordonatele STEREO 70 pentru sta</w:t>
      </w:r>
      <w:r w:rsidR="00EE79C5" w:rsidRPr="00694AF5">
        <w:rPr>
          <w:rFonts w:ascii="Cambria" w:hAnsi="Cambria" w:cs="Arial"/>
          <w:i/>
        </w:rPr>
        <w:t>ț</w:t>
      </w:r>
      <w:r w:rsidRPr="00694AF5">
        <w:rPr>
          <w:rFonts w:ascii="Cambria" w:hAnsi="Cambria" w:cs="Arial"/>
          <w:i/>
        </w:rPr>
        <w:t xml:space="preserve">ia de epurare – sat </w:t>
      </w:r>
      <w:r w:rsidRPr="00694AF5">
        <w:rPr>
          <w:rFonts w:ascii="Cambria" w:hAnsi="Cambria"/>
          <w:i/>
          <w:spacing w:val="-2"/>
        </w:rPr>
        <w:t>Băltenii de Sus</w:t>
      </w:r>
    </w:p>
    <w:tbl>
      <w:tblPr>
        <w:tblStyle w:val="GrilTabel"/>
        <w:tblW w:w="0" w:type="auto"/>
        <w:jc w:val="center"/>
        <w:tblLook w:val="04A0" w:firstRow="1" w:lastRow="0" w:firstColumn="1" w:lastColumn="0" w:noHBand="0" w:noVBand="1"/>
      </w:tblPr>
      <w:tblGrid>
        <w:gridCol w:w="1384"/>
        <w:gridCol w:w="1985"/>
        <w:gridCol w:w="2409"/>
      </w:tblGrid>
      <w:tr w:rsidR="00F263E0" w:rsidRPr="00694AF5" w:rsidTr="001B050E">
        <w:trPr>
          <w:jc w:val="center"/>
        </w:trPr>
        <w:tc>
          <w:tcPr>
            <w:tcW w:w="1384" w:type="dxa"/>
          </w:tcPr>
          <w:p w:rsidR="00F263E0" w:rsidRPr="00694AF5" w:rsidRDefault="00F263E0" w:rsidP="00744A0B">
            <w:pPr>
              <w:jc w:val="center"/>
              <w:rPr>
                <w:rFonts w:ascii="Cambria" w:hAnsi="Cambria" w:cs="Arial"/>
                <w:b/>
              </w:rPr>
            </w:pPr>
            <w:r w:rsidRPr="00694AF5">
              <w:rPr>
                <w:rFonts w:ascii="Cambria" w:hAnsi="Cambria" w:cs="Arial"/>
                <w:b/>
              </w:rPr>
              <w:t>Nr crt</w:t>
            </w:r>
          </w:p>
        </w:tc>
        <w:tc>
          <w:tcPr>
            <w:tcW w:w="1985" w:type="dxa"/>
          </w:tcPr>
          <w:p w:rsidR="00F263E0" w:rsidRPr="00694AF5" w:rsidRDefault="00F263E0" w:rsidP="00744A0B">
            <w:pPr>
              <w:jc w:val="center"/>
              <w:rPr>
                <w:rFonts w:ascii="Cambria" w:hAnsi="Cambria" w:cs="Arial"/>
                <w:b/>
              </w:rPr>
            </w:pPr>
            <w:r w:rsidRPr="00694AF5">
              <w:rPr>
                <w:rFonts w:ascii="Cambria" w:hAnsi="Cambria" w:cs="Arial"/>
                <w:b/>
              </w:rPr>
              <w:t>X</w:t>
            </w:r>
          </w:p>
        </w:tc>
        <w:tc>
          <w:tcPr>
            <w:tcW w:w="2409" w:type="dxa"/>
          </w:tcPr>
          <w:p w:rsidR="00F263E0" w:rsidRPr="00694AF5" w:rsidRDefault="00F263E0" w:rsidP="00744A0B">
            <w:pPr>
              <w:jc w:val="center"/>
              <w:rPr>
                <w:rFonts w:ascii="Cambria" w:hAnsi="Cambria" w:cs="Arial"/>
                <w:b/>
              </w:rPr>
            </w:pPr>
            <w:r w:rsidRPr="00694AF5">
              <w:rPr>
                <w:rFonts w:ascii="Cambria" w:hAnsi="Cambria" w:cs="Arial"/>
                <w:b/>
              </w:rPr>
              <w:t>Y</w:t>
            </w:r>
          </w:p>
        </w:tc>
      </w:tr>
      <w:tr w:rsidR="00FF1190" w:rsidRPr="00694AF5" w:rsidTr="001B050E">
        <w:trPr>
          <w:jc w:val="center"/>
        </w:trPr>
        <w:tc>
          <w:tcPr>
            <w:tcW w:w="1384" w:type="dxa"/>
          </w:tcPr>
          <w:p w:rsidR="00FF1190" w:rsidRPr="00694AF5" w:rsidRDefault="00FF1190" w:rsidP="00457560">
            <w:pPr>
              <w:jc w:val="center"/>
              <w:rPr>
                <w:rFonts w:ascii="Cambria" w:hAnsi="Cambria" w:cs="Arial"/>
              </w:rPr>
            </w:pPr>
            <w:r w:rsidRPr="00694AF5">
              <w:rPr>
                <w:rFonts w:ascii="Cambria" w:hAnsi="Cambria" w:cs="Arial"/>
              </w:rPr>
              <w:t>1</w:t>
            </w:r>
          </w:p>
        </w:tc>
        <w:tc>
          <w:tcPr>
            <w:tcW w:w="1985" w:type="dxa"/>
            <w:vAlign w:val="bottom"/>
          </w:tcPr>
          <w:p w:rsidR="00FF1190" w:rsidRPr="00694AF5" w:rsidRDefault="00FF1190" w:rsidP="00457560">
            <w:pPr>
              <w:jc w:val="center"/>
              <w:rPr>
                <w:rFonts w:ascii="Cambria" w:hAnsi="Cambria" w:cs="Arial"/>
              </w:rPr>
            </w:pPr>
            <w:r w:rsidRPr="00694AF5">
              <w:rPr>
                <w:rFonts w:ascii="Cambria" w:hAnsi="Cambria" w:cs="Arial"/>
              </w:rPr>
              <w:t>816632.3673</w:t>
            </w:r>
          </w:p>
        </w:tc>
        <w:tc>
          <w:tcPr>
            <w:tcW w:w="2409" w:type="dxa"/>
            <w:vAlign w:val="bottom"/>
          </w:tcPr>
          <w:p w:rsidR="00FF1190" w:rsidRPr="00694AF5" w:rsidRDefault="00FF1190" w:rsidP="00457560">
            <w:pPr>
              <w:jc w:val="center"/>
              <w:rPr>
                <w:rFonts w:ascii="Cambria" w:hAnsi="Cambria" w:cs="Arial"/>
              </w:rPr>
            </w:pPr>
            <w:r w:rsidRPr="00694AF5">
              <w:rPr>
                <w:rFonts w:ascii="Cambria" w:hAnsi="Cambria" w:cs="Arial"/>
              </w:rPr>
              <w:t>410283.193</w:t>
            </w:r>
          </w:p>
        </w:tc>
      </w:tr>
    </w:tbl>
    <w:p w:rsidR="00F62F67" w:rsidRPr="00694AF5" w:rsidRDefault="00F62F67" w:rsidP="00F62F67">
      <w:pPr>
        <w:spacing w:line="360" w:lineRule="auto"/>
        <w:ind w:firstLine="567"/>
        <w:jc w:val="both"/>
        <w:rPr>
          <w:rFonts w:ascii="Cambria" w:hAnsi="Cambria" w:cs="Arial"/>
        </w:rPr>
      </w:pPr>
    </w:p>
    <w:p w:rsidR="00F62F67" w:rsidRPr="00694AF5" w:rsidRDefault="00F62F67" w:rsidP="002D51C6">
      <w:pPr>
        <w:spacing w:line="360" w:lineRule="auto"/>
        <w:ind w:firstLine="567"/>
        <w:jc w:val="both"/>
        <w:rPr>
          <w:rFonts w:ascii="Cambria" w:hAnsi="Cambria" w:cs="Arial"/>
        </w:rPr>
      </w:pPr>
      <w:r w:rsidRPr="00694AF5">
        <w:rPr>
          <w:rFonts w:ascii="Cambria" w:hAnsi="Cambria"/>
          <w:i/>
          <w:spacing w:val="-2"/>
        </w:rPr>
        <w:t>Localitatea Băltenii de Jos</w:t>
      </w:r>
      <w:r w:rsidRPr="00694AF5">
        <w:rPr>
          <w:rFonts w:ascii="Cambria" w:hAnsi="Cambria" w:cs="Arial"/>
        </w:rPr>
        <w:t xml:space="preserve"> </w:t>
      </w:r>
      <w:r w:rsidR="002D51C6" w:rsidRPr="00694AF5">
        <w:rPr>
          <w:rFonts w:ascii="Cambria" w:hAnsi="Cambria" w:cs="Arial"/>
        </w:rPr>
        <w:t>- p</w:t>
      </w:r>
      <w:r w:rsidRPr="00694AF5">
        <w:rPr>
          <w:rFonts w:ascii="Cambria" w:hAnsi="Cambria" w:cs="Arial"/>
        </w:rPr>
        <w:t>entru Băltenii de Jos se propune re</w:t>
      </w:r>
      <w:r w:rsidR="00EE79C5" w:rsidRPr="00694AF5">
        <w:rPr>
          <w:rFonts w:ascii="Cambria" w:hAnsi="Cambria" w:cs="Arial"/>
        </w:rPr>
        <w:t>ț</w:t>
      </w:r>
      <w:r w:rsidRPr="00694AF5">
        <w:rPr>
          <w:rFonts w:ascii="Cambria" w:hAnsi="Cambria" w:cs="Arial"/>
        </w:rPr>
        <w:t>ea de canalizare menajeră pentru cre</w:t>
      </w:r>
      <w:r w:rsidR="00190D9D" w:rsidRPr="00694AF5">
        <w:rPr>
          <w:rFonts w:ascii="Cambria" w:hAnsi="Cambria" w:cs="Arial"/>
        </w:rPr>
        <w:t>ș</w:t>
      </w:r>
      <w:r w:rsidRPr="00694AF5">
        <w:rPr>
          <w:rFonts w:ascii="Cambria" w:hAnsi="Cambria" w:cs="Arial"/>
        </w:rPr>
        <w:t>terea nivelului de trai al popula</w:t>
      </w:r>
      <w:r w:rsidR="00EE79C5" w:rsidRPr="00694AF5">
        <w:rPr>
          <w:rFonts w:ascii="Cambria" w:hAnsi="Cambria" w:cs="Arial"/>
        </w:rPr>
        <w:t>ț</w:t>
      </w:r>
      <w:r w:rsidRPr="00694AF5">
        <w:rPr>
          <w:rFonts w:ascii="Cambria" w:hAnsi="Cambria" w:cs="Arial"/>
        </w:rPr>
        <w:t>iei, lucru esen</w:t>
      </w:r>
      <w:r w:rsidR="00EE79C5" w:rsidRPr="00694AF5">
        <w:rPr>
          <w:rFonts w:ascii="Cambria" w:hAnsi="Cambria" w:cs="Arial"/>
        </w:rPr>
        <w:t>ț</w:t>
      </w:r>
      <w:r w:rsidRPr="00694AF5">
        <w:rPr>
          <w:rFonts w:ascii="Cambria" w:hAnsi="Cambria" w:cs="Arial"/>
        </w:rPr>
        <w:t xml:space="preserve">ial </w:t>
      </w:r>
      <w:r w:rsidR="00190D9D" w:rsidRPr="00694AF5">
        <w:rPr>
          <w:rFonts w:ascii="Cambria" w:hAnsi="Cambria" w:cs="Arial"/>
        </w:rPr>
        <w:t>ș</w:t>
      </w:r>
      <w:r w:rsidRPr="00694AF5">
        <w:rPr>
          <w:rFonts w:ascii="Cambria" w:hAnsi="Cambria" w:cs="Arial"/>
        </w:rPr>
        <w:t>i din punctul de vedere al dezvoltării poten</w:t>
      </w:r>
      <w:r w:rsidR="00EE79C5" w:rsidRPr="00694AF5">
        <w:rPr>
          <w:rFonts w:ascii="Cambria" w:hAnsi="Cambria" w:cs="Arial"/>
        </w:rPr>
        <w:t>ț</w:t>
      </w:r>
      <w:r w:rsidRPr="00694AF5">
        <w:rPr>
          <w:rFonts w:ascii="Cambria" w:hAnsi="Cambria" w:cs="Arial"/>
        </w:rPr>
        <w:t>ialului turistic al localită</w:t>
      </w:r>
      <w:r w:rsidR="00EE79C5" w:rsidRPr="00694AF5">
        <w:rPr>
          <w:rFonts w:ascii="Cambria" w:hAnsi="Cambria" w:cs="Arial"/>
        </w:rPr>
        <w:t>ț</w:t>
      </w:r>
      <w:r w:rsidRPr="00694AF5">
        <w:rPr>
          <w:rFonts w:ascii="Cambria" w:hAnsi="Cambria" w:cs="Arial"/>
        </w:rPr>
        <w:t>ii.</w:t>
      </w:r>
    </w:p>
    <w:p w:rsidR="00F62F67" w:rsidRPr="00694AF5" w:rsidRDefault="00F62F67" w:rsidP="00F62F67">
      <w:pPr>
        <w:spacing w:line="360" w:lineRule="auto"/>
        <w:ind w:firstLine="567"/>
        <w:jc w:val="both"/>
        <w:rPr>
          <w:rFonts w:ascii="Cambria" w:hAnsi="Cambria" w:cs="Arial"/>
        </w:rPr>
      </w:pPr>
      <w:r w:rsidRPr="00694AF5">
        <w:rPr>
          <w:rFonts w:ascii="Cambria" w:hAnsi="Cambria" w:cs="Arial"/>
        </w:rPr>
        <w:t>Debitul apelor uzate evacuat este pe următorii 25 de ani:</w:t>
      </w:r>
    </w:p>
    <w:p w:rsidR="00F62F67" w:rsidRPr="00694AF5" w:rsidRDefault="00F62F67" w:rsidP="00F62F67">
      <w:pPr>
        <w:spacing w:line="360" w:lineRule="auto"/>
        <w:ind w:firstLine="567"/>
        <w:jc w:val="both"/>
        <w:rPr>
          <w:rFonts w:ascii="Cambria" w:hAnsi="Cambria" w:cs="Arial"/>
        </w:rPr>
      </w:pPr>
      <w:r w:rsidRPr="00694AF5">
        <w:rPr>
          <w:rFonts w:ascii="Cambria" w:hAnsi="Cambria" w:cs="Arial"/>
        </w:rPr>
        <w:t>Qu zi med =</w:t>
      </w:r>
      <w:r w:rsidR="001D34A7">
        <w:rPr>
          <w:rFonts w:ascii="Cambria" w:hAnsi="Cambria" w:cs="Arial"/>
        </w:rPr>
        <w:t xml:space="preserve"> </w:t>
      </w:r>
      <w:r w:rsidRPr="00694AF5">
        <w:rPr>
          <w:rFonts w:ascii="Cambria" w:hAnsi="Cambria" w:cs="Arial"/>
        </w:rPr>
        <w:t>20 mc /zi</w:t>
      </w:r>
    </w:p>
    <w:p w:rsidR="00F62F67" w:rsidRPr="00694AF5" w:rsidRDefault="00F62F67" w:rsidP="00F62F67">
      <w:pPr>
        <w:spacing w:line="360" w:lineRule="auto"/>
        <w:ind w:firstLine="567"/>
        <w:jc w:val="both"/>
        <w:rPr>
          <w:rFonts w:ascii="Cambria" w:hAnsi="Cambria" w:cs="Arial"/>
        </w:rPr>
      </w:pPr>
      <w:r w:rsidRPr="00694AF5">
        <w:rPr>
          <w:rFonts w:ascii="Cambria" w:hAnsi="Cambria" w:cs="Arial"/>
        </w:rPr>
        <w:t>Qu zi max =</w:t>
      </w:r>
      <w:r w:rsidR="001D34A7">
        <w:rPr>
          <w:rFonts w:ascii="Cambria" w:hAnsi="Cambria" w:cs="Arial"/>
        </w:rPr>
        <w:t xml:space="preserve"> </w:t>
      </w:r>
      <w:r w:rsidRPr="00694AF5">
        <w:rPr>
          <w:rFonts w:ascii="Cambria" w:hAnsi="Cambria" w:cs="Arial"/>
        </w:rPr>
        <w:t>26,4 mc/zi</w:t>
      </w:r>
    </w:p>
    <w:p w:rsidR="00F62F67" w:rsidRPr="00694AF5" w:rsidRDefault="00F62F67" w:rsidP="00F62F67">
      <w:pPr>
        <w:spacing w:line="360" w:lineRule="auto"/>
        <w:ind w:firstLine="567"/>
        <w:jc w:val="both"/>
        <w:rPr>
          <w:rFonts w:ascii="Cambria" w:hAnsi="Cambria" w:cs="Arial"/>
        </w:rPr>
      </w:pPr>
      <w:r w:rsidRPr="00694AF5">
        <w:rPr>
          <w:rFonts w:ascii="Cambria" w:hAnsi="Cambria" w:cs="Arial"/>
        </w:rPr>
        <w:t>Qu orar max =</w:t>
      </w:r>
      <w:r w:rsidR="001D34A7">
        <w:rPr>
          <w:rFonts w:ascii="Cambria" w:hAnsi="Cambria" w:cs="Arial"/>
        </w:rPr>
        <w:t xml:space="preserve"> </w:t>
      </w:r>
      <w:r w:rsidRPr="00694AF5">
        <w:rPr>
          <w:rFonts w:ascii="Cambria" w:hAnsi="Cambria" w:cs="Arial"/>
        </w:rPr>
        <w:t>5,6 mc/h</w:t>
      </w:r>
    </w:p>
    <w:p w:rsidR="00F62F67" w:rsidRPr="00694AF5" w:rsidRDefault="00F62F67" w:rsidP="00F62F67">
      <w:pPr>
        <w:spacing w:line="360" w:lineRule="auto"/>
        <w:ind w:firstLine="567"/>
        <w:jc w:val="both"/>
        <w:rPr>
          <w:rFonts w:ascii="Cambria" w:hAnsi="Cambria" w:cs="Arial"/>
        </w:rPr>
      </w:pPr>
      <w:r w:rsidRPr="00694AF5">
        <w:rPr>
          <w:rFonts w:ascii="Cambria" w:hAnsi="Cambria" w:cs="Arial"/>
        </w:rPr>
        <w:t>Re</w:t>
      </w:r>
      <w:r w:rsidR="00EE79C5" w:rsidRPr="00694AF5">
        <w:rPr>
          <w:rFonts w:ascii="Cambria" w:hAnsi="Cambria" w:cs="Arial"/>
        </w:rPr>
        <w:t>ț</w:t>
      </w:r>
      <w:r w:rsidRPr="00694AF5">
        <w:rPr>
          <w:rFonts w:ascii="Cambria" w:hAnsi="Cambria" w:cs="Arial"/>
        </w:rPr>
        <w:t>eaua de canalizare va fi din tuburi PVC – KG AVAND Dn 250</w:t>
      </w:r>
      <w:r w:rsidR="002D51C6" w:rsidRPr="00694AF5">
        <w:rPr>
          <w:rFonts w:ascii="Cambria" w:hAnsi="Cambria" w:cs="Arial"/>
        </w:rPr>
        <w:t xml:space="preserve"> </w:t>
      </w:r>
      <w:r w:rsidRPr="00694AF5">
        <w:rPr>
          <w:rFonts w:ascii="Cambria" w:hAnsi="Cambria" w:cs="Arial"/>
        </w:rPr>
        <w:t>mm pe o lungime de aproximativ 3600</w:t>
      </w:r>
      <w:r w:rsidR="002D51C6" w:rsidRPr="00694AF5">
        <w:rPr>
          <w:rFonts w:ascii="Cambria" w:hAnsi="Cambria" w:cs="Arial"/>
        </w:rPr>
        <w:t xml:space="preserve"> </w:t>
      </w:r>
      <w:r w:rsidRPr="00694AF5">
        <w:rPr>
          <w:rFonts w:ascii="Cambria" w:hAnsi="Cambria" w:cs="Arial"/>
        </w:rPr>
        <w:t>m, iar conducta de canalizare pe por</w:t>
      </w:r>
      <w:r w:rsidR="00EE79C5" w:rsidRPr="00694AF5">
        <w:rPr>
          <w:rFonts w:ascii="Cambria" w:hAnsi="Cambria" w:cs="Arial"/>
        </w:rPr>
        <w:t>ț</w:t>
      </w:r>
      <w:r w:rsidRPr="00694AF5">
        <w:rPr>
          <w:rFonts w:ascii="Cambria" w:hAnsi="Cambria" w:cs="Arial"/>
        </w:rPr>
        <w:t>iunea pe care se face pomparea apelor uzate menajere are o lungime de 600</w:t>
      </w:r>
      <w:r w:rsidR="002D51C6" w:rsidRPr="00694AF5">
        <w:rPr>
          <w:rFonts w:ascii="Cambria" w:hAnsi="Cambria" w:cs="Arial"/>
        </w:rPr>
        <w:t xml:space="preserve"> </w:t>
      </w:r>
      <w:r w:rsidRPr="00694AF5">
        <w:rPr>
          <w:rFonts w:ascii="Cambria" w:hAnsi="Cambria" w:cs="Arial"/>
        </w:rPr>
        <w:t>m.</w:t>
      </w:r>
      <w:r w:rsidR="002D51C6" w:rsidRPr="00694AF5">
        <w:rPr>
          <w:rFonts w:ascii="Cambria" w:hAnsi="Cambria" w:cs="Arial"/>
        </w:rPr>
        <w:t xml:space="preserve"> </w:t>
      </w:r>
      <w:r w:rsidRPr="00694AF5">
        <w:rPr>
          <w:rFonts w:ascii="Cambria" w:hAnsi="Cambria"/>
          <w:spacing w:val="-4"/>
        </w:rPr>
        <w:t>Pe traseul viitoarei re</w:t>
      </w:r>
      <w:r w:rsidR="00EE79C5" w:rsidRPr="00694AF5">
        <w:rPr>
          <w:rFonts w:ascii="Cambria" w:hAnsi="Cambria"/>
          <w:spacing w:val="-4"/>
        </w:rPr>
        <w:t>ț</w:t>
      </w:r>
      <w:r w:rsidRPr="00694AF5">
        <w:rPr>
          <w:rFonts w:ascii="Cambria" w:hAnsi="Cambria"/>
          <w:spacing w:val="-4"/>
        </w:rPr>
        <w:t>ele de canalizare pentru evacuarea apelor spre sta</w:t>
      </w:r>
      <w:r w:rsidR="00EE79C5" w:rsidRPr="00694AF5">
        <w:rPr>
          <w:rFonts w:ascii="Cambria" w:hAnsi="Cambria"/>
          <w:spacing w:val="-4"/>
        </w:rPr>
        <w:t>ț</w:t>
      </w:r>
      <w:r w:rsidRPr="00694AF5">
        <w:rPr>
          <w:rFonts w:ascii="Cambria" w:hAnsi="Cambria"/>
          <w:spacing w:val="-4"/>
        </w:rPr>
        <w:t>ia de epurare din satul Băltenii de Jos au fost prevăzute două sta</w:t>
      </w:r>
      <w:r w:rsidR="00EE79C5" w:rsidRPr="00694AF5">
        <w:rPr>
          <w:rFonts w:ascii="Cambria" w:hAnsi="Cambria"/>
          <w:spacing w:val="-4"/>
        </w:rPr>
        <w:t>ț</w:t>
      </w:r>
      <w:r w:rsidRPr="00694AF5">
        <w:rPr>
          <w:rFonts w:ascii="Cambria" w:hAnsi="Cambria"/>
          <w:spacing w:val="-4"/>
        </w:rPr>
        <w:t>ii de pompare.</w:t>
      </w:r>
      <w:r w:rsidR="002D51C6" w:rsidRPr="00694AF5">
        <w:rPr>
          <w:rFonts w:ascii="Cambria" w:hAnsi="Cambria"/>
          <w:spacing w:val="-4"/>
        </w:rPr>
        <w:t xml:space="preserve"> </w:t>
      </w:r>
      <w:r w:rsidRPr="00694AF5">
        <w:rPr>
          <w:rFonts w:ascii="Cambria" w:hAnsi="Cambria" w:cs="Arial"/>
        </w:rPr>
        <w:t xml:space="preserve">Acestea permit colectarea apei menajere </w:t>
      </w:r>
      <w:r w:rsidR="00190D9D" w:rsidRPr="00694AF5">
        <w:rPr>
          <w:rFonts w:ascii="Cambria" w:hAnsi="Cambria" w:cs="Arial"/>
        </w:rPr>
        <w:t>ș</w:t>
      </w:r>
      <w:r w:rsidRPr="00694AF5">
        <w:rPr>
          <w:rFonts w:ascii="Cambria" w:hAnsi="Cambria" w:cs="Arial"/>
        </w:rPr>
        <w:t>i pomparea acesteia în cămine de unde va putea fi evacuată gravita</w:t>
      </w:r>
      <w:r w:rsidR="00EE79C5" w:rsidRPr="00694AF5">
        <w:rPr>
          <w:rFonts w:ascii="Cambria" w:hAnsi="Cambria" w:cs="Arial"/>
        </w:rPr>
        <w:t>ț</w:t>
      </w:r>
      <w:r w:rsidRPr="00694AF5">
        <w:rPr>
          <w:rFonts w:ascii="Cambria" w:hAnsi="Cambria" w:cs="Arial"/>
        </w:rPr>
        <w:t>ional către sta</w:t>
      </w:r>
      <w:r w:rsidR="00EE79C5" w:rsidRPr="00694AF5">
        <w:rPr>
          <w:rFonts w:ascii="Cambria" w:hAnsi="Cambria" w:cs="Arial"/>
        </w:rPr>
        <w:t>ț</w:t>
      </w:r>
      <w:r w:rsidRPr="00694AF5">
        <w:rPr>
          <w:rFonts w:ascii="Cambria" w:hAnsi="Cambria" w:cs="Arial"/>
        </w:rPr>
        <w:t>ia de epurare.</w:t>
      </w:r>
      <w:r w:rsidR="002D51C6" w:rsidRPr="00694AF5">
        <w:rPr>
          <w:rFonts w:ascii="Cambria" w:hAnsi="Cambria" w:cs="Arial"/>
        </w:rPr>
        <w:t xml:space="preserve"> </w:t>
      </w:r>
      <w:r w:rsidRPr="00694AF5">
        <w:rPr>
          <w:rFonts w:ascii="Cambria" w:hAnsi="Cambria" w:cs="Arial"/>
        </w:rPr>
        <w:t>Fiecare sta</w:t>
      </w:r>
      <w:r w:rsidR="00EE79C5" w:rsidRPr="00694AF5">
        <w:rPr>
          <w:rFonts w:ascii="Cambria" w:hAnsi="Cambria" w:cs="Arial"/>
        </w:rPr>
        <w:t>ț</w:t>
      </w:r>
      <w:r w:rsidRPr="00694AF5">
        <w:rPr>
          <w:rFonts w:ascii="Cambria" w:hAnsi="Cambria" w:cs="Arial"/>
        </w:rPr>
        <w:t xml:space="preserve">ie de pompare va avea două pompe una activă </w:t>
      </w:r>
      <w:r w:rsidR="00190D9D" w:rsidRPr="00694AF5">
        <w:rPr>
          <w:rFonts w:ascii="Cambria" w:hAnsi="Cambria" w:cs="Arial"/>
        </w:rPr>
        <w:t>ș</w:t>
      </w:r>
      <w:r w:rsidRPr="00694AF5">
        <w:rPr>
          <w:rFonts w:ascii="Cambria" w:hAnsi="Cambria" w:cs="Arial"/>
        </w:rPr>
        <w:t>i una de rezervă.</w:t>
      </w:r>
      <w:r w:rsidR="002D51C6" w:rsidRPr="00694AF5">
        <w:rPr>
          <w:rFonts w:ascii="Cambria" w:hAnsi="Cambria" w:cs="Arial"/>
        </w:rPr>
        <w:t xml:space="preserve"> </w:t>
      </w:r>
      <w:r w:rsidRPr="00694AF5">
        <w:rPr>
          <w:rFonts w:ascii="Cambria" w:hAnsi="Cambria" w:cs="Arial"/>
        </w:rPr>
        <w:t>Sta</w:t>
      </w:r>
      <w:r w:rsidR="00EE79C5" w:rsidRPr="00694AF5">
        <w:rPr>
          <w:rFonts w:ascii="Cambria" w:hAnsi="Cambria" w:cs="Arial"/>
        </w:rPr>
        <w:t>ț</w:t>
      </w:r>
      <w:r w:rsidRPr="00694AF5">
        <w:rPr>
          <w:rFonts w:ascii="Cambria" w:hAnsi="Cambria" w:cs="Arial"/>
        </w:rPr>
        <w:t xml:space="preserve">ia de epurare va fi monobloc, incluzând rezervoarele </w:t>
      </w:r>
      <w:r w:rsidR="00190D9D" w:rsidRPr="00694AF5">
        <w:rPr>
          <w:rFonts w:ascii="Cambria" w:hAnsi="Cambria" w:cs="Arial"/>
        </w:rPr>
        <w:t>ș</w:t>
      </w:r>
      <w:r w:rsidRPr="00694AF5">
        <w:rPr>
          <w:rFonts w:ascii="Cambria" w:hAnsi="Cambria" w:cs="Arial"/>
        </w:rPr>
        <w:t>i camera tehnică.</w:t>
      </w:r>
      <w:r w:rsidR="002D51C6" w:rsidRPr="00694AF5">
        <w:rPr>
          <w:rFonts w:ascii="Cambria" w:hAnsi="Cambria" w:cs="Arial"/>
        </w:rPr>
        <w:t xml:space="preserve"> </w:t>
      </w:r>
      <w:r w:rsidRPr="00694AF5">
        <w:rPr>
          <w:rFonts w:ascii="Cambria" w:hAnsi="Cambria" w:cs="Arial"/>
        </w:rPr>
        <w:t>Procesul de epurare este realizat de către biocenoza fixată pe materialul plastic în rezervoare aerate.</w:t>
      </w:r>
    </w:p>
    <w:p w:rsidR="00F62F67" w:rsidRPr="00694AF5" w:rsidRDefault="00F62F67" w:rsidP="00F62F67">
      <w:pPr>
        <w:spacing w:line="360" w:lineRule="auto"/>
        <w:ind w:firstLine="567"/>
        <w:jc w:val="both"/>
        <w:rPr>
          <w:rFonts w:ascii="Cambria" w:hAnsi="Cambria" w:cs="Arial"/>
        </w:rPr>
      </w:pPr>
      <w:r w:rsidRPr="00694AF5">
        <w:rPr>
          <w:rFonts w:ascii="Cambria" w:hAnsi="Cambria" w:cs="Arial"/>
        </w:rPr>
        <w:t>Aerarea este asigurată de un compresor. Aceasta va avea capacitatea de 50 mc/zi</w:t>
      </w:r>
      <w:r w:rsidR="00190D9D" w:rsidRPr="00694AF5">
        <w:rPr>
          <w:rFonts w:ascii="Cambria" w:hAnsi="Cambria" w:cs="Arial"/>
        </w:rPr>
        <w:t xml:space="preserve"> și </w:t>
      </w:r>
      <w:r w:rsidRPr="00694AF5">
        <w:rPr>
          <w:rFonts w:ascii="Cambria" w:hAnsi="Cambria" w:cs="Arial"/>
        </w:rPr>
        <w:t xml:space="preserve">este compusă din: </w:t>
      </w:r>
    </w:p>
    <w:p w:rsidR="00F62F67" w:rsidRPr="00694AF5" w:rsidRDefault="00F62F67" w:rsidP="00F62F67">
      <w:pPr>
        <w:tabs>
          <w:tab w:val="left" w:pos="284"/>
        </w:tabs>
        <w:spacing w:line="360" w:lineRule="auto"/>
        <w:ind w:firstLine="567"/>
        <w:jc w:val="both"/>
        <w:rPr>
          <w:rFonts w:ascii="Cambria" w:hAnsi="Cambria" w:cs="Arial"/>
        </w:rPr>
      </w:pPr>
      <w:r w:rsidRPr="00694AF5">
        <w:rPr>
          <w:rFonts w:ascii="Cambria" w:hAnsi="Cambria" w:cs="Arial"/>
        </w:rPr>
        <w:t xml:space="preserve">1. </w:t>
      </w:r>
      <w:r w:rsidRPr="00694AF5">
        <w:rPr>
          <w:rFonts w:ascii="Cambria" w:hAnsi="Cambria" w:cs="Arial"/>
        </w:rPr>
        <w:tab/>
        <w:t>Treapta</w:t>
      </w:r>
      <w:r w:rsidR="001D34A7">
        <w:rPr>
          <w:rFonts w:ascii="Cambria" w:hAnsi="Cambria" w:cs="Arial"/>
        </w:rPr>
        <w:t xml:space="preserve"> </w:t>
      </w:r>
      <w:r w:rsidRPr="00694AF5">
        <w:rPr>
          <w:rFonts w:ascii="Cambria" w:hAnsi="Cambria" w:cs="Arial"/>
        </w:rPr>
        <w:t>mecanică</w:t>
      </w:r>
    </w:p>
    <w:p w:rsidR="00F62F67" w:rsidRPr="00694AF5" w:rsidRDefault="00F62F67"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 xml:space="preserve">cămin cu grătar rar </w:t>
      </w:r>
    </w:p>
    <w:p w:rsidR="00F62F67" w:rsidRPr="00694AF5" w:rsidRDefault="00F62F67"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 xml:space="preserve">cămin cu grătar des </w:t>
      </w:r>
    </w:p>
    <w:p w:rsidR="00F62F67" w:rsidRPr="00694AF5" w:rsidRDefault="00F62F67"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 xml:space="preserve">deznisipator, separator de </w:t>
      </w:r>
      <w:r w:rsidR="00694AF5" w:rsidRPr="00694AF5">
        <w:rPr>
          <w:rFonts w:ascii="Cambria" w:hAnsi="Cambria" w:cs="Arial"/>
        </w:rPr>
        <w:t>grăsimi</w:t>
      </w:r>
      <w:r w:rsidRPr="00694AF5">
        <w:rPr>
          <w:rFonts w:ascii="Cambria" w:hAnsi="Cambria" w:cs="Arial"/>
        </w:rPr>
        <w:t xml:space="preserve"> </w:t>
      </w:r>
    </w:p>
    <w:p w:rsidR="00F62F67" w:rsidRPr="00694AF5" w:rsidRDefault="00F62F67"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bazin de sedimentare primară cu decantor lamelar inclus</w:t>
      </w:r>
    </w:p>
    <w:p w:rsidR="00F62F67" w:rsidRPr="00694AF5" w:rsidRDefault="00F62F67" w:rsidP="00F62F67">
      <w:pPr>
        <w:tabs>
          <w:tab w:val="left" w:pos="284"/>
        </w:tabs>
        <w:spacing w:line="360" w:lineRule="auto"/>
        <w:ind w:firstLine="567"/>
        <w:jc w:val="both"/>
        <w:rPr>
          <w:rFonts w:ascii="Cambria" w:hAnsi="Cambria" w:cs="Arial"/>
        </w:rPr>
      </w:pPr>
      <w:r w:rsidRPr="00694AF5">
        <w:rPr>
          <w:rFonts w:ascii="Cambria" w:hAnsi="Cambria" w:cs="Arial"/>
        </w:rPr>
        <w:t xml:space="preserve">2. </w:t>
      </w:r>
      <w:r w:rsidRPr="00694AF5">
        <w:rPr>
          <w:rFonts w:ascii="Cambria" w:hAnsi="Cambria" w:cs="Arial"/>
        </w:rPr>
        <w:tab/>
        <w:t>Treapta biologică</w:t>
      </w:r>
    </w:p>
    <w:p w:rsidR="00F62F67" w:rsidRPr="00694AF5" w:rsidRDefault="00F62F67"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tanc de preaerare</w:t>
      </w:r>
    </w:p>
    <w:p w:rsidR="00F62F67" w:rsidRPr="00694AF5" w:rsidRDefault="00F62F67"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 xml:space="preserve">tanc de hidroliză – fermentare </w:t>
      </w:r>
    </w:p>
    <w:p w:rsidR="00F62F67" w:rsidRPr="00694AF5" w:rsidRDefault="00F62F67"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 xml:space="preserve">tanc heterotrofic de nitrificare cu aerare cu bule fine </w:t>
      </w:r>
      <w:r w:rsidR="00190D9D" w:rsidRPr="00694AF5">
        <w:rPr>
          <w:rFonts w:ascii="Cambria" w:hAnsi="Cambria" w:cs="Arial"/>
        </w:rPr>
        <w:t>ș</w:t>
      </w:r>
      <w:r w:rsidRPr="00694AF5">
        <w:rPr>
          <w:rFonts w:ascii="Cambria" w:hAnsi="Cambria" w:cs="Arial"/>
        </w:rPr>
        <w:t xml:space="preserve">i dispozitive de aerare amovibile </w:t>
      </w:r>
      <w:r w:rsidR="00190D9D" w:rsidRPr="00694AF5">
        <w:rPr>
          <w:rFonts w:ascii="Cambria" w:hAnsi="Cambria" w:cs="Arial"/>
        </w:rPr>
        <w:t>ș</w:t>
      </w:r>
      <w:r w:rsidRPr="00694AF5">
        <w:rPr>
          <w:rFonts w:ascii="Cambria" w:hAnsi="Cambria" w:cs="Arial"/>
        </w:rPr>
        <w:t>i dispozitive de sus</w:t>
      </w:r>
      <w:r w:rsidR="00EE79C5" w:rsidRPr="00694AF5">
        <w:rPr>
          <w:rFonts w:ascii="Cambria" w:hAnsi="Cambria" w:cs="Arial"/>
        </w:rPr>
        <w:t>ț</w:t>
      </w:r>
      <w:r w:rsidRPr="00694AF5">
        <w:rPr>
          <w:rFonts w:ascii="Cambria" w:hAnsi="Cambria" w:cs="Arial"/>
        </w:rPr>
        <w:t>inere a masei organice tip biofilm</w:t>
      </w:r>
    </w:p>
    <w:p w:rsidR="00F62F67" w:rsidRPr="00694AF5" w:rsidRDefault="00F62F67"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tanc hetero – autotrofic de nitrificare</w:t>
      </w:r>
      <w:r w:rsidR="00190D9D" w:rsidRPr="00694AF5">
        <w:rPr>
          <w:rFonts w:ascii="Cambria" w:hAnsi="Cambria" w:cs="Arial"/>
        </w:rPr>
        <w:t xml:space="preserve"> și </w:t>
      </w:r>
      <w:r w:rsidRPr="00694AF5">
        <w:rPr>
          <w:rFonts w:ascii="Cambria" w:hAnsi="Cambria" w:cs="Arial"/>
        </w:rPr>
        <w:t xml:space="preserve">denitrificare </w:t>
      </w:r>
    </w:p>
    <w:p w:rsidR="00F62F67" w:rsidRPr="00694AF5" w:rsidRDefault="00F62F67"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 xml:space="preserve">tanc de nitrificare autotrofic </w:t>
      </w:r>
    </w:p>
    <w:p w:rsidR="00F62F67" w:rsidRPr="00694AF5" w:rsidRDefault="00F62F67"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 xml:space="preserve">sistem de aerare cu bule fine cu membrane cauciucate </w:t>
      </w:r>
    </w:p>
    <w:p w:rsidR="00F62F67" w:rsidRPr="00694AF5" w:rsidRDefault="00F62F67"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 xml:space="preserve">distribuitor de aer </w:t>
      </w:r>
    </w:p>
    <w:p w:rsidR="00F62F67" w:rsidRPr="00694AF5" w:rsidRDefault="00F62F67"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 xml:space="preserve">compresor submersibil </w:t>
      </w:r>
    </w:p>
    <w:p w:rsidR="00F62F67" w:rsidRPr="00694AF5" w:rsidRDefault="00F62F67"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 xml:space="preserve">dozator coagulant </w:t>
      </w:r>
    </w:p>
    <w:p w:rsidR="00F62F67" w:rsidRPr="00694AF5" w:rsidRDefault="00F62F67" w:rsidP="00F62F67">
      <w:pPr>
        <w:tabs>
          <w:tab w:val="left" w:pos="284"/>
        </w:tabs>
        <w:spacing w:line="360" w:lineRule="auto"/>
        <w:ind w:firstLine="567"/>
        <w:jc w:val="both"/>
        <w:rPr>
          <w:rFonts w:ascii="Cambria" w:hAnsi="Cambria" w:cs="Arial"/>
        </w:rPr>
      </w:pPr>
      <w:r w:rsidRPr="00694AF5">
        <w:rPr>
          <w:rFonts w:ascii="Cambria" w:hAnsi="Cambria" w:cs="Arial"/>
        </w:rPr>
        <w:t>3.</w:t>
      </w:r>
      <w:r w:rsidR="001D34A7">
        <w:rPr>
          <w:rFonts w:ascii="Cambria" w:hAnsi="Cambria" w:cs="Arial"/>
        </w:rPr>
        <w:t xml:space="preserve"> </w:t>
      </w:r>
      <w:r w:rsidRPr="00694AF5">
        <w:rPr>
          <w:rFonts w:ascii="Cambria" w:hAnsi="Cambria" w:cs="Arial"/>
        </w:rPr>
        <w:tab/>
        <w:t xml:space="preserve">Compartiment tehnic </w:t>
      </w:r>
    </w:p>
    <w:p w:rsidR="00F62F67" w:rsidRPr="00694AF5" w:rsidRDefault="00F62F67"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modul de control</w:t>
      </w:r>
      <w:r w:rsidR="00190D9D" w:rsidRPr="00694AF5">
        <w:rPr>
          <w:rFonts w:ascii="Cambria" w:hAnsi="Cambria" w:cs="Arial"/>
        </w:rPr>
        <w:t xml:space="preserve"> și </w:t>
      </w:r>
      <w:r w:rsidRPr="00694AF5">
        <w:rPr>
          <w:rFonts w:ascii="Cambria" w:hAnsi="Cambria" w:cs="Arial"/>
        </w:rPr>
        <w:t xml:space="preserve">automatizare care comandă intreg sistemul de epurare </w:t>
      </w:r>
    </w:p>
    <w:p w:rsidR="00F62F67" w:rsidRPr="00694AF5" w:rsidRDefault="00F62F67" w:rsidP="00F62F67">
      <w:pPr>
        <w:tabs>
          <w:tab w:val="left" w:pos="284"/>
        </w:tabs>
        <w:spacing w:line="360" w:lineRule="auto"/>
        <w:ind w:firstLine="567"/>
        <w:jc w:val="both"/>
        <w:rPr>
          <w:rFonts w:ascii="Cambria" w:hAnsi="Cambria" w:cs="Arial"/>
        </w:rPr>
      </w:pPr>
      <w:r w:rsidRPr="00694AF5">
        <w:rPr>
          <w:rFonts w:ascii="Cambria" w:hAnsi="Cambria" w:cs="Arial"/>
        </w:rPr>
        <w:t>4.</w:t>
      </w:r>
      <w:r w:rsidR="001D34A7">
        <w:rPr>
          <w:rFonts w:ascii="Cambria" w:hAnsi="Cambria" w:cs="Arial"/>
        </w:rPr>
        <w:t xml:space="preserve"> </w:t>
      </w:r>
      <w:r w:rsidRPr="00694AF5">
        <w:rPr>
          <w:rFonts w:ascii="Cambria" w:hAnsi="Cambria" w:cs="Arial"/>
        </w:rPr>
        <w:tab/>
        <w:t>Alte echipamente ale sta</w:t>
      </w:r>
      <w:r w:rsidR="00EE79C5" w:rsidRPr="00694AF5">
        <w:rPr>
          <w:rFonts w:ascii="Cambria" w:hAnsi="Cambria" w:cs="Arial"/>
        </w:rPr>
        <w:t>ț</w:t>
      </w:r>
      <w:r w:rsidRPr="00694AF5">
        <w:rPr>
          <w:rFonts w:ascii="Cambria" w:hAnsi="Cambria" w:cs="Arial"/>
        </w:rPr>
        <w:t xml:space="preserve">iei de epurare </w:t>
      </w:r>
    </w:p>
    <w:p w:rsidR="00F62F67" w:rsidRPr="00694AF5" w:rsidRDefault="00F62F67"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unitate de dezinfec</w:t>
      </w:r>
      <w:r w:rsidR="00EE79C5" w:rsidRPr="00694AF5">
        <w:rPr>
          <w:rFonts w:ascii="Cambria" w:hAnsi="Cambria" w:cs="Arial"/>
        </w:rPr>
        <w:t>ț</w:t>
      </w:r>
      <w:r w:rsidRPr="00694AF5">
        <w:rPr>
          <w:rFonts w:ascii="Cambria" w:hAnsi="Cambria" w:cs="Arial"/>
        </w:rPr>
        <w:t xml:space="preserve">ie cu ultraviolete </w:t>
      </w:r>
    </w:p>
    <w:p w:rsidR="00F62F67" w:rsidRPr="00694AF5" w:rsidRDefault="00F62F67"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electropompă cu accesorii de montaj sta</w:t>
      </w:r>
      <w:r w:rsidR="00EE79C5" w:rsidRPr="00694AF5">
        <w:rPr>
          <w:rFonts w:ascii="Cambria" w:hAnsi="Cambria" w:cs="Arial"/>
        </w:rPr>
        <w:t>ț</w:t>
      </w:r>
      <w:r w:rsidRPr="00694AF5">
        <w:rPr>
          <w:rFonts w:ascii="Cambria" w:hAnsi="Cambria" w:cs="Arial"/>
        </w:rPr>
        <w:t xml:space="preserve">ie pompare namol </w:t>
      </w:r>
    </w:p>
    <w:p w:rsidR="00F62F67" w:rsidRPr="00694AF5" w:rsidRDefault="00F62F67"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automatizare 2x1,7kw</w:t>
      </w:r>
    </w:p>
    <w:p w:rsidR="00F62F67" w:rsidRPr="00694AF5" w:rsidRDefault="00F62F67"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vană cu</w:t>
      </w:r>
      <w:r w:rsidR="00EE79C5" w:rsidRPr="00694AF5">
        <w:rPr>
          <w:rFonts w:ascii="Cambria" w:hAnsi="Cambria" w:cs="Arial"/>
        </w:rPr>
        <w:t>ț</w:t>
      </w:r>
      <w:r w:rsidRPr="00694AF5">
        <w:rPr>
          <w:rFonts w:ascii="Cambria" w:hAnsi="Cambria" w:cs="Arial"/>
        </w:rPr>
        <w:t xml:space="preserve">it </w:t>
      </w:r>
    </w:p>
    <w:p w:rsidR="00F62F67" w:rsidRPr="00694AF5" w:rsidRDefault="00F62F67"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 xml:space="preserve">electropompă nămol cu accesorii </w:t>
      </w:r>
    </w:p>
    <w:p w:rsidR="00F62F67" w:rsidRPr="00694AF5" w:rsidRDefault="00F62F67"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automatizare 1x0,8kw</w:t>
      </w:r>
    </w:p>
    <w:p w:rsidR="00F62F67" w:rsidRPr="00694AF5" w:rsidRDefault="00F62F67"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 xml:space="preserve">mixer submersibil </w:t>
      </w:r>
    </w:p>
    <w:p w:rsidR="00F62F67" w:rsidRPr="00694AF5" w:rsidRDefault="00F62F67"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 xml:space="preserve">automatizare mixer </w:t>
      </w:r>
    </w:p>
    <w:p w:rsidR="00F62F67" w:rsidRPr="00694AF5" w:rsidRDefault="00F62F67"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 xml:space="preserve">capace inox </w:t>
      </w:r>
    </w:p>
    <w:p w:rsidR="00F62F67" w:rsidRPr="00694AF5" w:rsidRDefault="00F62F67"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debitmetru electromagnetic</w:t>
      </w:r>
    </w:p>
    <w:p w:rsidR="00F62F67" w:rsidRPr="00694AF5" w:rsidRDefault="00694AF5" w:rsidP="00417A92">
      <w:pPr>
        <w:numPr>
          <w:ilvl w:val="2"/>
          <w:numId w:val="58"/>
        </w:numPr>
        <w:tabs>
          <w:tab w:val="clear" w:pos="2340"/>
          <w:tab w:val="num" w:pos="567"/>
        </w:tabs>
        <w:spacing w:line="360" w:lineRule="auto"/>
        <w:ind w:left="0" w:firstLine="567"/>
        <w:jc w:val="both"/>
        <w:rPr>
          <w:rFonts w:ascii="Cambria" w:hAnsi="Cambria" w:cs="Arial"/>
        </w:rPr>
      </w:pPr>
      <w:r w:rsidRPr="00694AF5">
        <w:rPr>
          <w:rFonts w:ascii="Cambria" w:hAnsi="Cambria" w:cs="Arial"/>
        </w:rPr>
        <w:t>grătar</w:t>
      </w:r>
      <w:r w:rsidR="00F62F67" w:rsidRPr="00694AF5">
        <w:rPr>
          <w:rFonts w:ascii="Cambria" w:hAnsi="Cambria" w:cs="Arial"/>
        </w:rPr>
        <w:t xml:space="preserve"> manual cu co</w:t>
      </w:r>
      <w:r w:rsidR="00190D9D" w:rsidRPr="00694AF5">
        <w:rPr>
          <w:rFonts w:ascii="Cambria" w:hAnsi="Cambria" w:cs="Arial"/>
        </w:rPr>
        <w:t>ș</w:t>
      </w:r>
      <w:r w:rsidR="00F62F67" w:rsidRPr="00694AF5">
        <w:rPr>
          <w:rFonts w:ascii="Cambria" w:hAnsi="Cambria" w:cs="Arial"/>
        </w:rPr>
        <w:t xml:space="preserve"> construc</w:t>
      </w:r>
      <w:r w:rsidR="00EE79C5" w:rsidRPr="00694AF5">
        <w:rPr>
          <w:rFonts w:ascii="Cambria" w:hAnsi="Cambria" w:cs="Arial"/>
        </w:rPr>
        <w:t>ț</w:t>
      </w:r>
      <w:r w:rsidR="00F62F67" w:rsidRPr="00694AF5">
        <w:rPr>
          <w:rFonts w:ascii="Cambria" w:hAnsi="Cambria" w:cs="Arial"/>
        </w:rPr>
        <w:t xml:space="preserve">ie din otel inox </w:t>
      </w:r>
    </w:p>
    <w:p w:rsidR="00F62F67" w:rsidRPr="00694AF5" w:rsidRDefault="00F62F67" w:rsidP="00F62F67">
      <w:pPr>
        <w:spacing w:line="360" w:lineRule="auto"/>
        <w:ind w:firstLine="567"/>
        <w:jc w:val="both"/>
        <w:rPr>
          <w:rFonts w:ascii="Cambria" w:hAnsi="Cambria" w:cs="Arial"/>
        </w:rPr>
      </w:pPr>
    </w:p>
    <w:p w:rsidR="00F62F67" w:rsidRPr="00694AF5" w:rsidRDefault="00F62F67" w:rsidP="00F62F67">
      <w:pPr>
        <w:spacing w:line="360" w:lineRule="auto"/>
        <w:ind w:firstLine="567"/>
        <w:jc w:val="both"/>
        <w:rPr>
          <w:rFonts w:ascii="Cambria" w:hAnsi="Cambria" w:cs="Arial"/>
        </w:rPr>
      </w:pPr>
      <w:r w:rsidRPr="00694AF5">
        <w:rPr>
          <w:rFonts w:ascii="Cambria" w:hAnsi="Cambria" w:cs="Arial"/>
        </w:rPr>
        <w:t xml:space="preserve">Prin implementarea acestor proiecte, se are în vedere ameliorarea efectelor sociale, economice </w:t>
      </w:r>
      <w:r w:rsidR="00190D9D" w:rsidRPr="00694AF5">
        <w:rPr>
          <w:rFonts w:ascii="Cambria" w:hAnsi="Cambria" w:cs="Arial"/>
        </w:rPr>
        <w:t>ș</w:t>
      </w:r>
      <w:r w:rsidRPr="00694AF5">
        <w:rPr>
          <w:rFonts w:ascii="Cambria" w:hAnsi="Cambria" w:cs="Arial"/>
        </w:rPr>
        <w:t>i de mediu negative existente în prezent.</w:t>
      </w:r>
    </w:p>
    <w:p w:rsidR="00C14496" w:rsidRPr="00694AF5" w:rsidRDefault="00C14496" w:rsidP="00EE71B5">
      <w:pPr>
        <w:jc w:val="center"/>
        <w:rPr>
          <w:rFonts w:ascii="Cambria" w:hAnsi="Cambria" w:cs="Arial"/>
          <w:i/>
        </w:rPr>
      </w:pPr>
      <w:r w:rsidRPr="00694AF5">
        <w:rPr>
          <w:rFonts w:ascii="Cambria" w:hAnsi="Cambria" w:cs="Arial"/>
        </w:rPr>
        <w:br w:type="page"/>
      </w:r>
      <w:r w:rsidRPr="00694AF5">
        <w:rPr>
          <w:rFonts w:ascii="Cambria" w:hAnsi="Cambria" w:cs="Arial"/>
          <w:i/>
        </w:rPr>
        <w:t xml:space="preserve">Figura nr. </w:t>
      </w:r>
      <w:r w:rsidR="00EE71B5" w:rsidRPr="00694AF5">
        <w:rPr>
          <w:rFonts w:ascii="Cambria" w:hAnsi="Cambria" w:cs="Arial"/>
          <w:i/>
        </w:rPr>
        <w:t>1</w:t>
      </w:r>
      <w:r w:rsidRPr="00694AF5">
        <w:rPr>
          <w:rFonts w:ascii="Cambria" w:hAnsi="Cambria" w:cs="Arial"/>
          <w:i/>
        </w:rPr>
        <w:t xml:space="preserve"> Harta GIS privind localizarea</w:t>
      </w:r>
    </w:p>
    <w:p w:rsidR="00C14496" w:rsidRPr="00694AF5" w:rsidRDefault="00C14496" w:rsidP="00EE71B5">
      <w:pPr>
        <w:jc w:val="center"/>
        <w:rPr>
          <w:rFonts w:ascii="Cambria" w:hAnsi="Cambria" w:cs="Arial"/>
          <w:i/>
        </w:rPr>
      </w:pPr>
      <w:r w:rsidRPr="00694AF5">
        <w:rPr>
          <w:rFonts w:ascii="Cambria" w:hAnsi="Cambria" w:cs="Arial"/>
          <w:i/>
        </w:rPr>
        <w:t>sta</w:t>
      </w:r>
      <w:r w:rsidR="00EE79C5" w:rsidRPr="00694AF5">
        <w:rPr>
          <w:rFonts w:ascii="Cambria" w:hAnsi="Cambria" w:cs="Arial"/>
          <w:i/>
        </w:rPr>
        <w:t>ț</w:t>
      </w:r>
      <w:r w:rsidRPr="00694AF5">
        <w:rPr>
          <w:rFonts w:ascii="Cambria" w:hAnsi="Cambria" w:cs="Arial"/>
          <w:i/>
        </w:rPr>
        <w:t>iilor de epurare în cadrul UAT Be</w:t>
      </w:r>
      <w:r w:rsidR="00190D9D" w:rsidRPr="00694AF5">
        <w:rPr>
          <w:rFonts w:ascii="Cambria" w:hAnsi="Cambria" w:cs="Arial"/>
          <w:i/>
        </w:rPr>
        <w:t>ș</w:t>
      </w:r>
      <w:r w:rsidRPr="00694AF5">
        <w:rPr>
          <w:rFonts w:ascii="Cambria" w:hAnsi="Cambria" w:cs="Arial"/>
          <w:i/>
        </w:rPr>
        <w:t>tepe</w:t>
      </w:r>
    </w:p>
    <w:p w:rsidR="00C14496" w:rsidRPr="00694AF5" w:rsidRDefault="00C14496" w:rsidP="00C14496">
      <w:pPr>
        <w:spacing w:after="160" w:line="259" w:lineRule="auto"/>
        <w:jc w:val="center"/>
        <w:rPr>
          <w:rFonts w:ascii="Cambria" w:hAnsi="Cambria" w:cs="Arial"/>
          <w:i/>
        </w:rPr>
      </w:pPr>
      <w:r w:rsidRPr="00694AF5">
        <w:rPr>
          <w:rFonts w:ascii="Cambria" w:hAnsi="Cambria" w:cs="Arial"/>
          <w:i/>
          <w:noProof/>
          <w:lang w:val="en-US"/>
        </w:rPr>
        <w:drawing>
          <wp:inline distT="0" distB="0" distL="0" distR="0" wp14:anchorId="17B57DFB" wp14:editId="28AED0BD">
            <wp:extent cx="5331101" cy="7546744"/>
            <wp:effectExtent l="19050" t="0" r="2899" b="0"/>
            <wp:docPr id="2" name="Picture 1" descr="C:\Users\ady\Desktop\ea bestepe\statii epur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y\Desktop\ea bestepe\statii epurare.jpg"/>
                    <pic:cNvPicPr>
                      <a:picLocks noChangeAspect="1" noChangeArrowheads="1"/>
                    </pic:cNvPicPr>
                  </pic:nvPicPr>
                  <pic:blipFill>
                    <a:blip r:embed="rId14" cstate="print"/>
                    <a:srcRect/>
                    <a:stretch>
                      <a:fillRect/>
                    </a:stretch>
                  </pic:blipFill>
                  <pic:spPr bwMode="auto">
                    <a:xfrm>
                      <a:off x="0" y="0"/>
                      <a:ext cx="5335514" cy="7552991"/>
                    </a:xfrm>
                    <a:prstGeom prst="rect">
                      <a:avLst/>
                    </a:prstGeom>
                    <a:noFill/>
                    <a:ln w="9525">
                      <a:noFill/>
                      <a:miter lim="800000"/>
                      <a:headEnd/>
                      <a:tailEnd/>
                    </a:ln>
                  </pic:spPr>
                </pic:pic>
              </a:graphicData>
            </a:graphic>
          </wp:inline>
        </w:drawing>
      </w:r>
    </w:p>
    <w:p w:rsidR="00F62F67" w:rsidRPr="00694AF5" w:rsidRDefault="00F62F67" w:rsidP="00F62F67">
      <w:pPr>
        <w:spacing w:line="360" w:lineRule="auto"/>
        <w:ind w:firstLine="567"/>
        <w:jc w:val="both"/>
        <w:rPr>
          <w:rFonts w:ascii="Cambria" w:hAnsi="Cambria" w:cs="Arial"/>
        </w:rPr>
      </w:pPr>
      <w:r w:rsidRPr="00694AF5">
        <w:rPr>
          <w:rFonts w:ascii="Cambria" w:hAnsi="Cambria" w:cs="Arial"/>
        </w:rPr>
        <w:t>Avantajele economice se referă la reducerea cheltuielilor de asisten</w:t>
      </w:r>
      <w:r w:rsidR="00EE79C5" w:rsidRPr="00694AF5">
        <w:rPr>
          <w:rFonts w:ascii="Cambria" w:hAnsi="Cambria" w:cs="Arial"/>
        </w:rPr>
        <w:t>ț</w:t>
      </w:r>
      <w:r w:rsidRPr="00694AF5">
        <w:rPr>
          <w:rFonts w:ascii="Cambria" w:hAnsi="Cambria" w:cs="Arial"/>
        </w:rPr>
        <w:t>ă medicală</w:t>
      </w:r>
      <w:r w:rsidR="00190D9D" w:rsidRPr="00694AF5">
        <w:rPr>
          <w:rFonts w:ascii="Cambria" w:hAnsi="Cambria" w:cs="Arial"/>
        </w:rPr>
        <w:t xml:space="preserve"> și </w:t>
      </w:r>
      <w:r w:rsidRPr="00694AF5">
        <w:rPr>
          <w:rFonts w:ascii="Cambria" w:hAnsi="Cambria" w:cs="Arial"/>
        </w:rPr>
        <w:t xml:space="preserve">dezvoltarea turismului </w:t>
      </w:r>
      <w:r w:rsidR="00190D9D" w:rsidRPr="00694AF5">
        <w:rPr>
          <w:rFonts w:ascii="Cambria" w:hAnsi="Cambria" w:cs="Arial"/>
        </w:rPr>
        <w:t>ș</w:t>
      </w:r>
      <w:r w:rsidRPr="00694AF5">
        <w:rPr>
          <w:rFonts w:ascii="Cambria" w:hAnsi="Cambria" w:cs="Arial"/>
        </w:rPr>
        <w:t>i a economiei locale.</w:t>
      </w:r>
    </w:p>
    <w:p w:rsidR="00F62F67" w:rsidRPr="00694AF5" w:rsidRDefault="00F62F67" w:rsidP="00F62F67">
      <w:pPr>
        <w:spacing w:line="360" w:lineRule="auto"/>
        <w:ind w:firstLine="567"/>
        <w:jc w:val="both"/>
        <w:rPr>
          <w:rFonts w:ascii="Cambria" w:hAnsi="Cambria" w:cs="Arial"/>
        </w:rPr>
      </w:pPr>
      <w:r w:rsidRPr="00694AF5">
        <w:rPr>
          <w:rFonts w:ascii="Cambria" w:hAnsi="Cambria" w:cs="Arial"/>
        </w:rPr>
        <w:t>Avantajele de mediu include reducerea poluării prin eliminarea deversării apelor menajere cu con</w:t>
      </w:r>
      <w:r w:rsidR="00EE79C5" w:rsidRPr="00694AF5">
        <w:rPr>
          <w:rFonts w:ascii="Cambria" w:hAnsi="Cambria" w:cs="Arial"/>
        </w:rPr>
        <w:t>ț</w:t>
      </w:r>
      <w:r w:rsidRPr="00694AF5">
        <w:rPr>
          <w:rFonts w:ascii="Cambria" w:hAnsi="Cambria" w:cs="Arial"/>
        </w:rPr>
        <w:t>inut ridicat de substan</w:t>
      </w:r>
      <w:r w:rsidR="00EE79C5" w:rsidRPr="00694AF5">
        <w:rPr>
          <w:rFonts w:ascii="Cambria" w:hAnsi="Cambria" w:cs="Arial"/>
        </w:rPr>
        <w:t>ț</w:t>
      </w:r>
      <w:r w:rsidRPr="00694AF5">
        <w:rPr>
          <w:rFonts w:ascii="Cambria" w:hAnsi="Cambria" w:cs="Arial"/>
        </w:rPr>
        <w:t>e active</w:t>
      </w:r>
      <w:r w:rsidR="00190D9D" w:rsidRPr="00694AF5">
        <w:rPr>
          <w:rFonts w:ascii="Cambria" w:hAnsi="Cambria" w:cs="Arial"/>
        </w:rPr>
        <w:t xml:space="preserve"> și </w:t>
      </w:r>
      <w:r w:rsidRPr="00694AF5">
        <w:rPr>
          <w:rFonts w:ascii="Cambria" w:hAnsi="Cambria" w:cs="Arial"/>
        </w:rPr>
        <w:t>reziduuri nedegradabile.</w:t>
      </w:r>
    </w:p>
    <w:p w:rsidR="00F62F67" w:rsidRPr="00694AF5" w:rsidRDefault="00F62F67" w:rsidP="00F62F67">
      <w:pPr>
        <w:spacing w:line="360" w:lineRule="auto"/>
        <w:ind w:firstLine="567"/>
        <w:jc w:val="both"/>
        <w:rPr>
          <w:rFonts w:ascii="Cambria" w:hAnsi="Cambria" w:cs="Arial"/>
        </w:rPr>
      </w:pPr>
      <w:r w:rsidRPr="00694AF5">
        <w:rPr>
          <w:rFonts w:ascii="Cambria" w:hAnsi="Cambria" w:cs="Arial"/>
        </w:rPr>
        <w:t>Trebuie men</w:t>
      </w:r>
      <w:r w:rsidR="00EE79C5" w:rsidRPr="00694AF5">
        <w:rPr>
          <w:rFonts w:ascii="Cambria" w:hAnsi="Cambria" w:cs="Arial"/>
        </w:rPr>
        <w:t>ț</w:t>
      </w:r>
      <w:r w:rsidRPr="00694AF5">
        <w:rPr>
          <w:rFonts w:ascii="Cambria" w:hAnsi="Cambria" w:cs="Arial"/>
        </w:rPr>
        <w:t xml:space="preserve">ionat ca între efectele poluării produse asupra mediului înconjurător </w:t>
      </w:r>
      <w:r w:rsidR="00190D9D" w:rsidRPr="00694AF5">
        <w:rPr>
          <w:rFonts w:ascii="Cambria" w:hAnsi="Cambria" w:cs="Arial"/>
        </w:rPr>
        <w:t>ș</w:t>
      </w:r>
      <w:r w:rsidRPr="00694AF5">
        <w:rPr>
          <w:rFonts w:ascii="Cambria" w:hAnsi="Cambria" w:cs="Arial"/>
        </w:rPr>
        <w:t>i starea de sănătate a popula</w:t>
      </w:r>
      <w:r w:rsidR="00EE79C5" w:rsidRPr="00694AF5">
        <w:rPr>
          <w:rFonts w:ascii="Cambria" w:hAnsi="Cambria" w:cs="Arial"/>
        </w:rPr>
        <w:t>ț</w:t>
      </w:r>
      <w:r w:rsidRPr="00694AF5">
        <w:rPr>
          <w:rFonts w:ascii="Cambria" w:hAnsi="Cambria" w:cs="Arial"/>
        </w:rPr>
        <w:t xml:space="preserve">iei există o </w:t>
      </w:r>
      <w:r w:rsidR="00694AF5" w:rsidRPr="00694AF5">
        <w:rPr>
          <w:rFonts w:ascii="Cambria" w:hAnsi="Cambria" w:cs="Arial"/>
        </w:rPr>
        <w:t>legătură</w:t>
      </w:r>
      <w:r w:rsidRPr="00694AF5">
        <w:rPr>
          <w:rFonts w:ascii="Cambria" w:hAnsi="Cambria" w:cs="Arial"/>
        </w:rPr>
        <w:t xml:space="preserve"> directă </w:t>
      </w:r>
      <w:r w:rsidR="00190D9D" w:rsidRPr="00694AF5">
        <w:rPr>
          <w:rFonts w:ascii="Cambria" w:hAnsi="Cambria" w:cs="Arial"/>
        </w:rPr>
        <w:t>ș</w:t>
      </w:r>
      <w:r w:rsidRPr="00694AF5">
        <w:rPr>
          <w:rFonts w:ascii="Cambria" w:hAnsi="Cambria" w:cs="Arial"/>
        </w:rPr>
        <w:t>i foarte puternică.</w:t>
      </w:r>
    </w:p>
    <w:p w:rsidR="00F62F67" w:rsidRPr="00694AF5" w:rsidRDefault="00F62F67" w:rsidP="00F62F67">
      <w:pPr>
        <w:spacing w:line="360" w:lineRule="auto"/>
        <w:ind w:firstLine="567"/>
        <w:jc w:val="both"/>
        <w:rPr>
          <w:rFonts w:ascii="Cambria" w:hAnsi="Cambria" w:cs="Arial"/>
        </w:rPr>
      </w:pPr>
      <w:r w:rsidRPr="00694AF5">
        <w:rPr>
          <w:rFonts w:ascii="Cambria" w:hAnsi="Cambria" w:cs="Arial"/>
        </w:rPr>
        <w:t>Realizarea proiectului aduce</w:t>
      </w:r>
      <w:r w:rsidR="00190D9D" w:rsidRPr="00694AF5">
        <w:rPr>
          <w:rFonts w:ascii="Cambria" w:hAnsi="Cambria" w:cs="Arial"/>
        </w:rPr>
        <w:t xml:space="preserve"> și </w:t>
      </w:r>
      <w:r w:rsidRPr="00694AF5">
        <w:rPr>
          <w:rFonts w:ascii="Cambria" w:hAnsi="Cambria" w:cs="Arial"/>
        </w:rPr>
        <w:t>multe beneficii sociale pentru locuitorii comunei</w:t>
      </w:r>
      <w:r w:rsidR="001D34A7">
        <w:rPr>
          <w:rFonts w:ascii="Cambria" w:hAnsi="Cambria" w:cs="Arial"/>
        </w:rPr>
        <w:t xml:space="preserve"> </w:t>
      </w:r>
      <w:r w:rsidR="00190D9D" w:rsidRPr="00694AF5">
        <w:rPr>
          <w:rFonts w:ascii="Cambria" w:hAnsi="Cambria" w:cs="Arial"/>
        </w:rPr>
        <w:t>ș</w:t>
      </w:r>
      <w:r w:rsidRPr="00694AF5">
        <w:rPr>
          <w:rFonts w:ascii="Cambria" w:hAnsi="Cambria" w:cs="Arial"/>
        </w:rPr>
        <w:t>i localită</w:t>
      </w:r>
      <w:r w:rsidR="00EE79C5" w:rsidRPr="00694AF5">
        <w:rPr>
          <w:rFonts w:ascii="Cambria" w:hAnsi="Cambria" w:cs="Arial"/>
        </w:rPr>
        <w:t>ț</w:t>
      </w:r>
      <w:r w:rsidRPr="00694AF5">
        <w:rPr>
          <w:rFonts w:ascii="Cambria" w:hAnsi="Cambria" w:cs="Arial"/>
        </w:rPr>
        <w:t>ii.</w:t>
      </w:r>
    </w:p>
    <w:p w:rsidR="002D51C6" w:rsidRPr="00694AF5" w:rsidRDefault="002D51C6" w:rsidP="002D51C6">
      <w:pPr>
        <w:spacing w:line="360" w:lineRule="auto"/>
        <w:ind w:firstLine="567"/>
        <w:jc w:val="both"/>
        <w:rPr>
          <w:rFonts w:ascii="Cambria" w:hAnsi="Cambria" w:cs="Arial"/>
        </w:rPr>
      </w:pPr>
      <w:r w:rsidRPr="00694AF5">
        <w:rPr>
          <w:rFonts w:ascii="Cambria" w:hAnsi="Cambria" w:cs="Arial"/>
        </w:rPr>
        <w:t xml:space="preserve">Apa rezultată epurată </w:t>
      </w:r>
      <w:r w:rsidR="00190D9D" w:rsidRPr="00694AF5">
        <w:rPr>
          <w:rFonts w:ascii="Cambria" w:hAnsi="Cambria" w:cs="Arial"/>
        </w:rPr>
        <w:t>ș</w:t>
      </w:r>
      <w:r w:rsidRPr="00694AF5">
        <w:rPr>
          <w:rFonts w:ascii="Cambria" w:hAnsi="Cambria" w:cs="Arial"/>
        </w:rPr>
        <w:t xml:space="preserve">i dezinfectată este evacuată apoi în </w:t>
      </w:r>
      <w:r w:rsidR="00694AF5" w:rsidRPr="00694AF5">
        <w:rPr>
          <w:rFonts w:ascii="Cambria" w:hAnsi="Cambria" w:cs="Arial"/>
        </w:rPr>
        <w:t>căminele</w:t>
      </w:r>
      <w:r w:rsidRPr="00694AF5">
        <w:rPr>
          <w:rFonts w:ascii="Cambria" w:hAnsi="Cambria" w:cs="Arial"/>
        </w:rPr>
        <w:t xml:space="preserve"> de prelevare probe</w:t>
      </w:r>
      <w:r w:rsidR="00190D9D" w:rsidRPr="00694AF5">
        <w:rPr>
          <w:rFonts w:ascii="Cambria" w:hAnsi="Cambria" w:cs="Arial"/>
        </w:rPr>
        <w:t xml:space="preserve"> și </w:t>
      </w:r>
      <w:r w:rsidRPr="00694AF5">
        <w:rPr>
          <w:rFonts w:ascii="Cambria" w:hAnsi="Cambria" w:cs="Arial"/>
        </w:rPr>
        <w:t xml:space="preserve">de aici se </w:t>
      </w:r>
      <w:r w:rsidR="009D1624" w:rsidRPr="00694AF5">
        <w:rPr>
          <w:rFonts w:ascii="Cambria" w:hAnsi="Cambria" w:cs="Arial"/>
        </w:rPr>
        <w:t xml:space="preserve">vor </w:t>
      </w:r>
      <w:r w:rsidRPr="00694AF5">
        <w:rPr>
          <w:rFonts w:ascii="Cambria" w:hAnsi="Cambria" w:cs="Arial"/>
        </w:rPr>
        <w:t>devers</w:t>
      </w:r>
      <w:r w:rsidR="009D1624" w:rsidRPr="00694AF5">
        <w:rPr>
          <w:rFonts w:ascii="Cambria" w:hAnsi="Cambria" w:cs="Arial"/>
        </w:rPr>
        <w:t xml:space="preserve">a </w:t>
      </w:r>
      <w:r w:rsidR="00694AF5" w:rsidRPr="00694AF5">
        <w:rPr>
          <w:rFonts w:ascii="Cambria" w:hAnsi="Cambria" w:cs="Arial"/>
        </w:rPr>
        <w:t>intr</w:t>
      </w:r>
      <w:r w:rsidR="009D1624" w:rsidRPr="00694AF5">
        <w:rPr>
          <w:rFonts w:ascii="Cambria" w:hAnsi="Cambria" w:cs="Arial"/>
        </w:rPr>
        <w:t>-un</w:t>
      </w:r>
      <w:r w:rsidRPr="00694AF5">
        <w:rPr>
          <w:rFonts w:ascii="Cambria" w:hAnsi="Cambria" w:cs="Arial"/>
        </w:rPr>
        <w:t xml:space="preserve"> emisar</w:t>
      </w:r>
      <w:r w:rsidR="009D1624" w:rsidRPr="00694AF5">
        <w:rPr>
          <w:rFonts w:ascii="Cambria" w:hAnsi="Cambria" w:cs="Arial"/>
        </w:rPr>
        <w:t xml:space="preserve"> natural</w:t>
      </w:r>
      <w:r w:rsidR="00190D9D" w:rsidRPr="00694AF5">
        <w:rPr>
          <w:rFonts w:ascii="Cambria" w:hAnsi="Cambria" w:cs="Arial"/>
        </w:rPr>
        <w:t xml:space="preserve"> și </w:t>
      </w:r>
      <w:r w:rsidR="009D1624" w:rsidRPr="00694AF5">
        <w:rPr>
          <w:rFonts w:ascii="Cambria" w:hAnsi="Cambria" w:cs="Arial"/>
        </w:rPr>
        <w:t>anume apele Bra</w:t>
      </w:r>
      <w:r w:rsidR="00EE79C5" w:rsidRPr="00694AF5">
        <w:rPr>
          <w:rFonts w:ascii="Cambria" w:hAnsi="Cambria" w:cs="Arial"/>
        </w:rPr>
        <w:t>ț</w:t>
      </w:r>
      <w:r w:rsidR="009D1624" w:rsidRPr="00694AF5">
        <w:rPr>
          <w:rFonts w:ascii="Cambria" w:hAnsi="Cambria" w:cs="Arial"/>
        </w:rPr>
        <w:t xml:space="preserve">ului </w:t>
      </w:r>
      <w:r w:rsidR="00694AF5" w:rsidRPr="00694AF5">
        <w:rPr>
          <w:rFonts w:ascii="Cambria" w:hAnsi="Cambria" w:cs="Arial"/>
        </w:rPr>
        <w:t>Sfântul</w:t>
      </w:r>
      <w:r w:rsidR="009D1624" w:rsidRPr="00694AF5">
        <w:rPr>
          <w:rFonts w:ascii="Cambria" w:hAnsi="Cambria" w:cs="Arial"/>
        </w:rPr>
        <w:t xml:space="preserve"> Gheorghe</w:t>
      </w:r>
      <w:r w:rsidRPr="00694AF5">
        <w:rPr>
          <w:rFonts w:ascii="Cambria" w:hAnsi="Cambria" w:cs="Arial"/>
        </w:rPr>
        <w:t xml:space="preserve">. </w:t>
      </w:r>
    </w:p>
    <w:p w:rsidR="00F263E0" w:rsidRPr="00694AF5" w:rsidRDefault="00F263E0" w:rsidP="00F263E0">
      <w:pPr>
        <w:spacing w:line="360" w:lineRule="auto"/>
        <w:ind w:firstLine="567"/>
        <w:jc w:val="both"/>
        <w:rPr>
          <w:rFonts w:ascii="Cambria" w:hAnsi="Cambria" w:cs="Arial"/>
        </w:rPr>
      </w:pPr>
      <w:r w:rsidRPr="00694AF5">
        <w:rPr>
          <w:rFonts w:ascii="Cambria" w:hAnsi="Cambria" w:cs="Arial"/>
        </w:rPr>
        <w:t>În ceea ce prive</w:t>
      </w:r>
      <w:r w:rsidR="00190D9D" w:rsidRPr="00694AF5">
        <w:rPr>
          <w:rFonts w:ascii="Cambria" w:hAnsi="Cambria" w:cs="Arial"/>
        </w:rPr>
        <w:t>ș</w:t>
      </w:r>
      <w:r w:rsidRPr="00694AF5">
        <w:rPr>
          <w:rFonts w:ascii="Cambria" w:hAnsi="Cambria" w:cs="Arial"/>
        </w:rPr>
        <w:t>te coordonatele STEREO 70 ale sta</w:t>
      </w:r>
      <w:r w:rsidR="00EE79C5" w:rsidRPr="00694AF5">
        <w:rPr>
          <w:rFonts w:ascii="Cambria" w:hAnsi="Cambria" w:cs="Arial"/>
        </w:rPr>
        <w:t>ț</w:t>
      </w:r>
      <w:r w:rsidRPr="00694AF5">
        <w:rPr>
          <w:rFonts w:ascii="Cambria" w:hAnsi="Cambria" w:cs="Arial"/>
        </w:rPr>
        <w:t>iei de epurare propuse, acestea se găsesc în tabelul de mai jos:</w:t>
      </w:r>
    </w:p>
    <w:p w:rsidR="00F263E0" w:rsidRPr="00694AF5" w:rsidRDefault="00F263E0" w:rsidP="00F263E0">
      <w:pPr>
        <w:spacing w:line="360" w:lineRule="auto"/>
        <w:ind w:firstLine="567"/>
        <w:jc w:val="center"/>
        <w:rPr>
          <w:rFonts w:ascii="Cambria" w:hAnsi="Cambria" w:cs="Arial"/>
          <w:i/>
        </w:rPr>
      </w:pPr>
      <w:r w:rsidRPr="00694AF5">
        <w:rPr>
          <w:rFonts w:ascii="Cambria" w:hAnsi="Cambria" w:cs="Arial"/>
          <w:i/>
        </w:rPr>
        <w:t xml:space="preserve">Tabel nr. </w:t>
      </w:r>
      <w:r w:rsidR="00457560" w:rsidRPr="00694AF5">
        <w:rPr>
          <w:rFonts w:ascii="Cambria" w:hAnsi="Cambria" w:cs="Arial"/>
          <w:i/>
        </w:rPr>
        <w:t>11</w:t>
      </w:r>
      <w:r w:rsidRPr="00694AF5">
        <w:rPr>
          <w:rFonts w:ascii="Cambria" w:hAnsi="Cambria" w:cs="Arial"/>
          <w:i/>
        </w:rPr>
        <w:t xml:space="preserve"> Coordonatele STEREO 70 pentru sta</w:t>
      </w:r>
      <w:r w:rsidR="00EE79C5" w:rsidRPr="00694AF5">
        <w:rPr>
          <w:rFonts w:ascii="Cambria" w:hAnsi="Cambria" w:cs="Arial"/>
          <w:i/>
        </w:rPr>
        <w:t>ț</w:t>
      </w:r>
      <w:r w:rsidRPr="00694AF5">
        <w:rPr>
          <w:rFonts w:ascii="Cambria" w:hAnsi="Cambria" w:cs="Arial"/>
          <w:i/>
        </w:rPr>
        <w:t xml:space="preserve">ia de epurare – sat </w:t>
      </w:r>
      <w:r w:rsidRPr="00694AF5">
        <w:rPr>
          <w:rFonts w:ascii="Cambria" w:hAnsi="Cambria"/>
          <w:i/>
          <w:spacing w:val="-2"/>
        </w:rPr>
        <w:t>Băltenii de Jos</w:t>
      </w:r>
    </w:p>
    <w:tbl>
      <w:tblPr>
        <w:tblStyle w:val="GrilTabe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84"/>
        <w:gridCol w:w="1985"/>
        <w:gridCol w:w="2409"/>
      </w:tblGrid>
      <w:tr w:rsidR="00F263E0" w:rsidRPr="00694AF5" w:rsidTr="009F4ABE">
        <w:trPr>
          <w:jc w:val="center"/>
        </w:trPr>
        <w:tc>
          <w:tcPr>
            <w:tcW w:w="1384" w:type="dxa"/>
          </w:tcPr>
          <w:p w:rsidR="00F263E0" w:rsidRPr="00694AF5" w:rsidRDefault="00F263E0" w:rsidP="00744A0B">
            <w:pPr>
              <w:jc w:val="center"/>
              <w:rPr>
                <w:rFonts w:ascii="Cambria" w:hAnsi="Cambria" w:cs="Arial"/>
                <w:b/>
              </w:rPr>
            </w:pPr>
            <w:r w:rsidRPr="00694AF5">
              <w:rPr>
                <w:rFonts w:ascii="Cambria" w:hAnsi="Cambria" w:cs="Arial"/>
                <w:b/>
              </w:rPr>
              <w:t>Nr crt</w:t>
            </w:r>
          </w:p>
        </w:tc>
        <w:tc>
          <w:tcPr>
            <w:tcW w:w="1985" w:type="dxa"/>
          </w:tcPr>
          <w:p w:rsidR="00F263E0" w:rsidRPr="00694AF5" w:rsidRDefault="00F263E0" w:rsidP="00744A0B">
            <w:pPr>
              <w:jc w:val="center"/>
              <w:rPr>
                <w:rFonts w:ascii="Cambria" w:hAnsi="Cambria" w:cs="Arial"/>
                <w:b/>
              </w:rPr>
            </w:pPr>
            <w:r w:rsidRPr="00694AF5">
              <w:rPr>
                <w:rFonts w:ascii="Cambria" w:hAnsi="Cambria" w:cs="Arial"/>
                <w:b/>
              </w:rPr>
              <w:t>X</w:t>
            </w:r>
          </w:p>
        </w:tc>
        <w:tc>
          <w:tcPr>
            <w:tcW w:w="2409" w:type="dxa"/>
          </w:tcPr>
          <w:p w:rsidR="00F263E0" w:rsidRPr="00694AF5" w:rsidRDefault="00F263E0" w:rsidP="00744A0B">
            <w:pPr>
              <w:jc w:val="center"/>
              <w:rPr>
                <w:rFonts w:ascii="Cambria" w:hAnsi="Cambria" w:cs="Arial"/>
                <w:b/>
              </w:rPr>
            </w:pPr>
            <w:r w:rsidRPr="00694AF5">
              <w:rPr>
                <w:rFonts w:ascii="Cambria" w:hAnsi="Cambria" w:cs="Arial"/>
                <w:b/>
              </w:rPr>
              <w:t>Y</w:t>
            </w:r>
          </w:p>
        </w:tc>
      </w:tr>
      <w:tr w:rsidR="00FF1190" w:rsidRPr="00694AF5" w:rsidTr="009F4ABE">
        <w:trPr>
          <w:jc w:val="center"/>
        </w:trPr>
        <w:tc>
          <w:tcPr>
            <w:tcW w:w="1384" w:type="dxa"/>
          </w:tcPr>
          <w:p w:rsidR="00FF1190" w:rsidRPr="00694AF5" w:rsidRDefault="00FF1190" w:rsidP="00744A0B">
            <w:pPr>
              <w:jc w:val="center"/>
              <w:rPr>
                <w:rFonts w:ascii="Cambria" w:hAnsi="Cambria" w:cs="Arial"/>
              </w:rPr>
            </w:pPr>
            <w:r w:rsidRPr="00694AF5">
              <w:rPr>
                <w:rFonts w:ascii="Cambria" w:hAnsi="Cambria" w:cs="Arial"/>
              </w:rPr>
              <w:t>1</w:t>
            </w:r>
          </w:p>
        </w:tc>
        <w:tc>
          <w:tcPr>
            <w:tcW w:w="1985" w:type="dxa"/>
            <w:vAlign w:val="bottom"/>
          </w:tcPr>
          <w:p w:rsidR="00FF1190" w:rsidRPr="00694AF5" w:rsidRDefault="00FF1190">
            <w:pPr>
              <w:jc w:val="right"/>
              <w:rPr>
                <w:rFonts w:ascii="Cambria" w:hAnsi="Cambria" w:cs="Arial"/>
              </w:rPr>
            </w:pPr>
            <w:r w:rsidRPr="00694AF5">
              <w:rPr>
                <w:rFonts w:ascii="Cambria" w:hAnsi="Cambria" w:cs="Arial"/>
              </w:rPr>
              <w:t>820355.9265</w:t>
            </w:r>
          </w:p>
        </w:tc>
        <w:tc>
          <w:tcPr>
            <w:tcW w:w="2409" w:type="dxa"/>
            <w:vAlign w:val="bottom"/>
          </w:tcPr>
          <w:p w:rsidR="00FF1190" w:rsidRPr="00694AF5" w:rsidRDefault="00FF1190">
            <w:pPr>
              <w:jc w:val="right"/>
              <w:rPr>
                <w:rFonts w:ascii="Cambria" w:hAnsi="Cambria" w:cs="Arial"/>
              </w:rPr>
            </w:pPr>
            <w:r w:rsidRPr="00694AF5">
              <w:rPr>
                <w:rFonts w:ascii="Cambria" w:hAnsi="Cambria" w:cs="Arial"/>
              </w:rPr>
              <w:t>408805.5109</w:t>
            </w:r>
          </w:p>
        </w:tc>
      </w:tr>
    </w:tbl>
    <w:p w:rsidR="00FD7873" w:rsidRPr="00694AF5" w:rsidRDefault="00FD7873" w:rsidP="003C4E49">
      <w:pPr>
        <w:spacing w:line="360" w:lineRule="auto"/>
        <w:ind w:firstLine="567"/>
        <w:jc w:val="both"/>
        <w:rPr>
          <w:rFonts w:ascii="Cambria" w:hAnsi="Cambria"/>
          <w:b/>
        </w:rPr>
      </w:pPr>
    </w:p>
    <w:p w:rsidR="007D278F" w:rsidRPr="00694AF5" w:rsidRDefault="007D278F" w:rsidP="003C4E49">
      <w:pPr>
        <w:spacing w:line="360" w:lineRule="auto"/>
        <w:ind w:firstLine="567"/>
        <w:jc w:val="both"/>
        <w:rPr>
          <w:rFonts w:ascii="Cambria" w:hAnsi="Cambria"/>
          <w:b/>
        </w:rPr>
      </w:pPr>
      <w:r w:rsidRPr="00694AF5">
        <w:rPr>
          <w:rFonts w:ascii="Cambria" w:hAnsi="Cambria"/>
          <w:b/>
        </w:rPr>
        <w:t>OBIECTIVUL 4 -</w:t>
      </w:r>
      <w:r w:rsidR="001D34A7">
        <w:rPr>
          <w:rFonts w:ascii="Cambria" w:hAnsi="Cambria"/>
          <w:b/>
        </w:rPr>
        <w:t xml:space="preserve"> </w:t>
      </w:r>
      <w:r w:rsidRPr="00694AF5">
        <w:rPr>
          <w:rFonts w:ascii="Cambria" w:hAnsi="Cambria"/>
          <w:b/>
        </w:rPr>
        <w:t xml:space="preserve">Modernizarea </w:t>
      </w:r>
      <w:r w:rsidR="00190D9D" w:rsidRPr="00694AF5">
        <w:rPr>
          <w:rFonts w:ascii="Cambria" w:hAnsi="Cambria"/>
          <w:b/>
        </w:rPr>
        <w:t>ș</w:t>
      </w:r>
      <w:r w:rsidRPr="00694AF5">
        <w:rPr>
          <w:rFonts w:ascii="Cambria" w:hAnsi="Cambria"/>
          <w:b/>
        </w:rPr>
        <w:t>i extinderea re</w:t>
      </w:r>
      <w:r w:rsidR="00EE79C5" w:rsidRPr="00694AF5">
        <w:rPr>
          <w:rFonts w:ascii="Cambria" w:hAnsi="Cambria"/>
          <w:b/>
        </w:rPr>
        <w:t>ț</w:t>
      </w:r>
      <w:r w:rsidRPr="00694AF5">
        <w:rPr>
          <w:rFonts w:ascii="Cambria" w:hAnsi="Cambria"/>
          <w:b/>
        </w:rPr>
        <w:t xml:space="preserve">elelor de electricitate </w:t>
      </w:r>
      <w:r w:rsidR="00190D9D" w:rsidRPr="00694AF5">
        <w:rPr>
          <w:rFonts w:ascii="Cambria" w:hAnsi="Cambria"/>
          <w:b/>
        </w:rPr>
        <w:t>ș</w:t>
      </w:r>
      <w:r w:rsidRPr="00694AF5">
        <w:rPr>
          <w:rFonts w:ascii="Cambria" w:hAnsi="Cambria"/>
          <w:b/>
        </w:rPr>
        <w:t>i iluminat stradal</w:t>
      </w:r>
    </w:p>
    <w:p w:rsidR="007D278F" w:rsidRPr="00694AF5" w:rsidRDefault="007D278F" w:rsidP="003C4E49">
      <w:pPr>
        <w:spacing w:line="360" w:lineRule="auto"/>
        <w:ind w:firstLine="567"/>
        <w:jc w:val="both"/>
        <w:rPr>
          <w:rFonts w:ascii="Cambria" w:hAnsi="Cambria"/>
          <w:spacing w:val="-2"/>
        </w:rPr>
      </w:pPr>
      <w:r w:rsidRPr="00694AF5">
        <w:rPr>
          <w:rFonts w:ascii="Cambria" w:hAnsi="Cambria"/>
          <w:spacing w:val="-2"/>
        </w:rPr>
        <w:t>Pentru zona nouă de lotizări a localită</w:t>
      </w:r>
      <w:r w:rsidR="00EE79C5" w:rsidRPr="00694AF5">
        <w:rPr>
          <w:rFonts w:ascii="Cambria" w:hAnsi="Cambria"/>
          <w:spacing w:val="-2"/>
        </w:rPr>
        <w:t>ț</w:t>
      </w:r>
      <w:r w:rsidRPr="00694AF5">
        <w:rPr>
          <w:rFonts w:ascii="Cambria" w:hAnsi="Cambria"/>
          <w:spacing w:val="-2"/>
        </w:rPr>
        <w:t xml:space="preserve">ii </w:t>
      </w:r>
      <w:r w:rsidRPr="00694AF5">
        <w:rPr>
          <w:rFonts w:ascii="Cambria" w:hAnsi="Cambria"/>
          <w:b/>
          <w:spacing w:val="-2"/>
        </w:rPr>
        <w:t>Be</w:t>
      </w:r>
      <w:r w:rsidR="00190D9D" w:rsidRPr="00694AF5">
        <w:rPr>
          <w:rFonts w:ascii="Cambria" w:hAnsi="Cambria"/>
          <w:b/>
          <w:spacing w:val="-2"/>
        </w:rPr>
        <w:t>ș</w:t>
      </w:r>
      <w:r w:rsidRPr="00694AF5">
        <w:rPr>
          <w:rFonts w:ascii="Cambria" w:hAnsi="Cambria"/>
          <w:b/>
          <w:spacing w:val="-2"/>
        </w:rPr>
        <w:t>tepe</w:t>
      </w:r>
      <w:r w:rsidRPr="00694AF5">
        <w:rPr>
          <w:rFonts w:ascii="Cambria" w:hAnsi="Cambria"/>
          <w:spacing w:val="-2"/>
        </w:rPr>
        <w:t xml:space="preserve"> care cuprinde 3 zone distincte </w:t>
      </w:r>
      <w:r w:rsidR="00190D9D" w:rsidRPr="00694AF5">
        <w:rPr>
          <w:rFonts w:ascii="Cambria" w:hAnsi="Cambria"/>
          <w:spacing w:val="-2"/>
        </w:rPr>
        <w:t>ș</w:t>
      </w:r>
      <w:r w:rsidRPr="00694AF5">
        <w:rPr>
          <w:rFonts w:ascii="Cambria" w:hAnsi="Cambria"/>
          <w:spacing w:val="-2"/>
        </w:rPr>
        <w:t>i</w:t>
      </w:r>
      <w:r w:rsidR="001D34A7">
        <w:rPr>
          <w:rFonts w:ascii="Cambria" w:hAnsi="Cambria"/>
          <w:spacing w:val="-2"/>
        </w:rPr>
        <w:t xml:space="preserve"> </w:t>
      </w:r>
      <w:r w:rsidRPr="00694AF5">
        <w:rPr>
          <w:rFonts w:ascii="Cambria" w:hAnsi="Cambria"/>
          <w:spacing w:val="-2"/>
        </w:rPr>
        <w:t>nu sunt suficiente posturile de transformare existente.</w:t>
      </w:r>
    </w:p>
    <w:p w:rsidR="007D278F" w:rsidRPr="00694AF5" w:rsidRDefault="007D278F" w:rsidP="003C4E49">
      <w:pPr>
        <w:spacing w:line="360" w:lineRule="auto"/>
        <w:ind w:firstLine="567"/>
        <w:jc w:val="both"/>
        <w:rPr>
          <w:rFonts w:ascii="Cambria" w:hAnsi="Cambria"/>
          <w:spacing w:val="-2"/>
        </w:rPr>
      </w:pPr>
      <w:r w:rsidRPr="00694AF5">
        <w:rPr>
          <w:rFonts w:ascii="Cambria" w:hAnsi="Cambria"/>
          <w:spacing w:val="-2"/>
        </w:rPr>
        <w:t>Astfel în zona 1 situată la intrarea în localitate pe partea dreapta, în intravilanul localită</w:t>
      </w:r>
      <w:r w:rsidR="00EE79C5" w:rsidRPr="00694AF5">
        <w:rPr>
          <w:rFonts w:ascii="Cambria" w:hAnsi="Cambria"/>
          <w:spacing w:val="-2"/>
        </w:rPr>
        <w:t>ț</w:t>
      </w:r>
      <w:r w:rsidRPr="00694AF5">
        <w:rPr>
          <w:rFonts w:ascii="Cambria" w:hAnsi="Cambria"/>
          <w:spacing w:val="-2"/>
        </w:rPr>
        <w:t>ii, între livada de nuci</w:t>
      </w:r>
      <w:r w:rsidR="00190D9D" w:rsidRPr="00694AF5">
        <w:rPr>
          <w:rFonts w:ascii="Cambria" w:hAnsi="Cambria"/>
          <w:spacing w:val="-2"/>
        </w:rPr>
        <w:t xml:space="preserve"> și </w:t>
      </w:r>
      <w:r w:rsidRPr="00694AF5">
        <w:rPr>
          <w:rFonts w:ascii="Cambria" w:hAnsi="Cambria"/>
          <w:spacing w:val="-2"/>
        </w:rPr>
        <w:t>prima casă, necesarul stabilit conform proiect nr. 12 /2008 executat de Spiru Electra servicii din Tulcea “Extindere Electrificare L</w:t>
      </w:r>
      <w:r w:rsidR="00D97F44">
        <w:rPr>
          <w:rFonts w:ascii="Cambria" w:hAnsi="Cambria"/>
          <w:spacing w:val="-2"/>
        </w:rPr>
        <w:t>EA</w:t>
      </w:r>
      <w:r w:rsidRPr="00694AF5">
        <w:rPr>
          <w:rFonts w:ascii="Cambria" w:hAnsi="Cambria"/>
          <w:spacing w:val="-2"/>
        </w:rPr>
        <w:t xml:space="preserve"> </w:t>
      </w:r>
      <w:r w:rsidR="00E617C9" w:rsidRPr="00E617C9">
        <w:rPr>
          <w:rFonts w:ascii="Cambria" w:hAnsi="Cambria"/>
          <w:spacing w:val="-2"/>
        </w:rPr>
        <w:t>JT</w:t>
      </w:r>
      <w:r w:rsidRPr="00694AF5">
        <w:rPr>
          <w:rFonts w:ascii="Cambria" w:hAnsi="Cambria"/>
          <w:spacing w:val="-2"/>
        </w:rPr>
        <w:t xml:space="preserve"> în localitatea Be</w:t>
      </w:r>
      <w:r w:rsidR="00190D9D" w:rsidRPr="00694AF5">
        <w:rPr>
          <w:rFonts w:ascii="Cambria" w:hAnsi="Cambria"/>
          <w:spacing w:val="-2"/>
        </w:rPr>
        <w:t>ș</w:t>
      </w:r>
      <w:r w:rsidRPr="00694AF5">
        <w:rPr>
          <w:rFonts w:ascii="Cambria" w:hAnsi="Cambria"/>
          <w:spacing w:val="-2"/>
        </w:rPr>
        <w:t>tepe” necesarul este pentru consumatori de 132 kw, un total putere instalată de 187,625 kw.</w:t>
      </w:r>
      <w:r w:rsidR="001D34A7">
        <w:rPr>
          <w:rFonts w:ascii="Cambria" w:hAnsi="Cambria"/>
          <w:spacing w:val="-2"/>
        </w:rPr>
        <w:t xml:space="preserve"> </w:t>
      </w:r>
      <w:r w:rsidRPr="00694AF5">
        <w:rPr>
          <w:rFonts w:ascii="Cambria" w:hAnsi="Cambria"/>
          <w:spacing w:val="-2"/>
        </w:rPr>
        <w:t xml:space="preserve">Aceasta zonă cuprinde un </w:t>
      </w:r>
      <w:r w:rsidR="00694AF5" w:rsidRPr="00694AF5">
        <w:rPr>
          <w:rFonts w:ascii="Cambria" w:hAnsi="Cambria"/>
          <w:spacing w:val="-2"/>
        </w:rPr>
        <w:t>număr</w:t>
      </w:r>
      <w:r w:rsidRPr="00694AF5">
        <w:rPr>
          <w:rFonts w:ascii="Cambria" w:hAnsi="Cambria"/>
          <w:spacing w:val="-2"/>
        </w:rPr>
        <w:t xml:space="preserve"> de 31 locuin</w:t>
      </w:r>
      <w:r w:rsidR="00EE79C5" w:rsidRPr="00694AF5">
        <w:rPr>
          <w:rFonts w:ascii="Cambria" w:hAnsi="Cambria"/>
          <w:spacing w:val="-2"/>
        </w:rPr>
        <w:t>ț</w:t>
      </w:r>
      <w:r w:rsidRPr="00694AF5">
        <w:rPr>
          <w:rFonts w:ascii="Cambria" w:hAnsi="Cambria"/>
          <w:spacing w:val="-2"/>
        </w:rPr>
        <w:t xml:space="preserve">e parter. Cel mai apropiat post de transformare aerian existent în zonă este PTA 41, </w:t>
      </w:r>
      <w:r w:rsidR="00694AF5" w:rsidRPr="00694AF5">
        <w:rPr>
          <w:rFonts w:ascii="Cambria" w:hAnsi="Cambria"/>
          <w:spacing w:val="-2"/>
        </w:rPr>
        <w:t>funcționează</w:t>
      </w:r>
      <w:r w:rsidRPr="00694AF5">
        <w:rPr>
          <w:rFonts w:ascii="Cambria" w:hAnsi="Cambria"/>
          <w:spacing w:val="-2"/>
        </w:rPr>
        <w:t xml:space="preserve"> la grad de încărcare de 80%</w:t>
      </w:r>
      <w:r w:rsidR="00190D9D" w:rsidRPr="00694AF5">
        <w:rPr>
          <w:rFonts w:ascii="Cambria" w:hAnsi="Cambria"/>
          <w:spacing w:val="-2"/>
        </w:rPr>
        <w:t xml:space="preserve"> și </w:t>
      </w:r>
      <w:r w:rsidRPr="00694AF5">
        <w:rPr>
          <w:rFonts w:ascii="Cambria" w:hAnsi="Cambria"/>
          <w:spacing w:val="-2"/>
        </w:rPr>
        <w:t>depă</w:t>
      </w:r>
      <w:r w:rsidR="00190D9D" w:rsidRPr="00694AF5">
        <w:rPr>
          <w:rFonts w:ascii="Cambria" w:hAnsi="Cambria"/>
          <w:spacing w:val="-2"/>
        </w:rPr>
        <w:t>ș</w:t>
      </w:r>
      <w:r w:rsidRPr="00694AF5">
        <w:rPr>
          <w:rFonts w:ascii="Cambria" w:hAnsi="Cambria"/>
          <w:spacing w:val="-2"/>
        </w:rPr>
        <w:t>e</w:t>
      </w:r>
      <w:r w:rsidR="00190D9D" w:rsidRPr="00694AF5">
        <w:rPr>
          <w:rFonts w:ascii="Cambria" w:hAnsi="Cambria"/>
          <w:spacing w:val="-2"/>
        </w:rPr>
        <w:t>ș</w:t>
      </w:r>
      <w:r w:rsidRPr="00694AF5">
        <w:rPr>
          <w:rFonts w:ascii="Cambria" w:hAnsi="Cambria"/>
          <w:spacing w:val="-2"/>
        </w:rPr>
        <w:t>te posibilitatea transformatorului existent. Se propune construirea unui nou post de transformare aerian 20/0,4 kVde 100 kVA amplasat în apropierea zonei lotizate, racordat la linia electrică ce traversează drumul jude</w:t>
      </w:r>
      <w:r w:rsidR="00EE79C5" w:rsidRPr="00694AF5">
        <w:rPr>
          <w:rFonts w:ascii="Cambria" w:hAnsi="Cambria"/>
          <w:spacing w:val="-2"/>
        </w:rPr>
        <w:t>ț</w:t>
      </w:r>
      <w:r w:rsidRPr="00694AF5">
        <w:rPr>
          <w:rFonts w:ascii="Cambria" w:hAnsi="Cambria"/>
          <w:spacing w:val="-2"/>
        </w:rPr>
        <w:t>ean la cca 5 m de zona 1.</w:t>
      </w:r>
    </w:p>
    <w:p w:rsidR="007D278F" w:rsidRPr="00694AF5" w:rsidRDefault="007D278F" w:rsidP="003C4E49">
      <w:pPr>
        <w:spacing w:line="360" w:lineRule="auto"/>
        <w:ind w:firstLine="567"/>
        <w:jc w:val="both"/>
        <w:rPr>
          <w:rFonts w:ascii="Cambria" w:hAnsi="Cambria"/>
          <w:spacing w:val="-2"/>
        </w:rPr>
      </w:pPr>
      <w:r w:rsidRPr="00694AF5">
        <w:rPr>
          <w:rFonts w:ascii="Cambria" w:hAnsi="Cambria"/>
          <w:spacing w:val="-2"/>
        </w:rPr>
        <w:t>Pentru zona 2 care este situată în intravilanul localită</w:t>
      </w:r>
      <w:r w:rsidR="00EE79C5" w:rsidRPr="00694AF5">
        <w:rPr>
          <w:rFonts w:ascii="Cambria" w:hAnsi="Cambria"/>
          <w:spacing w:val="-2"/>
        </w:rPr>
        <w:t>ț</w:t>
      </w:r>
      <w:r w:rsidRPr="00694AF5">
        <w:rPr>
          <w:rFonts w:ascii="Cambria" w:hAnsi="Cambria"/>
          <w:spacing w:val="-2"/>
        </w:rPr>
        <w:t>ii Be</w:t>
      </w:r>
      <w:r w:rsidR="00190D9D" w:rsidRPr="00694AF5">
        <w:rPr>
          <w:rFonts w:ascii="Cambria" w:hAnsi="Cambria"/>
          <w:spacing w:val="-2"/>
        </w:rPr>
        <w:t>ș</w:t>
      </w:r>
      <w:r w:rsidRPr="00694AF5">
        <w:rPr>
          <w:rFonts w:ascii="Cambria" w:hAnsi="Cambria"/>
          <w:spacing w:val="-2"/>
        </w:rPr>
        <w:t>tepe, în zona fostului CAP, sec</w:t>
      </w:r>
      <w:r w:rsidR="00EE79C5" w:rsidRPr="00694AF5">
        <w:rPr>
          <w:rFonts w:ascii="Cambria" w:hAnsi="Cambria"/>
          <w:spacing w:val="-2"/>
        </w:rPr>
        <w:t>ț</w:t>
      </w:r>
      <w:r w:rsidRPr="00694AF5">
        <w:rPr>
          <w:rFonts w:ascii="Cambria" w:hAnsi="Cambria"/>
          <w:spacing w:val="-2"/>
        </w:rPr>
        <w:t xml:space="preserve">ia de mecanizare </w:t>
      </w:r>
      <w:r w:rsidR="00190D9D" w:rsidRPr="00694AF5">
        <w:rPr>
          <w:rFonts w:ascii="Cambria" w:hAnsi="Cambria"/>
          <w:spacing w:val="-2"/>
        </w:rPr>
        <w:t>ș</w:t>
      </w:r>
      <w:r w:rsidRPr="00694AF5">
        <w:rPr>
          <w:rFonts w:ascii="Cambria" w:hAnsi="Cambria"/>
          <w:spacing w:val="-2"/>
        </w:rPr>
        <w:t>i izlaz cu un număr de 11 locuin</w:t>
      </w:r>
      <w:r w:rsidR="00EE79C5" w:rsidRPr="00694AF5">
        <w:rPr>
          <w:rFonts w:ascii="Cambria" w:hAnsi="Cambria"/>
          <w:spacing w:val="-2"/>
        </w:rPr>
        <w:t>ț</w:t>
      </w:r>
      <w:r w:rsidRPr="00694AF5">
        <w:rPr>
          <w:rFonts w:ascii="Cambria" w:hAnsi="Cambria"/>
          <w:spacing w:val="-2"/>
        </w:rPr>
        <w:t>e parter.</w:t>
      </w:r>
      <w:r w:rsidR="001D34A7">
        <w:rPr>
          <w:rFonts w:ascii="Cambria" w:hAnsi="Cambria"/>
          <w:spacing w:val="-2"/>
        </w:rPr>
        <w:t xml:space="preserve"> </w:t>
      </w:r>
    </w:p>
    <w:p w:rsidR="007D278F" w:rsidRPr="00694AF5" w:rsidRDefault="007D278F" w:rsidP="003C4E49">
      <w:pPr>
        <w:spacing w:line="360" w:lineRule="auto"/>
        <w:ind w:firstLine="567"/>
        <w:jc w:val="both"/>
        <w:rPr>
          <w:rFonts w:ascii="Cambria" w:hAnsi="Cambria"/>
          <w:spacing w:val="-2"/>
        </w:rPr>
      </w:pPr>
      <w:r w:rsidRPr="00694AF5">
        <w:rPr>
          <w:rFonts w:ascii="Cambria" w:hAnsi="Cambria"/>
          <w:spacing w:val="-2"/>
        </w:rPr>
        <w:t>Alimentarea cu energie se va face prin construirea unei linii aeriene de joasă tensiune racordată la PT 43, care poate suporta surplusul de putere. În zona 3 care este situată</w:t>
      </w:r>
      <w:r w:rsidR="001D34A7">
        <w:rPr>
          <w:rFonts w:ascii="Cambria" w:hAnsi="Cambria"/>
          <w:spacing w:val="-2"/>
        </w:rPr>
        <w:t xml:space="preserve"> </w:t>
      </w:r>
      <w:r w:rsidRPr="00694AF5">
        <w:rPr>
          <w:rFonts w:ascii="Cambria" w:hAnsi="Cambria"/>
          <w:spacing w:val="-2"/>
        </w:rPr>
        <w:t>în intravilanul localită</w:t>
      </w:r>
      <w:r w:rsidR="00EE79C5" w:rsidRPr="00694AF5">
        <w:rPr>
          <w:rFonts w:ascii="Cambria" w:hAnsi="Cambria"/>
          <w:spacing w:val="-2"/>
        </w:rPr>
        <w:t>ț</w:t>
      </w:r>
      <w:r w:rsidRPr="00694AF5">
        <w:rPr>
          <w:rFonts w:ascii="Cambria" w:hAnsi="Cambria"/>
          <w:spacing w:val="-2"/>
        </w:rPr>
        <w:t>ii, la ie</w:t>
      </w:r>
      <w:r w:rsidR="00190D9D" w:rsidRPr="00694AF5">
        <w:rPr>
          <w:rFonts w:ascii="Cambria" w:hAnsi="Cambria"/>
          <w:spacing w:val="-2"/>
        </w:rPr>
        <w:t>ș</w:t>
      </w:r>
      <w:r w:rsidRPr="00694AF5">
        <w:rPr>
          <w:rFonts w:ascii="Cambria" w:hAnsi="Cambria"/>
          <w:spacing w:val="-2"/>
        </w:rPr>
        <w:t xml:space="preserve">irea pe partea stângă între ultima casă </w:t>
      </w:r>
      <w:r w:rsidR="00190D9D" w:rsidRPr="00694AF5">
        <w:rPr>
          <w:rFonts w:ascii="Cambria" w:hAnsi="Cambria"/>
          <w:spacing w:val="-2"/>
        </w:rPr>
        <w:t>ș</w:t>
      </w:r>
      <w:r w:rsidRPr="00694AF5">
        <w:rPr>
          <w:rFonts w:ascii="Cambria" w:hAnsi="Cambria"/>
          <w:spacing w:val="-2"/>
        </w:rPr>
        <w:t>i complexul Agrozootehnica, cu un număr de 17 locuin</w:t>
      </w:r>
      <w:r w:rsidR="00EE79C5" w:rsidRPr="00694AF5">
        <w:rPr>
          <w:rFonts w:ascii="Cambria" w:hAnsi="Cambria"/>
          <w:spacing w:val="-2"/>
        </w:rPr>
        <w:t>ț</w:t>
      </w:r>
      <w:r w:rsidRPr="00694AF5">
        <w:rPr>
          <w:rFonts w:ascii="Cambria" w:hAnsi="Cambria"/>
          <w:spacing w:val="-2"/>
        </w:rPr>
        <w:t>e parter.</w:t>
      </w:r>
    </w:p>
    <w:p w:rsidR="007D278F" w:rsidRPr="00694AF5" w:rsidRDefault="007D278F" w:rsidP="003C4E49">
      <w:pPr>
        <w:spacing w:line="360" w:lineRule="auto"/>
        <w:ind w:firstLine="567"/>
        <w:jc w:val="both"/>
        <w:rPr>
          <w:rFonts w:ascii="Cambria" w:hAnsi="Cambria"/>
          <w:spacing w:val="-2"/>
        </w:rPr>
      </w:pPr>
      <w:r w:rsidRPr="00694AF5">
        <w:rPr>
          <w:rFonts w:ascii="Cambria" w:hAnsi="Cambria"/>
          <w:spacing w:val="-2"/>
        </w:rPr>
        <w:t xml:space="preserve">Cel mai apropiat </w:t>
      </w:r>
      <w:r w:rsidR="00384526" w:rsidRPr="00694AF5">
        <w:rPr>
          <w:rFonts w:ascii="Cambria" w:hAnsi="Cambria"/>
          <w:spacing w:val="-2"/>
        </w:rPr>
        <w:t>post de transformare este PT 42</w:t>
      </w:r>
      <w:r w:rsidRPr="00694AF5">
        <w:rPr>
          <w:rFonts w:ascii="Cambria" w:hAnsi="Cambria"/>
          <w:spacing w:val="-2"/>
        </w:rPr>
        <w:t xml:space="preserve">, care nu are capacitate, </w:t>
      </w:r>
      <w:r w:rsidR="00694AF5" w:rsidRPr="00694AF5">
        <w:rPr>
          <w:rFonts w:ascii="Cambria" w:hAnsi="Cambria"/>
          <w:spacing w:val="-2"/>
        </w:rPr>
        <w:t>funcționând</w:t>
      </w:r>
      <w:r w:rsidRPr="00694AF5">
        <w:rPr>
          <w:rFonts w:ascii="Cambria" w:hAnsi="Cambria"/>
          <w:spacing w:val="-2"/>
        </w:rPr>
        <w:t xml:space="preserve"> cu 80% încărcare.</w:t>
      </w:r>
    </w:p>
    <w:p w:rsidR="007D278F" w:rsidRPr="00694AF5" w:rsidRDefault="007D278F" w:rsidP="003C4E49">
      <w:pPr>
        <w:spacing w:line="360" w:lineRule="auto"/>
        <w:ind w:firstLine="567"/>
        <w:jc w:val="both"/>
        <w:rPr>
          <w:rFonts w:ascii="Cambria" w:hAnsi="Cambria"/>
          <w:spacing w:val="-2"/>
        </w:rPr>
      </w:pPr>
      <w:r w:rsidRPr="00694AF5">
        <w:rPr>
          <w:rFonts w:ascii="Cambria" w:hAnsi="Cambria"/>
          <w:spacing w:val="-2"/>
        </w:rPr>
        <w:t xml:space="preserve">Se propune un post nou de transformare în apropierea zonei lotizate </w:t>
      </w:r>
      <w:r w:rsidR="00190D9D" w:rsidRPr="00694AF5">
        <w:rPr>
          <w:rFonts w:ascii="Cambria" w:hAnsi="Cambria"/>
          <w:spacing w:val="-2"/>
        </w:rPr>
        <w:t>ș</w:t>
      </w:r>
      <w:r w:rsidRPr="00694AF5">
        <w:rPr>
          <w:rFonts w:ascii="Cambria" w:hAnsi="Cambria"/>
          <w:spacing w:val="-2"/>
        </w:rPr>
        <w:t>i se va racorda la deriva</w:t>
      </w:r>
      <w:r w:rsidR="00EE79C5" w:rsidRPr="00694AF5">
        <w:rPr>
          <w:rFonts w:ascii="Cambria" w:hAnsi="Cambria"/>
          <w:spacing w:val="-2"/>
        </w:rPr>
        <w:t>ț</w:t>
      </w:r>
      <w:r w:rsidRPr="00694AF5">
        <w:rPr>
          <w:rFonts w:ascii="Cambria" w:hAnsi="Cambria"/>
          <w:spacing w:val="-2"/>
        </w:rPr>
        <w:t>ia de 20 kV existentă.</w:t>
      </w:r>
    </w:p>
    <w:p w:rsidR="007D278F" w:rsidRPr="00694AF5" w:rsidRDefault="007D278F" w:rsidP="003C4E49">
      <w:pPr>
        <w:spacing w:line="360" w:lineRule="auto"/>
        <w:ind w:firstLine="567"/>
        <w:jc w:val="both"/>
        <w:rPr>
          <w:rFonts w:ascii="Cambria" w:hAnsi="Cambria"/>
          <w:spacing w:val="-2"/>
        </w:rPr>
      </w:pPr>
      <w:r w:rsidRPr="00694AF5">
        <w:rPr>
          <w:rFonts w:ascii="Cambria" w:hAnsi="Cambria"/>
          <w:spacing w:val="-2"/>
        </w:rPr>
        <w:t xml:space="preserve">Pentru localitatea </w:t>
      </w:r>
      <w:r w:rsidRPr="00694AF5">
        <w:rPr>
          <w:rFonts w:ascii="Cambria" w:hAnsi="Cambria"/>
          <w:b/>
          <w:spacing w:val="-2"/>
        </w:rPr>
        <w:t>Băltenii de Sus</w:t>
      </w:r>
      <w:r w:rsidRPr="00694AF5">
        <w:rPr>
          <w:rFonts w:ascii="Cambria" w:hAnsi="Cambria"/>
          <w:spacing w:val="-2"/>
        </w:rPr>
        <w:t xml:space="preserve"> se propune conform programului de Dezvoltare Rurală, prin HG 26/26.09.2008 asigurarea alimentării cu energie electrică</w:t>
      </w:r>
      <w:r w:rsidR="00190D9D" w:rsidRPr="00694AF5">
        <w:rPr>
          <w:rFonts w:ascii="Cambria" w:hAnsi="Cambria"/>
          <w:spacing w:val="-2"/>
        </w:rPr>
        <w:t xml:space="preserve"> și </w:t>
      </w:r>
      <w:r w:rsidRPr="00694AF5">
        <w:rPr>
          <w:rFonts w:ascii="Cambria" w:hAnsi="Cambria"/>
          <w:spacing w:val="-2"/>
        </w:rPr>
        <w:t>a iluminatului stradal pentru două grupuri de locuin</w:t>
      </w:r>
      <w:r w:rsidR="00EE79C5" w:rsidRPr="00694AF5">
        <w:rPr>
          <w:rFonts w:ascii="Cambria" w:hAnsi="Cambria"/>
          <w:spacing w:val="-2"/>
        </w:rPr>
        <w:t>ț</w:t>
      </w:r>
      <w:r w:rsidRPr="00694AF5">
        <w:rPr>
          <w:rFonts w:ascii="Cambria" w:hAnsi="Cambria"/>
          <w:spacing w:val="-2"/>
        </w:rPr>
        <w:t>e existente în localitate. Conform proiect nr 13 /2008 executat de Spiru Electra servicii</w:t>
      </w:r>
      <w:r w:rsidR="001D34A7">
        <w:rPr>
          <w:rFonts w:ascii="Cambria" w:hAnsi="Cambria"/>
          <w:spacing w:val="-2"/>
        </w:rPr>
        <w:t xml:space="preserve"> </w:t>
      </w:r>
      <w:r w:rsidRPr="00694AF5">
        <w:rPr>
          <w:rFonts w:ascii="Cambria" w:hAnsi="Cambria"/>
          <w:spacing w:val="-2"/>
        </w:rPr>
        <w:t>din Tulcea “Extindere electrificare L</w:t>
      </w:r>
      <w:r w:rsidR="00E617C9" w:rsidRPr="00694AF5">
        <w:rPr>
          <w:rFonts w:ascii="Cambria" w:hAnsi="Cambria"/>
          <w:spacing w:val="-2"/>
        </w:rPr>
        <w:t>EA JT</w:t>
      </w:r>
      <w:r w:rsidRPr="00694AF5">
        <w:rPr>
          <w:rFonts w:ascii="Cambria" w:hAnsi="Cambria"/>
          <w:spacing w:val="-2"/>
        </w:rPr>
        <w:t xml:space="preserve"> în localitatea Băltenii De Sus com. Be</w:t>
      </w:r>
      <w:r w:rsidR="00190D9D" w:rsidRPr="00694AF5">
        <w:rPr>
          <w:rFonts w:ascii="Cambria" w:hAnsi="Cambria"/>
          <w:spacing w:val="-2"/>
        </w:rPr>
        <w:t>ș</w:t>
      </w:r>
      <w:r w:rsidRPr="00694AF5">
        <w:rPr>
          <w:rFonts w:ascii="Cambria" w:hAnsi="Cambria"/>
          <w:spacing w:val="-2"/>
        </w:rPr>
        <w:t>tepe</w:t>
      </w:r>
      <w:r w:rsidR="001D34A7">
        <w:rPr>
          <w:rFonts w:ascii="Cambria" w:hAnsi="Cambria"/>
          <w:spacing w:val="-2"/>
        </w:rPr>
        <w:t xml:space="preserve"> </w:t>
      </w:r>
      <w:r w:rsidRPr="00694AF5">
        <w:rPr>
          <w:rFonts w:ascii="Cambria" w:hAnsi="Cambria"/>
          <w:spacing w:val="-2"/>
        </w:rPr>
        <w:t>jud. Tulcea“, astfel zona A</w:t>
      </w:r>
      <w:r w:rsidR="001D34A7">
        <w:rPr>
          <w:rFonts w:ascii="Cambria" w:hAnsi="Cambria"/>
          <w:spacing w:val="-2"/>
        </w:rPr>
        <w:t xml:space="preserve"> </w:t>
      </w:r>
      <w:r w:rsidRPr="00694AF5">
        <w:rPr>
          <w:rFonts w:ascii="Cambria" w:hAnsi="Cambria"/>
          <w:spacing w:val="-2"/>
        </w:rPr>
        <w:t>cuprinde 65 locuin</w:t>
      </w:r>
      <w:r w:rsidR="00EE79C5" w:rsidRPr="00694AF5">
        <w:rPr>
          <w:rFonts w:ascii="Cambria" w:hAnsi="Cambria"/>
          <w:spacing w:val="-2"/>
        </w:rPr>
        <w:t>ț</w:t>
      </w:r>
      <w:r w:rsidRPr="00694AF5">
        <w:rPr>
          <w:rFonts w:ascii="Cambria" w:hAnsi="Cambria"/>
          <w:spacing w:val="-2"/>
        </w:rPr>
        <w:t>e parter</w:t>
      </w:r>
      <w:r w:rsidR="00190D9D" w:rsidRPr="00694AF5">
        <w:rPr>
          <w:rFonts w:ascii="Cambria" w:hAnsi="Cambria"/>
          <w:spacing w:val="-2"/>
        </w:rPr>
        <w:t xml:space="preserve"> și </w:t>
      </w:r>
      <w:r w:rsidRPr="00694AF5">
        <w:rPr>
          <w:rFonts w:ascii="Cambria" w:hAnsi="Cambria"/>
          <w:spacing w:val="-2"/>
        </w:rPr>
        <w:t>mansardă, spa</w:t>
      </w:r>
      <w:r w:rsidR="00EE79C5" w:rsidRPr="00694AF5">
        <w:rPr>
          <w:rFonts w:ascii="Cambria" w:hAnsi="Cambria"/>
          <w:spacing w:val="-2"/>
        </w:rPr>
        <w:t>ț</w:t>
      </w:r>
      <w:r w:rsidRPr="00694AF5">
        <w:rPr>
          <w:rFonts w:ascii="Cambria" w:hAnsi="Cambria"/>
          <w:spacing w:val="-2"/>
        </w:rPr>
        <w:t>ii comerciale</w:t>
      </w:r>
      <w:r w:rsidR="00190D9D" w:rsidRPr="00694AF5">
        <w:rPr>
          <w:rFonts w:ascii="Cambria" w:hAnsi="Cambria"/>
          <w:spacing w:val="-2"/>
        </w:rPr>
        <w:t xml:space="preserve"> și </w:t>
      </w:r>
      <w:r w:rsidRPr="00694AF5">
        <w:rPr>
          <w:rFonts w:ascii="Cambria" w:hAnsi="Cambria"/>
          <w:spacing w:val="-2"/>
        </w:rPr>
        <w:t>zona B12 case de vacan</w:t>
      </w:r>
      <w:r w:rsidR="00EE79C5" w:rsidRPr="00694AF5">
        <w:rPr>
          <w:rFonts w:ascii="Cambria" w:hAnsi="Cambria"/>
          <w:spacing w:val="-2"/>
        </w:rPr>
        <w:t>ț</w:t>
      </w:r>
      <w:r w:rsidRPr="00694AF5">
        <w:rPr>
          <w:rFonts w:ascii="Cambria" w:hAnsi="Cambria"/>
          <w:spacing w:val="-2"/>
        </w:rPr>
        <w:t>ă, pensiuni turistice.</w:t>
      </w:r>
    </w:p>
    <w:p w:rsidR="007D278F" w:rsidRPr="00694AF5" w:rsidRDefault="007D278F" w:rsidP="003C4E49">
      <w:pPr>
        <w:spacing w:line="360" w:lineRule="auto"/>
        <w:ind w:firstLine="567"/>
        <w:jc w:val="both"/>
        <w:rPr>
          <w:rFonts w:ascii="Cambria" w:hAnsi="Cambria"/>
          <w:spacing w:val="-2"/>
        </w:rPr>
      </w:pPr>
      <w:r w:rsidRPr="00694AF5">
        <w:rPr>
          <w:rFonts w:ascii="Cambria" w:hAnsi="Cambria"/>
          <w:spacing w:val="-2"/>
        </w:rPr>
        <w:t>Zona A este situată la intrarea în localitate, pe partea dreapta,</w:t>
      </w:r>
      <w:r w:rsidR="00190D9D" w:rsidRPr="00694AF5">
        <w:rPr>
          <w:rFonts w:ascii="Cambria" w:hAnsi="Cambria"/>
          <w:spacing w:val="-2"/>
        </w:rPr>
        <w:t xml:space="preserve"> în </w:t>
      </w:r>
      <w:r w:rsidRPr="00694AF5">
        <w:rPr>
          <w:rFonts w:ascii="Cambria" w:hAnsi="Cambria"/>
          <w:spacing w:val="-2"/>
        </w:rPr>
        <w:t>extravilanul localită</w:t>
      </w:r>
      <w:r w:rsidR="00EE79C5" w:rsidRPr="00694AF5">
        <w:rPr>
          <w:rFonts w:ascii="Cambria" w:hAnsi="Cambria"/>
          <w:spacing w:val="-2"/>
        </w:rPr>
        <w:t>ț</w:t>
      </w:r>
      <w:r w:rsidRPr="00694AF5">
        <w:rPr>
          <w:rFonts w:ascii="Cambria" w:hAnsi="Cambria"/>
          <w:spacing w:val="-2"/>
        </w:rPr>
        <w:t>ii Băltenii de Sus, în suprafa</w:t>
      </w:r>
      <w:r w:rsidR="00EE79C5" w:rsidRPr="00694AF5">
        <w:rPr>
          <w:rFonts w:ascii="Cambria" w:hAnsi="Cambria"/>
          <w:spacing w:val="-2"/>
        </w:rPr>
        <w:t>ț</w:t>
      </w:r>
      <w:r w:rsidRPr="00694AF5">
        <w:rPr>
          <w:rFonts w:ascii="Cambria" w:hAnsi="Cambria"/>
          <w:spacing w:val="-2"/>
        </w:rPr>
        <w:t xml:space="preserve">a de 10,5 ha. Se propune un nou post de transformare, deoarece cel existent are un grad de încărcare de 72%. Acesta este un post de transformare aerian 20/0,4 kV, amplasat în apropierea zonei lotizate </w:t>
      </w:r>
      <w:r w:rsidR="00190D9D" w:rsidRPr="00694AF5">
        <w:rPr>
          <w:rFonts w:ascii="Cambria" w:hAnsi="Cambria"/>
          <w:spacing w:val="-2"/>
        </w:rPr>
        <w:t>ș</w:t>
      </w:r>
      <w:r w:rsidRPr="00694AF5">
        <w:rPr>
          <w:rFonts w:ascii="Cambria" w:hAnsi="Cambria"/>
          <w:spacing w:val="-2"/>
        </w:rPr>
        <w:t>i va avea 160kVA, iar alimentarea se face prin două circuite electrice</w:t>
      </w:r>
      <w:r w:rsidR="001D34A7">
        <w:rPr>
          <w:rFonts w:ascii="Cambria" w:hAnsi="Cambria"/>
          <w:spacing w:val="-2"/>
        </w:rPr>
        <w:t xml:space="preserve"> </w:t>
      </w:r>
      <w:r w:rsidRPr="00694AF5">
        <w:rPr>
          <w:rFonts w:ascii="Cambria" w:hAnsi="Cambria"/>
          <w:spacing w:val="-2"/>
        </w:rPr>
        <w:t>aeriene de joasă tensiune.</w:t>
      </w:r>
    </w:p>
    <w:p w:rsidR="007D278F" w:rsidRPr="00694AF5" w:rsidRDefault="007D278F" w:rsidP="003C4E49">
      <w:pPr>
        <w:spacing w:line="360" w:lineRule="auto"/>
        <w:ind w:firstLine="567"/>
        <w:jc w:val="both"/>
        <w:rPr>
          <w:rFonts w:ascii="Cambria" w:hAnsi="Cambria"/>
          <w:spacing w:val="-2"/>
        </w:rPr>
      </w:pPr>
      <w:r w:rsidRPr="00694AF5">
        <w:rPr>
          <w:rFonts w:ascii="Cambria" w:hAnsi="Cambria"/>
          <w:spacing w:val="-2"/>
        </w:rPr>
        <w:t>Zona B compusă din 12 case de vacan</w:t>
      </w:r>
      <w:r w:rsidR="00EE79C5" w:rsidRPr="00694AF5">
        <w:rPr>
          <w:rFonts w:ascii="Cambria" w:hAnsi="Cambria"/>
          <w:spacing w:val="-2"/>
        </w:rPr>
        <w:t>ț</w:t>
      </w:r>
      <w:r w:rsidRPr="00694AF5">
        <w:rPr>
          <w:rFonts w:ascii="Cambria" w:hAnsi="Cambria"/>
          <w:spacing w:val="-2"/>
        </w:rPr>
        <w:t>ă, pensiuni turistice, este situată pe malul opus al Dunării, în dreptul localită</w:t>
      </w:r>
      <w:r w:rsidR="00EE79C5" w:rsidRPr="00694AF5">
        <w:rPr>
          <w:rFonts w:ascii="Cambria" w:hAnsi="Cambria"/>
          <w:spacing w:val="-2"/>
        </w:rPr>
        <w:t>ț</w:t>
      </w:r>
      <w:r w:rsidRPr="00694AF5">
        <w:rPr>
          <w:rFonts w:ascii="Cambria" w:hAnsi="Cambria"/>
          <w:spacing w:val="-2"/>
        </w:rPr>
        <w:t>ii Băltenii de Sus, terenuri incluse în intravilanul localită</w:t>
      </w:r>
      <w:r w:rsidR="00EE79C5" w:rsidRPr="00694AF5">
        <w:rPr>
          <w:rFonts w:ascii="Cambria" w:hAnsi="Cambria"/>
          <w:spacing w:val="-2"/>
        </w:rPr>
        <w:t>ț</w:t>
      </w:r>
      <w:r w:rsidRPr="00694AF5">
        <w:rPr>
          <w:rFonts w:ascii="Cambria" w:hAnsi="Cambria"/>
          <w:spacing w:val="-2"/>
        </w:rPr>
        <w:t>ii.</w:t>
      </w:r>
    </w:p>
    <w:p w:rsidR="007D278F" w:rsidRPr="00694AF5" w:rsidRDefault="007D278F" w:rsidP="003C4E49">
      <w:pPr>
        <w:spacing w:line="360" w:lineRule="auto"/>
        <w:ind w:firstLine="567"/>
        <w:jc w:val="both"/>
        <w:rPr>
          <w:rFonts w:ascii="Cambria" w:hAnsi="Cambria"/>
          <w:spacing w:val="-2"/>
        </w:rPr>
      </w:pPr>
      <w:r w:rsidRPr="00694AF5">
        <w:rPr>
          <w:rFonts w:ascii="Cambria" w:hAnsi="Cambria"/>
          <w:spacing w:val="-2"/>
        </w:rPr>
        <w:t xml:space="preserve">Se propune construirea unui post de transformare aerian de 16 kVA ce se va amplasa pe malul opus al </w:t>
      </w:r>
      <w:r w:rsidR="00694AF5" w:rsidRPr="00694AF5">
        <w:rPr>
          <w:rFonts w:ascii="Cambria" w:hAnsi="Cambria"/>
          <w:spacing w:val="-2"/>
        </w:rPr>
        <w:t>localității</w:t>
      </w:r>
      <w:r w:rsidRPr="00694AF5">
        <w:rPr>
          <w:rFonts w:ascii="Cambria" w:hAnsi="Cambria"/>
          <w:spacing w:val="-2"/>
        </w:rPr>
        <w:t xml:space="preserve"> Baltenii de Sus, în apropierea zonei lotizate, acestea sunt amplasate pe un singur </w:t>
      </w:r>
      <w:r w:rsidR="00694AF5" w:rsidRPr="00694AF5">
        <w:rPr>
          <w:rFonts w:ascii="Cambria" w:hAnsi="Cambria"/>
          <w:spacing w:val="-2"/>
        </w:rPr>
        <w:t>rând</w:t>
      </w:r>
      <w:r w:rsidRPr="00694AF5">
        <w:rPr>
          <w:rFonts w:ascii="Cambria" w:hAnsi="Cambria"/>
          <w:spacing w:val="-2"/>
        </w:rPr>
        <w:t xml:space="preserve"> de-a lungul Dunării. Postul de transformare se va racorda la deriva</w:t>
      </w:r>
      <w:r w:rsidR="00EE79C5" w:rsidRPr="00694AF5">
        <w:rPr>
          <w:rFonts w:ascii="Cambria" w:hAnsi="Cambria"/>
          <w:spacing w:val="-2"/>
        </w:rPr>
        <w:t>ț</w:t>
      </w:r>
      <w:r w:rsidRPr="00694AF5">
        <w:rPr>
          <w:rFonts w:ascii="Cambria" w:hAnsi="Cambria"/>
          <w:spacing w:val="-2"/>
        </w:rPr>
        <w:t>ia aeriană de medie tensiune (20kV) proiectată pentru zona A, ce se va lega la stâlpul anterior stâlpului cu separator al LEA MT proiectate.</w:t>
      </w:r>
    </w:p>
    <w:p w:rsidR="007D278F" w:rsidRPr="00694AF5" w:rsidRDefault="007D278F" w:rsidP="003C4E49">
      <w:pPr>
        <w:spacing w:line="360" w:lineRule="auto"/>
        <w:ind w:firstLine="567"/>
        <w:jc w:val="both"/>
        <w:rPr>
          <w:rFonts w:ascii="Cambria" w:hAnsi="Cambria"/>
          <w:spacing w:val="-2"/>
        </w:rPr>
      </w:pPr>
      <w:r w:rsidRPr="00694AF5">
        <w:rPr>
          <w:rFonts w:ascii="Cambria" w:hAnsi="Cambria"/>
          <w:spacing w:val="-2"/>
        </w:rPr>
        <w:t>Linia electrică de 20 kV în cablu, proiectată, se va poza subteran pe uli</w:t>
      </w:r>
      <w:r w:rsidR="00EE79C5" w:rsidRPr="00694AF5">
        <w:rPr>
          <w:rFonts w:ascii="Cambria" w:hAnsi="Cambria"/>
          <w:spacing w:val="-2"/>
        </w:rPr>
        <w:t>ț</w:t>
      </w:r>
      <w:r w:rsidRPr="00694AF5">
        <w:rPr>
          <w:rFonts w:ascii="Cambria" w:hAnsi="Cambria"/>
          <w:spacing w:val="-2"/>
        </w:rPr>
        <w:t>ele satului până la intersec</w:t>
      </w:r>
      <w:r w:rsidR="00EE79C5" w:rsidRPr="00694AF5">
        <w:rPr>
          <w:rFonts w:ascii="Cambria" w:hAnsi="Cambria"/>
          <w:spacing w:val="-2"/>
        </w:rPr>
        <w:t>ț</w:t>
      </w:r>
      <w:r w:rsidRPr="00694AF5">
        <w:rPr>
          <w:rFonts w:ascii="Cambria" w:hAnsi="Cambria"/>
          <w:spacing w:val="-2"/>
        </w:rPr>
        <w:t>ia cu Dunărea, unde va subtraversa fluviul Dunărea, până pe malul opus, unde se va racorda la postul de transformare proiectat.</w:t>
      </w:r>
    </w:p>
    <w:p w:rsidR="007D278F" w:rsidRPr="00694AF5" w:rsidRDefault="007D278F" w:rsidP="003C4E49">
      <w:pPr>
        <w:spacing w:line="360" w:lineRule="auto"/>
        <w:ind w:firstLine="567"/>
        <w:jc w:val="both"/>
        <w:rPr>
          <w:rFonts w:ascii="Cambria" w:hAnsi="Cambria"/>
          <w:spacing w:val="-2"/>
        </w:rPr>
      </w:pPr>
      <w:r w:rsidRPr="00694AF5">
        <w:rPr>
          <w:rFonts w:ascii="Cambria" w:hAnsi="Cambria"/>
          <w:spacing w:val="-2"/>
        </w:rPr>
        <w:t xml:space="preserve">Cele două posturi de transformare aeriene se vor construi pe </w:t>
      </w:r>
      <w:r w:rsidR="00694AF5" w:rsidRPr="00694AF5">
        <w:rPr>
          <w:rFonts w:ascii="Cambria" w:hAnsi="Cambria"/>
          <w:spacing w:val="-2"/>
        </w:rPr>
        <w:t>stâlpi</w:t>
      </w:r>
      <w:r w:rsidRPr="00694AF5">
        <w:rPr>
          <w:rFonts w:ascii="Cambria" w:hAnsi="Cambria"/>
          <w:spacing w:val="-2"/>
        </w:rPr>
        <w:t xml:space="preserve"> de beton centrifugat, tip TC 15014 -120, cu funda</w:t>
      </w:r>
      <w:r w:rsidR="00EE79C5" w:rsidRPr="00694AF5">
        <w:rPr>
          <w:rFonts w:ascii="Cambria" w:hAnsi="Cambria"/>
          <w:spacing w:val="-2"/>
        </w:rPr>
        <w:t>ț</w:t>
      </w:r>
      <w:r w:rsidRPr="00694AF5">
        <w:rPr>
          <w:rFonts w:ascii="Cambria" w:hAnsi="Cambria"/>
          <w:spacing w:val="-2"/>
        </w:rPr>
        <w:t>ie turnată armată</w:t>
      </w:r>
      <w:r w:rsidR="00190D9D" w:rsidRPr="00694AF5">
        <w:rPr>
          <w:rFonts w:ascii="Cambria" w:hAnsi="Cambria"/>
          <w:spacing w:val="-2"/>
        </w:rPr>
        <w:t xml:space="preserve"> și </w:t>
      </w:r>
      <w:r w:rsidRPr="00694AF5">
        <w:rPr>
          <w:rFonts w:ascii="Cambria" w:hAnsi="Cambria"/>
          <w:spacing w:val="-2"/>
        </w:rPr>
        <w:t xml:space="preserve">echipate corespunzător conform </w:t>
      </w:r>
      <w:r w:rsidR="00694AF5" w:rsidRPr="00694AF5">
        <w:rPr>
          <w:rFonts w:ascii="Cambria" w:hAnsi="Cambria"/>
          <w:spacing w:val="-2"/>
        </w:rPr>
        <w:t>instrucțiunilor</w:t>
      </w:r>
      <w:r w:rsidRPr="00694AF5">
        <w:rPr>
          <w:rFonts w:ascii="Cambria" w:hAnsi="Cambria"/>
          <w:spacing w:val="-2"/>
        </w:rPr>
        <w:t xml:space="preserve"> ENEL în vigoare.</w:t>
      </w:r>
    </w:p>
    <w:p w:rsidR="007D278F" w:rsidRPr="00694AF5" w:rsidRDefault="007D278F" w:rsidP="003C4E49">
      <w:pPr>
        <w:spacing w:line="360" w:lineRule="auto"/>
        <w:ind w:firstLine="567"/>
        <w:jc w:val="both"/>
        <w:rPr>
          <w:rFonts w:ascii="Cambria" w:hAnsi="Cambria"/>
          <w:spacing w:val="-2"/>
        </w:rPr>
      </w:pPr>
      <w:r w:rsidRPr="00694AF5">
        <w:rPr>
          <w:rFonts w:ascii="Cambria" w:hAnsi="Cambria"/>
          <w:spacing w:val="-2"/>
        </w:rPr>
        <w:t xml:space="preserve">Pentru </w:t>
      </w:r>
      <w:r w:rsidRPr="00694AF5">
        <w:rPr>
          <w:rFonts w:ascii="Cambria" w:hAnsi="Cambria"/>
          <w:b/>
          <w:spacing w:val="-2"/>
        </w:rPr>
        <w:t>Băltenii de Jos</w:t>
      </w:r>
      <w:r w:rsidRPr="00694AF5">
        <w:rPr>
          <w:rFonts w:ascii="Cambria" w:hAnsi="Cambria"/>
          <w:spacing w:val="-2"/>
        </w:rPr>
        <w:t>, se preconizează o extindere a re</w:t>
      </w:r>
      <w:r w:rsidR="00EE79C5" w:rsidRPr="00694AF5">
        <w:rPr>
          <w:rFonts w:ascii="Cambria" w:hAnsi="Cambria"/>
          <w:spacing w:val="-2"/>
        </w:rPr>
        <w:t>ț</w:t>
      </w:r>
      <w:r w:rsidRPr="00694AF5">
        <w:rPr>
          <w:rFonts w:ascii="Cambria" w:hAnsi="Cambria"/>
          <w:spacing w:val="-2"/>
        </w:rPr>
        <w:t>elei electrice, odată cu dezvoltarea turistică a localită</w:t>
      </w:r>
      <w:r w:rsidR="00EE79C5" w:rsidRPr="00694AF5">
        <w:rPr>
          <w:rFonts w:ascii="Cambria" w:hAnsi="Cambria"/>
          <w:spacing w:val="-2"/>
        </w:rPr>
        <w:t>ț</w:t>
      </w:r>
      <w:r w:rsidRPr="00694AF5">
        <w:rPr>
          <w:rFonts w:ascii="Cambria" w:hAnsi="Cambria"/>
          <w:spacing w:val="-2"/>
        </w:rPr>
        <w:t xml:space="preserve">ii. </w:t>
      </w:r>
    </w:p>
    <w:p w:rsidR="00D30090" w:rsidRPr="00694AF5" w:rsidRDefault="00D30090" w:rsidP="003C4E49">
      <w:pPr>
        <w:spacing w:line="360" w:lineRule="auto"/>
        <w:ind w:firstLine="567"/>
        <w:jc w:val="both"/>
        <w:rPr>
          <w:rFonts w:ascii="Cambria" w:hAnsi="Cambria"/>
          <w:spacing w:val="-2"/>
        </w:rPr>
      </w:pPr>
    </w:p>
    <w:p w:rsidR="007D278F" w:rsidRPr="00694AF5" w:rsidRDefault="007D278F" w:rsidP="003C4E49">
      <w:pPr>
        <w:spacing w:line="360" w:lineRule="auto"/>
        <w:ind w:firstLine="567"/>
        <w:jc w:val="both"/>
        <w:rPr>
          <w:rFonts w:ascii="Cambria" w:hAnsi="Cambria"/>
          <w:b/>
        </w:rPr>
      </w:pPr>
      <w:r w:rsidRPr="00694AF5">
        <w:rPr>
          <w:rFonts w:ascii="Cambria" w:hAnsi="Cambria"/>
          <w:b/>
        </w:rPr>
        <w:t>OBIECTIVUL 5 -</w:t>
      </w:r>
      <w:r w:rsidR="001D34A7">
        <w:rPr>
          <w:rFonts w:ascii="Cambria" w:hAnsi="Cambria"/>
          <w:b/>
        </w:rPr>
        <w:t xml:space="preserve"> </w:t>
      </w:r>
      <w:r w:rsidRPr="00694AF5">
        <w:rPr>
          <w:rFonts w:ascii="Cambria" w:hAnsi="Cambria"/>
          <w:b/>
        </w:rPr>
        <w:t xml:space="preserve">Modernizare, reabilitarea </w:t>
      </w:r>
      <w:r w:rsidR="00190D9D" w:rsidRPr="00694AF5">
        <w:rPr>
          <w:rFonts w:ascii="Cambria" w:hAnsi="Cambria"/>
          <w:b/>
        </w:rPr>
        <w:t>ș</w:t>
      </w:r>
      <w:r w:rsidRPr="00694AF5">
        <w:rPr>
          <w:rFonts w:ascii="Cambria" w:hAnsi="Cambria"/>
          <w:b/>
        </w:rPr>
        <w:t xml:space="preserve">i extinderea drumurilor </w:t>
      </w:r>
      <w:r w:rsidR="00190D9D" w:rsidRPr="00694AF5">
        <w:rPr>
          <w:rFonts w:ascii="Cambria" w:hAnsi="Cambria"/>
          <w:b/>
        </w:rPr>
        <w:t>ș</w:t>
      </w:r>
      <w:r w:rsidRPr="00694AF5">
        <w:rPr>
          <w:rFonts w:ascii="Cambria" w:hAnsi="Cambria"/>
          <w:b/>
        </w:rPr>
        <w:t>i str</w:t>
      </w:r>
      <w:r w:rsidR="0012240D" w:rsidRPr="00694AF5">
        <w:rPr>
          <w:rFonts w:ascii="Cambria" w:hAnsi="Cambria"/>
          <w:b/>
        </w:rPr>
        <w:t>ă</w:t>
      </w:r>
      <w:r w:rsidRPr="00694AF5">
        <w:rPr>
          <w:rFonts w:ascii="Cambria" w:hAnsi="Cambria"/>
          <w:b/>
        </w:rPr>
        <w:t>zilor</w:t>
      </w:r>
    </w:p>
    <w:p w:rsidR="007D278F" w:rsidRPr="00694AF5" w:rsidRDefault="007D278F" w:rsidP="003C4E49">
      <w:pPr>
        <w:spacing w:line="360" w:lineRule="auto"/>
        <w:ind w:firstLine="567"/>
        <w:jc w:val="both"/>
        <w:rPr>
          <w:rFonts w:ascii="Cambria" w:hAnsi="Cambria"/>
          <w:spacing w:val="-2"/>
        </w:rPr>
      </w:pPr>
      <w:r w:rsidRPr="00694AF5">
        <w:rPr>
          <w:rFonts w:ascii="Cambria" w:hAnsi="Cambria"/>
          <w:spacing w:val="-2"/>
        </w:rPr>
        <w:t>În ceea ce prive</w:t>
      </w:r>
      <w:r w:rsidR="00190D9D" w:rsidRPr="00694AF5">
        <w:rPr>
          <w:rFonts w:ascii="Cambria" w:hAnsi="Cambria"/>
          <w:spacing w:val="-2"/>
        </w:rPr>
        <w:t>ș</w:t>
      </w:r>
      <w:r w:rsidRPr="00694AF5">
        <w:rPr>
          <w:rFonts w:ascii="Cambria" w:hAnsi="Cambria"/>
          <w:spacing w:val="-2"/>
        </w:rPr>
        <w:t>te re</w:t>
      </w:r>
      <w:r w:rsidR="00EE79C5" w:rsidRPr="00694AF5">
        <w:rPr>
          <w:rFonts w:ascii="Cambria" w:hAnsi="Cambria"/>
          <w:spacing w:val="-2"/>
        </w:rPr>
        <w:t>ț</w:t>
      </w:r>
      <w:r w:rsidRPr="00694AF5">
        <w:rPr>
          <w:rFonts w:ascii="Cambria" w:hAnsi="Cambria"/>
          <w:spacing w:val="-2"/>
        </w:rPr>
        <w:t>eaua de transport rutier, se propune reabilitarea în întregime prin reamenajare sau modernizare a re</w:t>
      </w:r>
      <w:r w:rsidR="00EE79C5" w:rsidRPr="00694AF5">
        <w:rPr>
          <w:rFonts w:ascii="Cambria" w:hAnsi="Cambria"/>
          <w:spacing w:val="-2"/>
        </w:rPr>
        <w:t>ț</w:t>
      </w:r>
      <w:r w:rsidRPr="00694AF5">
        <w:rPr>
          <w:rFonts w:ascii="Cambria" w:hAnsi="Cambria"/>
          <w:spacing w:val="-2"/>
        </w:rPr>
        <w:t>elei de drumuri existente. Se propune, de asemenea, trasarea de drumuri noi prin sistematizarea re</w:t>
      </w:r>
      <w:r w:rsidR="00EE79C5" w:rsidRPr="00694AF5">
        <w:rPr>
          <w:rFonts w:ascii="Cambria" w:hAnsi="Cambria"/>
          <w:spacing w:val="-2"/>
        </w:rPr>
        <w:t>ț</w:t>
      </w:r>
      <w:r w:rsidRPr="00694AF5">
        <w:rPr>
          <w:rFonts w:ascii="Cambria" w:hAnsi="Cambria"/>
          <w:spacing w:val="-2"/>
        </w:rPr>
        <w:t xml:space="preserve">elei stradale existente. </w:t>
      </w:r>
    </w:p>
    <w:p w:rsidR="007D278F" w:rsidRPr="00694AF5" w:rsidRDefault="007D278F" w:rsidP="003C4E49">
      <w:pPr>
        <w:spacing w:line="360" w:lineRule="auto"/>
        <w:ind w:firstLine="567"/>
        <w:jc w:val="both"/>
        <w:rPr>
          <w:rFonts w:ascii="Cambria" w:hAnsi="Cambria"/>
          <w:spacing w:val="-2"/>
        </w:rPr>
      </w:pPr>
      <w:r w:rsidRPr="00694AF5">
        <w:rPr>
          <w:rFonts w:ascii="Cambria" w:hAnsi="Cambria"/>
          <w:spacing w:val="-2"/>
        </w:rPr>
        <w:t>În plus, este necesară dotarea re</w:t>
      </w:r>
      <w:r w:rsidR="00EE79C5" w:rsidRPr="00694AF5">
        <w:rPr>
          <w:rFonts w:ascii="Cambria" w:hAnsi="Cambria"/>
          <w:spacing w:val="-2"/>
        </w:rPr>
        <w:t>ț</w:t>
      </w:r>
      <w:r w:rsidRPr="00694AF5">
        <w:rPr>
          <w:rFonts w:ascii="Cambria" w:hAnsi="Cambria"/>
          <w:spacing w:val="-2"/>
        </w:rPr>
        <w:t>elei de străzi din comuna cu rigole, pode</w:t>
      </w:r>
      <w:r w:rsidR="00EE79C5" w:rsidRPr="00694AF5">
        <w:rPr>
          <w:rFonts w:ascii="Cambria" w:hAnsi="Cambria"/>
          <w:spacing w:val="-2"/>
        </w:rPr>
        <w:t>ț</w:t>
      </w:r>
      <w:r w:rsidRPr="00694AF5">
        <w:rPr>
          <w:rFonts w:ascii="Cambria" w:hAnsi="Cambria"/>
          <w:spacing w:val="-2"/>
        </w:rPr>
        <w:t xml:space="preserve">e </w:t>
      </w:r>
      <w:r w:rsidR="00190D9D" w:rsidRPr="00694AF5">
        <w:rPr>
          <w:rFonts w:ascii="Cambria" w:hAnsi="Cambria"/>
          <w:spacing w:val="-2"/>
        </w:rPr>
        <w:t>ș</w:t>
      </w:r>
      <w:r w:rsidRPr="00694AF5">
        <w:rPr>
          <w:rFonts w:ascii="Cambria" w:hAnsi="Cambria"/>
          <w:spacing w:val="-2"/>
        </w:rPr>
        <w:t>i trotuare, acolo unde acestea lipsesc.</w:t>
      </w:r>
    </w:p>
    <w:p w:rsidR="007D278F" w:rsidRPr="00694AF5" w:rsidRDefault="007D278F" w:rsidP="003C4E49">
      <w:pPr>
        <w:spacing w:line="360" w:lineRule="auto"/>
        <w:ind w:firstLine="567"/>
        <w:jc w:val="both"/>
        <w:rPr>
          <w:rFonts w:ascii="Cambria" w:hAnsi="Cambria"/>
          <w:spacing w:val="-2"/>
        </w:rPr>
      </w:pPr>
      <w:r w:rsidRPr="00694AF5">
        <w:rPr>
          <w:rFonts w:ascii="Cambria" w:hAnsi="Cambria"/>
          <w:spacing w:val="-2"/>
        </w:rPr>
        <w:t xml:space="preserve">Drumurile DJ 222C, DJ 229K, DC 9 </w:t>
      </w:r>
      <w:r w:rsidR="00190D9D" w:rsidRPr="00694AF5">
        <w:rPr>
          <w:rFonts w:ascii="Cambria" w:hAnsi="Cambria"/>
          <w:spacing w:val="-2"/>
        </w:rPr>
        <w:t>ș</w:t>
      </w:r>
      <w:r w:rsidRPr="00694AF5">
        <w:rPr>
          <w:rFonts w:ascii="Cambria" w:hAnsi="Cambria"/>
          <w:spacing w:val="-2"/>
        </w:rPr>
        <w:t>i DC 12 î</w:t>
      </w:r>
      <w:r w:rsidR="00190D9D" w:rsidRPr="00694AF5">
        <w:rPr>
          <w:rFonts w:ascii="Cambria" w:hAnsi="Cambria"/>
          <w:spacing w:val="-2"/>
        </w:rPr>
        <w:t>ș</w:t>
      </w:r>
      <w:r w:rsidRPr="00694AF5">
        <w:rPr>
          <w:rFonts w:ascii="Cambria" w:hAnsi="Cambria"/>
          <w:spacing w:val="-2"/>
        </w:rPr>
        <w:t xml:space="preserve">i vor păstra clasarea actuală </w:t>
      </w:r>
      <w:r w:rsidR="00190D9D" w:rsidRPr="00694AF5">
        <w:rPr>
          <w:rFonts w:ascii="Cambria" w:hAnsi="Cambria"/>
          <w:spacing w:val="-2"/>
        </w:rPr>
        <w:t>ș</w:t>
      </w:r>
      <w:r w:rsidRPr="00694AF5">
        <w:rPr>
          <w:rFonts w:ascii="Cambria" w:hAnsi="Cambria"/>
          <w:spacing w:val="-2"/>
        </w:rPr>
        <w:t>i func</w:t>
      </w:r>
      <w:r w:rsidR="00EE79C5" w:rsidRPr="00694AF5">
        <w:rPr>
          <w:rFonts w:ascii="Cambria" w:hAnsi="Cambria"/>
          <w:spacing w:val="-2"/>
        </w:rPr>
        <w:t>ț</w:t>
      </w:r>
      <w:r w:rsidRPr="00694AF5">
        <w:rPr>
          <w:rFonts w:ascii="Cambria" w:hAnsi="Cambria"/>
          <w:spacing w:val="-2"/>
        </w:rPr>
        <w:t xml:space="preserve">ionalitatea, respectiv acces </w:t>
      </w:r>
      <w:r w:rsidR="00190D9D" w:rsidRPr="00694AF5">
        <w:rPr>
          <w:rFonts w:ascii="Cambria" w:hAnsi="Cambria"/>
          <w:spacing w:val="-2"/>
        </w:rPr>
        <w:t>ș</w:t>
      </w:r>
      <w:r w:rsidRPr="00694AF5">
        <w:rPr>
          <w:rFonts w:ascii="Cambria" w:hAnsi="Cambria"/>
          <w:spacing w:val="-2"/>
        </w:rPr>
        <w:t xml:space="preserve">i tranzit pentru DJ 222C </w:t>
      </w:r>
      <w:r w:rsidR="00190D9D" w:rsidRPr="00694AF5">
        <w:rPr>
          <w:rFonts w:ascii="Cambria" w:hAnsi="Cambria"/>
          <w:spacing w:val="-2"/>
        </w:rPr>
        <w:t>ș</w:t>
      </w:r>
      <w:r w:rsidRPr="00694AF5">
        <w:rPr>
          <w:rFonts w:ascii="Cambria" w:hAnsi="Cambria"/>
          <w:spacing w:val="-2"/>
        </w:rPr>
        <w:t>i circula</w:t>
      </w:r>
      <w:r w:rsidR="00EE79C5" w:rsidRPr="00694AF5">
        <w:rPr>
          <w:rFonts w:ascii="Cambria" w:hAnsi="Cambria"/>
          <w:spacing w:val="-2"/>
        </w:rPr>
        <w:t>ț</w:t>
      </w:r>
      <w:r w:rsidRPr="00694AF5">
        <w:rPr>
          <w:rFonts w:ascii="Cambria" w:hAnsi="Cambria"/>
          <w:spacing w:val="-2"/>
        </w:rPr>
        <w:t xml:space="preserve">ie intracomunală </w:t>
      </w:r>
      <w:r w:rsidR="00190D9D" w:rsidRPr="00694AF5">
        <w:rPr>
          <w:rFonts w:ascii="Cambria" w:hAnsi="Cambria"/>
          <w:spacing w:val="-2"/>
        </w:rPr>
        <w:t>ș</w:t>
      </w:r>
      <w:r w:rsidRPr="00694AF5">
        <w:rPr>
          <w:rFonts w:ascii="Cambria" w:hAnsi="Cambria"/>
          <w:spacing w:val="-2"/>
        </w:rPr>
        <w:t xml:space="preserve">i turistică pentru DJ 229K, DC 9 </w:t>
      </w:r>
      <w:r w:rsidR="00190D9D" w:rsidRPr="00694AF5">
        <w:rPr>
          <w:rFonts w:ascii="Cambria" w:hAnsi="Cambria"/>
          <w:spacing w:val="-2"/>
        </w:rPr>
        <w:t>ș</w:t>
      </w:r>
      <w:r w:rsidRPr="00694AF5">
        <w:rPr>
          <w:rFonts w:ascii="Cambria" w:hAnsi="Cambria"/>
          <w:spacing w:val="-2"/>
        </w:rPr>
        <w:t>i DC 12.</w:t>
      </w:r>
    </w:p>
    <w:p w:rsidR="007D278F" w:rsidRPr="00694AF5" w:rsidRDefault="007D278F" w:rsidP="003C4E49">
      <w:pPr>
        <w:spacing w:line="360" w:lineRule="auto"/>
        <w:ind w:firstLine="567"/>
        <w:jc w:val="both"/>
        <w:rPr>
          <w:rFonts w:ascii="Cambria" w:hAnsi="Cambria"/>
          <w:spacing w:val="-2"/>
        </w:rPr>
      </w:pPr>
      <w:r w:rsidRPr="00694AF5">
        <w:rPr>
          <w:rFonts w:ascii="Cambria" w:hAnsi="Cambria"/>
          <w:spacing w:val="-2"/>
        </w:rPr>
        <w:t>Conform Ordonan</w:t>
      </w:r>
      <w:r w:rsidR="00EE79C5" w:rsidRPr="00694AF5">
        <w:rPr>
          <w:rFonts w:ascii="Cambria" w:hAnsi="Cambria"/>
          <w:spacing w:val="-2"/>
        </w:rPr>
        <w:t>ț</w:t>
      </w:r>
      <w:r w:rsidRPr="00694AF5">
        <w:rPr>
          <w:rFonts w:ascii="Cambria" w:hAnsi="Cambria"/>
          <w:spacing w:val="-2"/>
        </w:rPr>
        <w:t>ei Guvernului nr.43/1997 privind regimul juridic al drumurilor, publicată</w:t>
      </w:r>
      <w:r w:rsidR="00190D9D" w:rsidRPr="00694AF5">
        <w:rPr>
          <w:rFonts w:ascii="Cambria" w:hAnsi="Cambria"/>
          <w:spacing w:val="-2"/>
        </w:rPr>
        <w:t xml:space="preserve"> în </w:t>
      </w:r>
      <w:r w:rsidRPr="00694AF5">
        <w:rPr>
          <w:rFonts w:ascii="Cambria" w:hAnsi="Cambria"/>
          <w:spacing w:val="-2"/>
        </w:rPr>
        <w:t>Monitorul Oficial nr. 158/22.04.1998, în intravilanul localită</w:t>
      </w:r>
      <w:r w:rsidR="00EE79C5" w:rsidRPr="00694AF5">
        <w:rPr>
          <w:rFonts w:ascii="Cambria" w:hAnsi="Cambria"/>
          <w:spacing w:val="-2"/>
        </w:rPr>
        <w:t>ț</w:t>
      </w:r>
      <w:r w:rsidRPr="00694AF5">
        <w:rPr>
          <w:rFonts w:ascii="Cambria" w:hAnsi="Cambria"/>
          <w:spacing w:val="-2"/>
        </w:rPr>
        <w:t>ilor rurale distan</w:t>
      </w:r>
      <w:r w:rsidR="00EE79C5" w:rsidRPr="00694AF5">
        <w:rPr>
          <w:rFonts w:ascii="Cambria" w:hAnsi="Cambria"/>
          <w:spacing w:val="-2"/>
        </w:rPr>
        <w:t>ț</w:t>
      </w:r>
      <w:r w:rsidRPr="00694AF5">
        <w:rPr>
          <w:rFonts w:ascii="Cambria" w:hAnsi="Cambria"/>
          <w:spacing w:val="-2"/>
        </w:rPr>
        <w:t>ele între gardurile sau construc</w:t>
      </w:r>
      <w:r w:rsidR="00EE79C5" w:rsidRPr="00694AF5">
        <w:rPr>
          <w:rFonts w:ascii="Cambria" w:hAnsi="Cambria"/>
          <w:spacing w:val="-2"/>
        </w:rPr>
        <w:t>ț</w:t>
      </w:r>
      <w:r w:rsidRPr="00694AF5">
        <w:rPr>
          <w:rFonts w:ascii="Cambria" w:hAnsi="Cambria"/>
          <w:spacing w:val="-2"/>
        </w:rPr>
        <w:t xml:space="preserve">iile situate de o parte </w:t>
      </w:r>
      <w:r w:rsidR="00190D9D" w:rsidRPr="00694AF5">
        <w:rPr>
          <w:rFonts w:ascii="Cambria" w:hAnsi="Cambria"/>
          <w:spacing w:val="-2"/>
        </w:rPr>
        <w:t>ș</w:t>
      </w:r>
      <w:r w:rsidRPr="00694AF5">
        <w:rPr>
          <w:rFonts w:ascii="Cambria" w:hAnsi="Cambria"/>
          <w:spacing w:val="-2"/>
        </w:rPr>
        <w:t>i de alta a drumurilor va fi de minimum 24m pentru drumurile jude</w:t>
      </w:r>
      <w:r w:rsidR="00EE79C5" w:rsidRPr="00694AF5">
        <w:rPr>
          <w:rFonts w:ascii="Cambria" w:hAnsi="Cambria"/>
          <w:spacing w:val="-2"/>
        </w:rPr>
        <w:t>ț</w:t>
      </w:r>
      <w:r w:rsidRPr="00694AF5">
        <w:rPr>
          <w:rFonts w:ascii="Cambria" w:hAnsi="Cambria"/>
          <w:spacing w:val="-2"/>
        </w:rPr>
        <w:t xml:space="preserve">ene (cazul DJ 222C </w:t>
      </w:r>
      <w:r w:rsidR="00190D9D" w:rsidRPr="00694AF5">
        <w:rPr>
          <w:rFonts w:ascii="Cambria" w:hAnsi="Cambria"/>
          <w:spacing w:val="-2"/>
        </w:rPr>
        <w:t>ș</w:t>
      </w:r>
      <w:r w:rsidRPr="00694AF5">
        <w:rPr>
          <w:rFonts w:ascii="Cambria" w:hAnsi="Cambria"/>
          <w:spacing w:val="-2"/>
        </w:rPr>
        <w:t xml:space="preserve">i DJ 229K) </w:t>
      </w:r>
      <w:r w:rsidR="00190D9D" w:rsidRPr="00694AF5">
        <w:rPr>
          <w:rFonts w:ascii="Cambria" w:hAnsi="Cambria"/>
          <w:spacing w:val="-2"/>
        </w:rPr>
        <w:t>ș</w:t>
      </w:r>
      <w:r w:rsidRPr="00694AF5">
        <w:rPr>
          <w:rFonts w:ascii="Cambria" w:hAnsi="Cambria"/>
          <w:spacing w:val="-2"/>
        </w:rPr>
        <w:t>i de minimum 20m</w:t>
      </w:r>
      <w:r w:rsidR="001D34A7">
        <w:rPr>
          <w:rFonts w:ascii="Cambria" w:hAnsi="Cambria"/>
          <w:spacing w:val="-2"/>
        </w:rPr>
        <w:t xml:space="preserve"> </w:t>
      </w:r>
      <w:r w:rsidRPr="00694AF5">
        <w:rPr>
          <w:rFonts w:ascii="Cambria" w:hAnsi="Cambria"/>
          <w:spacing w:val="-2"/>
        </w:rPr>
        <w:t>pentru drumurile comunale.</w:t>
      </w:r>
    </w:p>
    <w:p w:rsidR="007D278F" w:rsidRPr="00694AF5" w:rsidRDefault="007D278F" w:rsidP="003C4E49">
      <w:pPr>
        <w:suppressAutoHyphens/>
        <w:spacing w:line="360" w:lineRule="auto"/>
        <w:ind w:firstLine="567"/>
        <w:jc w:val="both"/>
        <w:rPr>
          <w:rFonts w:ascii="Cambria" w:hAnsi="Cambria"/>
          <w:lang w:eastAsia="ar-SA"/>
        </w:rPr>
      </w:pPr>
      <w:r w:rsidRPr="00694AF5">
        <w:rPr>
          <w:rFonts w:ascii="Cambria" w:hAnsi="Cambria"/>
          <w:lang w:eastAsia="ar-SA"/>
        </w:rPr>
        <w:t xml:space="preserve">Modernizarea străzilor în teritoriul administrativ al comunei </w:t>
      </w:r>
      <w:r w:rsidR="00190D9D" w:rsidRPr="00694AF5">
        <w:rPr>
          <w:rFonts w:ascii="Cambria" w:hAnsi="Cambria"/>
          <w:lang w:eastAsia="ar-SA"/>
        </w:rPr>
        <w:t>ș</w:t>
      </w:r>
      <w:r w:rsidRPr="00694AF5">
        <w:rPr>
          <w:rFonts w:ascii="Cambria" w:hAnsi="Cambria"/>
          <w:lang w:eastAsia="ar-SA"/>
        </w:rPr>
        <w:t>i în interiorul satelor comunei Be</w:t>
      </w:r>
      <w:r w:rsidR="00190D9D" w:rsidRPr="00694AF5">
        <w:rPr>
          <w:rFonts w:ascii="Cambria" w:hAnsi="Cambria"/>
          <w:lang w:eastAsia="ar-SA"/>
        </w:rPr>
        <w:t>ș</w:t>
      </w:r>
      <w:r w:rsidRPr="00694AF5">
        <w:rPr>
          <w:rFonts w:ascii="Cambria" w:hAnsi="Cambria"/>
          <w:lang w:eastAsia="ar-SA"/>
        </w:rPr>
        <w:t>tepe trebuie să se realizeze în concordan</w:t>
      </w:r>
      <w:r w:rsidR="00EE79C5" w:rsidRPr="00694AF5">
        <w:rPr>
          <w:rFonts w:ascii="Cambria" w:hAnsi="Cambria"/>
          <w:lang w:eastAsia="ar-SA"/>
        </w:rPr>
        <w:t>ț</w:t>
      </w:r>
      <w:r w:rsidRPr="00694AF5">
        <w:rPr>
          <w:rFonts w:ascii="Cambria" w:hAnsi="Cambria"/>
          <w:lang w:eastAsia="ar-SA"/>
        </w:rPr>
        <w:t xml:space="preserve">ă cu intensitatea traficului </w:t>
      </w:r>
      <w:r w:rsidR="00190D9D" w:rsidRPr="00694AF5">
        <w:rPr>
          <w:rFonts w:ascii="Cambria" w:hAnsi="Cambria"/>
          <w:lang w:eastAsia="ar-SA"/>
        </w:rPr>
        <w:t>ș</w:t>
      </w:r>
      <w:r w:rsidRPr="00694AF5">
        <w:rPr>
          <w:rFonts w:ascii="Cambria" w:hAnsi="Cambria"/>
          <w:lang w:eastAsia="ar-SA"/>
        </w:rPr>
        <w:t>i cu func</w:t>
      </w:r>
      <w:r w:rsidR="00EE79C5" w:rsidRPr="00694AF5">
        <w:rPr>
          <w:rFonts w:ascii="Cambria" w:hAnsi="Cambria"/>
          <w:lang w:eastAsia="ar-SA"/>
        </w:rPr>
        <w:t>ț</w:t>
      </w:r>
      <w:r w:rsidRPr="00694AF5">
        <w:rPr>
          <w:rFonts w:ascii="Cambria" w:hAnsi="Cambria"/>
          <w:lang w:eastAsia="ar-SA"/>
        </w:rPr>
        <w:t xml:space="preserve">iile pe care acestea le îndeplinesc </w:t>
      </w:r>
      <w:r w:rsidR="00190D9D" w:rsidRPr="00694AF5">
        <w:rPr>
          <w:rFonts w:ascii="Cambria" w:hAnsi="Cambria"/>
          <w:lang w:eastAsia="ar-SA"/>
        </w:rPr>
        <w:t>ș</w:t>
      </w:r>
      <w:r w:rsidRPr="00694AF5">
        <w:rPr>
          <w:rFonts w:ascii="Cambria" w:hAnsi="Cambria"/>
          <w:lang w:eastAsia="ar-SA"/>
        </w:rPr>
        <w:t>i conform normativelor în vigoare:</w:t>
      </w:r>
    </w:p>
    <w:p w:rsidR="007D278F" w:rsidRPr="00694AF5" w:rsidRDefault="007D278F" w:rsidP="003C4E49">
      <w:pPr>
        <w:suppressAutoHyphens/>
        <w:spacing w:line="360" w:lineRule="auto"/>
        <w:ind w:left="709" w:firstLine="567"/>
        <w:jc w:val="both"/>
        <w:rPr>
          <w:rFonts w:ascii="Cambria" w:hAnsi="Cambria"/>
          <w:lang w:eastAsia="ar-SA"/>
        </w:rPr>
      </w:pPr>
      <w:r w:rsidRPr="00694AF5">
        <w:rPr>
          <w:rFonts w:ascii="Cambria" w:hAnsi="Cambria"/>
          <w:lang w:eastAsia="ar-SA"/>
        </w:rPr>
        <w:t xml:space="preserve">– </w:t>
      </w:r>
      <w:r w:rsidRPr="00694AF5">
        <w:rPr>
          <w:rFonts w:ascii="Cambria" w:hAnsi="Cambria"/>
          <w:b/>
          <w:lang w:eastAsia="ar-SA"/>
        </w:rPr>
        <w:t>DJ 222C</w:t>
      </w:r>
      <w:r w:rsidRPr="00694AF5">
        <w:rPr>
          <w:rFonts w:ascii="Cambria" w:hAnsi="Cambria"/>
          <w:lang w:eastAsia="ar-SA"/>
        </w:rPr>
        <w:t>, pu</w:t>
      </w:r>
      <w:r w:rsidR="00EE79C5" w:rsidRPr="00694AF5">
        <w:rPr>
          <w:rFonts w:ascii="Cambria" w:hAnsi="Cambria"/>
          <w:lang w:eastAsia="ar-SA"/>
        </w:rPr>
        <w:t>ț</w:t>
      </w:r>
      <w:r w:rsidRPr="00694AF5">
        <w:rPr>
          <w:rFonts w:ascii="Cambria" w:hAnsi="Cambria"/>
          <w:lang w:eastAsia="ar-SA"/>
        </w:rPr>
        <w:t>in probabil a fi propus spre lărgire în viitor, al cărui tronson din intravilanul satului Be</w:t>
      </w:r>
      <w:r w:rsidR="00190D9D" w:rsidRPr="00694AF5">
        <w:rPr>
          <w:rFonts w:ascii="Cambria" w:hAnsi="Cambria"/>
          <w:lang w:eastAsia="ar-SA"/>
        </w:rPr>
        <w:t>ș</w:t>
      </w:r>
      <w:r w:rsidRPr="00694AF5">
        <w:rPr>
          <w:rFonts w:ascii="Cambria" w:hAnsi="Cambria"/>
          <w:lang w:eastAsia="ar-SA"/>
        </w:rPr>
        <w:t>tepe trebuie să se supună prevederilor legale în vigoare (gabarit, accese, declivitate, planta</w:t>
      </w:r>
      <w:r w:rsidR="00EE79C5" w:rsidRPr="00694AF5">
        <w:rPr>
          <w:rFonts w:ascii="Cambria" w:hAnsi="Cambria"/>
          <w:lang w:eastAsia="ar-SA"/>
        </w:rPr>
        <w:t>ț</w:t>
      </w:r>
      <w:r w:rsidRPr="00694AF5">
        <w:rPr>
          <w:rFonts w:ascii="Cambria" w:hAnsi="Cambria"/>
          <w:lang w:eastAsia="ar-SA"/>
        </w:rPr>
        <w:t xml:space="preserve">ii). </w:t>
      </w:r>
    </w:p>
    <w:p w:rsidR="007D278F" w:rsidRPr="00694AF5" w:rsidRDefault="007D278F" w:rsidP="003C4E49">
      <w:pPr>
        <w:suppressAutoHyphens/>
        <w:spacing w:line="360" w:lineRule="auto"/>
        <w:ind w:left="709" w:firstLine="567"/>
        <w:jc w:val="both"/>
        <w:rPr>
          <w:rFonts w:ascii="Cambria" w:hAnsi="Cambria"/>
          <w:lang w:eastAsia="ar-SA"/>
        </w:rPr>
      </w:pPr>
      <w:r w:rsidRPr="00694AF5">
        <w:rPr>
          <w:rFonts w:ascii="Cambria" w:hAnsi="Cambria"/>
          <w:lang w:eastAsia="ar-SA"/>
        </w:rPr>
        <w:t xml:space="preserve">- </w:t>
      </w:r>
      <w:r w:rsidRPr="00694AF5">
        <w:rPr>
          <w:rFonts w:ascii="Cambria" w:hAnsi="Cambria"/>
          <w:b/>
          <w:lang w:eastAsia="ar-SA"/>
        </w:rPr>
        <w:t>străzi principale</w:t>
      </w:r>
      <w:r w:rsidRPr="00694AF5">
        <w:rPr>
          <w:rFonts w:ascii="Cambria" w:hAnsi="Cambria"/>
          <w:lang w:eastAsia="ar-SA"/>
        </w:rPr>
        <w:t xml:space="preserve"> (cu două benzi de circula</w:t>
      </w:r>
      <w:r w:rsidR="00EE79C5" w:rsidRPr="00694AF5">
        <w:rPr>
          <w:rFonts w:ascii="Cambria" w:hAnsi="Cambria"/>
          <w:lang w:eastAsia="ar-SA"/>
        </w:rPr>
        <w:t>ț</w:t>
      </w:r>
      <w:r w:rsidRPr="00694AF5">
        <w:rPr>
          <w:rFonts w:ascii="Cambria" w:hAnsi="Cambria"/>
          <w:lang w:eastAsia="ar-SA"/>
        </w:rPr>
        <w:t>ie pentru trafic în dublu sens – dac</w:t>
      </w:r>
      <w:r w:rsidR="00384526" w:rsidRPr="00694AF5">
        <w:rPr>
          <w:rFonts w:ascii="Cambria" w:hAnsi="Cambria"/>
          <w:lang w:eastAsia="ar-SA"/>
        </w:rPr>
        <w:t>ă condi</w:t>
      </w:r>
      <w:r w:rsidR="00EE79C5" w:rsidRPr="00694AF5">
        <w:rPr>
          <w:rFonts w:ascii="Cambria" w:hAnsi="Cambria"/>
          <w:lang w:eastAsia="ar-SA"/>
        </w:rPr>
        <w:t>ț</w:t>
      </w:r>
      <w:r w:rsidR="00384526" w:rsidRPr="00694AF5">
        <w:rPr>
          <w:rFonts w:ascii="Cambria" w:hAnsi="Cambria"/>
          <w:lang w:eastAsia="ar-SA"/>
        </w:rPr>
        <w:t>iile locale o permit –</w:t>
      </w:r>
      <w:r w:rsidR="001D34A7">
        <w:rPr>
          <w:rFonts w:ascii="Cambria" w:hAnsi="Cambria"/>
          <w:lang w:eastAsia="ar-SA"/>
        </w:rPr>
        <w:t xml:space="preserve"> </w:t>
      </w:r>
      <w:r w:rsidRPr="00694AF5">
        <w:rPr>
          <w:rFonts w:ascii="Cambria" w:hAnsi="Cambria"/>
          <w:lang w:eastAsia="ar-SA"/>
        </w:rPr>
        <w:t>inclusiv DJ 229K, DC 9</w:t>
      </w:r>
      <w:r w:rsidR="00190D9D" w:rsidRPr="00694AF5">
        <w:rPr>
          <w:rFonts w:ascii="Cambria" w:hAnsi="Cambria"/>
          <w:lang w:eastAsia="ar-SA"/>
        </w:rPr>
        <w:t xml:space="preserve"> și </w:t>
      </w:r>
      <w:r w:rsidRPr="00694AF5">
        <w:rPr>
          <w:rFonts w:ascii="Cambria" w:hAnsi="Cambria"/>
          <w:lang w:eastAsia="ar-SA"/>
        </w:rPr>
        <w:t>DC 12)</w:t>
      </w:r>
    </w:p>
    <w:p w:rsidR="007D278F" w:rsidRPr="00694AF5" w:rsidRDefault="007D278F" w:rsidP="003C4E49">
      <w:pPr>
        <w:suppressAutoHyphens/>
        <w:spacing w:line="360" w:lineRule="auto"/>
        <w:ind w:left="709" w:firstLine="567"/>
        <w:jc w:val="both"/>
        <w:rPr>
          <w:rFonts w:ascii="Cambria" w:hAnsi="Cambria"/>
          <w:lang w:eastAsia="ar-SA"/>
        </w:rPr>
      </w:pPr>
      <w:r w:rsidRPr="00694AF5">
        <w:rPr>
          <w:rFonts w:ascii="Cambria" w:hAnsi="Cambria"/>
          <w:lang w:eastAsia="ar-SA"/>
        </w:rPr>
        <w:t xml:space="preserve">- </w:t>
      </w:r>
      <w:r w:rsidRPr="00694AF5">
        <w:rPr>
          <w:rFonts w:ascii="Cambria" w:hAnsi="Cambria"/>
          <w:b/>
          <w:lang w:eastAsia="ar-SA"/>
        </w:rPr>
        <w:t>străzi secundare</w:t>
      </w:r>
      <w:r w:rsidRPr="00694AF5">
        <w:rPr>
          <w:rFonts w:ascii="Cambria" w:hAnsi="Cambria"/>
          <w:lang w:eastAsia="ar-SA"/>
        </w:rPr>
        <w:t xml:space="preserve"> (cu o singura bandă de circula</w:t>
      </w:r>
      <w:r w:rsidR="00EE79C5" w:rsidRPr="00694AF5">
        <w:rPr>
          <w:rFonts w:ascii="Cambria" w:hAnsi="Cambria"/>
          <w:lang w:eastAsia="ar-SA"/>
        </w:rPr>
        <w:t>ț</w:t>
      </w:r>
      <w:r w:rsidRPr="00694AF5">
        <w:rPr>
          <w:rFonts w:ascii="Cambria" w:hAnsi="Cambria"/>
          <w:lang w:eastAsia="ar-SA"/>
        </w:rPr>
        <w:t>ie pentru trafic de intensitate redusă)</w:t>
      </w:r>
    </w:p>
    <w:p w:rsidR="007D278F" w:rsidRPr="00694AF5" w:rsidRDefault="007D278F" w:rsidP="003C4E49">
      <w:pPr>
        <w:suppressAutoHyphens/>
        <w:spacing w:line="360" w:lineRule="auto"/>
        <w:ind w:firstLine="567"/>
        <w:jc w:val="both"/>
        <w:rPr>
          <w:rFonts w:ascii="Cambria" w:hAnsi="Cambria"/>
          <w:lang w:eastAsia="ar-SA"/>
        </w:rPr>
      </w:pPr>
      <w:r w:rsidRPr="00694AF5">
        <w:rPr>
          <w:rFonts w:ascii="Cambria" w:hAnsi="Cambria"/>
          <w:lang w:eastAsia="ar-SA"/>
        </w:rPr>
        <w:t>Încadrarea în categorii a străzilor din localită</w:t>
      </w:r>
      <w:r w:rsidR="00EE79C5" w:rsidRPr="00694AF5">
        <w:rPr>
          <w:rFonts w:ascii="Cambria" w:hAnsi="Cambria"/>
          <w:lang w:eastAsia="ar-SA"/>
        </w:rPr>
        <w:t>ț</w:t>
      </w:r>
      <w:r w:rsidRPr="00694AF5">
        <w:rPr>
          <w:rFonts w:ascii="Cambria" w:hAnsi="Cambria"/>
          <w:lang w:eastAsia="ar-SA"/>
        </w:rPr>
        <w:t>ile rurale se face de către consiliile locale, pe baza studiilor de dezvoltare</w:t>
      </w:r>
      <w:r w:rsidR="00190D9D" w:rsidRPr="00694AF5">
        <w:rPr>
          <w:rFonts w:ascii="Cambria" w:hAnsi="Cambria"/>
          <w:lang w:eastAsia="ar-SA"/>
        </w:rPr>
        <w:t xml:space="preserve"> și </w:t>
      </w:r>
      <w:r w:rsidRPr="00694AF5">
        <w:rPr>
          <w:rFonts w:ascii="Cambria" w:hAnsi="Cambria"/>
          <w:lang w:eastAsia="ar-SA"/>
        </w:rPr>
        <w:t>organizare a traficului. Pentru întocmirea acestor studii, Consiliile locale împreuna cu Poli</w:t>
      </w:r>
      <w:r w:rsidR="00EE79C5" w:rsidRPr="00694AF5">
        <w:rPr>
          <w:rFonts w:ascii="Cambria" w:hAnsi="Cambria"/>
          <w:lang w:eastAsia="ar-SA"/>
        </w:rPr>
        <w:t>ț</w:t>
      </w:r>
      <w:r w:rsidRPr="00694AF5">
        <w:rPr>
          <w:rFonts w:ascii="Cambria" w:hAnsi="Cambria"/>
          <w:lang w:eastAsia="ar-SA"/>
        </w:rPr>
        <w:t xml:space="preserve">ia rutieră asigură recensământul periodic al traficului </w:t>
      </w:r>
      <w:r w:rsidR="00190D9D" w:rsidRPr="00694AF5">
        <w:rPr>
          <w:rFonts w:ascii="Cambria" w:hAnsi="Cambria"/>
          <w:lang w:eastAsia="ar-SA"/>
        </w:rPr>
        <w:t>ș</w:t>
      </w:r>
      <w:r w:rsidRPr="00694AF5">
        <w:rPr>
          <w:rFonts w:ascii="Cambria" w:hAnsi="Cambria"/>
          <w:lang w:eastAsia="ar-SA"/>
        </w:rPr>
        <w:t>i anchete de trafic origine-destina</w:t>
      </w:r>
      <w:r w:rsidR="00EE79C5" w:rsidRPr="00694AF5">
        <w:rPr>
          <w:rFonts w:ascii="Cambria" w:hAnsi="Cambria"/>
          <w:lang w:eastAsia="ar-SA"/>
        </w:rPr>
        <w:t>ț</w:t>
      </w:r>
      <w:r w:rsidRPr="00694AF5">
        <w:rPr>
          <w:rFonts w:ascii="Cambria" w:hAnsi="Cambria"/>
          <w:lang w:eastAsia="ar-SA"/>
        </w:rPr>
        <w:t>ie.</w:t>
      </w:r>
    </w:p>
    <w:p w:rsidR="007D278F" w:rsidRPr="00694AF5" w:rsidRDefault="007D278F" w:rsidP="003C4E49">
      <w:pPr>
        <w:suppressAutoHyphens/>
        <w:spacing w:line="360" w:lineRule="auto"/>
        <w:ind w:left="7" w:firstLine="567"/>
        <w:jc w:val="both"/>
        <w:rPr>
          <w:rFonts w:ascii="Cambria" w:hAnsi="Cambria"/>
          <w:lang w:eastAsia="ar-SA"/>
        </w:rPr>
      </w:pPr>
      <w:r w:rsidRPr="00694AF5">
        <w:rPr>
          <w:rFonts w:ascii="Cambria" w:hAnsi="Cambria"/>
          <w:lang w:eastAsia="ar-SA"/>
        </w:rPr>
        <w:t>Lucrările de între</w:t>
      </w:r>
      <w:r w:rsidR="00EE79C5" w:rsidRPr="00694AF5">
        <w:rPr>
          <w:rFonts w:ascii="Cambria" w:hAnsi="Cambria"/>
          <w:lang w:eastAsia="ar-SA"/>
        </w:rPr>
        <w:t>ț</w:t>
      </w:r>
      <w:r w:rsidRPr="00694AF5">
        <w:rPr>
          <w:rFonts w:ascii="Cambria" w:hAnsi="Cambria"/>
          <w:lang w:eastAsia="ar-SA"/>
        </w:rPr>
        <w:t>inere</w:t>
      </w:r>
      <w:r w:rsidR="00190D9D" w:rsidRPr="00694AF5">
        <w:rPr>
          <w:rFonts w:ascii="Cambria" w:hAnsi="Cambria"/>
          <w:lang w:eastAsia="ar-SA"/>
        </w:rPr>
        <w:t xml:space="preserve"> și </w:t>
      </w:r>
      <w:r w:rsidRPr="00694AF5">
        <w:rPr>
          <w:rFonts w:ascii="Cambria" w:hAnsi="Cambria"/>
          <w:lang w:eastAsia="ar-SA"/>
        </w:rPr>
        <w:t>repara</w:t>
      </w:r>
      <w:r w:rsidR="00EE79C5" w:rsidRPr="00694AF5">
        <w:rPr>
          <w:rFonts w:ascii="Cambria" w:hAnsi="Cambria"/>
          <w:lang w:eastAsia="ar-SA"/>
        </w:rPr>
        <w:t>ț</w:t>
      </w:r>
      <w:r w:rsidRPr="00694AF5">
        <w:rPr>
          <w:rFonts w:ascii="Cambria" w:hAnsi="Cambria"/>
          <w:lang w:eastAsia="ar-SA"/>
        </w:rPr>
        <w:t>ii ale străzilor locale se vor programa</w:t>
      </w:r>
      <w:r w:rsidR="00190D9D" w:rsidRPr="00694AF5">
        <w:rPr>
          <w:rFonts w:ascii="Cambria" w:hAnsi="Cambria"/>
          <w:lang w:eastAsia="ar-SA"/>
        </w:rPr>
        <w:t xml:space="preserve"> și </w:t>
      </w:r>
      <w:r w:rsidRPr="00694AF5">
        <w:rPr>
          <w:rFonts w:ascii="Cambria" w:hAnsi="Cambria"/>
          <w:lang w:eastAsia="ar-SA"/>
        </w:rPr>
        <w:t>executa conform prevederilor normativelor de specialitate. Îmbunătă</w:t>
      </w:r>
      <w:r w:rsidR="00EE79C5" w:rsidRPr="00694AF5">
        <w:rPr>
          <w:rFonts w:ascii="Cambria" w:hAnsi="Cambria"/>
          <w:lang w:eastAsia="ar-SA"/>
        </w:rPr>
        <w:t>ț</w:t>
      </w:r>
      <w:r w:rsidRPr="00694AF5">
        <w:rPr>
          <w:rFonts w:ascii="Cambria" w:hAnsi="Cambria"/>
          <w:lang w:eastAsia="ar-SA"/>
        </w:rPr>
        <w:t>irea elementelor geometrice ale străzilor se poate realiza prin corectări sau retrageri de aliniamente, reorientare</w:t>
      </w:r>
      <w:r w:rsidR="00190D9D" w:rsidRPr="00694AF5">
        <w:rPr>
          <w:rFonts w:ascii="Cambria" w:hAnsi="Cambria"/>
          <w:lang w:eastAsia="ar-SA"/>
        </w:rPr>
        <w:t xml:space="preserve"> și </w:t>
      </w:r>
      <w:r w:rsidRPr="00694AF5">
        <w:rPr>
          <w:rFonts w:ascii="Cambria" w:hAnsi="Cambria"/>
          <w:lang w:eastAsia="ar-SA"/>
        </w:rPr>
        <w:t>canalizare de fluxuri rutiere, fără demolări de clădiri, asigurându-se lă</w:t>
      </w:r>
      <w:r w:rsidR="00EE79C5" w:rsidRPr="00694AF5">
        <w:rPr>
          <w:rFonts w:ascii="Cambria" w:hAnsi="Cambria"/>
          <w:lang w:eastAsia="ar-SA"/>
        </w:rPr>
        <w:t>ț</w:t>
      </w:r>
      <w:r w:rsidRPr="00694AF5">
        <w:rPr>
          <w:rFonts w:ascii="Cambria" w:hAnsi="Cambria"/>
          <w:lang w:eastAsia="ar-SA"/>
        </w:rPr>
        <w:t xml:space="preserve">imea minima pentru trotuar. Este necesară întocmirea de studii complexe </w:t>
      </w:r>
      <w:r w:rsidR="00190D9D" w:rsidRPr="00694AF5">
        <w:rPr>
          <w:rFonts w:ascii="Cambria" w:hAnsi="Cambria"/>
          <w:lang w:eastAsia="ar-SA"/>
        </w:rPr>
        <w:t>ș</w:t>
      </w:r>
      <w:r w:rsidRPr="00694AF5">
        <w:rPr>
          <w:rFonts w:ascii="Cambria" w:hAnsi="Cambria"/>
          <w:lang w:eastAsia="ar-SA"/>
        </w:rPr>
        <w:t>i lucrări de execu</w:t>
      </w:r>
      <w:r w:rsidR="00EE79C5" w:rsidRPr="00694AF5">
        <w:rPr>
          <w:rFonts w:ascii="Cambria" w:hAnsi="Cambria"/>
          <w:lang w:eastAsia="ar-SA"/>
        </w:rPr>
        <w:t>ț</w:t>
      </w:r>
      <w:r w:rsidRPr="00694AF5">
        <w:rPr>
          <w:rFonts w:ascii="Cambria" w:hAnsi="Cambria"/>
          <w:lang w:eastAsia="ar-SA"/>
        </w:rPr>
        <w:t xml:space="preserve">ie care vor implica în afara asfaltărilor </w:t>
      </w:r>
      <w:r w:rsidR="00190D9D" w:rsidRPr="00694AF5">
        <w:rPr>
          <w:rFonts w:ascii="Cambria" w:hAnsi="Cambria"/>
          <w:lang w:eastAsia="ar-SA"/>
        </w:rPr>
        <w:t>ș</w:t>
      </w:r>
      <w:r w:rsidRPr="00694AF5">
        <w:rPr>
          <w:rFonts w:ascii="Cambria" w:hAnsi="Cambria"/>
          <w:lang w:eastAsia="ar-SA"/>
        </w:rPr>
        <w:t>i pietruirilor</w:t>
      </w:r>
      <w:r w:rsidR="00190D9D" w:rsidRPr="00694AF5">
        <w:rPr>
          <w:rFonts w:ascii="Cambria" w:hAnsi="Cambria"/>
          <w:lang w:eastAsia="ar-SA"/>
        </w:rPr>
        <w:t xml:space="preserve"> și </w:t>
      </w:r>
      <w:r w:rsidRPr="00694AF5">
        <w:rPr>
          <w:rFonts w:ascii="Cambria" w:hAnsi="Cambria"/>
          <w:lang w:eastAsia="ar-SA"/>
        </w:rPr>
        <w:t>o serie de amenajări de intersec</w:t>
      </w:r>
      <w:r w:rsidR="00EE79C5" w:rsidRPr="00694AF5">
        <w:rPr>
          <w:rFonts w:ascii="Cambria" w:hAnsi="Cambria"/>
          <w:lang w:eastAsia="ar-SA"/>
        </w:rPr>
        <w:t>ț</w:t>
      </w:r>
      <w:r w:rsidRPr="00694AF5">
        <w:rPr>
          <w:rFonts w:ascii="Cambria" w:hAnsi="Cambria"/>
          <w:lang w:eastAsia="ar-SA"/>
        </w:rPr>
        <w:t>ii, lucrări de artă etc.</w:t>
      </w:r>
    </w:p>
    <w:p w:rsidR="007D278F" w:rsidRPr="00694AF5" w:rsidRDefault="007D278F" w:rsidP="003C4E49">
      <w:pPr>
        <w:suppressAutoHyphens/>
        <w:spacing w:line="360" w:lineRule="auto"/>
        <w:ind w:left="7" w:firstLine="567"/>
        <w:jc w:val="both"/>
        <w:rPr>
          <w:rFonts w:ascii="Cambria" w:hAnsi="Cambria"/>
          <w:lang w:eastAsia="ar-SA"/>
        </w:rPr>
      </w:pPr>
      <w:r w:rsidRPr="00694AF5">
        <w:rPr>
          <w:rFonts w:ascii="Cambria" w:hAnsi="Cambria"/>
          <w:lang w:eastAsia="ar-SA"/>
        </w:rPr>
        <w:t>De asemenea, în intravilan</w:t>
      </w:r>
      <w:r w:rsidR="001D34A7">
        <w:rPr>
          <w:rFonts w:ascii="Cambria" w:hAnsi="Cambria"/>
          <w:lang w:eastAsia="ar-SA"/>
        </w:rPr>
        <w:t xml:space="preserve"> </w:t>
      </w:r>
      <w:r w:rsidRPr="00694AF5">
        <w:rPr>
          <w:rFonts w:ascii="Cambria" w:hAnsi="Cambria"/>
          <w:lang w:eastAsia="ar-SA"/>
        </w:rPr>
        <w:t>distan</w:t>
      </w:r>
      <w:r w:rsidR="00EE79C5" w:rsidRPr="00694AF5">
        <w:rPr>
          <w:rFonts w:ascii="Cambria" w:hAnsi="Cambria"/>
          <w:lang w:eastAsia="ar-SA"/>
        </w:rPr>
        <w:t>ț</w:t>
      </w:r>
      <w:r w:rsidRPr="00694AF5">
        <w:rPr>
          <w:rFonts w:ascii="Cambria" w:hAnsi="Cambria"/>
          <w:lang w:eastAsia="ar-SA"/>
        </w:rPr>
        <w:t>ele între aliniamente vor fi de minimum 24m pentru drumurile jude</w:t>
      </w:r>
      <w:r w:rsidR="00EE79C5" w:rsidRPr="00694AF5">
        <w:rPr>
          <w:rFonts w:ascii="Cambria" w:hAnsi="Cambria"/>
          <w:lang w:eastAsia="ar-SA"/>
        </w:rPr>
        <w:t>ț</w:t>
      </w:r>
      <w:r w:rsidRPr="00694AF5">
        <w:rPr>
          <w:rFonts w:ascii="Cambria" w:hAnsi="Cambria"/>
          <w:lang w:eastAsia="ar-SA"/>
        </w:rPr>
        <w:t>ene (DJ)</w:t>
      </w:r>
      <w:r w:rsidR="00190D9D" w:rsidRPr="00694AF5">
        <w:rPr>
          <w:rFonts w:ascii="Cambria" w:hAnsi="Cambria"/>
          <w:lang w:eastAsia="ar-SA"/>
        </w:rPr>
        <w:t xml:space="preserve"> și </w:t>
      </w:r>
      <w:r w:rsidRPr="00694AF5">
        <w:rPr>
          <w:rFonts w:ascii="Cambria" w:hAnsi="Cambria"/>
          <w:lang w:eastAsia="ar-SA"/>
        </w:rPr>
        <w:t>de minimum 20m pentru drumurile comunale (DC). Pentru distan</w:t>
      </w:r>
      <w:r w:rsidR="00EE79C5" w:rsidRPr="00694AF5">
        <w:rPr>
          <w:rFonts w:ascii="Cambria" w:hAnsi="Cambria"/>
          <w:lang w:eastAsia="ar-SA"/>
        </w:rPr>
        <w:t>ț</w:t>
      </w:r>
      <w:r w:rsidRPr="00694AF5">
        <w:rPr>
          <w:rFonts w:ascii="Cambria" w:hAnsi="Cambria"/>
          <w:lang w:eastAsia="ar-SA"/>
        </w:rPr>
        <w:t xml:space="preserve">ele între aliniamente prevăzute în de-a lungul drumurilor DJ 229K </w:t>
      </w:r>
      <w:r w:rsidR="00190D9D" w:rsidRPr="00694AF5">
        <w:rPr>
          <w:rFonts w:ascii="Cambria" w:hAnsi="Cambria"/>
          <w:lang w:eastAsia="ar-SA"/>
        </w:rPr>
        <w:t>ș</w:t>
      </w:r>
      <w:r w:rsidRPr="00694AF5">
        <w:rPr>
          <w:rFonts w:ascii="Cambria" w:hAnsi="Cambria"/>
          <w:lang w:eastAsia="ar-SA"/>
        </w:rPr>
        <w:t>i DC 9, DC 12, propunem o derogare de la O.G. nr.43/1997 – art. 19, alin. 4, 5 (cu modificările</w:t>
      </w:r>
      <w:r w:rsidR="00190D9D" w:rsidRPr="00694AF5">
        <w:rPr>
          <w:rFonts w:ascii="Cambria" w:hAnsi="Cambria"/>
          <w:lang w:eastAsia="ar-SA"/>
        </w:rPr>
        <w:t xml:space="preserve"> și </w:t>
      </w:r>
      <w:r w:rsidRPr="00694AF5">
        <w:rPr>
          <w:rFonts w:ascii="Cambria" w:hAnsi="Cambria"/>
          <w:lang w:eastAsia="ar-SA"/>
        </w:rPr>
        <w:t xml:space="preserve">completările ulterioare) deoarece traficul pe aceste drumuri este foarte redus, iar o </w:t>
      </w:r>
      <w:r w:rsidR="00694AF5" w:rsidRPr="00694AF5">
        <w:rPr>
          <w:rFonts w:ascii="Cambria" w:hAnsi="Cambria"/>
          <w:lang w:eastAsia="ar-SA"/>
        </w:rPr>
        <w:t>lărgire</w:t>
      </w:r>
      <w:r w:rsidRPr="00694AF5">
        <w:rPr>
          <w:rFonts w:ascii="Cambria" w:hAnsi="Cambria"/>
          <w:lang w:eastAsia="ar-SA"/>
        </w:rPr>
        <w:t xml:space="preserve"> a lor afectează în propor</w:t>
      </w:r>
      <w:r w:rsidR="00EE79C5" w:rsidRPr="00694AF5">
        <w:rPr>
          <w:rFonts w:ascii="Cambria" w:hAnsi="Cambria"/>
          <w:lang w:eastAsia="ar-SA"/>
        </w:rPr>
        <w:t>ț</w:t>
      </w:r>
      <w:r w:rsidRPr="00694AF5">
        <w:rPr>
          <w:rFonts w:ascii="Cambria" w:hAnsi="Cambria"/>
          <w:lang w:eastAsia="ar-SA"/>
        </w:rPr>
        <w:t xml:space="preserve">ie mare fondul construit existent, </w:t>
      </w:r>
      <w:r w:rsidR="00694AF5" w:rsidRPr="00694AF5">
        <w:rPr>
          <w:rFonts w:ascii="Cambria" w:hAnsi="Cambria"/>
          <w:lang w:eastAsia="ar-SA"/>
        </w:rPr>
        <w:t>inclusiv</w:t>
      </w:r>
      <w:r w:rsidRPr="00694AF5">
        <w:rPr>
          <w:rFonts w:ascii="Cambria" w:hAnsi="Cambria"/>
          <w:lang w:eastAsia="ar-SA"/>
        </w:rPr>
        <w:t xml:space="preserve"> o serie de clădiri nou construite. În acela</w:t>
      </w:r>
      <w:r w:rsidR="00190D9D" w:rsidRPr="00694AF5">
        <w:rPr>
          <w:rFonts w:ascii="Cambria" w:hAnsi="Cambria"/>
          <w:lang w:eastAsia="ar-SA"/>
        </w:rPr>
        <w:t>ș</w:t>
      </w:r>
      <w:r w:rsidRPr="00694AF5">
        <w:rPr>
          <w:rFonts w:ascii="Cambria" w:hAnsi="Cambria"/>
          <w:lang w:eastAsia="ar-SA"/>
        </w:rPr>
        <w:t>i timp, parcelele cu deschidere la aceste drumuri, prin rezervarea unor suprafe</w:t>
      </w:r>
      <w:r w:rsidR="00EE79C5" w:rsidRPr="00694AF5">
        <w:rPr>
          <w:rFonts w:ascii="Cambria" w:hAnsi="Cambria"/>
          <w:lang w:eastAsia="ar-SA"/>
        </w:rPr>
        <w:t>ț</w:t>
      </w:r>
      <w:r w:rsidRPr="00694AF5">
        <w:rPr>
          <w:rFonts w:ascii="Cambria" w:hAnsi="Cambria"/>
          <w:lang w:eastAsia="ar-SA"/>
        </w:rPr>
        <w:t>e de teren în scopul lărgirii lor, devin neconstruibile.</w:t>
      </w:r>
    </w:p>
    <w:p w:rsidR="007D278F" w:rsidRPr="00694AF5" w:rsidRDefault="007D278F" w:rsidP="003C4E49">
      <w:pPr>
        <w:suppressAutoHyphens/>
        <w:spacing w:line="360" w:lineRule="auto"/>
        <w:ind w:firstLine="567"/>
        <w:jc w:val="both"/>
        <w:rPr>
          <w:rFonts w:ascii="Cambria" w:hAnsi="Cambria"/>
          <w:lang w:eastAsia="ar-SA"/>
        </w:rPr>
      </w:pPr>
      <w:r w:rsidRPr="00694AF5">
        <w:rPr>
          <w:rFonts w:ascii="Cambria" w:hAnsi="Cambria"/>
          <w:lang w:eastAsia="ar-SA"/>
        </w:rPr>
        <w:t>În zonele de extindere a intravilanului, configura</w:t>
      </w:r>
      <w:r w:rsidR="00EE79C5" w:rsidRPr="00694AF5">
        <w:rPr>
          <w:rFonts w:ascii="Cambria" w:hAnsi="Cambria"/>
          <w:lang w:eastAsia="ar-SA"/>
        </w:rPr>
        <w:t>ț</w:t>
      </w:r>
      <w:r w:rsidRPr="00694AF5">
        <w:rPr>
          <w:rFonts w:ascii="Cambria" w:hAnsi="Cambria"/>
          <w:lang w:eastAsia="ar-SA"/>
        </w:rPr>
        <w:t>ia finală a tramei stradale va fi stabilită în documenta</w:t>
      </w:r>
      <w:r w:rsidR="00EE79C5" w:rsidRPr="00694AF5">
        <w:rPr>
          <w:rFonts w:ascii="Cambria" w:hAnsi="Cambria"/>
          <w:lang w:eastAsia="ar-SA"/>
        </w:rPr>
        <w:t>ț</w:t>
      </w:r>
      <w:r w:rsidRPr="00694AF5">
        <w:rPr>
          <w:rFonts w:ascii="Cambria" w:hAnsi="Cambria"/>
          <w:lang w:eastAsia="ar-SA"/>
        </w:rPr>
        <w:t>iile de urbanism care vor detalia prevederile Planului Urbanistic General.</w:t>
      </w:r>
    </w:p>
    <w:p w:rsidR="007D278F" w:rsidRPr="00694AF5" w:rsidRDefault="007D278F" w:rsidP="003C4E49">
      <w:pPr>
        <w:suppressAutoHyphens/>
        <w:spacing w:line="360" w:lineRule="auto"/>
        <w:ind w:firstLine="567"/>
        <w:jc w:val="both"/>
        <w:rPr>
          <w:rFonts w:ascii="Cambria" w:hAnsi="Cambria"/>
          <w:lang w:eastAsia="ar-SA"/>
        </w:rPr>
      </w:pPr>
      <w:r w:rsidRPr="00694AF5">
        <w:rPr>
          <w:rFonts w:ascii="Cambria" w:hAnsi="Cambria"/>
          <w:lang w:eastAsia="ar-SA"/>
        </w:rPr>
        <w:t>Sta</w:t>
      </w:r>
      <w:r w:rsidR="00EE79C5" w:rsidRPr="00694AF5">
        <w:rPr>
          <w:rFonts w:ascii="Cambria" w:hAnsi="Cambria"/>
          <w:lang w:eastAsia="ar-SA"/>
        </w:rPr>
        <w:t>ț</w:t>
      </w:r>
      <w:r w:rsidRPr="00694AF5">
        <w:rPr>
          <w:rFonts w:ascii="Cambria" w:hAnsi="Cambria"/>
          <w:lang w:eastAsia="ar-SA"/>
        </w:rPr>
        <w:t>iile de transport de pe DJ 222C vor fi amenajate</w:t>
      </w:r>
      <w:r w:rsidR="00190D9D" w:rsidRPr="00694AF5">
        <w:rPr>
          <w:rFonts w:ascii="Cambria" w:hAnsi="Cambria"/>
          <w:lang w:eastAsia="ar-SA"/>
        </w:rPr>
        <w:t xml:space="preserve"> în </w:t>
      </w:r>
      <w:r w:rsidRPr="00694AF5">
        <w:rPr>
          <w:rFonts w:ascii="Cambria" w:hAnsi="Cambria"/>
          <w:lang w:eastAsia="ar-SA"/>
        </w:rPr>
        <w:t>afara fluxului circula</w:t>
      </w:r>
      <w:r w:rsidR="00EE79C5" w:rsidRPr="00694AF5">
        <w:rPr>
          <w:rFonts w:ascii="Cambria" w:hAnsi="Cambria"/>
          <w:lang w:eastAsia="ar-SA"/>
        </w:rPr>
        <w:t>ț</w:t>
      </w:r>
      <w:r w:rsidRPr="00694AF5">
        <w:rPr>
          <w:rFonts w:ascii="Cambria" w:hAnsi="Cambria"/>
          <w:lang w:eastAsia="ar-SA"/>
        </w:rPr>
        <w:t xml:space="preserve">iei. Semnalizarea unitară </w:t>
      </w:r>
      <w:r w:rsidR="00190D9D" w:rsidRPr="00694AF5">
        <w:rPr>
          <w:rFonts w:ascii="Cambria" w:hAnsi="Cambria"/>
          <w:lang w:eastAsia="ar-SA"/>
        </w:rPr>
        <w:t>ș</w:t>
      </w:r>
      <w:r w:rsidRPr="00694AF5">
        <w:rPr>
          <w:rFonts w:ascii="Cambria" w:hAnsi="Cambria"/>
          <w:lang w:eastAsia="ar-SA"/>
        </w:rPr>
        <w:t>i amenajarea acestora se va asigura de către Consililul local în intravilan</w:t>
      </w:r>
      <w:r w:rsidR="00190D9D" w:rsidRPr="00694AF5">
        <w:rPr>
          <w:rFonts w:ascii="Cambria" w:hAnsi="Cambria"/>
          <w:lang w:eastAsia="ar-SA"/>
        </w:rPr>
        <w:t xml:space="preserve"> și </w:t>
      </w:r>
      <w:r w:rsidRPr="00694AF5">
        <w:rPr>
          <w:rFonts w:ascii="Cambria" w:hAnsi="Cambria"/>
          <w:lang w:eastAsia="ar-SA"/>
        </w:rPr>
        <w:t>de către Consiliul jude</w:t>
      </w:r>
      <w:r w:rsidR="00EE79C5" w:rsidRPr="00694AF5">
        <w:rPr>
          <w:rFonts w:ascii="Cambria" w:hAnsi="Cambria"/>
          <w:lang w:eastAsia="ar-SA"/>
        </w:rPr>
        <w:t>ț</w:t>
      </w:r>
      <w:r w:rsidRPr="00694AF5">
        <w:rPr>
          <w:rFonts w:ascii="Cambria" w:hAnsi="Cambria"/>
          <w:lang w:eastAsia="ar-SA"/>
        </w:rPr>
        <w:t xml:space="preserve">ean în extravilan. </w:t>
      </w:r>
    </w:p>
    <w:p w:rsidR="007D278F" w:rsidRPr="00694AF5" w:rsidRDefault="007D278F" w:rsidP="003C4E49">
      <w:pPr>
        <w:suppressAutoHyphens/>
        <w:spacing w:line="360" w:lineRule="auto"/>
        <w:ind w:firstLine="567"/>
        <w:jc w:val="both"/>
        <w:rPr>
          <w:rFonts w:ascii="Cambria" w:hAnsi="Cambria"/>
          <w:lang w:eastAsia="ar-SA"/>
        </w:rPr>
      </w:pPr>
      <w:r w:rsidRPr="00694AF5">
        <w:rPr>
          <w:rFonts w:ascii="Cambria" w:hAnsi="Cambria"/>
          <w:lang w:eastAsia="ar-SA"/>
        </w:rPr>
        <w:t xml:space="preserve">Reglementarea parcării autovehiculelor trebuie să </w:t>
      </w:r>
      <w:r w:rsidR="00EE79C5" w:rsidRPr="00694AF5">
        <w:rPr>
          <w:rFonts w:ascii="Cambria" w:hAnsi="Cambria"/>
          <w:lang w:eastAsia="ar-SA"/>
        </w:rPr>
        <w:t>ț</w:t>
      </w:r>
      <w:r w:rsidRPr="00694AF5">
        <w:rPr>
          <w:rFonts w:ascii="Cambria" w:hAnsi="Cambria"/>
          <w:lang w:eastAsia="ar-SA"/>
        </w:rPr>
        <w:t>ină seama de normele în vigoare, care interzic sta</w:t>
      </w:r>
      <w:r w:rsidR="00EE79C5" w:rsidRPr="00694AF5">
        <w:rPr>
          <w:rFonts w:ascii="Cambria" w:hAnsi="Cambria"/>
          <w:lang w:eastAsia="ar-SA"/>
        </w:rPr>
        <w:t>ț</w:t>
      </w:r>
      <w:r w:rsidRPr="00694AF5">
        <w:rPr>
          <w:rFonts w:ascii="Cambria" w:hAnsi="Cambria"/>
          <w:lang w:eastAsia="ar-SA"/>
        </w:rPr>
        <w:t>ionarea</w:t>
      </w:r>
      <w:r w:rsidR="00190D9D" w:rsidRPr="00694AF5">
        <w:rPr>
          <w:rFonts w:ascii="Cambria" w:hAnsi="Cambria"/>
          <w:lang w:eastAsia="ar-SA"/>
        </w:rPr>
        <w:t xml:space="preserve"> și </w:t>
      </w:r>
      <w:r w:rsidRPr="00694AF5">
        <w:rPr>
          <w:rFonts w:ascii="Cambria" w:hAnsi="Cambria"/>
          <w:lang w:eastAsia="ar-SA"/>
        </w:rPr>
        <w:t>parcarea pe benzile de circula</w:t>
      </w:r>
      <w:r w:rsidR="00EE79C5" w:rsidRPr="00694AF5">
        <w:rPr>
          <w:rFonts w:ascii="Cambria" w:hAnsi="Cambria"/>
          <w:lang w:eastAsia="ar-SA"/>
        </w:rPr>
        <w:t>ț</w:t>
      </w:r>
      <w:r w:rsidRPr="00694AF5">
        <w:rPr>
          <w:rFonts w:ascii="Cambria" w:hAnsi="Cambria"/>
          <w:lang w:eastAsia="ar-SA"/>
        </w:rPr>
        <w:t>ie ale drumurilor jude</w:t>
      </w:r>
      <w:r w:rsidR="00EE79C5" w:rsidRPr="00694AF5">
        <w:rPr>
          <w:rFonts w:ascii="Cambria" w:hAnsi="Cambria"/>
          <w:lang w:eastAsia="ar-SA"/>
        </w:rPr>
        <w:t>ț</w:t>
      </w:r>
      <w:r w:rsidRPr="00694AF5">
        <w:rPr>
          <w:rFonts w:ascii="Cambria" w:hAnsi="Cambria"/>
          <w:lang w:eastAsia="ar-SA"/>
        </w:rPr>
        <w:t>ene. În consecin</w:t>
      </w:r>
      <w:r w:rsidR="00EE79C5" w:rsidRPr="00694AF5">
        <w:rPr>
          <w:rFonts w:ascii="Cambria" w:hAnsi="Cambria"/>
          <w:lang w:eastAsia="ar-SA"/>
        </w:rPr>
        <w:t>ț</w:t>
      </w:r>
      <w:r w:rsidRPr="00694AF5">
        <w:rPr>
          <w:rFonts w:ascii="Cambria" w:hAnsi="Cambria"/>
          <w:lang w:eastAsia="ar-SA"/>
        </w:rPr>
        <w:t>ă, se impune amenajarea de spa</w:t>
      </w:r>
      <w:r w:rsidR="00EE79C5" w:rsidRPr="00694AF5">
        <w:rPr>
          <w:rFonts w:ascii="Cambria" w:hAnsi="Cambria"/>
          <w:lang w:eastAsia="ar-SA"/>
        </w:rPr>
        <w:t>ț</w:t>
      </w:r>
      <w:r w:rsidRPr="00694AF5">
        <w:rPr>
          <w:rFonts w:ascii="Cambria" w:hAnsi="Cambria"/>
          <w:lang w:eastAsia="ar-SA"/>
        </w:rPr>
        <w:t>ii pentru parcări acolo unde acest lucru este necesar. Reglementarea parcării cade în sarcina administra</w:t>
      </w:r>
      <w:r w:rsidR="00EE79C5" w:rsidRPr="00694AF5">
        <w:rPr>
          <w:rFonts w:ascii="Cambria" w:hAnsi="Cambria"/>
          <w:lang w:eastAsia="ar-SA"/>
        </w:rPr>
        <w:t>ț</w:t>
      </w:r>
      <w:r w:rsidRPr="00694AF5">
        <w:rPr>
          <w:rFonts w:ascii="Cambria" w:hAnsi="Cambria"/>
          <w:lang w:eastAsia="ar-SA"/>
        </w:rPr>
        <w:t>iei publice locale</w:t>
      </w:r>
      <w:r w:rsidR="00190D9D" w:rsidRPr="00694AF5">
        <w:rPr>
          <w:rFonts w:ascii="Cambria" w:hAnsi="Cambria"/>
          <w:lang w:eastAsia="ar-SA"/>
        </w:rPr>
        <w:t xml:space="preserve"> și </w:t>
      </w:r>
      <w:r w:rsidRPr="00694AF5">
        <w:rPr>
          <w:rFonts w:ascii="Cambria" w:hAnsi="Cambria"/>
          <w:lang w:eastAsia="ar-SA"/>
        </w:rPr>
        <w:t>a Poli</w:t>
      </w:r>
      <w:r w:rsidR="00EE79C5" w:rsidRPr="00694AF5">
        <w:rPr>
          <w:rFonts w:ascii="Cambria" w:hAnsi="Cambria"/>
          <w:lang w:eastAsia="ar-SA"/>
        </w:rPr>
        <w:t>ț</w:t>
      </w:r>
      <w:r w:rsidRPr="00694AF5">
        <w:rPr>
          <w:rFonts w:ascii="Cambria" w:hAnsi="Cambria"/>
          <w:lang w:eastAsia="ar-SA"/>
        </w:rPr>
        <w:t xml:space="preserve">iei rutiere. </w:t>
      </w:r>
    </w:p>
    <w:p w:rsidR="007D278F" w:rsidRPr="00694AF5" w:rsidRDefault="007D278F" w:rsidP="003C4E49">
      <w:pPr>
        <w:suppressAutoHyphens/>
        <w:spacing w:line="360" w:lineRule="auto"/>
        <w:ind w:firstLine="567"/>
        <w:jc w:val="both"/>
        <w:rPr>
          <w:rFonts w:ascii="Cambria" w:hAnsi="Cambria"/>
          <w:lang w:eastAsia="ar-SA"/>
        </w:rPr>
      </w:pPr>
      <w:r w:rsidRPr="00694AF5">
        <w:rPr>
          <w:rFonts w:ascii="Cambria" w:hAnsi="Cambria"/>
          <w:lang w:eastAsia="ar-SA"/>
        </w:rPr>
        <w:t>Pentru un mai bun acces la circula</w:t>
      </w:r>
      <w:r w:rsidR="00EE79C5" w:rsidRPr="00694AF5">
        <w:rPr>
          <w:rFonts w:ascii="Cambria" w:hAnsi="Cambria"/>
          <w:lang w:eastAsia="ar-SA"/>
        </w:rPr>
        <w:t>ț</w:t>
      </w:r>
      <w:r w:rsidRPr="00694AF5">
        <w:rPr>
          <w:rFonts w:ascii="Cambria" w:hAnsi="Cambria"/>
          <w:lang w:eastAsia="ar-SA"/>
        </w:rPr>
        <w:t>ia fluvială, se propune modernizarea punctelor de îmbarcare/debarcare existente</w:t>
      </w:r>
      <w:r w:rsidR="00190D9D" w:rsidRPr="00694AF5">
        <w:rPr>
          <w:rFonts w:ascii="Cambria" w:hAnsi="Cambria"/>
          <w:lang w:eastAsia="ar-SA"/>
        </w:rPr>
        <w:t xml:space="preserve"> și </w:t>
      </w:r>
      <w:r w:rsidRPr="00694AF5">
        <w:rPr>
          <w:rFonts w:ascii="Cambria" w:hAnsi="Cambria"/>
          <w:lang w:eastAsia="ar-SA"/>
        </w:rPr>
        <w:t>amenajarea unora noi, precum</w:t>
      </w:r>
      <w:r w:rsidR="00190D9D" w:rsidRPr="00694AF5">
        <w:rPr>
          <w:rFonts w:ascii="Cambria" w:hAnsi="Cambria"/>
          <w:lang w:eastAsia="ar-SA"/>
        </w:rPr>
        <w:t xml:space="preserve"> și </w:t>
      </w:r>
      <w:r w:rsidRPr="00694AF5">
        <w:rPr>
          <w:rFonts w:ascii="Cambria" w:hAnsi="Cambria"/>
          <w:lang w:eastAsia="ar-SA"/>
        </w:rPr>
        <w:t>modernizarea drumurilor de acces către acestea, pentru facilitarea transportului de marfă (în special pentru localitatea Băltenii de Jos, unde nu exista alternativă) dar</w:t>
      </w:r>
      <w:r w:rsidR="00190D9D" w:rsidRPr="00694AF5">
        <w:rPr>
          <w:rFonts w:ascii="Cambria" w:hAnsi="Cambria"/>
          <w:lang w:eastAsia="ar-SA"/>
        </w:rPr>
        <w:t xml:space="preserve"> și </w:t>
      </w:r>
      <w:r w:rsidRPr="00694AF5">
        <w:rPr>
          <w:rFonts w:ascii="Cambria" w:hAnsi="Cambria"/>
          <w:lang w:eastAsia="ar-SA"/>
        </w:rPr>
        <w:t>pentru încurajarea turismului.</w:t>
      </w:r>
    </w:p>
    <w:p w:rsidR="007D278F" w:rsidRPr="00694AF5" w:rsidRDefault="007D278F" w:rsidP="003C4E49">
      <w:pPr>
        <w:pStyle w:val="Textnotdesubsol"/>
        <w:spacing w:line="360" w:lineRule="auto"/>
        <w:ind w:firstLine="567"/>
        <w:jc w:val="both"/>
        <w:rPr>
          <w:rFonts w:ascii="Cambria" w:hAnsi="Cambria"/>
          <w:sz w:val="24"/>
          <w:szCs w:val="24"/>
          <w:lang w:eastAsia="ar-SA"/>
        </w:rPr>
      </w:pPr>
      <w:r w:rsidRPr="00694AF5">
        <w:rPr>
          <w:rFonts w:ascii="Cambria" w:hAnsi="Cambria"/>
          <w:sz w:val="24"/>
          <w:szCs w:val="24"/>
          <w:lang w:eastAsia="ar-SA"/>
        </w:rPr>
        <w:t>Conform Ordonan</w:t>
      </w:r>
      <w:r w:rsidR="00EE79C5" w:rsidRPr="00694AF5">
        <w:rPr>
          <w:rFonts w:ascii="Cambria" w:hAnsi="Cambria"/>
          <w:sz w:val="24"/>
          <w:szCs w:val="24"/>
          <w:lang w:eastAsia="ar-SA"/>
        </w:rPr>
        <w:t>ț</w:t>
      </w:r>
      <w:r w:rsidRPr="00694AF5">
        <w:rPr>
          <w:rFonts w:ascii="Cambria" w:hAnsi="Cambria"/>
          <w:sz w:val="24"/>
          <w:szCs w:val="24"/>
          <w:lang w:eastAsia="ar-SA"/>
        </w:rPr>
        <w:t xml:space="preserve">ei 22/1999 privind administrarea porturilor </w:t>
      </w:r>
      <w:r w:rsidR="00190D9D" w:rsidRPr="00694AF5">
        <w:rPr>
          <w:rFonts w:ascii="Cambria" w:hAnsi="Cambria"/>
          <w:sz w:val="24"/>
          <w:szCs w:val="24"/>
          <w:lang w:eastAsia="ar-SA"/>
        </w:rPr>
        <w:t>ș</w:t>
      </w:r>
      <w:r w:rsidRPr="00694AF5">
        <w:rPr>
          <w:rFonts w:ascii="Cambria" w:hAnsi="Cambria"/>
          <w:sz w:val="24"/>
          <w:szCs w:val="24"/>
          <w:lang w:eastAsia="ar-SA"/>
        </w:rPr>
        <w:t>i a căilor navigabile, utilizarea infrastructurilor de transport naval apar</w:t>
      </w:r>
      <w:r w:rsidR="00EE79C5" w:rsidRPr="00694AF5">
        <w:rPr>
          <w:rFonts w:ascii="Cambria" w:hAnsi="Cambria"/>
          <w:sz w:val="24"/>
          <w:szCs w:val="24"/>
          <w:lang w:eastAsia="ar-SA"/>
        </w:rPr>
        <w:t>ț</w:t>
      </w:r>
      <w:r w:rsidRPr="00694AF5">
        <w:rPr>
          <w:rFonts w:ascii="Cambria" w:hAnsi="Cambria"/>
          <w:sz w:val="24"/>
          <w:szCs w:val="24"/>
          <w:lang w:eastAsia="ar-SA"/>
        </w:rPr>
        <w:t>inând domeniului public, precum</w:t>
      </w:r>
      <w:r w:rsidR="00190D9D" w:rsidRPr="00694AF5">
        <w:rPr>
          <w:rFonts w:ascii="Cambria" w:hAnsi="Cambria"/>
          <w:sz w:val="24"/>
          <w:szCs w:val="24"/>
          <w:lang w:eastAsia="ar-SA"/>
        </w:rPr>
        <w:t xml:space="preserve"> și </w:t>
      </w:r>
      <w:r w:rsidRPr="00694AF5">
        <w:rPr>
          <w:rFonts w:ascii="Cambria" w:hAnsi="Cambria"/>
          <w:sz w:val="24"/>
          <w:szCs w:val="24"/>
          <w:lang w:eastAsia="ar-SA"/>
        </w:rPr>
        <w:t>desfă</w:t>
      </w:r>
      <w:r w:rsidR="00190D9D" w:rsidRPr="00694AF5">
        <w:rPr>
          <w:rFonts w:ascii="Cambria" w:hAnsi="Cambria"/>
          <w:sz w:val="24"/>
          <w:szCs w:val="24"/>
          <w:lang w:eastAsia="ar-SA"/>
        </w:rPr>
        <w:t>ș</w:t>
      </w:r>
      <w:r w:rsidRPr="00694AF5">
        <w:rPr>
          <w:rFonts w:ascii="Cambria" w:hAnsi="Cambria"/>
          <w:sz w:val="24"/>
          <w:szCs w:val="24"/>
          <w:lang w:eastAsia="ar-SA"/>
        </w:rPr>
        <w:t>urarea activită</w:t>
      </w:r>
      <w:r w:rsidR="00EE79C5" w:rsidRPr="00694AF5">
        <w:rPr>
          <w:rFonts w:ascii="Cambria" w:hAnsi="Cambria"/>
          <w:sz w:val="24"/>
          <w:szCs w:val="24"/>
          <w:lang w:eastAsia="ar-SA"/>
        </w:rPr>
        <w:t>ț</w:t>
      </w:r>
      <w:r w:rsidRPr="00694AF5">
        <w:rPr>
          <w:rFonts w:ascii="Cambria" w:hAnsi="Cambria"/>
          <w:sz w:val="24"/>
          <w:szCs w:val="24"/>
          <w:lang w:eastAsia="ar-SA"/>
        </w:rPr>
        <w:t xml:space="preserve">ilor de transport naval în porturi </w:t>
      </w:r>
      <w:r w:rsidR="00190D9D" w:rsidRPr="00694AF5">
        <w:rPr>
          <w:rFonts w:ascii="Cambria" w:hAnsi="Cambria"/>
          <w:sz w:val="24"/>
          <w:szCs w:val="24"/>
          <w:lang w:eastAsia="ar-SA"/>
        </w:rPr>
        <w:t>ș</w:t>
      </w:r>
      <w:r w:rsidRPr="00694AF5">
        <w:rPr>
          <w:rFonts w:ascii="Cambria" w:hAnsi="Cambria"/>
          <w:sz w:val="24"/>
          <w:szCs w:val="24"/>
          <w:lang w:eastAsia="ar-SA"/>
        </w:rPr>
        <w:t xml:space="preserve">i pe căile navigabile interioare, se va institui </w:t>
      </w:r>
      <w:r w:rsidRPr="00694AF5">
        <w:rPr>
          <w:rFonts w:ascii="Cambria" w:hAnsi="Cambria"/>
          <w:b/>
          <w:sz w:val="24"/>
          <w:szCs w:val="24"/>
          <w:lang w:eastAsia="ar-SA"/>
        </w:rPr>
        <w:t>zona de siguran</w:t>
      </w:r>
      <w:r w:rsidR="00EE79C5" w:rsidRPr="00694AF5">
        <w:rPr>
          <w:rFonts w:ascii="Cambria" w:hAnsi="Cambria"/>
          <w:b/>
          <w:sz w:val="24"/>
          <w:szCs w:val="24"/>
          <w:lang w:eastAsia="ar-SA"/>
        </w:rPr>
        <w:t>ț</w:t>
      </w:r>
      <w:r w:rsidRPr="00694AF5">
        <w:rPr>
          <w:rFonts w:ascii="Cambria" w:hAnsi="Cambria"/>
          <w:b/>
          <w:sz w:val="24"/>
          <w:szCs w:val="24"/>
          <w:lang w:eastAsia="ar-SA"/>
        </w:rPr>
        <w:t>ă</w:t>
      </w:r>
      <w:r w:rsidRPr="00694AF5">
        <w:rPr>
          <w:rFonts w:ascii="Cambria" w:hAnsi="Cambria"/>
          <w:sz w:val="24"/>
          <w:szCs w:val="24"/>
          <w:lang w:eastAsia="ar-SA"/>
        </w:rPr>
        <w:t xml:space="preserve"> a fluviului Dunărea (bra</w:t>
      </w:r>
      <w:r w:rsidR="00EE79C5" w:rsidRPr="00694AF5">
        <w:rPr>
          <w:rFonts w:ascii="Cambria" w:hAnsi="Cambria"/>
          <w:sz w:val="24"/>
          <w:szCs w:val="24"/>
          <w:lang w:eastAsia="ar-SA"/>
        </w:rPr>
        <w:t>ț</w:t>
      </w:r>
      <w:r w:rsidRPr="00694AF5">
        <w:rPr>
          <w:rFonts w:ascii="Cambria" w:hAnsi="Cambria"/>
          <w:sz w:val="24"/>
          <w:szCs w:val="24"/>
          <w:lang w:eastAsia="ar-SA"/>
        </w:rPr>
        <w:t>ul Sf. Gheorghe), pe o lă</w:t>
      </w:r>
      <w:r w:rsidR="00EE79C5" w:rsidRPr="00694AF5">
        <w:rPr>
          <w:rFonts w:ascii="Cambria" w:hAnsi="Cambria"/>
          <w:sz w:val="24"/>
          <w:szCs w:val="24"/>
          <w:lang w:eastAsia="ar-SA"/>
        </w:rPr>
        <w:t>ț</w:t>
      </w:r>
      <w:r w:rsidRPr="00694AF5">
        <w:rPr>
          <w:rFonts w:ascii="Cambria" w:hAnsi="Cambria"/>
          <w:sz w:val="24"/>
          <w:szCs w:val="24"/>
          <w:lang w:eastAsia="ar-SA"/>
        </w:rPr>
        <w:t xml:space="preserve">ime de </w:t>
      </w:r>
      <w:r w:rsidRPr="00694AF5">
        <w:rPr>
          <w:rFonts w:ascii="Cambria" w:hAnsi="Cambria"/>
          <w:b/>
          <w:sz w:val="24"/>
          <w:szCs w:val="24"/>
          <w:lang w:eastAsia="ar-SA"/>
        </w:rPr>
        <w:t>30 m</w:t>
      </w:r>
      <w:r w:rsidRPr="00694AF5">
        <w:rPr>
          <w:rFonts w:ascii="Cambria" w:hAnsi="Cambria"/>
          <w:sz w:val="24"/>
          <w:szCs w:val="24"/>
          <w:lang w:eastAsia="ar-SA"/>
        </w:rPr>
        <w:t xml:space="preserve"> măsurată de la marginea apei spre interiorul uscatului. În cazuri de utilitate publică, pe anumite por</w:t>
      </w:r>
      <w:r w:rsidR="00EE79C5" w:rsidRPr="00694AF5">
        <w:rPr>
          <w:rFonts w:ascii="Cambria" w:hAnsi="Cambria"/>
          <w:sz w:val="24"/>
          <w:szCs w:val="24"/>
          <w:lang w:eastAsia="ar-SA"/>
        </w:rPr>
        <w:t>ț</w:t>
      </w:r>
      <w:r w:rsidRPr="00694AF5">
        <w:rPr>
          <w:rFonts w:ascii="Cambria" w:hAnsi="Cambria"/>
          <w:sz w:val="24"/>
          <w:szCs w:val="24"/>
          <w:lang w:eastAsia="ar-SA"/>
        </w:rPr>
        <w:t>iuni, prin hotărâre a Guvernului, se pot decide alte limite ale zonei de siguran</w:t>
      </w:r>
      <w:r w:rsidR="00EE79C5" w:rsidRPr="00694AF5">
        <w:rPr>
          <w:rFonts w:ascii="Cambria" w:hAnsi="Cambria"/>
          <w:sz w:val="24"/>
          <w:szCs w:val="24"/>
          <w:lang w:eastAsia="ar-SA"/>
        </w:rPr>
        <w:t>ț</w:t>
      </w:r>
      <w:r w:rsidRPr="00694AF5">
        <w:rPr>
          <w:rFonts w:ascii="Cambria" w:hAnsi="Cambria"/>
          <w:sz w:val="24"/>
          <w:szCs w:val="24"/>
          <w:lang w:eastAsia="ar-SA"/>
        </w:rPr>
        <w:t>ă.</w:t>
      </w:r>
    </w:p>
    <w:p w:rsidR="007D278F" w:rsidRPr="00694AF5" w:rsidRDefault="007D278F" w:rsidP="003C4E49">
      <w:pPr>
        <w:suppressAutoHyphens/>
        <w:spacing w:line="360" w:lineRule="auto"/>
        <w:ind w:firstLine="567"/>
        <w:jc w:val="both"/>
        <w:rPr>
          <w:rFonts w:ascii="Cambria" w:hAnsi="Cambria"/>
          <w:lang w:eastAsia="ar-SA"/>
        </w:rPr>
      </w:pPr>
      <w:r w:rsidRPr="00694AF5">
        <w:rPr>
          <w:rFonts w:ascii="Cambria" w:hAnsi="Cambria"/>
          <w:lang w:eastAsia="ar-SA"/>
        </w:rPr>
        <w:t>Această zonă de siguran</w:t>
      </w:r>
      <w:r w:rsidR="00EE79C5" w:rsidRPr="00694AF5">
        <w:rPr>
          <w:rFonts w:ascii="Cambria" w:hAnsi="Cambria"/>
          <w:lang w:eastAsia="ar-SA"/>
        </w:rPr>
        <w:t>ț</w:t>
      </w:r>
      <w:r w:rsidRPr="00694AF5">
        <w:rPr>
          <w:rFonts w:ascii="Cambria" w:hAnsi="Cambria"/>
          <w:lang w:eastAsia="ar-SA"/>
        </w:rPr>
        <w:t>ă este destinată:</w:t>
      </w:r>
    </w:p>
    <w:p w:rsidR="007D278F" w:rsidRPr="00694AF5" w:rsidRDefault="007D278F" w:rsidP="003C4E49">
      <w:pPr>
        <w:suppressAutoHyphens/>
        <w:autoSpaceDE w:val="0"/>
        <w:autoSpaceDN w:val="0"/>
        <w:spacing w:line="360" w:lineRule="auto"/>
        <w:ind w:left="284" w:firstLine="567"/>
        <w:jc w:val="both"/>
        <w:rPr>
          <w:rFonts w:ascii="Cambria" w:hAnsi="Cambria"/>
          <w:lang w:eastAsia="ar-SA"/>
        </w:rPr>
      </w:pPr>
      <w:r w:rsidRPr="00694AF5">
        <w:rPr>
          <w:rFonts w:ascii="Cambria" w:hAnsi="Cambria"/>
          <w:bCs/>
          <w:lang w:eastAsia="ar-SA"/>
        </w:rPr>
        <w:t>a)</w:t>
      </w:r>
      <w:r w:rsidRPr="00694AF5">
        <w:rPr>
          <w:rFonts w:ascii="Cambria" w:hAnsi="Cambria"/>
          <w:bCs/>
          <w:lang w:eastAsia="ar-SA"/>
        </w:rPr>
        <w:tab/>
      </w:r>
      <w:r w:rsidRPr="00694AF5">
        <w:rPr>
          <w:rFonts w:ascii="Cambria" w:hAnsi="Cambria"/>
          <w:lang w:eastAsia="ar-SA"/>
        </w:rPr>
        <w:t>instalării semnelor</w:t>
      </w:r>
      <w:r w:rsidR="00190D9D" w:rsidRPr="00694AF5">
        <w:rPr>
          <w:rFonts w:ascii="Cambria" w:hAnsi="Cambria"/>
          <w:lang w:eastAsia="ar-SA"/>
        </w:rPr>
        <w:t xml:space="preserve"> și </w:t>
      </w:r>
      <w:r w:rsidRPr="00694AF5">
        <w:rPr>
          <w:rFonts w:ascii="Cambria" w:hAnsi="Cambria"/>
          <w:lang w:eastAsia="ar-SA"/>
        </w:rPr>
        <w:t>semnalelor de naviga</w:t>
      </w:r>
      <w:r w:rsidR="00EE79C5" w:rsidRPr="00694AF5">
        <w:rPr>
          <w:rFonts w:ascii="Cambria" w:hAnsi="Cambria"/>
          <w:lang w:eastAsia="ar-SA"/>
        </w:rPr>
        <w:t>ț</w:t>
      </w:r>
      <w:r w:rsidRPr="00694AF5">
        <w:rPr>
          <w:rFonts w:ascii="Cambria" w:hAnsi="Cambria"/>
          <w:lang w:eastAsia="ar-SA"/>
        </w:rPr>
        <w:t>ie necesare desfă</w:t>
      </w:r>
      <w:r w:rsidR="00190D9D" w:rsidRPr="00694AF5">
        <w:rPr>
          <w:rFonts w:ascii="Cambria" w:hAnsi="Cambria"/>
          <w:lang w:eastAsia="ar-SA"/>
        </w:rPr>
        <w:t>ș</w:t>
      </w:r>
      <w:r w:rsidRPr="00694AF5">
        <w:rPr>
          <w:rFonts w:ascii="Cambria" w:hAnsi="Cambria"/>
          <w:lang w:eastAsia="ar-SA"/>
        </w:rPr>
        <w:t>urării naviga</w:t>
      </w:r>
      <w:r w:rsidR="00EE79C5" w:rsidRPr="00694AF5">
        <w:rPr>
          <w:rFonts w:ascii="Cambria" w:hAnsi="Cambria"/>
          <w:lang w:eastAsia="ar-SA"/>
        </w:rPr>
        <w:t>ț</w:t>
      </w:r>
      <w:r w:rsidRPr="00694AF5">
        <w:rPr>
          <w:rFonts w:ascii="Cambria" w:hAnsi="Cambria"/>
          <w:lang w:eastAsia="ar-SA"/>
        </w:rPr>
        <w:t>iei în condi</w:t>
      </w:r>
      <w:r w:rsidR="00EE79C5" w:rsidRPr="00694AF5">
        <w:rPr>
          <w:rFonts w:ascii="Cambria" w:hAnsi="Cambria"/>
          <w:lang w:eastAsia="ar-SA"/>
        </w:rPr>
        <w:t>ț</w:t>
      </w:r>
      <w:r w:rsidRPr="00694AF5">
        <w:rPr>
          <w:rFonts w:ascii="Cambria" w:hAnsi="Cambria"/>
          <w:lang w:eastAsia="ar-SA"/>
        </w:rPr>
        <w:t>ii de siguran</w:t>
      </w:r>
      <w:r w:rsidR="00EE79C5" w:rsidRPr="00694AF5">
        <w:rPr>
          <w:rFonts w:ascii="Cambria" w:hAnsi="Cambria"/>
          <w:lang w:eastAsia="ar-SA"/>
        </w:rPr>
        <w:t>ț</w:t>
      </w:r>
      <w:r w:rsidRPr="00694AF5">
        <w:rPr>
          <w:rFonts w:ascii="Cambria" w:hAnsi="Cambria"/>
          <w:lang w:eastAsia="ar-SA"/>
        </w:rPr>
        <w:t>ă;</w:t>
      </w:r>
    </w:p>
    <w:p w:rsidR="007D278F" w:rsidRPr="00694AF5" w:rsidRDefault="007D278F" w:rsidP="003C4E49">
      <w:pPr>
        <w:suppressAutoHyphens/>
        <w:autoSpaceDE w:val="0"/>
        <w:autoSpaceDN w:val="0"/>
        <w:spacing w:line="360" w:lineRule="auto"/>
        <w:ind w:left="284" w:firstLine="567"/>
        <w:jc w:val="both"/>
        <w:rPr>
          <w:rFonts w:ascii="Cambria" w:hAnsi="Cambria"/>
          <w:lang w:eastAsia="ar-SA"/>
        </w:rPr>
      </w:pPr>
      <w:r w:rsidRPr="00694AF5">
        <w:rPr>
          <w:rFonts w:ascii="Cambria" w:hAnsi="Cambria"/>
          <w:bCs/>
          <w:lang w:eastAsia="ar-SA"/>
        </w:rPr>
        <w:t>b)</w:t>
      </w:r>
      <w:r w:rsidRPr="00694AF5">
        <w:rPr>
          <w:rFonts w:ascii="Cambria" w:hAnsi="Cambria"/>
          <w:bCs/>
          <w:lang w:eastAsia="ar-SA"/>
        </w:rPr>
        <w:tab/>
      </w:r>
      <w:r w:rsidRPr="00694AF5">
        <w:rPr>
          <w:rFonts w:ascii="Cambria" w:hAnsi="Cambria"/>
          <w:lang w:eastAsia="ar-SA"/>
        </w:rPr>
        <w:t xml:space="preserve">accesului pentru supraveghere </w:t>
      </w:r>
      <w:r w:rsidR="00190D9D" w:rsidRPr="00694AF5">
        <w:rPr>
          <w:rFonts w:ascii="Cambria" w:hAnsi="Cambria"/>
          <w:lang w:eastAsia="ar-SA"/>
        </w:rPr>
        <w:t>ș</w:t>
      </w:r>
      <w:r w:rsidRPr="00694AF5">
        <w:rPr>
          <w:rFonts w:ascii="Cambria" w:hAnsi="Cambria"/>
          <w:lang w:eastAsia="ar-SA"/>
        </w:rPr>
        <w:t>i interven</w:t>
      </w:r>
      <w:r w:rsidR="00EE79C5" w:rsidRPr="00694AF5">
        <w:rPr>
          <w:rFonts w:ascii="Cambria" w:hAnsi="Cambria"/>
          <w:lang w:eastAsia="ar-SA"/>
        </w:rPr>
        <w:t>ț</w:t>
      </w:r>
      <w:r w:rsidRPr="00694AF5">
        <w:rPr>
          <w:rFonts w:ascii="Cambria" w:hAnsi="Cambria"/>
          <w:lang w:eastAsia="ar-SA"/>
        </w:rPr>
        <w:t>ii vizând siguran</w:t>
      </w:r>
      <w:r w:rsidR="00EE79C5" w:rsidRPr="00694AF5">
        <w:rPr>
          <w:rFonts w:ascii="Cambria" w:hAnsi="Cambria"/>
          <w:lang w:eastAsia="ar-SA"/>
        </w:rPr>
        <w:t>ț</w:t>
      </w:r>
      <w:r w:rsidRPr="00694AF5">
        <w:rPr>
          <w:rFonts w:ascii="Cambria" w:hAnsi="Cambria"/>
          <w:lang w:eastAsia="ar-SA"/>
        </w:rPr>
        <w:t>a naviga</w:t>
      </w:r>
      <w:r w:rsidR="00EE79C5" w:rsidRPr="00694AF5">
        <w:rPr>
          <w:rFonts w:ascii="Cambria" w:hAnsi="Cambria"/>
          <w:lang w:eastAsia="ar-SA"/>
        </w:rPr>
        <w:t>ț</w:t>
      </w:r>
      <w:r w:rsidRPr="00694AF5">
        <w:rPr>
          <w:rFonts w:ascii="Cambria" w:hAnsi="Cambria"/>
          <w:lang w:eastAsia="ar-SA"/>
        </w:rPr>
        <w:t>iei;</w:t>
      </w:r>
    </w:p>
    <w:p w:rsidR="007D278F" w:rsidRPr="00694AF5" w:rsidRDefault="007D278F" w:rsidP="003C4E49">
      <w:pPr>
        <w:suppressAutoHyphens/>
        <w:autoSpaceDE w:val="0"/>
        <w:autoSpaceDN w:val="0"/>
        <w:spacing w:line="360" w:lineRule="auto"/>
        <w:ind w:left="284" w:firstLine="567"/>
        <w:jc w:val="both"/>
        <w:rPr>
          <w:rFonts w:ascii="Cambria" w:hAnsi="Cambria"/>
          <w:lang w:eastAsia="ar-SA"/>
        </w:rPr>
      </w:pPr>
      <w:r w:rsidRPr="00694AF5">
        <w:rPr>
          <w:rFonts w:ascii="Cambria" w:hAnsi="Cambria"/>
          <w:bCs/>
          <w:lang w:eastAsia="ar-SA"/>
        </w:rPr>
        <w:t>c)</w:t>
      </w:r>
      <w:r w:rsidRPr="00694AF5">
        <w:rPr>
          <w:rFonts w:ascii="Cambria" w:hAnsi="Cambria"/>
          <w:bCs/>
          <w:lang w:eastAsia="ar-SA"/>
        </w:rPr>
        <w:tab/>
      </w:r>
      <w:r w:rsidRPr="00694AF5">
        <w:rPr>
          <w:rFonts w:ascii="Cambria" w:hAnsi="Cambria"/>
          <w:lang w:eastAsia="ar-SA"/>
        </w:rPr>
        <w:t>asigurării vizibilită</w:t>
      </w:r>
      <w:r w:rsidR="00EE79C5" w:rsidRPr="00694AF5">
        <w:rPr>
          <w:rFonts w:ascii="Cambria" w:hAnsi="Cambria"/>
          <w:lang w:eastAsia="ar-SA"/>
        </w:rPr>
        <w:t>ț</w:t>
      </w:r>
      <w:r w:rsidRPr="00694AF5">
        <w:rPr>
          <w:rFonts w:ascii="Cambria" w:hAnsi="Cambria"/>
          <w:lang w:eastAsia="ar-SA"/>
        </w:rPr>
        <w:t>ii semnelor</w:t>
      </w:r>
      <w:r w:rsidR="00190D9D" w:rsidRPr="00694AF5">
        <w:rPr>
          <w:rFonts w:ascii="Cambria" w:hAnsi="Cambria"/>
          <w:lang w:eastAsia="ar-SA"/>
        </w:rPr>
        <w:t xml:space="preserve"> și </w:t>
      </w:r>
      <w:r w:rsidRPr="00694AF5">
        <w:rPr>
          <w:rFonts w:ascii="Cambria" w:hAnsi="Cambria"/>
          <w:lang w:eastAsia="ar-SA"/>
        </w:rPr>
        <w:t>semnalelor de naviga</w:t>
      </w:r>
      <w:r w:rsidR="00EE79C5" w:rsidRPr="00694AF5">
        <w:rPr>
          <w:rFonts w:ascii="Cambria" w:hAnsi="Cambria"/>
          <w:lang w:eastAsia="ar-SA"/>
        </w:rPr>
        <w:t>ț</w:t>
      </w:r>
      <w:r w:rsidRPr="00694AF5">
        <w:rPr>
          <w:rFonts w:ascii="Cambria" w:hAnsi="Cambria"/>
          <w:lang w:eastAsia="ar-SA"/>
        </w:rPr>
        <w:t xml:space="preserve">ie </w:t>
      </w:r>
      <w:r w:rsidR="00190D9D" w:rsidRPr="00694AF5">
        <w:rPr>
          <w:rFonts w:ascii="Cambria" w:hAnsi="Cambria"/>
          <w:lang w:eastAsia="ar-SA"/>
        </w:rPr>
        <w:t>ș</w:t>
      </w:r>
      <w:r w:rsidRPr="00694AF5">
        <w:rPr>
          <w:rFonts w:ascii="Cambria" w:hAnsi="Cambria"/>
          <w:lang w:eastAsia="ar-SA"/>
        </w:rPr>
        <w:t>i pentru desfă</w:t>
      </w:r>
      <w:r w:rsidR="00190D9D" w:rsidRPr="00694AF5">
        <w:rPr>
          <w:rFonts w:ascii="Cambria" w:hAnsi="Cambria"/>
          <w:lang w:eastAsia="ar-SA"/>
        </w:rPr>
        <w:t>ș</w:t>
      </w:r>
      <w:r w:rsidRPr="00694AF5">
        <w:rPr>
          <w:rFonts w:ascii="Cambria" w:hAnsi="Cambria"/>
          <w:lang w:eastAsia="ar-SA"/>
        </w:rPr>
        <w:t>urarea naviga</w:t>
      </w:r>
      <w:r w:rsidR="00EE79C5" w:rsidRPr="00694AF5">
        <w:rPr>
          <w:rFonts w:ascii="Cambria" w:hAnsi="Cambria"/>
          <w:lang w:eastAsia="ar-SA"/>
        </w:rPr>
        <w:t>ț</w:t>
      </w:r>
      <w:r w:rsidRPr="00694AF5">
        <w:rPr>
          <w:rFonts w:ascii="Cambria" w:hAnsi="Cambria"/>
          <w:lang w:eastAsia="ar-SA"/>
        </w:rPr>
        <w:t>iei în condi</w:t>
      </w:r>
      <w:r w:rsidR="00EE79C5" w:rsidRPr="00694AF5">
        <w:rPr>
          <w:rFonts w:ascii="Cambria" w:hAnsi="Cambria"/>
          <w:lang w:eastAsia="ar-SA"/>
        </w:rPr>
        <w:t>ț</w:t>
      </w:r>
      <w:r w:rsidRPr="00694AF5">
        <w:rPr>
          <w:rFonts w:ascii="Cambria" w:hAnsi="Cambria"/>
          <w:lang w:eastAsia="ar-SA"/>
        </w:rPr>
        <w:t>ii de siguran</w:t>
      </w:r>
      <w:r w:rsidR="00EE79C5" w:rsidRPr="00694AF5">
        <w:rPr>
          <w:rFonts w:ascii="Cambria" w:hAnsi="Cambria"/>
          <w:lang w:eastAsia="ar-SA"/>
        </w:rPr>
        <w:t>ț</w:t>
      </w:r>
      <w:r w:rsidRPr="00694AF5">
        <w:rPr>
          <w:rFonts w:ascii="Cambria" w:hAnsi="Cambria"/>
          <w:lang w:eastAsia="ar-SA"/>
        </w:rPr>
        <w:t>ă;</w:t>
      </w:r>
    </w:p>
    <w:p w:rsidR="007D278F" w:rsidRPr="00694AF5" w:rsidRDefault="007D278F" w:rsidP="003C4E49">
      <w:pPr>
        <w:suppressAutoHyphens/>
        <w:autoSpaceDE w:val="0"/>
        <w:autoSpaceDN w:val="0"/>
        <w:spacing w:line="360" w:lineRule="auto"/>
        <w:ind w:left="284" w:firstLine="567"/>
        <w:jc w:val="both"/>
        <w:rPr>
          <w:rFonts w:ascii="Cambria" w:hAnsi="Cambria"/>
          <w:bCs/>
          <w:iCs/>
          <w:u w:val="single"/>
          <w:lang w:eastAsia="ar-SA"/>
        </w:rPr>
      </w:pPr>
      <w:r w:rsidRPr="00694AF5">
        <w:rPr>
          <w:rFonts w:ascii="Cambria" w:hAnsi="Cambria"/>
          <w:bCs/>
          <w:lang w:eastAsia="ar-SA"/>
        </w:rPr>
        <w:t>d)</w:t>
      </w:r>
      <w:r w:rsidRPr="00694AF5">
        <w:rPr>
          <w:rFonts w:ascii="Cambria" w:hAnsi="Cambria"/>
          <w:bCs/>
          <w:lang w:eastAsia="ar-SA"/>
        </w:rPr>
        <w:tab/>
      </w:r>
      <w:r w:rsidRPr="00694AF5">
        <w:rPr>
          <w:rFonts w:ascii="Cambria" w:hAnsi="Cambria"/>
          <w:lang w:eastAsia="ar-SA"/>
        </w:rPr>
        <w:t xml:space="preserve">lucrărilor de consolidare </w:t>
      </w:r>
      <w:r w:rsidR="00190D9D" w:rsidRPr="00694AF5">
        <w:rPr>
          <w:rFonts w:ascii="Cambria" w:hAnsi="Cambria"/>
          <w:lang w:eastAsia="ar-SA"/>
        </w:rPr>
        <w:t>ș</w:t>
      </w:r>
      <w:r w:rsidRPr="00694AF5">
        <w:rPr>
          <w:rFonts w:ascii="Cambria" w:hAnsi="Cambria"/>
          <w:lang w:eastAsia="ar-SA"/>
        </w:rPr>
        <w:t>i protec</w:t>
      </w:r>
      <w:r w:rsidR="00EE79C5" w:rsidRPr="00694AF5">
        <w:rPr>
          <w:rFonts w:ascii="Cambria" w:hAnsi="Cambria"/>
          <w:lang w:eastAsia="ar-SA"/>
        </w:rPr>
        <w:t>ț</w:t>
      </w:r>
      <w:r w:rsidRPr="00694AF5">
        <w:rPr>
          <w:rFonts w:ascii="Cambria" w:hAnsi="Cambria"/>
          <w:lang w:eastAsia="ar-SA"/>
        </w:rPr>
        <w:t>ie a căilor navigabile interioare.</w:t>
      </w:r>
    </w:p>
    <w:p w:rsidR="007D278F" w:rsidRPr="00694AF5" w:rsidRDefault="007D278F" w:rsidP="003C4E49">
      <w:pPr>
        <w:spacing w:line="360" w:lineRule="auto"/>
        <w:ind w:firstLine="567"/>
        <w:jc w:val="both"/>
        <w:rPr>
          <w:rFonts w:ascii="Cambria" w:hAnsi="Cambria"/>
          <w:b/>
        </w:rPr>
      </w:pPr>
    </w:p>
    <w:p w:rsidR="007D278F" w:rsidRPr="00694AF5" w:rsidRDefault="0012240D" w:rsidP="003C4E49">
      <w:pPr>
        <w:spacing w:line="360" w:lineRule="auto"/>
        <w:ind w:firstLine="567"/>
        <w:jc w:val="both"/>
        <w:rPr>
          <w:rFonts w:ascii="Cambria" w:hAnsi="Cambria"/>
          <w:b/>
        </w:rPr>
      </w:pPr>
      <w:r w:rsidRPr="00694AF5">
        <w:rPr>
          <w:rFonts w:ascii="Cambria" w:hAnsi="Cambria"/>
          <w:b/>
        </w:rPr>
        <w:t>OBIECTIVUL 6 -</w:t>
      </w:r>
      <w:r w:rsidR="001D34A7">
        <w:rPr>
          <w:rFonts w:ascii="Cambria" w:hAnsi="Cambria"/>
          <w:b/>
        </w:rPr>
        <w:t xml:space="preserve"> </w:t>
      </w:r>
      <w:r w:rsidRPr="00694AF5">
        <w:rPr>
          <w:rFonts w:ascii="Cambria" w:hAnsi="Cambria"/>
          <w:b/>
        </w:rPr>
        <w:t>Amenajare spa</w:t>
      </w:r>
      <w:r w:rsidR="00EE79C5" w:rsidRPr="00694AF5">
        <w:rPr>
          <w:rFonts w:ascii="Cambria" w:hAnsi="Cambria"/>
          <w:b/>
        </w:rPr>
        <w:t>ț</w:t>
      </w:r>
      <w:r w:rsidR="007D278F" w:rsidRPr="00694AF5">
        <w:rPr>
          <w:rFonts w:ascii="Cambria" w:hAnsi="Cambria"/>
          <w:b/>
        </w:rPr>
        <w:t xml:space="preserve">ii verzi </w:t>
      </w:r>
      <w:r w:rsidR="00190D9D" w:rsidRPr="00694AF5">
        <w:rPr>
          <w:rFonts w:ascii="Cambria" w:hAnsi="Cambria"/>
          <w:b/>
        </w:rPr>
        <w:t>ș</w:t>
      </w:r>
      <w:r w:rsidR="007D278F" w:rsidRPr="00694AF5">
        <w:rPr>
          <w:rFonts w:ascii="Cambria" w:hAnsi="Cambria"/>
          <w:b/>
        </w:rPr>
        <w:t xml:space="preserve">i agrement </w:t>
      </w:r>
    </w:p>
    <w:p w:rsidR="007D278F" w:rsidRPr="00694AF5" w:rsidRDefault="007D278F" w:rsidP="003C4E49">
      <w:pPr>
        <w:suppressAutoHyphens/>
        <w:spacing w:line="360" w:lineRule="auto"/>
        <w:ind w:firstLine="567"/>
        <w:jc w:val="both"/>
        <w:rPr>
          <w:rFonts w:ascii="Cambria" w:hAnsi="Cambria"/>
          <w:lang w:eastAsia="ar-SA"/>
        </w:rPr>
      </w:pPr>
      <w:r w:rsidRPr="00694AF5">
        <w:rPr>
          <w:rFonts w:ascii="Cambria" w:hAnsi="Cambria"/>
          <w:lang w:eastAsia="ar-SA"/>
        </w:rPr>
        <w:t xml:space="preserve">Conform OUG 114/2007 (pentru modificarea </w:t>
      </w:r>
      <w:r w:rsidR="00190D9D" w:rsidRPr="00694AF5">
        <w:rPr>
          <w:rFonts w:ascii="Cambria" w:hAnsi="Cambria"/>
          <w:lang w:eastAsia="ar-SA"/>
        </w:rPr>
        <w:t>ș</w:t>
      </w:r>
      <w:r w:rsidRPr="00694AF5">
        <w:rPr>
          <w:rFonts w:ascii="Cambria" w:hAnsi="Cambria"/>
          <w:lang w:eastAsia="ar-SA"/>
        </w:rPr>
        <w:t>i completarea OUG 195/2005 privind protec</w:t>
      </w:r>
      <w:r w:rsidR="00EE79C5" w:rsidRPr="00694AF5">
        <w:rPr>
          <w:rFonts w:ascii="Cambria" w:hAnsi="Cambria"/>
          <w:lang w:eastAsia="ar-SA"/>
        </w:rPr>
        <w:t>ț</w:t>
      </w:r>
      <w:r w:rsidRPr="00694AF5">
        <w:rPr>
          <w:rFonts w:ascii="Cambria" w:hAnsi="Cambria"/>
          <w:lang w:eastAsia="ar-SA"/>
        </w:rPr>
        <w:t>ia mediului), autorită</w:t>
      </w:r>
      <w:r w:rsidR="00EE79C5" w:rsidRPr="00694AF5">
        <w:rPr>
          <w:rFonts w:ascii="Cambria" w:hAnsi="Cambria"/>
          <w:lang w:eastAsia="ar-SA"/>
        </w:rPr>
        <w:t>ț</w:t>
      </w:r>
      <w:r w:rsidRPr="00694AF5">
        <w:rPr>
          <w:rFonts w:ascii="Cambria" w:hAnsi="Cambria"/>
          <w:lang w:eastAsia="ar-SA"/>
        </w:rPr>
        <w:t>ile administra</w:t>
      </w:r>
      <w:r w:rsidR="00EE79C5" w:rsidRPr="00694AF5">
        <w:rPr>
          <w:rFonts w:ascii="Cambria" w:hAnsi="Cambria"/>
          <w:lang w:eastAsia="ar-SA"/>
        </w:rPr>
        <w:t>ț</w:t>
      </w:r>
      <w:r w:rsidRPr="00694AF5">
        <w:rPr>
          <w:rFonts w:ascii="Cambria" w:hAnsi="Cambria"/>
          <w:lang w:eastAsia="ar-SA"/>
        </w:rPr>
        <w:t>iei publice locale au obliga</w:t>
      </w:r>
      <w:r w:rsidR="00EE79C5" w:rsidRPr="00694AF5">
        <w:rPr>
          <w:rFonts w:ascii="Cambria" w:hAnsi="Cambria"/>
          <w:lang w:eastAsia="ar-SA"/>
        </w:rPr>
        <w:t>ț</w:t>
      </w:r>
      <w:r w:rsidRPr="00694AF5">
        <w:rPr>
          <w:rFonts w:ascii="Cambria" w:hAnsi="Cambria"/>
          <w:lang w:eastAsia="ar-SA"/>
        </w:rPr>
        <w:t>ia de a asigura, din terenul intravilan, o suprafa</w:t>
      </w:r>
      <w:r w:rsidR="00EE79C5" w:rsidRPr="00694AF5">
        <w:rPr>
          <w:rFonts w:ascii="Cambria" w:hAnsi="Cambria"/>
          <w:lang w:eastAsia="ar-SA"/>
        </w:rPr>
        <w:t>ț</w:t>
      </w:r>
      <w:r w:rsidRPr="00694AF5">
        <w:rPr>
          <w:rFonts w:ascii="Cambria" w:hAnsi="Cambria"/>
          <w:lang w:eastAsia="ar-SA"/>
        </w:rPr>
        <w:t>ă plantată de minimum 26 mp/locuitor.</w:t>
      </w:r>
    </w:p>
    <w:p w:rsidR="007D278F" w:rsidRPr="00694AF5" w:rsidRDefault="007D278F" w:rsidP="003C4E49">
      <w:pPr>
        <w:suppressAutoHyphens/>
        <w:spacing w:line="360" w:lineRule="auto"/>
        <w:ind w:firstLine="567"/>
        <w:jc w:val="both"/>
        <w:rPr>
          <w:rFonts w:ascii="Cambria" w:hAnsi="Cambria"/>
          <w:lang w:eastAsia="ar-SA"/>
        </w:rPr>
      </w:pPr>
      <w:r w:rsidRPr="00694AF5">
        <w:rPr>
          <w:rFonts w:ascii="Cambria" w:hAnsi="Cambria"/>
          <w:lang w:eastAsia="ar-SA"/>
        </w:rPr>
        <w:t>Ra</w:t>
      </w:r>
      <w:r w:rsidR="00EE79C5" w:rsidRPr="00694AF5">
        <w:rPr>
          <w:rFonts w:ascii="Cambria" w:hAnsi="Cambria"/>
          <w:lang w:eastAsia="ar-SA"/>
        </w:rPr>
        <w:t>ț</w:t>
      </w:r>
      <w:r w:rsidRPr="00694AF5">
        <w:rPr>
          <w:rFonts w:ascii="Cambria" w:hAnsi="Cambria"/>
          <w:lang w:eastAsia="ar-SA"/>
        </w:rPr>
        <w:t>iunile de extindere a spa</w:t>
      </w:r>
      <w:r w:rsidR="00EE79C5" w:rsidRPr="00694AF5">
        <w:rPr>
          <w:rFonts w:ascii="Cambria" w:hAnsi="Cambria"/>
          <w:lang w:eastAsia="ar-SA"/>
        </w:rPr>
        <w:t>ț</w:t>
      </w:r>
      <w:r w:rsidRPr="00694AF5">
        <w:rPr>
          <w:rFonts w:ascii="Cambria" w:hAnsi="Cambria"/>
          <w:lang w:eastAsia="ar-SA"/>
        </w:rPr>
        <w:t>iilor verzi au scopul de a atinge suprafa</w:t>
      </w:r>
      <w:r w:rsidR="00EE79C5" w:rsidRPr="00694AF5">
        <w:rPr>
          <w:rFonts w:ascii="Cambria" w:hAnsi="Cambria"/>
          <w:lang w:eastAsia="ar-SA"/>
        </w:rPr>
        <w:t>ț</w:t>
      </w:r>
      <w:r w:rsidRPr="00694AF5">
        <w:rPr>
          <w:rFonts w:ascii="Cambria" w:hAnsi="Cambria"/>
          <w:lang w:eastAsia="ar-SA"/>
        </w:rPr>
        <w:t xml:space="preserve">a plantată/locuitor prevăzută în OUG 114/2007 </w:t>
      </w:r>
      <w:r w:rsidR="00190D9D" w:rsidRPr="00694AF5">
        <w:rPr>
          <w:rFonts w:ascii="Cambria" w:hAnsi="Cambria"/>
          <w:lang w:eastAsia="ar-SA"/>
        </w:rPr>
        <w:t>ș</w:t>
      </w:r>
      <w:r w:rsidRPr="00694AF5">
        <w:rPr>
          <w:rFonts w:ascii="Cambria" w:hAnsi="Cambria"/>
          <w:lang w:eastAsia="ar-SA"/>
        </w:rPr>
        <w:t>i de a rezolva probleme de ordin func</w:t>
      </w:r>
      <w:r w:rsidR="00EE79C5" w:rsidRPr="00694AF5">
        <w:rPr>
          <w:rFonts w:ascii="Cambria" w:hAnsi="Cambria"/>
          <w:lang w:eastAsia="ar-SA"/>
        </w:rPr>
        <w:t>ț</w:t>
      </w:r>
      <w:r w:rsidRPr="00694AF5">
        <w:rPr>
          <w:rFonts w:ascii="Cambria" w:hAnsi="Cambria"/>
          <w:lang w:eastAsia="ar-SA"/>
        </w:rPr>
        <w:t>ional</w:t>
      </w:r>
      <w:r w:rsidR="00190D9D" w:rsidRPr="00694AF5">
        <w:rPr>
          <w:rFonts w:ascii="Cambria" w:hAnsi="Cambria"/>
          <w:lang w:eastAsia="ar-SA"/>
        </w:rPr>
        <w:t xml:space="preserve"> și </w:t>
      </w:r>
      <w:r w:rsidRPr="00694AF5">
        <w:rPr>
          <w:rFonts w:ascii="Cambria" w:hAnsi="Cambria"/>
          <w:lang w:eastAsia="ar-SA"/>
        </w:rPr>
        <w:t xml:space="preserve">estetic. </w:t>
      </w:r>
    </w:p>
    <w:p w:rsidR="007D278F" w:rsidRPr="00694AF5" w:rsidRDefault="007D278F" w:rsidP="003C4E49">
      <w:pPr>
        <w:suppressAutoHyphens/>
        <w:spacing w:line="360" w:lineRule="auto"/>
        <w:ind w:firstLine="567"/>
        <w:jc w:val="both"/>
        <w:rPr>
          <w:rFonts w:ascii="Cambria" w:hAnsi="Cambria"/>
          <w:lang w:eastAsia="ar-SA"/>
        </w:rPr>
      </w:pPr>
      <w:r w:rsidRPr="00694AF5">
        <w:rPr>
          <w:rFonts w:ascii="Cambria" w:hAnsi="Cambria"/>
          <w:lang w:eastAsia="ar-SA"/>
        </w:rPr>
        <w:t>Prin implementarea PUG-ului se propune reabilitarea terenului de sport din centrul satului Be</w:t>
      </w:r>
      <w:r w:rsidR="00190D9D" w:rsidRPr="00694AF5">
        <w:rPr>
          <w:rFonts w:ascii="Cambria" w:hAnsi="Cambria"/>
          <w:lang w:eastAsia="ar-SA"/>
        </w:rPr>
        <w:t>ș</w:t>
      </w:r>
      <w:r w:rsidRPr="00694AF5">
        <w:rPr>
          <w:rFonts w:ascii="Cambria" w:hAnsi="Cambria"/>
          <w:lang w:eastAsia="ar-SA"/>
        </w:rPr>
        <w:t>tepe.</w:t>
      </w:r>
    </w:p>
    <w:p w:rsidR="007D278F" w:rsidRPr="00694AF5" w:rsidRDefault="007D278F" w:rsidP="003C4E49">
      <w:pPr>
        <w:suppressAutoHyphens/>
        <w:spacing w:line="360" w:lineRule="auto"/>
        <w:ind w:firstLine="567"/>
        <w:jc w:val="both"/>
        <w:rPr>
          <w:rFonts w:ascii="Cambria" w:hAnsi="Cambria"/>
          <w:lang w:eastAsia="ar-SA"/>
        </w:rPr>
      </w:pPr>
      <w:r w:rsidRPr="00694AF5">
        <w:rPr>
          <w:rFonts w:ascii="Cambria" w:hAnsi="Cambria"/>
          <w:lang w:eastAsia="ar-SA"/>
        </w:rPr>
        <w:t>Situa</w:t>
      </w:r>
      <w:r w:rsidR="00EE79C5" w:rsidRPr="00694AF5">
        <w:rPr>
          <w:rFonts w:ascii="Cambria" w:hAnsi="Cambria"/>
          <w:lang w:eastAsia="ar-SA"/>
        </w:rPr>
        <w:t>ț</w:t>
      </w:r>
      <w:r w:rsidRPr="00694AF5">
        <w:rPr>
          <w:rFonts w:ascii="Cambria" w:hAnsi="Cambria"/>
          <w:lang w:eastAsia="ar-SA"/>
        </w:rPr>
        <w:t>ia existentă indică o suprafa</w:t>
      </w:r>
      <w:r w:rsidR="00EE79C5" w:rsidRPr="00694AF5">
        <w:rPr>
          <w:rFonts w:ascii="Cambria" w:hAnsi="Cambria"/>
          <w:lang w:eastAsia="ar-SA"/>
        </w:rPr>
        <w:t>ț</w:t>
      </w:r>
      <w:r w:rsidRPr="00694AF5">
        <w:rPr>
          <w:rFonts w:ascii="Cambria" w:hAnsi="Cambria"/>
          <w:lang w:eastAsia="ar-SA"/>
        </w:rPr>
        <w:t>a de spa</w:t>
      </w:r>
      <w:r w:rsidR="00EE79C5" w:rsidRPr="00694AF5">
        <w:rPr>
          <w:rFonts w:ascii="Cambria" w:hAnsi="Cambria"/>
          <w:lang w:eastAsia="ar-SA"/>
        </w:rPr>
        <w:t>ț</w:t>
      </w:r>
      <w:r w:rsidRPr="00694AF5">
        <w:rPr>
          <w:rFonts w:ascii="Cambria" w:hAnsi="Cambria"/>
          <w:lang w:eastAsia="ar-SA"/>
        </w:rPr>
        <w:t>ii plantate de 2,2579 ha, ceea de reprezintă un procent de aproximativ 0,58 % din suprafa</w:t>
      </w:r>
      <w:r w:rsidR="00EE79C5" w:rsidRPr="00694AF5">
        <w:rPr>
          <w:rFonts w:ascii="Cambria" w:hAnsi="Cambria"/>
          <w:lang w:eastAsia="ar-SA"/>
        </w:rPr>
        <w:t>ț</w:t>
      </w:r>
      <w:r w:rsidRPr="00694AF5">
        <w:rPr>
          <w:rFonts w:ascii="Cambria" w:hAnsi="Cambria"/>
          <w:lang w:eastAsia="ar-SA"/>
        </w:rPr>
        <w:t>a totală aflată în intravilan. Conform propunerilor de extindere suprafa</w:t>
      </w:r>
      <w:r w:rsidR="00EE79C5" w:rsidRPr="00694AF5">
        <w:rPr>
          <w:rFonts w:ascii="Cambria" w:hAnsi="Cambria"/>
          <w:lang w:eastAsia="ar-SA"/>
        </w:rPr>
        <w:t>ț</w:t>
      </w:r>
      <w:r w:rsidRPr="00694AF5">
        <w:rPr>
          <w:rFonts w:ascii="Cambria" w:hAnsi="Cambria"/>
          <w:lang w:eastAsia="ar-SA"/>
        </w:rPr>
        <w:t>a de spa</w:t>
      </w:r>
      <w:r w:rsidR="00EE79C5" w:rsidRPr="00694AF5">
        <w:rPr>
          <w:rFonts w:ascii="Cambria" w:hAnsi="Cambria"/>
          <w:lang w:eastAsia="ar-SA"/>
        </w:rPr>
        <w:t>ț</w:t>
      </w:r>
      <w:r w:rsidRPr="00694AF5">
        <w:rPr>
          <w:rFonts w:ascii="Cambria" w:hAnsi="Cambria"/>
          <w:lang w:eastAsia="ar-SA"/>
        </w:rPr>
        <w:t>ii plantate (parcuri, grădini, scuaruri, spa</w:t>
      </w:r>
      <w:r w:rsidR="00EE79C5" w:rsidRPr="00694AF5">
        <w:rPr>
          <w:rFonts w:ascii="Cambria" w:hAnsi="Cambria"/>
          <w:lang w:eastAsia="ar-SA"/>
        </w:rPr>
        <w:t>ț</w:t>
      </w:r>
      <w:r w:rsidRPr="00694AF5">
        <w:rPr>
          <w:rFonts w:ascii="Cambria" w:hAnsi="Cambria"/>
          <w:lang w:eastAsia="ar-SA"/>
        </w:rPr>
        <w:t xml:space="preserve">ii plantate pentru sport </w:t>
      </w:r>
      <w:r w:rsidR="00190D9D" w:rsidRPr="00694AF5">
        <w:rPr>
          <w:rFonts w:ascii="Cambria" w:hAnsi="Cambria"/>
          <w:lang w:eastAsia="ar-SA"/>
        </w:rPr>
        <w:t>ș</w:t>
      </w:r>
      <w:r w:rsidRPr="00694AF5">
        <w:rPr>
          <w:rFonts w:ascii="Cambria" w:hAnsi="Cambria"/>
          <w:lang w:eastAsia="ar-SA"/>
        </w:rPr>
        <w:t>i agrement, planta</w:t>
      </w:r>
      <w:r w:rsidR="00EE79C5" w:rsidRPr="00694AF5">
        <w:rPr>
          <w:rFonts w:ascii="Cambria" w:hAnsi="Cambria"/>
          <w:lang w:eastAsia="ar-SA"/>
        </w:rPr>
        <w:t>ț</w:t>
      </w:r>
      <w:r w:rsidRPr="00694AF5">
        <w:rPr>
          <w:rFonts w:ascii="Cambria" w:hAnsi="Cambria"/>
          <w:lang w:eastAsia="ar-SA"/>
        </w:rPr>
        <w:t>ii de protec</w:t>
      </w:r>
      <w:r w:rsidR="00EE79C5" w:rsidRPr="00694AF5">
        <w:rPr>
          <w:rFonts w:ascii="Cambria" w:hAnsi="Cambria"/>
          <w:lang w:eastAsia="ar-SA"/>
        </w:rPr>
        <w:t>ț</w:t>
      </w:r>
      <w:r w:rsidRPr="00694AF5">
        <w:rPr>
          <w:rFonts w:ascii="Cambria" w:hAnsi="Cambria"/>
          <w:lang w:eastAsia="ar-SA"/>
        </w:rPr>
        <w:t xml:space="preserve">ie împotriva riscurilor naturale </w:t>
      </w:r>
      <w:r w:rsidR="00190D9D" w:rsidRPr="00694AF5">
        <w:rPr>
          <w:rFonts w:ascii="Cambria" w:hAnsi="Cambria"/>
          <w:lang w:eastAsia="ar-SA"/>
        </w:rPr>
        <w:t>ș</w:t>
      </w:r>
      <w:r w:rsidRPr="00694AF5">
        <w:rPr>
          <w:rFonts w:ascii="Cambria" w:hAnsi="Cambria"/>
          <w:lang w:eastAsia="ar-SA"/>
        </w:rPr>
        <w:t>i antropice) va fi de 13,3412 ha, ceea de reprezintă un procent de aproximativ</w:t>
      </w:r>
      <w:r w:rsidR="001D34A7">
        <w:rPr>
          <w:rFonts w:ascii="Cambria" w:hAnsi="Cambria"/>
          <w:lang w:eastAsia="ar-SA"/>
        </w:rPr>
        <w:t xml:space="preserve"> </w:t>
      </w:r>
      <w:r w:rsidRPr="00694AF5">
        <w:rPr>
          <w:rFonts w:ascii="Cambria" w:hAnsi="Cambria"/>
          <w:lang w:eastAsia="ar-SA"/>
        </w:rPr>
        <w:t>3,14 % din suprafa</w:t>
      </w:r>
      <w:r w:rsidR="00EE79C5" w:rsidRPr="00694AF5">
        <w:rPr>
          <w:rFonts w:ascii="Cambria" w:hAnsi="Cambria"/>
          <w:lang w:eastAsia="ar-SA"/>
        </w:rPr>
        <w:t>ț</w:t>
      </w:r>
      <w:r w:rsidRPr="00694AF5">
        <w:rPr>
          <w:rFonts w:ascii="Cambria" w:hAnsi="Cambria"/>
          <w:lang w:eastAsia="ar-SA"/>
        </w:rPr>
        <w:t>a totală aflată în intravilan</w:t>
      </w:r>
      <w:r w:rsidR="00190D9D" w:rsidRPr="00694AF5">
        <w:rPr>
          <w:rFonts w:ascii="Cambria" w:hAnsi="Cambria"/>
          <w:lang w:eastAsia="ar-SA"/>
        </w:rPr>
        <w:t xml:space="preserve"> și </w:t>
      </w:r>
      <w:r w:rsidRPr="00694AF5">
        <w:rPr>
          <w:rFonts w:ascii="Cambria" w:hAnsi="Cambria"/>
          <w:lang w:eastAsia="ar-SA"/>
        </w:rPr>
        <w:t>conduce la o suprafa</w:t>
      </w:r>
      <w:r w:rsidR="00EE79C5" w:rsidRPr="00694AF5">
        <w:rPr>
          <w:rFonts w:ascii="Cambria" w:hAnsi="Cambria"/>
          <w:lang w:eastAsia="ar-SA"/>
        </w:rPr>
        <w:t>ț</w:t>
      </w:r>
      <w:r w:rsidRPr="00694AF5">
        <w:rPr>
          <w:rFonts w:ascii="Cambria" w:hAnsi="Cambria"/>
          <w:lang w:eastAsia="ar-SA"/>
        </w:rPr>
        <w:t>a de spa</w:t>
      </w:r>
      <w:r w:rsidR="00EE79C5" w:rsidRPr="00694AF5">
        <w:rPr>
          <w:rFonts w:ascii="Cambria" w:hAnsi="Cambria"/>
          <w:lang w:eastAsia="ar-SA"/>
        </w:rPr>
        <w:t>ț</w:t>
      </w:r>
      <w:r w:rsidRPr="00694AF5">
        <w:rPr>
          <w:rFonts w:ascii="Cambria" w:hAnsi="Cambria"/>
          <w:lang w:eastAsia="ar-SA"/>
        </w:rPr>
        <w:t xml:space="preserve">iu verde de 68,03 mp/locuitor, </w:t>
      </w:r>
      <w:r w:rsidR="00694AF5" w:rsidRPr="00694AF5">
        <w:rPr>
          <w:rFonts w:ascii="Cambria" w:hAnsi="Cambria"/>
          <w:lang w:eastAsia="ar-SA"/>
        </w:rPr>
        <w:t>respectând</w:t>
      </w:r>
      <w:r w:rsidRPr="00694AF5">
        <w:rPr>
          <w:rFonts w:ascii="Cambria" w:hAnsi="Cambria"/>
          <w:lang w:eastAsia="ar-SA"/>
        </w:rPr>
        <w:t xml:space="preserve"> astfel prevederile </w:t>
      </w:r>
      <w:r w:rsidR="00694AF5" w:rsidRPr="00694AF5">
        <w:rPr>
          <w:rFonts w:ascii="Cambria" w:hAnsi="Cambria"/>
          <w:lang w:eastAsia="ar-SA"/>
        </w:rPr>
        <w:t>Ordonanței</w:t>
      </w:r>
      <w:r w:rsidRPr="00694AF5">
        <w:rPr>
          <w:rFonts w:ascii="Cambria" w:hAnsi="Cambria"/>
          <w:lang w:eastAsia="ar-SA"/>
        </w:rPr>
        <w:t xml:space="preserve"> de Urgenta nr. 114/2007 (pentru modificarea</w:t>
      </w:r>
      <w:r w:rsidR="00190D9D" w:rsidRPr="00694AF5">
        <w:rPr>
          <w:rFonts w:ascii="Cambria" w:hAnsi="Cambria"/>
          <w:lang w:eastAsia="ar-SA"/>
        </w:rPr>
        <w:t xml:space="preserve"> și </w:t>
      </w:r>
      <w:r w:rsidRPr="00694AF5">
        <w:rPr>
          <w:rFonts w:ascii="Cambria" w:hAnsi="Cambria"/>
          <w:lang w:eastAsia="ar-SA"/>
        </w:rPr>
        <w:t xml:space="preserve">completarea </w:t>
      </w:r>
      <w:r w:rsidR="00694AF5" w:rsidRPr="00694AF5">
        <w:rPr>
          <w:rFonts w:ascii="Cambria" w:hAnsi="Cambria"/>
          <w:lang w:eastAsia="ar-SA"/>
        </w:rPr>
        <w:t>Ordonanței</w:t>
      </w:r>
      <w:r w:rsidRPr="00694AF5">
        <w:rPr>
          <w:rFonts w:ascii="Cambria" w:hAnsi="Cambria"/>
          <w:lang w:eastAsia="ar-SA"/>
        </w:rPr>
        <w:t xml:space="preserve"> de Urgenta nr. 195/2005 privind </w:t>
      </w:r>
      <w:r w:rsidR="00694AF5" w:rsidRPr="00694AF5">
        <w:rPr>
          <w:rFonts w:ascii="Cambria" w:hAnsi="Cambria"/>
          <w:lang w:eastAsia="ar-SA"/>
        </w:rPr>
        <w:t>protecția</w:t>
      </w:r>
      <w:r w:rsidRPr="00694AF5">
        <w:rPr>
          <w:rFonts w:ascii="Cambria" w:hAnsi="Cambria"/>
          <w:lang w:eastAsia="ar-SA"/>
        </w:rPr>
        <w:t xml:space="preserve"> mediului)</w:t>
      </w:r>
    </w:p>
    <w:p w:rsidR="007D278F" w:rsidRPr="00694AF5" w:rsidRDefault="001D3378" w:rsidP="0012240D">
      <w:pPr>
        <w:suppressAutoHyphens/>
        <w:spacing w:line="360" w:lineRule="auto"/>
        <w:jc w:val="center"/>
        <w:rPr>
          <w:rFonts w:ascii="Cambria" w:hAnsi="Cambria"/>
          <w:i/>
          <w:lang w:eastAsia="ar-SA"/>
        </w:rPr>
      </w:pPr>
      <w:r w:rsidRPr="00694AF5">
        <w:rPr>
          <w:rFonts w:ascii="Cambria" w:hAnsi="Cambria"/>
          <w:i/>
          <w:lang w:eastAsia="ar-SA"/>
        </w:rPr>
        <w:t xml:space="preserve">Tabelul nr. </w:t>
      </w:r>
      <w:r w:rsidR="00457560" w:rsidRPr="00694AF5">
        <w:rPr>
          <w:rFonts w:ascii="Cambria" w:hAnsi="Cambria"/>
          <w:i/>
          <w:lang w:eastAsia="ar-SA"/>
        </w:rPr>
        <w:t>12</w:t>
      </w:r>
      <w:r w:rsidRPr="00694AF5">
        <w:rPr>
          <w:rFonts w:ascii="Cambria" w:hAnsi="Cambria"/>
          <w:i/>
          <w:lang w:eastAsia="ar-SA"/>
        </w:rPr>
        <w:t xml:space="preserve"> </w:t>
      </w:r>
      <w:r w:rsidR="007D278F" w:rsidRPr="00694AF5">
        <w:rPr>
          <w:rFonts w:ascii="Cambria" w:hAnsi="Cambria"/>
          <w:i/>
          <w:lang w:eastAsia="ar-SA"/>
        </w:rPr>
        <w:t>Bilan</w:t>
      </w:r>
      <w:r w:rsidR="00EE79C5" w:rsidRPr="00694AF5">
        <w:rPr>
          <w:rFonts w:ascii="Cambria" w:hAnsi="Cambria"/>
          <w:i/>
          <w:lang w:eastAsia="ar-SA"/>
        </w:rPr>
        <w:t>ț</w:t>
      </w:r>
      <w:r w:rsidRPr="00694AF5">
        <w:rPr>
          <w:rFonts w:ascii="Cambria" w:hAnsi="Cambria"/>
          <w:i/>
          <w:lang w:eastAsia="ar-SA"/>
        </w:rPr>
        <w:t>ul</w:t>
      </w:r>
      <w:r w:rsidR="007D278F" w:rsidRPr="00694AF5">
        <w:rPr>
          <w:rFonts w:ascii="Cambria" w:hAnsi="Cambria"/>
          <w:i/>
          <w:lang w:eastAsia="ar-SA"/>
        </w:rPr>
        <w:t xml:space="preserve"> </w:t>
      </w:r>
      <w:r w:rsidR="00694AF5" w:rsidRPr="00694AF5">
        <w:rPr>
          <w:rFonts w:ascii="Cambria" w:hAnsi="Cambria"/>
          <w:i/>
          <w:lang w:eastAsia="ar-SA"/>
        </w:rPr>
        <w:t>suprafețelor</w:t>
      </w:r>
      <w:r w:rsidRPr="00694AF5">
        <w:rPr>
          <w:rFonts w:ascii="Cambria" w:hAnsi="Cambria"/>
          <w:i/>
          <w:lang w:eastAsia="ar-SA"/>
        </w:rPr>
        <w:t xml:space="preserve"> de spa</w:t>
      </w:r>
      <w:r w:rsidR="00EE79C5" w:rsidRPr="00694AF5">
        <w:rPr>
          <w:rFonts w:ascii="Cambria" w:hAnsi="Cambria"/>
          <w:i/>
          <w:lang w:eastAsia="ar-SA"/>
        </w:rPr>
        <w:t>ț</w:t>
      </w:r>
      <w:r w:rsidRPr="00694AF5">
        <w:rPr>
          <w:rFonts w:ascii="Cambria" w:hAnsi="Cambria"/>
          <w:i/>
          <w:lang w:eastAsia="ar-SA"/>
        </w:rPr>
        <w:t>ii verzi</w:t>
      </w:r>
    </w:p>
    <w:tbl>
      <w:tblPr>
        <w:tblW w:w="9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4103"/>
        <w:gridCol w:w="1133"/>
        <w:gridCol w:w="1406"/>
        <w:gridCol w:w="1803"/>
        <w:gridCol w:w="1417"/>
      </w:tblGrid>
      <w:tr w:rsidR="007D278F" w:rsidRPr="00694AF5" w:rsidTr="001B050E">
        <w:trPr>
          <w:trHeight w:val="707"/>
          <w:jc w:val="center"/>
        </w:trPr>
        <w:tc>
          <w:tcPr>
            <w:tcW w:w="4103" w:type="dxa"/>
            <w:shd w:val="clear" w:color="auto" w:fill="FFFFFF"/>
            <w:vAlign w:val="center"/>
          </w:tcPr>
          <w:p w:rsidR="007D278F" w:rsidRPr="00694AF5" w:rsidRDefault="007D278F" w:rsidP="000B02C5">
            <w:pPr>
              <w:tabs>
                <w:tab w:val="num" w:pos="426"/>
              </w:tabs>
              <w:suppressAutoHyphens/>
              <w:ind w:left="34" w:right="-147"/>
              <w:jc w:val="center"/>
              <w:rPr>
                <w:rFonts w:ascii="Cambria" w:hAnsi="Cambria"/>
                <w:b/>
                <w:lang w:eastAsia="ar-SA"/>
              </w:rPr>
            </w:pPr>
            <w:r w:rsidRPr="00694AF5">
              <w:rPr>
                <w:rFonts w:ascii="Cambria" w:hAnsi="Cambria"/>
                <w:b/>
                <w:sz w:val="22"/>
                <w:szCs w:val="22"/>
                <w:lang w:eastAsia="ar-SA"/>
              </w:rPr>
              <w:t>Spatii plantate, grădini, scuaruri,</w:t>
            </w:r>
          </w:p>
          <w:p w:rsidR="007D278F" w:rsidRPr="00694AF5" w:rsidRDefault="007D278F" w:rsidP="000B02C5">
            <w:pPr>
              <w:tabs>
                <w:tab w:val="num" w:pos="426"/>
              </w:tabs>
              <w:suppressAutoHyphens/>
              <w:ind w:left="34" w:right="-147"/>
              <w:jc w:val="center"/>
              <w:rPr>
                <w:rFonts w:ascii="Cambria" w:hAnsi="Cambria"/>
                <w:b/>
                <w:lang w:eastAsia="ar-SA"/>
              </w:rPr>
            </w:pPr>
            <w:r w:rsidRPr="00694AF5">
              <w:rPr>
                <w:rFonts w:ascii="Cambria" w:hAnsi="Cambria"/>
                <w:b/>
                <w:sz w:val="22"/>
                <w:szCs w:val="22"/>
                <w:lang w:eastAsia="ar-SA"/>
              </w:rPr>
              <w:t>sport, agrement, planta</w:t>
            </w:r>
            <w:r w:rsidR="00EE79C5" w:rsidRPr="00694AF5">
              <w:rPr>
                <w:rFonts w:ascii="Cambria" w:hAnsi="Cambria"/>
                <w:b/>
                <w:sz w:val="22"/>
                <w:szCs w:val="22"/>
                <w:lang w:eastAsia="ar-SA"/>
              </w:rPr>
              <w:t>ț</w:t>
            </w:r>
            <w:r w:rsidRPr="00694AF5">
              <w:rPr>
                <w:rFonts w:ascii="Cambria" w:hAnsi="Cambria"/>
                <w:b/>
                <w:sz w:val="22"/>
                <w:szCs w:val="22"/>
                <w:lang w:eastAsia="ar-SA"/>
              </w:rPr>
              <w:t>ii de protec</w:t>
            </w:r>
            <w:r w:rsidR="00EE79C5" w:rsidRPr="00694AF5">
              <w:rPr>
                <w:rFonts w:ascii="Cambria" w:hAnsi="Cambria"/>
                <w:b/>
                <w:sz w:val="22"/>
                <w:szCs w:val="22"/>
                <w:lang w:eastAsia="ar-SA"/>
              </w:rPr>
              <w:t>ț</w:t>
            </w:r>
            <w:r w:rsidRPr="00694AF5">
              <w:rPr>
                <w:rFonts w:ascii="Cambria" w:hAnsi="Cambria"/>
                <w:b/>
                <w:sz w:val="22"/>
                <w:szCs w:val="22"/>
                <w:lang w:eastAsia="ar-SA"/>
              </w:rPr>
              <w:t>ie</w:t>
            </w:r>
          </w:p>
        </w:tc>
        <w:tc>
          <w:tcPr>
            <w:tcW w:w="1133" w:type="dxa"/>
            <w:shd w:val="clear" w:color="auto" w:fill="FFFFFF"/>
            <w:vAlign w:val="center"/>
          </w:tcPr>
          <w:p w:rsidR="007D278F" w:rsidRPr="00694AF5" w:rsidRDefault="007D278F" w:rsidP="000B02C5">
            <w:pPr>
              <w:tabs>
                <w:tab w:val="num" w:pos="426"/>
              </w:tabs>
              <w:suppressAutoHyphens/>
              <w:jc w:val="center"/>
              <w:rPr>
                <w:rFonts w:ascii="Cambria" w:hAnsi="Cambria"/>
                <w:b/>
                <w:lang w:eastAsia="ar-SA"/>
              </w:rPr>
            </w:pPr>
            <w:r w:rsidRPr="00694AF5">
              <w:rPr>
                <w:rFonts w:ascii="Cambria" w:hAnsi="Cambria"/>
                <w:b/>
                <w:sz w:val="22"/>
                <w:szCs w:val="22"/>
                <w:lang w:eastAsia="ar-SA"/>
              </w:rPr>
              <w:t>Be</w:t>
            </w:r>
            <w:r w:rsidR="00190D9D" w:rsidRPr="00694AF5">
              <w:rPr>
                <w:rFonts w:ascii="Cambria" w:hAnsi="Cambria"/>
                <w:b/>
                <w:sz w:val="22"/>
                <w:szCs w:val="22"/>
                <w:lang w:eastAsia="ar-SA"/>
              </w:rPr>
              <w:t>ș</w:t>
            </w:r>
            <w:r w:rsidRPr="00694AF5">
              <w:rPr>
                <w:rFonts w:ascii="Cambria" w:hAnsi="Cambria"/>
                <w:b/>
                <w:sz w:val="22"/>
                <w:szCs w:val="22"/>
                <w:lang w:eastAsia="ar-SA"/>
              </w:rPr>
              <w:t>tepe</w:t>
            </w:r>
          </w:p>
          <w:p w:rsidR="007D278F" w:rsidRPr="00694AF5" w:rsidRDefault="007D278F" w:rsidP="000B02C5">
            <w:pPr>
              <w:tabs>
                <w:tab w:val="num" w:pos="426"/>
              </w:tabs>
              <w:suppressAutoHyphens/>
              <w:jc w:val="center"/>
              <w:rPr>
                <w:rFonts w:ascii="Cambria" w:hAnsi="Cambria"/>
                <w:b/>
                <w:lang w:eastAsia="ar-SA"/>
              </w:rPr>
            </w:pPr>
            <w:r w:rsidRPr="00694AF5">
              <w:rPr>
                <w:rFonts w:ascii="Cambria" w:hAnsi="Cambria"/>
                <w:b/>
                <w:sz w:val="22"/>
                <w:szCs w:val="22"/>
                <w:lang w:eastAsia="ar-SA"/>
              </w:rPr>
              <w:t>(ha)</w:t>
            </w:r>
          </w:p>
        </w:tc>
        <w:tc>
          <w:tcPr>
            <w:tcW w:w="1406" w:type="dxa"/>
            <w:shd w:val="clear" w:color="auto" w:fill="FFFFFF"/>
            <w:vAlign w:val="center"/>
          </w:tcPr>
          <w:p w:rsidR="007D278F" w:rsidRPr="00694AF5" w:rsidRDefault="007D278F" w:rsidP="000B02C5">
            <w:pPr>
              <w:tabs>
                <w:tab w:val="num" w:pos="426"/>
              </w:tabs>
              <w:suppressAutoHyphens/>
              <w:jc w:val="center"/>
              <w:rPr>
                <w:rFonts w:ascii="Cambria" w:hAnsi="Cambria"/>
                <w:b/>
                <w:lang w:eastAsia="ar-SA"/>
              </w:rPr>
            </w:pPr>
            <w:r w:rsidRPr="00694AF5">
              <w:rPr>
                <w:rFonts w:ascii="Cambria" w:hAnsi="Cambria"/>
                <w:b/>
                <w:sz w:val="22"/>
                <w:szCs w:val="22"/>
                <w:lang w:eastAsia="ar-SA"/>
              </w:rPr>
              <w:t>Băltenii de Sus (ha)</w:t>
            </w:r>
          </w:p>
        </w:tc>
        <w:tc>
          <w:tcPr>
            <w:tcW w:w="1803" w:type="dxa"/>
            <w:shd w:val="clear" w:color="auto" w:fill="FFFFFF"/>
            <w:vAlign w:val="center"/>
          </w:tcPr>
          <w:p w:rsidR="007D278F" w:rsidRPr="00694AF5" w:rsidRDefault="007D278F" w:rsidP="000B02C5">
            <w:pPr>
              <w:tabs>
                <w:tab w:val="num" w:pos="426"/>
              </w:tabs>
              <w:suppressAutoHyphens/>
              <w:jc w:val="center"/>
              <w:rPr>
                <w:rFonts w:ascii="Cambria" w:hAnsi="Cambria"/>
                <w:b/>
                <w:lang w:eastAsia="ar-SA"/>
              </w:rPr>
            </w:pPr>
            <w:r w:rsidRPr="00694AF5">
              <w:rPr>
                <w:rFonts w:ascii="Cambria" w:hAnsi="Cambria"/>
                <w:b/>
                <w:sz w:val="22"/>
                <w:szCs w:val="22"/>
                <w:lang w:eastAsia="ar-SA"/>
              </w:rPr>
              <w:t>Băltenii de Jos</w:t>
            </w:r>
          </w:p>
          <w:p w:rsidR="007D278F" w:rsidRPr="00694AF5" w:rsidRDefault="007D278F" w:rsidP="000B02C5">
            <w:pPr>
              <w:tabs>
                <w:tab w:val="num" w:pos="426"/>
              </w:tabs>
              <w:suppressAutoHyphens/>
              <w:jc w:val="center"/>
              <w:rPr>
                <w:rFonts w:ascii="Cambria" w:hAnsi="Cambria"/>
                <w:b/>
                <w:lang w:eastAsia="ar-SA"/>
              </w:rPr>
            </w:pPr>
            <w:r w:rsidRPr="00694AF5">
              <w:rPr>
                <w:rFonts w:ascii="Cambria" w:hAnsi="Cambria"/>
                <w:b/>
                <w:sz w:val="22"/>
                <w:szCs w:val="22"/>
                <w:lang w:eastAsia="ar-SA"/>
              </w:rPr>
              <w:t>(ha)</w:t>
            </w:r>
          </w:p>
        </w:tc>
        <w:tc>
          <w:tcPr>
            <w:tcW w:w="1417" w:type="dxa"/>
            <w:shd w:val="clear" w:color="auto" w:fill="FFFFFF"/>
            <w:vAlign w:val="center"/>
          </w:tcPr>
          <w:p w:rsidR="007D278F" w:rsidRPr="00694AF5" w:rsidRDefault="007D278F" w:rsidP="000B02C5">
            <w:pPr>
              <w:tabs>
                <w:tab w:val="num" w:pos="426"/>
              </w:tabs>
              <w:suppressAutoHyphens/>
              <w:jc w:val="center"/>
              <w:rPr>
                <w:rFonts w:ascii="Cambria" w:hAnsi="Cambria"/>
                <w:b/>
                <w:lang w:eastAsia="ar-SA"/>
              </w:rPr>
            </w:pPr>
            <w:r w:rsidRPr="00694AF5">
              <w:rPr>
                <w:rFonts w:ascii="Cambria" w:hAnsi="Cambria"/>
                <w:b/>
                <w:sz w:val="22"/>
                <w:szCs w:val="22"/>
                <w:lang w:eastAsia="ar-SA"/>
              </w:rPr>
              <w:t>Total</w:t>
            </w:r>
          </w:p>
          <w:p w:rsidR="007D278F" w:rsidRPr="00694AF5" w:rsidRDefault="007D278F" w:rsidP="000B02C5">
            <w:pPr>
              <w:tabs>
                <w:tab w:val="num" w:pos="426"/>
              </w:tabs>
              <w:suppressAutoHyphens/>
              <w:jc w:val="center"/>
              <w:rPr>
                <w:rFonts w:ascii="Cambria" w:hAnsi="Cambria"/>
                <w:b/>
                <w:lang w:eastAsia="ar-SA"/>
              </w:rPr>
            </w:pPr>
            <w:r w:rsidRPr="00694AF5">
              <w:rPr>
                <w:rFonts w:ascii="Cambria" w:hAnsi="Cambria"/>
                <w:b/>
                <w:sz w:val="22"/>
                <w:szCs w:val="22"/>
                <w:lang w:eastAsia="ar-SA"/>
              </w:rPr>
              <w:t>(ha)</w:t>
            </w:r>
          </w:p>
        </w:tc>
      </w:tr>
      <w:tr w:rsidR="007D278F" w:rsidRPr="00694AF5" w:rsidTr="001B050E">
        <w:trPr>
          <w:trHeight w:val="293"/>
          <w:jc w:val="center"/>
        </w:trPr>
        <w:tc>
          <w:tcPr>
            <w:tcW w:w="4103" w:type="dxa"/>
            <w:shd w:val="clear" w:color="auto" w:fill="FFFFFF"/>
            <w:vAlign w:val="center"/>
          </w:tcPr>
          <w:p w:rsidR="007D278F" w:rsidRPr="00694AF5" w:rsidRDefault="007D278F" w:rsidP="000B02C5">
            <w:pPr>
              <w:tabs>
                <w:tab w:val="num" w:pos="426"/>
              </w:tabs>
              <w:suppressAutoHyphens/>
              <w:rPr>
                <w:rFonts w:ascii="Cambria" w:hAnsi="Cambria"/>
                <w:lang w:eastAsia="ar-SA"/>
              </w:rPr>
            </w:pPr>
            <w:r w:rsidRPr="00694AF5">
              <w:rPr>
                <w:rFonts w:ascii="Cambria" w:hAnsi="Cambria"/>
                <w:sz w:val="22"/>
                <w:szCs w:val="22"/>
                <w:lang w:eastAsia="ar-SA"/>
              </w:rPr>
              <w:t>Suprafe</w:t>
            </w:r>
            <w:r w:rsidR="00EE79C5" w:rsidRPr="00694AF5">
              <w:rPr>
                <w:rFonts w:ascii="Cambria" w:hAnsi="Cambria"/>
                <w:sz w:val="22"/>
                <w:szCs w:val="22"/>
                <w:lang w:eastAsia="ar-SA"/>
              </w:rPr>
              <w:t>ț</w:t>
            </w:r>
            <w:r w:rsidRPr="00694AF5">
              <w:rPr>
                <w:rFonts w:ascii="Cambria" w:hAnsi="Cambria"/>
                <w:sz w:val="22"/>
                <w:szCs w:val="22"/>
                <w:lang w:eastAsia="ar-SA"/>
              </w:rPr>
              <w:t>e existente</w:t>
            </w:r>
          </w:p>
        </w:tc>
        <w:tc>
          <w:tcPr>
            <w:tcW w:w="1133" w:type="dxa"/>
            <w:shd w:val="clear" w:color="auto" w:fill="FFFFFF"/>
            <w:vAlign w:val="center"/>
          </w:tcPr>
          <w:p w:rsidR="007D278F" w:rsidRPr="00694AF5" w:rsidRDefault="007D278F" w:rsidP="000B02C5">
            <w:pPr>
              <w:tabs>
                <w:tab w:val="num" w:pos="426"/>
              </w:tabs>
              <w:suppressAutoHyphens/>
              <w:rPr>
                <w:rFonts w:ascii="Cambria" w:hAnsi="Cambria"/>
                <w:lang w:eastAsia="ar-SA"/>
              </w:rPr>
            </w:pPr>
            <w:r w:rsidRPr="00694AF5">
              <w:rPr>
                <w:rFonts w:ascii="Cambria" w:hAnsi="Cambria"/>
                <w:sz w:val="22"/>
                <w:szCs w:val="22"/>
                <w:lang w:eastAsia="ar-SA"/>
              </w:rPr>
              <w:t>2,1658</w:t>
            </w:r>
          </w:p>
        </w:tc>
        <w:tc>
          <w:tcPr>
            <w:tcW w:w="1406" w:type="dxa"/>
            <w:shd w:val="clear" w:color="auto" w:fill="FFFFFF"/>
            <w:vAlign w:val="center"/>
          </w:tcPr>
          <w:p w:rsidR="007D278F" w:rsidRPr="00694AF5" w:rsidRDefault="007D278F" w:rsidP="000B02C5">
            <w:pPr>
              <w:tabs>
                <w:tab w:val="num" w:pos="426"/>
              </w:tabs>
              <w:suppressAutoHyphens/>
              <w:rPr>
                <w:rFonts w:ascii="Cambria" w:hAnsi="Cambria"/>
                <w:lang w:eastAsia="ar-SA"/>
              </w:rPr>
            </w:pPr>
            <w:r w:rsidRPr="00694AF5">
              <w:rPr>
                <w:rFonts w:ascii="Cambria" w:hAnsi="Cambria"/>
                <w:sz w:val="22"/>
                <w:szCs w:val="22"/>
                <w:lang w:eastAsia="ar-SA"/>
              </w:rPr>
              <w:t>0,0921</w:t>
            </w:r>
          </w:p>
        </w:tc>
        <w:tc>
          <w:tcPr>
            <w:tcW w:w="1803" w:type="dxa"/>
            <w:shd w:val="clear" w:color="auto" w:fill="FFFFFF"/>
            <w:vAlign w:val="center"/>
          </w:tcPr>
          <w:p w:rsidR="007D278F" w:rsidRPr="00694AF5" w:rsidRDefault="007D278F" w:rsidP="000B02C5">
            <w:pPr>
              <w:tabs>
                <w:tab w:val="num" w:pos="426"/>
              </w:tabs>
              <w:suppressAutoHyphens/>
              <w:rPr>
                <w:rFonts w:ascii="Cambria" w:hAnsi="Cambria"/>
                <w:lang w:eastAsia="ar-SA"/>
              </w:rPr>
            </w:pPr>
            <w:r w:rsidRPr="00694AF5">
              <w:rPr>
                <w:rFonts w:ascii="Cambria" w:hAnsi="Cambria"/>
                <w:sz w:val="22"/>
                <w:szCs w:val="22"/>
                <w:lang w:eastAsia="ar-SA"/>
              </w:rPr>
              <w:t>0,0000</w:t>
            </w:r>
          </w:p>
        </w:tc>
        <w:tc>
          <w:tcPr>
            <w:tcW w:w="1417" w:type="dxa"/>
            <w:shd w:val="clear" w:color="auto" w:fill="FFFFFF"/>
            <w:vAlign w:val="center"/>
          </w:tcPr>
          <w:p w:rsidR="007D278F" w:rsidRPr="00694AF5" w:rsidRDefault="007D278F" w:rsidP="000B02C5">
            <w:pPr>
              <w:tabs>
                <w:tab w:val="num" w:pos="426"/>
              </w:tabs>
              <w:suppressAutoHyphens/>
              <w:rPr>
                <w:rFonts w:ascii="Cambria" w:hAnsi="Cambria"/>
                <w:bCs/>
                <w:lang w:eastAsia="ar-SA"/>
              </w:rPr>
            </w:pPr>
            <w:r w:rsidRPr="00694AF5">
              <w:rPr>
                <w:rFonts w:ascii="Cambria" w:hAnsi="Cambria"/>
                <w:bCs/>
                <w:sz w:val="22"/>
                <w:szCs w:val="22"/>
                <w:lang w:eastAsia="ar-SA"/>
              </w:rPr>
              <w:t>2,2579</w:t>
            </w:r>
          </w:p>
        </w:tc>
      </w:tr>
      <w:tr w:rsidR="007D278F" w:rsidRPr="00694AF5" w:rsidTr="001B050E">
        <w:trPr>
          <w:trHeight w:val="293"/>
          <w:jc w:val="center"/>
        </w:trPr>
        <w:tc>
          <w:tcPr>
            <w:tcW w:w="4103" w:type="dxa"/>
            <w:shd w:val="clear" w:color="auto" w:fill="FFFFFF"/>
            <w:vAlign w:val="center"/>
          </w:tcPr>
          <w:p w:rsidR="007D278F" w:rsidRPr="00694AF5" w:rsidRDefault="007D278F" w:rsidP="000B02C5">
            <w:pPr>
              <w:tabs>
                <w:tab w:val="num" w:pos="426"/>
              </w:tabs>
              <w:suppressAutoHyphens/>
              <w:ind w:right="-146"/>
              <w:rPr>
                <w:rFonts w:ascii="Cambria" w:hAnsi="Cambria"/>
                <w:lang w:eastAsia="ar-SA"/>
              </w:rPr>
            </w:pPr>
            <w:r w:rsidRPr="00694AF5">
              <w:rPr>
                <w:rFonts w:ascii="Cambria" w:hAnsi="Cambria"/>
                <w:sz w:val="22"/>
                <w:szCs w:val="22"/>
                <w:lang w:eastAsia="ar-SA"/>
              </w:rPr>
              <w:t>Suprafe</w:t>
            </w:r>
            <w:r w:rsidR="00EE79C5" w:rsidRPr="00694AF5">
              <w:rPr>
                <w:rFonts w:ascii="Cambria" w:hAnsi="Cambria"/>
                <w:sz w:val="22"/>
                <w:szCs w:val="22"/>
                <w:lang w:eastAsia="ar-SA"/>
              </w:rPr>
              <w:t>ț</w:t>
            </w:r>
            <w:r w:rsidRPr="00694AF5">
              <w:rPr>
                <w:rFonts w:ascii="Cambria" w:hAnsi="Cambria"/>
                <w:sz w:val="22"/>
                <w:szCs w:val="22"/>
                <w:lang w:eastAsia="ar-SA"/>
              </w:rPr>
              <w:t>e nou propuse</w:t>
            </w:r>
          </w:p>
          <w:p w:rsidR="007D278F" w:rsidRPr="00694AF5" w:rsidRDefault="007D278F" w:rsidP="000B02C5">
            <w:pPr>
              <w:tabs>
                <w:tab w:val="num" w:pos="426"/>
              </w:tabs>
              <w:suppressAutoHyphens/>
              <w:rPr>
                <w:rFonts w:ascii="Cambria" w:hAnsi="Cambria"/>
                <w:lang w:eastAsia="ar-SA"/>
              </w:rPr>
            </w:pPr>
            <w:r w:rsidRPr="00694AF5">
              <w:rPr>
                <w:rFonts w:ascii="Cambria" w:hAnsi="Cambria"/>
                <w:sz w:val="22"/>
                <w:szCs w:val="22"/>
                <w:lang w:eastAsia="ar-SA"/>
              </w:rPr>
              <w:t>(V1, V2, V3)</w:t>
            </w:r>
          </w:p>
        </w:tc>
        <w:tc>
          <w:tcPr>
            <w:tcW w:w="1133" w:type="dxa"/>
            <w:shd w:val="clear" w:color="auto" w:fill="FFFFFF"/>
            <w:vAlign w:val="center"/>
          </w:tcPr>
          <w:p w:rsidR="007D278F" w:rsidRPr="00694AF5" w:rsidRDefault="007D278F" w:rsidP="000B02C5">
            <w:pPr>
              <w:tabs>
                <w:tab w:val="num" w:pos="426"/>
              </w:tabs>
              <w:suppressAutoHyphens/>
              <w:rPr>
                <w:rFonts w:ascii="Cambria" w:hAnsi="Cambria"/>
                <w:lang w:eastAsia="ar-SA"/>
              </w:rPr>
            </w:pPr>
            <w:r w:rsidRPr="00694AF5">
              <w:rPr>
                <w:rFonts w:ascii="Cambria" w:hAnsi="Cambria"/>
                <w:sz w:val="22"/>
                <w:szCs w:val="22"/>
                <w:lang w:eastAsia="ar-SA"/>
              </w:rPr>
              <w:t>5,9485</w:t>
            </w:r>
          </w:p>
        </w:tc>
        <w:tc>
          <w:tcPr>
            <w:tcW w:w="1406" w:type="dxa"/>
            <w:shd w:val="clear" w:color="auto" w:fill="FFFFFF"/>
            <w:vAlign w:val="center"/>
          </w:tcPr>
          <w:p w:rsidR="007D278F" w:rsidRPr="00694AF5" w:rsidRDefault="007D278F" w:rsidP="000B02C5">
            <w:pPr>
              <w:tabs>
                <w:tab w:val="num" w:pos="426"/>
              </w:tabs>
              <w:suppressAutoHyphens/>
              <w:rPr>
                <w:rFonts w:ascii="Cambria" w:hAnsi="Cambria"/>
                <w:lang w:eastAsia="ar-SA"/>
              </w:rPr>
            </w:pPr>
            <w:r w:rsidRPr="00694AF5">
              <w:rPr>
                <w:rFonts w:ascii="Cambria" w:hAnsi="Cambria"/>
                <w:sz w:val="22"/>
                <w:szCs w:val="22"/>
                <w:lang w:eastAsia="ar-SA"/>
              </w:rPr>
              <w:t>2,8405</w:t>
            </w:r>
          </w:p>
        </w:tc>
        <w:tc>
          <w:tcPr>
            <w:tcW w:w="1803" w:type="dxa"/>
            <w:shd w:val="clear" w:color="auto" w:fill="FFFFFF"/>
            <w:vAlign w:val="center"/>
          </w:tcPr>
          <w:p w:rsidR="007D278F" w:rsidRPr="00694AF5" w:rsidRDefault="007D278F" w:rsidP="000B02C5">
            <w:pPr>
              <w:tabs>
                <w:tab w:val="num" w:pos="426"/>
              </w:tabs>
              <w:suppressAutoHyphens/>
              <w:rPr>
                <w:rFonts w:ascii="Cambria" w:hAnsi="Cambria"/>
                <w:lang w:eastAsia="ar-SA"/>
              </w:rPr>
            </w:pPr>
            <w:r w:rsidRPr="00694AF5">
              <w:rPr>
                <w:rFonts w:ascii="Cambria" w:hAnsi="Cambria"/>
                <w:sz w:val="22"/>
                <w:szCs w:val="22"/>
                <w:lang w:eastAsia="ar-SA"/>
              </w:rPr>
              <w:t>2,2943</w:t>
            </w:r>
          </w:p>
        </w:tc>
        <w:tc>
          <w:tcPr>
            <w:tcW w:w="1417" w:type="dxa"/>
            <w:shd w:val="clear" w:color="auto" w:fill="FFFFFF"/>
            <w:vAlign w:val="center"/>
          </w:tcPr>
          <w:p w:rsidR="007D278F" w:rsidRPr="00694AF5" w:rsidRDefault="007D278F" w:rsidP="000B02C5">
            <w:pPr>
              <w:tabs>
                <w:tab w:val="num" w:pos="426"/>
              </w:tabs>
              <w:suppressAutoHyphens/>
              <w:rPr>
                <w:rFonts w:ascii="Cambria" w:hAnsi="Cambria"/>
                <w:bCs/>
                <w:lang w:eastAsia="ar-SA"/>
              </w:rPr>
            </w:pPr>
            <w:r w:rsidRPr="00694AF5">
              <w:rPr>
                <w:rFonts w:ascii="Cambria" w:hAnsi="Cambria"/>
                <w:bCs/>
                <w:sz w:val="22"/>
                <w:szCs w:val="22"/>
                <w:lang w:eastAsia="ar-SA"/>
              </w:rPr>
              <w:t>11,0833</w:t>
            </w:r>
          </w:p>
        </w:tc>
      </w:tr>
      <w:tr w:rsidR="007D278F" w:rsidRPr="00694AF5" w:rsidTr="001B050E">
        <w:trPr>
          <w:trHeight w:val="304"/>
          <w:jc w:val="center"/>
        </w:trPr>
        <w:tc>
          <w:tcPr>
            <w:tcW w:w="4103" w:type="dxa"/>
            <w:shd w:val="clear" w:color="auto" w:fill="FFFFFF"/>
            <w:vAlign w:val="center"/>
          </w:tcPr>
          <w:p w:rsidR="007D278F" w:rsidRPr="00694AF5" w:rsidRDefault="007D278F" w:rsidP="000B02C5">
            <w:pPr>
              <w:tabs>
                <w:tab w:val="num" w:pos="426"/>
              </w:tabs>
              <w:suppressAutoHyphens/>
              <w:rPr>
                <w:rFonts w:ascii="Cambria" w:hAnsi="Cambria"/>
                <w:b/>
                <w:bCs/>
                <w:lang w:eastAsia="ar-SA"/>
              </w:rPr>
            </w:pPr>
            <w:r w:rsidRPr="00694AF5">
              <w:rPr>
                <w:rFonts w:ascii="Cambria" w:hAnsi="Cambria"/>
                <w:b/>
                <w:bCs/>
                <w:sz w:val="22"/>
                <w:szCs w:val="22"/>
                <w:lang w:eastAsia="ar-SA"/>
              </w:rPr>
              <w:t>Total</w:t>
            </w:r>
          </w:p>
        </w:tc>
        <w:tc>
          <w:tcPr>
            <w:tcW w:w="1133" w:type="dxa"/>
            <w:shd w:val="clear" w:color="auto" w:fill="FFFFFF"/>
            <w:vAlign w:val="center"/>
          </w:tcPr>
          <w:p w:rsidR="007D278F" w:rsidRPr="00694AF5" w:rsidRDefault="007D278F" w:rsidP="000B02C5">
            <w:pPr>
              <w:tabs>
                <w:tab w:val="num" w:pos="426"/>
              </w:tabs>
              <w:suppressAutoHyphens/>
              <w:rPr>
                <w:rFonts w:ascii="Cambria" w:hAnsi="Cambria"/>
                <w:b/>
                <w:lang w:eastAsia="ar-SA"/>
              </w:rPr>
            </w:pPr>
            <w:r w:rsidRPr="00694AF5">
              <w:rPr>
                <w:rFonts w:ascii="Cambria" w:hAnsi="Cambria"/>
                <w:b/>
                <w:sz w:val="22"/>
                <w:szCs w:val="22"/>
                <w:lang w:eastAsia="ar-SA"/>
              </w:rPr>
              <w:t>8,1143</w:t>
            </w:r>
          </w:p>
        </w:tc>
        <w:tc>
          <w:tcPr>
            <w:tcW w:w="1406" w:type="dxa"/>
            <w:shd w:val="clear" w:color="auto" w:fill="FFFFFF"/>
            <w:vAlign w:val="center"/>
          </w:tcPr>
          <w:p w:rsidR="007D278F" w:rsidRPr="00694AF5" w:rsidRDefault="007D278F" w:rsidP="000B02C5">
            <w:pPr>
              <w:tabs>
                <w:tab w:val="num" w:pos="426"/>
              </w:tabs>
              <w:suppressAutoHyphens/>
              <w:rPr>
                <w:rFonts w:ascii="Cambria" w:hAnsi="Cambria"/>
                <w:b/>
                <w:lang w:eastAsia="ar-SA"/>
              </w:rPr>
            </w:pPr>
            <w:r w:rsidRPr="00694AF5">
              <w:rPr>
                <w:rFonts w:ascii="Cambria" w:hAnsi="Cambria"/>
                <w:b/>
                <w:sz w:val="22"/>
                <w:szCs w:val="22"/>
                <w:lang w:eastAsia="ar-SA"/>
              </w:rPr>
              <w:t>2,9326</w:t>
            </w:r>
          </w:p>
        </w:tc>
        <w:tc>
          <w:tcPr>
            <w:tcW w:w="1803" w:type="dxa"/>
            <w:shd w:val="clear" w:color="auto" w:fill="FFFFFF"/>
            <w:vAlign w:val="center"/>
          </w:tcPr>
          <w:p w:rsidR="007D278F" w:rsidRPr="00694AF5" w:rsidRDefault="007D278F" w:rsidP="000B02C5">
            <w:pPr>
              <w:tabs>
                <w:tab w:val="num" w:pos="426"/>
              </w:tabs>
              <w:suppressAutoHyphens/>
              <w:rPr>
                <w:rFonts w:ascii="Cambria" w:hAnsi="Cambria"/>
                <w:b/>
                <w:lang w:eastAsia="ar-SA"/>
              </w:rPr>
            </w:pPr>
            <w:r w:rsidRPr="00694AF5">
              <w:rPr>
                <w:rFonts w:ascii="Cambria" w:hAnsi="Cambria"/>
                <w:b/>
                <w:sz w:val="22"/>
                <w:szCs w:val="22"/>
                <w:lang w:eastAsia="ar-SA"/>
              </w:rPr>
              <w:t>2,2943</w:t>
            </w:r>
          </w:p>
        </w:tc>
        <w:tc>
          <w:tcPr>
            <w:tcW w:w="1417" w:type="dxa"/>
            <w:shd w:val="clear" w:color="auto" w:fill="FFFFFF"/>
            <w:vAlign w:val="center"/>
          </w:tcPr>
          <w:p w:rsidR="007D278F" w:rsidRPr="00694AF5" w:rsidRDefault="007D278F" w:rsidP="000B02C5">
            <w:pPr>
              <w:tabs>
                <w:tab w:val="num" w:pos="426"/>
              </w:tabs>
              <w:suppressAutoHyphens/>
              <w:rPr>
                <w:rFonts w:ascii="Cambria" w:hAnsi="Cambria"/>
                <w:b/>
                <w:bCs/>
                <w:lang w:eastAsia="ar-SA"/>
              </w:rPr>
            </w:pPr>
            <w:r w:rsidRPr="00694AF5">
              <w:rPr>
                <w:rFonts w:ascii="Cambria" w:hAnsi="Cambria"/>
                <w:b/>
                <w:bCs/>
                <w:sz w:val="22"/>
                <w:szCs w:val="22"/>
                <w:lang w:eastAsia="ar-SA"/>
              </w:rPr>
              <w:t>13,3412</w:t>
            </w:r>
          </w:p>
        </w:tc>
      </w:tr>
    </w:tbl>
    <w:p w:rsidR="0012240D" w:rsidRPr="00694AF5" w:rsidRDefault="0012240D" w:rsidP="007D278F">
      <w:pPr>
        <w:tabs>
          <w:tab w:val="num" w:pos="426"/>
        </w:tabs>
        <w:suppressAutoHyphens/>
        <w:spacing w:line="360" w:lineRule="auto"/>
        <w:ind w:firstLine="567"/>
        <w:jc w:val="both"/>
        <w:rPr>
          <w:rFonts w:ascii="Cambria" w:hAnsi="Cambria"/>
          <w:b/>
          <w:lang w:eastAsia="ar-SA"/>
        </w:rPr>
      </w:pPr>
    </w:p>
    <w:p w:rsidR="007D278F" w:rsidRPr="00694AF5" w:rsidRDefault="007D278F" w:rsidP="007D278F">
      <w:pPr>
        <w:tabs>
          <w:tab w:val="num" w:pos="426"/>
        </w:tabs>
        <w:suppressAutoHyphens/>
        <w:spacing w:line="360" w:lineRule="auto"/>
        <w:ind w:firstLine="567"/>
        <w:jc w:val="both"/>
        <w:rPr>
          <w:rFonts w:ascii="Cambria" w:hAnsi="Cambria"/>
          <w:b/>
          <w:lang w:eastAsia="ar-SA"/>
        </w:rPr>
      </w:pPr>
      <w:r w:rsidRPr="00694AF5">
        <w:rPr>
          <w:rFonts w:ascii="Cambria" w:hAnsi="Cambria"/>
          <w:b/>
          <w:lang w:eastAsia="ar-SA"/>
        </w:rPr>
        <w:t>Suprafa</w:t>
      </w:r>
      <w:r w:rsidR="00EE79C5" w:rsidRPr="00694AF5">
        <w:rPr>
          <w:rFonts w:ascii="Cambria" w:hAnsi="Cambria"/>
          <w:b/>
          <w:lang w:eastAsia="ar-SA"/>
        </w:rPr>
        <w:t>ț</w:t>
      </w:r>
      <w:r w:rsidRPr="00694AF5">
        <w:rPr>
          <w:rFonts w:ascii="Cambria" w:hAnsi="Cambria"/>
          <w:b/>
          <w:lang w:eastAsia="ar-SA"/>
        </w:rPr>
        <w:t>a totală:</w:t>
      </w:r>
      <w:r w:rsidR="001D34A7">
        <w:rPr>
          <w:rFonts w:ascii="Cambria" w:hAnsi="Cambria"/>
          <w:b/>
          <w:lang w:eastAsia="ar-SA"/>
        </w:rPr>
        <w:t xml:space="preserve"> </w:t>
      </w:r>
      <w:r w:rsidRPr="00694AF5">
        <w:rPr>
          <w:rFonts w:ascii="Cambria" w:hAnsi="Cambria"/>
          <w:b/>
          <w:lang w:eastAsia="ar-SA"/>
        </w:rPr>
        <w:t xml:space="preserve">S = </w:t>
      </w:r>
      <w:r w:rsidRPr="00694AF5">
        <w:rPr>
          <w:rFonts w:ascii="Cambria" w:hAnsi="Cambria"/>
          <w:b/>
          <w:bCs/>
          <w:lang w:eastAsia="ar-SA"/>
        </w:rPr>
        <w:t xml:space="preserve">13,3412 </w:t>
      </w:r>
      <w:r w:rsidRPr="00694AF5">
        <w:rPr>
          <w:rFonts w:ascii="Cambria" w:hAnsi="Cambria"/>
          <w:b/>
          <w:lang w:eastAsia="ar-SA"/>
        </w:rPr>
        <w:t>ha (68,03 mp/locuitor)</w:t>
      </w:r>
    </w:p>
    <w:p w:rsidR="007D278F" w:rsidRPr="00694AF5" w:rsidRDefault="007D278F" w:rsidP="007D278F">
      <w:pPr>
        <w:tabs>
          <w:tab w:val="left" w:pos="0"/>
        </w:tabs>
        <w:suppressAutoHyphens/>
        <w:spacing w:line="360" w:lineRule="auto"/>
        <w:ind w:firstLine="567"/>
        <w:jc w:val="both"/>
        <w:rPr>
          <w:rFonts w:ascii="Cambria" w:hAnsi="Cambria"/>
          <w:lang w:eastAsia="ar-SA"/>
        </w:rPr>
      </w:pPr>
      <w:r w:rsidRPr="00694AF5">
        <w:rPr>
          <w:rFonts w:ascii="Cambria" w:hAnsi="Cambria"/>
          <w:lang w:eastAsia="ar-SA"/>
        </w:rPr>
        <w:t>Spa</w:t>
      </w:r>
      <w:r w:rsidR="00EE79C5" w:rsidRPr="00694AF5">
        <w:rPr>
          <w:rFonts w:ascii="Cambria" w:hAnsi="Cambria"/>
          <w:lang w:eastAsia="ar-SA"/>
        </w:rPr>
        <w:t>ț</w:t>
      </w:r>
      <w:r w:rsidRPr="00694AF5">
        <w:rPr>
          <w:rFonts w:ascii="Cambria" w:hAnsi="Cambria"/>
          <w:lang w:eastAsia="ar-SA"/>
        </w:rPr>
        <w:t xml:space="preserve">iile verzi prevăzute în PUG, </w:t>
      </w:r>
      <w:r w:rsidR="00190D9D" w:rsidRPr="00694AF5">
        <w:rPr>
          <w:rFonts w:ascii="Cambria" w:hAnsi="Cambria"/>
          <w:lang w:eastAsia="ar-SA"/>
        </w:rPr>
        <w:t>ș</w:t>
      </w:r>
      <w:r w:rsidRPr="00694AF5">
        <w:rPr>
          <w:rFonts w:ascii="Cambria" w:hAnsi="Cambria"/>
          <w:lang w:eastAsia="ar-SA"/>
        </w:rPr>
        <w:t>i a căror schimbare de destina</w:t>
      </w:r>
      <w:r w:rsidR="00EE79C5" w:rsidRPr="00694AF5">
        <w:rPr>
          <w:rFonts w:ascii="Cambria" w:hAnsi="Cambria"/>
          <w:lang w:eastAsia="ar-SA"/>
        </w:rPr>
        <w:t>ț</w:t>
      </w:r>
      <w:r w:rsidRPr="00694AF5">
        <w:rPr>
          <w:rFonts w:ascii="Cambria" w:hAnsi="Cambria"/>
          <w:lang w:eastAsia="ar-SA"/>
        </w:rPr>
        <w:t>ie este interzisă conform legii, sunt următoarele:</w:t>
      </w:r>
    </w:p>
    <w:p w:rsidR="007D278F" w:rsidRPr="00694AF5" w:rsidRDefault="007D278F" w:rsidP="00417A92">
      <w:pPr>
        <w:numPr>
          <w:ilvl w:val="4"/>
          <w:numId w:val="36"/>
        </w:numPr>
        <w:tabs>
          <w:tab w:val="clear" w:pos="3600"/>
          <w:tab w:val="num" w:pos="0"/>
        </w:tabs>
        <w:suppressAutoHyphens/>
        <w:spacing w:line="360" w:lineRule="auto"/>
        <w:ind w:left="426" w:firstLine="567"/>
        <w:jc w:val="both"/>
        <w:rPr>
          <w:rFonts w:ascii="Cambria" w:hAnsi="Cambria"/>
          <w:b/>
          <w:lang w:eastAsia="ar-SA"/>
        </w:rPr>
      </w:pPr>
      <w:r w:rsidRPr="00694AF5">
        <w:rPr>
          <w:rFonts w:ascii="Cambria" w:hAnsi="Cambria"/>
          <w:b/>
          <w:shd w:val="clear" w:color="auto" w:fill="FFFFFF"/>
          <w:lang w:eastAsia="ar-SA"/>
        </w:rPr>
        <w:t>În intravilanul satului Be</w:t>
      </w:r>
      <w:r w:rsidR="00190D9D" w:rsidRPr="00694AF5">
        <w:rPr>
          <w:rFonts w:ascii="Cambria" w:hAnsi="Cambria"/>
          <w:b/>
          <w:shd w:val="clear" w:color="auto" w:fill="FFFFFF"/>
          <w:lang w:eastAsia="ar-SA"/>
        </w:rPr>
        <w:t>ș</w:t>
      </w:r>
      <w:r w:rsidRPr="00694AF5">
        <w:rPr>
          <w:rFonts w:ascii="Cambria" w:hAnsi="Cambria"/>
          <w:b/>
          <w:shd w:val="clear" w:color="auto" w:fill="FFFFFF"/>
          <w:lang w:eastAsia="ar-SA"/>
        </w:rPr>
        <w:t>tepe</w:t>
      </w:r>
    </w:p>
    <w:p w:rsidR="007D278F" w:rsidRPr="00694AF5" w:rsidRDefault="007D278F" w:rsidP="007D278F">
      <w:pPr>
        <w:tabs>
          <w:tab w:val="left" w:pos="0"/>
        </w:tabs>
        <w:suppressAutoHyphens/>
        <w:spacing w:line="360" w:lineRule="auto"/>
        <w:ind w:left="426" w:firstLine="567"/>
        <w:jc w:val="both"/>
        <w:rPr>
          <w:rFonts w:ascii="Cambria" w:hAnsi="Cambria"/>
          <w:lang w:eastAsia="ar-SA"/>
        </w:rPr>
      </w:pPr>
      <w:r w:rsidRPr="00694AF5">
        <w:rPr>
          <w:rFonts w:ascii="Cambria" w:hAnsi="Cambria"/>
          <w:lang w:eastAsia="ar-SA"/>
        </w:rPr>
        <w:t>V1 (1). Scuar, S=0,0937ha</w:t>
      </w:r>
    </w:p>
    <w:p w:rsidR="007D278F" w:rsidRPr="00694AF5" w:rsidRDefault="007D278F" w:rsidP="007D278F">
      <w:pPr>
        <w:tabs>
          <w:tab w:val="left" w:pos="0"/>
        </w:tabs>
        <w:suppressAutoHyphens/>
        <w:spacing w:line="360" w:lineRule="auto"/>
        <w:ind w:left="426" w:firstLine="567"/>
        <w:jc w:val="both"/>
        <w:rPr>
          <w:rFonts w:ascii="Cambria" w:hAnsi="Cambria"/>
          <w:lang w:eastAsia="ar-SA"/>
        </w:rPr>
      </w:pPr>
      <w:r w:rsidRPr="00694AF5">
        <w:rPr>
          <w:rFonts w:ascii="Cambria" w:hAnsi="Cambria"/>
          <w:lang w:eastAsia="ar-SA"/>
        </w:rPr>
        <w:t>V1 (2). Scuar, S=0,0654ha</w:t>
      </w:r>
    </w:p>
    <w:p w:rsidR="007D278F" w:rsidRPr="00694AF5" w:rsidRDefault="007D278F" w:rsidP="007D278F">
      <w:pPr>
        <w:tabs>
          <w:tab w:val="left" w:pos="0"/>
        </w:tabs>
        <w:suppressAutoHyphens/>
        <w:spacing w:line="360" w:lineRule="auto"/>
        <w:ind w:left="426" w:firstLine="567"/>
        <w:jc w:val="both"/>
        <w:rPr>
          <w:rFonts w:ascii="Cambria" w:hAnsi="Cambria"/>
          <w:lang w:eastAsia="ar-SA"/>
        </w:rPr>
      </w:pPr>
      <w:r w:rsidRPr="00694AF5">
        <w:rPr>
          <w:rFonts w:ascii="Cambria" w:hAnsi="Cambria"/>
          <w:lang w:eastAsia="ar-SA"/>
        </w:rPr>
        <w:t>V1 (3). Scuar + loc de joacă, S=0,3510ha</w:t>
      </w:r>
    </w:p>
    <w:p w:rsidR="007D278F" w:rsidRPr="00694AF5" w:rsidRDefault="007D278F" w:rsidP="007D278F">
      <w:pPr>
        <w:tabs>
          <w:tab w:val="left" w:pos="0"/>
        </w:tabs>
        <w:suppressAutoHyphens/>
        <w:spacing w:line="360" w:lineRule="auto"/>
        <w:ind w:left="426" w:firstLine="567"/>
        <w:jc w:val="both"/>
        <w:rPr>
          <w:rFonts w:ascii="Cambria" w:hAnsi="Cambria"/>
          <w:lang w:eastAsia="ar-SA"/>
        </w:rPr>
      </w:pPr>
      <w:r w:rsidRPr="00694AF5">
        <w:rPr>
          <w:rFonts w:ascii="Cambria" w:hAnsi="Cambria"/>
          <w:lang w:eastAsia="ar-SA"/>
        </w:rPr>
        <w:t>V1 (4). Scuar + loc de joacă, S=0,4082ha</w:t>
      </w:r>
    </w:p>
    <w:p w:rsidR="007D278F" w:rsidRPr="00694AF5" w:rsidRDefault="007D278F" w:rsidP="007D278F">
      <w:pPr>
        <w:tabs>
          <w:tab w:val="left" w:pos="0"/>
        </w:tabs>
        <w:suppressAutoHyphens/>
        <w:spacing w:line="360" w:lineRule="auto"/>
        <w:ind w:left="425" w:firstLine="567"/>
        <w:jc w:val="both"/>
        <w:rPr>
          <w:rFonts w:ascii="Cambria" w:hAnsi="Cambria"/>
          <w:lang w:eastAsia="ar-SA"/>
        </w:rPr>
      </w:pPr>
      <w:r w:rsidRPr="00694AF5">
        <w:rPr>
          <w:rFonts w:ascii="Cambria" w:hAnsi="Cambria"/>
          <w:lang w:eastAsia="ar-SA"/>
        </w:rPr>
        <w:t>V2. Teren de sport, S=0,6773ha</w:t>
      </w:r>
    </w:p>
    <w:p w:rsidR="007D278F" w:rsidRPr="00694AF5" w:rsidRDefault="007D278F" w:rsidP="007D278F">
      <w:pPr>
        <w:tabs>
          <w:tab w:val="left" w:pos="0"/>
        </w:tabs>
        <w:suppressAutoHyphens/>
        <w:spacing w:line="360" w:lineRule="auto"/>
        <w:ind w:left="425" w:firstLine="567"/>
        <w:jc w:val="both"/>
        <w:rPr>
          <w:rFonts w:ascii="Cambria" w:hAnsi="Cambria"/>
          <w:lang w:eastAsia="ar-SA"/>
        </w:rPr>
      </w:pPr>
      <w:r w:rsidRPr="00694AF5">
        <w:rPr>
          <w:rFonts w:ascii="Cambria" w:hAnsi="Cambria"/>
          <w:lang w:eastAsia="ar-SA"/>
        </w:rPr>
        <w:t>V3 (1). Zonă planta</w:t>
      </w:r>
      <w:r w:rsidR="00EE79C5" w:rsidRPr="00694AF5">
        <w:rPr>
          <w:rFonts w:ascii="Cambria" w:hAnsi="Cambria"/>
          <w:lang w:eastAsia="ar-SA"/>
        </w:rPr>
        <w:t>ț</w:t>
      </w:r>
      <w:r w:rsidRPr="00694AF5">
        <w:rPr>
          <w:rFonts w:ascii="Cambria" w:hAnsi="Cambria"/>
          <w:lang w:eastAsia="ar-SA"/>
        </w:rPr>
        <w:t>ie de protec</w:t>
      </w:r>
      <w:r w:rsidR="00EE79C5" w:rsidRPr="00694AF5">
        <w:rPr>
          <w:rFonts w:ascii="Cambria" w:hAnsi="Cambria"/>
          <w:lang w:eastAsia="ar-SA"/>
        </w:rPr>
        <w:t>ț</w:t>
      </w:r>
      <w:r w:rsidRPr="00694AF5">
        <w:rPr>
          <w:rFonts w:ascii="Cambria" w:hAnsi="Cambria"/>
          <w:lang w:eastAsia="ar-SA"/>
        </w:rPr>
        <w:t>ie, S=0,6331ha</w:t>
      </w:r>
    </w:p>
    <w:p w:rsidR="007D278F" w:rsidRPr="00694AF5" w:rsidRDefault="007D278F" w:rsidP="007D278F">
      <w:pPr>
        <w:tabs>
          <w:tab w:val="left" w:pos="0"/>
        </w:tabs>
        <w:suppressAutoHyphens/>
        <w:spacing w:line="360" w:lineRule="auto"/>
        <w:ind w:left="426" w:firstLine="567"/>
        <w:jc w:val="both"/>
        <w:rPr>
          <w:rFonts w:ascii="Cambria" w:hAnsi="Cambria"/>
          <w:lang w:eastAsia="ar-SA"/>
        </w:rPr>
      </w:pPr>
      <w:r w:rsidRPr="00694AF5">
        <w:rPr>
          <w:rFonts w:ascii="Cambria" w:hAnsi="Cambria"/>
          <w:lang w:eastAsia="ar-SA"/>
        </w:rPr>
        <w:t>V3 (2). Zonă planta</w:t>
      </w:r>
      <w:r w:rsidR="00EE79C5" w:rsidRPr="00694AF5">
        <w:rPr>
          <w:rFonts w:ascii="Cambria" w:hAnsi="Cambria"/>
          <w:lang w:eastAsia="ar-SA"/>
        </w:rPr>
        <w:t>ț</w:t>
      </w:r>
      <w:r w:rsidRPr="00694AF5">
        <w:rPr>
          <w:rFonts w:ascii="Cambria" w:hAnsi="Cambria"/>
          <w:lang w:eastAsia="ar-SA"/>
        </w:rPr>
        <w:t>ie de protec</w:t>
      </w:r>
      <w:r w:rsidR="00EE79C5" w:rsidRPr="00694AF5">
        <w:rPr>
          <w:rFonts w:ascii="Cambria" w:hAnsi="Cambria"/>
          <w:lang w:eastAsia="ar-SA"/>
        </w:rPr>
        <w:t>ț</w:t>
      </w:r>
      <w:r w:rsidRPr="00694AF5">
        <w:rPr>
          <w:rFonts w:ascii="Cambria" w:hAnsi="Cambria"/>
          <w:lang w:eastAsia="ar-SA"/>
        </w:rPr>
        <w:t>ie cursuri apă/văi toren</w:t>
      </w:r>
      <w:r w:rsidR="00EE79C5" w:rsidRPr="00694AF5">
        <w:rPr>
          <w:rFonts w:ascii="Cambria" w:hAnsi="Cambria"/>
          <w:lang w:eastAsia="ar-SA"/>
        </w:rPr>
        <w:t>ț</w:t>
      </w:r>
      <w:r w:rsidRPr="00694AF5">
        <w:rPr>
          <w:rFonts w:ascii="Cambria" w:hAnsi="Cambria"/>
          <w:lang w:eastAsia="ar-SA"/>
        </w:rPr>
        <w:t>iale, S=3,0401ha</w:t>
      </w:r>
    </w:p>
    <w:p w:rsidR="007D278F" w:rsidRPr="00694AF5" w:rsidRDefault="007D278F" w:rsidP="007D278F">
      <w:pPr>
        <w:tabs>
          <w:tab w:val="left" w:pos="0"/>
        </w:tabs>
        <w:suppressAutoHyphens/>
        <w:spacing w:line="360" w:lineRule="auto"/>
        <w:ind w:left="426" w:firstLine="567"/>
        <w:jc w:val="both"/>
        <w:rPr>
          <w:rFonts w:ascii="Cambria" w:hAnsi="Cambria"/>
          <w:lang w:eastAsia="ar-SA"/>
        </w:rPr>
      </w:pPr>
      <w:r w:rsidRPr="00694AF5">
        <w:rPr>
          <w:rFonts w:ascii="Cambria" w:hAnsi="Cambria"/>
          <w:lang w:eastAsia="ar-SA"/>
        </w:rPr>
        <w:t>V3 (3). Zonă planta</w:t>
      </w:r>
      <w:r w:rsidR="00EE79C5" w:rsidRPr="00694AF5">
        <w:rPr>
          <w:rFonts w:ascii="Cambria" w:hAnsi="Cambria"/>
          <w:lang w:eastAsia="ar-SA"/>
        </w:rPr>
        <w:t>ț</w:t>
      </w:r>
      <w:r w:rsidRPr="00694AF5">
        <w:rPr>
          <w:rFonts w:ascii="Cambria" w:hAnsi="Cambria"/>
          <w:lang w:eastAsia="ar-SA"/>
        </w:rPr>
        <w:t>ie de protec</w:t>
      </w:r>
      <w:r w:rsidR="00EE79C5" w:rsidRPr="00694AF5">
        <w:rPr>
          <w:rFonts w:ascii="Cambria" w:hAnsi="Cambria"/>
          <w:lang w:eastAsia="ar-SA"/>
        </w:rPr>
        <w:t>ț</w:t>
      </w:r>
      <w:r w:rsidRPr="00694AF5">
        <w:rPr>
          <w:rFonts w:ascii="Cambria" w:hAnsi="Cambria"/>
          <w:lang w:eastAsia="ar-SA"/>
        </w:rPr>
        <w:t>ie, S=0,2675ha</w:t>
      </w:r>
    </w:p>
    <w:p w:rsidR="007D278F" w:rsidRPr="00694AF5" w:rsidRDefault="007D278F" w:rsidP="007D278F">
      <w:pPr>
        <w:tabs>
          <w:tab w:val="left" w:pos="0"/>
        </w:tabs>
        <w:suppressAutoHyphens/>
        <w:spacing w:line="360" w:lineRule="auto"/>
        <w:ind w:left="426" w:firstLine="567"/>
        <w:jc w:val="both"/>
        <w:rPr>
          <w:rFonts w:ascii="Cambria" w:hAnsi="Cambria"/>
          <w:lang w:eastAsia="ar-SA"/>
        </w:rPr>
      </w:pPr>
      <w:r w:rsidRPr="00694AF5">
        <w:rPr>
          <w:rFonts w:ascii="Cambria" w:hAnsi="Cambria"/>
          <w:lang w:eastAsia="ar-SA"/>
        </w:rPr>
        <w:t>V3 (4). Zonă planta</w:t>
      </w:r>
      <w:r w:rsidR="00EE79C5" w:rsidRPr="00694AF5">
        <w:rPr>
          <w:rFonts w:ascii="Cambria" w:hAnsi="Cambria"/>
          <w:lang w:eastAsia="ar-SA"/>
        </w:rPr>
        <w:t>ț</w:t>
      </w:r>
      <w:r w:rsidRPr="00694AF5">
        <w:rPr>
          <w:rFonts w:ascii="Cambria" w:hAnsi="Cambria"/>
          <w:lang w:eastAsia="ar-SA"/>
        </w:rPr>
        <w:t>ie de protec</w:t>
      </w:r>
      <w:r w:rsidR="00EE79C5" w:rsidRPr="00694AF5">
        <w:rPr>
          <w:rFonts w:ascii="Cambria" w:hAnsi="Cambria"/>
          <w:lang w:eastAsia="ar-SA"/>
        </w:rPr>
        <w:t>ț</w:t>
      </w:r>
      <w:r w:rsidRPr="00694AF5">
        <w:rPr>
          <w:rFonts w:ascii="Cambria" w:hAnsi="Cambria"/>
          <w:lang w:eastAsia="ar-SA"/>
        </w:rPr>
        <w:t>ie, S=0,0877ha</w:t>
      </w:r>
    </w:p>
    <w:p w:rsidR="007D278F" w:rsidRPr="00694AF5" w:rsidRDefault="007D278F" w:rsidP="007D278F">
      <w:pPr>
        <w:tabs>
          <w:tab w:val="left" w:pos="0"/>
        </w:tabs>
        <w:suppressAutoHyphens/>
        <w:spacing w:line="360" w:lineRule="auto"/>
        <w:ind w:left="426" w:firstLine="567"/>
        <w:jc w:val="both"/>
        <w:rPr>
          <w:rFonts w:ascii="Cambria" w:hAnsi="Cambria"/>
          <w:lang w:eastAsia="ar-SA"/>
        </w:rPr>
      </w:pPr>
      <w:r w:rsidRPr="00694AF5">
        <w:rPr>
          <w:rFonts w:ascii="Cambria" w:hAnsi="Cambria"/>
          <w:lang w:eastAsia="ar-SA"/>
        </w:rPr>
        <w:t>V3 (5). Zonă planta</w:t>
      </w:r>
      <w:r w:rsidR="00EE79C5" w:rsidRPr="00694AF5">
        <w:rPr>
          <w:rFonts w:ascii="Cambria" w:hAnsi="Cambria"/>
          <w:lang w:eastAsia="ar-SA"/>
        </w:rPr>
        <w:t>ț</w:t>
      </w:r>
      <w:r w:rsidRPr="00694AF5">
        <w:rPr>
          <w:rFonts w:ascii="Cambria" w:hAnsi="Cambria"/>
          <w:lang w:eastAsia="ar-SA"/>
        </w:rPr>
        <w:t>ie de protec</w:t>
      </w:r>
      <w:r w:rsidR="00EE79C5" w:rsidRPr="00694AF5">
        <w:rPr>
          <w:rFonts w:ascii="Cambria" w:hAnsi="Cambria"/>
          <w:lang w:eastAsia="ar-SA"/>
        </w:rPr>
        <w:t>ț</w:t>
      </w:r>
      <w:r w:rsidRPr="00694AF5">
        <w:rPr>
          <w:rFonts w:ascii="Cambria" w:hAnsi="Cambria"/>
          <w:lang w:eastAsia="ar-SA"/>
        </w:rPr>
        <w:t>ie, S=0,8407ha</w:t>
      </w:r>
    </w:p>
    <w:p w:rsidR="007D278F" w:rsidRPr="00694AF5" w:rsidRDefault="007D278F" w:rsidP="007D278F">
      <w:pPr>
        <w:tabs>
          <w:tab w:val="left" w:pos="0"/>
        </w:tabs>
        <w:suppressAutoHyphens/>
        <w:spacing w:line="360" w:lineRule="auto"/>
        <w:ind w:left="426" w:firstLine="567"/>
        <w:jc w:val="both"/>
        <w:rPr>
          <w:rFonts w:ascii="Cambria" w:hAnsi="Cambria"/>
          <w:lang w:eastAsia="ar-SA"/>
        </w:rPr>
      </w:pPr>
      <w:r w:rsidRPr="00694AF5">
        <w:rPr>
          <w:rFonts w:ascii="Cambria" w:hAnsi="Cambria"/>
          <w:lang w:eastAsia="ar-SA"/>
        </w:rPr>
        <w:t>V3 (6). Zonă planta</w:t>
      </w:r>
      <w:r w:rsidR="00EE79C5" w:rsidRPr="00694AF5">
        <w:rPr>
          <w:rFonts w:ascii="Cambria" w:hAnsi="Cambria"/>
          <w:lang w:eastAsia="ar-SA"/>
        </w:rPr>
        <w:t>ț</w:t>
      </w:r>
      <w:r w:rsidRPr="00694AF5">
        <w:rPr>
          <w:rFonts w:ascii="Cambria" w:hAnsi="Cambria"/>
          <w:lang w:eastAsia="ar-SA"/>
        </w:rPr>
        <w:t>ie de protec</w:t>
      </w:r>
      <w:r w:rsidR="00EE79C5" w:rsidRPr="00694AF5">
        <w:rPr>
          <w:rFonts w:ascii="Cambria" w:hAnsi="Cambria"/>
          <w:lang w:eastAsia="ar-SA"/>
        </w:rPr>
        <w:t>ț</w:t>
      </w:r>
      <w:r w:rsidRPr="00694AF5">
        <w:rPr>
          <w:rFonts w:ascii="Cambria" w:hAnsi="Cambria"/>
          <w:lang w:eastAsia="ar-SA"/>
        </w:rPr>
        <w:t>ie, S=0,4267ha</w:t>
      </w:r>
    </w:p>
    <w:p w:rsidR="007D278F" w:rsidRPr="00694AF5" w:rsidRDefault="007D278F" w:rsidP="007D278F">
      <w:pPr>
        <w:tabs>
          <w:tab w:val="left" w:pos="0"/>
        </w:tabs>
        <w:suppressAutoHyphens/>
        <w:spacing w:line="360" w:lineRule="auto"/>
        <w:ind w:left="426" w:firstLine="567"/>
        <w:jc w:val="both"/>
        <w:rPr>
          <w:rFonts w:ascii="Cambria" w:hAnsi="Cambria"/>
          <w:lang w:eastAsia="ar-SA"/>
        </w:rPr>
      </w:pPr>
      <w:r w:rsidRPr="00694AF5">
        <w:rPr>
          <w:rFonts w:ascii="Cambria" w:hAnsi="Cambria"/>
          <w:lang w:eastAsia="ar-SA"/>
        </w:rPr>
        <w:t>V3 (7). Zonă planta</w:t>
      </w:r>
      <w:r w:rsidR="00EE79C5" w:rsidRPr="00694AF5">
        <w:rPr>
          <w:rFonts w:ascii="Cambria" w:hAnsi="Cambria"/>
          <w:lang w:eastAsia="ar-SA"/>
        </w:rPr>
        <w:t>ț</w:t>
      </w:r>
      <w:r w:rsidRPr="00694AF5">
        <w:rPr>
          <w:rFonts w:ascii="Cambria" w:hAnsi="Cambria"/>
          <w:lang w:eastAsia="ar-SA"/>
        </w:rPr>
        <w:t>ie de protec</w:t>
      </w:r>
      <w:r w:rsidR="00EE79C5" w:rsidRPr="00694AF5">
        <w:rPr>
          <w:rFonts w:ascii="Cambria" w:hAnsi="Cambria"/>
          <w:lang w:eastAsia="ar-SA"/>
        </w:rPr>
        <w:t>ț</w:t>
      </w:r>
      <w:r w:rsidRPr="00694AF5">
        <w:rPr>
          <w:rFonts w:ascii="Cambria" w:hAnsi="Cambria"/>
          <w:lang w:eastAsia="ar-SA"/>
        </w:rPr>
        <w:t>ie, S=1,2229ha</w:t>
      </w:r>
    </w:p>
    <w:p w:rsidR="007D278F" w:rsidRPr="00694AF5" w:rsidRDefault="007D278F" w:rsidP="00417A92">
      <w:pPr>
        <w:numPr>
          <w:ilvl w:val="4"/>
          <w:numId w:val="36"/>
        </w:numPr>
        <w:tabs>
          <w:tab w:val="clear" w:pos="3600"/>
          <w:tab w:val="num" w:pos="426"/>
        </w:tabs>
        <w:suppressAutoHyphens/>
        <w:spacing w:line="360" w:lineRule="auto"/>
        <w:ind w:left="426" w:firstLine="567"/>
        <w:jc w:val="both"/>
        <w:rPr>
          <w:rFonts w:ascii="Cambria" w:hAnsi="Cambria"/>
          <w:b/>
          <w:lang w:eastAsia="ar-SA"/>
        </w:rPr>
      </w:pPr>
      <w:r w:rsidRPr="00694AF5">
        <w:rPr>
          <w:rFonts w:ascii="Cambria" w:hAnsi="Cambria"/>
          <w:b/>
          <w:lang w:eastAsia="ar-SA"/>
        </w:rPr>
        <w:t>În intravilanul satului Băltenii de Sus</w:t>
      </w:r>
    </w:p>
    <w:p w:rsidR="007D278F" w:rsidRPr="00694AF5" w:rsidRDefault="007D278F" w:rsidP="007D278F">
      <w:pPr>
        <w:suppressAutoHyphens/>
        <w:spacing w:line="360" w:lineRule="auto"/>
        <w:ind w:left="426" w:firstLine="567"/>
        <w:jc w:val="both"/>
        <w:rPr>
          <w:rFonts w:ascii="Cambria" w:hAnsi="Cambria"/>
          <w:lang w:eastAsia="ar-SA"/>
        </w:rPr>
      </w:pPr>
      <w:r w:rsidRPr="00694AF5">
        <w:rPr>
          <w:rFonts w:ascii="Cambria" w:hAnsi="Cambria"/>
          <w:lang w:eastAsia="ar-SA"/>
        </w:rPr>
        <w:t>V1 (1). Scuar, S=0,2162ha</w:t>
      </w:r>
    </w:p>
    <w:p w:rsidR="007D278F" w:rsidRPr="00694AF5" w:rsidRDefault="007D278F" w:rsidP="007D278F">
      <w:pPr>
        <w:suppressAutoHyphens/>
        <w:spacing w:line="360" w:lineRule="auto"/>
        <w:ind w:left="426" w:firstLine="567"/>
        <w:jc w:val="both"/>
        <w:rPr>
          <w:rFonts w:ascii="Cambria" w:hAnsi="Cambria"/>
          <w:lang w:eastAsia="ar-SA"/>
        </w:rPr>
      </w:pPr>
      <w:r w:rsidRPr="00694AF5">
        <w:rPr>
          <w:rFonts w:ascii="Cambria" w:hAnsi="Cambria"/>
          <w:lang w:eastAsia="ar-SA"/>
        </w:rPr>
        <w:t>V1 (2). Scuar + loc de joacă, S=1,3366ha</w:t>
      </w:r>
    </w:p>
    <w:p w:rsidR="007D278F" w:rsidRPr="00694AF5" w:rsidRDefault="007D278F" w:rsidP="007D278F">
      <w:pPr>
        <w:suppressAutoHyphens/>
        <w:spacing w:line="360" w:lineRule="auto"/>
        <w:ind w:left="426" w:firstLine="567"/>
        <w:jc w:val="both"/>
        <w:rPr>
          <w:rFonts w:ascii="Cambria" w:hAnsi="Cambria"/>
          <w:lang w:eastAsia="ar-SA"/>
        </w:rPr>
      </w:pPr>
      <w:r w:rsidRPr="00694AF5">
        <w:rPr>
          <w:rFonts w:ascii="Cambria" w:hAnsi="Cambria"/>
          <w:lang w:eastAsia="ar-SA"/>
        </w:rPr>
        <w:t>V1 (3). Scuar + loc de joacă, S=0,0863ha</w:t>
      </w:r>
    </w:p>
    <w:p w:rsidR="007D278F" w:rsidRPr="00694AF5" w:rsidRDefault="007D278F" w:rsidP="007D278F">
      <w:pPr>
        <w:suppressAutoHyphens/>
        <w:spacing w:line="360" w:lineRule="auto"/>
        <w:ind w:left="426" w:firstLine="567"/>
        <w:jc w:val="both"/>
        <w:rPr>
          <w:rFonts w:ascii="Cambria" w:hAnsi="Cambria"/>
          <w:lang w:eastAsia="ar-SA"/>
        </w:rPr>
      </w:pPr>
      <w:r w:rsidRPr="00694AF5">
        <w:rPr>
          <w:rFonts w:ascii="Cambria" w:hAnsi="Cambria"/>
          <w:lang w:eastAsia="ar-SA"/>
        </w:rPr>
        <w:t>V1 (4). Scuar, S=0,3213ha</w:t>
      </w:r>
    </w:p>
    <w:p w:rsidR="007D278F" w:rsidRPr="00694AF5" w:rsidRDefault="007D278F" w:rsidP="007D278F">
      <w:pPr>
        <w:suppressAutoHyphens/>
        <w:spacing w:line="360" w:lineRule="auto"/>
        <w:ind w:left="425" w:firstLine="567"/>
        <w:jc w:val="both"/>
        <w:rPr>
          <w:rFonts w:ascii="Cambria" w:hAnsi="Cambria"/>
          <w:lang w:eastAsia="ar-SA"/>
        </w:rPr>
      </w:pPr>
      <w:r w:rsidRPr="00694AF5">
        <w:rPr>
          <w:rFonts w:ascii="Cambria" w:hAnsi="Cambria"/>
          <w:lang w:eastAsia="ar-SA"/>
        </w:rPr>
        <w:t>V3. Zonă planta</w:t>
      </w:r>
      <w:r w:rsidR="00EE79C5" w:rsidRPr="00694AF5">
        <w:rPr>
          <w:rFonts w:ascii="Cambria" w:hAnsi="Cambria"/>
          <w:lang w:eastAsia="ar-SA"/>
        </w:rPr>
        <w:t>ț</w:t>
      </w:r>
      <w:r w:rsidRPr="00694AF5">
        <w:rPr>
          <w:rFonts w:ascii="Cambria" w:hAnsi="Cambria"/>
          <w:lang w:eastAsia="ar-SA"/>
        </w:rPr>
        <w:t>ie de protec</w:t>
      </w:r>
      <w:r w:rsidR="00EE79C5" w:rsidRPr="00694AF5">
        <w:rPr>
          <w:rFonts w:ascii="Cambria" w:hAnsi="Cambria"/>
          <w:lang w:eastAsia="ar-SA"/>
        </w:rPr>
        <w:t>ț</w:t>
      </w:r>
      <w:r w:rsidRPr="00694AF5">
        <w:rPr>
          <w:rFonts w:ascii="Cambria" w:hAnsi="Cambria"/>
          <w:lang w:eastAsia="ar-SA"/>
        </w:rPr>
        <w:t>ie, S=0,9722ha</w:t>
      </w:r>
    </w:p>
    <w:p w:rsidR="007D278F" w:rsidRPr="00694AF5" w:rsidRDefault="007D278F" w:rsidP="00417A92">
      <w:pPr>
        <w:numPr>
          <w:ilvl w:val="4"/>
          <w:numId w:val="36"/>
        </w:numPr>
        <w:tabs>
          <w:tab w:val="clear" w:pos="3600"/>
          <w:tab w:val="num" w:pos="0"/>
          <w:tab w:val="num" w:pos="426"/>
        </w:tabs>
        <w:suppressAutoHyphens/>
        <w:spacing w:line="360" w:lineRule="auto"/>
        <w:ind w:left="426" w:firstLine="567"/>
        <w:jc w:val="both"/>
        <w:rPr>
          <w:rFonts w:ascii="Cambria" w:hAnsi="Cambria"/>
          <w:b/>
          <w:lang w:eastAsia="ar-SA"/>
        </w:rPr>
      </w:pPr>
      <w:r w:rsidRPr="00694AF5">
        <w:rPr>
          <w:rFonts w:ascii="Cambria" w:hAnsi="Cambria"/>
          <w:b/>
          <w:lang w:eastAsia="ar-SA"/>
        </w:rPr>
        <w:t>În intravilanul satului Băltenii de Jos</w:t>
      </w:r>
    </w:p>
    <w:p w:rsidR="007D278F" w:rsidRPr="00694AF5" w:rsidRDefault="007D278F" w:rsidP="007D278F">
      <w:pPr>
        <w:suppressAutoHyphens/>
        <w:spacing w:line="360" w:lineRule="auto"/>
        <w:ind w:left="425" w:firstLine="567"/>
        <w:jc w:val="both"/>
        <w:rPr>
          <w:rFonts w:ascii="Cambria" w:hAnsi="Cambria"/>
          <w:lang w:eastAsia="ar-SA"/>
        </w:rPr>
      </w:pPr>
      <w:r w:rsidRPr="00694AF5">
        <w:rPr>
          <w:rFonts w:ascii="Cambria" w:hAnsi="Cambria"/>
          <w:lang w:eastAsia="ar-SA"/>
        </w:rPr>
        <w:t xml:space="preserve">V3. Zone </w:t>
      </w:r>
      <w:r w:rsidR="00190D9D" w:rsidRPr="00694AF5">
        <w:rPr>
          <w:rFonts w:ascii="Cambria" w:hAnsi="Cambria"/>
          <w:lang w:eastAsia="ar-SA"/>
        </w:rPr>
        <w:t>ș</w:t>
      </w:r>
      <w:r w:rsidRPr="00694AF5">
        <w:rPr>
          <w:rFonts w:ascii="Cambria" w:hAnsi="Cambria"/>
          <w:lang w:eastAsia="ar-SA"/>
        </w:rPr>
        <w:t>i fâ</w:t>
      </w:r>
      <w:r w:rsidR="00190D9D" w:rsidRPr="00694AF5">
        <w:rPr>
          <w:rFonts w:ascii="Cambria" w:hAnsi="Cambria"/>
          <w:lang w:eastAsia="ar-SA"/>
        </w:rPr>
        <w:t>ș</w:t>
      </w:r>
      <w:r w:rsidRPr="00694AF5">
        <w:rPr>
          <w:rFonts w:ascii="Cambria" w:hAnsi="Cambria"/>
          <w:lang w:eastAsia="ar-SA"/>
        </w:rPr>
        <w:t>ii planta</w:t>
      </w:r>
      <w:r w:rsidR="00EE79C5" w:rsidRPr="00694AF5">
        <w:rPr>
          <w:rFonts w:ascii="Cambria" w:hAnsi="Cambria"/>
          <w:lang w:eastAsia="ar-SA"/>
        </w:rPr>
        <w:t>ț</w:t>
      </w:r>
      <w:r w:rsidRPr="00694AF5">
        <w:rPr>
          <w:rFonts w:ascii="Cambria" w:hAnsi="Cambria"/>
          <w:lang w:eastAsia="ar-SA"/>
        </w:rPr>
        <w:t>ii de protec</w:t>
      </w:r>
      <w:r w:rsidR="00EE79C5" w:rsidRPr="00694AF5">
        <w:rPr>
          <w:rFonts w:ascii="Cambria" w:hAnsi="Cambria"/>
          <w:lang w:eastAsia="ar-SA"/>
        </w:rPr>
        <w:t>ț</w:t>
      </w:r>
      <w:r w:rsidRPr="00694AF5">
        <w:rPr>
          <w:rFonts w:ascii="Cambria" w:hAnsi="Cambria"/>
          <w:lang w:eastAsia="ar-SA"/>
        </w:rPr>
        <w:t>ie, S=2,2943ha</w:t>
      </w:r>
    </w:p>
    <w:p w:rsidR="007D278F" w:rsidRPr="00694AF5" w:rsidRDefault="007D278F" w:rsidP="007D278F">
      <w:pPr>
        <w:spacing w:line="360" w:lineRule="auto"/>
        <w:ind w:firstLine="567"/>
        <w:jc w:val="both"/>
        <w:rPr>
          <w:rFonts w:ascii="Cambria" w:hAnsi="Cambria"/>
          <w:b/>
        </w:rPr>
      </w:pPr>
    </w:p>
    <w:p w:rsidR="007D278F" w:rsidRPr="00694AF5" w:rsidRDefault="007D278F" w:rsidP="007D278F">
      <w:pPr>
        <w:spacing w:line="360" w:lineRule="auto"/>
        <w:ind w:firstLine="567"/>
        <w:jc w:val="both"/>
        <w:rPr>
          <w:rFonts w:ascii="Cambria" w:hAnsi="Cambria"/>
          <w:b/>
        </w:rPr>
      </w:pPr>
      <w:r w:rsidRPr="00694AF5">
        <w:rPr>
          <w:rFonts w:ascii="Cambria" w:hAnsi="Cambria"/>
          <w:b/>
        </w:rPr>
        <w:t xml:space="preserve">OBIECTIVUL 7 – </w:t>
      </w:r>
      <w:r w:rsidR="00694AF5" w:rsidRPr="00694AF5">
        <w:rPr>
          <w:rFonts w:ascii="Cambria" w:hAnsi="Cambria"/>
          <w:b/>
        </w:rPr>
        <w:t>Amenajări</w:t>
      </w:r>
      <w:r w:rsidRPr="00694AF5">
        <w:rPr>
          <w:rFonts w:ascii="Cambria" w:hAnsi="Cambria"/>
          <w:b/>
        </w:rPr>
        <w:t xml:space="preserve"> hidrotehnice necesare </w:t>
      </w:r>
      <w:r w:rsidR="00694AF5" w:rsidRPr="00694AF5">
        <w:rPr>
          <w:rFonts w:ascii="Cambria" w:hAnsi="Cambria"/>
          <w:b/>
        </w:rPr>
        <w:t>împotriva</w:t>
      </w:r>
      <w:r w:rsidRPr="00694AF5">
        <w:rPr>
          <w:rFonts w:ascii="Cambria" w:hAnsi="Cambria"/>
          <w:b/>
        </w:rPr>
        <w:t xml:space="preserve"> inunda</w:t>
      </w:r>
      <w:r w:rsidR="00EE79C5" w:rsidRPr="00694AF5">
        <w:rPr>
          <w:rFonts w:ascii="Cambria" w:hAnsi="Cambria"/>
          <w:b/>
        </w:rPr>
        <w:t>ț</w:t>
      </w:r>
      <w:r w:rsidRPr="00694AF5">
        <w:rPr>
          <w:rFonts w:ascii="Cambria" w:hAnsi="Cambria"/>
          <w:b/>
        </w:rPr>
        <w:t xml:space="preserve">iilor </w:t>
      </w:r>
      <w:r w:rsidR="00190D9D" w:rsidRPr="00694AF5">
        <w:rPr>
          <w:rFonts w:ascii="Cambria" w:hAnsi="Cambria"/>
          <w:b/>
        </w:rPr>
        <w:t>ș</w:t>
      </w:r>
      <w:r w:rsidRPr="00694AF5">
        <w:rPr>
          <w:rFonts w:ascii="Cambria" w:hAnsi="Cambria"/>
          <w:b/>
        </w:rPr>
        <w:t>i eroziunilor. Regularizarea</w:t>
      </w:r>
      <w:r w:rsidR="00190D9D" w:rsidRPr="00694AF5">
        <w:rPr>
          <w:rFonts w:ascii="Cambria" w:hAnsi="Cambria"/>
          <w:b/>
        </w:rPr>
        <w:t xml:space="preserve"> și </w:t>
      </w:r>
      <w:r w:rsidRPr="00694AF5">
        <w:rPr>
          <w:rFonts w:ascii="Cambria" w:hAnsi="Cambria"/>
          <w:b/>
        </w:rPr>
        <w:t>sistematizarea toren</w:t>
      </w:r>
      <w:r w:rsidR="00EE79C5" w:rsidRPr="00694AF5">
        <w:rPr>
          <w:rFonts w:ascii="Cambria" w:hAnsi="Cambria"/>
          <w:b/>
        </w:rPr>
        <w:t>ț</w:t>
      </w:r>
      <w:r w:rsidRPr="00694AF5">
        <w:rPr>
          <w:rFonts w:ascii="Cambria" w:hAnsi="Cambria"/>
          <w:b/>
        </w:rPr>
        <w:t>ilor</w:t>
      </w:r>
      <w:r w:rsidR="00190D9D" w:rsidRPr="00694AF5">
        <w:rPr>
          <w:rFonts w:ascii="Cambria" w:hAnsi="Cambria"/>
          <w:b/>
        </w:rPr>
        <w:t xml:space="preserve"> și </w:t>
      </w:r>
      <w:r w:rsidRPr="00694AF5">
        <w:rPr>
          <w:rFonts w:ascii="Cambria" w:hAnsi="Cambria"/>
          <w:b/>
        </w:rPr>
        <w:t>a r</w:t>
      </w:r>
      <w:r w:rsidR="0016502C" w:rsidRPr="00694AF5">
        <w:rPr>
          <w:rFonts w:ascii="Cambria" w:hAnsi="Cambria"/>
          <w:b/>
        </w:rPr>
        <w:t>â</w:t>
      </w:r>
      <w:r w:rsidRPr="00694AF5">
        <w:rPr>
          <w:rFonts w:ascii="Cambria" w:hAnsi="Cambria"/>
          <w:b/>
        </w:rPr>
        <w:t>pelor</w:t>
      </w:r>
    </w:p>
    <w:p w:rsidR="007D278F" w:rsidRPr="00694AF5" w:rsidRDefault="007D278F" w:rsidP="007D278F">
      <w:pPr>
        <w:suppressAutoHyphens/>
        <w:spacing w:line="360" w:lineRule="auto"/>
        <w:ind w:firstLine="567"/>
        <w:jc w:val="both"/>
        <w:rPr>
          <w:rFonts w:ascii="Cambria" w:hAnsi="Cambria"/>
          <w:lang w:eastAsia="ar-SA"/>
        </w:rPr>
      </w:pPr>
      <w:r w:rsidRPr="00694AF5">
        <w:rPr>
          <w:rFonts w:ascii="Cambria" w:hAnsi="Cambria"/>
          <w:lang w:eastAsia="ar-SA"/>
        </w:rPr>
        <w:t>Principalele condi</w:t>
      </w:r>
      <w:r w:rsidR="00EE79C5" w:rsidRPr="00694AF5">
        <w:rPr>
          <w:rFonts w:ascii="Cambria" w:hAnsi="Cambria"/>
          <w:lang w:eastAsia="ar-SA"/>
        </w:rPr>
        <w:t>ț</w:t>
      </w:r>
      <w:r w:rsidRPr="00694AF5">
        <w:rPr>
          <w:rFonts w:ascii="Cambria" w:hAnsi="Cambria"/>
          <w:lang w:eastAsia="ar-SA"/>
        </w:rPr>
        <w:t>ionări datorate riscurilor naturale asupra posibilită</w:t>
      </w:r>
      <w:r w:rsidR="00EE79C5" w:rsidRPr="00694AF5">
        <w:rPr>
          <w:rFonts w:ascii="Cambria" w:hAnsi="Cambria"/>
          <w:lang w:eastAsia="ar-SA"/>
        </w:rPr>
        <w:t>ț</w:t>
      </w:r>
      <w:r w:rsidRPr="00694AF5">
        <w:rPr>
          <w:rFonts w:ascii="Cambria" w:hAnsi="Cambria"/>
          <w:lang w:eastAsia="ar-SA"/>
        </w:rPr>
        <w:t>ilor privind regimul de construire</w:t>
      </w:r>
      <w:r w:rsidR="00190D9D" w:rsidRPr="00694AF5">
        <w:rPr>
          <w:rFonts w:ascii="Cambria" w:hAnsi="Cambria"/>
          <w:lang w:eastAsia="ar-SA"/>
        </w:rPr>
        <w:t xml:space="preserve"> și </w:t>
      </w:r>
      <w:r w:rsidRPr="00694AF5">
        <w:rPr>
          <w:rFonts w:ascii="Cambria" w:hAnsi="Cambria"/>
          <w:lang w:eastAsia="ar-SA"/>
        </w:rPr>
        <w:t>extindere a localită</w:t>
      </w:r>
      <w:r w:rsidR="00EE79C5" w:rsidRPr="00694AF5">
        <w:rPr>
          <w:rFonts w:ascii="Cambria" w:hAnsi="Cambria"/>
          <w:lang w:eastAsia="ar-SA"/>
        </w:rPr>
        <w:t>ț</w:t>
      </w:r>
      <w:r w:rsidRPr="00694AF5">
        <w:rPr>
          <w:rFonts w:ascii="Cambria" w:hAnsi="Cambria"/>
          <w:lang w:eastAsia="ar-SA"/>
        </w:rPr>
        <w:t>ilor privesc riscul la inunda</w:t>
      </w:r>
      <w:r w:rsidR="00EE79C5" w:rsidRPr="00694AF5">
        <w:rPr>
          <w:rFonts w:ascii="Cambria" w:hAnsi="Cambria"/>
          <w:lang w:eastAsia="ar-SA"/>
        </w:rPr>
        <w:t>ț</w:t>
      </w:r>
      <w:r w:rsidRPr="00694AF5">
        <w:rPr>
          <w:rFonts w:ascii="Cambria" w:hAnsi="Cambria"/>
          <w:lang w:eastAsia="ar-SA"/>
        </w:rPr>
        <w:t>ii cauzate de revărsări, infiltra</w:t>
      </w:r>
      <w:r w:rsidR="00EE79C5" w:rsidRPr="00694AF5">
        <w:rPr>
          <w:rFonts w:ascii="Cambria" w:hAnsi="Cambria"/>
          <w:lang w:eastAsia="ar-SA"/>
        </w:rPr>
        <w:t>ț</w:t>
      </w:r>
      <w:r w:rsidRPr="00694AF5">
        <w:rPr>
          <w:rFonts w:ascii="Cambria" w:hAnsi="Cambria"/>
          <w:lang w:eastAsia="ar-SA"/>
        </w:rPr>
        <w:t>ii sau de precipita</w:t>
      </w:r>
      <w:r w:rsidR="00EE79C5" w:rsidRPr="00694AF5">
        <w:rPr>
          <w:rFonts w:ascii="Cambria" w:hAnsi="Cambria"/>
          <w:lang w:eastAsia="ar-SA"/>
        </w:rPr>
        <w:t>ț</w:t>
      </w:r>
      <w:r w:rsidRPr="00694AF5">
        <w:rPr>
          <w:rFonts w:ascii="Cambria" w:hAnsi="Cambria"/>
          <w:lang w:eastAsia="ar-SA"/>
        </w:rPr>
        <w:t>ii, riscul de eroziune a malurilor</w:t>
      </w:r>
      <w:r w:rsidR="00190D9D" w:rsidRPr="00694AF5">
        <w:rPr>
          <w:rFonts w:ascii="Cambria" w:hAnsi="Cambria"/>
          <w:lang w:eastAsia="ar-SA"/>
        </w:rPr>
        <w:t xml:space="preserve"> și </w:t>
      </w:r>
      <w:r w:rsidRPr="00694AF5">
        <w:rPr>
          <w:rFonts w:ascii="Cambria" w:hAnsi="Cambria"/>
          <w:lang w:eastAsia="ar-SA"/>
        </w:rPr>
        <w:t>poten</w:t>
      </w:r>
      <w:r w:rsidR="00EE79C5" w:rsidRPr="00694AF5">
        <w:rPr>
          <w:rFonts w:ascii="Cambria" w:hAnsi="Cambria"/>
          <w:lang w:eastAsia="ar-SA"/>
        </w:rPr>
        <w:t>ț</w:t>
      </w:r>
      <w:r w:rsidRPr="00694AF5">
        <w:rPr>
          <w:rFonts w:ascii="Cambria" w:hAnsi="Cambria"/>
          <w:lang w:eastAsia="ar-SA"/>
        </w:rPr>
        <w:t>ialul de producere a alunecărilor de teren.</w:t>
      </w:r>
    </w:p>
    <w:p w:rsidR="007D278F" w:rsidRPr="00694AF5" w:rsidRDefault="007D278F" w:rsidP="007D278F">
      <w:pPr>
        <w:suppressAutoHyphens/>
        <w:spacing w:line="360" w:lineRule="auto"/>
        <w:ind w:firstLine="567"/>
        <w:jc w:val="both"/>
        <w:rPr>
          <w:rFonts w:ascii="Cambria" w:hAnsi="Cambria"/>
          <w:u w:val="single"/>
          <w:lang w:eastAsia="ar-SA"/>
        </w:rPr>
      </w:pPr>
      <w:r w:rsidRPr="00694AF5">
        <w:rPr>
          <w:rFonts w:ascii="Cambria" w:hAnsi="Cambria"/>
          <w:u w:val="single"/>
          <w:lang w:eastAsia="ar-SA"/>
        </w:rPr>
        <w:t>Condi</w:t>
      </w:r>
      <w:r w:rsidR="00EE79C5" w:rsidRPr="00694AF5">
        <w:rPr>
          <w:rFonts w:ascii="Cambria" w:hAnsi="Cambria"/>
          <w:u w:val="single"/>
          <w:lang w:eastAsia="ar-SA"/>
        </w:rPr>
        <w:t>ț</w:t>
      </w:r>
      <w:r w:rsidRPr="00694AF5">
        <w:rPr>
          <w:rFonts w:ascii="Cambria" w:hAnsi="Cambria"/>
          <w:u w:val="single"/>
          <w:lang w:eastAsia="ar-SA"/>
        </w:rPr>
        <w:t>ionări datorate inunda</w:t>
      </w:r>
      <w:r w:rsidR="00EE79C5" w:rsidRPr="00694AF5">
        <w:rPr>
          <w:rFonts w:ascii="Cambria" w:hAnsi="Cambria"/>
          <w:u w:val="single"/>
          <w:lang w:eastAsia="ar-SA"/>
        </w:rPr>
        <w:t>ț</w:t>
      </w:r>
      <w:r w:rsidRPr="00694AF5">
        <w:rPr>
          <w:rFonts w:ascii="Cambria" w:hAnsi="Cambria"/>
          <w:u w:val="single"/>
          <w:lang w:eastAsia="ar-SA"/>
        </w:rPr>
        <w:t>iilor cauzate de revărsări sau de precipita</w:t>
      </w:r>
      <w:r w:rsidR="00EE79C5" w:rsidRPr="00694AF5">
        <w:rPr>
          <w:rFonts w:ascii="Cambria" w:hAnsi="Cambria"/>
          <w:u w:val="single"/>
          <w:lang w:eastAsia="ar-SA"/>
        </w:rPr>
        <w:t>ț</w:t>
      </w:r>
      <w:r w:rsidRPr="00694AF5">
        <w:rPr>
          <w:rFonts w:ascii="Cambria" w:hAnsi="Cambria"/>
          <w:u w:val="single"/>
          <w:lang w:eastAsia="ar-SA"/>
        </w:rPr>
        <w:t>ii</w:t>
      </w:r>
    </w:p>
    <w:p w:rsidR="007D278F" w:rsidRPr="00694AF5" w:rsidRDefault="007D278F" w:rsidP="00417A92">
      <w:pPr>
        <w:numPr>
          <w:ilvl w:val="0"/>
          <w:numId w:val="37"/>
        </w:numPr>
        <w:suppressAutoHyphens/>
        <w:spacing w:line="360" w:lineRule="auto"/>
        <w:ind w:firstLine="567"/>
        <w:jc w:val="both"/>
        <w:rPr>
          <w:rFonts w:ascii="Cambria" w:hAnsi="Cambria"/>
          <w:lang w:eastAsia="ar-SA"/>
        </w:rPr>
      </w:pPr>
      <w:r w:rsidRPr="00694AF5">
        <w:rPr>
          <w:rFonts w:ascii="Cambria" w:hAnsi="Cambria"/>
          <w:lang w:eastAsia="ar-SA"/>
        </w:rPr>
        <w:t>Teritoriul cuprins în Trupul 3 de intravilan, localitatea Băltenii de Sus (pe malul stâng al Bra</w:t>
      </w:r>
      <w:r w:rsidR="00EE79C5" w:rsidRPr="00694AF5">
        <w:rPr>
          <w:rFonts w:ascii="Cambria" w:hAnsi="Cambria"/>
          <w:lang w:eastAsia="ar-SA"/>
        </w:rPr>
        <w:t>ț</w:t>
      </w:r>
      <w:r w:rsidRPr="00694AF5">
        <w:rPr>
          <w:rFonts w:ascii="Cambria" w:hAnsi="Cambria"/>
          <w:lang w:eastAsia="ar-SA"/>
        </w:rPr>
        <w:t>ului Sf. Gheorghe), prezintă un risc crescut la inunda</w:t>
      </w:r>
      <w:r w:rsidR="00EE79C5" w:rsidRPr="00694AF5">
        <w:rPr>
          <w:rFonts w:ascii="Cambria" w:hAnsi="Cambria"/>
          <w:lang w:eastAsia="ar-SA"/>
        </w:rPr>
        <w:t>ț</w:t>
      </w:r>
      <w:r w:rsidRPr="00694AF5">
        <w:rPr>
          <w:rFonts w:ascii="Cambria" w:hAnsi="Cambria"/>
          <w:lang w:eastAsia="ar-SA"/>
        </w:rPr>
        <w:t xml:space="preserve">ii </w:t>
      </w:r>
      <w:r w:rsidR="00190D9D" w:rsidRPr="00694AF5">
        <w:rPr>
          <w:rFonts w:ascii="Cambria" w:hAnsi="Cambria"/>
          <w:lang w:eastAsia="ar-SA"/>
        </w:rPr>
        <w:t>ș</w:t>
      </w:r>
      <w:r w:rsidRPr="00694AF5">
        <w:rPr>
          <w:rFonts w:ascii="Cambria" w:hAnsi="Cambria"/>
          <w:lang w:eastAsia="ar-SA"/>
        </w:rPr>
        <w:t>i eroziune de mal. Din acest motiv a fost instaurată o interdic</w:t>
      </w:r>
      <w:r w:rsidR="00EE79C5" w:rsidRPr="00694AF5">
        <w:rPr>
          <w:rFonts w:ascii="Cambria" w:hAnsi="Cambria"/>
          <w:lang w:eastAsia="ar-SA"/>
        </w:rPr>
        <w:t>ț</w:t>
      </w:r>
      <w:r w:rsidRPr="00694AF5">
        <w:rPr>
          <w:rFonts w:ascii="Cambria" w:hAnsi="Cambria"/>
          <w:lang w:eastAsia="ar-SA"/>
        </w:rPr>
        <w:t xml:space="preserve">ie temporară de construire, până la realizarea studiilor </w:t>
      </w:r>
      <w:r w:rsidR="00190D9D" w:rsidRPr="00694AF5">
        <w:rPr>
          <w:rFonts w:ascii="Cambria" w:hAnsi="Cambria"/>
          <w:lang w:eastAsia="ar-SA"/>
        </w:rPr>
        <w:t>ș</w:t>
      </w:r>
      <w:r w:rsidRPr="00694AF5">
        <w:rPr>
          <w:rFonts w:ascii="Cambria" w:hAnsi="Cambria"/>
          <w:lang w:eastAsia="ar-SA"/>
        </w:rPr>
        <w:t>i lucrărilor de protec</w:t>
      </w:r>
      <w:r w:rsidR="00EE79C5" w:rsidRPr="00694AF5">
        <w:rPr>
          <w:rFonts w:ascii="Cambria" w:hAnsi="Cambria"/>
          <w:lang w:eastAsia="ar-SA"/>
        </w:rPr>
        <w:t>ț</w:t>
      </w:r>
      <w:r w:rsidRPr="00694AF5">
        <w:rPr>
          <w:rFonts w:ascii="Cambria" w:hAnsi="Cambria"/>
          <w:lang w:eastAsia="ar-SA"/>
        </w:rPr>
        <w:t xml:space="preserve">ie împotriva riscurilor naturale. </w:t>
      </w:r>
    </w:p>
    <w:p w:rsidR="007D278F" w:rsidRPr="00694AF5" w:rsidRDefault="007D278F" w:rsidP="00417A92">
      <w:pPr>
        <w:numPr>
          <w:ilvl w:val="0"/>
          <w:numId w:val="38"/>
        </w:numPr>
        <w:suppressAutoHyphens/>
        <w:spacing w:line="360" w:lineRule="auto"/>
        <w:ind w:firstLine="567"/>
        <w:jc w:val="both"/>
        <w:rPr>
          <w:rFonts w:ascii="Cambria" w:hAnsi="Cambria"/>
          <w:lang w:eastAsia="ar-SA"/>
        </w:rPr>
      </w:pPr>
      <w:r w:rsidRPr="00694AF5">
        <w:rPr>
          <w:rFonts w:ascii="Cambria" w:hAnsi="Cambria"/>
          <w:lang w:eastAsia="ar-SA"/>
        </w:rPr>
        <w:t xml:space="preserve">Teritoriul </w:t>
      </w:r>
      <w:r w:rsidR="00694AF5" w:rsidRPr="00694AF5">
        <w:rPr>
          <w:rFonts w:ascii="Cambria" w:hAnsi="Cambria"/>
          <w:lang w:eastAsia="ar-SA"/>
        </w:rPr>
        <w:t>localității</w:t>
      </w:r>
      <w:r w:rsidRPr="00694AF5">
        <w:rPr>
          <w:rFonts w:ascii="Cambria" w:hAnsi="Cambria"/>
          <w:lang w:eastAsia="ar-SA"/>
        </w:rPr>
        <w:t xml:space="preserve"> Băltenii de Jos</w:t>
      </w:r>
      <w:r w:rsidR="00190D9D" w:rsidRPr="00694AF5">
        <w:rPr>
          <w:rFonts w:ascii="Cambria" w:hAnsi="Cambria"/>
          <w:lang w:eastAsia="ar-SA"/>
        </w:rPr>
        <w:t xml:space="preserve"> și </w:t>
      </w:r>
      <w:r w:rsidRPr="00694AF5">
        <w:rPr>
          <w:rFonts w:ascii="Cambria" w:hAnsi="Cambria"/>
          <w:lang w:eastAsia="ar-SA"/>
        </w:rPr>
        <w:t>zona vestică a localită</w:t>
      </w:r>
      <w:r w:rsidR="00EE79C5" w:rsidRPr="00694AF5">
        <w:rPr>
          <w:rFonts w:ascii="Cambria" w:hAnsi="Cambria"/>
          <w:lang w:eastAsia="ar-SA"/>
        </w:rPr>
        <w:t>ț</w:t>
      </w:r>
      <w:r w:rsidRPr="00694AF5">
        <w:rPr>
          <w:rFonts w:ascii="Cambria" w:hAnsi="Cambria"/>
          <w:lang w:eastAsia="ar-SA"/>
        </w:rPr>
        <w:t>ii Băltenii de Sus cuprind terenuri care necesită întocmirea de studii suplimentare</w:t>
      </w:r>
      <w:r w:rsidR="00190D9D" w:rsidRPr="00694AF5">
        <w:rPr>
          <w:rFonts w:ascii="Cambria" w:hAnsi="Cambria"/>
          <w:lang w:eastAsia="ar-SA"/>
        </w:rPr>
        <w:t xml:space="preserve"> și </w:t>
      </w:r>
      <w:r w:rsidRPr="00694AF5">
        <w:rPr>
          <w:rFonts w:ascii="Cambria" w:hAnsi="Cambria"/>
          <w:lang w:eastAsia="ar-SA"/>
        </w:rPr>
        <w:t>sisteme constructive speciale pentru protec</w:t>
      </w:r>
      <w:r w:rsidR="00EE79C5" w:rsidRPr="00694AF5">
        <w:rPr>
          <w:rFonts w:ascii="Cambria" w:hAnsi="Cambria"/>
          <w:lang w:eastAsia="ar-SA"/>
        </w:rPr>
        <w:t>ț</w:t>
      </w:r>
      <w:r w:rsidRPr="00694AF5">
        <w:rPr>
          <w:rFonts w:ascii="Cambria" w:hAnsi="Cambria"/>
          <w:lang w:eastAsia="ar-SA"/>
        </w:rPr>
        <w:t>ia împotriva riscurilor naturale (eroziune de mal, inunda</w:t>
      </w:r>
      <w:r w:rsidR="00EE79C5" w:rsidRPr="00694AF5">
        <w:rPr>
          <w:rFonts w:ascii="Cambria" w:hAnsi="Cambria"/>
          <w:lang w:eastAsia="ar-SA"/>
        </w:rPr>
        <w:t>ț</w:t>
      </w:r>
      <w:r w:rsidRPr="00694AF5">
        <w:rPr>
          <w:rFonts w:ascii="Cambria" w:hAnsi="Cambria"/>
          <w:lang w:eastAsia="ar-SA"/>
        </w:rPr>
        <w:t>ii direct din apele Dunării, infiltra</w:t>
      </w:r>
      <w:r w:rsidR="00EE79C5" w:rsidRPr="00694AF5">
        <w:rPr>
          <w:rFonts w:ascii="Cambria" w:hAnsi="Cambria"/>
          <w:lang w:eastAsia="ar-SA"/>
        </w:rPr>
        <w:t>ț</w:t>
      </w:r>
      <w:r w:rsidRPr="00694AF5">
        <w:rPr>
          <w:rFonts w:ascii="Cambria" w:hAnsi="Cambria"/>
          <w:lang w:eastAsia="ar-SA"/>
        </w:rPr>
        <w:t>ii sau cre</w:t>
      </w:r>
      <w:r w:rsidR="00190D9D" w:rsidRPr="00694AF5">
        <w:rPr>
          <w:rFonts w:ascii="Cambria" w:hAnsi="Cambria"/>
          <w:lang w:eastAsia="ar-SA"/>
        </w:rPr>
        <w:t>ș</w:t>
      </w:r>
      <w:r w:rsidRPr="00694AF5">
        <w:rPr>
          <w:rFonts w:ascii="Cambria" w:hAnsi="Cambria"/>
          <w:lang w:eastAsia="ar-SA"/>
        </w:rPr>
        <w:t xml:space="preserve">terea nivelului pânzei freatice </w:t>
      </w:r>
      <w:r w:rsidR="00190D9D" w:rsidRPr="00694AF5">
        <w:rPr>
          <w:rFonts w:ascii="Cambria" w:hAnsi="Cambria"/>
          <w:lang w:eastAsia="ar-SA"/>
        </w:rPr>
        <w:t>ș</w:t>
      </w:r>
      <w:r w:rsidRPr="00694AF5">
        <w:rPr>
          <w:rFonts w:ascii="Cambria" w:hAnsi="Cambria"/>
          <w:lang w:eastAsia="ar-SA"/>
        </w:rPr>
        <w:t xml:space="preserve">.a.). </w:t>
      </w:r>
    </w:p>
    <w:p w:rsidR="007D278F" w:rsidRPr="00694AF5" w:rsidRDefault="007D278F" w:rsidP="00417A92">
      <w:pPr>
        <w:numPr>
          <w:ilvl w:val="0"/>
          <w:numId w:val="39"/>
        </w:numPr>
        <w:suppressAutoHyphens/>
        <w:spacing w:line="360" w:lineRule="auto"/>
        <w:ind w:firstLine="567"/>
        <w:jc w:val="both"/>
        <w:rPr>
          <w:rFonts w:ascii="Cambria" w:hAnsi="Cambria"/>
          <w:lang w:eastAsia="ar-SA"/>
        </w:rPr>
      </w:pPr>
      <w:r w:rsidRPr="00694AF5">
        <w:rPr>
          <w:rFonts w:ascii="Cambria" w:hAnsi="Cambria"/>
          <w:lang w:eastAsia="ar-SA"/>
        </w:rPr>
        <w:t>Zona de băltire</w:t>
      </w:r>
      <w:r w:rsidR="00190D9D" w:rsidRPr="00694AF5">
        <w:rPr>
          <w:rFonts w:ascii="Cambria" w:hAnsi="Cambria"/>
          <w:lang w:eastAsia="ar-SA"/>
        </w:rPr>
        <w:t xml:space="preserve"> și </w:t>
      </w:r>
      <w:r w:rsidRPr="00694AF5">
        <w:rPr>
          <w:rFonts w:ascii="Cambria" w:hAnsi="Cambria"/>
          <w:lang w:eastAsia="ar-SA"/>
        </w:rPr>
        <w:t>depuneri aluvionare neconsolidate (derea), în care sunt colectate apele pluviale, cu teren pe care se pot executa construc</w:t>
      </w:r>
      <w:r w:rsidR="00EE79C5" w:rsidRPr="00694AF5">
        <w:rPr>
          <w:rFonts w:ascii="Cambria" w:hAnsi="Cambria"/>
          <w:lang w:eastAsia="ar-SA"/>
        </w:rPr>
        <w:t>ț</w:t>
      </w:r>
      <w:r w:rsidRPr="00694AF5">
        <w:rPr>
          <w:rFonts w:ascii="Cambria" w:hAnsi="Cambria"/>
          <w:lang w:eastAsia="ar-SA"/>
        </w:rPr>
        <w:t>ii u</w:t>
      </w:r>
      <w:r w:rsidR="00190D9D" w:rsidRPr="00694AF5">
        <w:rPr>
          <w:rFonts w:ascii="Cambria" w:hAnsi="Cambria"/>
          <w:lang w:eastAsia="ar-SA"/>
        </w:rPr>
        <w:t>ș</w:t>
      </w:r>
      <w:r w:rsidRPr="00694AF5">
        <w:rPr>
          <w:rFonts w:ascii="Cambria" w:hAnsi="Cambria"/>
          <w:lang w:eastAsia="ar-SA"/>
        </w:rPr>
        <w:t xml:space="preserve">oare cu masuri de amenajare </w:t>
      </w:r>
      <w:r w:rsidR="00190D9D" w:rsidRPr="00694AF5">
        <w:rPr>
          <w:rFonts w:ascii="Cambria" w:hAnsi="Cambria"/>
          <w:lang w:eastAsia="ar-SA"/>
        </w:rPr>
        <w:t>ș</w:t>
      </w:r>
      <w:r w:rsidRPr="00694AF5">
        <w:rPr>
          <w:rFonts w:ascii="Cambria" w:hAnsi="Cambria"/>
          <w:lang w:eastAsia="ar-SA"/>
        </w:rPr>
        <w:t xml:space="preserve">i drenare a </w:t>
      </w:r>
      <w:r w:rsidR="00694AF5" w:rsidRPr="00694AF5">
        <w:rPr>
          <w:rFonts w:ascii="Cambria" w:hAnsi="Cambria"/>
          <w:lang w:eastAsia="ar-SA"/>
        </w:rPr>
        <w:t>torenților</w:t>
      </w:r>
      <w:r w:rsidRPr="00694AF5">
        <w:rPr>
          <w:rFonts w:ascii="Cambria" w:hAnsi="Cambria"/>
          <w:lang w:eastAsia="ar-SA"/>
        </w:rPr>
        <w:t xml:space="preserve"> după executarea studiilor geotehnice (în centrul localită</w:t>
      </w:r>
      <w:r w:rsidR="00EE79C5" w:rsidRPr="00694AF5">
        <w:rPr>
          <w:rFonts w:ascii="Cambria" w:hAnsi="Cambria"/>
          <w:lang w:eastAsia="ar-SA"/>
        </w:rPr>
        <w:t>ț</w:t>
      </w:r>
      <w:r w:rsidRPr="00694AF5">
        <w:rPr>
          <w:rFonts w:ascii="Cambria" w:hAnsi="Cambria"/>
          <w:lang w:eastAsia="ar-SA"/>
        </w:rPr>
        <w:t>ii Be</w:t>
      </w:r>
      <w:r w:rsidR="00190D9D" w:rsidRPr="00694AF5">
        <w:rPr>
          <w:rFonts w:ascii="Cambria" w:hAnsi="Cambria"/>
          <w:lang w:eastAsia="ar-SA"/>
        </w:rPr>
        <w:t>ș</w:t>
      </w:r>
      <w:r w:rsidRPr="00694AF5">
        <w:rPr>
          <w:rFonts w:ascii="Cambria" w:hAnsi="Cambria"/>
          <w:lang w:eastAsia="ar-SA"/>
        </w:rPr>
        <w:t>tepe). Sunt necesare măsuri specifice de regularizare a malurilor toren</w:t>
      </w:r>
      <w:r w:rsidR="00EE79C5" w:rsidRPr="00694AF5">
        <w:rPr>
          <w:rFonts w:ascii="Cambria" w:hAnsi="Cambria"/>
          <w:lang w:eastAsia="ar-SA"/>
        </w:rPr>
        <w:t>ț</w:t>
      </w:r>
      <w:r w:rsidRPr="00694AF5">
        <w:rPr>
          <w:rFonts w:ascii="Cambria" w:hAnsi="Cambria"/>
          <w:lang w:eastAsia="ar-SA"/>
        </w:rPr>
        <w:t>ilor, iar construirea în aceste zone se poate face pe baza unor studii suplimentare de specialitate pentru protec</w:t>
      </w:r>
      <w:r w:rsidR="00EE79C5" w:rsidRPr="00694AF5">
        <w:rPr>
          <w:rFonts w:ascii="Cambria" w:hAnsi="Cambria"/>
          <w:lang w:eastAsia="ar-SA"/>
        </w:rPr>
        <w:t>ț</w:t>
      </w:r>
      <w:r w:rsidRPr="00694AF5">
        <w:rPr>
          <w:rFonts w:ascii="Cambria" w:hAnsi="Cambria"/>
          <w:lang w:eastAsia="ar-SA"/>
        </w:rPr>
        <w:t>ia împotriva riscurilor la inunda</w:t>
      </w:r>
      <w:r w:rsidR="00EE79C5" w:rsidRPr="00694AF5">
        <w:rPr>
          <w:rFonts w:ascii="Cambria" w:hAnsi="Cambria"/>
          <w:lang w:eastAsia="ar-SA"/>
        </w:rPr>
        <w:t>ț</w:t>
      </w:r>
      <w:r w:rsidRPr="00694AF5">
        <w:rPr>
          <w:rFonts w:ascii="Cambria" w:hAnsi="Cambria"/>
          <w:lang w:eastAsia="ar-SA"/>
        </w:rPr>
        <w:t>ii din viituri.</w:t>
      </w:r>
      <w:r w:rsidR="001D34A7">
        <w:rPr>
          <w:rFonts w:ascii="Cambria" w:hAnsi="Cambria"/>
          <w:lang w:eastAsia="ar-SA"/>
        </w:rPr>
        <w:t xml:space="preserve"> </w:t>
      </w:r>
    </w:p>
    <w:p w:rsidR="007D278F" w:rsidRPr="00694AF5" w:rsidRDefault="007D278F" w:rsidP="007D278F">
      <w:pPr>
        <w:suppressAutoHyphens/>
        <w:spacing w:line="360" w:lineRule="auto"/>
        <w:ind w:firstLine="567"/>
        <w:jc w:val="both"/>
        <w:rPr>
          <w:rFonts w:ascii="Cambria" w:hAnsi="Cambria"/>
          <w:u w:val="single"/>
          <w:lang w:eastAsia="ar-SA"/>
        </w:rPr>
      </w:pPr>
      <w:r w:rsidRPr="00694AF5">
        <w:rPr>
          <w:rFonts w:ascii="Cambria" w:hAnsi="Cambria"/>
          <w:u w:val="single"/>
          <w:lang w:eastAsia="ar-SA"/>
        </w:rPr>
        <w:t>Condi</w:t>
      </w:r>
      <w:r w:rsidR="00EE79C5" w:rsidRPr="00694AF5">
        <w:rPr>
          <w:rFonts w:ascii="Cambria" w:hAnsi="Cambria"/>
          <w:u w:val="single"/>
          <w:lang w:eastAsia="ar-SA"/>
        </w:rPr>
        <w:t>ț</w:t>
      </w:r>
      <w:r w:rsidRPr="00694AF5">
        <w:rPr>
          <w:rFonts w:ascii="Cambria" w:hAnsi="Cambria"/>
          <w:u w:val="single"/>
          <w:lang w:eastAsia="ar-SA"/>
        </w:rPr>
        <w:t>ionări datorate riscului la alunecări de teren</w:t>
      </w:r>
    </w:p>
    <w:p w:rsidR="007D278F" w:rsidRPr="00694AF5" w:rsidRDefault="007D278F" w:rsidP="00417A92">
      <w:pPr>
        <w:numPr>
          <w:ilvl w:val="0"/>
          <w:numId w:val="40"/>
        </w:numPr>
        <w:suppressAutoHyphens/>
        <w:spacing w:line="360" w:lineRule="auto"/>
        <w:ind w:firstLine="567"/>
        <w:jc w:val="both"/>
        <w:rPr>
          <w:rFonts w:ascii="Cambria" w:hAnsi="Cambria"/>
          <w:u w:val="single"/>
          <w:lang w:eastAsia="ar-SA"/>
        </w:rPr>
      </w:pPr>
      <w:r w:rsidRPr="00694AF5">
        <w:rPr>
          <w:rFonts w:ascii="Cambria" w:hAnsi="Cambria"/>
          <w:lang w:eastAsia="ar-SA"/>
        </w:rPr>
        <w:t xml:space="preserve">Teritoriile </w:t>
      </w:r>
      <w:r w:rsidR="00694AF5" w:rsidRPr="00694AF5">
        <w:rPr>
          <w:rFonts w:ascii="Cambria" w:hAnsi="Cambria"/>
          <w:lang w:eastAsia="ar-SA"/>
        </w:rPr>
        <w:t>localităților</w:t>
      </w:r>
      <w:r w:rsidRPr="00694AF5">
        <w:rPr>
          <w:rFonts w:ascii="Cambria" w:hAnsi="Cambria"/>
          <w:lang w:eastAsia="ar-SA"/>
        </w:rPr>
        <w:t xml:space="preserve"> Be</w:t>
      </w:r>
      <w:r w:rsidR="00190D9D" w:rsidRPr="00694AF5">
        <w:rPr>
          <w:rFonts w:ascii="Cambria" w:hAnsi="Cambria"/>
          <w:lang w:eastAsia="ar-SA"/>
        </w:rPr>
        <w:t>ș</w:t>
      </w:r>
      <w:r w:rsidRPr="00694AF5">
        <w:rPr>
          <w:rFonts w:ascii="Cambria" w:hAnsi="Cambria"/>
          <w:lang w:eastAsia="ar-SA"/>
        </w:rPr>
        <w:t>tepe</w:t>
      </w:r>
      <w:r w:rsidR="00190D9D" w:rsidRPr="00694AF5">
        <w:rPr>
          <w:rFonts w:ascii="Cambria" w:hAnsi="Cambria"/>
          <w:lang w:eastAsia="ar-SA"/>
        </w:rPr>
        <w:t xml:space="preserve"> și </w:t>
      </w:r>
      <w:r w:rsidRPr="00694AF5">
        <w:rPr>
          <w:rFonts w:ascii="Cambria" w:hAnsi="Cambria"/>
          <w:lang w:eastAsia="ar-SA"/>
        </w:rPr>
        <w:t>Băltenii de Sus cuprind o serie de</w:t>
      </w:r>
      <w:r w:rsidR="001D34A7">
        <w:rPr>
          <w:rFonts w:ascii="Cambria" w:hAnsi="Cambria"/>
          <w:lang w:eastAsia="ar-SA"/>
        </w:rPr>
        <w:t xml:space="preserve"> </w:t>
      </w:r>
      <w:r w:rsidRPr="00694AF5">
        <w:rPr>
          <w:rFonts w:ascii="Cambria" w:hAnsi="Cambria"/>
          <w:lang w:eastAsia="ar-SA"/>
        </w:rPr>
        <w:t>terenuri cu pante accentuate, traversate de râpe, care necesită întocmirea de studii suplimentare</w:t>
      </w:r>
      <w:r w:rsidR="00190D9D" w:rsidRPr="00694AF5">
        <w:rPr>
          <w:rFonts w:ascii="Cambria" w:hAnsi="Cambria"/>
          <w:lang w:eastAsia="ar-SA"/>
        </w:rPr>
        <w:t xml:space="preserve"> și </w:t>
      </w:r>
      <w:r w:rsidRPr="00694AF5">
        <w:rPr>
          <w:rFonts w:ascii="Cambria" w:hAnsi="Cambria"/>
          <w:lang w:eastAsia="ar-SA"/>
        </w:rPr>
        <w:t>sisteme constructive speciale pentru protec</w:t>
      </w:r>
      <w:r w:rsidR="00EE79C5" w:rsidRPr="00694AF5">
        <w:rPr>
          <w:rFonts w:ascii="Cambria" w:hAnsi="Cambria"/>
          <w:lang w:eastAsia="ar-SA"/>
        </w:rPr>
        <w:t>ț</w:t>
      </w:r>
      <w:r w:rsidRPr="00694AF5">
        <w:rPr>
          <w:rFonts w:ascii="Cambria" w:hAnsi="Cambria"/>
          <w:lang w:eastAsia="ar-SA"/>
        </w:rPr>
        <w:t>ia împotriva riscurilor naturale.</w:t>
      </w:r>
    </w:p>
    <w:p w:rsidR="007D278F" w:rsidRPr="00694AF5" w:rsidRDefault="007D278F" w:rsidP="007D278F">
      <w:pPr>
        <w:suppressAutoHyphens/>
        <w:spacing w:line="360" w:lineRule="auto"/>
        <w:ind w:firstLine="567"/>
        <w:jc w:val="both"/>
        <w:rPr>
          <w:rFonts w:ascii="Cambria" w:hAnsi="Cambria"/>
          <w:lang w:eastAsia="ar-SA"/>
        </w:rPr>
      </w:pPr>
      <w:r w:rsidRPr="00694AF5">
        <w:rPr>
          <w:rFonts w:ascii="Cambria" w:hAnsi="Cambria"/>
          <w:lang w:eastAsia="ar-SA"/>
        </w:rPr>
        <w:t>Măsurile propuse pentru prevenirea</w:t>
      </w:r>
      <w:r w:rsidR="00190D9D" w:rsidRPr="00694AF5">
        <w:rPr>
          <w:rFonts w:ascii="Cambria" w:hAnsi="Cambria"/>
          <w:lang w:eastAsia="ar-SA"/>
        </w:rPr>
        <w:t xml:space="preserve"> și </w:t>
      </w:r>
      <w:r w:rsidRPr="00694AF5">
        <w:rPr>
          <w:rFonts w:ascii="Cambria" w:hAnsi="Cambria"/>
          <w:lang w:eastAsia="ar-SA"/>
        </w:rPr>
        <w:t xml:space="preserve">atenuarea efectelor alunecărilor de teren </w:t>
      </w:r>
      <w:r w:rsidR="00190D9D" w:rsidRPr="00694AF5">
        <w:rPr>
          <w:rFonts w:ascii="Cambria" w:hAnsi="Cambria"/>
          <w:lang w:eastAsia="ar-SA"/>
        </w:rPr>
        <w:t>ș</w:t>
      </w:r>
      <w:r w:rsidRPr="00694AF5">
        <w:rPr>
          <w:rFonts w:ascii="Cambria" w:hAnsi="Cambria"/>
          <w:lang w:eastAsia="ar-SA"/>
        </w:rPr>
        <w:t>i seismelor cuprind următoarele categorii de ac</w:t>
      </w:r>
      <w:r w:rsidR="00EE79C5" w:rsidRPr="00694AF5">
        <w:rPr>
          <w:rFonts w:ascii="Cambria" w:hAnsi="Cambria"/>
          <w:lang w:eastAsia="ar-SA"/>
        </w:rPr>
        <w:t>ț</w:t>
      </w:r>
      <w:r w:rsidRPr="00694AF5">
        <w:rPr>
          <w:rFonts w:ascii="Cambria" w:hAnsi="Cambria"/>
          <w:lang w:eastAsia="ar-SA"/>
        </w:rPr>
        <w:t>iuni operative:</w:t>
      </w:r>
    </w:p>
    <w:p w:rsidR="007D278F" w:rsidRPr="00694AF5" w:rsidRDefault="007D278F" w:rsidP="00417A92">
      <w:pPr>
        <w:numPr>
          <w:ilvl w:val="0"/>
          <w:numId w:val="41"/>
        </w:numPr>
        <w:tabs>
          <w:tab w:val="left" w:pos="426"/>
        </w:tabs>
        <w:suppressAutoHyphens/>
        <w:spacing w:line="360" w:lineRule="auto"/>
        <w:ind w:firstLine="567"/>
        <w:jc w:val="both"/>
        <w:rPr>
          <w:rFonts w:ascii="Cambria" w:hAnsi="Cambria"/>
          <w:lang w:eastAsia="ar-SA"/>
        </w:rPr>
      </w:pPr>
      <w:r w:rsidRPr="00694AF5">
        <w:rPr>
          <w:rFonts w:ascii="Cambria" w:hAnsi="Cambria"/>
          <w:lang w:eastAsia="ar-SA"/>
        </w:rPr>
        <w:t>Ac</w:t>
      </w:r>
      <w:r w:rsidR="00EE79C5" w:rsidRPr="00694AF5">
        <w:rPr>
          <w:rFonts w:ascii="Cambria" w:hAnsi="Cambria"/>
          <w:lang w:eastAsia="ar-SA"/>
        </w:rPr>
        <w:t>ț</w:t>
      </w:r>
      <w:r w:rsidRPr="00694AF5">
        <w:rPr>
          <w:rFonts w:ascii="Cambria" w:hAnsi="Cambria"/>
          <w:lang w:eastAsia="ar-SA"/>
        </w:rPr>
        <w:t xml:space="preserve">iuni pentru reamenajarea </w:t>
      </w:r>
      <w:r w:rsidR="00190D9D" w:rsidRPr="00694AF5">
        <w:rPr>
          <w:rFonts w:ascii="Cambria" w:hAnsi="Cambria"/>
          <w:lang w:eastAsia="ar-SA"/>
        </w:rPr>
        <w:t>ș</w:t>
      </w:r>
      <w:r w:rsidRPr="00694AF5">
        <w:rPr>
          <w:rFonts w:ascii="Cambria" w:hAnsi="Cambria"/>
          <w:lang w:eastAsia="ar-SA"/>
        </w:rPr>
        <w:t>i apărarea mediului, constând din cură</w:t>
      </w:r>
      <w:r w:rsidR="00EE79C5" w:rsidRPr="00694AF5">
        <w:rPr>
          <w:rFonts w:ascii="Cambria" w:hAnsi="Cambria"/>
          <w:lang w:eastAsia="ar-SA"/>
        </w:rPr>
        <w:t>ț</w:t>
      </w:r>
      <w:r w:rsidRPr="00694AF5">
        <w:rPr>
          <w:rFonts w:ascii="Cambria" w:hAnsi="Cambria"/>
          <w:lang w:eastAsia="ar-SA"/>
        </w:rPr>
        <w:t>area, amenajarea</w:t>
      </w:r>
      <w:r w:rsidR="00190D9D" w:rsidRPr="00694AF5">
        <w:rPr>
          <w:rFonts w:ascii="Cambria" w:hAnsi="Cambria"/>
          <w:lang w:eastAsia="ar-SA"/>
        </w:rPr>
        <w:t xml:space="preserve"> și </w:t>
      </w:r>
      <w:r w:rsidR="00694AF5" w:rsidRPr="00694AF5">
        <w:rPr>
          <w:rFonts w:ascii="Cambria" w:hAnsi="Cambria"/>
          <w:lang w:eastAsia="ar-SA"/>
        </w:rPr>
        <w:t>sistematizarea</w:t>
      </w:r>
      <w:r w:rsidRPr="00694AF5">
        <w:rPr>
          <w:rFonts w:ascii="Cambria" w:hAnsi="Cambria"/>
          <w:lang w:eastAsia="ar-SA"/>
        </w:rPr>
        <w:t xml:space="preserve"> văilor toren</w:t>
      </w:r>
      <w:r w:rsidR="00EE79C5" w:rsidRPr="00694AF5">
        <w:rPr>
          <w:rFonts w:ascii="Cambria" w:hAnsi="Cambria"/>
          <w:lang w:eastAsia="ar-SA"/>
        </w:rPr>
        <w:t>ț</w:t>
      </w:r>
      <w:r w:rsidRPr="00694AF5">
        <w:rPr>
          <w:rFonts w:ascii="Cambria" w:hAnsi="Cambria"/>
          <w:lang w:eastAsia="ar-SA"/>
        </w:rPr>
        <w:t xml:space="preserve">iale (deblocarea de gunoaie </w:t>
      </w:r>
      <w:r w:rsidR="00190D9D" w:rsidRPr="00694AF5">
        <w:rPr>
          <w:rFonts w:ascii="Cambria" w:hAnsi="Cambria"/>
          <w:lang w:eastAsia="ar-SA"/>
        </w:rPr>
        <w:t>ș</w:t>
      </w:r>
      <w:r w:rsidRPr="00694AF5">
        <w:rPr>
          <w:rFonts w:ascii="Cambria" w:hAnsi="Cambria"/>
          <w:lang w:eastAsia="ar-SA"/>
        </w:rPr>
        <w:t xml:space="preserve">i aluviuni, realizarea unor praguri de fund, </w:t>
      </w:r>
      <w:r w:rsidR="00190D9D" w:rsidRPr="00694AF5">
        <w:rPr>
          <w:rFonts w:ascii="Cambria" w:hAnsi="Cambria"/>
          <w:lang w:eastAsia="ar-SA"/>
        </w:rPr>
        <w:t>ș</w:t>
      </w:r>
      <w:r w:rsidRPr="00694AF5">
        <w:rPr>
          <w:rFonts w:ascii="Cambria" w:hAnsi="Cambria"/>
          <w:lang w:eastAsia="ar-SA"/>
        </w:rPr>
        <w:t>an</w:t>
      </w:r>
      <w:r w:rsidR="00EE79C5" w:rsidRPr="00694AF5">
        <w:rPr>
          <w:rFonts w:ascii="Cambria" w:hAnsi="Cambria"/>
          <w:lang w:eastAsia="ar-SA"/>
        </w:rPr>
        <w:t>ț</w:t>
      </w:r>
      <w:r w:rsidRPr="00694AF5">
        <w:rPr>
          <w:rFonts w:ascii="Cambria" w:hAnsi="Cambria"/>
          <w:lang w:eastAsia="ar-SA"/>
        </w:rPr>
        <w:t xml:space="preserve">uri </w:t>
      </w:r>
      <w:r w:rsidR="00190D9D" w:rsidRPr="00694AF5">
        <w:rPr>
          <w:rFonts w:ascii="Cambria" w:hAnsi="Cambria"/>
          <w:lang w:eastAsia="ar-SA"/>
        </w:rPr>
        <w:t>ș</w:t>
      </w:r>
      <w:r w:rsidRPr="00694AF5">
        <w:rPr>
          <w:rFonts w:ascii="Cambria" w:hAnsi="Cambria"/>
          <w:lang w:eastAsia="ar-SA"/>
        </w:rPr>
        <w:t>i rigole), împădurirea versan</w:t>
      </w:r>
      <w:r w:rsidR="00EE79C5" w:rsidRPr="00694AF5">
        <w:rPr>
          <w:rFonts w:ascii="Cambria" w:hAnsi="Cambria"/>
          <w:lang w:eastAsia="ar-SA"/>
        </w:rPr>
        <w:t>ț</w:t>
      </w:r>
      <w:r w:rsidRPr="00694AF5">
        <w:rPr>
          <w:rFonts w:ascii="Cambria" w:hAnsi="Cambria"/>
          <w:lang w:eastAsia="ar-SA"/>
        </w:rPr>
        <w:t>ilor cu planta</w:t>
      </w:r>
      <w:r w:rsidR="00EE79C5" w:rsidRPr="00694AF5">
        <w:rPr>
          <w:rFonts w:ascii="Cambria" w:hAnsi="Cambria"/>
          <w:lang w:eastAsia="ar-SA"/>
        </w:rPr>
        <w:t>ț</w:t>
      </w:r>
      <w:r w:rsidRPr="00694AF5">
        <w:rPr>
          <w:rFonts w:ascii="Cambria" w:hAnsi="Cambria"/>
          <w:lang w:eastAsia="ar-SA"/>
        </w:rPr>
        <w:t>ii de salcâm, amenajarea de terase etc.</w:t>
      </w:r>
    </w:p>
    <w:p w:rsidR="007D278F" w:rsidRPr="00694AF5" w:rsidRDefault="007D278F" w:rsidP="00417A92">
      <w:pPr>
        <w:numPr>
          <w:ilvl w:val="0"/>
          <w:numId w:val="41"/>
        </w:numPr>
        <w:tabs>
          <w:tab w:val="left" w:pos="426"/>
        </w:tabs>
        <w:suppressAutoHyphens/>
        <w:spacing w:line="360" w:lineRule="auto"/>
        <w:ind w:firstLine="567"/>
        <w:jc w:val="both"/>
        <w:rPr>
          <w:rFonts w:ascii="Cambria" w:hAnsi="Cambria"/>
          <w:lang w:eastAsia="ar-SA"/>
        </w:rPr>
      </w:pPr>
      <w:r w:rsidRPr="00694AF5">
        <w:rPr>
          <w:rFonts w:ascii="Cambria" w:hAnsi="Cambria"/>
          <w:lang w:eastAsia="ar-SA"/>
        </w:rPr>
        <w:t>Ac</w:t>
      </w:r>
      <w:r w:rsidR="00EE79C5" w:rsidRPr="00694AF5">
        <w:rPr>
          <w:rFonts w:ascii="Cambria" w:hAnsi="Cambria"/>
          <w:lang w:eastAsia="ar-SA"/>
        </w:rPr>
        <w:t>ț</w:t>
      </w:r>
      <w:r w:rsidRPr="00694AF5">
        <w:rPr>
          <w:rFonts w:ascii="Cambria" w:hAnsi="Cambria"/>
          <w:lang w:eastAsia="ar-SA"/>
        </w:rPr>
        <w:t>iuni ale Consiliului Jude</w:t>
      </w:r>
      <w:r w:rsidR="00EE79C5" w:rsidRPr="00694AF5">
        <w:rPr>
          <w:rFonts w:ascii="Cambria" w:hAnsi="Cambria"/>
          <w:lang w:eastAsia="ar-SA"/>
        </w:rPr>
        <w:t>ț</w:t>
      </w:r>
      <w:r w:rsidRPr="00694AF5">
        <w:rPr>
          <w:rFonts w:ascii="Cambria" w:hAnsi="Cambria"/>
          <w:lang w:eastAsia="ar-SA"/>
        </w:rPr>
        <w:t>ean Tulcea pentru derularea programelor de reamenajare a teritoriului comunal, sus</w:t>
      </w:r>
      <w:r w:rsidR="00EE79C5" w:rsidRPr="00694AF5">
        <w:rPr>
          <w:rFonts w:ascii="Cambria" w:hAnsi="Cambria"/>
          <w:lang w:eastAsia="ar-SA"/>
        </w:rPr>
        <w:t>ț</w:t>
      </w:r>
      <w:r w:rsidRPr="00694AF5">
        <w:rPr>
          <w:rFonts w:ascii="Cambria" w:hAnsi="Cambria"/>
          <w:lang w:eastAsia="ar-SA"/>
        </w:rPr>
        <w:t>inerea logistică</w:t>
      </w:r>
      <w:r w:rsidR="00190D9D" w:rsidRPr="00694AF5">
        <w:rPr>
          <w:rFonts w:ascii="Cambria" w:hAnsi="Cambria"/>
          <w:lang w:eastAsia="ar-SA"/>
        </w:rPr>
        <w:t xml:space="preserve"> și </w:t>
      </w:r>
      <w:r w:rsidRPr="00694AF5">
        <w:rPr>
          <w:rFonts w:ascii="Cambria" w:hAnsi="Cambria"/>
          <w:lang w:eastAsia="ar-SA"/>
        </w:rPr>
        <w:t>financiară a programelor de monitorizare privind prevenirea</w:t>
      </w:r>
      <w:r w:rsidR="00190D9D" w:rsidRPr="00694AF5">
        <w:rPr>
          <w:rFonts w:ascii="Cambria" w:hAnsi="Cambria"/>
          <w:lang w:eastAsia="ar-SA"/>
        </w:rPr>
        <w:t xml:space="preserve"> și </w:t>
      </w:r>
      <w:r w:rsidRPr="00694AF5">
        <w:rPr>
          <w:rFonts w:ascii="Cambria" w:hAnsi="Cambria"/>
          <w:lang w:eastAsia="ar-SA"/>
        </w:rPr>
        <w:t>atenuarea efectelor alunecărilor de teren, colaborarea cu I.S.U., promovarea</w:t>
      </w:r>
      <w:r w:rsidR="00190D9D" w:rsidRPr="00694AF5">
        <w:rPr>
          <w:rFonts w:ascii="Cambria" w:hAnsi="Cambria"/>
          <w:lang w:eastAsia="ar-SA"/>
        </w:rPr>
        <w:t xml:space="preserve"> și </w:t>
      </w:r>
      <w:r w:rsidRPr="00694AF5">
        <w:rPr>
          <w:rFonts w:ascii="Cambria" w:hAnsi="Cambria"/>
          <w:lang w:eastAsia="ar-SA"/>
        </w:rPr>
        <w:t>sus</w:t>
      </w:r>
      <w:r w:rsidR="00EE79C5" w:rsidRPr="00694AF5">
        <w:rPr>
          <w:rFonts w:ascii="Cambria" w:hAnsi="Cambria"/>
          <w:lang w:eastAsia="ar-SA"/>
        </w:rPr>
        <w:t>ț</w:t>
      </w:r>
      <w:r w:rsidRPr="00694AF5">
        <w:rPr>
          <w:rFonts w:ascii="Cambria" w:hAnsi="Cambria"/>
          <w:lang w:eastAsia="ar-SA"/>
        </w:rPr>
        <w:t>inerea programelor de educare a popula</w:t>
      </w:r>
      <w:r w:rsidR="00EE79C5" w:rsidRPr="00694AF5">
        <w:rPr>
          <w:rFonts w:ascii="Cambria" w:hAnsi="Cambria"/>
          <w:lang w:eastAsia="ar-SA"/>
        </w:rPr>
        <w:t>ț</w:t>
      </w:r>
      <w:r w:rsidRPr="00694AF5">
        <w:rPr>
          <w:rFonts w:ascii="Cambria" w:hAnsi="Cambria"/>
          <w:lang w:eastAsia="ar-SA"/>
        </w:rPr>
        <w:t xml:space="preserve">iei, realizarea de ghiduri de urmărire a hazardului la alunecări de teren </w:t>
      </w:r>
      <w:r w:rsidR="00190D9D" w:rsidRPr="00694AF5">
        <w:rPr>
          <w:rFonts w:ascii="Cambria" w:hAnsi="Cambria"/>
          <w:lang w:eastAsia="ar-SA"/>
        </w:rPr>
        <w:t>ș</w:t>
      </w:r>
      <w:r w:rsidRPr="00694AF5">
        <w:rPr>
          <w:rFonts w:ascii="Cambria" w:hAnsi="Cambria"/>
          <w:lang w:eastAsia="ar-SA"/>
        </w:rPr>
        <w:t>i fenomene de instabilitate, etc.</w:t>
      </w:r>
    </w:p>
    <w:p w:rsidR="007D278F" w:rsidRPr="00694AF5" w:rsidRDefault="007D278F" w:rsidP="00417A92">
      <w:pPr>
        <w:numPr>
          <w:ilvl w:val="0"/>
          <w:numId w:val="41"/>
        </w:numPr>
        <w:tabs>
          <w:tab w:val="left" w:pos="426"/>
        </w:tabs>
        <w:suppressAutoHyphens/>
        <w:spacing w:line="360" w:lineRule="auto"/>
        <w:ind w:firstLine="567"/>
        <w:jc w:val="both"/>
        <w:rPr>
          <w:rFonts w:ascii="Cambria" w:hAnsi="Cambria"/>
          <w:lang w:eastAsia="ar-SA"/>
        </w:rPr>
      </w:pPr>
      <w:r w:rsidRPr="00694AF5">
        <w:rPr>
          <w:rFonts w:ascii="Cambria" w:hAnsi="Cambria"/>
          <w:lang w:eastAsia="ar-SA"/>
        </w:rPr>
        <w:t>Ac</w:t>
      </w:r>
      <w:r w:rsidR="00EE79C5" w:rsidRPr="00694AF5">
        <w:rPr>
          <w:rFonts w:ascii="Cambria" w:hAnsi="Cambria"/>
          <w:lang w:eastAsia="ar-SA"/>
        </w:rPr>
        <w:t>ț</w:t>
      </w:r>
      <w:r w:rsidRPr="00694AF5">
        <w:rPr>
          <w:rFonts w:ascii="Cambria" w:hAnsi="Cambria"/>
          <w:lang w:eastAsia="ar-SA"/>
        </w:rPr>
        <w:t>iuni ale Consiliului Local Be</w:t>
      </w:r>
      <w:r w:rsidR="00190D9D" w:rsidRPr="00694AF5">
        <w:rPr>
          <w:rFonts w:ascii="Cambria" w:hAnsi="Cambria"/>
          <w:lang w:eastAsia="ar-SA"/>
        </w:rPr>
        <w:t>ș</w:t>
      </w:r>
      <w:r w:rsidRPr="00694AF5">
        <w:rPr>
          <w:rFonts w:ascii="Cambria" w:hAnsi="Cambria"/>
          <w:lang w:eastAsia="ar-SA"/>
        </w:rPr>
        <w:t>tepe, constând din introducerea în P.U.G. a hăr</w:t>
      </w:r>
      <w:r w:rsidR="00EE79C5" w:rsidRPr="00694AF5">
        <w:rPr>
          <w:rFonts w:ascii="Cambria" w:hAnsi="Cambria"/>
          <w:lang w:eastAsia="ar-SA"/>
        </w:rPr>
        <w:t>ț</w:t>
      </w:r>
      <w:r w:rsidRPr="00694AF5">
        <w:rPr>
          <w:rFonts w:ascii="Cambria" w:hAnsi="Cambria"/>
          <w:lang w:eastAsia="ar-SA"/>
        </w:rPr>
        <w:t>ilor de hazard</w:t>
      </w:r>
      <w:r w:rsidR="00190D9D" w:rsidRPr="00694AF5">
        <w:rPr>
          <w:rFonts w:ascii="Cambria" w:hAnsi="Cambria"/>
          <w:lang w:eastAsia="ar-SA"/>
        </w:rPr>
        <w:t xml:space="preserve"> și </w:t>
      </w:r>
      <w:r w:rsidRPr="00694AF5">
        <w:rPr>
          <w:rFonts w:ascii="Cambria" w:hAnsi="Cambria"/>
          <w:lang w:eastAsia="ar-SA"/>
        </w:rPr>
        <w:t xml:space="preserve">risc la alunecări de teren </w:t>
      </w:r>
      <w:r w:rsidR="00190D9D" w:rsidRPr="00694AF5">
        <w:rPr>
          <w:rFonts w:ascii="Cambria" w:hAnsi="Cambria"/>
          <w:lang w:eastAsia="ar-SA"/>
        </w:rPr>
        <w:t>ș</w:t>
      </w:r>
      <w:r w:rsidRPr="00694AF5">
        <w:rPr>
          <w:rFonts w:ascii="Cambria" w:hAnsi="Cambria"/>
          <w:lang w:eastAsia="ar-SA"/>
        </w:rPr>
        <w:t>i seism, informarea popula</w:t>
      </w:r>
      <w:r w:rsidR="00EE79C5" w:rsidRPr="00694AF5">
        <w:rPr>
          <w:rFonts w:ascii="Cambria" w:hAnsi="Cambria"/>
          <w:lang w:eastAsia="ar-SA"/>
        </w:rPr>
        <w:t>ț</w:t>
      </w:r>
      <w:r w:rsidRPr="00694AF5">
        <w:rPr>
          <w:rFonts w:ascii="Cambria" w:hAnsi="Cambria"/>
          <w:lang w:eastAsia="ar-SA"/>
        </w:rPr>
        <w:t>iei locale</w:t>
      </w:r>
      <w:r w:rsidR="00190D9D" w:rsidRPr="00694AF5">
        <w:rPr>
          <w:rFonts w:ascii="Cambria" w:hAnsi="Cambria"/>
          <w:lang w:eastAsia="ar-SA"/>
        </w:rPr>
        <w:t xml:space="preserve"> și </w:t>
      </w:r>
      <w:r w:rsidRPr="00694AF5">
        <w:rPr>
          <w:rFonts w:ascii="Cambria" w:hAnsi="Cambria"/>
          <w:lang w:eastAsia="ar-SA"/>
        </w:rPr>
        <w:t>afi</w:t>
      </w:r>
      <w:r w:rsidR="00190D9D" w:rsidRPr="00694AF5">
        <w:rPr>
          <w:rFonts w:ascii="Cambria" w:hAnsi="Cambria"/>
          <w:lang w:eastAsia="ar-SA"/>
        </w:rPr>
        <w:t>ș</w:t>
      </w:r>
      <w:r w:rsidRPr="00694AF5">
        <w:rPr>
          <w:rFonts w:ascii="Cambria" w:hAnsi="Cambria"/>
          <w:lang w:eastAsia="ar-SA"/>
        </w:rPr>
        <w:t>area hăr</w:t>
      </w:r>
      <w:r w:rsidR="00EE79C5" w:rsidRPr="00694AF5">
        <w:rPr>
          <w:rFonts w:ascii="Cambria" w:hAnsi="Cambria"/>
          <w:lang w:eastAsia="ar-SA"/>
        </w:rPr>
        <w:t>ț</w:t>
      </w:r>
      <w:r w:rsidRPr="00694AF5">
        <w:rPr>
          <w:rFonts w:ascii="Cambria" w:hAnsi="Cambria"/>
          <w:lang w:eastAsia="ar-SA"/>
        </w:rPr>
        <w:t xml:space="preserve">ilor de hazard </w:t>
      </w:r>
      <w:r w:rsidR="00190D9D" w:rsidRPr="00694AF5">
        <w:rPr>
          <w:rFonts w:ascii="Cambria" w:hAnsi="Cambria"/>
          <w:lang w:eastAsia="ar-SA"/>
        </w:rPr>
        <w:t>ș</w:t>
      </w:r>
      <w:r w:rsidRPr="00694AF5">
        <w:rPr>
          <w:rFonts w:ascii="Cambria" w:hAnsi="Cambria"/>
          <w:lang w:eastAsia="ar-SA"/>
        </w:rPr>
        <w:t>i risc, introducerea obligativită</w:t>
      </w:r>
      <w:r w:rsidR="00EE79C5" w:rsidRPr="00694AF5">
        <w:rPr>
          <w:rFonts w:ascii="Cambria" w:hAnsi="Cambria"/>
          <w:lang w:eastAsia="ar-SA"/>
        </w:rPr>
        <w:t>ț</w:t>
      </w:r>
      <w:r w:rsidRPr="00694AF5">
        <w:rPr>
          <w:rFonts w:ascii="Cambria" w:hAnsi="Cambria"/>
          <w:lang w:eastAsia="ar-SA"/>
        </w:rPr>
        <w:t>ii realizării studiilor geotehnice pentru construc</w:t>
      </w:r>
      <w:r w:rsidR="00EE79C5" w:rsidRPr="00694AF5">
        <w:rPr>
          <w:rFonts w:ascii="Cambria" w:hAnsi="Cambria"/>
          <w:lang w:eastAsia="ar-SA"/>
        </w:rPr>
        <w:t>ț</w:t>
      </w:r>
      <w:r w:rsidRPr="00694AF5">
        <w:rPr>
          <w:rFonts w:ascii="Cambria" w:hAnsi="Cambria"/>
          <w:lang w:eastAsia="ar-SA"/>
        </w:rPr>
        <w:t xml:space="preserve">ii </w:t>
      </w:r>
      <w:r w:rsidR="00190D9D" w:rsidRPr="00694AF5">
        <w:rPr>
          <w:rFonts w:ascii="Cambria" w:hAnsi="Cambria"/>
          <w:lang w:eastAsia="ar-SA"/>
        </w:rPr>
        <w:t>ș</w:t>
      </w:r>
      <w:r w:rsidRPr="00694AF5">
        <w:rPr>
          <w:rFonts w:ascii="Cambria" w:hAnsi="Cambria"/>
          <w:lang w:eastAsia="ar-SA"/>
        </w:rPr>
        <w:t>i amenajări locale, întocmirea unui program de educare a popula</w:t>
      </w:r>
      <w:r w:rsidR="00EE79C5" w:rsidRPr="00694AF5">
        <w:rPr>
          <w:rFonts w:ascii="Cambria" w:hAnsi="Cambria"/>
          <w:lang w:eastAsia="ar-SA"/>
        </w:rPr>
        <w:t>ț</w:t>
      </w:r>
      <w:r w:rsidRPr="00694AF5">
        <w:rPr>
          <w:rFonts w:ascii="Cambria" w:hAnsi="Cambria"/>
          <w:lang w:eastAsia="ar-SA"/>
        </w:rPr>
        <w:t xml:space="preserve">iei privind păstrarea </w:t>
      </w:r>
      <w:r w:rsidR="00190D9D" w:rsidRPr="00694AF5">
        <w:rPr>
          <w:rFonts w:ascii="Cambria" w:hAnsi="Cambria"/>
          <w:lang w:eastAsia="ar-SA"/>
        </w:rPr>
        <w:t>ș</w:t>
      </w:r>
      <w:r w:rsidRPr="00694AF5">
        <w:rPr>
          <w:rFonts w:ascii="Cambria" w:hAnsi="Cambria"/>
          <w:lang w:eastAsia="ar-SA"/>
        </w:rPr>
        <w:t>i între</w:t>
      </w:r>
      <w:r w:rsidR="00EE79C5" w:rsidRPr="00694AF5">
        <w:rPr>
          <w:rFonts w:ascii="Cambria" w:hAnsi="Cambria"/>
          <w:lang w:eastAsia="ar-SA"/>
        </w:rPr>
        <w:t>ț</w:t>
      </w:r>
      <w:r w:rsidRPr="00694AF5">
        <w:rPr>
          <w:rFonts w:ascii="Cambria" w:hAnsi="Cambria"/>
          <w:lang w:eastAsia="ar-SA"/>
        </w:rPr>
        <w:t>inerea lucrărilor de amenajare a toren</w:t>
      </w:r>
      <w:r w:rsidR="00EE79C5" w:rsidRPr="00694AF5">
        <w:rPr>
          <w:rFonts w:ascii="Cambria" w:hAnsi="Cambria"/>
          <w:lang w:eastAsia="ar-SA"/>
        </w:rPr>
        <w:t>ț</w:t>
      </w:r>
      <w:r w:rsidRPr="00694AF5">
        <w:rPr>
          <w:rFonts w:ascii="Cambria" w:hAnsi="Cambria"/>
          <w:lang w:eastAsia="ar-SA"/>
        </w:rPr>
        <w:t>ilor, stabilizarea terenului prin lucrări de plantări livezi</w:t>
      </w:r>
      <w:r w:rsidR="00190D9D" w:rsidRPr="00694AF5">
        <w:rPr>
          <w:rFonts w:ascii="Cambria" w:hAnsi="Cambria"/>
          <w:lang w:eastAsia="ar-SA"/>
        </w:rPr>
        <w:t xml:space="preserve"> și </w:t>
      </w:r>
      <w:r w:rsidRPr="00694AF5">
        <w:rPr>
          <w:rFonts w:ascii="Cambria" w:hAnsi="Cambria"/>
          <w:lang w:eastAsia="ar-SA"/>
        </w:rPr>
        <w:t>vi</w:t>
      </w:r>
      <w:r w:rsidR="00EE79C5" w:rsidRPr="00694AF5">
        <w:rPr>
          <w:rFonts w:ascii="Cambria" w:hAnsi="Cambria"/>
          <w:lang w:eastAsia="ar-SA"/>
        </w:rPr>
        <w:t>ț</w:t>
      </w:r>
      <w:r w:rsidRPr="00694AF5">
        <w:rPr>
          <w:rFonts w:ascii="Cambria" w:hAnsi="Cambria"/>
          <w:lang w:eastAsia="ar-SA"/>
        </w:rPr>
        <w:t>ă de vie, etc.</w:t>
      </w:r>
    </w:p>
    <w:p w:rsidR="007D278F" w:rsidRPr="00694AF5" w:rsidRDefault="007D278F" w:rsidP="00417A92">
      <w:pPr>
        <w:numPr>
          <w:ilvl w:val="0"/>
          <w:numId w:val="41"/>
        </w:numPr>
        <w:tabs>
          <w:tab w:val="left" w:pos="426"/>
        </w:tabs>
        <w:suppressAutoHyphens/>
        <w:spacing w:line="360" w:lineRule="auto"/>
        <w:ind w:firstLine="567"/>
        <w:jc w:val="both"/>
        <w:rPr>
          <w:rFonts w:ascii="Cambria" w:hAnsi="Cambria"/>
          <w:lang w:eastAsia="ar-SA"/>
        </w:rPr>
      </w:pPr>
      <w:r w:rsidRPr="00694AF5">
        <w:rPr>
          <w:rFonts w:ascii="Cambria" w:hAnsi="Cambria"/>
          <w:lang w:eastAsia="ar-SA"/>
        </w:rPr>
        <w:t>Ac</w:t>
      </w:r>
      <w:r w:rsidR="00EE79C5" w:rsidRPr="00694AF5">
        <w:rPr>
          <w:rFonts w:ascii="Cambria" w:hAnsi="Cambria"/>
          <w:lang w:eastAsia="ar-SA"/>
        </w:rPr>
        <w:t>ț</w:t>
      </w:r>
      <w:r w:rsidRPr="00694AF5">
        <w:rPr>
          <w:rFonts w:ascii="Cambria" w:hAnsi="Cambria"/>
          <w:lang w:eastAsia="ar-SA"/>
        </w:rPr>
        <w:t>iuni de educare a popula</w:t>
      </w:r>
      <w:r w:rsidR="00EE79C5" w:rsidRPr="00694AF5">
        <w:rPr>
          <w:rFonts w:ascii="Cambria" w:hAnsi="Cambria"/>
          <w:lang w:eastAsia="ar-SA"/>
        </w:rPr>
        <w:t>ț</w:t>
      </w:r>
      <w:r w:rsidRPr="00694AF5">
        <w:rPr>
          <w:rFonts w:ascii="Cambria" w:hAnsi="Cambria"/>
          <w:lang w:eastAsia="ar-SA"/>
        </w:rPr>
        <w:t>iei privind interzicerea depozitării gunoaielor în locuri nepermise, cură</w:t>
      </w:r>
      <w:r w:rsidR="00EE79C5" w:rsidRPr="00694AF5">
        <w:rPr>
          <w:rFonts w:ascii="Cambria" w:hAnsi="Cambria"/>
          <w:lang w:eastAsia="ar-SA"/>
        </w:rPr>
        <w:t>ț</w:t>
      </w:r>
      <w:r w:rsidRPr="00694AF5">
        <w:rPr>
          <w:rFonts w:ascii="Cambria" w:hAnsi="Cambria"/>
          <w:lang w:eastAsia="ar-SA"/>
        </w:rPr>
        <w:t xml:space="preserve">area </w:t>
      </w:r>
      <w:r w:rsidR="00190D9D" w:rsidRPr="00694AF5">
        <w:rPr>
          <w:rFonts w:ascii="Cambria" w:hAnsi="Cambria"/>
          <w:lang w:eastAsia="ar-SA"/>
        </w:rPr>
        <w:t>ș</w:t>
      </w:r>
      <w:r w:rsidRPr="00694AF5">
        <w:rPr>
          <w:rFonts w:ascii="Cambria" w:hAnsi="Cambria"/>
          <w:lang w:eastAsia="ar-SA"/>
        </w:rPr>
        <w:t>an</w:t>
      </w:r>
      <w:r w:rsidR="00EE79C5" w:rsidRPr="00694AF5">
        <w:rPr>
          <w:rFonts w:ascii="Cambria" w:hAnsi="Cambria"/>
          <w:lang w:eastAsia="ar-SA"/>
        </w:rPr>
        <w:t>ț</w:t>
      </w:r>
      <w:r w:rsidRPr="00694AF5">
        <w:rPr>
          <w:rFonts w:ascii="Cambria" w:hAnsi="Cambria"/>
          <w:lang w:eastAsia="ar-SA"/>
        </w:rPr>
        <w:t>urilor</w:t>
      </w:r>
      <w:r w:rsidR="00190D9D" w:rsidRPr="00694AF5">
        <w:rPr>
          <w:rFonts w:ascii="Cambria" w:hAnsi="Cambria"/>
          <w:lang w:eastAsia="ar-SA"/>
        </w:rPr>
        <w:t xml:space="preserve"> și </w:t>
      </w:r>
      <w:r w:rsidRPr="00694AF5">
        <w:rPr>
          <w:rFonts w:ascii="Cambria" w:hAnsi="Cambria"/>
          <w:lang w:eastAsia="ar-SA"/>
        </w:rPr>
        <w:t>rigolelor din vecinătatea locuin</w:t>
      </w:r>
      <w:r w:rsidR="00EE79C5" w:rsidRPr="00694AF5">
        <w:rPr>
          <w:rFonts w:ascii="Cambria" w:hAnsi="Cambria"/>
          <w:lang w:eastAsia="ar-SA"/>
        </w:rPr>
        <w:t>ț</w:t>
      </w:r>
      <w:r w:rsidRPr="00694AF5">
        <w:rPr>
          <w:rFonts w:ascii="Cambria" w:hAnsi="Cambria"/>
          <w:lang w:eastAsia="ar-SA"/>
        </w:rPr>
        <w:t xml:space="preserve">elor, asigurarea scurgerii apelor menajere prin </w:t>
      </w:r>
      <w:r w:rsidR="00190D9D" w:rsidRPr="00694AF5">
        <w:rPr>
          <w:rFonts w:ascii="Cambria" w:hAnsi="Cambria"/>
          <w:lang w:eastAsia="ar-SA"/>
        </w:rPr>
        <w:t>ș</w:t>
      </w:r>
      <w:r w:rsidRPr="00694AF5">
        <w:rPr>
          <w:rFonts w:ascii="Cambria" w:hAnsi="Cambria"/>
          <w:lang w:eastAsia="ar-SA"/>
        </w:rPr>
        <w:t>an</w:t>
      </w:r>
      <w:r w:rsidR="00EE79C5" w:rsidRPr="00694AF5">
        <w:rPr>
          <w:rFonts w:ascii="Cambria" w:hAnsi="Cambria"/>
          <w:lang w:eastAsia="ar-SA"/>
        </w:rPr>
        <w:t>ț</w:t>
      </w:r>
      <w:r w:rsidRPr="00694AF5">
        <w:rPr>
          <w:rFonts w:ascii="Cambria" w:hAnsi="Cambria"/>
          <w:lang w:eastAsia="ar-SA"/>
        </w:rPr>
        <w:t>uri amenajate, respectarea normelor de construire, asigurarea bunurilor</w:t>
      </w:r>
      <w:r w:rsidR="00190D9D" w:rsidRPr="00694AF5">
        <w:rPr>
          <w:rFonts w:ascii="Cambria" w:hAnsi="Cambria"/>
          <w:lang w:eastAsia="ar-SA"/>
        </w:rPr>
        <w:t xml:space="preserve"> și </w:t>
      </w:r>
      <w:r w:rsidRPr="00694AF5">
        <w:rPr>
          <w:rFonts w:ascii="Cambria" w:hAnsi="Cambria"/>
          <w:lang w:eastAsia="ar-SA"/>
        </w:rPr>
        <w:t>locuin</w:t>
      </w:r>
      <w:r w:rsidR="00EE79C5" w:rsidRPr="00694AF5">
        <w:rPr>
          <w:rFonts w:ascii="Cambria" w:hAnsi="Cambria"/>
          <w:lang w:eastAsia="ar-SA"/>
        </w:rPr>
        <w:t>ț</w:t>
      </w:r>
      <w:r w:rsidRPr="00694AF5">
        <w:rPr>
          <w:rFonts w:ascii="Cambria" w:hAnsi="Cambria"/>
          <w:lang w:eastAsia="ar-SA"/>
        </w:rPr>
        <w:t>elor, întreruperea defri</w:t>
      </w:r>
      <w:r w:rsidR="00190D9D" w:rsidRPr="00694AF5">
        <w:rPr>
          <w:rFonts w:ascii="Cambria" w:hAnsi="Cambria"/>
          <w:lang w:eastAsia="ar-SA"/>
        </w:rPr>
        <w:t>ș</w:t>
      </w:r>
      <w:r w:rsidRPr="00694AF5">
        <w:rPr>
          <w:rFonts w:ascii="Cambria" w:hAnsi="Cambria"/>
          <w:lang w:eastAsia="ar-SA"/>
        </w:rPr>
        <w:t xml:space="preserve">ărilor </w:t>
      </w:r>
      <w:r w:rsidR="00190D9D" w:rsidRPr="00694AF5">
        <w:rPr>
          <w:rFonts w:ascii="Cambria" w:hAnsi="Cambria"/>
          <w:lang w:eastAsia="ar-SA"/>
        </w:rPr>
        <w:t>ș</w:t>
      </w:r>
      <w:r w:rsidRPr="00694AF5">
        <w:rPr>
          <w:rFonts w:ascii="Cambria" w:hAnsi="Cambria"/>
          <w:lang w:eastAsia="ar-SA"/>
        </w:rPr>
        <w:t>i plantarea de arbu</w:t>
      </w:r>
      <w:r w:rsidR="00190D9D" w:rsidRPr="00694AF5">
        <w:rPr>
          <w:rFonts w:ascii="Cambria" w:hAnsi="Cambria"/>
          <w:lang w:eastAsia="ar-SA"/>
        </w:rPr>
        <w:t>ș</w:t>
      </w:r>
      <w:r w:rsidRPr="00694AF5">
        <w:rPr>
          <w:rFonts w:ascii="Cambria" w:hAnsi="Cambria"/>
          <w:lang w:eastAsia="ar-SA"/>
        </w:rPr>
        <w:t>ti, participarea la dezbateri publice privind hăr</w:t>
      </w:r>
      <w:r w:rsidR="00EE79C5" w:rsidRPr="00694AF5">
        <w:rPr>
          <w:rFonts w:ascii="Cambria" w:hAnsi="Cambria"/>
          <w:lang w:eastAsia="ar-SA"/>
        </w:rPr>
        <w:t>ț</w:t>
      </w:r>
      <w:r w:rsidRPr="00694AF5">
        <w:rPr>
          <w:rFonts w:ascii="Cambria" w:hAnsi="Cambria"/>
          <w:lang w:eastAsia="ar-SA"/>
        </w:rPr>
        <w:t>ile de hazard la alunecări de teren sau la seminarii publice privind asigurările de locuin</w:t>
      </w:r>
      <w:r w:rsidR="00EE79C5" w:rsidRPr="00694AF5">
        <w:rPr>
          <w:rFonts w:ascii="Cambria" w:hAnsi="Cambria"/>
          <w:lang w:eastAsia="ar-SA"/>
        </w:rPr>
        <w:t>ț</w:t>
      </w:r>
      <w:r w:rsidRPr="00694AF5">
        <w:rPr>
          <w:rFonts w:ascii="Cambria" w:hAnsi="Cambria"/>
          <w:lang w:eastAsia="ar-SA"/>
        </w:rPr>
        <w:t>e, bunuri</w:t>
      </w:r>
      <w:r w:rsidR="00190D9D" w:rsidRPr="00694AF5">
        <w:rPr>
          <w:rFonts w:ascii="Cambria" w:hAnsi="Cambria"/>
          <w:lang w:eastAsia="ar-SA"/>
        </w:rPr>
        <w:t xml:space="preserve"> și </w:t>
      </w:r>
      <w:r w:rsidRPr="00694AF5">
        <w:rPr>
          <w:rFonts w:ascii="Cambria" w:hAnsi="Cambria"/>
          <w:lang w:eastAsia="ar-SA"/>
        </w:rPr>
        <w:t>de via</w:t>
      </w:r>
      <w:r w:rsidR="00EE79C5" w:rsidRPr="00694AF5">
        <w:rPr>
          <w:rFonts w:ascii="Cambria" w:hAnsi="Cambria"/>
          <w:lang w:eastAsia="ar-SA"/>
        </w:rPr>
        <w:t>ț</w:t>
      </w:r>
      <w:r w:rsidRPr="00694AF5">
        <w:rPr>
          <w:rFonts w:ascii="Cambria" w:hAnsi="Cambria"/>
          <w:lang w:eastAsia="ar-SA"/>
        </w:rPr>
        <w:t>ă, precum</w:t>
      </w:r>
      <w:r w:rsidR="00190D9D" w:rsidRPr="00694AF5">
        <w:rPr>
          <w:rFonts w:ascii="Cambria" w:hAnsi="Cambria"/>
          <w:lang w:eastAsia="ar-SA"/>
        </w:rPr>
        <w:t xml:space="preserve"> și </w:t>
      </w:r>
      <w:r w:rsidRPr="00694AF5">
        <w:rPr>
          <w:rFonts w:ascii="Cambria" w:hAnsi="Cambria"/>
          <w:lang w:eastAsia="ar-SA"/>
        </w:rPr>
        <w:t>proceduri de urgen</w:t>
      </w:r>
      <w:r w:rsidR="00EE79C5" w:rsidRPr="00694AF5">
        <w:rPr>
          <w:rFonts w:ascii="Cambria" w:hAnsi="Cambria"/>
          <w:lang w:eastAsia="ar-SA"/>
        </w:rPr>
        <w:t>ț</w:t>
      </w:r>
      <w:r w:rsidRPr="00694AF5">
        <w:rPr>
          <w:rFonts w:ascii="Cambria" w:hAnsi="Cambria"/>
          <w:lang w:eastAsia="ar-SA"/>
        </w:rPr>
        <w:t>ă în caz de alunecări de teren sau seisme etc.</w:t>
      </w:r>
    </w:p>
    <w:p w:rsidR="007D278F" w:rsidRPr="00694AF5" w:rsidRDefault="007D278F" w:rsidP="007D278F">
      <w:pPr>
        <w:tabs>
          <w:tab w:val="left" w:pos="426"/>
        </w:tabs>
        <w:spacing w:line="360" w:lineRule="auto"/>
        <w:ind w:firstLine="567"/>
        <w:jc w:val="both"/>
        <w:rPr>
          <w:rFonts w:ascii="Cambria" w:hAnsi="Cambria"/>
          <w:lang w:eastAsia="ar-SA"/>
        </w:rPr>
      </w:pPr>
      <w:r w:rsidRPr="00694AF5">
        <w:rPr>
          <w:rFonts w:ascii="Cambria" w:hAnsi="Cambria"/>
          <w:lang w:eastAsia="ar-SA"/>
        </w:rPr>
        <w:t>Pentru zonele cu riscuri naturale delimitate în PUG actualizat, se mai propun o serie de lucrări pentru prevenirea acestora, care constau în: regularizarea cursurilor de apă, râpelor</w:t>
      </w:r>
      <w:r w:rsidR="00190D9D" w:rsidRPr="00694AF5">
        <w:rPr>
          <w:rFonts w:ascii="Cambria" w:hAnsi="Cambria"/>
          <w:lang w:eastAsia="ar-SA"/>
        </w:rPr>
        <w:t xml:space="preserve"> și </w:t>
      </w:r>
      <w:r w:rsidRPr="00694AF5">
        <w:rPr>
          <w:rFonts w:ascii="Cambria" w:hAnsi="Cambria"/>
          <w:lang w:eastAsia="ar-SA"/>
        </w:rPr>
        <w:t>toren</w:t>
      </w:r>
      <w:r w:rsidR="00EE79C5" w:rsidRPr="00694AF5">
        <w:rPr>
          <w:rFonts w:ascii="Cambria" w:hAnsi="Cambria"/>
          <w:lang w:eastAsia="ar-SA"/>
        </w:rPr>
        <w:t>ț</w:t>
      </w:r>
      <w:r w:rsidRPr="00694AF5">
        <w:rPr>
          <w:rFonts w:ascii="Cambria" w:hAnsi="Cambria"/>
          <w:lang w:eastAsia="ar-SA"/>
        </w:rPr>
        <w:t>ilor, refacerea sau consolidarea/repararea digurilor în stare proastă, stabilizarea malurilor prin plantarea vegeta</w:t>
      </w:r>
      <w:r w:rsidR="00EE79C5" w:rsidRPr="00694AF5">
        <w:rPr>
          <w:rFonts w:ascii="Cambria" w:hAnsi="Cambria"/>
          <w:lang w:eastAsia="ar-SA"/>
        </w:rPr>
        <w:t>ț</w:t>
      </w:r>
      <w:r w:rsidRPr="00694AF5">
        <w:rPr>
          <w:rFonts w:ascii="Cambria" w:hAnsi="Cambria"/>
          <w:lang w:eastAsia="ar-SA"/>
        </w:rPr>
        <w:t>iei înalte, sub formă de planta</w:t>
      </w:r>
      <w:r w:rsidR="00EE79C5" w:rsidRPr="00694AF5">
        <w:rPr>
          <w:rFonts w:ascii="Cambria" w:hAnsi="Cambria"/>
          <w:lang w:eastAsia="ar-SA"/>
        </w:rPr>
        <w:t>ț</w:t>
      </w:r>
      <w:r w:rsidRPr="00694AF5">
        <w:rPr>
          <w:rFonts w:ascii="Cambria" w:hAnsi="Cambria"/>
          <w:lang w:eastAsia="ar-SA"/>
        </w:rPr>
        <w:t>ii de protec</w:t>
      </w:r>
      <w:r w:rsidR="00EE79C5" w:rsidRPr="00694AF5">
        <w:rPr>
          <w:rFonts w:ascii="Cambria" w:hAnsi="Cambria"/>
          <w:lang w:eastAsia="ar-SA"/>
        </w:rPr>
        <w:t>ț</w:t>
      </w:r>
      <w:r w:rsidRPr="00694AF5">
        <w:rPr>
          <w:rFonts w:ascii="Cambria" w:hAnsi="Cambria"/>
          <w:lang w:eastAsia="ar-SA"/>
        </w:rPr>
        <w:t>ie.</w:t>
      </w:r>
      <w:r w:rsidR="001D34A7">
        <w:rPr>
          <w:rFonts w:ascii="Cambria" w:hAnsi="Cambria"/>
          <w:lang w:eastAsia="ar-SA"/>
        </w:rPr>
        <w:t xml:space="preserve"> </w:t>
      </w:r>
    </w:p>
    <w:p w:rsidR="007D278F" w:rsidRPr="00694AF5" w:rsidRDefault="007D278F" w:rsidP="007D278F">
      <w:pPr>
        <w:suppressAutoHyphens/>
        <w:spacing w:line="360" w:lineRule="auto"/>
        <w:ind w:right="11" w:firstLine="567"/>
        <w:jc w:val="both"/>
        <w:rPr>
          <w:rFonts w:ascii="Cambria" w:hAnsi="Cambria"/>
          <w:lang w:eastAsia="ar-SA"/>
        </w:rPr>
      </w:pPr>
      <w:r w:rsidRPr="00694AF5">
        <w:rPr>
          <w:rFonts w:ascii="Cambria" w:hAnsi="Cambria"/>
          <w:lang w:eastAsia="ar-SA"/>
        </w:rPr>
        <w:t>Conform art. 40 din Legea</w:t>
      </w:r>
      <w:r w:rsidR="001D34A7">
        <w:rPr>
          <w:rFonts w:ascii="Cambria" w:hAnsi="Cambria"/>
          <w:lang w:eastAsia="ar-SA"/>
        </w:rPr>
        <w:t xml:space="preserve"> </w:t>
      </w:r>
      <w:r w:rsidRPr="00694AF5">
        <w:rPr>
          <w:rFonts w:ascii="Cambria" w:hAnsi="Cambria"/>
          <w:lang w:eastAsia="ar-SA"/>
        </w:rPr>
        <w:t>nr. 107/1996 cu modificările</w:t>
      </w:r>
      <w:r w:rsidR="00190D9D" w:rsidRPr="00694AF5">
        <w:rPr>
          <w:rFonts w:ascii="Cambria" w:hAnsi="Cambria"/>
          <w:lang w:eastAsia="ar-SA"/>
        </w:rPr>
        <w:t xml:space="preserve"> și </w:t>
      </w:r>
      <w:r w:rsidRPr="00694AF5">
        <w:rPr>
          <w:rFonts w:ascii="Cambria" w:hAnsi="Cambria"/>
          <w:lang w:eastAsia="ar-SA"/>
        </w:rPr>
        <w:t>completările ulterioare, în scopul asigurării protec</w:t>
      </w:r>
      <w:r w:rsidR="00EE79C5" w:rsidRPr="00694AF5">
        <w:rPr>
          <w:rFonts w:ascii="Cambria" w:hAnsi="Cambria"/>
          <w:lang w:eastAsia="ar-SA"/>
        </w:rPr>
        <w:t>ț</w:t>
      </w:r>
      <w:r w:rsidRPr="00694AF5">
        <w:rPr>
          <w:rFonts w:ascii="Cambria" w:hAnsi="Cambria"/>
          <w:lang w:eastAsia="ar-SA"/>
        </w:rPr>
        <w:t>iei albiilor, malurilor, construc</w:t>
      </w:r>
      <w:r w:rsidR="00EE79C5" w:rsidRPr="00694AF5">
        <w:rPr>
          <w:rFonts w:ascii="Cambria" w:hAnsi="Cambria"/>
          <w:lang w:eastAsia="ar-SA"/>
        </w:rPr>
        <w:t>ț</w:t>
      </w:r>
      <w:r w:rsidRPr="00694AF5">
        <w:rPr>
          <w:rFonts w:ascii="Cambria" w:hAnsi="Cambria"/>
          <w:lang w:eastAsia="ar-SA"/>
        </w:rPr>
        <w:t>iilor hidrotehnice, îmbunătă</w:t>
      </w:r>
      <w:r w:rsidR="00EE79C5" w:rsidRPr="00694AF5">
        <w:rPr>
          <w:rFonts w:ascii="Cambria" w:hAnsi="Cambria"/>
          <w:lang w:eastAsia="ar-SA"/>
        </w:rPr>
        <w:t>ț</w:t>
      </w:r>
      <w:r w:rsidRPr="00694AF5">
        <w:rPr>
          <w:rFonts w:ascii="Cambria" w:hAnsi="Cambria"/>
          <w:lang w:eastAsia="ar-SA"/>
        </w:rPr>
        <w:t xml:space="preserve">irii regimului de curgere al apelor </w:t>
      </w:r>
      <w:r w:rsidR="00190D9D" w:rsidRPr="00694AF5">
        <w:rPr>
          <w:rFonts w:ascii="Cambria" w:hAnsi="Cambria"/>
          <w:lang w:eastAsia="ar-SA"/>
        </w:rPr>
        <w:t>ș</w:t>
      </w:r>
      <w:r w:rsidRPr="00694AF5">
        <w:rPr>
          <w:rFonts w:ascii="Cambria" w:hAnsi="Cambria"/>
          <w:lang w:eastAsia="ar-SA"/>
        </w:rPr>
        <w:t xml:space="preserve">i pentru prevenirea poluării resurselor de apă, se instituie </w:t>
      </w:r>
      <w:r w:rsidRPr="00694AF5">
        <w:rPr>
          <w:rFonts w:ascii="Cambria" w:hAnsi="Cambria"/>
          <w:b/>
          <w:u w:val="single"/>
          <w:lang w:eastAsia="ar-SA"/>
        </w:rPr>
        <w:t>zone de protec</w:t>
      </w:r>
      <w:r w:rsidR="00EE79C5" w:rsidRPr="00694AF5">
        <w:rPr>
          <w:rFonts w:ascii="Cambria" w:hAnsi="Cambria"/>
          <w:b/>
          <w:u w:val="single"/>
          <w:lang w:eastAsia="ar-SA"/>
        </w:rPr>
        <w:t>ț</w:t>
      </w:r>
      <w:r w:rsidRPr="00694AF5">
        <w:rPr>
          <w:rFonts w:ascii="Cambria" w:hAnsi="Cambria"/>
          <w:b/>
          <w:u w:val="single"/>
          <w:lang w:eastAsia="ar-SA"/>
        </w:rPr>
        <w:t xml:space="preserve">ie </w:t>
      </w:r>
      <w:r w:rsidRPr="00694AF5">
        <w:rPr>
          <w:rFonts w:ascii="Cambria" w:hAnsi="Cambria"/>
          <w:lang w:eastAsia="ar-SA"/>
        </w:rPr>
        <w:t>pentru:</w:t>
      </w:r>
    </w:p>
    <w:p w:rsidR="007D278F" w:rsidRPr="00694AF5" w:rsidRDefault="007D278F" w:rsidP="00417A92">
      <w:pPr>
        <w:numPr>
          <w:ilvl w:val="0"/>
          <w:numId w:val="42"/>
        </w:numPr>
        <w:suppressAutoHyphens/>
        <w:spacing w:line="360" w:lineRule="auto"/>
        <w:ind w:right="11" w:firstLine="567"/>
        <w:jc w:val="both"/>
        <w:rPr>
          <w:rFonts w:ascii="Cambria" w:hAnsi="Cambria"/>
          <w:lang w:eastAsia="ar-SA"/>
        </w:rPr>
      </w:pPr>
      <w:r w:rsidRPr="00694AF5">
        <w:rPr>
          <w:rFonts w:ascii="Cambria" w:hAnsi="Cambria"/>
          <w:lang w:eastAsia="ar-SA"/>
        </w:rPr>
        <w:t>Albia minoră a fluviului Dunărea (bra</w:t>
      </w:r>
      <w:r w:rsidR="00EE79C5" w:rsidRPr="00694AF5">
        <w:rPr>
          <w:rFonts w:ascii="Cambria" w:hAnsi="Cambria"/>
          <w:lang w:eastAsia="ar-SA"/>
        </w:rPr>
        <w:t>ț</w:t>
      </w:r>
      <w:r w:rsidRPr="00694AF5">
        <w:rPr>
          <w:rFonts w:ascii="Cambria" w:hAnsi="Cambria"/>
          <w:lang w:eastAsia="ar-SA"/>
        </w:rPr>
        <w:t>ul Sf. Gheorghe); zona de protec</w:t>
      </w:r>
      <w:r w:rsidR="00EE79C5" w:rsidRPr="00694AF5">
        <w:rPr>
          <w:rFonts w:ascii="Cambria" w:hAnsi="Cambria"/>
          <w:lang w:eastAsia="ar-SA"/>
        </w:rPr>
        <w:t>ț</w:t>
      </w:r>
      <w:r w:rsidRPr="00694AF5">
        <w:rPr>
          <w:rFonts w:ascii="Cambria" w:hAnsi="Cambria"/>
          <w:lang w:eastAsia="ar-SA"/>
        </w:rPr>
        <w:t>ie va avea o lă</w:t>
      </w:r>
      <w:r w:rsidR="00EE79C5" w:rsidRPr="00694AF5">
        <w:rPr>
          <w:rFonts w:ascii="Cambria" w:hAnsi="Cambria"/>
          <w:lang w:eastAsia="ar-SA"/>
        </w:rPr>
        <w:t>ț</w:t>
      </w:r>
      <w:r w:rsidRPr="00694AF5">
        <w:rPr>
          <w:rFonts w:ascii="Cambria" w:hAnsi="Cambria"/>
          <w:lang w:eastAsia="ar-SA"/>
        </w:rPr>
        <w:t xml:space="preserve">imea de </w:t>
      </w:r>
      <w:r w:rsidRPr="00694AF5">
        <w:rPr>
          <w:rFonts w:ascii="Cambria" w:hAnsi="Cambria"/>
          <w:b/>
          <w:lang w:eastAsia="ar-SA"/>
        </w:rPr>
        <w:t>20 m</w:t>
      </w:r>
      <w:r w:rsidRPr="00694AF5">
        <w:rPr>
          <w:rFonts w:ascii="Cambria" w:hAnsi="Cambria"/>
          <w:lang w:eastAsia="ar-SA"/>
        </w:rPr>
        <w:t xml:space="preserve"> (conf. Anexei nr.2 – Legea Apelor).</w:t>
      </w:r>
    </w:p>
    <w:p w:rsidR="007D278F" w:rsidRPr="00694AF5" w:rsidRDefault="007D278F" w:rsidP="00417A92">
      <w:pPr>
        <w:numPr>
          <w:ilvl w:val="0"/>
          <w:numId w:val="42"/>
        </w:numPr>
        <w:suppressAutoHyphens/>
        <w:spacing w:line="360" w:lineRule="auto"/>
        <w:ind w:right="11" w:firstLine="567"/>
        <w:jc w:val="both"/>
        <w:rPr>
          <w:rFonts w:ascii="Cambria" w:hAnsi="Cambria"/>
          <w:lang w:eastAsia="ar-SA"/>
        </w:rPr>
      </w:pPr>
      <w:r w:rsidRPr="00694AF5">
        <w:rPr>
          <w:rFonts w:ascii="Cambria" w:hAnsi="Cambria"/>
          <w:lang w:eastAsia="ar-SA"/>
        </w:rPr>
        <w:t>Suprafa</w:t>
      </w:r>
      <w:r w:rsidR="00EE79C5" w:rsidRPr="00694AF5">
        <w:rPr>
          <w:rFonts w:ascii="Cambria" w:hAnsi="Cambria"/>
          <w:lang w:eastAsia="ar-SA"/>
        </w:rPr>
        <w:t>ț</w:t>
      </w:r>
      <w:r w:rsidRPr="00694AF5">
        <w:rPr>
          <w:rFonts w:ascii="Cambria" w:hAnsi="Cambria"/>
          <w:lang w:eastAsia="ar-SA"/>
        </w:rPr>
        <w:t>a lacurilor naturale sau a băl</w:t>
      </w:r>
      <w:r w:rsidR="00EE79C5" w:rsidRPr="00694AF5">
        <w:rPr>
          <w:rFonts w:ascii="Cambria" w:hAnsi="Cambria"/>
          <w:lang w:eastAsia="ar-SA"/>
        </w:rPr>
        <w:t>ț</w:t>
      </w:r>
      <w:r w:rsidRPr="00694AF5">
        <w:rPr>
          <w:rFonts w:ascii="Cambria" w:hAnsi="Cambria"/>
          <w:lang w:eastAsia="ar-SA"/>
        </w:rPr>
        <w:t xml:space="preserve">ilor acoperite de apă </w:t>
      </w:r>
      <w:r w:rsidR="00190D9D" w:rsidRPr="00694AF5">
        <w:rPr>
          <w:rFonts w:ascii="Cambria" w:hAnsi="Cambria"/>
          <w:lang w:eastAsia="ar-SA"/>
        </w:rPr>
        <w:t>ș</w:t>
      </w:r>
      <w:r w:rsidRPr="00694AF5">
        <w:rPr>
          <w:rFonts w:ascii="Cambria" w:hAnsi="Cambria"/>
          <w:lang w:eastAsia="ar-SA"/>
        </w:rPr>
        <w:t>i de vegeta</w:t>
      </w:r>
      <w:r w:rsidR="00EE79C5" w:rsidRPr="00694AF5">
        <w:rPr>
          <w:rFonts w:ascii="Cambria" w:hAnsi="Cambria"/>
          <w:lang w:eastAsia="ar-SA"/>
        </w:rPr>
        <w:t>ț</w:t>
      </w:r>
      <w:r w:rsidRPr="00694AF5">
        <w:rPr>
          <w:rFonts w:ascii="Cambria" w:hAnsi="Cambria"/>
          <w:lang w:eastAsia="ar-SA"/>
        </w:rPr>
        <w:t>ie acvatică; indiferent de suprafa</w:t>
      </w:r>
      <w:r w:rsidR="00EE79C5" w:rsidRPr="00694AF5">
        <w:rPr>
          <w:rFonts w:ascii="Cambria" w:hAnsi="Cambria"/>
          <w:lang w:eastAsia="ar-SA"/>
        </w:rPr>
        <w:t>ț</w:t>
      </w:r>
      <w:r w:rsidRPr="00694AF5">
        <w:rPr>
          <w:rFonts w:ascii="Cambria" w:hAnsi="Cambria"/>
          <w:lang w:eastAsia="ar-SA"/>
        </w:rPr>
        <w:t>a lacurilor naturale sau a băl</w:t>
      </w:r>
      <w:r w:rsidR="00EE79C5" w:rsidRPr="00694AF5">
        <w:rPr>
          <w:rFonts w:ascii="Cambria" w:hAnsi="Cambria"/>
          <w:lang w:eastAsia="ar-SA"/>
        </w:rPr>
        <w:t>ț</w:t>
      </w:r>
      <w:r w:rsidRPr="00694AF5">
        <w:rPr>
          <w:rFonts w:ascii="Cambria" w:hAnsi="Cambria"/>
          <w:lang w:eastAsia="ar-SA"/>
        </w:rPr>
        <w:t>ilor, zona de protec</w:t>
      </w:r>
      <w:r w:rsidR="00EE79C5" w:rsidRPr="00694AF5">
        <w:rPr>
          <w:rFonts w:ascii="Cambria" w:hAnsi="Cambria"/>
          <w:lang w:eastAsia="ar-SA"/>
        </w:rPr>
        <w:t>ț</w:t>
      </w:r>
      <w:r w:rsidRPr="00694AF5">
        <w:rPr>
          <w:rFonts w:ascii="Cambria" w:hAnsi="Cambria"/>
          <w:lang w:eastAsia="ar-SA"/>
        </w:rPr>
        <w:t>ie va avea</w:t>
      </w:r>
      <w:r w:rsidRPr="00694AF5">
        <w:rPr>
          <w:rFonts w:ascii="Cambria" w:hAnsi="Cambria"/>
          <w:b/>
          <w:lang w:eastAsia="ar-SA"/>
        </w:rPr>
        <w:t xml:space="preserve"> 5m</w:t>
      </w:r>
      <w:r w:rsidRPr="00694AF5">
        <w:rPr>
          <w:rFonts w:ascii="Cambria" w:hAnsi="Cambria"/>
          <w:lang w:eastAsia="ar-SA"/>
        </w:rPr>
        <w:t xml:space="preserve"> la care se adaugă, acolo unde este cazul (surse </w:t>
      </w:r>
      <w:r w:rsidR="00190D9D" w:rsidRPr="00694AF5">
        <w:rPr>
          <w:rFonts w:ascii="Cambria" w:hAnsi="Cambria"/>
          <w:lang w:eastAsia="ar-SA"/>
        </w:rPr>
        <w:t>ș</w:t>
      </w:r>
      <w:r w:rsidRPr="00694AF5">
        <w:rPr>
          <w:rFonts w:ascii="Cambria" w:hAnsi="Cambria"/>
          <w:lang w:eastAsia="ar-SA"/>
        </w:rPr>
        <w:t>i instala</w:t>
      </w:r>
      <w:r w:rsidR="00EE79C5" w:rsidRPr="00694AF5">
        <w:rPr>
          <w:rFonts w:ascii="Cambria" w:hAnsi="Cambria"/>
          <w:lang w:eastAsia="ar-SA"/>
        </w:rPr>
        <w:t>ț</w:t>
      </w:r>
      <w:r w:rsidRPr="00694AF5">
        <w:rPr>
          <w:rFonts w:ascii="Cambria" w:hAnsi="Cambria"/>
          <w:lang w:eastAsia="ar-SA"/>
        </w:rPr>
        <w:t>ii de alimentare cu apă potabilă, surse de ape minerale</w:t>
      </w:r>
      <w:r w:rsidR="00190D9D" w:rsidRPr="00694AF5">
        <w:rPr>
          <w:rFonts w:ascii="Cambria" w:hAnsi="Cambria"/>
          <w:lang w:eastAsia="ar-SA"/>
        </w:rPr>
        <w:t xml:space="preserve"> și </w:t>
      </w:r>
      <w:r w:rsidRPr="00694AF5">
        <w:rPr>
          <w:rFonts w:ascii="Cambria" w:hAnsi="Cambria"/>
          <w:lang w:eastAsia="ar-SA"/>
        </w:rPr>
        <w:t>lacuri terapeutice),</w:t>
      </w:r>
      <w:r w:rsidR="001D34A7">
        <w:rPr>
          <w:rFonts w:ascii="Cambria" w:hAnsi="Cambria"/>
          <w:lang w:eastAsia="ar-SA"/>
        </w:rPr>
        <w:t xml:space="preserve"> </w:t>
      </w:r>
      <w:r w:rsidRPr="00694AF5">
        <w:rPr>
          <w:rFonts w:ascii="Cambria" w:hAnsi="Cambria"/>
          <w:lang w:eastAsia="ar-SA"/>
        </w:rPr>
        <w:t>zona de protec</w:t>
      </w:r>
      <w:r w:rsidR="00EE79C5" w:rsidRPr="00694AF5">
        <w:rPr>
          <w:rFonts w:ascii="Cambria" w:hAnsi="Cambria"/>
          <w:lang w:eastAsia="ar-SA"/>
        </w:rPr>
        <w:t>ț</w:t>
      </w:r>
      <w:r w:rsidRPr="00694AF5">
        <w:rPr>
          <w:rFonts w:ascii="Cambria" w:hAnsi="Cambria"/>
          <w:lang w:eastAsia="ar-SA"/>
        </w:rPr>
        <w:t>ie sanitară cu regim sever sau cu regim de restric</w:t>
      </w:r>
      <w:r w:rsidR="00EE79C5" w:rsidRPr="00694AF5">
        <w:rPr>
          <w:rFonts w:ascii="Cambria" w:hAnsi="Cambria"/>
          <w:lang w:eastAsia="ar-SA"/>
        </w:rPr>
        <w:t>ț</w:t>
      </w:r>
      <w:r w:rsidRPr="00694AF5">
        <w:rPr>
          <w:rFonts w:ascii="Cambria" w:hAnsi="Cambria"/>
          <w:lang w:eastAsia="ar-SA"/>
        </w:rPr>
        <w:t xml:space="preserve">ii </w:t>
      </w:r>
      <w:r w:rsidR="00190D9D" w:rsidRPr="00694AF5">
        <w:rPr>
          <w:rFonts w:ascii="Cambria" w:hAnsi="Cambria"/>
          <w:lang w:eastAsia="ar-SA"/>
        </w:rPr>
        <w:t>ș</w:t>
      </w:r>
      <w:r w:rsidRPr="00694AF5">
        <w:rPr>
          <w:rFonts w:ascii="Cambria" w:hAnsi="Cambria"/>
          <w:lang w:eastAsia="ar-SA"/>
        </w:rPr>
        <w:t>i perimetre de protec</w:t>
      </w:r>
      <w:r w:rsidR="00EE79C5" w:rsidRPr="00694AF5">
        <w:rPr>
          <w:rFonts w:ascii="Cambria" w:hAnsi="Cambria"/>
          <w:lang w:eastAsia="ar-SA"/>
        </w:rPr>
        <w:t>ț</w:t>
      </w:r>
      <w:r w:rsidRPr="00694AF5">
        <w:rPr>
          <w:rFonts w:ascii="Cambria" w:hAnsi="Cambria"/>
          <w:lang w:eastAsia="ar-SA"/>
        </w:rPr>
        <w:t>ie hidrogeologică.</w:t>
      </w:r>
    </w:p>
    <w:p w:rsidR="007D278F" w:rsidRPr="00694AF5" w:rsidRDefault="007D278F" w:rsidP="007D278F">
      <w:pPr>
        <w:autoSpaceDE w:val="0"/>
        <w:autoSpaceDN w:val="0"/>
        <w:spacing w:line="360" w:lineRule="auto"/>
        <w:ind w:left="425" w:firstLine="567"/>
        <w:jc w:val="both"/>
        <w:rPr>
          <w:rFonts w:ascii="Cambria" w:hAnsi="Cambria"/>
          <w:lang w:eastAsia="ar-SA"/>
        </w:rPr>
      </w:pPr>
      <w:r w:rsidRPr="00694AF5">
        <w:rPr>
          <w:rFonts w:ascii="Cambria" w:hAnsi="Cambria"/>
          <w:lang w:eastAsia="ar-SA"/>
        </w:rPr>
        <w:t>Zona de protec</w:t>
      </w:r>
      <w:r w:rsidR="00EE79C5" w:rsidRPr="00694AF5">
        <w:rPr>
          <w:rFonts w:ascii="Cambria" w:hAnsi="Cambria"/>
          <w:lang w:eastAsia="ar-SA"/>
        </w:rPr>
        <w:t>ț</w:t>
      </w:r>
      <w:r w:rsidRPr="00694AF5">
        <w:rPr>
          <w:rFonts w:ascii="Cambria" w:hAnsi="Cambria"/>
          <w:lang w:eastAsia="ar-SA"/>
        </w:rPr>
        <w:t>ie sanitară la instala</w:t>
      </w:r>
      <w:r w:rsidR="00EE79C5" w:rsidRPr="00694AF5">
        <w:rPr>
          <w:rFonts w:ascii="Cambria" w:hAnsi="Cambria"/>
          <w:lang w:eastAsia="ar-SA"/>
        </w:rPr>
        <w:t>ț</w:t>
      </w:r>
      <w:r w:rsidRPr="00694AF5">
        <w:rPr>
          <w:rFonts w:ascii="Cambria" w:hAnsi="Cambria"/>
          <w:lang w:eastAsia="ar-SA"/>
        </w:rPr>
        <w:t>iile de alimentare cu apă se stabile</w:t>
      </w:r>
      <w:r w:rsidR="00190D9D" w:rsidRPr="00694AF5">
        <w:rPr>
          <w:rFonts w:ascii="Cambria" w:hAnsi="Cambria"/>
          <w:lang w:eastAsia="ar-SA"/>
        </w:rPr>
        <w:t>ș</w:t>
      </w:r>
      <w:r w:rsidRPr="00694AF5">
        <w:rPr>
          <w:rFonts w:ascii="Cambria" w:hAnsi="Cambria"/>
          <w:lang w:eastAsia="ar-SA"/>
        </w:rPr>
        <w:t>te de autoritatea publică centrală în domeniul sănătă</w:t>
      </w:r>
      <w:r w:rsidR="00EE79C5" w:rsidRPr="00694AF5">
        <w:rPr>
          <w:rFonts w:ascii="Cambria" w:hAnsi="Cambria"/>
          <w:lang w:eastAsia="ar-SA"/>
        </w:rPr>
        <w:t>ț</w:t>
      </w:r>
      <w:r w:rsidRPr="00694AF5">
        <w:rPr>
          <w:rFonts w:ascii="Cambria" w:hAnsi="Cambria"/>
          <w:lang w:eastAsia="ar-SA"/>
        </w:rPr>
        <w:t>ii publice.</w:t>
      </w:r>
    </w:p>
    <w:p w:rsidR="007D278F" w:rsidRPr="00694AF5" w:rsidRDefault="007D278F" w:rsidP="00417A92">
      <w:pPr>
        <w:numPr>
          <w:ilvl w:val="0"/>
          <w:numId w:val="42"/>
        </w:numPr>
        <w:suppressAutoHyphens/>
        <w:spacing w:line="360" w:lineRule="auto"/>
        <w:ind w:right="11" w:firstLine="567"/>
        <w:jc w:val="both"/>
        <w:rPr>
          <w:rFonts w:ascii="Cambria" w:hAnsi="Cambria"/>
          <w:lang w:eastAsia="ar-SA"/>
        </w:rPr>
      </w:pPr>
      <w:r w:rsidRPr="00694AF5">
        <w:rPr>
          <w:rFonts w:ascii="Cambria" w:hAnsi="Cambria"/>
          <w:lang w:eastAsia="ar-SA"/>
        </w:rPr>
        <w:t>Lucrări de apărare împotriva inunda</w:t>
      </w:r>
      <w:r w:rsidR="00EE79C5" w:rsidRPr="00694AF5">
        <w:rPr>
          <w:rFonts w:ascii="Cambria" w:hAnsi="Cambria"/>
          <w:lang w:eastAsia="ar-SA"/>
        </w:rPr>
        <w:t>ț</w:t>
      </w:r>
      <w:r w:rsidRPr="00694AF5">
        <w:rPr>
          <w:rFonts w:ascii="Cambria" w:hAnsi="Cambria"/>
          <w:lang w:eastAsia="ar-SA"/>
        </w:rPr>
        <w:t>iilor; zona de protec</w:t>
      </w:r>
      <w:r w:rsidR="00EE79C5" w:rsidRPr="00694AF5">
        <w:rPr>
          <w:rFonts w:ascii="Cambria" w:hAnsi="Cambria"/>
          <w:lang w:eastAsia="ar-SA"/>
        </w:rPr>
        <w:t>ț</w:t>
      </w:r>
      <w:r w:rsidRPr="00694AF5">
        <w:rPr>
          <w:rFonts w:ascii="Cambria" w:hAnsi="Cambria"/>
          <w:lang w:eastAsia="ar-SA"/>
        </w:rPr>
        <w:t>ie va avea o lă</w:t>
      </w:r>
      <w:r w:rsidR="00EE79C5" w:rsidRPr="00694AF5">
        <w:rPr>
          <w:rFonts w:ascii="Cambria" w:hAnsi="Cambria"/>
          <w:lang w:eastAsia="ar-SA"/>
        </w:rPr>
        <w:t>ț</w:t>
      </w:r>
      <w:r w:rsidRPr="00694AF5">
        <w:rPr>
          <w:rFonts w:ascii="Cambria" w:hAnsi="Cambria"/>
          <w:lang w:eastAsia="ar-SA"/>
        </w:rPr>
        <w:t xml:space="preserve">ime de </w:t>
      </w:r>
      <w:r w:rsidRPr="00694AF5">
        <w:rPr>
          <w:rFonts w:ascii="Cambria" w:hAnsi="Cambria"/>
          <w:b/>
          <w:lang w:eastAsia="ar-SA"/>
        </w:rPr>
        <w:t>4m;</w:t>
      </w:r>
    </w:p>
    <w:p w:rsidR="007D278F" w:rsidRPr="00694AF5" w:rsidRDefault="007D278F" w:rsidP="007D278F">
      <w:pPr>
        <w:suppressAutoHyphens/>
        <w:spacing w:line="360" w:lineRule="auto"/>
        <w:ind w:right="11" w:firstLine="567"/>
        <w:jc w:val="both"/>
        <w:rPr>
          <w:rFonts w:ascii="Cambria" w:hAnsi="Cambria"/>
          <w:b/>
          <w:lang w:eastAsia="ar-SA"/>
        </w:rPr>
      </w:pPr>
      <w:r w:rsidRPr="00694AF5">
        <w:rPr>
          <w:rFonts w:ascii="Cambria" w:hAnsi="Cambria"/>
          <w:b/>
          <w:lang w:eastAsia="ar-SA"/>
        </w:rPr>
        <w:t>În zona de protec</w:t>
      </w:r>
      <w:r w:rsidR="00EE79C5" w:rsidRPr="00694AF5">
        <w:rPr>
          <w:rFonts w:ascii="Cambria" w:hAnsi="Cambria"/>
          <w:b/>
          <w:lang w:eastAsia="ar-SA"/>
        </w:rPr>
        <w:t>ț</w:t>
      </w:r>
      <w:r w:rsidRPr="00694AF5">
        <w:rPr>
          <w:rFonts w:ascii="Cambria" w:hAnsi="Cambria"/>
          <w:b/>
          <w:lang w:eastAsia="ar-SA"/>
        </w:rPr>
        <w:t>ie a cursurilor de apă (20 m) este interzisă amplasarea de noi obiective economice sau sociale, inclusiv de locuin</w:t>
      </w:r>
      <w:r w:rsidR="00EE79C5" w:rsidRPr="00694AF5">
        <w:rPr>
          <w:rFonts w:ascii="Cambria" w:hAnsi="Cambria"/>
          <w:b/>
          <w:lang w:eastAsia="ar-SA"/>
        </w:rPr>
        <w:t>ț</w:t>
      </w:r>
      <w:r w:rsidRPr="00694AF5">
        <w:rPr>
          <w:rFonts w:ascii="Cambria" w:hAnsi="Cambria"/>
          <w:b/>
          <w:lang w:eastAsia="ar-SA"/>
        </w:rPr>
        <w:t xml:space="preserve">e sau anexe ale acestora. </w:t>
      </w:r>
    </w:p>
    <w:p w:rsidR="007D278F" w:rsidRPr="00694AF5" w:rsidRDefault="007D278F" w:rsidP="007D278F">
      <w:pPr>
        <w:suppressAutoHyphens/>
        <w:spacing w:line="360" w:lineRule="auto"/>
        <w:ind w:right="11" w:firstLine="567"/>
        <w:jc w:val="both"/>
        <w:rPr>
          <w:rFonts w:ascii="Cambria" w:hAnsi="Cambria"/>
          <w:lang w:eastAsia="ar-SA"/>
        </w:rPr>
      </w:pPr>
      <w:r w:rsidRPr="00694AF5">
        <w:rPr>
          <w:rFonts w:ascii="Cambria" w:hAnsi="Cambria"/>
          <w:lang w:eastAsia="ar-SA"/>
        </w:rPr>
        <w:t>Pe baza avizului de amplasament, ob</w:t>
      </w:r>
      <w:r w:rsidR="00EE79C5" w:rsidRPr="00694AF5">
        <w:rPr>
          <w:rFonts w:ascii="Cambria" w:hAnsi="Cambria"/>
          <w:lang w:eastAsia="ar-SA"/>
        </w:rPr>
        <w:t>ț</w:t>
      </w:r>
      <w:r w:rsidRPr="00694AF5">
        <w:rPr>
          <w:rFonts w:ascii="Cambria" w:hAnsi="Cambria"/>
          <w:lang w:eastAsia="ar-SA"/>
        </w:rPr>
        <w:t>inut conform prevederilor art. 49 din Legea</w:t>
      </w:r>
      <w:r w:rsidR="001D34A7">
        <w:rPr>
          <w:rFonts w:ascii="Cambria" w:hAnsi="Cambria"/>
          <w:lang w:eastAsia="ar-SA"/>
        </w:rPr>
        <w:t xml:space="preserve"> </w:t>
      </w:r>
      <w:r w:rsidRPr="00694AF5">
        <w:rPr>
          <w:rFonts w:ascii="Cambria" w:hAnsi="Cambria"/>
          <w:lang w:eastAsia="ar-SA"/>
        </w:rPr>
        <w:t>nr. 107/1996 cu modificările</w:t>
      </w:r>
      <w:r w:rsidR="00190D9D" w:rsidRPr="00694AF5">
        <w:rPr>
          <w:rFonts w:ascii="Cambria" w:hAnsi="Cambria"/>
          <w:lang w:eastAsia="ar-SA"/>
        </w:rPr>
        <w:t xml:space="preserve"> și </w:t>
      </w:r>
      <w:r w:rsidRPr="00694AF5">
        <w:rPr>
          <w:rFonts w:ascii="Cambria" w:hAnsi="Cambria"/>
          <w:lang w:eastAsia="ar-SA"/>
        </w:rPr>
        <w:t xml:space="preserve">completările ulterioare </w:t>
      </w:r>
      <w:r w:rsidR="00190D9D" w:rsidRPr="00694AF5">
        <w:rPr>
          <w:rFonts w:ascii="Cambria" w:hAnsi="Cambria"/>
          <w:lang w:eastAsia="ar-SA"/>
        </w:rPr>
        <w:t>ș</w:t>
      </w:r>
      <w:r w:rsidRPr="00694AF5">
        <w:rPr>
          <w:rFonts w:ascii="Cambria" w:hAnsi="Cambria"/>
          <w:lang w:eastAsia="ar-SA"/>
        </w:rPr>
        <w:t xml:space="preserve">i a avizului de gospodărire a apelor, în </w:t>
      </w:r>
      <w:r w:rsidRPr="00694AF5">
        <w:rPr>
          <w:rFonts w:ascii="Cambria" w:hAnsi="Cambria"/>
          <w:b/>
          <w:lang w:eastAsia="ar-SA"/>
        </w:rPr>
        <w:t>zona inundabilă</w:t>
      </w:r>
      <w:r w:rsidRPr="00694AF5">
        <w:rPr>
          <w:rFonts w:ascii="Cambria" w:hAnsi="Cambria"/>
          <w:lang w:eastAsia="ar-SA"/>
        </w:rPr>
        <w:t xml:space="preserve"> se pot executa noi obiective economice sau sociale, inclusiv locuin</w:t>
      </w:r>
      <w:r w:rsidR="00EE79C5" w:rsidRPr="00694AF5">
        <w:rPr>
          <w:rFonts w:ascii="Cambria" w:hAnsi="Cambria"/>
          <w:lang w:eastAsia="ar-SA"/>
        </w:rPr>
        <w:t>ț</w:t>
      </w:r>
      <w:r w:rsidRPr="00694AF5">
        <w:rPr>
          <w:rFonts w:ascii="Cambria" w:hAnsi="Cambria"/>
          <w:lang w:eastAsia="ar-SA"/>
        </w:rPr>
        <w:t>e sau anexele acestora numai dacă sunt prevăzute lucrări de apărare împotriva inunda</w:t>
      </w:r>
      <w:r w:rsidR="00EE79C5" w:rsidRPr="00694AF5">
        <w:rPr>
          <w:rFonts w:ascii="Cambria" w:hAnsi="Cambria"/>
          <w:lang w:eastAsia="ar-SA"/>
        </w:rPr>
        <w:t>ț</w:t>
      </w:r>
      <w:r w:rsidRPr="00694AF5">
        <w:rPr>
          <w:rFonts w:ascii="Cambria" w:hAnsi="Cambria"/>
          <w:lang w:eastAsia="ar-SA"/>
        </w:rPr>
        <w:t>iilor, inclusiv luarea în considera</w:t>
      </w:r>
      <w:r w:rsidR="00EE79C5" w:rsidRPr="00694AF5">
        <w:rPr>
          <w:rFonts w:ascii="Cambria" w:hAnsi="Cambria"/>
          <w:lang w:eastAsia="ar-SA"/>
        </w:rPr>
        <w:t>ț</w:t>
      </w:r>
      <w:r w:rsidRPr="00694AF5">
        <w:rPr>
          <w:rFonts w:ascii="Cambria" w:hAnsi="Cambria"/>
          <w:lang w:eastAsia="ar-SA"/>
        </w:rPr>
        <w:t>ie a efectelor inunda</w:t>
      </w:r>
      <w:r w:rsidR="00EE79C5" w:rsidRPr="00694AF5">
        <w:rPr>
          <w:rFonts w:ascii="Cambria" w:hAnsi="Cambria"/>
          <w:lang w:eastAsia="ar-SA"/>
        </w:rPr>
        <w:t>ț</w:t>
      </w:r>
      <w:r w:rsidRPr="00694AF5">
        <w:rPr>
          <w:rFonts w:ascii="Cambria" w:hAnsi="Cambria"/>
          <w:lang w:eastAsia="ar-SA"/>
        </w:rPr>
        <w:t>iilor (măsuri speciale de fundare, hidroizolare, sistematizare verticală etc.), precum</w:t>
      </w:r>
      <w:r w:rsidR="00190D9D" w:rsidRPr="00694AF5">
        <w:rPr>
          <w:rFonts w:ascii="Cambria" w:hAnsi="Cambria"/>
          <w:lang w:eastAsia="ar-SA"/>
        </w:rPr>
        <w:t xml:space="preserve"> și </w:t>
      </w:r>
      <w:r w:rsidRPr="00694AF5">
        <w:rPr>
          <w:rFonts w:ascii="Cambria" w:hAnsi="Cambria"/>
          <w:lang w:eastAsia="ar-SA"/>
        </w:rPr>
        <w:t>de asumarea, prin declara</w:t>
      </w:r>
      <w:r w:rsidR="00EE79C5" w:rsidRPr="00694AF5">
        <w:rPr>
          <w:rFonts w:ascii="Cambria" w:hAnsi="Cambria"/>
          <w:lang w:eastAsia="ar-SA"/>
        </w:rPr>
        <w:t>ț</w:t>
      </w:r>
      <w:r w:rsidRPr="00694AF5">
        <w:rPr>
          <w:rFonts w:ascii="Cambria" w:hAnsi="Cambria"/>
          <w:lang w:eastAsia="ar-SA"/>
        </w:rPr>
        <w:t>ie pe proprie răspundere, de către proprietar a riscurilor în caz de inunda</w:t>
      </w:r>
      <w:r w:rsidR="00EE79C5" w:rsidRPr="00694AF5">
        <w:rPr>
          <w:rFonts w:ascii="Cambria" w:hAnsi="Cambria"/>
          <w:lang w:eastAsia="ar-SA"/>
        </w:rPr>
        <w:t>ț</w:t>
      </w:r>
      <w:r w:rsidRPr="00694AF5">
        <w:rPr>
          <w:rFonts w:ascii="Cambria" w:hAnsi="Cambria"/>
          <w:lang w:eastAsia="ar-SA"/>
        </w:rPr>
        <w:t>ie.</w:t>
      </w:r>
    </w:p>
    <w:p w:rsidR="007D278F" w:rsidRPr="00694AF5" w:rsidRDefault="007D278F" w:rsidP="007D278F">
      <w:pPr>
        <w:suppressAutoHyphens/>
        <w:spacing w:line="360" w:lineRule="auto"/>
        <w:ind w:right="11" w:firstLine="567"/>
        <w:jc w:val="both"/>
        <w:rPr>
          <w:rFonts w:ascii="Cambria" w:hAnsi="Cambria"/>
          <w:lang w:eastAsia="ar-SA"/>
        </w:rPr>
      </w:pPr>
      <w:r w:rsidRPr="00694AF5">
        <w:rPr>
          <w:rFonts w:ascii="Cambria" w:hAnsi="Cambria"/>
          <w:lang w:eastAsia="ar-SA"/>
        </w:rPr>
        <w:t>O declara</w:t>
      </w:r>
      <w:r w:rsidR="00EE79C5" w:rsidRPr="00694AF5">
        <w:rPr>
          <w:rFonts w:ascii="Cambria" w:hAnsi="Cambria"/>
          <w:lang w:eastAsia="ar-SA"/>
        </w:rPr>
        <w:t>ț</w:t>
      </w:r>
      <w:r w:rsidRPr="00694AF5">
        <w:rPr>
          <w:rFonts w:ascii="Cambria" w:hAnsi="Cambria"/>
          <w:lang w:eastAsia="ar-SA"/>
        </w:rPr>
        <w:t>ie pe proprie răspundere de asumare a riscurilor în caz de inunda</w:t>
      </w:r>
      <w:r w:rsidR="00EE79C5" w:rsidRPr="00694AF5">
        <w:rPr>
          <w:rFonts w:ascii="Cambria" w:hAnsi="Cambria"/>
          <w:lang w:eastAsia="ar-SA"/>
        </w:rPr>
        <w:t>ț</w:t>
      </w:r>
      <w:r w:rsidRPr="00694AF5">
        <w:rPr>
          <w:rFonts w:ascii="Cambria" w:hAnsi="Cambria"/>
          <w:lang w:eastAsia="ar-SA"/>
        </w:rPr>
        <w:t>ie va trebui furnizată, cf. prevederilor art. 49 din Legea</w:t>
      </w:r>
      <w:r w:rsidR="001D34A7">
        <w:rPr>
          <w:rFonts w:ascii="Cambria" w:hAnsi="Cambria"/>
          <w:lang w:eastAsia="ar-SA"/>
        </w:rPr>
        <w:t xml:space="preserve"> </w:t>
      </w:r>
      <w:r w:rsidRPr="00694AF5">
        <w:rPr>
          <w:rFonts w:ascii="Cambria" w:hAnsi="Cambria"/>
          <w:lang w:eastAsia="ar-SA"/>
        </w:rPr>
        <w:t>nr. 107/1996, alin. (4) cu modificările</w:t>
      </w:r>
      <w:r w:rsidR="00190D9D" w:rsidRPr="00694AF5">
        <w:rPr>
          <w:rFonts w:ascii="Cambria" w:hAnsi="Cambria"/>
          <w:lang w:eastAsia="ar-SA"/>
        </w:rPr>
        <w:t xml:space="preserve"> și </w:t>
      </w:r>
      <w:r w:rsidRPr="00694AF5">
        <w:rPr>
          <w:rFonts w:ascii="Cambria" w:hAnsi="Cambria"/>
          <w:lang w:eastAsia="ar-SA"/>
        </w:rPr>
        <w:t>completările ulterioare,</w:t>
      </w:r>
      <w:r w:rsidR="00190D9D" w:rsidRPr="00694AF5">
        <w:rPr>
          <w:rFonts w:ascii="Cambria" w:hAnsi="Cambria"/>
          <w:lang w:eastAsia="ar-SA"/>
        </w:rPr>
        <w:t xml:space="preserve"> și </w:t>
      </w:r>
      <w:r w:rsidRPr="00694AF5">
        <w:rPr>
          <w:rFonts w:ascii="Cambria" w:hAnsi="Cambria"/>
          <w:lang w:eastAsia="ar-SA"/>
        </w:rPr>
        <w:t>de către proprietarii construc</w:t>
      </w:r>
      <w:r w:rsidR="00EE79C5" w:rsidRPr="00694AF5">
        <w:rPr>
          <w:rFonts w:ascii="Cambria" w:hAnsi="Cambria"/>
          <w:lang w:eastAsia="ar-SA"/>
        </w:rPr>
        <w:t>ț</w:t>
      </w:r>
      <w:r w:rsidRPr="00694AF5">
        <w:rPr>
          <w:rFonts w:ascii="Cambria" w:hAnsi="Cambria"/>
          <w:lang w:eastAsia="ar-SA"/>
        </w:rPr>
        <w:t>iilor existente în zona inundabilă</w:t>
      </w:r>
      <w:r w:rsidR="00190D9D" w:rsidRPr="00694AF5">
        <w:rPr>
          <w:rFonts w:ascii="Cambria" w:hAnsi="Cambria"/>
          <w:lang w:eastAsia="ar-SA"/>
        </w:rPr>
        <w:t xml:space="preserve"> și </w:t>
      </w:r>
      <w:r w:rsidRPr="00694AF5">
        <w:rPr>
          <w:rFonts w:ascii="Cambria" w:hAnsi="Cambria"/>
          <w:lang w:eastAsia="ar-SA"/>
        </w:rPr>
        <w:t>în zona de protec</w:t>
      </w:r>
      <w:r w:rsidR="00EE79C5" w:rsidRPr="00694AF5">
        <w:rPr>
          <w:rFonts w:ascii="Cambria" w:hAnsi="Cambria"/>
          <w:lang w:eastAsia="ar-SA"/>
        </w:rPr>
        <w:t>ț</w:t>
      </w:r>
      <w:r w:rsidRPr="00694AF5">
        <w:rPr>
          <w:rFonts w:ascii="Cambria" w:hAnsi="Cambria"/>
          <w:lang w:eastAsia="ar-SA"/>
        </w:rPr>
        <w:t>ie, în cazul imposibilită</w:t>
      </w:r>
      <w:r w:rsidR="00EE79C5" w:rsidRPr="00694AF5">
        <w:rPr>
          <w:rFonts w:ascii="Cambria" w:hAnsi="Cambria"/>
          <w:lang w:eastAsia="ar-SA"/>
        </w:rPr>
        <w:t>ț</w:t>
      </w:r>
      <w:r w:rsidRPr="00694AF5">
        <w:rPr>
          <w:rFonts w:ascii="Cambria" w:hAnsi="Cambria"/>
          <w:lang w:eastAsia="ar-SA"/>
        </w:rPr>
        <w:t>ii desfiin</w:t>
      </w:r>
      <w:r w:rsidR="00EE79C5" w:rsidRPr="00694AF5">
        <w:rPr>
          <w:rFonts w:ascii="Cambria" w:hAnsi="Cambria"/>
          <w:lang w:eastAsia="ar-SA"/>
        </w:rPr>
        <w:t>ț</w:t>
      </w:r>
      <w:r w:rsidRPr="00694AF5">
        <w:rPr>
          <w:rFonts w:ascii="Cambria" w:hAnsi="Cambria"/>
          <w:lang w:eastAsia="ar-SA"/>
        </w:rPr>
        <w:t>ării acestora.</w:t>
      </w:r>
      <w:r w:rsidR="001D34A7">
        <w:rPr>
          <w:rFonts w:ascii="Cambria" w:hAnsi="Cambria"/>
          <w:lang w:eastAsia="ar-SA"/>
        </w:rPr>
        <w:t xml:space="preserve"> </w:t>
      </w:r>
      <w:r w:rsidRPr="00694AF5">
        <w:rPr>
          <w:rFonts w:ascii="Cambria" w:hAnsi="Cambria"/>
          <w:lang w:eastAsia="ar-SA"/>
        </w:rPr>
        <w:t>Această declara</w:t>
      </w:r>
      <w:r w:rsidR="00EE79C5" w:rsidRPr="00694AF5">
        <w:rPr>
          <w:rFonts w:ascii="Cambria" w:hAnsi="Cambria"/>
          <w:lang w:eastAsia="ar-SA"/>
        </w:rPr>
        <w:t>ț</w:t>
      </w:r>
      <w:r w:rsidRPr="00694AF5">
        <w:rPr>
          <w:rFonts w:ascii="Cambria" w:hAnsi="Cambria"/>
          <w:lang w:eastAsia="ar-SA"/>
        </w:rPr>
        <w:t>ie va fi solicitată proprietarilor construc</w:t>
      </w:r>
      <w:r w:rsidR="00EE79C5" w:rsidRPr="00694AF5">
        <w:rPr>
          <w:rFonts w:ascii="Cambria" w:hAnsi="Cambria"/>
          <w:lang w:eastAsia="ar-SA"/>
        </w:rPr>
        <w:t>ț</w:t>
      </w:r>
      <w:r w:rsidRPr="00694AF5">
        <w:rPr>
          <w:rFonts w:ascii="Cambria" w:hAnsi="Cambria"/>
          <w:lang w:eastAsia="ar-SA"/>
        </w:rPr>
        <w:t>iilor de către autorită</w:t>
      </w:r>
      <w:r w:rsidR="00EE79C5" w:rsidRPr="00694AF5">
        <w:rPr>
          <w:rFonts w:ascii="Cambria" w:hAnsi="Cambria"/>
          <w:lang w:eastAsia="ar-SA"/>
        </w:rPr>
        <w:t>ț</w:t>
      </w:r>
      <w:r w:rsidRPr="00694AF5">
        <w:rPr>
          <w:rFonts w:ascii="Cambria" w:hAnsi="Cambria"/>
          <w:lang w:eastAsia="ar-SA"/>
        </w:rPr>
        <w:t>ile administra</w:t>
      </w:r>
      <w:r w:rsidR="00EE79C5" w:rsidRPr="00694AF5">
        <w:rPr>
          <w:rFonts w:ascii="Cambria" w:hAnsi="Cambria"/>
          <w:lang w:eastAsia="ar-SA"/>
        </w:rPr>
        <w:t>ț</w:t>
      </w:r>
      <w:r w:rsidRPr="00694AF5">
        <w:rPr>
          <w:rFonts w:ascii="Cambria" w:hAnsi="Cambria"/>
          <w:lang w:eastAsia="ar-SA"/>
        </w:rPr>
        <w:t>iei publice emitente a autoriza</w:t>
      </w:r>
      <w:r w:rsidR="00EE79C5" w:rsidRPr="00694AF5">
        <w:rPr>
          <w:rFonts w:ascii="Cambria" w:hAnsi="Cambria"/>
          <w:lang w:eastAsia="ar-SA"/>
        </w:rPr>
        <w:t>ț</w:t>
      </w:r>
      <w:r w:rsidRPr="00694AF5">
        <w:rPr>
          <w:rFonts w:ascii="Cambria" w:hAnsi="Cambria"/>
          <w:lang w:eastAsia="ar-SA"/>
        </w:rPr>
        <w:t>iei de construc</w:t>
      </w:r>
      <w:r w:rsidR="00EE79C5" w:rsidRPr="00694AF5">
        <w:rPr>
          <w:rFonts w:ascii="Cambria" w:hAnsi="Cambria"/>
          <w:lang w:eastAsia="ar-SA"/>
        </w:rPr>
        <w:t>ț</w:t>
      </w:r>
      <w:r w:rsidRPr="00694AF5">
        <w:rPr>
          <w:rFonts w:ascii="Cambria" w:hAnsi="Cambria"/>
          <w:lang w:eastAsia="ar-SA"/>
        </w:rPr>
        <w:t>ie.</w:t>
      </w:r>
    </w:p>
    <w:p w:rsidR="007D278F" w:rsidRPr="00694AF5" w:rsidRDefault="007D278F" w:rsidP="007D278F">
      <w:pPr>
        <w:suppressAutoHyphens/>
        <w:spacing w:line="360" w:lineRule="auto"/>
        <w:ind w:right="11" w:firstLine="567"/>
        <w:jc w:val="both"/>
        <w:rPr>
          <w:rFonts w:ascii="Cambria" w:hAnsi="Cambria"/>
          <w:lang w:eastAsia="ar-SA"/>
        </w:rPr>
      </w:pPr>
      <w:r w:rsidRPr="00694AF5">
        <w:rPr>
          <w:rFonts w:ascii="Cambria" w:hAnsi="Cambria"/>
          <w:lang w:eastAsia="ar-SA"/>
        </w:rPr>
        <w:t>Conform prevederilor Ordonan</w:t>
      </w:r>
      <w:r w:rsidR="00EE79C5" w:rsidRPr="00694AF5">
        <w:rPr>
          <w:rFonts w:ascii="Cambria" w:hAnsi="Cambria"/>
          <w:lang w:eastAsia="ar-SA"/>
        </w:rPr>
        <w:t>ț</w:t>
      </w:r>
      <w:r w:rsidRPr="00694AF5">
        <w:rPr>
          <w:rFonts w:ascii="Cambria" w:hAnsi="Cambria"/>
          <w:lang w:eastAsia="ar-SA"/>
        </w:rPr>
        <w:t>ei Guvernului nr. 22/1999, cu modificările</w:t>
      </w:r>
      <w:r w:rsidR="00190D9D" w:rsidRPr="00694AF5">
        <w:rPr>
          <w:rFonts w:ascii="Cambria" w:hAnsi="Cambria"/>
          <w:lang w:eastAsia="ar-SA"/>
        </w:rPr>
        <w:t xml:space="preserve"> și </w:t>
      </w:r>
      <w:r w:rsidRPr="00694AF5">
        <w:rPr>
          <w:rFonts w:ascii="Cambria" w:hAnsi="Cambria"/>
          <w:lang w:eastAsia="ar-SA"/>
        </w:rPr>
        <w:t>completările ulterioare, se instituie, de-a lungul malului fluviului Dunărea (bra</w:t>
      </w:r>
      <w:r w:rsidR="00EE79C5" w:rsidRPr="00694AF5">
        <w:rPr>
          <w:rFonts w:ascii="Cambria" w:hAnsi="Cambria"/>
          <w:lang w:eastAsia="ar-SA"/>
        </w:rPr>
        <w:t>ț</w:t>
      </w:r>
      <w:r w:rsidRPr="00694AF5">
        <w:rPr>
          <w:rFonts w:ascii="Cambria" w:hAnsi="Cambria"/>
          <w:lang w:eastAsia="ar-SA"/>
        </w:rPr>
        <w:t xml:space="preserve">ul Sf. Gheorghe), </w:t>
      </w:r>
      <w:r w:rsidRPr="00694AF5">
        <w:rPr>
          <w:rFonts w:ascii="Cambria" w:hAnsi="Cambria"/>
          <w:b/>
          <w:u w:val="single"/>
          <w:lang w:eastAsia="ar-SA"/>
        </w:rPr>
        <w:t>o zon</w:t>
      </w:r>
      <w:r w:rsidR="0016502C" w:rsidRPr="00694AF5">
        <w:rPr>
          <w:rFonts w:ascii="Cambria" w:hAnsi="Cambria"/>
          <w:b/>
          <w:u w:val="single"/>
          <w:lang w:eastAsia="ar-SA"/>
        </w:rPr>
        <w:t>ă</w:t>
      </w:r>
      <w:r w:rsidRPr="00694AF5">
        <w:rPr>
          <w:rFonts w:ascii="Cambria" w:hAnsi="Cambria"/>
          <w:b/>
          <w:u w:val="single"/>
          <w:lang w:eastAsia="ar-SA"/>
        </w:rPr>
        <w:t xml:space="preserve"> de siguran</w:t>
      </w:r>
      <w:r w:rsidR="00EE79C5" w:rsidRPr="00694AF5">
        <w:rPr>
          <w:rFonts w:ascii="Cambria" w:hAnsi="Cambria"/>
          <w:b/>
          <w:u w:val="single"/>
          <w:lang w:eastAsia="ar-SA"/>
        </w:rPr>
        <w:t>ț</w:t>
      </w:r>
      <w:r w:rsidRPr="00694AF5">
        <w:rPr>
          <w:rFonts w:ascii="Cambria" w:hAnsi="Cambria"/>
          <w:b/>
          <w:u w:val="single"/>
          <w:lang w:eastAsia="ar-SA"/>
        </w:rPr>
        <w:t>ă a căilor navigabile interioare</w:t>
      </w:r>
      <w:r w:rsidRPr="00694AF5">
        <w:rPr>
          <w:rFonts w:ascii="Cambria" w:hAnsi="Cambria"/>
          <w:lang w:eastAsia="ar-SA"/>
        </w:rPr>
        <w:t xml:space="preserve"> de </w:t>
      </w:r>
      <w:r w:rsidRPr="00694AF5">
        <w:rPr>
          <w:rFonts w:ascii="Cambria" w:hAnsi="Cambria"/>
          <w:b/>
          <w:lang w:eastAsia="ar-SA"/>
        </w:rPr>
        <w:t>30 m</w:t>
      </w:r>
      <w:r w:rsidRPr="00694AF5">
        <w:rPr>
          <w:rFonts w:ascii="Cambria" w:hAnsi="Cambria"/>
          <w:lang w:eastAsia="ar-SA"/>
        </w:rPr>
        <w:t xml:space="preserve"> de la marginea apei. </w:t>
      </w:r>
    </w:p>
    <w:p w:rsidR="007D278F" w:rsidRPr="00694AF5" w:rsidRDefault="007D278F" w:rsidP="007D278F">
      <w:pPr>
        <w:suppressAutoHyphens/>
        <w:spacing w:line="360" w:lineRule="auto"/>
        <w:ind w:right="11" w:firstLine="567"/>
        <w:jc w:val="both"/>
        <w:rPr>
          <w:rFonts w:ascii="Cambria" w:hAnsi="Cambria"/>
          <w:lang w:eastAsia="ar-SA"/>
        </w:rPr>
      </w:pPr>
      <w:r w:rsidRPr="00694AF5">
        <w:rPr>
          <w:rFonts w:ascii="Cambria" w:hAnsi="Cambria"/>
          <w:lang w:eastAsia="ar-SA"/>
        </w:rPr>
        <w:t>În zona de siguran</w:t>
      </w:r>
      <w:r w:rsidR="00EE79C5" w:rsidRPr="00694AF5">
        <w:rPr>
          <w:rFonts w:ascii="Cambria" w:hAnsi="Cambria"/>
          <w:lang w:eastAsia="ar-SA"/>
        </w:rPr>
        <w:t>ț</w:t>
      </w:r>
      <w:r w:rsidRPr="00694AF5">
        <w:rPr>
          <w:rFonts w:ascii="Cambria" w:hAnsi="Cambria"/>
          <w:lang w:eastAsia="ar-SA"/>
        </w:rPr>
        <w:t>ă a căilor navigabile, orice lucrări de construire se execută cu avizul Ministerului Transporturilor. În aceste zone, proprietarii sau administratorii terenurilor au obliga</w:t>
      </w:r>
      <w:r w:rsidR="00EE79C5" w:rsidRPr="00694AF5">
        <w:rPr>
          <w:rFonts w:ascii="Cambria" w:hAnsi="Cambria"/>
          <w:lang w:eastAsia="ar-SA"/>
        </w:rPr>
        <w:t>ț</w:t>
      </w:r>
      <w:r w:rsidRPr="00694AF5">
        <w:rPr>
          <w:rFonts w:ascii="Cambria" w:hAnsi="Cambria"/>
          <w:lang w:eastAsia="ar-SA"/>
        </w:rPr>
        <w:t>ia de a permite instalarea semnelor</w:t>
      </w:r>
      <w:r w:rsidR="00190D9D" w:rsidRPr="00694AF5">
        <w:rPr>
          <w:rFonts w:ascii="Cambria" w:hAnsi="Cambria"/>
          <w:lang w:eastAsia="ar-SA"/>
        </w:rPr>
        <w:t xml:space="preserve"> și </w:t>
      </w:r>
      <w:r w:rsidRPr="00694AF5">
        <w:rPr>
          <w:rFonts w:ascii="Cambria" w:hAnsi="Cambria"/>
          <w:lang w:eastAsia="ar-SA"/>
        </w:rPr>
        <w:t>semnalelor de naviga</w:t>
      </w:r>
      <w:r w:rsidR="00EE79C5" w:rsidRPr="00694AF5">
        <w:rPr>
          <w:rFonts w:ascii="Cambria" w:hAnsi="Cambria"/>
          <w:lang w:eastAsia="ar-SA"/>
        </w:rPr>
        <w:t>ț</w:t>
      </w:r>
      <w:r w:rsidRPr="00694AF5">
        <w:rPr>
          <w:rFonts w:ascii="Cambria" w:hAnsi="Cambria"/>
          <w:lang w:eastAsia="ar-SA"/>
        </w:rPr>
        <w:t xml:space="preserve">ie, precum </w:t>
      </w:r>
      <w:r w:rsidR="00190D9D" w:rsidRPr="00694AF5">
        <w:rPr>
          <w:rFonts w:ascii="Cambria" w:hAnsi="Cambria"/>
          <w:lang w:eastAsia="ar-SA"/>
        </w:rPr>
        <w:t>ș</w:t>
      </w:r>
      <w:r w:rsidRPr="00694AF5">
        <w:rPr>
          <w:rFonts w:ascii="Cambria" w:hAnsi="Cambria"/>
          <w:lang w:eastAsia="ar-SA"/>
        </w:rPr>
        <w:t>i de a respecta prevederilor art. 15 din Ordonan</w:t>
      </w:r>
      <w:r w:rsidR="00EE79C5" w:rsidRPr="00694AF5">
        <w:rPr>
          <w:rFonts w:ascii="Cambria" w:hAnsi="Cambria"/>
          <w:lang w:eastAsia="ar-SA"/>
        </w:rPr>
        <w:t>ț</w:t>
      </w:r>
      <w:r w:rsidRPr="00694AF5">
        <w:rPr>
          <w:rFonts w:ascii="Cambria" w:hAnsi="Cambria"/>
          <w:lang w:eastAsia="ar-SA"/>
        </w:rPr>
        <w:t>a Guvernului nr. 22/1999, cu modificările</w:t>
      </w:r>
      <w:r w:rsidR="00190D9D" w:rsidRPr="00694AF5">
        <w:rPr>
          <w:rFonts w:ascii="Cambria" w:hAnsi="Cambria"/>
          <w:lang w:eastAsia="ar-SA"/>
        </w:rPr>
        <w:t xml:space="preserve"> și </w:t>
      </w:r>
      <w:r w:rsidRPr="00694AF5">
        <w:rPr>
          <w:rFonts w:ascii="Cambria" w:hAnsi="Cambria"/>
          <w:lang w:eastAsia="ar-SA"/>
        </w:rPr>
        <w:t>completările ulterioare.</w:t>
      </w:r>
    </w:p>
    <w:p w:rsidR="007D278F" w:rsidRPr="00694AF5" w:rsidRDefault="007D278F" w:rsidP="007D278F">
      <w:pPr>
        <w:suppressAutoHyphens/>
        <w:spacing w:line="360" w:lineRule="auto"/>
        <w:ind w:right="11" w:firstLine="567"/>
        <w:jc w:val="both"/>
        <w:rPr>
          <w:rFonts w:ascii="Cambria" w:hAnsi="Cambria"/>
          <w:lang w:eastAsia="ar-SA"/>
        </w:rPr>
      </w:pPr>
      <w:r w:rsidRPr="00694AF5">
        <w:rPr>
          <w:rFonts w:ascii="Cambria" w:hAnsi="Cambria"/>
          <w:lang w:eastAsia="ar-SA"/>
        </w:rPr>
        <w:t>Amplasarea de pontoane, debarcadere plutitoare, docuri plutitoare, platforme pentru belvedere, ambarca</w:t>
      </w:r>
      <w:r w:rsidR="00EE79C5" w:rsidRPr="00694AF5">
        <w:rPr>
          <w:rFonts w:ascii="Cambria" w:hAnsi="Cambria"/>
          <w:lang w:eastAsia="ar-SA"/>
        </w:rPr>
        <w:t>ț</w:t>
      </w:r>
      <w:r w:rsidRPr="00694AF5">
        <w:rPr>
          <w:rFonts w:ascii="Cambria" w:hAnsi="Cambria"/>
          <w:lang w:eastAsia="ar-SA"/>
        </w:rPr>
        <w:t>iuni mici</w:t>
      </w:r>
      <w:r w:rsidR="00190D9D" w:rsidRPr="00694AF5">
        <w:rPr>
          <w:rFonts w:ascii="Cambria" w:hAnsi="Cambria"/>
          <w:lang w:eastAsia="ar-SA"/>
        </w:rPr>
        <w:t xml:space="preserve"> și </w:t>
      </w:r>
      <w:r w:rsidRPr="00694AF5">
        <w:rPr>
          <w:rFonts w:ascii="Cambria" w:hAnsi="Cambria"/>
          <w:lang w:eastAsia="ar-SA"/>
        </w:rPr>
        <w:t>cele destinate activită</w:t>
      </w:r>
      <w:r w:rsidR="00EE79C5" w:rsidRPr="00694AF5">
        <w:rPr>
          <w:rFonts w:ascii="Cambria" w:hAnsi="Cambria"/>
          <w:lang w:eastAsia="ar-SA"/>
        </w:rPr>
        <w:t>ț</w:t>
      </w:r>
      <w:r w:rsidRPr="00694AF5">
        <w:rPr>
          <w:rFonts w:ascii="Cambria" w:hAnsi="Cambria"/>
          <w:lang w:eastAsia="ar-SA"/>
        </w:rPr>
        <w:t>ilor de agrement (instala</w:t>
      </w:r>
      <w:r w:rsidR="00EE79C5" w:rsidRPr="00694AF5">
        <w:rPr>
          <w:rFonts w:ascii="Cambria" w:hAnsi="Cambria"/>
          <w:lang w:eastAsia="ar-SA"/>
        </w:rPr>
        <w:t>ț</w:t>
      </w:r>
      <w:r w:rsidRPr="00694AF5">
        <w:rPr>
          <w:rFonts w:ascii="Cambria" w:hAnsi="Cambria"/>
          <w:lang w:eastAsia="ar-SA"/>
        </w:rPr>
        <w:t>ii plutitoare care în mod normal nu sunt destinate deplasării pe apă sau efectuării de lucrări speciale)</w:t>
      </w:r>
      <w:r w:rsidR="001D34A7">
        <w:rPr>
          <w:rFonts w:ascii="Cambria" w:hAnsi="Cambria"/>
          <w:lang w:eastAsia="ar-SA"/>
        </w:rPr>
        <w:t xml:space="preserve"> </w:t>
      </w:r>
      <w:r w:rsidRPr="00694AF5">
        <w:rPr>
          <w:rFonts w:ascii="Cambria" w:hAnsi="Cambria"/>
          <w:lang w:eastAsia="ar-SA"/>
        </w:rPr>
        <w:t>se va face cu respectarea normelor tehnice obligatorii privind proiectarea, construc</w:t>
      </w:r>
      <w:r w:rsidR="00EE79C5" w:rsidRPr="00694AF5">
        <w:rPr>
          <w:rFonts w:ascii="Cambria" w:hAnsi="Cambria"/>
          <w:lang w:eastAsia="ar-SA"/>
        </w:rPr>
        <w:t>ț</w:t>
      </w:r>
      <w:r w:rsidRPr="00694AF5">
        <w:rPr>
          <w:rFonts w:ascii="Cambria" w:hAnsi="Cambria"/>
          <w:lang w:eastAsia="ar-SA"/>
        </w:rPr>
        <w:t xml:space="preserve">ia, modificarea </w:t>
      </w:r>
      <w:r w:rsidR="00190D9D" w:rsidRPr="00694AF5">
        <w:rPr>
          <w:rFonts w:ascii="Cambria" w:hAnsi="Cambria"/>
          <w:lang w:eastAsia="ar-SA"/>
        </w:rPr>
        <w:t>ș</w:t>
      </w:r>
      <w:r w:rsidRPr="00694AF5">
        <w:rPr>
          <w:rFonts w:ascii="Cambria" w:hAnsi="Cambria"/>
          <w:lang w:eastAsia="ar-SA"/>
        </w:rPr>
        <w:t>i repararea (conf. O.G. nr. 47/1997 privind transportul naval)</w:t>
      </w:r>
      <w:r w:rsidR="00190D9D" w:rsidRPr="00694AF5">
        <w:rPr>
          <w:rFonts w:ascii="Cambria" w:hAnsi="Cambria"/>
          <w:lang w:eastAsia="ar-SA"/>
        </w:rPr>
        <w:t xml:space="preserve"> și </w:t>
      </w:r>
      <w:r w:rsidRPr="00694AF5">
        <w:rPr>
          <w:rFonts w:ascii="Cambria" w:hAnsi="Cambria"/>
          <w:lang w:eastAsia="ar-SA"/>
        </w:rPr>
        <w:t>se va aviza/aproba</w:t>
      </w:r>
      <w:r w:rsidR="001D34A7">
        <w:rPr>
          <w:rFonts w:ascii="Cambria" w:hAnsi="Cambria"/>
          <w:lang w:eastAsia="ar-SA"/>
        </w:rPr>
        <w:t xml:space="preserve"> </w:t>
      </w:r>
      <w:r w:rsidRPr="00694AF5">
        <w:rPr>
          <w:rFonts w:ascii="Cambria" w:hAnsi="Cambria"/>
          <w:lang w:eastAsia="ar-SA"/>
        </w:rPr>
        <w:t>conform legisla</w:t>
      </w:r>
      <w:r w:rsidR="00EE79C5" w:rsidRPr="00694AF5">
        <w:rPr>
          <w:rFonts w:ascii="Cambria" w:hAnsi="Cambria"/>
          <w:lang w:eastAsia="ar-SA"/>
        </w:rPr>
        <w:t>ț</w:t>
      </w:r>
      <w:r w:rsidRPr="00694AF5">
        <w:rPr>
          <w:rFonts w:ascii="Cambria" w:hAnsi="Cambria"/>
          <w:lang w:eastAsia="ar-SA"/>
        </w:rPr>
        <w:t>iei în vigoare.</w:t>
      </w:r>
    </w:p>
    <w:p w:rsidR="007D278F" w:rsidRPr="00694AF5" w:rsidRDefault="007D278F" w:rsidP="007D278F">
      <w:pPr>
        <w:suppressAutoHyphens/>
        <w:spacing w:line="360" w:lineRule="auto"/>
        <w:ind w:right="11" w:firstLine="567"/>
        <w:jc w:val="both"/>
        <w:rPr>
          <w:rFonts w:ascii="Cambria" w:hAnsi="Cambria"/>
          <w:lang w:eastAsia="ar-SA"/>
        </w:rPr>
      </w:pPr>
      <w:r w:rsidRPr="00694AF5">
        <w:rPr>
          <w:rFonts w:ascii="Cambria" w:hAnsi="Cambria"/>
          <w:lang w:eastAsia="ar-SA"/>
        </w:rPr>
        <w:t>Orice instala</w:t>
      </w:r>
      <w:r w:rsidR="00EE79C5" w:rsidRPr="00694AF5">
        <w:rPr>
          <w:rFonts w:ascii="Cambria" w:hAnsi="Cambria"/>
          <w:lang w:eastAsia="ar-SA"/>
        </w:rPr>
        <w:t>ț</w:t>
      </w:r>
      <w:r w:rsidRPr="00694AF5">
        <w:rPr>
          <w:rFonts w:ascii="Cambria" w:hAnsi="Cambria"/>
          <w:lang w:eastAsia="ar-SA"/>
        </w:rPr>
        <w:t>ie men</w:t>
      </w:r>
      <w:r w:rsidR="00EE79C5" w:rsidRPr="00694AF5">
        <w:rPr>
          <w:rFonts w:ascii="Cambria" w:hAnsi="Cambria"/>
          <w:lang w:eastAsia="ar-SA"/>
        </w:rPr>
        <w:t>ț</w:t>
      </w:r>
      <w:r w:rsidRPr="00694AF5">
        <w:rPr>
          <w:rFonts w:ascii="Cambria" w:hAnsi="Cambria"/>
          <w:lang w:eastAsia="ar-SA"/>
        </w:rPr>
        <w:t xml:space="preserve">ionată mai sus trebuie să fie conformă cu regulile de clasificare </w:t>
      </w:r>
      <w:r w:rsidR="00190D9D" w:rsidRPr="00694AF5">
        <w:rPr>
          <w:rFonts w:ascii="Cambria" w:hAnsi="Cambria"/>
          <w:lang w:eastAsia="ar-SA"/>
        </w:rPr>
        <w:t>ș</w:t>
      </w:r>
      <w:r w:rsidRPr="00694AF5">
        <w:rPr>
          <w:rFonts w:ascii="Cambria" w:hAnsi="Cambria"/>
          <w:lang w:eastAsia="ar-SA"/>
        </w:rPr>
        <w:t>i cu regulile tehnice astfel încât să nu constituie un pericol pentru siguran</w:t>
      </w:r>
      <w:r w:rsidR="00EE79C5" w:rsidRPr="00694AF5">
        <w:rPr>
          <w:rFonts w:ascii="Cambria" w:hAnsi="Cambria"/>
          <w:lang w:eastAsia="ar-SA"/>
        </w:rPr>
        <w:t>ț</w:t>
      </w:r>
      <w:r w:rsidRPr="00694AF5">
        <w:rPr>
          <w:rFonts w:ascii="Cambria" w:hAnsi="Cambria"/>
          <w:lang w:eastAsia="ar-SA"/>
        </w:rPr>
        <w:t>a naviga</w:t>
      </w:r>
      <w:r w:rsidR="00EE79C5" w:rsidRPr="00694AF5">
        <w:rPr>
          <w:rFonts w:ascii="Cambria" w:hAnsi="Cambria"/>
          <w:lang w:eastAsia="ar-SA"/>
        </w:rPr>
        <w:t>ț</w:t>
      </w:r>
      <w:r w:rsidRPr="00694AF5">
        <w:rPr>
          <w:rFonts w:ascii="Cambria" w:hAnsi="Cambria"/>
          <w:lang w:eastAsia="ar-SA"/>
        </w:rPr>
        <w:t>iei, a persoanelor</w:t>
      </w:r>
      <w:r w:rsidR="00190D9D" w:rsidRPr="00694AF5">
        <w:rPr>
          <w:rFonts w:ascii="Cambria" w:hAnsi="Cambria"/>
          <w:lang w:eastAsia="ar-SA"/>
        </w:rPr>
        <w:t xml:space="preserve"> și </w:t>
      </w:r>
      <w:r w:rsidRPr="00694AF5">
        <w:rPr>
          <w:rFonts w:ascii="Cambria" w:hAnsi="Cambria"/>
          <w:lang w:eastAsia="ar-SA"/>
        </w:rPr>
        <w:t>a mărfurilor transportate, precum</w:t>
      </w:r>
      <w:r w:rsidR="00190D9D" w:rsidRPr="00694AF5">
        <w:rPr>
          <w:rFonts w:ascii="Cambria" w:hAnsi="Cambria"/>
          <w:lang w:eastAsia="ar-SA"/>
        </w:rPr>
        <w:t xml:space="preserve"> și </w:t>
      </w:r>
      <w:r w:rsidRPr="00694AF5">
        <w:rPr>
          <w:rFonts w:ascii="Cambria" w:hAnsi="Cambria"/>
          <w:lang w:eastAsia="ar-SA"/>
        </w:rPr>
        <w:t>pentru mediu.</w:t>
      </w:r>
    </w:p>
    <w:p w:rsidR="007D278F" w:rsidRPr="00694AF5" w:rsidRDefault="007D278F" w:rsidP="007D278F">
      <w:pPr>
        <w:suppressAutoHyphens/>
        <w:spacing w:line="360" w:lineRule="auto"/>
        <w:ind w:right="11" w:firstLine="567"/>
        <w:jc w:val="both"/>
        <w:rPr>
          <w:rFonts w:ascii="Cambria" w:hAnsi="Cambria"/>
          <w:lang w:eastAsia="ar-SA"/>
        </w:rPr>
      </w:pPr>
      <w:r w:rsidRPr="00694AF5">
        <w:rPr>
          <w:rFonts w:ascii="Cambria" w:hAnsi="Cambria"/>
          <w:lang w:eastAsia="ar-SA"/>
        </w:rPr>
        <w:t>Pentru protec</w:t>
      </w:r>
      <w:r w:rsidR="00EE79C5" w:rsidRPr="00694AF5">
        <w:rPr>
          <w:rFonts w:ascii="Cambria" w:hAnsi="Cambria"/>
          <w:lang w:eastAsia="ar-SA"/>
        </w:rPr>
        <w:t>ț</w:t>
      </w:r>
      <w:r w:rsidRPr="00694AF5">
        <w:rPr>
          <w:rFonts w:ascii="Cambria" w:hAnsi="Cambria"/>
          <w:lang w:eastAsia="ar-SA"/>
        </w:rPr>
        <w:t>ie surselor de apă, se interzic aruncarea sau depozitarea în orice mod, în albiile cursurilor de apă, în cuvetele lacurilor sau băl</w:t>
      </w:r>
      <w:r w:rsidR="00EE79C5" w:rsidRPr="00694AF5">
        <w:rPr>
          <w:rFonts w:ascii="Cambria" w:hAnsi="Cambria"/>
          <w:lang w:eastAsia="ar-SA"/>
        </w:rPr>
        <w:t>ț</w:t>
      </w:r>
      <w:r w:rsidRPr="00694AF5">
        <w:rPr>
          <w:rFonts w:ascii="Cambria" w:hAnsi="Cambria"/>
          <w:lang w:eastAsia="ar-SA"/>
        </w:rPr>
        <w:t>ilor</w:t>
      </w:r>
      <w:r w:rsidR="00190D9D" w:rsidRPr="00694AF5">
        <w:rPr>
          <w:rFonts w:ascii="Cambria" w:hAnsi="Cambria"/>
          <w:lang w:eastAsia="ar-SA"/>
        </w:rPr>
        <w:t xml:space="preserve"> și </w:t>
      </w:r>
      <w:r w:rsidRPr="00694AF5">
        <w:rPr>
          <w:rFonts w:ascii="Cambria" w:hAnsi="Cambria"/>
          <w:lang w:eastAsia="ar-SA"/>
        </w:rPr>
        <w:t xml:space="preserve">în zonele umede, precum </w:t>
      </w:r>
      <w:r w:rsidR="00190D9D" w:rsidRPr="00694AF5">
        <w:rPr>
          <w:rFonts w:ascii="Cambria" w:hAnsi="Cambria"/>
          <w:lang w:eastAsia="ar-SA"/>
        </w:rPr>
        <w:t>ș</w:t>
      </w:r>
      <w:r w:rsidRPr="00694AF5">
        <w:rPr>
          <w:rFonts w:ascii="Cambria" w:hAnsi="Cambria"/>
          <w:lang w:eastAsia="ar-SA"/>
        </w:rPr>
        <w:t>i depozitarea pe malurile acestora a de</w:t>
      </w:r>
      <w:r w:rsidR="00190D9D" w:rsidRPr="00694AF5">
        <w:rPr>
          <w:rFonts w:ascii="Cambria" w:hAnsi="Cambria"/>
          <w:lang w:eastAsia="ar-SA"/>
        </w:rPr>
        <w:t>ș</w:t>
      </w:r>
      <w:r w:rsidRPr="00694AF5">
        <w:rPr>
          <w:rFonts w:ascii="Cambria" w:hAnsi="Cambria"/>
          <w:lang w:eastAsia="ar-SA"/>
        </w:rPr>
        <w:t>eurilor de orice fel (Legea 107/1996 – Legea Apelor, Art. 16).</w:t>
      </w:r>
    </w:p>
    <w:p w:rsidR="007D278F" w:rsidRPr="00694AF5" w:rsidRDefault="007D278F" w:rsidP="007D278F">
      <w:pPr>
        <w:suppressAutoHyphens/>
        <w:spacing w:line="360" w:lineRule="auto"/>
        <w:ind w:right="11" w:firstLine="567"/>
        <w:jc w:val="both"/>
        <w:rPr>
          <w:rFonts w:ascii="Cambria" w:hAnsi="Cambria"/>
          <w:lang w:eastAsia="ar-SA"/>
        </w:rPr>
      </w:pPr>
      <w:r w:rsidRPr="00694AF5">
        <w:rPr>
          <w:rFonts w:ascii="Cambria" w:hAnsi="Cambria"/>
          <w:lang w:eastAsia="ar-SA"/>
        </w:rPr>
        <w:t>Conform art. 43 din Legea</w:t>
      </w:r>
      <w:r w:rsidR="001D34A7">
        <w:rPr>
          <w:rFonts w:ascii="Cambria" w:hAnsi="Cambria"/>
          <w:lang w:eastAsia="ar-SA"/>
        </w:rPr>
        <w:t xml:space="preserve"> </w:t>
      </w:r>
      <w:r w:rsidRPr="00694AF5">
        <w:rPr>
          <w:rFonts w:ascii="Cambria" w:hAnsi="Cambria"/>
          <w:lang w:eastAsia="ar-SA"/>
        </w:rPr>
        <w:t>nr. 107/1996 cu modificările</w:t>
      </w:r>
      <w:r w:rsidR="00190D9D" w:rsidRPr="00694AF5">
        <w:rPr>
          <w:rFonts w:ascii="Cambria" w:hAnsi="Cambria"/>
          <w:lang w:eastAsia="ar-SA"/>
        </w:rPr>
        <w:t xml:space="preserve"> și </w:t>
      </w:r>
      <w:r w:rsidRPr="00694AF5">
        <w:rPr>
          <w:rFonts w:ascii="Cambria" w:hAnsi="Cambria"/>
          <w:lang w:eastAsia="ar-SA"/>
        </w:rPr>
        <w:t>completările ulterioare, în vederea stabilirii orientărilor fundamentale privind gospodărirea durabilă, unitară, echilibrată</w:t>
      </w:r>
      <w:r w:rsidR="00190D9D" w:rsidRPr="00694AF5">
        <w:rPr>
          <w:rFonts w:ascii="Cambria" w:hAnsi="Cambria"/>
          <w:lang w:eastAsia="ar-SA"/>
        </w:rPr>
        <w:t xml:space="preserve"> și </w:t>
      </w:r>
      <w:r w:rsidRPr="00694AF5">
        <w:rPr>
          <w:rFonts w:ascii="Cambria" w:hAnsi="Cambria"/>
          <w:lang w:eastAsia="ar-SA"/>
        </w:rPr>
        <w:t>complexă a resurselor de apă</w:t>
      </w:r>
      <w:r w:rsidR="00190D9D" w:rsidRPr="00694AF5">
        <w:rPr>
          <w:rFonts w:ascii="Cambria" w:hAnsi="Cambria"/>
          <w:lang w:eastAsia="ar-SA"/>
        </w:rPr>
        <w:t xml:space="preserve"> și </w:t>
      </w:r>
      <w:r w:rsidRPr="00694AF5">
        <w:rPr>
          <w:rFonts w:ascii="Cambria" w:hAnsi="Cambria"/>
          <w:lang w:eastAsia="ar-SA"/>
        </w:rPr>
        <w:t>a ecosistemelor acvatice, precum</w:t>
      </w:r>
      <w:r w:rsidR="00190D9D" w:rsidRPr="00694AF5">
        <w:rPr>
          <w:rFonts w:ascii="Cambria" w:hAnsi="Cambria"/>
          <w:lang w:eastAsia="ar-SA"/>
        </w:rPr>
        <w:t xml:space="preserve"> și </w:t>
      </w:r>
      <w:r w:rsidRPr="00694AF5">
        <w:rPr>
          <w:rFonts w:ascii="Cambria" w:hAnsi="Cambria"/>
          <w:lang w:eastAsia="ar-SA"/>
        </w:rPr>
        <w:t xml:space="preserve">pentru protejarea zonelor umede se vor respecta </w:t>
      </w:r>
      <w:r w:rsidRPr="00694AF5">
        <w:rPr>
          <w:rFonts w:ascii="Cambria" w:hAnsi="Cambria"/>
          <w:b/>
          <w:lang w:eastAsia="ar-SA"/>
        </w:rPr>
        <w:t>schemele directoare</w:t>
      </w:r>
      <w:r w:rsidRPr="00694AF5">
        <w:rPr>
          <w:rFonts w:ascii="Cambria" w:hAnsi="Cambria"/>
          <w:b/>
          <w:vertAlign w:val="superscript"/>
          <w:lang w:eastAsia="ar-SA"/>
        </w:rPr>
        <w:footnoteReference w:id="1"/>
      </w:r>
      <w:r w:rsidRPr="00694AF5">
        <w:rPr>
          <w:rFonts w:ascii="Cambria" w:hAnsi="Cambria"/>
          <w:lang w:eastAsia="ar-SA"/>
        </w:rPr>
        <w:t xml:space="preserve"> (alcătuite din planul de amenajare </w:t>
      </w:r>
      <w:r w:rsidR="00190D9D" w:rsidRPr="00694AF5">
        <w:rPr>
          <w:rFonts w:ascii="Cambria" w:hAnsi="Cambria"/>
          <w:lang w:eastAsia="ar-SA"/>
        </w:rPr>
        <w:t>ș</w:t>
      </w:r>
      <w:r w:rsidRPr="00694AF5">
        <w:rPr>
          <w:rFonts w:ascii="Cambria" w:hAnsi="Cambria"/>
          <w:lang w:eastAsia="ar-SA"/>
        </w:rPr>
        <w:t xml:space="preserve">i planul de management ale bazinelor hidrografice) sau, după caz, </w:t>
      </w:r>
      <w:r w:rsidRPr="00694AF5">
        <w:rPr>
          <w:rFonts w:ascii="Cambria" w:hAnsi="Cambria"/>
          <w:b/>
          <w:lang w:eastAsia="ar-SA"/>
        </w:rPr>
        <w:t>schemele locale</w:t>
      </w:r>
      <w:r w:rsidRPr="00694AF5">
        <w:rPr>
          <w:rFonts w:ascii="Cambria" w:hAnsi="Cambria"/>
          <w:b/>
          <w:vertAlign w:val="superscript"/>
          <w:lang w:eastAsia="ar-SA"/>
        </w:rPr>
        <w:footnoteReference w:id="2"/>
      </w:r>
      <w:r w:rsidRPr="00694AF5">
        <w:rPr>
          <w:rFonts w:ascii="Cambria" w:hAnsi="Cambria"/>
          <w:lang w:eastAsia="ar-SA"/>
        </w:rPr>
        <w:t xml:space="preserve"> încadrate în planurile de amenajare din cadrul schemelor directoare.</w:t>
      </w:r>
    </w:p>
    <w:p w:rsidR="007D278F" w:rsidRPr="00694AF5" w:rsidRDefault="007D278F" w:rsidP="007D278F">
      <w:pPr>
        <w:suppressAutoHyphens/>
        <w:spacing w:line="360" w:lineRule="auto"/>
        <w:ind w:right="11" w:firstLine="567"/>
        <w:jc w:val="both"/>
        <w:rPr>
          <w:rFonts w:ascii="Cambria" w:hAnsi="Cambria"/>
          <w:lang w:eastAsia="ar-SA"/>
        </w:rPr>
      </w:pPr>
      <w:r w:rsidRPr="00694AF5">
        <w:rPr>
          <w:rFonts w:ascii="Cambria" w:hAnsi="Cambria"/>
          <w:lang w:eastAsia="ar-SA"/>
        </w:rPr>
        <w:t xml:space="preserve">Schemele directoare (Planul de Management) se elaborează </w:t>
      </w:r>
      <w:r w:rsidR="00190D9D" w:rsidRPr="00694AF5">
        <w:rPr>
          <w:rFonts w:ascii="Cambria" w:hAnsi="Cambria"/>
          <w:lang w:eastAsia="ar-SA"/>
        </w:rPr>
        <w:t>ș</w:t>
      </w:r>
      <w:r w:rsidRPr="00694AF5">
        <w:rPr>
          <w:rFonts w:ascii="Cambria" w:hAnsi="Cambria"/>
          <w:lang w:eastAsia="ar-SA"/>
        </w:rPr>
        <w:t>i se actualizează (la 6 ani) de Administra</w:t>
      </w:r>
      <w:r w:rsidR="00EE79C5" w:rsidRPr="00694AF5">
        <w:rPr>
          <w:rFonts w:ascii="Cambria" w:hAnsi="Cambria"/>
          <w:lang w:eastAsia="ar-SA"/>
        </w:rPr>
        <w:t>ț</w:t>
      </w:r>
      <w:r w:rsidRPr="00694AF5">
        <w:rPr>
          <w:rFonts w:ascii="Cambria" w:hAnsi="Cambria"/>
          <w:lang w:eastAsia="ar-SA"/>
        </w:rPr>
        <w:t>ia Na</w:t>
      </w:r>
      <w:r w:rsidR="00EE79C5" w:rsidRPr="00694AF5">
        <w:rPr>
          <w:rFonts w:ascii="Cambria" w:hAnsi="Cambria"/>
          <w:lang w:eastAsia="ar-SA"/>
        </w:rPr>
        <w:t>ț</w:t>
      </w:r>
      <w:r w:rsidRPr="00694AF5">
        <w:rPr>
          <w:rFonts w:ascii="Cambria" w:hAnsi="Cambria"/>
          <w:lang w:eastAsia="ar-SA"/>
        </w:rPr>
        <w:t xml:space="preserve">ională „Apele Române” (Departamentul Planuri de Management </w:t>
      </w:r>
      <w:r w:rsidR="00190D9D" w:rsidRPr="00694AF5">
        <w:rPr>
          <w:rFonts w:ascii="Cambria" w:hAnsi="Cambria"/>
          <w:lang w:eastAsia="ar-SA"/>
        </w:rPr>
        <w:t>ș</w:t>
      </w:r>
      <w:r w:rsidRPr="00694AF5">
        <w:rPr>
          <w:rFonts w:ascii="Cambria" w:hAnsi="Cambria"/>
          <w:lang w:eastAsia="ar-SA"/>
        </w:rPr>
        <w:t>i Cooperare Interna</w:t>
      </w:r>
      <w:r w:rsidR="00EE79C5" w:rsidRPr="00694AF5">
        <w:rPr>
          <w:rFonts w:ascii="Cambria" w:hAnsi="Cambria"/>
          <w:lang w:eastAsia="ar-SA"/>
        </w:rPr>
        <w:t>ț</w:t>
      </w:r>
      <w:r w:rsidRPr="00694AF5">
        <w:rPr>
          <w:rFonts w:ascii="Cambria" w:hAnsi="Cambria"/>
          <w:lang w:eastAsia="ar-SA"/>
        </w:rPr>
        <w:t>ională).</w:t>
      </w:r>
    </w:p>
    <w:p w:rsidR="00713BC8" w:rsidRPr="00694AF5" w:rsidRDefault="00713BC8" w:rsidP="00713BC8">
      <w:pPr>
        <w:pStyle w:val="Textsimplu"/>
        <w:spacing w:line="360" w:lineRule="auto"/>
        <w:ind w:left="720"/>
        <w:jc w:val="both"/>
        <w:rPr>
          <w:rFonts w:ascii="Cambria" w:hAnsi="Cambria" w:cs="Arial"/>
          <w:sz w:val="24"/>
          <w:szCs w:val="24"/>
          <w:lang w:val="ro-RO"/>
        </w:rPr>
      </w:pPr>
    </w:p>
    <w:p w:rsidR="00927F56" w:rsidRPr="00694AF5" w:rsidRDefault="00927F56" w:rsidP="00713BC8">
      <w:pPr>
        <w:pStyle w:val="Titlu2"/>
        <w:shd w:val="clear" w:color="auto" w:fill="BFBFBF"/>
        <w:spacing w:before="0" w:after="0" w:line="360" w:lineRule="auto"/>
        <w:ind w:firstLine="567"/>
        <w:jc w:val="both"/>
        <w:rPr>
          <w:rFonts w:ascii="Cambria" w:hAnsi="Cambria"/>
          <w:i w:val="0"/>
          <w:iCs w:val="0"/>
          <w:sz w:val="24"/>
          <w:szCs w:val="24"/>
        </w:rPr>
      </w:pPr>
      <w:bookmarkStart w:id="61" w:name="_Toc479020514"/>
      <w:r w:rsidRPr="00694AF5">
        <w:rPr>
          <w:rFonts w:ascii="Cambria" w:hAnsi="Cambria"/>
          <w:i w:val="0"/>
          <w:iCs w:val="0"/>
          <w:sz w:val="24"/>
          <w:szCs w:val="24"/>
        </w:rPr>
        <w:t>2.3. Localizarea geografică</w:t>
      </w:r>
      <w:r w:rsidR="00190D9D" w:rsidRPr="00694AF5">
        <w:rPr>
          <w:rFonts w:ascii="Cambria" w:hAnsi="Cambria"/>
          <w:i w:val="0"/>
          <w:iCs w:val="0"/>
          <w:sz w:val="24"/>
          <w:szCs w:val="24"/>
        </w:rPr>
        <w:t xml:space="preserve"> și </w:t>
      </w:r>
      <w:r w:rsidRPr="00694AF5">
        <w:rPr>
          <w:rFonts w:ascii="Cambria" w:hAnsi="Cambria"/>
          <w:i w:val="0"/>
          <w:iCs w:val="0"/>
          <w:sz w:val="24"/>
          <w:szCs w:val="24"/>
        </w:rPr>
        <w:t>administrativă</w:t>
      </w:r>
      <w:bookmarkEnd w:id="61"/>
    </w:p>
    <w:p w:rsidR="006467DE" w:rsidRPr="00694AF5" w:rsidRDefault="003C4E49" w:rsidP="006467DE">
      <w:pPr>
        <w:suppressAutoHyphens/>
        <w:spacing w:line="360" w:lineRule="auto"/>
        <w:ind w:right="11" w:firstLine="567"/>
        <w:jc w:val="both"/>
        <w:rPr>
          <w:rFonts w:ascii="Cambria" w:hAnsi="Cambria"/>
          <w:lang w:eastAsia="ar-SA"/>
        </w:rPr>
      </w:pPr>
      <w:r w:rsidRPr="00694AF5">
        <w:rPr>
          <w:rFonts w:ascii="Cambria" w:hAnsi="Cambria"/>
          <w:lang w:eastAsia="ar-SA"/>
        </w:rPr>
        <w:t>Comuna Be</w:t>
      </w:r>
      <w:r w:rsidR="00190D9D" w:rsidRPr="00694AF5">
        <w:rPr>
          <w:rFonts w:ascii="Cambria" w:hAnsi="Cambria"/>
          <w:lang w:eastAsia="ar-SA"/>
        </w:rPr>
        <w:t>ș</w:t>
      </w:r>
      <w:r w:rsidRPr="00694AF5">
        <w:rPr>
          <w:rFonts w:ascii="Cambria" w:hAnsi="Cambria"/>
          <w:lang w:eastAsia="ar-SA"/>
        </w:rPr>
        <w:t xml:space="preserve">tepe este situată în extremitatea nordică a Dobrogei, pe malul drept </w:t>
      </w:r>
      <w:r w:rsidR="00190D9D" w:rsidRPr="00694AF5">
        <w:rPr>
          <w:rFonts w:ascii="Cambria" w:hAnsi="Cambria"/>
          <w:lang w:eastAsia="ar-SA"/>
        </w:rPr>
        <w:t>ș</w:t>
      </w:r>
      <w:r w:rsidRPr="00694AF5">
        <w:rPr>
          <w:rFonts w:ascii="Cambria" w:hAnsi="Cambria"/>
          <w:lang w:eastAsia="ar-SA"/>
        </w:rPr>
        <w:t>i pe malul stâng al Dunării (bra</w:t>
      </w:r>
      <w:r w:rsidR="00EE79C5" w:rsidRPr="00694AF5">
        <w:rPr>
          <w:rFonts w:ascii="Cambria" w:hAnsi="Cambria"/>
          <w:lang w:eastAsia="ar-SA"/>
        </w:rPr>
        <w:t>ț</w:t>
      </w:r>
      <w:r w:rsidRPr="00694AF5">
        <w:rPr>
          <w:rFonts w:ascii="Cambria" w:hAnsi="Cambria"/>
          <w:lang w:eastAsia="ar-SA"/>
        </w:rPr>
        <w:t xml:space="preserve">ul Sf. Gheorghe); se învecinează comunele Valea Nucarilor </w:t>
      </w:r>
      <w:r w:rsidR="00190D9D" w:rsidRPr="00694AF5">
        <w:rPr>
          <w:rFonts w:ascii="Cambria" w:hAnsi="Cambria"/>
          <w:lang w:eastAsia="ar-SA"/>
        </w:rPr>
        <w:t>ș</w:t>
      </w:r>
      <w:r w:rsidRPr="00694AF5">
        <w:rPr>
          <w:rFonts w:ascii="Cambria" w:hAnsi="Cambria"/>
          <w:lang w:eastAsia="ar-SA"/>
        </w:rPr>
        <w:t xml:space="preserve">i Nufăru (la vest), Maliuc (la nord), Mahmudia (la est) </w:t>
      </w:r>
      <w:r w:rsidR="00190D9D" w:rsidRPr="00694AF5">
        <w:rPr>
          <w:rFonts w:ascii="Cambria" w:hAnsi="Cambria"/>
          <w:lang w:eastAsia="ar-SA"/>
        </w:rPr>
        <w:t>ș</w:t>
      </w:r>
      <w:r w:rsidRPr="00694AF5">
        <w:rPr>
          <w:rFonts w:ascii="Cambria" w:hAnsi="Cambria"/>
          <w:lang w:eastAsia="ar-SA"/>
        </w:rPr>
        <w:t xml:space="preserve">i Murighiol (la sud). Coordonatele </w:t>
      </w:r>
      <w:r w:rsidR="006467DE" w:rsidRPr="00694AF5">
        <w:rPr>
          <w:rFonts w:ascii="Cambria" w:hAnsi="Cambria"/>
          <w:lang w:eastAsia="ar-SA"/>
        </w:rPr>
        <w:t>STEREO 1970</w:t>
      </w:r>
      <w:r w:rsidRPr="00694AF5">
        <w:rPr>
          <w:rFonts w:ascii="Cambria" w:hAnsi="Cambria"/>
          <w:lang w:eastAsia="ar-SA"/>
        </w:rPr>
        <w:t xml:space="preserve"> aproximative ale comunei sunt: </w:t>
      </w:r>
      <w:r w:rsidR="006467DE" w:rsidRPr="00694AF5">
        <w:rPr>
          <w:rFonts w:ascii="Cambria" w:hAnsi="Cambria"/>
          <w:lang w:eastAsia="ar-SA"/>
        </w:rPr>
        <w:t>X 815919 - Y407074.</w:t>
      </w:r>
    </w:p>
    <w:p w:rsidR="00295A29" w:rsidRPr="00694AF5" w:rsidRDefault="006467DE" w:rsidP="00C000F2">
      <w:pPr>
        <w:suppressAutoHyphens/>
        <w:spacing w:line="360" w:lineRule="auto"/>
        <w:ind w:right="11" w:firstLine="567"/>
        <w:jc w:val="both"/>
        <w:rPr>
          <w:rFonts w:ascii="Cambria" w:hAnsi="Cambria"/>
          <w:lang w:eastAsia="ar-SA"/>
        </w:rPr>
      </w:pPr>
      <w:r w:rsidRPr="00694AF5">
        <w:rPr>
          <w:rFonts w:ascii="Cambria" w:hAnsi="Cambria"/>
          <w:lang w:eastAsia="ar-SA"/>
        </w:rPr>
        <w:t>Satele aflate î</w:t>
      </w:r>
      <w:r w:rsidR="003C4E49" w:rsidRPr="00694AF5">
        <w:rPr>
          <w:rFonts w:ascii="Cambria" w:hAnsi="Cambria"/>
          <w:lang w:eastAsia="ar-SA"/>
        </w:rPr>
        <w:t xml:space="preserve">n </w:t>
      </w:r>
      <w:r w:rsidR="00694AF5" w:rsidRPr="00694AF5">
        <w:rPr>
          <w:rFonts w:ascii="Cambria" w:hAnsi="Cambria"/>
          <w:lang w:eastAsia="ar-SA"/>
        </w:rPr>
        <w:t>administrație</w:t>
      </w:r>
      <w:r w:rsidR="003C4E49" w:rsidRPr="00694AF5">
        <w:rPr>
          <w:rFonts w:ascii="Cambria" w:hAnsi="Cambria"/>
          <w:lang w:eastAsia="ar-SA"/>
        </w:rPr>
        <w:t xml:space="preserve"> sunt </w:t>
      </w:r>
      <w:r w:rsidR="00694AF5" w:rsidRPr="00694AF5">
        <w:rPr>
          <w:rFonts w:ascii="Cambria" w:hAnsi="Cambria"/>
          <w:lang w:eastAsia="ar-SA"/>
        </w:rPr>
        <w:t>următoarele</w:t>
      </w:r>
      <w:r w:rsidR="003C4E49" w:rsidRPr="00694AF5">
        <w:rPr>
          <w:rFonts w:ascii="Cambria" w:hAnsi="Cambria"/>
          <w:lang w:eastAsia="ar-SA"/>
        </w:rPr>
        <w:t>: Be</w:t>
      </w:r>
      <w:r w:rsidR="00190D9D" w:rsidRPr="00694AF5">
        <w:rPr>
          <w:rFonts w:ascii="Cambria" w:hAnsi="Cambria"/>
          <w:lang w:eastAsia="ar-SA"/>
        </w:rPr>
        <w:t>ș</w:t>
      </w:r>
      <w:r w:rsidR="003C4E49" w:rsidRPr="00694AF5">
        <w:rPr>
          <w:rFonts w:ascii="Cambria" w:hAnsi="Cambria"/>
          <w:lang w:eastAsia="ar-SA"/>
        </w:rPr>
        <w:t>tepe, B</w:t>
      </w:r>
      <w:r w:rsidRPr="00694AF5">
        <w:rPr>
          <w:rFonts w:ascii="Cambria" w:hAnsi="Cambria"/>
          <w:lang w:eastAsia="ar-SA"/>
        </w:rPr>
        <w:t>ă</w:t>
      </w:r>
      <w:r w:rsidR="003C4E49" w:rsidRPr="00694AF5">
        <w:rPr>
          <w:rFonts w:ascii="Cambria" w:hAnsi="Cambria"/>
          <w:lang w:eastAsia="ar-SA"/>
        </w:rPr>
        <w:t>ltenii de Jos</w:t>
      </w:r>
      <w:r w:rsidR="00190D9D" w:rsidRPr="00694AF5">
        <w:rPr>
          <w:rFonts w:ascii="Cambria" w:hAnsi="Cambria"/>
          <w:lang w:eastAsia="ar-SA"/>
        </w:rPr>
        <w:t xml:space="preserve"> și </w:t>
      </w:r>
      <w:r w:rsidR="003C4E49" w:rsidRPr="00694AF5">
        <w:rPr>
          <w:rFonts w:ascii="Cambria" w:hAnsi="Cambria"/>
          <w:lang w:eastAsia="ar-SA"/>
        </w:rPr>
        <w:t>B</w:t>
      </w:r>
      <w:r w:rsidRPr="00694AF5">
        <w:rPr>
          <w:rFonts w:ascii="Cambria" w:hAnsi="Cambria"/>
          <w:lang w:eastAsia="ar-SA"/>
        </w:rPr>
        <w:t>ă</w:t>
      </w:r>
      <w:r w:rsidR="003C4E49" w:rsidRPr="00694AF5">
        <w:rPr>
          <w:rFonts w:ascii="Cambria" w:hAnsi="Cambria"/>
          <w:lang w:eastAsia="ar-SA"/>
        </w:rPr>
        <w:t>ltenii de Sus.</w:t>
      </w:r>
      <w:bookmarkStart w:id="62" w:name="_Toc464995237"/>
    </w:p>
    <w:p w:rsidR="00627BA6" w:rsidRPr="00694AF5" w:rsidRDefault="00627BA6" w:rsidP="00C000F2">
      <w:pPr>
        <w:suppressAutoHyphens/>
        <w:spacing w:line="360" w:lineRule="auto"/>
        <w:ind w:right="11" w:firstLine="567"/>
        <w:jc w:val="both"/>
        <w:rPr>
          <w:rFonts w:ascii="Cambria" w:hAnsi="Cambria"/>
          <w:lang w:eastAsia="ar-SA"/>
        </w:rPr>
      </w:pPr>
    </w:p>
    <w:p w:rsidR="0016502C" w:rsidRDefault="0016502C" w:rsidP="00C000F2">
      <w:pPr>
        <w:suppressAutoHyphens/>
        <w:spacing w:line="360" w:lineRule="auto"/>
        <w:ind w:right="11" w:firstLine="567"/>
        <w:jc w:val="both"/>
        <w:rPr>
          <w:rFonts w:ascii="Cambria" w:hAnsi="Cambria"/>
          <w:lang w:eastAsia="ar-SA"/>
        </w:rPr>
      </w:pPr>
    </w:p>
    <w:p w:rsidR="001B050E" w:rsidRPr="00694AF5" w:rsidRDefault="001B050E" w:rsidP="00C000F2">
      <w:pPr>
        <w:suppressAutoHyphens/>
        <w:spacing w:line="360" w:lineRule="auto"/>
        <w:ind w:right="11" w:firstLine="567"/>
        <w:jc w:val="both"/>
        <w:rPr>
          <w:rFonts w:ascii="Cambria" w:hAnsi="Cambria"/>
          <w:lang w:eastAsia="ar-SA"/>
        </w:rPr>
      </w:pPr>
    </w:p>
    <w:p w:rsidR="00927F56" w:rsidRPr="00694AF5" w:rsidRDefault="008D2F8C" w:rsidP="0016502C">
      <w:pPr>
        <w:pStyle w:val="Legend"/>
        <w:rPr>
          <w:b w:val="0"/>
          <w:i/>
          <w:noProof w:val="0"/>
        </w:rPr>
      </w:pPr>
      <w:r w:rsidRPr="00694AF5">
        <w:rPr>
          <w:b w:val="0"/>
          <w:i/>
        </w:rPr>
        <w:t xml:space="preserve">Figura nr. </w:t>
      </w:r>
      <w:r w:rsidR="00EE71B5" w:rsidRPr="00694AF5">
        <w:rPr>
          <w:b w:val="0"/>
          <w:i/>
        </w:rPr>
        <w:t>2</w:t>
      </w:r>
      <w:r w:rsidRPr="00694AF5">
        <w:rPr>
          <w:b w:val="0"/>
          <w:i/>
        </w:rPr>
        <w:t xml:space="preserve"> </w:t>
      </w:r>
      <w:r w:rsidR="00927F56" w:rsidRPr="00694AF5">
        <w:rPr>
          <w:b w:val="0"/>
          <w:i/>
          <w:noProof w:val="0"/>
        </w:rPr>
        <w:t>- Încadrare în zon</w:t>
      </w:r>
      <w:r w:rsidR="00FD7873" w:rsidRPr="00694AF5">
        <w:rPr>
          <w:b w:val="0"/>
          <w:i/>
          <w:noProof w:val="0"/>
        </w:rPr>
        <w:t>ă</w:t>
      </w:r>
      <w:r w:rsidR="00927F56" w:rsidRPr="00694AF5">
        <w:rPr>
          <w:b w:val="0"/>
          <w:i/>
          <w:noProof w:val="0"/>
        </w:rPr>
        <w:t xml:space="preserve"> a comunei </w:t>
      </w:r>
      <w:r w:rsidR="003466C0" w:rsidRPr="00694AF5">
        <w:rPr>
          <w:b w:val="0"/>
          <w:i/>
          <w:noProof w:val="0"/>
        </w:rPr>
        <w:t>Be</w:t>
      </w:r>
      <w:r w:rsidR="00190D9D" w:rsidRPr="00694AF5">
        <w:rPr>
          <w:b w:val="0"/>
          <w:i/>
          <w:noProof w:val="0"/>
        </w:rPr>
        <w:t>ș</w:t>
      </w:r>
      <w:r w:rsidR="003466C0" w:rsidRPr="00694AF5">
        <w:rPr>
          <w:b w:val="0"/>
          <w:i/>
          <w:noProof w:val="0"/>
        </w:rPr>
        <w:t>tepe</w:t>
      </w:r>
      <w:bookmarkEnd w:id="62"/>
    </w:p>
    <w:p w:rsidR="00927F56" w:rsidRPr="00694AF5" w:rsidRDefault="00FD7873" w:rsidP="00FD7873">
      <w:pPr>
        <w:jc w:val="center"/>
        <w:rPr>
          <w:rFonts w:ascii="Cambria" w:hAnsi="Cambria"/>
          <w:lang w:eastAsia="ar-SA"/>
        </w:rPr>
      </w:pPr>
      <w:r w:rsidRPr="00694AF5">
        <w:rPr>
          <w:rFonts w:ascii="Cambria" w:hAnsi="Cambria"/>
          <w:noProof/>
          <w:lang w:val="en-US"/>
        </w:rPr>
        <w:drawing>
          <wp:inline distT="0" distB="0" distL="0" distR="0" wp14:anchorId="558AB23C" wp14:editId="44E47DE4">
            <wp:extent cx="5417389" cy="7405877"/>
            <wp:effectExtent l="19050" t="0" r="0" b="0"/>
            <wp:docPr id="3" name="Picture 3" descr="C:\Users\ady\Desktop\ea bestepe\localiz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y\Desktop\ea bestepe\localizare.jpg"/>
                    <pic:cNvPicPr>
                      <a:picLocks noChangeAspect="1" noChangeArrowheads="1"/>
                    </pic:cNvPicPr>
                  </pic:nvPicPr>
                  <pic:blipFill>
                    <a:blip r:embed="rId15" cstate="print"/>
                    <a:srcRect/>
                    <a:stretch>
                      <a:fillRect/>
                    </a:stretch>
                  </pic:blipFill>
                  <pic:spPr bwMode="auto">
                    <a:xfrm>
                      <a:off x="0" y="0"/>
                      <a:ext cx="5426662" cy="7418553"/>
                    </a:xfrm>
                    <a:prstGeom prst="rect">
                      <a:avLst/>
                    </a:prstGeom>
                    <a:noFill/>
                    <a:ln w="9525">
                      <a:noFill/>
                      <a:miter lim="800000"/>
                      <a:headEnd/>
                      <a:tailEnd/>
                    </a:ln>
                  </pic:spPr>
                </pic:pic>
              </a:graphicData>
            </a:graphic>
          </wp:inline>
        </w:drawing>
      </w:r>
    </w:p>
    <w:p w:rsidR="00927F56" w:rsidRPr="00694AF5" w:rsidRDefault="00927F56" w:rsidP="00927F56">
      <w:pPr>
        <w:pStyle w:val="Titlu2"/>
        <w:shd w:val="clear" w:color="auto" w:fill="BFBFBF"/>
        <w:spacing w:before="0" w:after="0" w:line="360" w:lineRule="auto"/>
        <w:ind w:firstLine="567"/>
        <w:rPr>
          <w:rFonts w:ascii="Cambria" w:hAnsi="Cambria"/>
          <w:i w:val="0"/>
          <w:iCs w:val="0"/>
          <w:sz w:val="24"/>
          <w:szCs w:val="24"/>
        </w:rPr>
      </w:pPr>
      <w:bookmarkStart w:id="63" w:name="_Toc479020515"/>
      <w:r w:rsidRPr="00694AF5">
        <w:rPr>
          <w:rFonts w:ascii="Cambria" w:hAnsi="Cambria"/>
          <w:i w:val="0"/>
          <w:iCs w:val="0"/>
          <w:sz w:val="24"/>
          <w:szCs w:val="24"/>
        </w:rPr>
        <w:t>2.</w:t>
      </w:r>
      <w:r w:rsidR="00524F67" w:rsidRPr="00694AF5">
        <w:rPr>
          <w:rFonts w:ascii="Cambria" w:hAnsi="Cambria"/>
          <w:i w:val="0"/>
          <w:iCs w:val="0"/>
          <w:sz w:val="24"/>
          <w:szCs w:val="24"/>
        </w:rPr>
        <w:t>4</w:t>
      </w:r>
      <w:r w:rsidRPr="00694AF5">
        <w:rPr>
          <w:rFonts w:ascii="Cambria" w:hAnsi="Cambria"/>
          <w:i w:val="0"/>
          <w:iCs w:val="0"/>
          <w:sz w:val="24"/>
          <w:szCs w:val="24"/>
        </w:rPr>
        <w:t xml:space="preserve">. Modificări fizice ce decurg în urma implementării PUG </w:t>
      </w:r>
      <w:r w:rsidR="003466C0" w:rsidRPr="00694AF5">
        <w:rPr>
          <w:rFonts w:ascii="Cambria" w:hAnsi="Cambria"/>
          <w:i w:val="0"/>
          <w:iCs w:val="0"/>
          <w:sz w:val="24"/>
          <w:szCs w:val="24"/>
        </w:rPr>
        <w:t>Be</w:t>
      </w:r>
      <w:r w:rsidR="00190D9D" w:rsidRPr="00694AF5">
        <w:rPr>
          <w:rFonts w:ascii="Cambria" w:hAnsi="Cambria"/>
          <w:i w:val="0"/>
          <w:iCs w:val="0"/>
          <w:sz w:val="24"/>
          <w:szCs w:val="24"/>
        </w:rPr>
        <w:t>ș</w:t>
      </w:r>
      <w:r w:rsidR="003466C0" w:rsidRPr="00694AF5">
        <w:rPr>
          <w:rFonts w:ascii="Cambria" w:hAnsi="Cambria"/>
          <w:i w:val="0"/>
          <w:iCs w:val="0"/>
          <w:sz w:val="24"/>
          <w:szCs w:val="24"/>
        </w:rPr>
        <w:t>tepe</w:t>
      </w:r>
      <w:bookmarkEnd w:id="63"/>
    </w:p>
    <w:p w:rsidR="003C4E49" w:rsidRPr="00694AF5" w:rsidRDefault="003C4E49" w:rsidP="0016502C">
      <w:pPr>
        <w:autoSpaceDE w:val="0"/>
        <w:spacing w:line="360" w:lineRule="auto"/>
        <w:ind w:firstLine="567"/>
        <w:jc w:val="both"/>
        <w:rPr>
          <w:rFonts w:ascii="Cambria" w:hAnsi="Cambria" w:cs="Arial"/>
        </w:rPr>
      </w:pPr>
      <w:r w:rsidRPr="00694AF5">
        <w:rPr>
          <w:rFonts w:ascii="Cambria" w:hAnsi="Cambria" w:cs="Arial"/>
        </w:rPr>
        <w:t xml:space="preserve">Modificările fizice ce decurg din implementarea planului prin pregătirea amplasamentului (sistematizarea pe verticală a terenului) </w:t>
      </w:r>
      <w:r w:rsidR="00190D9D" w:rsidRPr="00694AF5">
        <w:rPr>
          <w:rFonts w:ascii="Cambria" w:hAnsi="Cambria" w:cs="Arial"/>
        </w:rPr>
        <w:t>ș</w:t>
      </w:r>
      <w:r w:rsidRPr="00694AF5">
        <w:rPr>
          <w:rFonts w:ascii="Cambria" w:hAnsi="Cambria" w:cs="Arial"/>
        </w:rPr>
        <w:t xml:space="preserve">i organizarea de </w:t>
      </w:r>
      <w:r w:rsidR="00190D9D" w:rsidRPr="00694AF5">
        <w:rPr>
          <w:rFonts w:ascii="Cambria" w:hAnsi="Cambria" w:cs="Arial"/>
        </w:rPr>
        <w:t>ș</w:t>
      </w:r>
      <w:r w:rsidRPr="00694AF5">
        <w:rPr>
          <w:rFonts w:ascii="Cambria" w:hAnsi="Cambria" w:cs="Arial"/>
        </w:rPr>
        <w:t>antier, excavarea solului sunt reprezentate de decopertarea solului în vederea realizării condi</w:t>
      </w:r>
      <w:r w:rsidR="00EE79C5" w:rsidRPr="00694AF5">
        <w:rPr>
          <w:rFonts w:ascii="Cambria" w:hAnsi="Cambria" w:cs="Arial"/>
        </w:rPr>
        <w:t>ț</w:t>
      </w:r>
      <w:r w:rsidRPr="00694AF5">
        <w:rPr>
          <w:rFonts w:ascii="Cambria" w:hAnsi="Cambria" w:cs="Arial"/>
        </w:rPr>
        <w:t>iilor ce vor sta la baza implementării obiectivelor analizate în prezentul plan, pământul excavat va fi ulterior refolosit în lucrări de sistematizarea pe verticală a terenului</w:t>
      </w:r>
      <w:r w:rsidRPr="00694AF5">
        <w:rPr>
          <w:rFonts w:ascii="Cambria" w:hAnsi="Cambria" w:cs="Arial"/>
          <w:color w:val="FF0000"/>
        </w:rPr>
        <w:t xml:space="preserve"> </w:t>
      </w:r>
      <w:r w:rsidRPr="00694AF5">
        <w:rPr>
          <w:rFonts w:ascii="Cambria" w:hAnsi="Cambria" w:cs="Arial"/>
        </w:rPr>
        <w:t>amenajarea spa</w:t>
      </w:r>
      <w:r w:rsidR="00EE79C5" w:rsidRPr="00694AF5">
        <w:rPr>
          <w:rFonts w:ascii="Cambria" w:hAnsi="Cambria" w:cs="Arial"/>
        </w:rPr>
        <w:t>ț</w:t>
      </w:r>
      <w:r w:rsidRPr="00694AF5">
        <w:rPr>
          <w:rFonts w:ascii="Cambria" w:hAnsi="Cambria" w:cs="Arial"/>
        </w:rPr>
        <w:t xml:space="preserve">iului verde, etc. </w:t>
      </w:r>
    </w:p>
    <w:p w:rsidR="003C4E49" w:rsidRPr="00694AF5" w:rsidRDefault="003C4E49" w:rsidP="0016502C">
      <w:pPr>
        <w:spacing w:line="360" w:lineRule="auto"/>
        <w:ind w:firstLine="567"/>
        <w:jc w:val="both"/>
        <w:rPr>
          <w:rFonts w:ascii="Cambria" w:hAnsi="Cambria" w:cs="Arial"/>
        </w:rPr>
      </w:pPr>
      <w:r w:rsidRPr="00694AF5">
        <w:rPr>
          <w:rFonts w:ascii="Cambria" w:hAnsi="Cambria" w:cs="Arial"/>
        </w:rPr>
        <w:t>Totodată în interiorul perimetrului se vor realiza/moderniza drumuri de acces, drumuri ce vor face legătura cu planul propus.</w:t>
      </w:r>
    </w:p>
    <w:p w:rsidR="003C4E49" w:rsidRPr="00694AF5" w:rsidRDefault="003C4E49" w:rsidP="0016502C">
      <w:pPr>
        <w:spacing w:line="360" w:lineRule="auto"/>
        <w:ind w:firstLine="567"/>
        <w:jc w:val="both"/>
        <w:rPr>
          <w:rFonts w:ascii="Cambria" w:hAnsi="Cambria" w:cs="Arial"/>
        </w:rPr>
      </w:pPr>
      <w:r w:rsidRPr="00694AF5">
        <w:rPr>
          <w:rFonts w:ascii="Cambria" w:hAnsi="Cambria" w:cs="Arial"/>
        </w:rPr>
        <w:t xml:space="preserve">În cadrul organizării de </w:t>
      </w:r>
      <w:r w:rsidR="00190D9D" w:rsidRPr="00694AF5">
        <w:rPr>
          <w:rFonts w:ascii="Cambria" w:hAnsi="Cambria" w:cs="Arial"/>
        </w:rPr>
        <w:t>ș</w:t>
      </w:r>
      <w:r w:rsidRPr="00694AF5">
        <w:rPr>
          <w:rFonts w:ascii="Cambria" w:hAnsi="Cambria" w:cs="Arial"/>
        </w:rPr>
        <w:t>antier</w:t>
      </w:r>
      <w:r w:rsidR="00190D9D" w:rsidRPr="00694AF5">
        <w:rPr>
          <w:rFonts w:ascii="Cambria" w:hAnsi="Cambria" w:cs="Arial"/>
        </w:rPr>
        <w:t xml:space="preserve"> și </w:t>
      </w:r>
      <w:r w:rsidRPr="00694AF5">
        <w:rPr>
          <w:rFonts w:ascii="Cambria" w:hAnsi="Cambria" w:cs="Arial"/>
        </w:rPr>
        <w:t>în lucrările aferente implementării obiectivelor analizate, vor fi angrena</w:t>
      </w:r>
      <w:r w:rsidR="00EE79C5" w:rsidRPr="00694AF5">
        <w:rPr>
          <w:rFonts w:ascii="Cambria" w:hAnsi="Cambria" w:cs="Arial"/>
        </w:rPr>
        <w:t>ț</w:t>
      </w:r>
      <w:r w:rsidRPr="00694AF5">
        <w:rPr>
          <w:rFonts w:ascii="Cambria" w:hAnsi="Cambria" w:cs="Arial"/>
        </w:rPr>
        <w:t>i un număr semnificativ de lucrători. Nu se poate determina durata de construc</w:t>
      </w:r>
      <w:r w:rsidR="00EE79C5" w:rsidRPr="00694AF5">
        <w:rPr>
          <w:rFonts w:ascii="Cambria" w:hAnsi="Cambria" w:cs="Arial"/>
        </w:rPr>
        <w:t>ț</w:t>
      </w:r>
      <w:r w:rsidRPr="00694AF5">
        <w:rPr>
          <w:rFonts w:ascii="Cambria" w:hAnsi="Cambria" w:cs="Arial"/>
        </w:rPr>
        <w:t>ie a planului, aceasta este strict influen</w:t>
      </w:r>
      <w:r w:rsidR="00EE79C5" w:rsidRPr="00694AF5">
        <w:rPr>
          <w:rFonts w:ascii="Cambria" w:hAnsi="Cambria" w:cs="Arial"/>
        </w:rPr>
        <w:t>ț</w:t>
      </w:r>
      <w:r w:rsidRPr="00694AF5">
        <w:rPr>
          <w:rFonts w:ascii="Cambria" w:hAnsi="Cambria" w:cs="Arial"/>
        </w:rPr>
        <w:t>ată de absorb</w:t>
      </w:r>
      <w:r w:rsidR="00EE79C5" w:rsidRPr="00694AF5">
        <w:rPr>
          <w:rFonts w:ascii="Cambria" w:hAnsi="Cambria" w:cs="Arial"/>
        </w:rPr>
        <w:t>ț</w:t>
      </w:r>
      <w:r w:rsidRPr="00694AF5">
        <w:rPr>
          <w:rFonts w:ascii="Cambria" w:hAnsi="Cambria" w:cs="Arial"/>
        </w:rPr>
        <w:t>ia de investi</w:t>
      </w:r>
      <w:r w:rsidR="00EE79C5" w:rsidRPr="00694AF5">
        <w:rPr>
          <w:rFonts w:ascii="Cambria" w:hAnsi="Cambria" w:cs="Arial"/>
        </w:rPr>
        <w:t>ț</w:t>
      </w:r>
      <w:r w:rsidRPr="00694AF5">
        <w:rPr>
          <w:rFonts w:ascii="Cambria" w:hAnsi="Cambria" w:cs="Arial"/>
        </w:rPr>
        <w:t>ii atât la nivel local cât</w:t>
      </w:r>
      <w:r w:rsidR="00190D9D" w:rsidRPr="00694AF5">
        <w:rPr>
          <w:rFonts w:ascii="Cambria" w:hAnsi="Cambria" w:cs="Arial"/>
        </w:rPr>
        <w:t xml:space="preserve"> și </w:t>
      </w:r>
      <w:r w:rsidRPr="00694AF5">
        <w:rPr>
          <w:rFonts w:ascii="Cambria" w:hAnsi="Cambria" w:cs="Arial"/>
        </w:rPr>
        <w:t>la nivel na</w:t>
      </w:r>
      <w:r w:rsidR="00EE79C5" w:rsidRPr="00694AF5">
        <w:rPr>
          <w:rFonts w:ascii="Cambria" w:hAnsi="Cambria" w:cs="Arial"/>
        </w:rPr>
        <w:t>ț</w:t>
      </w:r>
      <w:r w:rsidRPr="00694AF5">
        <w:rPr>
          <w:rFonts w:ascii="Cambria" w:hAnsi="Cambria" w:cs="Arial"/>
        </w:rPr>
        <w:t>ional.</w:t>
      </w:r>
    </w:p>
    <w:p w:rsidR="003C4E49" w:rsidRPr="00694AF5" w:rsidRDefault="003C4E49" w:rsidP="0016502C">
      <w:pPr>
        <w:tabs>
          <w:tab w:val="left" w:pos="426"/>
        </w:tabs>
        <w:spacing w:line="360" w:lineRule="auto"/>
        <w:ind w:firstLine="567"/>
        <w:jc w:val="both"/>
        <w:rPr>
          <w:rFonts w:ascii="Cambria" w:hAnsi="Cambria" w:cs="Arial"/>
        </w:rPr>
      </w:pPr>
      <w:r w:rsidRPr="00694AF5">
        <w:rPr>
          <w:rFonts w:ascii="Cambria" w:hAnsi="Cambria" w:cs="Arial"/>
        </w:rPr>
        <w:t>Solul va fi afectat doar pe perioada de construc</w:t>
      </w:r>
      <w:r w:rsidR="00EE79C5" w:rsidRPr="00694AF5">
        <w:rPr>
          <w:rFonts w:ascii="Cambria" w:hAnsi="Cambria" w:cs="Arial"/>
        </w:rPr>
        <w:t>ț</w:t>
      </w:r>
      <w:r w:rsidRPr="00694AF5">
        <w:rPr>
          <w:rFonts w:ascii="Cambria" w:hAnsi="Cambria" w:cs="Arial"/>
        </w:rPr>
        <w:t>ie a planului, în măsura în care acesta poate fi influen</w:t>
      </w:r>
      <w:r w:rsidR="00EE79C5" w:rsidRPr="00694AF5">
        <w:rPr>
          <w:rFonts w:ascii="Cambria" w:hAnsi="Cambria" w:cs="Arial"/>
        </w:rPr>
        <w:t>ț</w:t>
      </w:r>
      <w:r w:rsidRPr="00694AF5">
        <w:rPr>
          <w:rFonts w:ascii="Cambria" w:hAnsi="Cambria" w:cs="Arial"/>
        </w:rPr>
        <w:t xml:space="preserve">at negativ de către lucrările organizării de </w:t>
      </w:r>
      <w:r w:rsidR="00190D9D" w:rsidRPr="00694AF5">
        <w:rPr>
          <w:rFonts w:ascii="Cambria" w:hAnsi="Cambria" w:cs="Arial"/>
        </w:rPr>
        <w:t>ș</w:t>
      </w:r>
      <w:r w:rsidRPr="00694AF5">
        <w:rPr>
          <w:rFonts w:ascii="Cambria" w:hAnsi="Cambria" w:cs="Arial"/>
        </w:rPr>
        <w:t>antier, însă aceste poten</w:t>
      </w:r>
      <w:r w:rsidR="00EE79C5" w:rsidRPr="00694AF5">
        <w:rPr>
          <w:rFonts w:ascii="Cambria" w:hAnsi="Cambria" w:cs="Arial"/>
        </w:rPr>
        <w:t>ț</w:t>
      </w:r>
      <w:r w:rsidRPr="00694AF5">
        <w:rPr>
          <w:rFonts w:ascii="Cambria" w:hAnsi="Cambria" w:cs="Arial"/>
        </w:rPr>
        <w:t xml:space="preserve">iale efecte negative vor fi diminuate </w:t>
      </w:r>
      <w:r w:rsidR="00190D9D" w:rsidRPr="00694AF5">
        <w:rPr>
          <w:rFonts w:ascii="Cambria" w:hAnsi="Cambria" w:cs="Arial"/>
        </w:rPr>
        <w:t>ș</w:t>
      </w:r>
      <w:r w:rsidRPr="00694AF5">
        <w:rPr>
          <w:rFonts w:ascii="Cambria" w:hAnsi="Cambria" w:cs="Arial"/>
        </w:rPr>
        <w:t>i ulterior îmbunătă</w:t>
      </w:r>
      <w:r w:rsidR="00EE79C5" w:rsidRPr="00694AF5">
        <w:rPr>
          <w:rFonts w:ascii="Cambria" w:hAnsi="Cambria" w:cs="Arial"/>
        </w:rPr>
        <w:t>ț</w:t>
      </w:r>
      <w:r w:rsidRPr="00694AF5">
        <w:rPr>
          <w:rFonts w:ascii="Cambria" w:hAnsi="Cambria" w:cs="Arial"/>
        </w:rPr>
        <w:t xml:space="preserve">ite prin efectele benefice generate de implementarea PUG. </w:t>
      </w:r>
    </w:p>
    <w:p w:rsidR="003C4E49" w:rsidRPr="00694AF5" w:rsidRDefault="003C4E49" w:rsidP="0016502C">
      <w:pPr>
        <w:tabs>
          <w:tab w:val="left" w:pos="426"/>
        </w:tabs>
        <w:spacing w:line="360" w:lineRule="auto"/>
        <w:ind w:firstLine="567"/>
        <w:jc w:val="both"/>
        <w:rPr>
          <w:rFonts w:ascii="Cambria" w:hAnsi="Cambria" w:cs="Arial"/>
        </w:rPr>
      </w:pPr>
      <w:r w:rsidRPr="00694AF5">
        <w:rPr>
          <w:rFonts w:ascii="Cambria" w:hAnsi="Cambria" w:cs="Arial"/>
        </w:rPr>
        <w:t xml:space="preserve">Organizarea de </w:t>
      </w:r>
      <w:r w:rsidR="00190D9D" w:rsidRPr="00694AF5">
        <w:rPr>
          <w:rFonts w:ascii="Cambria" w:hAnsi="Cambria" w:cs="Arial"/>
        </w:rPr>
        <w:t>ș</w:t>
      </w:r>
      <w:r w:rsidRPr="00694AF5">
        <w:rPr>
          <w:rFonts w:ascii="Cambria" w:hAnsi="Cambria" w:cs="Arial"/>
        </w:rPr>
        <w:t>antier este redusă ca suprafa</w:t>
      </w:r>
      <w:r w:rsidR="00EE79C5" w:rsidRPr="00694AF5">
        <w:rPr>
          <w:rFonts w:ascii="Cambria" w:hAnsi="Cambria" w:cs="Arial"/>
        </w:rPr>
        <w:t>ț</w:t>
      </w:r>
      <w:r w:rsidRPr="00694AF5">
        <w:rPr>
          <w:rFonts w:ascii="Cambria" w:hAnsi="Cambria" w:cs="Arial"/>
        </w:rPr>
        <w:t>ă, fără a afecta zonele limitrofe; lucrările de construc</w:t>
      </w:r>
      <w:r w:rsidR="00EE79C5" w:rsidRPr="00694AF5">
        <w:rPr>
          <w:rFonts w:ascii="Cambria" w:hAnsi="Cambria" w:cs="Arial"/>
        </w:rPr>
        <w:t>ț</w:t>
      </w:r>
      <w:r w:rsidRPr="00694AF5">
        <w:rPr>
          <w:rFonts w:ascii="Cambria" w:hAnsi="Cambria" w:cs="Arial"/>
        </w:rPr>
        <w:t>ie presupun un interval de timp redus la maxim 24 luni, în func</w:t>
      </w:r>
      <w:r w:rsidR="00EE79C5" w:rsidRPr="00694AF5">
        <w:rPr>
          <w:rFonts w:ascii="Cambria" w:hAnsi="Cambria" w:cs="Arial"/>
        </w:rPr>
        <w:t>ț</w:t>
      </w:r>
      <w:r w:rsidRPr="00694AF5">
        <w:rPr>
          <w:rFonts w:ascii="Cambria" w:hAnsi="Cambria" w:cs="Arial"/>
        </w:rPr>
        <w:t>ie de fiecare obiectiv ce urmează a se implementa.</w:t>
      </w:r>
    </w:p>
    <w:p w:rsidR="003C4E49" w:rsidRPr="00694AF5" w:rsidRDefault="003C4E49" w:rsidP="0016502C">
      <w:pPr>
        <w:pStyle w:val="Corptext2"/>
        <w:spacing w:after="0" w:line="360" w:lineRule="auto"/>
        <w:ind w:firstLine="567"/>
        <w:jc w:val="both"/>
        <w:rPr>
          <w:rFonts w:ascii="Cambria" w:hAnsi="Cambria" w:cs="Arial"/>
        </w:rPr>
      </w:pPr>
      <w:r w:rsidRPr="00694AF5">
        <w:rPr>
          <w:rFonts w:ascii="Cambria" w:hAnsi="Cambria" w:cs="Arial"/>
        </w:rPr>
        <w:t>Limita intravilanului propus cuprinde, atât suprafe</w:t>
      </w:r>
      <w:r w:rsidR="00EE79C5" w:rsidRPr="00694AF5">
        <w:rPr>
          <w:rFonts w:ascii="Cambria" w:hAnsi="Cambria" w:cs="Arial"/>
        </w:rPr>
        <w:t>ț</w:t>
      </w:r>
      <w:r w:rsidRPr="00694AF5">
        <w:rPr>
          <w:rFonts w:ascii="Cambria" w:hAnsi="Cambria" w:cs="Arial"/>
        </w:rPr>
        <w:t>ele de teren destinate construc</w:t>
      </w:r>
      <w:r w:rsidR="00EE79C5" w:rsidRPr="00694AF5">
        <w:rPr>
          <w:rFonts w:ascii="Cambria" w:hAnsi="Cambria" w:cs="Arial"/>
        </w:rPr>
        <w:t>ț</w:t>
      </w:r>
      <w:r w:rsidRPr="00694AF5">
        <w:rPr>
          <w:rFonts w:ascii="Cambria" w:hAnsi="Cambria" w:cs="Arial"/>
        </w:rPr>
        <w:t>iilor</w:t>
      </w:r>
      <w:r w:rsidR="001D34A7">
        <w:rPr>
          <w:rFonts w:ascii="Cambria" w:hAnsi="Cambria" w:cs="Arial"/>
        </w:rPr>
        <w:t xml:space="preserve"> </w:t>
      </w:r>
      <w:r w:rsidR="00190D9D" w:rsidRPr="00694AF5">
        <w:rPr>
          <w:rFonts w:ascii="Cambria" w:hAnsi="Cambria" w:cs="Arial"/>
        </w:rPr>
        <w:t>ș</w:t>
      </w:r>
      <w:r w:rsidRPr="00694AF5">
        <w:rPr>
          <w:rFonts w:ascii="Cambria" w:hAnsi="Cambria" w:cs="Arial"/>
        </w:rPr>
        <w:t>i amenajărilor, cât</w:t>
      </w:r>
      <w:r w:rsidR="001D34A7">
        <w:rPr>
          <w:rFonts w:ascii="Cambria" w:hAnsi="Cambria" w:cs="Arial"/>
        </w:rPr>
        <w:t xml:space="preserve"> </w:t>
      </w:r>
      <w:r w:rsidR="00190D9D" w:rsidRPr="00694AF5">
        <w:rPr>
          <w:rFonts w:ascii="Cambria" w:hAnsi="Cambria" w:cs="Arial"/>
        </w:rPr>
        <w:t>ș</w:t>
      </w:r>
      <w:r w:rsidRPr="00694AF5">
        <w:rPr>
          <w:rFonts w:ascii="Cambria" w:hAnsi="Cambria" w:cs="Arial"/>
        </w:rPr>
        <w:t>i suprafe</w:t>
      </w:r>
      <w:r w:rsidR="00EE79C5" w:rsidRPr="00694AF5">
        <w:rPr>
          <w:rFonts w:ascii="Cambria" w:hAnsi="Cambria" w:cs="Arial"/>
        </w:rPr>
        <w:t>ț</w:t>
      </w:r>
      <w:r w:rsidRPr="00694AF5">
        <w:rPr>
          <w:rFonts w:ascii="Cambria" w:hAnsi="Cambria" w:cs="Arial"/>
        </w:rPr>
        <w:t>ele necesare dezvoltării pe perioadă determinată. Introducerea de noi suprafe</w:t>
      </w:r>
      <w:r w:rsidR="00EE79C5" w:rsidRPr="00694AF5">
        <w:rPr>
          <w:rFonts w:ascii="Cambria" w:hAnsi="Cambria" w:cs="Arial"/>
        </w:rPr>
        <w:t>ț</w:t>
      </w:r>
      <w:r w:rsidRPr="00694AF5">
        <w:rPr>
          <w:rFonts w:ascii="Cambria" w:hAnsi="Cambria" w:cs="Arial"/>
        </w:rPr>
        <w:t xml:space="preserve">e a fost determinată de măsurile de dezvoltare ale strategiei locale. </w:t>
      </w:r>
    </w:p>
    <w:p w:rsidR="003C4E49" w:rsidRPr="00694AF5" w:rsidRDefault="003C4E49" w:rsidP="0016502C">
      <w:pPr>
        <w:pStyle w:val="Corptext2"/>
        <w:spacing w:after="0" w:line="360" w:lineRule="auto"/>
        <w:ind w:firstLine="567"/>
        <w:jc w:val="both"/>
        <w:rPr>
          <w:rFonts w:ascii="Cambria" w:hAnsi="Cambria" w:cs="Arial"/>
        </w:rPr>
      </w:pPr>
      <w:r w:rsidRPr="00694AF5">
        <w:rPr>
          <w:rFonts w:ascii="Cambria" w:hAnsi="Cambria" w:cs="Arial"/>
        </w:rPr>
        <w:t>Bilan</w:t>
      </w:r>
      <w:r w:rsidR="00EE79C5" w:rsidRPr="00694AF5">
        <w:rPr>
          <w:rFonts w:ascii="Cambria" w:hAnsi="Cambria" w:cs="Arial"/>
        </w:rPr>
        <w:t>ț</w:t>
      </w:r>
      <w:r w:rsidRPr="00694AF5">
        <w:rPr>
          <w:rFonts w:ascii="Cambria" w:hAnsi="Cambria" w:cs="Arial"/>
        </w:rPr>
        <w:t>ul teritorial al suprafe</w:t>
      </w:r>
      <w:r w:rsidR="00EE79C5" w:rsidRPr="00694AF5">
        <w:rPr>
          <w:rFonts w:ascii="Cambria" w:hAnsi="Cambria" w:cs="Arial"/>
        </w:rPr>
        <w:t>ț</w:t>
      </w:r>
      <w:r w:rsidRPr="00694AF5">
        <w:rPr>
          <w:rFonts w:ascii="Cambria" w:hAnsi="Cambria" w:cs="Arial"/>
        </w:rPr>
        <w:t>elor cuprinse în intravilanul propus are la bază bilan</w:t>
      </w:r>
      <w:r w:rsidR="00EE79C5" w:rsidRPr="00694AF5">
        <w:rPr>
          <w:rFonts w:ascii="Cambria" w:hAnsi="Cambria" w:cs="Arial"/>
        </w:rPr>
        <w:t>ț</w:t>
      </w:r>
      <w:r w:rsidRPr="00694AF5">
        <w:rPr>
          <w:rFonts w:ascii="Cambria" w:hAnsi="Cambria" w:cs="Arial"/>
        </w:rPr>
        <w:t>ul teritorial al intravilanului existent, corelat cu muta</w:t>
      </w:r>
      <w:r w:rsidR="00EE79C5" w:rsidRPr="00694AF5">
        <w:rPr>
          <w:rFonts w:ascii="Cambria" w:hAnsi="Cambria" w:cs="Arial"/>
        </w:rPr>
        <w:t>ț</w:t>
      </w:r>
      <w:r w:rsidRPr="00694AF5">
        <w:rPr>
          <w:rFonts w:ascii="Cambria" w:hAnsi="Cambria" w:cs="Arial"/>
        </w:rPr>
        <w:t>iile de suprafe</w:t>
      </w:r>
      <w:r w:rsidR="00EE79C5" w:rsidRPr="00694AF5">
        <w:rPr>
          <w:rFonts w:ascii="Cambria" w:hAnsi="Cambria" w:cs="Arial"/>
        </w:rPr>
        <w:t>ț</w:t>
      </w:r>
      <w:r w:rsidRPr="00694AF5">
        <w:rPr>
          <w:rFonts w:ascii="Cambria" w:hAnsi="Cambria" w:cs="Arial"/>
        </w:rPr>
        <w:t>e între zonele func</w:t>
      </w:r>
      <w:r w:rsidR="00EE79C5" w:rsidRPr="00694AF5">
        <w:rPr>
          <w:rFonts w:ascii="Cambria" w:hAnsi="Cambria" w:cs="Arial"/>
        </w:rPr>
        <w:t>ț</w:t>
      </w:r>
      <w:r w:rsidRPr="00694AF5">
        <w:rPr>
          <w:rFonts w:ascii="Cambria" w:hAnsi="Cambria" w:cs="Arial"/>
        </w:rPr>
        <w:t>ionale sau majorat cu suprafe</w:t>
      </w:r>
      <w:r w:rsidR="00EE79C5" w:rsidRPr="00694AF5">
        <w:rPr>
          <w:rFonts w:ascii="Cambria" w:hAnsi="Cambria" w:cs="Arial"/>
        </w:rPr>
        <w:t>ț</w:t>
      </w:r>
      <w:r w:rsidRPr="00694AF5">
        <w:rPr>
          <w:rFonts w:ascii="Cambria" w:hAnsi="Cambria" w:cs="Arial"/>
        </w:rPr>
        <w:t xml:space="preserve">ele nou introduse în intravilan. </w:t>
      </w:r>
    </w:p>
    <w:p w:rsidR="003C4E49" w:rsidRPr="00694AF5" w:rsidRDefault="003C4E49" w:rsidP="003C4E49">
      <w:pPr>
        <w:tabs>
          <w:tab w:val="left" w:pos="426"/>
        </w:tabs>
        <w:spacing w:line="360" w:lineRule="auto"/>
        <w:jc w:val="both"/>
        <w:rPr>
          <w:rFonts w:ascii="Cambria" w:hAnsi="Cambria" w:cs="Arial"/>
          <w:i/>
        </w:rPr>
      </w:pPr>
    </w:p>
    <w:p w:rsidR="00C14496" w:rsidRPr="00694AF5" w:rsidRDefault="00C14496" w:rsidP="003C4E49">
      <w:pPr>
        <w:tabs>
          <w:tab w:val="left" w:pos="426"/>
        </w:tabs>
        <w:spacing w:line="360" w:lineRule="auto"/>
        <w:jc w:val="both"/>
        <w:rPr>
          <w:rFonts w:ascii="Cambria" w:hAnsi="Cambria" w:cs="Arial"/>
          <w:i/>
        </w:rPr>
      </w:pPr>
    </w:p>
    <w:p w:rsidR="00C14496" w:rsidRPr="00694AF5" w:rsidRDefault="00C14496" w:rsidP="003C4E49">
      <w:pPr>
        <w:tabs>
          <w:tab w:val="left" w:pos="426"/>
        </w:tabs>
        <w:spacing w:line="360" w:lineRule="auto"/>
        <w:jc w:val="both"/>
        <w:rPr>
          <w:rFonts w:ascii="Cambria" w:hAnsi="Cambria" w:cs="Arial"/>
          <w:i/>
        </w:rPr>
      </w:pPr>
    </w:p>
    <w:p w:rsidR="003C4E49" w:rsidRPr="00694AF5" w:rsidRDefault="003C4E49" w:rsidP="003C4E49">
      <w:pPr>
        <w:tabs>
          <w:tab w:val="left" w:pos="426"/>
        </w:tabs>
        <w:spacing w:line="360" w:lineRule="auto"/>
        <w:ind w:firstLine="567"/>
        <w:jc w:val="both"/>
        <w:rPr>
          <w:rFonts w:ascii="Cambria" w:hAnsi="Cambria" w:cs="Arial"/>
        </w:rPr>
      </w:pPr>
      <w:r w:rsidRPr="00694AF5">
        <w:rPr>
          <w:rFonts w:ascii="Cambria" w:hAnsi="Cambria" w:cs="Arial"/>
          <w:i/>
        </w:rPr>
        <w:t>Modificări fizice în etapa de exploatare-func</w:t>
      </w:r>
      <w:r w:rsidR="00EE79C5" w:rsidRPr="00694AF5">
        <w:rPr>
          <w:rFonts w:ascii="Cambria" w:hAnsi="Cambria" w:cs="Arial"/>
          <w:i/>
        </w:rPr>
        <w:t>ț</w:t>
      </w:r>
      <w:r w:rsidRPr="00694AF5">
        <w:rPr>
          <w:rFonts w:ascii="Cambria" w:hAnsi="Cambria" w:cs="Arial"/>
          <w:i/>
        </w:rPr>
        <w:t>ionare</w:t>
      </w:r>
      <w:r w:rsidRPr="00694AF5">
        <w:rPr>
          <w:rFonts w:ascii="Cambria" w:hAnsi="Cambria" w:cs="Arial"/>
        </w:rPr>
        <w:t xml:space="preserve">: </w:t>
      </w:r>
    </w:p>
    <w:p w:rsidR="003C4E49" w:rsidRPr="00694AF5" w:rsidRDefault="003C4E49" w:rsidP="0016502C">
      <w:pPr>
        <w:tabs>
          <w:tab w:val="left" w:pos="426"/>
        </w:tabs>
        <w:spacing w:line="360" w:lineRule="auto"/>
        <w:ind w:firstLine="567"/>
        <w:jc w:val="both"/>
        <w:rPr>
          <w:rFonts w:ascii="Cambria" w:hAnsi="Cambria" w:cs="Arial"/>
        </w:rPr>
      </w:pPr>
      <w:r w:rsidRPr="00694AF5">
        <w:rPr>
          <w:rFonts w:ascii="Cambria" w:hAnsi="Cambria" w:cs="Arial"/>
        </w:rPr>
        <w:t xml:space="preserve">În general, în această etapă are loc refacerea naturală a terenurilor ocupate temporar (organizarea de </w:t>
      </w:r>
      <w:r w:rsidR="00190D9D" w:rsidRPr="00694AF5">
        <w:rPr>
          <w:rFonts w:ascii="Cambria" w:hAnsi="Cambria" w:cs="Arial"/>
        </w:rPr>
        <w:t>ș</w:t>
      </w:r>
      <w:r w:rsidRPr="00694AF5">
        <w:rPr>
          <w:rFonts w:ascii="Cambria" w:hAnsi="Cambria" w:cs="Arial"/>
        </w:rPr>
        <w:t>antier, săpături funda</w:t>
      </w:r>
      <w:r w:rsidR="00EE79C5" w:rsidRPr="00694AF5">
        <w:rPr>
          <w:rFonts w:ascii="Cambria" w:hAnsi="Cambria" w:cs="Arial"/>
        </w:rPr>
        <w:t>ț</w:t>
      </w:r>
      <w:r w:rsidRPr="00694AF5">
        <w:rPr>
          <w:rFonts w:ascii="Cambria" w:hAnsi="Cambria" w:cs="Arial"/>
        </w:rPr>
        <w:t>ii etc.), precum</w:t>
      </w:r>
      <w:r w:rsidR="00190D9D" w:rsidRPr="00694AF5">
        <w:rPr>
          <w:rFonts w:ascii="Cambria" w:hAnsi="Cambria" w:cs="Arial"/>
        </w:rPr>
        <w:t xml:space="preserve"> și </w:t>
      </w:r>
      <w:r w:rsidRPr="00694AF5">
        <w:rPr>
          <w:rFonts w:ascii="Cambria" w:hAnsi="Cambria" w:cs="Arial"/>
        </w:rPr>
        <w:t>o urbanizare a terenurilor agricole acolo unde se dore</w:t>
      </w:r>
      <w:r w:rsidR="00190D9D" w:rsidRPr="00694AF5">
        <w:rPr>
          <w:rFonts w:ascii="Cambria" w:hAnsi="Cambria" w:cs="Arial"/>
        </w:rPr>
        <w:t>ș</w:t>
      </w:r>
      <w:r w:rsidRPr="00694AF5">
        <w:rPr>
          <w:rFonts w:ascii="Cambria" w:hAnsi="Cambria" w:cs="Arial"/>
        </w:rPr>
        <w:t xml:space="preserve">te a se realiza noi amenajări urbanistice. </w:t>
      </w:r>
    </w:p>
    <w:p w:rsidR="003C4E49" w:rsidRPr="00694AF5" w:rsidRDefault="003C4E49" w:rsidP="0016502C">
      <w:pPr>
        <w:tabs>
          <w:tab w:val="left" w:pos="426"/>
        </w:tabs>
        <w:spacing w:line="360" w:lineRule="auto"/>
        <w:ind w:firstLine="567"/>
        <w:jc w:val="both"/>
        <w:rPr>
          <w:rFonts w:ascii="Cambria" w:hAnsi="Cambria" w:cs="Arial"/>
        </w:rPr>
      </w:pPr>
      <w:r w:rsidRPr="00694AF5">
        <w:rPr>
          <w:rFonts w:ascii="Cambria" w:hAnsi="Cambria" w:cs="Arial"/>
        </w:rPr>
        <w:t>Planul Urbanistic General va asigura un cadru unitar privind posibilită</w:t>
      </w:r>
      <w:r w:rsidR="00EE79C5" w:rsidRPr="00694AF5">
        <w:rPr>
          <w:rFonts w:ascii="Cambria" w:hAnsi="Cambria" w:cs="Arial"/>
        </w:rPr>
        <w:t>ț</w:t>
      </w:r>
      <w:r w:rsidRPr="00694AF5">
        <w:rPr>
          <w:rFonts w:ascii="Cambria" w:hAnsi="Cambria" w:cs="Arial"/>
        </w:rPr>
        <w:t>ile de dezvoltare în context local</w:t>
      </w:r>
      <w:r w:rsidR="00190D9D" w:rsidRPr="00694AF5">
        <w:rPr>
          <w:rFonts w:ascii="Cambria" w:hAnsi="Cambria" w:cs="Arial"/>
        </w:rPr>
        <w:t xml:space="preserve"> și </w:t>
      </w:r>
      <w:r w:rsidRPr="00694AF5">
        <w:rPr>
          <w:rFonts w:ascii="Cambria" w:hAnsi="Cambria" w:cs="Arial"/>
        </w:rPr>
        <w:t>regional, urmărind asigurarea dezvoltării durabile pe termen lung a zonei. Reglementările configurativ-spa</w:t>
      </w:r>
      <w:r w:rsidR="00EE79C5" w:rsidRPr="00694AF5">
        <w:rPr>
          <w:rFonts w:ascii="Cambria" w:hAnsi="Cambria" w:cs="Arial"/>
        </w:rPr>
        <w:t>ț</w:t>
      </w:r>
      <w:r w:rsidRPr="00694AF5">
        <w:rPr>
          <w:rFonts w:ascii="Cambria" w:hAnsi="Cambria" w:cs="Arial"/>
        </w:rPr>
        <w:t>iale privind dezvoltarea în teritoriu sunt corelate cu aspecte economice</w:t>
      </w:r>
      <w:r w:rsidR="00190D9D" w:rsidRPr="00694AF5">
        <w:rPr>
          <w:rFonts w:ascii="Cambria" w:hAnsi="Cambria" w:cs="Arial"/>
        </w:rPr>
        <w:t xml:space="preserve"> și </w:t>
      </w:r>
      <w:r w:rsidRPr="00694AF5">
        <w:rPr>
          <w:rFonts w:ascii="Cambria" w:hAnsi="Cambria" w:cs="Arial"/>
        </w:rPr>
        <w:t>sociale, precum</w:t>
      </w:r>
      <w:r w:rsidR="00190D9D" w:rsidRPr="00694AF5">
        <w:rPr>
          <w:rFonts w:ascii="Cambria" w:hAnsi="Cambria" w:cs="Arial"/>
        </w:rPr>
        <w:t xml:space="preserve"> și </w:t>
      </w:r>
      <w:r w:rsidRPr="00694AF5">
        <w:rPr>
          <w:rFonts w:ascii="Cambria" w:hAnsi="Cambria" w:cs="Arial"/>
        </w:rPr>
        <w:t>cu aspecte ce vizează protec</w:t>
      </w:r>
      <w:r w:rsidR="00EE79C5" w:rsidRPr="00694AF5">
        <w:rPr>
          <w:rFonts w:ascii="Cambria" w:hAnsi="Cambria" w:cs="Arial"/>
        </w:rPr>
        <w:t>ț</w:t>
      </w:r>
      <w:r w:rsidRPr="00694AF5">
        <w:rPr>
          <w:rFonts w:ascii="Cambria" w:hAnsi="Cambria" w:cs="Arial"/>
        </w:rPr>
        <w:t xml:space="preserve">ia mediului. Lipsa acestui document ar putea avea ca efect: </w:t>
      </w:r>
    </w:p>
    <w:p w:rsidR="003C4E49" w:rsidRPr="00694AF5" w:rsidRDefault="003C4E49" w:rsidP="00EB3DC5">
      <w:pPr>
        <w:numPr>
          <w:ilvl w:val="0"/>
          <w:numId w:val="8"/>
        </w:numPr>
        <w:tabs>
          <w:tab w:val="left" w:pos="426"/>
          <w:tab w:val="left" w:pos="990"/>
        </w:tabs>
        <w:spacing w:line="360" w:lineRule="auto"/>
        <w:ind w:left="0" w:firstLine="709"/>
        <w:jc w:val="both"/>
        <w:rPr>
          <w:rFonts w:ascii="Cambria" w:hAnsi="Cambria" w:cs="Arial"/>
        </w:rPr>
      </w:pPr>
      <w:r w:rsidRPr="00694AF5">
        <w:rPr>
          <w:rFonts w:ascii="Cambria" w:hAnsi="Cambria" w:cs="Arial"/>
        </w:rPr>
        <w:t>direc</w:t>
      </w:r>
      <w:r w:rsidR="00EE79C5" w:rsidRPr="00694AF5">
        <w:rPr>
          <w:rFonts w:ascii="Cambria" w:hAnsi="Cambria" w:cs="Arial"/>
        </w:rPr>
        <w:t>ț</w:t>
      </w:r>
      <w:r w:rsidRPr="00694AF5">
        <w:rPr>
          <w:rFonts w:ascii="Cambria" w:hAnsi="Cambria" w:cs="Arial"/>
        </w:rPr>
        <w:t>ii antagonice de ac</w:t>
      </w:r>
      <w:r w:rsidR="00EE79C5" w:rsidRPr="00694AF5">
        <w:rPr>
          <w:rFonts w:ascii="Cambria" w:hAnsi="Cambria" w:cs="Arial"/>
        </w:rPr>
        <w:t>ț</w:t>
      </w:r>
      <w:r w:rsidRPr="00694AF5">
        <w:rPr>
          <w:rFonts w:ascii="Cambria" w:hAnsi="Cambria" w:cs="Arial"/>
        </w:rPr>
        <w:t>iune datorită lipsei unei viziuni unitare;</w:t>
      </w:r>
    </w:p>
    <w:p w:rsidR="003C4E49" w:rsidRPr="00694AF5" w:rsidRDefault="003C4E49" w:rsidP="00EB3DC5">
      <w:pPr>
        <w:numPr>
          <w:ilvl w:val="0"/>
          <w:numId w:val="8"/>
        </w:numPr>
        <w:tabs>
          <w:tab w:val="left" w:pos="426"/>
          <w:tab w:val="left" w:pos="990"/>
        </w:tabs>
        <w:spacing w:line="360" w:lineRule="auto"/>
        <w:ind w:left="0" w:firstLine="709"/>
        <w:jc w:val="both"/>
        <w:rPr>
          <w:rFonts w:ascii="Cambria" w:hAnsi="Cambria" w:cs="Arial"/>
        </w:rPr>
      </w:pPr>
      <w:r w:rsidRPr="00694AF5">
        <w:rPr>
          <w:rFonts w:ascii="Cambria" w:hAnsi="Cambria" w:cs="Arial"/>
        </w:rPr>
        <w:t>nevalorificarea unor zone cu poten</w:t>
      </w:r>
      <w:r w:rsidR="00EE79C5" w:rsidRPr="00694AF5">
        <w:rPr>
          <w:rFonts w:ascii="Cambria" w:hAnsi="Cambria" w:cs="Arial"/>
        </w:rPr>
        <w:t>ț</w:t>
      </w:r>
      <w:r w:rsidRPr="00694AF5">
        <w:rPr>
          <w:rFonts w:ascii="Cambria" w:hAnsi="Cambria" w:cs="Arial"/>
        </w:rPr>
        <w:t>ial balnear, la justa sa valoare;</w:t>
      </w:r>
    </w:p>
    <w:p w:rsidR="003C4E49" w:rsidRPr="00694AF5" w:rsidRDefault="003C4E49" w:rsidP="00EB3DC5">
      <w:pPr>
        <w:numPr>
          <w:ilvl w:val="0"/>
          <w:numId w:val="8"/>
        </w:numPr>
        <w:tabs>
          <w:tab w:val="left" w:pos="426"/>
          <w:tab w:val="left" w:pos="990"/>
        </w:tabs>
        <w:spacing w:line="360" w:lineRule="auto"/>
        <w:ind w:left="0" w:firstLine="709"/>
        <w:jc w:val="both"/>
        <w:rPr>
          <w:rFonts w:ascii="Cambria" w:hAnsi="Cambria" w:cs="Arial"/>
        </w:rPr>
      </w:pPr>
      <w:r w:rsidRPr="00694AF5">
        <w:rPr>
          <w:rFonts w:ascii="Cambria" w:hAnsi="Cambria" w:cs="Arial"/>
        </w:rPr>
        <w:t>mediul social</w:t>
      </w:r>
      <w:r w:rsidR="00190D9D" w:rsidRPr="00694AF5">
        <w:rPr>
          <w:rFonts w:ascii="Cambria" w:hAnsi="Cambria" w:cs="Arial"/>
        </w:rPr>
        <w:t xml:space="preserve"> și </w:t>
      </w:r>
      <w:r w:rsidRPr="00694AF5">
        <w:rPr>
          <w:rFonts w:ascii="Cambria" w:hAnsi="Cambria" w:cs="Arial"/>
        </w:rPr>
        <w:t>economic, ar suferi cel mai mult, prin lipsa implementării obiectivelor din PUG.</w:t>
      </w:r>
    </w:p>
    <w:p w:rsidR="003C4E49" w:rsidRPr="00694AF5" w:rsidRDefault="003C4E49" w:rsidP="0016502C">
      <w:pPr>
        <w:spacing w:line="360" w:lineRule="auto"/>
        <w:ind w:firstLine="567"/>
        <w:jc w:val="both"/>
        <w:rPr>
          <w:rFonts w:ascii="Cambria" w:hAnsi="Cambria" w:cs="Arial"/>
        </w:rPr>
      </w:pPr>
      <w:r w:rsidRPr="00694AF5">
        <w:rPr>
          <w:rFonts w:ascii="Cambria" w:hAnsi="Cambria" w:cs="Arial"/>
        </w:rPr>
        <w:t>Lipsa/neimplementarea PUG poate duce la pierderea unei oportunită</w:t>
      </w:r>
      <w:r w:rsidR="00EE79C5" w:rsidRPr="00694AF5">
        <w:rPr>
          <w:rFonts w:ascii="Cambria" w:hAnsi="Cambria" w:cs="Arial"/>
        </w:rPr>
        <w:t>ț</w:t>
      </w:r>
      <w:r w:rsidRPr="00694AF5">
        <w:rPr>
          <w:rFonts w:ascii="Cambria" w:hAnsi="Cambria" w:cs="Arial"/>
        </w:rPr>
        <w:t xml:space="preserve">i importante de considerare a aspectelor de mediu în politica urbanistică locală. </w:t>
      </w:r>
    </w:p>
    <w:p w:rsidR="003C4E49" w:rsidRPr="00694AF5" w:rsidRDefault="003C4E49" w:rsidP="0016502C">
      <w:pPr>
        <w:spacing w:line="360" w:lineRule="auto"/>
        <w:ind w:firstLine="567"/>
        <w:jc w:val="both"/>
        <w:rPr>
          <w:rFonts w:ascii="Cambria" w:hAnsi="Cambria" w:cs="Arial"/>
        </w:rPr>
      </w:pPr>
      <w:r w:rsidRPr="00694AF5">
        <w:rPr>
          <w:rFonts w:ascii="Cambria" w:hAnsi="Cambria" w:cs="Arial"/>
        </w:rPr>
        <w:t>Un aspect important ce trebuie subliniat este acela că elaborarea</w:t>
      </w:r>
      <w:r w:rsidR="00190D9D" w:rsidRPr="00694AF5">
        <w:rPr>
          <w:rFonts w:ascii="Cambria" w:hAnsi="Cambria" w:cs="Arial"/>
        </w:rPr>
        <w:t xml:space="preserve"> și </w:t>
      </w:r>
      <w:r w:rsidRPr="00694AF5">
        <w:rPr>
          <w:rFonts w:ascii="Cambria" w:hAnsi="Cambria" w:cs="Arial"/>
        </w:rPr>
        <w:t xml:space="preserve">promovarea PUG al comunei </w:t>
      </w:r>
      <w:r w:rsidR="00F73673" w:rsidRPr="00694AF5">
        <w:rPr>
          <w:rFonts w:ascii="Cambria" w:hAnsi="Cambria" w:cs="Arial"/>
        </w:rPr>
        <w:t>Be</w:t>
      </w:r>
      <w:r w:rsidR="00190D9D" w:rsidRPr="00694AF5">
        <w:rPr>
          <w:rFonts w:ascii="Cambria" w:hAnsi="Cambria" w:cs="Arial"/>
        </w:rPr>
        <w:t>ș</w:t>
      </w:r>
      <w:r w:rsidR="00F73673" w:rsidRPr="00694AF5">
        <w:rPr>
          <w:rFonts w:ascii="Cambria" w:hAnsi="Cambria" w:cs="Arial"/>
        </w:rPr>
        <w:t>tepe</w:t>
      </w:r>
      <w:r w:rsidRPr="00694AF5">
        <w:rPr>
          <w:rFonts w:ascii="Cambria" w:hAnsi="Cambria" w:cs="Arial"/>
        </w:rPr>
        <w:t xml:space="preserve"> creează cadrul adecvat de dezbatere</w:t>
      </w:r>
      <w:r w:rsidR="00190D9D" w:rsidRPr="00694AF5">
        <w:rPr>
          <w:rFonts w:ascii="Cambria" w:hAnsi="Cambria" w:cs="Arial"/>
        </w:rPr>
        <w:t xml:space="preserve"> și </w:t>
      </w:r>
      <w:r w:rsidRPr="00694AF5">
        <w:rPr>
          <w:rFonts w:ascii="Cambria" w:hAnsi="Cambria" w:cs="Arial"/>
        </w:rPr>
        <w:t>consultare publică asupra op</w:t>
      </w:r>
      <w:r w:rsidR="00EE79C5" w:rsidRPr="00694AF5">
        <w:rPr>
          <w:rFonts w:ascii="Cambria" w:hAnsi="Cambria" w:cs="Arial"/>
        </w:rPr>
        <w:t>ț</w:t>
      </w:r>
      <w:r w:rsidRPr="00694AF5">
        <w:rPr>
          <w:rFonts w:ascii="Cambria" w:hAnsi="Cambria" w:cs="Arial"/>
        </w:rPr>
        <w:t xml:space="preserve">iunilor privind dezvoltarea zonei. </w:t>
      </w:r>
    </w:p>
    <w:p w:rsidR="00524F67" w:rsidRPr="00694AF5" w:rsidRDefault="00524F67" w:rsidP="00927F56">
      <w:pPr>
        <w:rPr>
          <w:rFonts w:ascii="Cambria" w:hAnsi="Cambria"/>
          <w:lang w:eastAsia="ar-SA"/>
        </w:rPr>
      </w:pPr>
    </w:p>
    <w:p w:rsidR="00887D93" w:rsidRPr="00694AF5" w:rsidRDefault="00887D93" w:rsidP="00887D93">
      <w:pPr>
        <w:pStyle w:val="Titlu2"/>
        <w:shd w:val="clear" w:color="auto" w:fill="BFBFBF"/>
        <w:spacing w:before="0" w:after="0" w:line="360" w:lineRule="auto"/>
        <w:ind w:firstLine="567"/>
        <w:rPr>
          <w:rFonts w:ascii="Cambria" w:hAnsi="Cambria"/>
          <w:i w:val="0"/>
          <w:iCs w:val="0"/>
          <w:sz w:val="24"/>
          <w:szCs w:val="24"/>
        </w:rPr>
      </w:pPr>
      <w:bookmarkStart w:id="64" w:name="_Toc479020516"/>
      <w:r w:rsidRPr="00694AF5">
        <w:rPr>
          <w:rFonts w:ascii="Cambria" w:hAnsi="Cambria"/>
          <w:i w:val="0"/>
          <w:iCs w:val="0"/>
          <w:sz w:val="24"/>
          <w:szCs w:val="24"/>
        </w:rPr>
        <w:t xml:space="preserve">2.5. Resurse naturale necesare implementării PUG </w:t>
      </w:r>
      <w:r w:rsidR="003466C0" w:rsidRPr="00694AF5">
        <w:rPr>
          <w:rFonts w:ascii="Cambria" w:hAnsi="Cambria"/>
          <w:i w:val="0"/>
          <w:iCs w:val="0"/>
          <w:sz w:val="24"/>
          <w:szCs w:val="24"/>
        </w:rPr>
        <w:t>Be</w:t>
      </w:r>
      <w:r w:rsidR="00190D9D" w:rsidRPr="00694AF5">
        <w:rPr>
          <w:rFonts w:ascii="Cambria" w:hAnsi="Cambria"/>
          <w:i w:val="0"/>
          <w:iCs w:val="0"/>
          <w:sz w:val="24"/>
          <w:szCs w:val="24"/>
        </w:rPr>
        <w:t>ș</w:t>
      </w:r>
      <w:r w:rsidR="003466C0" w:rsidRPr="00694AF5">
        <w:rPr>
          <w:rFonts w:ascii="Cambria" w:hAnsi="Cambria"/>
          <w:i w:val="0"/>
          <w:iCs w:val="0"/>
          <w:sz w:val="24"/>
          <w:szCs w:val="24"/>
        </w:rPr>
        <w:t>tepe</w:t>
      </w:r>
      <w:bookmarkEnd w:id="64"/>
    </w:p>
    <w:p w:rsidR="00E11DFD" w:rsidRPr="00694AF5" w:rsidRDefault="00887D93" w:rsidP="00E11DFD">
      <w:pPr>
        <w:spacing w:line="360" w:lineRule="auto"/>
        <w:ind w:firstLine="567"/>
        <w:jc w:val="both"/>
        <w:rPr>
          <w:rFonts w:ascii="Cambria" w:hAnsi="Cambria"/>
          <w:lang w:eastAsia="ar-SA"/>
        </w:rPr>
      </w:pPr>
      <w:r w:rsidRPr="00694AF5">
        <w:rPr>
          <w:rFonts w:ascii="Cambria" w:hAnsi="Cambria"/>
          <w:lang w:eastAsia="ar-SA"/>
        </w:rPr>
        <w:t xml:space="preserve">Implementarea </w:t>
      </w:r>
      <w:r w:rsidR="00E11DFD" w:rsidRPr="00694AF5">
        <w:rPr>
          <w:rFonts w:ascii="Cambria" w:hAnsi="Cambria"/>
          <w:lang w:eastAsia="ar-SA"/>
        </w:rPr>
        <w:t xml:space="preserve">obiectivelor specifice PUG </w:t>
      </w:r>
      <w:r w:rsidR="003466C0" w:rsidRPr="00694AF5">
        <w:rPr>
          <w:rFonts w:ascii="Cambria" w:hAnsi="Cambria"/>
          <w:lang w:eastAsia="ar-SA"/>
        </w:rPr>
        <w:t>Be</w:t>
      </w:r>
      <w:r w:rsidR="00190D9D" w:rsidRPr="00694AF5">
        <w:rPr>
          <w:rFonts w:ascii="Cambria" w:hAnsi="Cambria"/>
          <w:lang w:eastAsia="ar-SA"/>
        </w:rPr>
        <w:t>ș</w:t>
      </w:r>
      <w:r w:rsidR="003466C0" w:rsidRPr="00694AF5">
        <w:rPr>
          <w:rFonts w:ascii="Cambria" w:hAnsi="Cambria"/>
          <w:lang w:eastAsia="ar-SA"/>
        </w:rPr>
        <w:t>tepe</w:t>
      </w:r>
      <w:r w:rsidR="001D34A7">
        <w:rPr>
          <w:rFonts w:ascii="Cambria" w:hAnsi="Cambria"/>
          <w:lang w:eastAsia="ar-SA"/>
        </w:rPr>
        <w:t xml:space="preserve"> </w:t>
      </w:r>
      <w:r w:rsidRPr="00694AF5">
        <w:rPr>
          <w:rFonts w:ascii="Cambria" w:hAnsi="Cambria"/>
          <w:lang w:eastAsia="ar-SA"/>
        </w:rPr>
        <w:t>va presupune</w:t>
      </w:r>
      <w:r w:rsidR="00E11DFD" w:rsidRPr="00694AF5">
        <w:rPr>
          <w:rFonts w:ascii="Cambria" w:hAnsi="Cambria"/>
          <w:lang w:eastAsia="ar-SA"/>
        </w:rPr>
        <w:t xml:space="preserve"> utilizarea unor </w:t>
      </w:r>
      <w:r w:rsidRPr="00694AF5">
        <w:rPr>
          <w:rFonts w:ascii="Cambria" w:hAnsi="Cambria"/>
          <w:lang w:eastAsia="ar-SA"/>
        </w:rPr>
        <w:t xml:space="preserve">resurse naturale (preluare de apă, resurse regenerabile, </w:t>
      </w:r>
      <w:r w:rsidR="00E11DFD" w:rsidRPr="00694AF5">
        <w:rPr>
          <w:rFonts w:ascii="Cambria" w:hAnsi="Cambria"/>
          <w:lang w:eastAsia="ar-SA"/>
        </w:rPr>
        <w:t>resurse neregenerabile etc.) în func</w:t>
      </w:r>
      <w:r w:rsidR="00EE79C5" w:rsidRPr="00694AF5">
        <w:rPr>
          <w:rFonts w:ascii="Cambria" w:hAnsi="Cambria"/>
          <w:lang w:eastAsia="ar-SA"/>
        </w:rPr>
        <w:t>ț</w:t>
      </w:r>
      <w:r w:rsidR="00E11DFD" w:rsidRPr="00694AF5">
        <w:rPr>
          <w:rFonts w:ascii="Cambria" w:hAnsi="Cambria"/>
          <w:lang w:eastAsia="ar-SA"/>
        </w:rPr>
        <w:t>ie</w:t>
      </w:r>
      <w:r w:rsidRPr="00694AF5">
        <w:rPr>
          <w:rFonts w:ascii="Cambria" w:hAnsi="Cambria"/>
          <w:lang w:eastAsia="ar-SA"/>
        </w:rPr>
        <w:t xml:space="preserve"> de natura </w:t>
      </w:r>
      <w:r w:rsidR="00E11DFD" w:rsidRPr="00694AF5">
        <w:rPr>
          <w:rFonts w:ascii="Cambria" w:hAnsi="Cambria"/>
          <w:lang w:eastAsia="ar-SA"/>
        </w:rPr>
        <w:t>fiecărui</w:t>
      </w:r>
      <w:r w:rsidRPr="00694AF5">
        <w:rPr>
          <w:rFonts w:ascii="Cambria" w:hAnsi="Cambria"/>
          <w:lang w:eastAsia="ar-SA"/>
        </w:rPr>
        <w:t xml:space="preserve"> tip de </w:t>
      </w:r>
      <w:r w:rsidR="00E11DFD" w:rsidRPr="00694AF5">
        <w:rPr>
          <w:rFonts w:ascii="Cambria" w:hAnsi="Cambria"/>
          <w:lang w:eastAsia="ar-SA"/>
        </w:rPr>
        <w:t xml:space="preserve">activitate specifică </w:t>
      </w:r>
      <w:r w:rsidRPr="00694AF5">
        <w:rPr>
          <w:rFonts w:ascii="Cambria" w:hAnsi="Cambria"/>
          <w:lang w:eastAsia="ar-SA"/>
        </w:rPr>
        <w:t xml:space="preserve">în parte. </w:t>
      </w:r>
    </w:p>
    <w:p w:rsidR="00E11DFD" w:rsidRPr="00694AF5" w:rsidRDefault="00C72AE6" w:rsidP="00E11DFD">
      <w:pPr>
        <w:spacing w:line="360" w:lineRule="auto"/>
        <w:ind w:firstLine="567"/>
        <w:jc w:val="both"/>
        <w:rPr>
          <w:rFonts w:ascii="Cambria" w:hAnsi="Cambria"/>
          <w:lang w:eastAsia="ar-SA"/>
        </w:rPr>
      </w:pPr>
      <w:r w:rsidRPr="00694AF5">
        <w:rPr>
          <w:rFonts w:ascii="Cambria" w:hAnsi="Cambria"/>
          <w:lang w:eastAsia="ar-SA"/>
        </w:rPr>
        <w:t>În</w:t>
      </w:r>
      <w:r w:rsidR="00E11DFD" w:rsidRPr="00694AF5">
        <w:rPr>
          <w:rFonts w:ascii="Cambria" w:hAnsi="Cambria"/>
          <w:lang w:eastAsia="ar-SA"/>
        </w:rPr>
        <w:t xml:space="preserve"> această etapă de analiză</w:t>
      </w:r>
      <w:r w:rsidR="00887D93" w:rsidRPr="00694AF5">
        <w:rPr>
          <w:rFonts w:ascii="Cambria" w:hAnsi="Cambria"/>
          <w:lang w:eastAsia="ar-SA"/>
        </w:rPr>
        <w:t>, resursele</w:t>
      </w:r>
      <w:r w:rsidR="00E11DFD" w:rsidRPr="00694AF5">
        <w:rPr>
          <w:rFonts w:ascii="Cambria" w:hAnsi="Cambria"/>
          <w:lang w:eastAsia="ar-SA"/>
        </w:rPr>
        <w:t xml:space="preserve"> </w:t>
      </w:r>
      <w:r w:rsidR="00887D93" w:rsidRPr="00694AF5">
        <w:rPr>
          <w:rFonts w:ascii="Cambria" w:hAnsi="Cambria"/>
          <w:lang w:eastAsia="ar-SA"/>
        </w:rPr>
        <w:t xml:space="preserve">naturale necesare implementării </w:t>
      </w:r>
      <w:r w:rsidR="00E11DFD" w:rsidRPr="00694AF5">
        <w:rPr>
          <w:rFonts w:ascii="Cambria" w:hAnsi="Cambria"/>
          <w:lang w:eastAsia="ar-SA"/>
        </w:rPr>
        <w:t>obiectivelor</w:t>
      </w:r>
      <w:r w:rsidR="00887D93" w:rsidRPr="00694AF5">
        <w:rPr>
          <w:rFonts w:ascii="Cambria" w:hAnsi="Cambria"/>
          <w:lang w:eastAsia="ar-SA"/>
        </w:rPr>
        <w:t xml:space="preserve"> </w:t>
      </w:r>
      <w:r w:rsidR="00E11DFD" w:rsidRPr="00694AF5">
        <w:rPr>
          <w:rFonts w:ascii="Cambria" w:hAnsi="Cambria"/>
          <w:lang w:eastAsia="ar-SA"/>
        </w:rPr>
        <w:t xml:space="preserve">nu pot fi </w:t>
      </w:r>
      <w:r w:rsidR="00887D93" w:rsidRPr="00694AF5">
        <w:rPr>
          <w:rFonts w:ascii="Cambria" w:hAnsi="Cambria"/>
          <w:lang w:eastAsia="ar-SA"/>
        </w:rPr>
        <w:t>estimate</w:t>
      </w:r>
      <w:r w:rsidR="00E11DFD" w:rsidRPr="00694AF5">
        <w:rPr>
          <w:rFonts w:ascii="Cambria" w:hAnsi="Cambria"/>
          <w:lang w:eastAsia="ar-SA"/>
        </w:rPr>
        <w:t>, obiectivele nefiind detaliate la nivel de proiectare</w:t>
      </w:r>
      <w:r w:rsidR="00887D93" w:rsidRPr="00694AF5">
        <w:rPr>
          <w:rFonts w:ascii="Cambria" w:hAnsi="Cambria"/>
          <w:lang w:eastAsia="ar-SA"/>
        </w:rPr>
        <w:t xml:space="preserve">, dar cunoscând </w:t>
      </w:r>
      <w:r w:rsidR="00E11DFD" w:rsidRPr="00694AF5">
        <w:rPr>
          <w:rFonts w:ascii="Cambria" w:hAnsi="Cambria"/>
          <w:lang w:eastAsia="ar-SA"/>
        </w:rPr>
        <w:t xml:space="preserve">natura obiectivelor, putem enumera unele </w:t>
      </w:r>
      <w:r w:rsidR="00887D93" w:rsidRPr="00694AF5">
        <w:rPr>
          <w:rFonts w:ascii="Cambria" w:hAnsi="Cambria"/>
          <w:lang w:eastAsia="ar-SA"/>
        </w:rPr>
        <w:t xml:space="preserve">dintre resursele posibil a fi utilizate în cazul </w:t>
      </w:r>
      <w:r w:rsidR="00E11DFD" w:rsidRPr="00694AF5">
        <w:rPr>
          <w:rFonts w:ascii="Cambria" w:hAnsi="Cambria"/>
          <w:lang w:eastAsia="ar-SA"/>
        </w:rPr>
        <w:t>implementării PUG detaliate ca resurse naturale specifice construc</w:t>
      </w:r>
      <w:r w:rsidR="00EE79C5" w:rsidRPr="00694AF5">
        <w:rPr>
          <w:rFonts w:ascii="Cambria" w:hAnsi="Cambria"/>
          <w:lang w:eastAsia="ar-SA"/>
        </w:rPr>
        <w:t>ț</w:t>
      </w:r>
      <w:r w:rsidR="00E11DFD" w:rsidRPr="00694AF5">
        <w:rPr>
          <w:rFonts w:ascii="Cambria" w:hAnsi="Cambria"/>
          <w:lang w:eastAsia="ar-SA"/>
        </w:rPr>
        <w:t>iilor</w:t>
      </w:r>
      <w:r w:rsidR="00887D93" w:rsidRPr="00694AF5">
        <w:rPr>
          <w:rFonts w:ascii="Cambria" w:hAnsi="Cambria"/>
          <w:lang w:eastAsia="ar-SA"/>
        </w:rPr>
        <w:t xml:space="preserve">: nisip, agregate minerale, soluri, apă, piatră concasată, lemn etc. </w:t>
      </w:r>
    </w:p>
    <w:p w:rsidR="00887D93" w:rsidRPr="00694AF5" w:rsidRDefault="00C72AE6" w:rsidP="00E11DFD">
      <w:pPr>
        <w:spacing w:line="360" w:lineRule="auto"/>
        <w:ind w:firstLine="567"/>
        <w:jc w:val="both"/>
        <w:rPr>
          <w:rFonts w:ascii="Cambria" w:hAnsi="Cambria"/>
          <w:lang w:eastAsia="ar-SA"/>
        </w:rPr>
      </w:pPr>
      <w:r w:rsidRPr="00694AF5">
        <w:rPr>
          <w:rFonts w:ascii="Cambria" w:hAnsi="Cambria"/>
          <w:lang w:eastAsia="ar-SA"/>
        </w:rPr>
        <w:t>În</w:t>
      </w:r>
      <w:r w:rsidR="00E11DFD" w:rsidRPr="00694AF5">
        <w:rPr>
          <w:rFonts w:ascii="Cambria" w:hAnsi="Cambria"/>
          <w:lang w:eastAsia="ar-SA"/>
        </w:rPr>
        <w:t xml:space="preserve"> cadru PUG sunt propuse </w:t>
      </w:r>
      <w:r w:rsidR="00190D9D" w:rsidRPr="00694AF5">
        <w:rPr>
          <w:rFonts w:ascii="Cambria" w:hAnsi="Cambria"/>
          <w:lang w:eastAsia="ar-SA"/>
        </w:rPr>
        <w:t>ș</w:t>
      </w:r>
      <w:r w:rsidR="00E11DFD" w:rsidRPr="00694AF5">
        <w:rPr>
          <w:rFonts w:ascii="Cambria" w:hAnsi="Cambria"/>
          <w:lang w:eastAsia="ar-SA"/>
        </w:rPr>
        <w:t xml:space="preserve">i obiective / măsuri/ proiecte </w:t>
      </w:r>
      <w:r w:rsidR="00887D93" w:rsidRPr="00694AF5">
        <w:rPr>
          <w:rFonts w:ascii="Cambria" w:hAnsi="Cambria"/>
          <w:lang w:eastAsia="ar-SA"/>
        </w:rPr>
        <w:t>care au ca scop protejarea resurselor naturale, inclusiv a resurselor din cadrul</w:t>
      </w:r>
      <w:r w:rsidR="00E11DFD" w:rsidRPr="00694AF5">
        <w:rPr>
          <w:rFonts w:ascii="Cambria" w:hAnsi="Cambria"/>
          <w:lang w:eastAsia="ar-SA"/>
        </w:rPr>
        <w:t xml:space="preserve"> ariilor naturale </w:t>
      </w:r>
      <w:r w:rsidR="00887D93" w:rsidRPr="00694AF5">
        <w:rPr>
          <w:rFonts w:ascii="Cambria" w:hAnsi="Cambria"/>
          <w:lang w:eastAsia="ar-SA"/>
        </w:rPr>
        <w:t>protejate de interes comunitar, precum</w:t>
      </w:r>
      <w:r w:rsidR="00190D9D" w:rsidRPr="00694AF5">
        <w:rPr>
          <w:rFonts w:ascii="Cambria" w:hAnsi="Cambria"/>
          <w:lang w:eastAsia="ar-SA"/>
        </w:rPr>
        <w:t xml:space="preserve"> și </w:t>
      </w:r>
      <w:r w:rsidR="00E11DFD" w:rsidRPr="00694AF5">
        <w:rPr>
          <w:rFonts w:ascii="Cambria" w:hAnsi="Cambria"/>
          <w:lang w:eastAsia="ar-SA"/>
        </w:rPr>
        <w:t>măsuri</w:t>
      </w:r>
      <w:r w:rsidR="00887D93" w:rsidRPr="00694AF5">
        <w:rPr>
          <w:rFonts w:ascii="Cambria" w:hAnsi="Cambria"/>
          <w:lang w:eastAsia="ar-SA"/>
        </w:rPr>
        <w:t xml:space="preserve"> de </w:t>
      </w:r>
      <w:r w:rsidR="00E11DFD" w:rsidRPr="00694AF5">
        <w:rPr>
          <w:rFonts w:ascii="Cambria" w:hAnsi="Cambria"/>
          <w:lang w:eastAsia="ar-SA"/>
        </w:rPr>
        <w:t>stabilire a zonelor de siguran</w:t>
      </w:r>
      <w:r w:rsidR="00EE79C5" w:rsidRPr="00694AF5">
        <w:rPr>
          <w:rFonts w:ascii="Cambria" w:hAnsi="Cambria"/>
          <w:lang w:eastAsia="ar-SA"/>
        </w:rPr>
        <w:t>ț</w:t>
      </w:r>
      <w:r w:rsidR="00E11DFD" w:rsidRPr="00694AF5">
        <w:rPr>
          <w:rFonts w:ascii="Cambria" w:hAnsi="Cambria"/>
          <w:lang w:eastAsia="ar-SA"/>
        </w:rPr>
        <w:t xml:space="preserve">a </w:t>
      </w:r>
      <w:r w:rsidR="00190D9D" w:rsidRPr="00694AF5">
        <w:rPr>
          <w:rFonts w:ascii="Cambria" w:hAnsi="Cambria"/>
          <w:lang w:eastAsia="ar-SA"/>
        </w:rPr>
        <w:t>ș</w:t>
      </w:r>
      <w:r w:rsidR="00E11DFD" w:rsidRPr="00694AF5">
        <w:rPr>
          <w:rFonts w:ascii="Cambria" w:hAnsi="Cambria"/>
          <w:lang w:eastAsia="ar-SA"/>
        </w:rPr>
        <w:t xml:space="preserve">i de prevenirea </w:t>
      </w:r>
      <w:r w:rsidR="00190D9D" w:rsidRPr="00694AF5">
        <w:rPr>
          <w:rFonts w:ascii="Cambria" w:hAnsi="Cambria"/>
          <w:lang w:eastAsia="ar-SA"/>
        </w:rPr>
        <w:t>ș</w:t>
      </w:r>
      <w:r w:rsidR="00E11DFD" w:rsidRPr="00694AF5">
        <w:rPr>
          <w:rFonts w:ascii="Cambria" w:hAnsi="Cambria"/>
          <w:lang w:eastAsia="ar-SA"/>
        </w:rPr>
        <w:t xml:space="preserve">i diminuarea expunerii la riscuri naturale </w:t>
      </w:r>
      <w:r w:rsidR="00190D9D" w:rsidRPr="00694AF5">
        <w:rPr>
          <w:rFonts w:ascii="Cambria" w:hAnsi="Cambria"/>
          <w:lang w:eastAsia="ar-SA"/>
        </w:rPr>
        <w:t>ș</w:t>
      </w:r>
      <w:r w:rsidR="00E11DFD" w:rsidRPr="00694AF5">
        <w:rPr>
          <w:rFonts w:ascii="Cambria" w:hAnsi="Cambria"/>
          <w:lang w:eastAsia="ar-SA"/>
        </w:rPr>
        <w:t>i antropice</w:t>
      </w:r>
      <w:r w:rsidR="00887D93" w:rsidRPr="00694AF5">
        <w:rPr>
          <w:rFonts w:ascii="Cambria" w:hAnsi="Cambria"/>
          <w:lang w:eastAsia="ar-SA"/>
        </w:rPr>
        <w:t>.</w:t>
      </w:r>
    </w:p>
    <w:p w:rsidR="00E11DFD" w:rsidRPr="00694AF5" w:rsidRDefault="00E11DFD" w:rsidP="00E11DFD">
      <w:pPr>
        <w:spacing w:line="360" w:lineRule="auto"/>
        <w:jc w:val="both"/>
        <w:rPr>
          <w:rFonts w:ascii="Cambria" w:hAnsi="Cambria"/>
          <w:lang w:eastAsia="ar-SA"/>
        </w:rPr>
      </w:pPr>
    </w:p>
    <w:p w:rsidR="00E11DFD" w:rsidRPr="00694AF5" w:rsidRDefault="00E11DFD" w:rsidP="00357320">
      <w:pPr>
        <w:pStyle w:val="Titlu2"/>
        <w:shd w:val="clear" w:color="auto" w:fill="BFBFBF"/>
        <w:spacing w:before="0" w:after="0" w:line="360" w:lineRule="auto"/>
        <w:ind w:firstLine="567"/>
        <w:jc w:val="both"/>
        <w:rPr>
          <w:rFonts w:ascii="Cambria" w:hAnsi="Cambria"/>
          <w:i w:val="0"/>
          <w:iCs w:val="0"/>
          <w:sz w:val="24"/>
          <w:szCs w:val="24"/>
        </w:rPr>
      </w:pPr>
      <w:bookmarkStart w:id="65" w:name="_Toc479020517"/>
      <w:r w:rsidRPr="00694AF5">
        <w:rPr>
          <w:rFonts w:ascii="Cambria" w:hAnsi="Cambria"/>
          <w:i w:val="0"/>
          <w:iCs w:val="0"/>
          <w:sz w:val="24"/>
          <w:szCs w:val="24"/>
        </w:rPr>
        <w:t xml:space="preserve">2.6. Resursele naturale ce vor fi exploatate din cadrul ariilor naturale protejate de interes comunitar pentru a fi utilizate la implementarea PUG </w:t>
      </w:r>
      <w:r w:rsidR="003466C0" w:rsidRPr="00694AF5">
        <w:rPr>
          <w:rFonts w:ascii="Cambria" w:hAnsi="Cambria"/>
          <w:i w:val="0"/>
          <w:iCs w:val="0"/>
          <w:sz w:val="24"/>
          <w:szCs w:val="24"/>
        </w:rPr>
        <w:t>Be</w:t>
      </w:r>
      <w:r w:rsidR="00190D9D" w:rsidRPr="00694AF5">
        <w:rPr>
          <w:rFonts w:ascii="Cambria" w:hAnsi="Cambria"/>
          <w:i w:val="0"/>
          <w:iCs w:val="0"/>
          <w:sz w:val="24"/>
          <w:szCs w:val="24"/>
        </w:rPr>
        <w:t>ș</w:t>
      </w:r>
      <w:r w:rsidR="003466C0" w:rsidRPr="00694AF5">
        <w:rPr>
          <w:rFonts w:ascii="Cambria" w:hAnsi="Cambria"/>
          <w:i w:val="0"/>
          <w:iCs w:val="0"/>
          <w:sz w:val="24"/>
          <w:szCs w:val="24"/>
        </w:rPr>
        <w:t>tepe</w:t>
      </w:r>
      <w:bookmarkEnd w:id="65"/>
    </w:p>
    <w:p w:rsidR="00C72AE6" w:rsidRPr="00694AF5" w:rsidRDefault="00E11DFD" w:rsidP="00C72AE6">
      <w:pPr>
        <w:spacing w:line="360" w:lineRule="auto"/>
        <w:ind w:firstLine="567"/>
        <w:jc w:val="both"/>
        <w:rPr>
          <w:rFonts w:ascii="Cambria" w:hAnsi="Cambria"/>
        </w:rPr>
      </w:pPr>
      <w:r w:rsidRPr="00694AF5">
        <w:rPr>
          <w:rFonts w:ascii="Cambria" w:hAnsi="Cambria"/>
        </w:rPr>
        <w:t>În ceea ce prive</w:t>
      </w:r>
      <w:r w:rsidR="00190D9D" w:rsidRPr="00694AF5">
        <w:rPr>
          <w:rFonts w:ascii="Cambria" w:hAnsi="Cambria"/>
        </w:rPr>
        <w:t>ș</w:t>
      </w:r>
      <w:r w:rsidRPr="00694AF5">
        <w:rPr>
          <w:rFonts w:ascii="Cambria" w:hAnsi="Cambria"/>
        </w:rPr>
        <w:t xml:space="preserve">te resursele naturale care vor fi utilizate pentru implementarea </w:t>
      </w:r>
      <w:r w:rsidR="00C72AE6" w:rsidRPr="00694AF5">
        <w:rPr>
          <w:rFonts w:ascii="Cambria" w:hAnsi="Cambria"/>
        </w:rPr>
        <w:t>obiectivelor PUG</w:t>
      </w:r>
      <w:r w:rsidRPr="00694AF5">
        <w:rPr>
          <w:rFonts w:ascii="Cambria" w:hAnsi="Cambria"/>
        </w:rPr>
        <w:t>, din cadrul ariilor naturale protejate incluse în re</w:t>
      </w:r>
      <w:r w:rsidR="00EE79C5" w:rsidRPr="00694AF5">
        <w:rPr>
          <w:rFonts w:ascii="Cambria" w:hAnsi="Cambria"/>
        </w:rPr>
        <w:t>ț</w:t>
      </w:r>
      <w:r w:rsidRPr="00694AF5">
        <w:rPr>
          <w:rFonts w:ascii="Cambria" w:hAnsi="Cambria"/>
        </w:rPr>
        <w:t>eaua ecologică Natura 2000, principal</w:t>
      </w:r>
      <w:r w:rsidR="00C72AE6" w:rsidRPr="00694AF5">
        <w:rPr>
          <w:rFonts w:ascii="Cambria" w:hAnsi="Cambria"/>
        </w:rPr>
        <w:t>e</w:t>
      </w:r>
      <w:r w:rsidRPr="00694AF5">
        <w:rPr>
          <w:rFonts w:ascii="Cambria" w:hAnsi="Cambria"/>
        </w:rPr>
        <w:t xml:space="preserve"> resurs</w:t>
      </w:r>
      <w:r w:rsidR="00C72AE6" w:rsidRPr="00694AF5">
        <w:rPr>
          <w:rFonts w:ascii="Cambria" w:hAnsi="Cambria"/>
        </w:rPr>
        <w:t>e</w:t>
      </w:r>
      <w:r w:rsidRPr="00694AF5">
        <w:rPr>
          <w:rFonts w:ascii="Cambria" w:hAnsi="Cambria"/>
        </w:rPr>
        <w:t xml:space="preserve"> </w:t>
      </w:r>
      <w:r w:rsidR="00C72AE6" w:rsidRPr="00694AF5">
        <w:rPr>
          <w:rFonts w:ascii="Cambria" w:hAnsi="Cambria"/>
        </w:rPr>
        <w:t>sunt</w:t>
      </w:r>
      <w:r w:rsidR="00323A4C" w:rsidRPr="00694AF5">
        <w:rPr>
          <w:rFonts w:ascii="Cambria" w:hAnsi="Cambria"/>
        </w:rPr>
        <w:t xml:space="preserve"> </w:t>
      </w:r>
      <w:r w:rsidRPr="00694AF5">
        <w:rPr>
          <w:rFonts w:ascii="Cambria" w:hAnsi="Cambria"/>
        </w:rPr>
        <w:t>reprezentat</w:t>
      </w:r>
      <w:r w:rsidR="00C72AE6" w:rsidRPr="00694AF5">
        <w:rPr>
          <w:rFonts w:ascii="Cambria" w:hAnsi="Cambria"/>
        </w:rPr>
        <w:t>e</w:t>
      </w:r>
      <w:r w:rsidRPr="00694AF5">
        <w:rPr>
          <w:rFonts w:ascii="Cambria" w:hAnsi="Cambria"/>
        </w:rPr>
        <w:t xml:space="preserve"> de suprafe</w:t>
      </w:r>
      <w:r w:rsidR="00EE79C5" w:rsidRPr="00694AF5">
        <w:rPr>
          <w:rFonts w:ascii="Cambria" w:hAnsi="Cambria"/>
        </w:rPr>
        <w:t>ț</w:t>
      </w:r>
      <w:r w:rsidRPr="00694AF5">
        <w:rPr>
          <w:rFonts w:ascii="Cambria" w:hAnsi="Cambria"/>
        </w:rPr>
        <w:t>ele de sol, care vor fi ocupate temporar în cadrul activită</w:t>
      </w:r>
      <w:r w:rsidR="00EE79C5" w:rsidRPr="00694AF5">
        <w:rPr>
          <w:rFonts w:ascii="Cambria" w:hAnsi="Cambria"/>
        </w:rPr>
        <w:t>ț</w:t>
      </w:r>
      <w:r w:rsidRPr="00694AF5">
        <w:rPr>
          <w:rFonts w:ascii="Cambria" w:hAnsi="Cambria"/>
        </w:rPr>
        <w:t xml:space="preserve">ilor de amenajare </w:t>
      </w:r>
      <w:r w:rsidR="00190D9D" w:rsidRPr="00694AF5">
        <w:rPr>
          <w:rFonts w:ascii="Cambria" w:hAnsi="Cambria"/>
        </w:rPr>
        <w:t>ș</w:t>
      </w:r>
      <w:r w:rsidRPr="00694AF5">
        <w:rPr>
          <w:rFonts w:ascii="Cambria" w:hAnsi="Cambria"/>
        </w:rPr>
        <w:t>i construc</w:t>
      </w:r>
      <w:r w:rsidR="00EE79C5" w:rsidRPr="00694AF5">
        <w:rPr>
          <w:rFonts w:ascii="Cambria" w:hAnsi="Cambria"/>
        </w:rPr>
        <w:t>ț</w:t>
      </w:r>
      <w:r w:rsidRPr="00694AF5">
        <w:rPr>
          <w:rFonts w:ascii="Cambria" w:hAnsi="Cambria"/>
        </w:rPr>
        <w:t xml:space="preserve">ie (de ex.: ocuparea terenului prin amenajarea organizării de </w:t>
      </w:r>
      <w:r w:rsidR="00190D9D" w:rsidRPr="00694AF5">
        <w:rPr>
          <w:rFonts w:ascii="Cambria" w:hAnsi="Cambria"/>
        </w:rPr>
        <w:t>ș</w:t>
      </w:r>
      <w:r w:rsidRPr="00694AF5">
        <w:rPr>
          <w:rFonts w:ascii="Cambria" w:hAnsi="Cambria"/>
        </w:rPr>
        <w:t xml:space="preserve">antier, a depozitelor pentru materialele de lucru </w:t>
      </w:r>
      <w:r w:rsidR="00190D9D" w:rsidRPr="00694AF5">
        <w:rPr>
          <w:rFonts w:ascii="Cambria" w:hAnsi="Cambria"/>
        </w:rPr>
        <w:t>ș</w:t>
      </w:r>
      <w:r w:rsidRPr="00694AF5">
        <w:rPr>
          <w:rFonts w:ascii="Cambria" w:hAnsi="Cambria"/>
        </w:rPr>
        <w:t xml:space="preserve">i utilaje etc.) sau definitiv ca urmare a </w:t>
      </w:r>
      <w:r w:rsidR="00C72AE6" w:rsidRPr="00694AF5">
        <w:rPr>
          <w:rFonts w:ascii="Cambria" w:hAnsi="Cambria"/>
        </w:rPr>
        <w:t>construc</w:t>
      </w:r>
      <w:r w:rsidR="00EE79C5" w:rsidRPr="00694AF5">
        <w:rPr>
          <w:rFonts w:ascii="Cambria" w:hAnsi="Cambria"/>
        </w:rPr>
        <w:t>ț</w:t>
      </w:r>
      <w:r w:rsidR="00C72AE6" w:rsidRPr="00694AF5">
        <w:rPr>
          <w:rFonts w:ascii="Cambria" w:hAnsi="Cambria"/>
        </w:rPr>
        <w:t>iei</w:t>
      </w:r>
      <w:r w:rsidRPr="00694AF5">
        <w:rPr>
          <w:rFonts w:ascii="Cambria" w:hAnsi="Cambria"/>
        </w:rPr>
        <w:t xml:space="preserve"> unor elemente de infrastructură nouă (edificii, obiective energetice etc.)</w:t>
      </w:r>
      <w:r w:rsidR="00C72AE6" w:rsidRPr="00694AF5">
        <w:rPr>
          <w:rFonts w:ascii="Cambria" w:hAnsi="Cambria"/>
        </w:rPr>
        <w:t xml:space="preserve"> </w:t>
      </w:r>
      <w:r w:rsidR="00190D9D" w:rsidRPr="00694AF5">
        <w:rPr>
          <w:rFonts w:ascii="Cambria" w:hAnsi="Cambria"/>
        </w:rPr>
        <w:t>ș</w:t>
      </w:r>
      <w:r w:rsidR="00C72AE6" w:rsidRPr="00694AF5">
        <w:rPr>
          <w:rFonts w:ascii="Cambria" w:hAnsi="Cambria"/>
        </w:rPr>
        <w:t>i de apă în ceea ce prive</w:t>
      </w:r>
      <w:r w:rsidR="00190D9D" w:rsidRPr="00694AF5">
        <w:rPr>
          <w:rFonts w:ascii="Cambria" w:hAnsi="Cambria"/>
        </w:rPr>
        <w:t>ș</w:t>
      </w:r>
      <w:r w:rsidR="00C72AE6" w:rsidRPr="00694AF5">
        <w:rPr>
          <w:rFonts w:ascii="Cambria" w:hAnsi="Cambria"/>
        </w:rPr>
        <w:t>te descărcarea efluen</w:t>
      </w:r>
      <w:r w:rsidR="00EE79C5" w:rsidRPr="00694AF5">
        <w:rPr>
          <w:rFonts w:ascii="Cambria" w:hAnsi="Cambria"/>
        </w:rPr>
        <w:t>ț</w:t>
      </w:r>
      <w:r w:rsidR="00C72AE6" w:rsidRPr="00694AF5">
        <w:rPr>
          <w:rFonts w:ascii="Cambria" w:hAnsi="Cambria"/>
        </w:rPr>
        <w:t>ilor rezulta</w:t>
      </w:r>
      <w:r w:rsidR="00EE79C5" w:rsidRPr="00694AF5">
        <w:rPr>
          <w:rFonts w:ascii="Cambria" w:hAnsi="Cambria"/>
        </w:rPr>
        <w:t>ț</w:t>
      </w:r>
      <w:r w:rsidR="00C72AE6" w:rsidRPr="00694AF5">
        <w:rPr>
          <w:rFonts w:ascii="Cambria" w:hAnsi="Cambria"/>
        </w:rPr>
        <w:t>i de epurarea apelor uzate</w:t>
      </w:r>
      <w:r w:rsidRPr="00694AF5">
        <w:rPr>
          <w:rFonts w:ascii="Cambria" w:hAnsi="Cambria"/>
        </w:rPr>
        <w:t xml:space="preserve">. </w:t>
      </w:r>
    </w:p>
    <w:p w:rsidR="00E11DFD" w:rsidRPr="00694AF5" w:rsidRDefault="00E11DFD" w:rsidP="00357320">
      <w:pPr>
        <w:spacing w:line="360" w:lineRule="auto"/>
        <w:ind w:firstLine="567"/>
        <w:jc w:val="both"/>
        <w:rPr>
          <w:rFonts w:ascii="Cambria" w:hAnsi="Cambria"/>
        </w:rPr>
      </w:pPr>
      <w:r w:rsidRPr="00694AF5">
        <w:rPr>
          <w:rFonts w:ascii="Cambria" w:hAnsi="Cambria"/>
        </w:rPr>
        <w:t xml:space="preserve">Este recomandabil ca organizările de </w:t>
      </w:r>
      <w:r w:rsidR="00190D9D" w:rsidRPr="00694AF5">
        <w:rPr>
          <w:rFonts w:ascii="Cambria" w:hAnsi="Cambria"/>
        </w:rPr>
        <w:t>ș</w:t>
      </w:r>
      <w:r w:rsidR="00C72AE6" w:rsidRPr="00694AF5">
        <w:rPr>
          <w:rFonts w:ascii="Cambria" w:hAnsi="Cambria"/>
        </w:rPr>
        <w:t>antier</w:t>
      </w:r>
      <w:r w:rsidRPr="00694AF5">
        <w:rPr>
          <w:rFonts w:ascii="Cambria" w:hAnsi="Cambria"/>
        </w:rPr>
        <w:t>, gropile de împrumut, depozitele de materiale</w:t>
      </w:r>
      <w:r w:rsidR="00C72AE6" w:rsidRPr="00694AF5">
        <w:rPr>
          <w:rFonts w:ascii="Cambria" w:hAnsi="Cambria"/>
        </w:rPr>
        <w:t>, construc</w:t>
      </w:r>
      <w:r w:rsidR="00EE79C5" w:rsidRPr="00694AF5">
        <w:rPr>
          <w:rFonts w:ascii="Cambria" w:hAnsi="Cambria"/>
        </w:rPr>
        <w:t>ț</w:t>
      </w:r>
      <w:r w:rsidR="00C72AE6" w:rsidRPr="00694AF5">
        <w:rPr>
          <w:rFonts w:ascii="Cambria" w:hAnsi="Cambria"/>
        </w:rPr>
        <w:t xml:space="preserve">ii, amplasarea de utilaje </w:t>
      </w:r>
      <w:r w:rsidR="00190D9D" w:rsidRPr="00694AF5">
        <w:rPr>
          <w:rFonts w:ascii="Cambria" w:hAnsi="Cambria"/>
        </w:rPr>
        <w:t>ș</w:t>
      </w:r>
      <w:r w:rsidR="00C72AE6" w:rsidRPr="00694AF5">
        <w:rPr>
          <w:rFonts w:ascii="Cambria" w:hAnsi="Cambria"/>
        </w:rPr>
        <w:t>i echipamente</w:t>
      </w:r>
      <w:r w:rsidRPr="00694AF5">
        <w:rPr>
          <w:rFonts w:ascii="Cambria" w:hAnsi="Cambria"/>
        </w:rPr>
        <w:t xml:space="preserve"> etc., să </w:t>
      </w:r>
      <w:r w:rsidR="00C72AE6" w:rsidRPr="00694AF5">
        <w:rPr>
          <w:rFonts w:ascii="Cambria" w:hAnsi="Cambria"/>
        </w:rPr>
        <w:t xml:space="preserve">se realizeze acolo unde este posibil în afara siturilor Natura 2000 sau numai pe terenuri ce nu reprezintă habitate naturale de interes comunitar, zone de cuibărire, odihnă </w:t>
      </w:r>
      <w:r w:rsidR="00190D9D" w:rsidRPr="00694AF5">
        <w:rPr>
          <w:rFonts w:ascii="Cambria" w:hAnsi="Cambria"/>
        </w:rPr>
        <w:t>ș</w:t>
      </w:r>
      <w:r w:rsidR="00C72AE6" w:rsidRPr="00694AF5">
        <w:rPr>
          <w:rFonts w:ascii="Cambria" w:hAnsi="Cambria"/>
        </w:rPr>
        <w:t xml:space="preserve">i hrană pentru speciile de interes comunitar, în scopul reducerii </w:t>
      </w:r>
      <w:r w:rsidRPr="00694AF5">
        <w:rPr>
          <w:rFonts w:ascii="Cambria" w:hAnsi="Cambria"/>
        </w:rPr>
        <w:t xml:space="preserve">la minim a </w:t>
      </w:r>
      <w:r w:rsidR="00C72AE6" w:rsidRPr="00694AF5">
        <w:rPr>
          <w:rFonts w:ascii="Cambria" w:hAnsi="Cambria"/>
        </w:rPr>
        <w:t>impactului asupra obiectivelor de conservare specifice ariilor naturale protejate</w:t>
      </w:r>
      <w:r w:rsidRPr="00694AF5">
        <w:rPr>
          <w:rFonts w:ascii="Cambria" w:hAnsi="Cambria"/>
        </w:rPr>
        <w:t>.</w:t>
      </w:r>
    </w:p>
    <w:p w:rsidR="00C72AE6" w:rsidRPr="00694AF5" w:rsidRDefault="00C72AE6" w:rsidP="00E11DFD">
      <w:pPr>
        <w:spacing w:line="360" w:lineRule="auto"/>
        <w:jc w:val="both"/>
        <w:rPr>
          <w:rFonts w:ascii="Cambria" w:hAnsi="Cambria"/>
          <w:lang w:eastAsia="ar-SA"/>
        </w:rPr>
      </w:pPr>
    </w:p>
    <w:p w:rsidR="00C72AE6" w:rsidRPr="00694AF5" w:rsidRDefault="00C72AE6" w:rsidP="00357320">
      <w:pPr>
        <w:pStyle w:val="Titlu2"/>
        <w:shd w:val="clear" w:color="auto" w:fill="BFBFBF"/>
        <w:spacing w:before="0" w:after="0" w:line="360" w:lineRule="auto"/>
        <w:ind w:firstLine="567"/>
        <w:jc w:val="both"/>
        <w:rPr>
          <w:rFonts w:ascii="Cambria" w:hAnsi="Cambria"/>
          <w:i w:val="0"/>
          <w:iCs w:val="0"/>
          <w:sz w:val="24"/>
          <w:szCs w:val="24"/>
        </w:rPr>
      </w:pPr>
      <w:bookmarkStart w:id="66" w:name="_Toc479020518"/>
      <w:r w:rsidRPr="00694AF5">
        <w:rPr>
          <w:rFonts w:ascii="Cambria" w:hAnsi="Cambria"/>
          <w:i w:val="0"/>
          <w:iCs w:val="0"/>
          <w:sz w:val="24"/>
          <w:szCs w:val="24"/>
        </w:rPr>
        <w:t xml:space="preserve">2.7. Emisii </w:t>
      </w:r>
      <w:r w:rsidR="00190D9D" w:rsidRPr="00694AF5">
        <w:rPr>
          <w:rFonts w:ascii="Cambria" w:hAnsi="Cambria"/>
          <w:i w:val="0"/>
          <w:iCs w:val="0"/>
          <w:sz w:val="24"/>
          <w:szCs w:val="24"/>
        </w:rPr>
        <w:t>ș</w:t>
      </w:r>
      <w:r w:rsidRPr="00694AF5">
        <w:rPr>
          <w:rFonts w:ascii="Cambria" w:hAnsi="Cambria"/>
          <w:i w:val="0"/>
          <w:iCs w:val="0"/>
          <w:sz w:val="24"/>
          <w:szCs w:val="24"/>
        </w:rPr>
        <w:t>i de</w:t>
      </w:r>
      <w:r w:rsidR="00190D9D" w:rsidRPr="00694AF5">
        <w:rPr>
          <w:rFonts w:ascii="Cambria" w:hAnsi="Cambria"/>
          <w:i w:val="0"/>
          <w:iCs w:val="0"/>
          <w:sz w:val="24"/>
          <w:szCs w:val="24"/>
        </w:rPr>
        <w:t>ș</w:t>
      </w:r>
      <w:r w:rsidRPr="00694AF5">
        <w:rPr>
          <w:rFonts w:ascii="Cambria" w:hAnsi="Cambria"/>
          <w:i w:val="0"/>
          <w:iCs w:val="0"/>
          <w:sz w:val="24"/>
          <w:szCs w:val="24"/>
        </w:rPr>
        <w:t>euri generate de implementarea PUG</w:t>
      </w:r>
      <w:r w:rsidR="001D34A7">
        <w:rPr>
          <w:rFonts w:ascii="Cambria" w:hAnsi="Cambria"/>
          <w:i w:val="0"/>
          <w:iCs w:val="0"/>
          <w:sz w:val="24"/>
          <w:szCs w:val="24"/>
        </w:rPr>
        <w:t xml:space="preserve"> </w:t>
      </w:r>
      <w:r w:rsidR="00190D9D" w:rsidRPr="00694AF5">
        <w:rPr>
          <w:rFonts w:ascii="Cambria" w:hAnsi="Cambria"/>
          <w:i w:val="0"/>
          <w:iCs w:val="0"/>
          <w:sz w:val="24"/>
          <w:szCs w:val="24"/>
        </w:rPr>
        <w:t>ș</w:t>
      </w:r>
      <w:r w:rsidRPr="00694AF5">
        <w:rPr>
          <w:rFonts w:ascii="Cambria" w:hAnsi="Cambria"/>
          <w:i w:val="0"/>
          <w:iCs w:val="0"/>
          <w:sz w:val="24"/>
          <w:szCs w:val="24"/>
        </w:rPr>
        <w:t>i modalitatea de eliminare a acestora</w:t>
      </w:r>
      <w:bookmarkEnd w:id="66"/>
    </w:p>
    <w:p w:rsidR="00C72AE6" w:rsidRPr="00694AF5" w:rsidRDefault="00C72AE6" w:rsidP="00293F0F">
      <w:pPr>
        <w:spacing w:line="360" w:lineRule="auto"/>
        <w:ind w:firstLine="567"/>
        <w:jc w:val="both"/>
        <w:rPr>
          <w:rFonts w:ascii="Cambria" w:hAnsi="Cambria"/>
        </w:rPr>
      </w:pPr>
      <w:r w:rsidRPr="00694AF5">
        <w:rPr>
          <w:rFonts w:ascii="Cambria" w:hAnsi="Cambria"/>
        </w:rPr>
        <w:t xml:space="preserve">Tipurile de </w:t>
      </w:r>
      <w:r w:rsidR="00573B92" w:rsidRPr="00694AF5">
        <w:rPr>
          <w:rFonts w:ascii="Cambria" w:hAnsi="Cambria"/>
        </w:rPr>
        <w:t>activită</w:t>
      </w:r>
      <w:r w:rsidR="00EE79C5" w:rsidRPr="00694AF5">
        <w:rPr>
          <w:rFonts w:ascii="Cambria" w:hAnsi="Cambria"/>
        </w:rPr>
        <w:t>ț</w:t>
      </w:r>
      <w:r w:rsidR="00573B92" w:rsidRPr="00694AF5">
        <w:rPr>
          <w:rFonts w:ascii="Cambria" w:hAnsi="Cambria"/>
        </w:rPr>
        <w:t>i</w:t>
      </w:r>
      <w:r w:rsidRPr="00694AF5">
        <w:rPr>
          <w:rFonts w:ascii="Cambria" w:hAnsi="Cambria"/>
        </w:rPr>
        <w:t xml:space="preserve"> specifice implementării obiectivelor PUG</w:t>
      </w:r>
      <w:r w:rsidR="001D34A7">
        <w:rPr>
          <w:rFonts w:ascii="Cambria" w:hAnsi="Cambria"/>
        </w:rPr>
        <w:t xml:space="preserve"> </w:t>
      </w:r>
      <w:r w:rsidRPr="00694AF5">
        <w:rPr>
          <w:rFonts w:ascii="Cambria" w:hAnsi="Cambria"/>
        </w:rPr>
        <w:t>vizează o gamă variată (prezentate în sec</w:t>
      </w:r>
      <w:r w:rsidR="00EE79C5" w:rsidRPr="00694AF5">
        <w:rPr>
          <w:rFonts w:ascii="Cambria" w:hAnsi="Cambria"/>
        </w:rPr>
        <w:t>ț</w:t>
      </w:r>
      <w:r w:rsidRPr="00694AF5">
        <w:rPr>
          <w:rFonts w:ascii="Cambria" w:hAnsi="Cambria"/>
        </w:rPr>
        <w:t>iunea 2. 2)</w:t>
      </w:r>
      <w:r w:rsidR="00190D9D" w:rsidRPr="00694AF5">
        <w:rPr>
          <w:rFonts w:ascii="Cambria" w:hAnsi="Cambria"/>
        </w:rPr>
        <w:t xml:space="preserve"> și </w:t>
      </w:r>
      <w:r w:rsidRPr="00694AF5">
        <w:rPr>
          <w:rFonts w:ascii="Cambria" w:hAnsi="Cambria"/>
        </w:rPr>
        <w:t>vor consta atât în investi</w:t>
      </w:r>
      <w:r w:rsidR="00EE79C5" w:rsidRPr="00694AF5">
        <w:rPr>
          <w:rFonts w:ascii="Cambria" w:hAnsi="Cambria"/>
        </w:rPr>
        <w:t>ț</w:t>
      </w:r>
      <w:r w:rsidRPr="00694AF5">
        <w:rPr>
          <w:rFonts w:ascii="Cambria" w:hAnsi="Cambria"/>
        </w:rPr>
        <w:t xml:space="preserve">ii ce presupun efectuarea unor lucrări de </w:t>
      </w:r>
      <w:r w:rsidR="00573B92" w:rsidRPr="00694AF5">
        <w:rPr>
          <w:rFonts w:ascii="Cambria" w:hAnsi="Cambria"/>
        </w:rPr>
        <w:t>construc</w:t>
      </w:r>
      <w:r w:rsidR="00EE79C5" w:rsidRPr="00694AF5">
        <w:rPr>
          <w:rFonts w:ascii="Cambria" w:hAnsi="Cambria"/>
        </w:rPr>
        <w:t>ț</w:t>
      </w:r>
      <w:r w:rsidR="00573B92" w:rsidRPr="00694AF5">
        <w:rPr>
          <w:rFonts w:ascii="Cambria" w:hAnsi="Cambria"/>
        </w:rPr>
        <w:t>ie</w:t>
      </w:r>
      <w:r w:rsidRPr="00694AF5">
        <w:rPr>
          <w:rFonts w:ascii="Cambria" w:hAnsi="Cambria"/>
        </w:rPr>
        <w:t xml:space="preserve">/modernizare, în urma cărora vor exista diverse emisii </w:t>
      </w:r>
      <w:r w:rsidR="00190D9D" w:rsidRPr="00694AF5">
        <w:rPr>
          <w:rFonts w:ascii="Cambria" w:hAnsi="Cambria"/>
        </w:rPr>
        <w:t>ș</w:t>
      </w:r>
      <w:r w:rsidRPr="00694AF5">
        <w:rPr>
          <w:rFonts w:ascii="Cambria" w:hAnsi="Cambria"/>
        </w:rPr>
        <w:t>i de</w:t>
      </w:r>
      <w:r w:rsidR="00190D9D" w:rsidRPr="00694AF5">
        <w:rPr>
          <w:rFonts w:ascii="Cambria" w:hAnsi="Cambria"/>
        </w:rPr>
        <w:t>ș</w:t>
      </w:r>
      <w:r w:rsidRPr="00694AF5">
        <w:rPr>
          <w:rFonts w:ascii="Cambria" w:hAnsi="Cambria"/>
        </w:rPr>
        <w:t xml:space="preserve">euri generate în apă, aer, pe sol (ex. reabilitarea </w:t>
      </w:r>
      <w:r w:rsidR="00190D9D" w:rsidRPr="00694AF5">
        <w:rPr>
          <w:rFonts w:ascii="Cambria" w:hAnsi="Cambria"/>
        </w:rPr>
        <w:t>ș</w:t>
      </w:r>
      <w:r w:rsidRPr="00694AF5">
        <w:rPr>
          <w:rFonts w:ascii="Cambria" w:hAnsi="Cambria"/>
        </w:rPr>
        <w:t xml:space="preserve">i modernizarea </w:t>
      </w:r>
      <w:r w:rsidR="00F73673" w:rsidRPr="00694AF5">
        <w:rPr>
          <w:rFonts w:ascii="Cambria" w:hAnsi="Cambria"/>
        </w:rPr>
        <w:t xml:space="preserve">DJ 222C, DJ 229K, DC 9 </w:t>
      </w:r>
      <w:r w:rsidR="00190D9D" w:rsidRPr="00694AF5">
        <w:rPr>
          <w:rFonts w:ascii="Cambria" w:hAnsi="Cambria"/>
        </w:rPr>
        <w:t>ș</w:t>
      </w:r>
      <w:r w:rsidR="00F73673" w:rsidRPr="00694AF5">
        <w:rPr>
          <w:rFonts w:ascii="Cambria" w:hAnsi="Cambria"/>
        </w:rPr>
        <w:t>i DC 12</w:t>
      </w:r>
      <w:r w:rsidRPr="00694AF5">
        <w:rPr>
          <w:rFonts w:ascii="Cambria" w:hAnsi="Cambria"/>
        </w:rPr>
        <w:t xml:space="preserve">, </w:t>
      </w:r>
      <w:r w:rsidR="00974F47" w:rsidRPr="00694AF5">
        <w:rPr>
          <w:rFonts w:ascii="Cambria" w:hAnsi="Cambria"/>
        </w:rPr>
        <w:t>amenajarea drumurilor comunale</w:t>
      </w:r>
      <w:r w:rsidRPr="00694AF5">
        <w:rPr>
          <w:rFonts w:ascii="Cambria" w:hAnsi="Cambria"/>
        </w:rPr>
        <w:t xml:space="preserve"> etc.), cât</w:t>
      </w:r>
      <w:r w:rsidR="00190D9D" w:rsidRPr="00694AF5">
        <w:rPr>
          <w:rFonts w:ascii="Cambria" w:hAnsi="Cambria"/>
        </w:rPr>
        <w:t xml:space="preserve"> și </w:t>
      </w:r>
      <w:r w:rsidRPr="00694AF5">
        <w:rPr>
          <w:rFonts w:ascii="Cambria" w:hAnsi="Cambria"/>
        </w:rPr>
        <w:t>investi</w:t>
      </w:r>
      <w:r w:rsidR="00EE79C5" w:rsidRPr="00694AF5">
        <w:rPr>
          <w:rFonts w:ascii="Cambria" w:hAnsi="Cambria"/>
        </w:rPr>
        <w:t>ț</w:t>
      </w:r>
      <w:r w:rsidRPr="00694AF5">
        <w:rPr>
          <w:rFonts w:ascii="Cambria" w:hAnsi="Cambria"/>
        </w:rPr>
        <w:t>ii cu rol benefic asupra mediului natural, cu impact supra sănătă</w:t>
      </w:r>
      <w:r w:rsidR="00EE79C5" w:rsidRPr="00694AF5">
        <w:rPr>
          <w:rFonts w:ascii="Cambria" w:hAnsi="Cambria"/>
        </w:rPr>
        <w:t>ț</w:t>
      </w:r>
      <w:r w:rsidRPr="00694AF5">
        <w:rPr>
          <w:rFonts w:ascii="Cambria" w:hAnsi="Cambria"/>
        </w:rPr>
        <w:t>ii umane</w:t>
      </w:r>
      <w:r w:rsidR="00190D9D" w:rsidRPr="00694AF5">
        <w:rPr>
          <w:rFonts w:ascii="Cambria" w:hAnsi="Cambria"/>
        </w:rPr>
        <w:t xml:space="preserve"> și </w:t>
      </w:r>
      <w:r w:rsidRPr="00694AF5">
        <w:rPr>
          <w:rFonts w:ascii="Cambria" w:hAnsi="Cambria"/>
        </w:rPr>
        <w:t>a calită</w:t>
      </w:r>
      <w:r w:rsidR="00EE79C5" w:rsidRPr="00694AF5">
        <w:rPr>
          <w:rFonts w:ascii="Cambria" w:hAnsi="Cambria"/>
        </w:rPr>
        <w:t>ț</w:t>
      </w:r>
      <w:r w:rsidRPr="00694AF5">
        <w:rPr>
          <w:rFonts w:ascii="Cambria" w:hAnsi="Cambria"/>
        </w:rPr>
        <w:t xml:space="preserve">ii ambientale (ex. </w:t>
      </w:r>
      <w:r w:rsidR="00E669F0" w:rsidRPr="00694AF5">
        <w:rPr>
          <w:rFonts w:ascii="Cambria" w:hAnsi="Cambria"/>
        </w:rPr>
        <w:t>extinderea suprafe</w:t>
      </w:r>
      <w:r w:rsidR="00EE79C5" w:rsidRPr="00694AF5">
        <w:rPr>
          <w:rFonts w:ascii="Cambria" w:hAnsi="Cambria"/>
        </w:rPr>
        <w:t>ț</w:t>
      </w:r>
      <w:r w:rsidR="00E669F0" w:rsidRPr="00694AF5">
        <w:rPr>
          <w:rFonts w:ascii="Cambria" w:hAnsi="Cambria"/>
        </w:rPr>
        <w:t>elor spatiilor verzi</w:t>
      </w:r>
      <w:r w:rsidRPr="00694AF5">
        <w:rPr>
          <w:rFonts w:ascii="Cambria" w:hAnsi="Cambria"/>
        </w:rPr>
        <w:t>; tipuri de investi</w:t>
      </w:r>
      <w:r w:rsidR="00EE79C5" w:rsidRPr="00694AF5">
        <w:rPr>
          <w:rFonts w:ascii="Cambria" w:hAnsi="Cambria"/>
        </w:rPr>
        <w:t>ț</w:t>
      </w:r>
      <w:r w:rsidRPr="00694AF5">
        <w:rPr>
          <w:rFonts w:ascii="Cambria" w:hAnsi="Cambria"/>
        </w:rPr>
        <w:t>ii/ proiecte ce vizează alimentarea cu apă</w:t>
      </w:r>
      <w:r w:rsidR="00190D9D" w:rsidRPr="00694AF5">
        <w:rPr>
          <w:rFonts w:ascii="Cambria" w:hAnsi="Cambria"/>
        </w:rPr>
        <w:t xml:space="preserve"> și </w:t>
      </w:r>
      <w:r w:rsidRPr="00694AF5">
        <w:rPr>
          <w:rFonts w:ascii="Cambria" w:hAnsi="Cambria"/>
        </w:rPr>
        <w:t>sisteme de canalizare; tipuri de investi</w:t>
      </w:r>
      <w:r w:rsidR="00EE79C5" w:rsidRPr="00694AF5">
        <w:rPr>
          <w:rFonts w:ascii="Cambria" w:hAnsi="Cambria"/>
        </w:rPr>
        <w:t>ț</w:t>
      </w:r>
      <w:r w:rsidRPr="00694AF5">
        <w:rPr>
          <w:rFonts w:ascii="Cambria" w:hAnsi="Cambria"/>
        </w:rPr>
        <w:t>ii ce vizează gestionarea de</w:t>
      </w:r>
      <w:r w:rsidR="00190D9D" w:rsidRPr="00694AF5">
        <w:rPr>
          <w:rFonts w:ascii="Cambria" w:hAnsi="Cambria"/>
        </w:rPr>
        <w:t>ș</w:t>
      </w:r>
      <w:r w:rsidRPr="00694AF5">
        <w:rPr>
          <w:rFonts w:ascii="Cambria" w:hAnsi="Cambria"/>
        </w:rPr>
        <w:t>eurilor etc</w:t>
      </w:r>
      <w:r w:rsidR="00E669F0" w:rsidRPr="00694AF5">
        <w:rPr>
          <w:rFonts w:ascii="Cambria" w:hAnsi="Cambria"/>
        </w:rPr>
        <w:t>.).</w:t>
      </w:r>
    </w:p>
    <w:p w:rsidR="00573B92" w:rsidRPr="00694AF5" w:rsidRDefault="00573B92" w:rsidP="00293F0F">
      <w:pPr>
        <w:spacing w:line="360" w:lineRule="auto"/>
        <w:ind w:firstLine="567"/>
        <w:jc w:val="both"/>
        <w:rPr>
          <w:rFonts w:ascii="Cambria" w:hAnsi="Cambria"/>
          <w:lang w:eastAsia="ar-SA"/>
        </w:rPr>
      </w:pPr>
      <w:r w:rsidRPr="00694AF5">
        <w:rPr>
          <w:rFonts w:ascii="Cambria" w:hAnsi="Cambria"/>
          <w:lang w:eastAsia="ar-SA"/>
        </w:rPr>
        <w:t>Informa</w:t>
      </w:r>
      <w:r w:rsidR="00EE79C5" w:rsidRPr="00694AF5">
        <w:rPr>
          <w:rFonts w:ascii="Cambria" w:hAnsi="Cambria"/>
          <w:lang w:eastAsia="ar-SA"/>
        </w:rPr>
        <w:t>ț</w:t>
      </w:r>
      <w:r w:rsidRPr="00694AF5">
        <w:rPr>
          <w:rFonts w:ascii="Cambria" w:hAnsi="Cambria"/>
          <w:lang w:eastAsia="ar-SA"/>
        </w:rPr>
        <w:t xml:space="preserve">ii cantitative privind sursele generatoare de emisii </w:t>
      </w:r>
      <w:r w:rsidR="00190D9D" w:rsidRPr="00694AF5">
        <w:rPr>
          <w:rFonts w:ascii="Cambria" w:hAnsi="Cambria"/>
          <w:lang w:eastAsia="ar-SA"/>
        </w:rPr>
        <w:t>ș</w:t>
      </w:r>
      <w:r w:rsidRPr="00694AF5">
        <w:rPr>
          <w:rFonts w:ascii="Cambria" w:hAnsi="Cambria"/>
          <w:lang w:eastAsia="ar-SA"/>
        </w:rPr>
        <w:t>i de</w:t>
      </w:r>
      <w:r w:rsidR="00190D9D" w:rsidRPr="00694AF5">
        <w:rPr>
          <w:rFonts w:ascii="Cambria" w:hAnsi="Cambria"/>
          <w:lang w:eastAsia="ar-SA"/>
        </w:rPr>
        <w:t>ș</w:t>
      </w:r>
      <w:r w:rsidRPr="00694AF5">
        <w:rPr>
          <w:rFonts w:ascii="Cambria" w:hAnsi="Cambria"/>
          <w:lang w:eastAsia="ar-SA"/>
        </w:rPr>
        <w:t>euri specifice vor fi detaliate ulterior, la nivelul fiecărui tip de proiect în parte necesar pentru realizarea obiectivelor PUG propuse, evaluarea impactului fiind mai cuprinzătoare în cadrul procedurii de acord de mediu.</w:t>
      </w:r>
    </w:p>
    <w:p w:rsidR="00E669F0" w:rsidRPr="00694AF5" w:rsidRDefault="00E669F0" w:rsidP="00293F0F">
      <w:pPr>
        <w:spacing w:line="360" w:lineRule="auto"/>
        <w:ind w:firstLine="567"/>
        <w:jc w:val="both"/>
        <w:rPr>
          <w:rFonts w:ascii="Cambria" w:hAnsi="Cambria"/>
        </w:rPr>
      </w:pPr>
    </w:p>
    <w:p w:rsidR="00E669F0" w:rsidRPr="00694AF5" w:rsidRDefault="00E669F0" w:rsidP="00293F0F">
      <w:pPr>
        <w:pStyle w:val="Titlu2"/>
        <w:shd w:val="clear" w:color="auto" w:fill="BFBFBF" w:themeFill="background1" w:themeFillShade="BF"/>
        <w:spacing w:before="0" w:after="0" w:line="360" w:lineRule="auto"/>
        <w:ind w:firstLine="709"/>
        <w:rPr>
          <w:rFonts w:ascii="Cambria" w:hAnsi="Cambria"/>
          <w:b w:val="0"/>
          <w:i w:val="0"/>
          <w:sz w:val="24"/>
          <w:szCs w:val="24"/>
        </w:rPr>
      </w:pPr>
      <w:bookmarkStart w:id="67" w:name="_Toc424287106"/>
      <w:bookmarkStart w:id="68" w:name="_Toc479020519"/>
      <w:r w:rsidRPr="00694AF5">
        <w:rPr>
          <w:rFonts w:ascii="Cambria" w:hAnsi="Cambria"/>
          <w:b w:val="0"/>
          <w:i w:val="0"/>
          <w:sz w:val="24"/>
          <w:szCs w:val="24"/>
        </w:rPr>
        <w:t>2.7.1.</w:t>
      </w:r>
      <w:r w:rsidR="001D34A7">
        <w:rPr>
          <w:rFonts w:ascii="Cambria" w:hAnsi="Cambria"/>
          <w:b w:val="0"/>
          <w:i w:val="0"/>
          <w:sz w:val="24"/>
          <w:szCs w:val="24"/>
        </w:rPr>
        <w:t xml:space="preserve"> </w:t>
      </w:r>
      <w:bookmarkEnd w:id="67"/>
      <w:r w:rsidRPr="00694AF5">
        <w:rPr>
          <w:rFonts w:ascii="Cambria" w:hAnsi="Cambria"/>
          <w:b w:val="0"/>
          <w:i w:val="0"/>
          <w:sz w:val="24"/>
          <w:szCs w:val="24"/>
        </w:rPr>
        <w:t>Emisii</w:t>
      </w:r>
      <w:bookmarkEnd w:id="68"/>
    </w:p>
    <w:p w:rsidR="00E669F0" w:rsidRPr="00694AF5" w:rsidRDefault="00E669F0" w:rsidP="00293F0F">
      <w:pPr>
        <w:spacing w:line="360" w:lineRule="auto"/>
        <w:ind w:firstLine="567"/>
        <w:jc w:val="both"/>
        <w:rPr>
          <w:rFonts w:ascii="Cambria" w:hAnsi="Cambria"/>
          <w:lang w:eastAsia="ar-SA"/>
        </w:rPr>
      </w:pPr>
      <w:r w:rsidRPr="00694AF5">
        <w:rPr>
          <w:rFonts w:ascii="Cambria" w:hAnsi="Cambria"/>
          <w:lang w:eastAsia="ar-SA"/>
        </w:rPr>
        <w:t xml:space="preserve">Principalele tipuri de emisii care ar putea fi generate ca urmare a implementării obiectivelor propuse prin PUG </w:t>
      </w:r>
      <w:r w:rsidR="003466C0" w:rsidRPr="00694AF5">
        <w:rPr>
          <w:rFonts w:ascii="Cambria" w:hAnsi="Cambria"/>
          <w:lang w:eastAsia="ar-SA"/>
        </w:rPr>
        <w:t>Be</w:t>
      </w:r>
      <w:r w:rsidR="00190D9D" w:rsidRPr="00694AF5">
        <w:rPr>
          <w:rFonts w:ascii="Cambria" w:hAnsi="Cambria"/>
          <w:lang w:eastAsia="ar-SA"/>
        </w:rPr>
        <w:t>ș</w:t>
      </w:r>
      <w:r w:rsidR="003466C0" w:rsidRPr="00694AF5">
        <w:rPr>
          <w:rFonts w:ascii="Cambria" w:hAnsi="Cambria"/>
          <w:lang w:eastAsia="ar-SA"/>
        </w:rPr>
        <w:t>tepe</w:t>
      </w:r>
      <w:r w:rsidRPr="00694AF5">
        <w:rPr>
          <w:rFonts w:ascii="Cambria" w:hAnsi="Cambria"/>
          <w:lang w:eastAsia="ar-SA"/>
        </w:rPr>
        <w:t>, sunt următoarele:</w:t>
      </w:r>
    </w:p>
    <w:p w:rsidR="00E669F0" w:rsidRPr="00694AF5" w:rsidRDefault="00E669F0" w:rsidP="00EB3DC5">
      <w:pPr>
        <w:pStyle w:val="Listparagraf"/>
        <w:numPr>
          <w:ilvl w:val="0"/>
          <w:numId w:val="2"/>
        </w:numPr>
        <w:spacing w:line="360" w:lineRule="auto"/>
        <w:ind w:left="567" w:hanging="283"/>
        <w:jc w:val="both"/>
        <w:rPr>
          <w:rFonts w:ascii="Cambria" w:hAnsi="Cambria"/>
          <w:u w:val="single"/>
          <w:lang w:eastAsia="ar-SA"/>
        </w:rPr>
      </w:pPr>
      <w:r w:rsidRPr="00694AF5">
        <w:rPr>
          <w:rFonts w:ascii="Cambria" w:hAnsi="Cambria"/>
          <w:u w:val="single"/>
          <w:lang w:eastAsia="ar-SA"/>
        </w:rPr>
        <w:t>Emisii atmosferice;</w:t>
      </w:r>
    </w:p>
    <w:p w:rsidR="00E669F0" w:rsidRPr="00694AF5" w:rsidRDefault="00E669F0" w:rsidP="00293F0F">
      <w:pPr>
        <w:spacing w:line="360" w:lineRule="auto"/>
        <w:ind w:firstLine="567"/>
        <w:jc w:val="both"/>
        <w:rPr>
          <w:rFonts w:ascii="Cambria" w:hAnsi="Cambria"/>
          <w:lang w:eastAsia="ar-SA"/>
        </w:rPr>
      </w:pPr>
      <w:r w:rsidRPr="00694AF5">
        <w:rPr>
          <w:rFonts w:ascii="Cambria" w:hAnsi="Cambria"/>
          <w:lang w:eastAsia="ar-SA"/>
        </w:rPr>
        <w:t>Execu</w:t>
      </w:r>
      <w:r w:rsidR="00EE79C5" w:rsidRPr="00694AF5">
        <w:rPr>
          <w:rFonts w:ascii="Cambria" w:hAnsi="Cambria"/>
          <w:lang w:eastAsia="ar-SA"/>
        </w:rPr>
        <w:t>ț</w:t>
      </w:r>
      <w:r w:rsidRPr="00694AF5">
        <w:rPr>
          <w:rFonts w:ascii="Cambria" w:hAnsi="Cambria"/>
          <w:lang w:eastAsia="ar-SA"/>
        </w:rPr>
        <w:t xml:space="preserve">ia lucrărilor specifice </w:t>
      </w:r>
      <w:r w:rsidR="00E738FE" w:rsidRPr="00694AF5">
        <w:rPr>
          <w:rFonts w:ascii="Cambria" w:hAnsi="Cambria"/>
          <w:lang w:eastAsia="ar-SA"/>
        </w:rPr>
        <w:t xml:space="preserve">realizării </w:t>
      </w:r>
      <w:r w:rsidRPr="00694AF5">
        <w:rPr>
          <w:rFonts w:ascii="Cambria" w:hAnsi="Cambria"/>
          <w:lang w:eastAsia="ar-SA"/>
        </w:rPr>
        <w:t>obiectivelor PUG pot constitui sursă de emisie a poluan</w:t>
      </w:r>
      <w:r w:rsidR="00EE79C5" w:rsidRPr="00694AF5">
        <w:rPr>
          <w:rFonts w:ascii="Cambria" w:hAnsi="Cambria"/>
          <w:lang w:eastAsia="ar-SA"/>
        </w:rPr>
        <w:t>ț</w:t>
      </w:r>
      <w:r w:rsidRPr="00694AF5">
        <w:rPr>
          <w:rFonts w:ascii="Cambria" w:hAnsi="Cambria"/>
          <w:lang w:eastAsia="ar-SA"/>
        </w:rPr>
        <w:t xml:space="preserve">ilor atmosferici specifice organizărilor de </w:t>
      </w:r>
      <w:r w:rsidR="00190D9D" w:rsidRPr="00694AF5">
        <w:rPr>
          <w:rFonts w:ascii="Cambria" w:hAnsi="Cambria"/>
          <w:lang w:eastAsia="ar-SA"/>
        </w:rPr>
        <w:t>ș</w:t>
      </w:r>
      <w:r w:rsidRPr="00694AF5">
        <w:rPr>
          <w:rFonts w:ascii="Cambria" w:hAnsi="Cambria"/>
          <w:lang w:eastAsia="ar-SA"/>
        </w:rPr>
        <w:t>antier/ lucrărilor de construc</w:t>
      </w:r>
      <w:r w:rsidR="00EE79C5" w:rsidRPr="00694AF5">
        <w:rPr>
          <w:rFonts w:ascii="Cambria" w:hAnsi="Cambria"/>
          <w:lang w:eastAsia="ar-SA"/>
        </w:rPr>
        <w:t>ț</w:t>
      </w:r>
      <w:r w:rsidRPr="00694AF5">
        <w:rPr>
          <w:rFonts w:ascii="Cambria" w:hAnsi="Cambria"/>
          <w:lang w:eastAsia="ar-SA"/>
        </w:rPr>
        <w:t>ie (emisii de pulberi) iar pe de altă parte pot constitui surse de emisie a poluan</w:t>
      </w:r>
      <w:r w:rsidR="00EE79C5" w:rsidRPr="00694AF5">
        <w:rPr>
          <w:rFonts w:ascii="Cambria" w:hAnsi="Cambria"/>
          <w:lang w:eastAsia="ar-SA"/>
        </w:rPr>
        <w:t>ț</w:t>
      </w:r>
      <w:r w:rsidRPr="00694AF5">
        <w:rPr>
          <w:rFonts w:ascii="Cambria" w:hAnsi="Cambria"/>
          <w:lang w:eastAsia="ar-SA"/>
        </w:rPr>
        <w:t xml:space="preserve">ilor specifici arderii combustibililor (produse petroliere distilate) atât în motoarele utilajelor necesare efectuării acestor lucrări, cât </w:t>
      </w:r>
      <w:r w:rsidR="00190D9D" w:rsidRPr="00694AF5">
        <w:rPr>
          <w:rFonts w:ascii="Cambria" w:hAnsi="Cambria"/>
          <w:lang w:eastAsia="ar-SA"/>
        </w:rPr>
        <w:t>ș</w:t>
      </w:r>
      <w:r w:rsidRPr="00694AF5">
        <w:rPr>
          <w:rFonts w:ascii="Cambria" w:hAnsi="Cambria"/>
          <w:lang w:eastAsia="ar-SA"/>
        </w:rPr>
        <w:t>i ale mijloacelor de transport ce utilizează infrastructura rutieră existentă.</w:t>
      </w:r>
    </w:p>
    <w:p w:rsidR="00E738FE" w:rsidRPr="00694AF5" w:rsidRDefault="00E738FE" w:rsidP="00293F0F">
      <w:pPr>
        <w:spacing w:line="360" w:lineRule="auto"/>
        <w:ind w:firstLine="567"/>
        <w:jc w:val="both"/>
        <w:rPr>
          <w:rFonts w:ascii="Cambria" w:hAnsi="Cambria"/>
          <w:lang w:eastAsia="ar-SA"/>
        </w:rPr>
      </w:pPr>
      <w:r w:rsidRPr="00694AF5">
        <w:rPr>
          <w:rFonts w:ascii="Cambria" w:hAnsi="Cambria"/>
          <w:lang w:eastAsia="ar-SA"/>
        </w:rPr>
        <w:t xml:space="preserve">Amenajarea terenului necesar dezvoltării obiectivelor propuse prin PUG al comunei </w:t>
      </w:r>
      <w:r w:rsidR="003466C0" w:rsidRPr="00694AF5">
        <w:rPr>
          <w:rFonts w:ascii="Cambria" w:hAnsi="Cambria"/>
          <w:lang w:eastAsia="ar-SA"/>
        </w:rPr>
        <w:t>Be</w:t>
      </w:r>
      <w:r w:rsidR="00190D9D" w:rsidRPr="00694AF5">
        <w:rPr>
          <w:rFonts w:ascii="Cambria" w:hAnsi="Cambria"/>
          <w:lang w:eastAsia="ar-SA"/>
        </w:rPr>
        <w:t>ș</w:t>
      </w:r>
      <w:r w:rsidR="003466C0" w:rsidRPr="00694AF5">
        <w:rPr>
          <w:rFonts w:ascii="Cambria" w:hAnsi="Cambria"/>
          <w:lang w:eastAsia="ar-SA"/>
        </w:rPr>
        <w:t>tepe</w:t>
      </w:r>
      <w:r w:rsidRPr="00694AF5">
        <w:rPr>
          <w:rFonts w:ascii="Cambria" w:hAnsi="Cambria"/>
          <w:lang w:eastAsia="ar-SA"/>
        </w:rPr>
        <w:t xml:space="preserve"> implică o serie de opera</w:t>
      </w:r>
      <w:r w:rsidR="00EE79C5" w:rsidRPr="00694AF5">
        <w:rPr>
          <w:rFonts w:ascii="Cambria" w:hAnsi="Cambria"/>
          <w:lang w:eastAsia="ar-SA"/>
        </w:rPr>
        <w:t>ț</w:t>
      </w:r>
      <w:r w:rsidRPr="00694AF5">
        <w:rPr>
          <w:rFonts w:ascii="Cambria" w:hAnsi="Cambria"/>
          <w:lang w:eastAsia="ar-SA"/>
        </w:rPr>
        <w:t xml:space="preserve">ii diferite, fiecare având propriile durate </w:t>
      </w:r>
      <w:r w:rsidR="00190D9D" w:rsidRPr="00694AF5">
        <w:rPr>
          <w:rFonts w:ascii="Cambria" w:hAnsi="Cambria"/>
          <w:lang w:eastAsia="ar-SA"/>
        </w:rPr>
        <w:t>ș</w:t>
      </w:r>
      <w:r w:rsidRPr="00694AF5">
        <w:rPr>
          <w:rFonts w:ascii="Cambria" w:hAnsi="Cambria"/>
          <w:lang w:eastAsia="ar-SA"/>
        </w:rPr>
        <w:t>i poten</w:t>
      </w:r>
      <w:r w:rsidR="00EE79C5" w:rsidRPr="00694AF5">
        <w:rPr>
          <w:rFonts w:ascii="Cambria" w:hAnsi="Cambria"/>
          <w:lang w:eastAsia="ar-SA"/>
        </w:rPr>
        <w:t>ț</w:t>
      </w:r>
      <w:r w:rsidRPr="00694AF5">
        <w:rPr>
          <w:rFonts w:ascii="Cambria" w:hAnsi="Cambria"/>
          <w:lang w:eastAsia="ar-SA"/>
        </w:rPr>
        <w:t>ial de generare a emisiilor. Sursele principale de poluare a aerului, specifice execu</w:t>
      </w:r>
      <w:r w:rsidR="00EE79C5" w:rsidRPr="00694AF5">
        <w:rPr>
          <w:rFonts w:ascii="Cambria" w:hAnsi="Cambria"/>
          <w:lang w:eastAsia="ar-SA"/>
        </w:rPr>
        <w:t>ț</w:t>
      </w:r>
      <w:r w:rsidRPr="00694AF5">
        <w:rPr>
          <w:rFonts w:ascii="Cambria" w:hAnsi="Cambria"/>
          <w:lang w:eastAsia="ar-SA"/>
        </w:rPr>
        <w:t>iei lucrărilor pot fi grupate după cum urmează:</w:t>
      </w:r>
    </w:p>
    <w:p w:rsidR="00E738FE" w:rsidRPr="00694AF5" w:rsidRDefault="00E738FE" w:rsidP="00EB3DC5">
      <w:pPr>
        <w:pStyle w:val="Listparagraf"/>
        <w:numPr>
          <w:ilvl w:val="0"/>
          <w:numId w:val="5"/>
        </w:numPr>
        <w:spacing w:line="360" w:lineRule="auto"/>
        <w:ind w:left="568" w:hanging="284"/>
        <w:jc w:val="both"/>
        <w:rPr>
          <w:rFonts w:ascii="Cambria" w:hAnsi="Cambria" w:cs="Arial"/>
          <w:b/>
          <w:bCs/>
        </w:rPr>
      </w:pPr>
      <w:r w:rsidRPr="00694AF5">
        <w:rPr>
          <w:rFonts w:ascii="Cambria" w:hAnsi="Cambria" w:cs="Arial"/>
          <w:b/>
          <w:bCs/>
        </w:rPr>
        <w:t>Activitatea utilajelor/echipamentelor implicate în activită</w:t>
      </w:r>
      <w:r w:rsidR="00EE79C5" w:rsidRPr="00694AF5">
        <w:rPr>
          <w:rFonts w:ascii="Cambria" w:hAnsi="Cambria" w:cs="Arial"/>
          <w:b/>
          <w:bCs/>
        </w:rPr>
        <w:t>ț</w:t>
      </w:r>
      <w:r w:rsidRPr="00694AF5">
        <w:rPr>
          <w:rFonts w:ascii="Cambria" w:hAnsi="Cambria" w:cs="Arial"/>
          <w:b/>
          <w:bCs/>
        </w:rPr>
        <w:t>ile de construc</w:t>
      </w:r>
      <w:r w:rsidR="00EE79C5" w:rsidRPr="00694AF5">
        <w:rPr>
          <w:rFonts w:ascii="Cambria" w:hAnsi="Cambria" w:cs="Arial"/>
          <w:b/>
          <w:bCs/>
        </w:rPr>
        <w:t>ț</w:t>
      </w:r>
      <w:r w:rsidRPr="00694AF5">
        <w:rPr>
          <w:rFonts w:ascii="Cambria" w:hAnsi="Cambria" w:cs="Arial"/>
          <w:b/>
          <w:bCs/>
        </w:rPr>
        <w:t xml:space="preserve">ie/modernizare: </w:t>
      </w:r>
    </w:p>
    <w:p w:rsidR="00E738FE" w:rsidRPr="00694AF5" w:rsidRDefault="00B64055" w:rsidP="00EB3DC5">
      <w:pPr>
        <w:pStyle w:val="Listparagraf"/>
        <w:numPr>
          <w:ilvl w:val="0"/>
          <w:numId w:val="3"/>
        </w:numPr>
        <w:spacing w:line="360" w:lineRule="auto"/>
        <w:ind w:left="568" w:hanging="284"/>
        <w:jc w:val="both"/>
        <w:rPr>
          <w:rFonts w:ascii="Cambria" w:hAnsi="Cambria"/>
          <w:lang w:eastAsia="ar-SA"/>
        </w:rPr>
      </w:pPr>
      <w:r w:rsidRPr="00694AF5">
        <w:rPr>
          <w:rFonts w:ascii="Cambria" w:hAnsi="Cambria"/>
          <w:lang w:eastAsia="ar-SA"/>
        </w:rPr>
        <w:t>g</w:t>
      </w:r>
      <w:r w:rsidR="00E738FE" w:rsidRPr="00694AF5">
        <w:rPr>
          <w:rFonts w:ascii="Cambria" w:hAnsi="Cambria"/>
          <w:lang w:eastAsia="ar-SA"/>
        </w:rPr>
        <w:t>aze de ardere (oxizi de azot (NOx), compu</w:t>
      </w:r>
      <w:r w:rsidR="00190D9D" w:rsidRPr="00694AF5">
        <w:rPr>
          <w:rFonts w:ascii="Cambria" w:hAnsi="Cambria"/>
          <w:lang w:eastAsia="ar-SA"/>
        </w:rPr>
        <w:t>ș</w:t>
      </w:r>
      <w:r w:rsidR="00E738FE" w:rsidRPr="00694AF5">
        <w:rPr>
          <w:rFonts w:ascii="Cambria" w:hAnsi="Cambria"/>
          <w:lang w:eastAsia="ar-SA"/>
        </w:rPr>
        <w:t>i organici volatili nonmetanici (COVnm), metan (CH4), oxizi de carbon (CO, CO2), amoniac (NH3), particule cu metale grele (Cd, Cu, Cr, Ni, Se, Zn), hidrocarburi aromatice policiclice (HAP), dioxid de sulf (SO2)</w:t>
      </w:r>
      <w:r w:rsidR="00190D9D" w:rsidRPr="00694AF5">
        <w:rPr>
          <w:rFonts w:ascii="Cambria" w:hAnsi="Cambria"/>
          <w:lang w:eastAsia="ar-SA"/>
        </w:rPr>
        <w:t xml:space="preserve"> și </w:t>
      </w:r>
      <w:r w:rsidR="00E738FE" w:rsidRPr="00694AF5">
        <w:rPr>
          <w:rFonts w:ascii="Cambria" w:hAnsi="Cambria"/>
          <w:lang w:eastAsia="ar-SA"/>
        </w:rPr>
        <w:t>pulberi) provenite din func</w:t>
      </w:r>
      <w:r w:rsidR="00EE79C5" w:rsidRPr="00694AF5">
        <w:rPr>
          <w:rFonts w:ascii="Cambria" w:hAnsi="Cambria"/>
          <w:lang w:eastAsia="ar-SA"/>
        </w:rPr>
        <w:t>ț</w:t>
      </w:r>
      <w:r w:rsidR="00E738FE" w:rsidRPr="00694AF5">
        <w:rPr>
          <w:rFonts w:ascii="Cambria" w:hAnsi="Cambria"/>
          <w:lang w:eastAsia="ar-SA"/>
        </w:rPr>
        <w:t>ionarea motoarelor autovehiculelor</w:t>
      </w:r>
      <w:r w:rsidR="00190D9D" w:rsidRPr="00694AF5">
        <w:rPr>
          <w:rFonts w:ascii="Cambria" w:hAnsi="Cambria"/>
          <w:lang w:eastAsia="ar-SA"/>
        </w:rPr>
        <w:t xml:space="preserve"> și </w:t>
      </w:r>
      <w:r w:rsidR="00E738FE" w:rsidRPr="00694AF5">
        <w:rPr>
          <w:rFonts w:ascii="Cambria" w:hAnsi="Cambria"/>
          <w:lang w:eastAsia="ar-SA"/>
        </w:rPr>
        <w:t>utilajelor;</w:t>
      </w:r>
    </w:p>
    <w:p w:rsidR="00E738FE" w:rsidRPr="00694AF5" w:rsidRDefault="00B64055" w:rsidP="00EB3DC5">
      <w:pPr>
        <w:pStyle w:val="Listparagraf"/>
        <w:numPr>
          <w:ilvl w:val="0"/>
          <w:numId w:val="3"/>
        </w:numPr>
        <w:spacing w:line="360" w:lineRule="auto"/>
        <w:ind w:left="568" w:hanging="284"/>
        <w:jc w:val="both"/>
        <w:rPr>
          <w:rFonts w:ascii="Cambria" w:hAnsi="Cambria"/>
          <w:lang w:eastAsia="ar-SA"/>
        </w:rPr>
      </w:pPr>
      <w:r w:rsidRPr="00694AF5">
        <w:rPr>
          <w:rFonts w:ascii="Cambria" w:hAnsi="Cambria"/>
          <w:lang w:eastAsia="ar-SA"/>
        </w:rPr>
        <w:t>p</w:t>
      </w:r>
      <w:r w:rsidR="00E738FE" w:rsidRPr="00694AF5">
        <w:rPr>
          <w:rFonts w:ascii="Cambria" w:hAnsi="Cambria"/>
          <w:lang w:eastAsia="ar-SA"/>
        </w:rPr>
        <w:t>ulberi sedimentabile (praf) din activitatea amenajare/construc</w:t>
      </w:r>
      <w:r w:rsidR="00EE79C5" w:rsidRPr="00694AF5">
        <w:rPr>
          <w:rFonts w:ascii="Cambria" w:hAnsi="Cambria"/>
          <w:lang w:eastAsia="ar-SA"/>
        </w:rPr>
        <w:t>ț</w:t>
      </w:r>
      <w:r w:rsidR="00E738FE" w:rsidRPr="00694AF5">
        <w:rPr>
          <w:rFonts w:ascii="Cambria" w:hAnsi="Cambria"/>
          <w:lang w:eastAsia="ar-SA"/>
        </w:rPr>
        <w:t>ie/modernizare obiective de infrastructură;</w:t>
      </w:r>
    </w:p>
    <w:p w:rsidR="00E738FE" w:rsidRPr="00694AF5" w:rsidRDefault="00E738FE" w:rsidP="00EB3DC5">
      <w:pPr>
        <w:pStyle w:val="Listparagraf"/>
        <w:numPr>
          <w:ilvl w:val="0"/>
          <w:numId w:val="5"/>
        </w:numPr>
        <w:spacing w:line="360" w:lineRule="auto"/>
        <w:ind w:left="568" w:hanging="284"/>
        <w:jc w:val="both"/>
        <w:rPr>
          <w:rFonts w:ascii="Cambria" w:hAnsi="Cambria" w:cs="Arial"/>
          <w:b/>
        </w:rPr>
      </w:pPr>
      <w:r w:rsidRPr="00694AF5">
        <w:rPr>
          <w:rFonts w:ascii="Cambria" w:hAnsi="Cambria" w:cs="Arial"/>
          <w:b/>
        </w:rPr>
        <w:t>Perioada de operare/exploatare</w:t>
      </w:r>
    </w:p>
    <w:p w:rsidR="00E738FE" w:rsidRPr="00694AF5" w:rsidRDefault="00B64055" w:rsidP="00B64055">
      <w:pPr>
        <w:spacing w:line="360" w:lineRule="auto"/>
        <w:ind w:firstLine="567"/>
        <w:jc w:val="both"/>
        <w:rPr>
          <w:rFonts w:ascii="Cambria" w:hAnsi="Cambria"/>
          <w:lang w:eastAsia="ar-SA"/>
        </w:rPr>
      </w:pPr>
      <w:r w:rsidRPr="00694AF5">
        <w:rPr>
          <w:rFonts w:ascii="Cambria" w:hAnsi="Cambria"/>
          <w:lang w:eastAsia="ar-SA"/>
        </w:rPr>
        <w:t xml:space="preserve">În perioada de </w:t>
      </w:r>
      <w:r w:rsidR="007E3471" w:rsidRPr="00694AF5">
        <w:rPr>
          <w:rFonts w:ascii="Cambria" w:hAnsi="Cambria"/>
          <w:lang w:eastAsia="ar-SA"/>
        </w:rPr>
        <w:t>operare</w:t>
      </w:r>
      <w:r w:rsidRPr="00694AF5">
        <w:rPr>
          <w:rFonts w:ascii="Cambria" w:hAnsi="Cambria"/>
          <w:lang w:eastAsia="ar-SA"/>
        </w:rPr>
        <w:t>/exploatare, obiectivele analizate în prezentul PUG vor contribui la reducerea emisiilor generate (ex. modernizarea infrastructurii rutiere va diminua emisiile de pulberi), aceste obiective nu vor constitui surse semnificative de poluare a atmosferei.</w:t>
      </w:r>
    </w:p>
    <w:p w:rsidR="00E738FE" w:rsidRPr="00694AF5" w:rsidRDefault="00E738FE" w:rsidP="00357320">
      <w:pPr>
        <w:ind w:firstLine="567"/>
        <w:jc w:val="both"/>
        <w:rPr>
          <w:rFonts w:ascii="Cambria" w:hAnsi="Cambria"/>
          <w:lang w:eastAsia="ar-SA"/>
        </w:rPr>
      </w:pPr>
    </w:p>
    <w:p w:rsidR="00E669F0" w:rsidRPr="00694AF5" w:rsidRDefault="00E669F0" w:rsidP="00EB3DC5">
      <w:pPr>
        <w:pStyle w:val="Listparagraf"/>
        <w:numPr>
          <w:ilvl w:val="0"/>
          <w:numId w:val="2"/>
        </w:numPr>
        <w:spacing w:line="360" w:lineRule="auto"/>
        <w:ind w:left="567" w:hanging="283"/>
        <w:jc w:val="both"/>
        <w:rPr>
          <w:rFonts w:ascii="Cambria" w:hAnsi="Cambria"/>
          <w:u w:val="single"/>
          <w:lang w:eastAsia="ar-SA"/>
        </w:rPr>
      </w:pPr>
      <w:r w:rsidRPr="00694AF5">
        <w:rPr>
          <w:rFonts w:ascii="Cambria" w:hAnsi="Cambria"/>
          <w:u w:val="single"/>
          <w:lang w:eastAsia="ar-SA"/>
        </w:rPr>
        <w:t>Emisii în corpurile de apă;</w:t>
      </w:r>
    </w:p>
    <w:p w:rsidR="00244C6E" w:rsidRPr="00694AF5" w:rsidRDefault="00E669F0" w:rsidP="00293F0F">
      <w:pPr>
        <w:spacing w:line="360" w:lineRule="auto"/>
        <w:ind w:firstLine="567"/>
        <w:jc w:val="both"/>
        <w:rPr>
          <w:rFonts w:ascii="Cambria" w:hAnsi="Cambria"/>
          <w:lang w:eastAsia="ar-SA"/>
        </w:rPr>
      </w:pPr>
      <w:r w:rsidRPr="00694AF5">
        <w:rPr>
          <w:rFonts w:ascii="Cambria" w:hAnsi="Cambria"/>
          <w:lang w:eastAsia="ar-SA"/>
        </w:rPr>
        <w:t>Sursa principală a emisiilor în corpurile de apă de suprafa</w:t>
      </w:r>
      <w:r w:rsidR="00EE79C5" w:rsidRPr="00694AF5">
        <w:rPr>
          <w:rFonts w:ascii="Cambria" w:hAnsi="Cambria"/>
          <w:lang w:eastAsia="ar-SA"/>
        </w:rPr>
        <w:t>ț</w:t>
      </w:r>
      <w:r w:rsidRPr="00694AF5">
        <w:rPr>
          <w:rFonts w:ascii="Cambria" w:hAnsi="Cambria"/>
          <w:lang w:eastAsia="ar-SA"/>
        </w:rPr>
        <w:t xml:space="preserve">ă </w:t>
      </w:r>
      <w:r w:rsidR="00190D9D" w:rsidRPr="00694AF5">
        <w:rPr>
          <w:rFonts w:ascii="Cambria" w:hAnsi="Cambria"/>
          <w:lang w:eastAsia="ar-SA"/>
        </w:rPr>
        <w:t>ș</w:t>
      </w:r>
      <w:r w:rsidRPr="00694AF5">
        <w:rPr>
          <w:rFonts w:ascii="Cambria" w:hAnsi="Cambria"/>
          <w:lang w:eastAsia="ar-SA"/>
        </w:rPr>
        <w:t xml:space="preserve">i subterane din zona comunei </w:t>
      </w:r>
      <w:r w:rsidR="003466C0" w:rsidRPr="00694AF5">
        <w:rPr>
          <w:rFonts w:ascii="Cambria" w:hAnsi="Cambria"/>
          <w:lang w:eastAsia="ar-SA"/>
        </w:rPr>
        <w:t>Be</w:t>
      </w:r>
      <w:r w:rsidR="00190D9D" w:rsidRPr="00694AF5">
        <w:rPr>
          <w:rFonts w:ascii="Cambria" w:hAnsi="Cambria"/>
          <w:lang w:eastAsia="ar-SA"/>
        </w:rPr>
        <w:t>ș</w:t>
      </w:r>
      <w:r w:rsidR="003466C0" w:rsidRPr="00694AF5">
        <w:rPr>
          <w:rFonts w:ascii="Cambria" w:hAnsi="Cambria"/>
          <w:lang w:eastAsia="ar-SA"/>
        </w:rPr>
        <w:t>tepe</w:t>
      </w:r>
      <w:r w:rsidRPr="00694AF5">
        <w:rPr>
          <w:rFonts w:ascii="Cambria" w:hAnsi="Cambria"/>
          <w:lang w:eastAsia="ar-SA"/>
        </w:rPr>
        <w:t xml:space="preserve"> este reprezentată de apele uzate neepurate sau epurate necorespunzător din </w:t>
      </w:r>
      <w:r w:rsidR="00244C6E" w:rsidRPr="00694AF5">
        <w:rPr>
          <w:rFonts w:ascii="Cambria" w:hAnsi="Cambria"/>
          <w:lang w:eastAsia="ar-SA"/>
        </w:rPr>
        <w:t>zonele locuite ale comunei</w:t>
      </w:r>
      <w:r w:rsidRPr="00694AF5">
        <w:rPr>
          <w:rFonts w:ascii="Cambria" w:hAnsi="Cambria"/>
          <w:lang w:eastAsia="ar-SA"/>
        </w:rPr>
        <w:t xml:space="preserve">, iar principalele </w:t>
      </w:r>
      <w:r w:rsidR="00244C6E" w:rsidRPr="00694AF5">
        <w:rPr>
          <w:rFonts w:ascii="Cambria" w:hAnsi="Cambria"/>
          <w:lang w:eastAsia="ar-SA"/>
        </w:rPr>
        <w:t>deficien</w:t>
      </w:r>
      <w:r w:rsidR="00EE79C5" w:rsidRPr="00694AF5">
        <w:rPr>
          <w:rFonts w:ascii="Cambria" w:hAnsi="Cambria"/>
          <w:lang w:eastAsia="ar-SA"/>
        </w:rPr>
        <w:t>ț</w:t>
      </w:r>
      <w:r w:rsidR="00244C6E" w:rsidRPr="00694AF5">
        <w:rPr>
          <w:rFonts w:ascii="Cambria" w:hAnsi="Cambria"/>
          <w:lang w:eastAsia="ar-SA"/>
        </w:rPr>
        <w:t>e</w:t>
      </w:r>
      <w:r w:rsidRPr="00694AF5">
        <w:rPr>
          <w:rFonts w:ascii="Cambria" w:hAnsi="Cambria"/>
          <w:lang w:eastAsia="ar-SA"/>
        </w:rPr>
        <w:t xml:space="preserve"> ale</w:t>
      </w:r>
      <w:r w:rsidR="00244C6E" w:rsidRPr="00694AF5">
        <w:rPr>
          <w:rFonts w:ascii="Cambria" w:hAnsi="Cambria"/>
          <w:lang w:eastAsia="ar-SA"/>
        </w:rPr>
        <w:t xml:space="preserve"> </w:t>
      </w:r>
      <w:r w:rsidRPr="00694AF5">
        <w:rPr>
          <w:rFonts w:ascii="Cambria" w:hAnsi="Cambria"/>
          <w:lang w:eastAsia="ar-SA"/>
        </w:rPr>
        <w:t xml:space="preserve">sistemului de colectare </w:t>
      </w:r>
      <w:r w:rsidR="00190D9D" w:rsidRPr="00694AF5">
        <w:rPr>
          <w:rFonts w:ascii="Cambria" w:hAnsi="Cambria"/>
          <w:lang w:eastAsia="ar-SA"/>
        </w:rPr>
        <w:t>ș</w:t>
      </w:r>
      <w:r w:rsidR="00244C6E" w:rsidRPr="00694AF5">
        <w:rPr>
          <w:rFonts w:ascii="Cambria" w:hAnsi="Cambria"/>
          <w:lang w:eastAsia="ar-SA"/>
        </w:rPr>
        <w:t>i epurare a apelor uzate este reprezentată de lipsa infrastructurii edilitare de apă</w:t>
      </w:r>
      <w:r w:rsidR="00190D9D" w:rsidRPr="00694AF5">
        <w:rPr>
          <w:rFonts w:ascii="Cambria" w:hAnsi="Cambria"/>
          <w:lang w:eastAsia="ar-SA"/>
        </w:rPr>
        <w:t xml:space="preserve"> și </w:t>
      </w:r>
      <w:r w:rsidR="00244C6E" w:rsidRPr="00694AF5">
        <w:rPr>
          <w:rFonts w:ascii="Cambria" w:hAnsi="Cambria"/>
          <w:lang w:eastAsia="ar-SA"/>
        </w:rPr>
        <w:t>canalizare la nivelul localită</w:t>
      </w:r>
      <w:r w:rsidR="00EE79C5" w:rsidRPr="00694AF5">
        <w:rPr>
          <w:rFonts w:ascii="Cambria" w:hAnsi="Cambria"/>
          <w:lang w:eastAsia="ar-SA"/>
        </w:rPr>
        <w:t>ț</w:t>
      </w:r>
      <w:r w:rsidR="00244C6E" w:rsidRPr="00694AF5">
        <w:rPr>
          <w:rFonts w:ascii="Cambria" w:hAnsi="Cambria"/>
          <w:lang w:eastAsia="ar-SA"/>
        </w:rPr>
        <w:t xml:space="preserve">ilor comunei </w:t>
      </w:r>
      <w:r w:rsidR="003466C0" w:rsidRPr="00694AF5">
        <w:rPr>
          <w:rFonts w:ascii="Cambria" w:hAnsi="Cambria"/>
          <w:lang w:eastAsia="ar-SA"/>
        </w:rPr>
        <w:t>Be</w:t>
      </w:r>
      <w:r w:rsidR="00190D9D" w:rsidRPr="00694AF5">
        <w:rPr>
          <w:rFonts w:ascii="Cambria" w:hAnsi="Cambria"/>
          <w:lang w:eastAsia="ar-SA"/>
        </w:rPr>
        <w:t>ș</w:t>
      </w:r>
      <w:r w:rsidR="003466C0" w:rsidRPr="00694AF5">
        <w:rPr>
          <w:rFonts w:ascii="Cambria" w:hAnsi="Cambria"/>
          <w:lang w:eastAsia="ar-SA"/>
        </w:rPr>
        <w:t>tepe</w:t>
      </w:r>
      <w:r w:rsidR="00244C6E" w:rsidRPr="00694AF5">
        <w:rPr>
          <w:rFonts w:ascii="Cambria" w:hAnsi="Cambria"/>
          <w:lang w:eastAsia="ar-SA"/>
        </w:rPr>
        <w:t>.</w:t>
      </w:r>
    </w:p>
    <w:p w:rsidR="00E669F0" w:rsidRPr="00694AF5" w:rsidRDefault="00B64055" w:rsidP="00B64055">
      <w:pPr>
        <w:spacing w:line="360" w:lineRule="auto"/>
        <w:ind w:firstLine="567"/>
        <w:jc w:val="both"/>
        <w:rPr>
          <w:rFonts w:ascii="Cambria" w:hAnsi="Cambria"/>
          <w:lang w:eastAsia="ar-SA"/>
        </w:rPr>
      </w:pPr>
      <w:r w:rsidRPr="00694AF5">
        <w:rPr>
          <w:rFonts w:ascii="Cambria" w:hAnsi="Cambria"/>
          <w:lang w:eastAsia="ar-SA"/>
        </w:rPr>
        <w:t>Obiectivele PUG cuprind interven</w:t>
      </w:r>
      <w:r w:rsidR="00EE79C5" w:rsidRPr="00694AF5">
        <w:rPr>
          <w:rFonts w:ascii="Cambria" w:hAnsi="Cambria"/>
          <w:lang w:eastAsia="ar-SA"/>
        </w:rPr>
        <w:t>ț</w:t>
      </w:r>
      <w:r w:rsidRPr="00694AF5">
        <w:rPr>
          <w:rFonts w:ascii="Cambria" w:hAnsi="Cambria"/>
          <w:lang w:eastAsia="ar-SA"/>
        </w:rPr>
        <w:t>ii spa</w:t>
      </w:r>
      <w:r w:rsidR="00EE79C5" w:rsidRPr="00694AF5">
        <w:rPr>
          <w:rFonts w:ascii="Cambria" w:hAnsi="Cambria"/>
          <w:lang w:eastAsia="ar-SA"/>
        </w:rPr>
        <w:t>ț</w:t>
      </w:r>
      <w:r w:rsidRPr="00694AF5">
        <w:rPr>
          <w:rFonts w:ascii="Cambria" w:hAnsi="Cambria"/>
          <w:lang w:eastAsia="ar-SA"/>
        </w:rPr>
        <w:t>iale menite să reducă până la eliminare sursele actuale de poluare a apelor</w:t>
      </w:r>
      <w:r w:rsidR="001D34A7">
        <w:rPr>
          <w:rFonts w:ascii="Cambria" w:hAnsi="Cambria"/>
          <w:lang w:eastAsia="ar-SA"/>
        </w:rPr>
        <w:t xml:space="preserve"> </w:t>
      </w:r>
      <w:r w:rsidR="00190D9D" w:rsidRPr="00694AF5">
        <w:rPr>
          <w:rFonts w:ascii="Cambria" w:hAnsi="Cambria"/>
          <w:lang w:eastAsia="ar-SA"/>
        </w:rPr>
        <w:t>ș</w:t>
      </w:r>
      <w:r w:rsidRPr="00694AF5">
        <w:rPr>
          <w:rFonts w:ascii="Cambria" w:hAnsi="Cambria"/>
          <w:lang w:eastAsia="ar-SA"/>
        </w:rPr>
        <w:t>i să îmbunătă</w:t>
      </w:r>
      <w:r w:rsidR="00EE79C5" w:rsidRPr="00694AF5">
        <w:rPr>
          <w:rFonts w:ascii="Cambria" w:hAnsi="Cambria"/>
          <w:lang w:eastAsia="ar-SA"/>
        </w:rPr>
        <w:t>ț</w:t>
      </w:r>
      <w:r w:rsidRPr="00694AF5">
        <w:rPr>
          <w:rFonts w:ascii="Cambria" w:hAnsi="Cambria"/>
          <w:lang w:eastAsia="ar-SA"/>
        </w:rPr>
        <w:t>ească condi</w:t>
      </w:r>
      <w:r w:rsidR="00EE79C5" w:rsidRPr="00694AF5">
        <w:rPr>
          <w:rFonts w:ascii="Cambria" w:hAnsi="Cambria"/>
          <w:lang w:eastAsia="ar-SA"/>
        </w:rPr>
        <w:t>ț</w:t>
      </w:r>
      <w:r w:rsidRPr="00694AF5">
        <w:rPr>
          <w:rFonts w:ascii="Cambria" w:hAnsi="Cambria"/>
          <w:lang w:eastAsia="ar-SA"/>
        </w:rPr>
        <w:t>iile de existen</w:t>
      </w:r>
      <w:r w:rsidR="00EE79C5" w:rsidRPr="00694AF5">
        <w:rPr>
          <w:rFonts w:ascii="Cambria" w:hAnsi="Cambria"/>
          <w:lang w:eastAsia="ar-SA"/>
        </w:rPr>
        <w:t>ț</w:t>
      </w:r>
      <w:r w:rsidRPr="00694AF5">
        <w:rPr>
          <w:rFonts w:ascii="Cambria" w:hAnsi="Cambria"/>
          <w:lang w:eastAsia="ar-SA"/>
        </w:rPr>
        <w:t>ă a comunită</w:t>
      </w:r>
      <w:r w:rsidR="00EE79C5" w:rsidRPr="00694AF5">
        <w:rPr>
          <w:rFonts w:ascii="Cambria" w:hAnsi="Cambria"/>
          <w:lang w:eastAsia="ar-SA"/>
        </w:rPr>
        <w:t>ț</w:t>
      </w:r>
      <w:r w:rsidRPr="00694AF5">
        <w:rPr>
          <w:rFonts w:ascii="Cambria" w:hAnsi="Cambria"/>
          <w:lang w:eastAsia="ar-SA"/>
        </w:rPr>
        <w:t>ii locale prin îmbunătă</w:t>
      </w:r>
      <w:r w:rsidR="00EE79C5" w:rsidRPr="00694AF5">
        <w:rPr>
          <w:rFonts w:ascii="Cambria" w:hAnsi="Cambria"/>
          <w:lang w:eastAsia="ar-SA"/>
        </w:rPr>
        <w:t>ț</w:t>
      </w:r>
      <w:r w:rsidRPr="00694AF5">
        <w:rPr>
          <w:rFonts w:ascii="Cambria" w:hAnsi="Cambria"/>
          <w:lang w:eastAsia="ar-SA"/>
        </w:rPr>
        <w:t>irea calită</w:t>
      </w:r>
      <w:r w:rsidR="00EE79C5" w:rsidRPr="00694AF5">
        <w:rPr>
          <w:rFonts w:ascii="Cambria" w:hAnsi="Cambria"/>
          <w:lang w:eastAsia="ar-SA"/>
        </w:rPr>
        <w:t>ț</w:t>
      </w:r>
      <w:r w:rsidRPr="00694AF5">
        <w:rPr>
          <w:rFonts w:ascii="Cambria" w:hAnsi="Cambria"/>
          <w:lang w:eastAsia="ar-SA"/>
        </w:rPr>
        <w:t>ii resurselor de apă</w:t>
      </w:r>
      <w:r w:rsidR="00190D9D" w:rsidRPr="00694AF5">
        <w:rPr>
          <w:rFonts w:ascii="Cambria" w:hAnsi="Cambria"/>
          <w:lang w:eastAsia="ar-SA"/>
        </w:rPr>
        <w:t xml:space="preserve"> și </w:t>
      </w:r>
      <w:r w:rsidRPr="00694AF5">
        <w:rPr>
          <w:rFonts w:ascii="Cambria" w:hAnsi="Cambria"/>
          <w:lang w:eastAsia="ar-SA"/>
        </w:rPr>
        <w:t>gestionarea corectă a apelor uzate menajere la nivelul întregii comune prin:</w:t>
      </w:r>
    </w:p>
    <w:p w:rsidR="00B64055" w:rsidRPr="00694AF5" w:rsidRDefault="00B64055" w:rsidP="00EB3DC5">
      <w:pPr>
        <w:pStyle w:val="Listparagraf"/>
        <w:numPr>
          <w:ilvl w:val="0"/>
          <w:numId w:val="3"/>
        </w:numPr>
        <w:spacing w:line="360" w:lineRule="auto"/>
        <w:ind w:left="568" w:hanging="284"/>
        <w:jc w:val="both"/>
        <w:rPr>
          <w:rFonts w:ascii="Cambria" w:hAnsi="Cambria"/>
          <w:lang w:eastAsia="ar-SA"/>
        </w:rPr>
      </w:pPr>
      <w:r w:rsidRPr="00694AF5">
        <w:rPr>
          <w:rFonts w:ascii="Cambria" w:hAnsi="Cambria"/>
          <w:lang w:eastAsia="ar-SA"/>
        </w:rPr>
        <w:t>definitivarea re</w:t>
      </w:r>
      <w:r w:rsidR="00EE79C5" w:rsidRPr="00694AF5">
        <w:rPr>
          <w:rFonts w:ascii="Cambria" w:hAnsi="Cambria"/>
          <w:lang w:eastAsia="ar-SA"/>
        </w:rPr>
        <w:t>ț</w:t>
      </w:r>
      <w:r w:rsidRPr="00694AF5">
        <w:rPr>
          <w:rFonts w:ascii="Cambria" w:hAnsi="Cambria"/>
          <w:lang w:eastAsia="ar-SA"/>
        </w:rPr>
        <w:t>elelor de alimentare cu apă</w:t>
      </w:r>
      <w:r w:rsidR="001D34A7">
        <w:rPr>
          <w:rFonts w:ascii="Cambria" w:hAnsi="Cambria"/>
          <w:lang w:eastAsia="ar-SA"/>
        </w:rPr>
        <w:t xml:space="preserve"> </w:t>
      </w:r>
      <w:r w:rsidR="00190D9D" w:rsidRPr="00694AF5">
        <w:rPr>
          <w:rFonts w:ascii="Cambria" w:hAnsi="Cambria"/>
          <w:lang w:eastAsia="ar-SA"/>
        </w:rPr>
        <w:t>ș</w:t>
      </w:r>
      <w:r w:rsidRPr="00694AF5">
        <w:rPr>
          <w:rFonts w:ascii="Cambria" w:hAnsi="Cambria"/>
          <w:lang w:eastAsia="ar-SA"/>
        </w:rPr>
        <w:t>i extinderea sistemului de distribu</w:t>
      </w:r>
      <w:r w:rsidR="00EE79C5" w:rsidRPr="00694AF5">
        <w:rPr>
          <w:rFonts w:ascii="Cambria" w:hAnsi="Cambria"/>
          <w:lang w:eastAsia="ar-SA"/>
        </w:rPr>
        <w:t>ț</w:t>
      </w:r>
      <w:r w:rsidRPr="00694AF5">
        <w:rPr>
          <w:rFonts w:ascii="Cambria" w:hAnsi="Cambria"/>
          <w:lang w:eastAsia="ar-SA"/>
        </w:rPr>
        <w:t xml:space="preserve">ie a apei potabile; </w:t>
      </w:r>
    </w:p>
    <w:p w:rsidR="00B64055" w:rsidRPr="00694AF5" w:rsidRDefault="00B64055" w:rsidP="00EB3DC5">
      <w:pPr>
        <w:pStyle w:val="Listparagraf"/>
        <w:numPr>
          <w:ilvl w:val="0"/>
          <w:numId w:val="3"/>
        </w:numPr>
        <w:spacing w:line="360" w:lineRule="auto"/>
        <w:ind w:left="568" w:hanging="284"/>
        <w:jc w:val="both"/>
        <w:rPr>
          <w:rFonts w:ascii="Cambria" w:hAnsi="Cambria"/>
          <w:lang w:eastAsia="ar-SA"/>
        </w:rPr>
      </w:pPr>
      <w:r w:rsidRPr="00694AF5">
        <w:rPr>
          <w:rFonts w:ascii="Cambria" w:hAnsi="Cambria"/>
          <w:lang w:eastAsia="ar-SA"/>
        </w:rPr>
        <w:t>crearea unor rezerve suficiente de apă, permanentă</w:t>
      </w:r>
      <w:r w:rsidR="001D34A7">
        <w:rPr>
          <w:rFonts w:ascii="Cambria" w:hAnsi="Cambria"/>
          <w:lang w:eastAsia="ar-SA"/>
        </w:rPr>
        <w:t xml:space="preserve"> </w:t>
      </w:r>
      <w:r w:rsidR="00190D9D" w:rsidRPr="00694AF5">
        <w:rPr>
          <w:rFonts w:ascii="Cambria" w:hAnsi="Cambria"/>
          <w:lang w:eastAsia="ar-SA"/>
        </w:rPr>
        <w:t>ș</w:t>
      </w:r>
      <w:r w:rsidRPr="00694AF5">
        <w:rPr>
          <w:rFonts w:ascii="Cambria" w:hAnsi="Cambria"/>
          <w:lang w:eastAsia="ar-SA"/>
        </w:rPr>
        <w:t xml:space="preserve">i de calitate, la nivelul cererii; </w:t>
      </w:r>
    </w:p>
    <w:p w:rsidR="00B64055" w:rsidRPr="00694AF5" w:rsidRDefault="00B64055" w:rsidP="00EB3DC5">
      <w:pPr>
        <w:pStyle w:val="Listparagraf"/>
        <w:numPr>
          <w:ilvl w:val="0"/>
          <w:numId w:val="3"/>
        </w:numPr>
        <w:spacing w:line="360" w:lineRule="auto"/>
        <w:ind w:left="568" w:hanging="284"/>
        <w:jc w:val="both"/>
        <w:rPr>
          <w:rFonts w:ascii="Cambria" w:hAnsi="Cambria"/>
          <w:lang w:eastAsia="ar-SA"/>
        </w:rPr>
      </w:pPr>
      <w:r w:rsidRPr="00694AF5">
        <w:rPr>
          <w:rFonts w:ascii="Cambria" w:hAnsi="Cambria"/>
          <w:lang w:eastAsia="ar-SA"/>
        </w:rPr>
        <w:t xml:space="preserve">instituirea „zonelor de </w:t>
      </w:r>
      <w:r w:rsidR="00D7274D" w:rsidRPr="00694AF5">
        <w:rPr>
          <w:rFonts w:ascii="Cambria" w:hAnsi="Cambria"/>
          <w:lang w:eastAsia="ar-SA"/>
        </w:rPr>
        <w:t>protec</w:t>
      </w:r>
      <w:r w:rsidR="00EE79C5" w:rsidRPr="00694AF5">
        <w:rPr>
          <w:rFonts w:ascii="Cambria" w:hAnsi="Cambria"/>
          <w:lang w:eastAsia="ar-SA"/>
        </w:rPr>
        <w:t>ț</w:t>
      </w:r>
      <w:r w:rsidR="00D7274D" w:rsidRPr="00694AF5">
        <w:rPr>
          <w:rFonts w:ascii="Cambria" w:hAnsi="Cambria"/>
          <w:lang w:eastAsia="ar-SA"/>
        </w:rPr>
        <w:t>ie</w:t>
      </w:r>
      <w:r w:rsidRPr="00694AF5">
        <w:rPr>
          <w:rFonts w:ascii="Cambria" w:hAnsi="Cambria"/>
          <w:lang w:eastAsia="ar-SA"/>
        </w:rPr>
        <w:t xml:space="preserve"> sanitară” conform Ordinului nr. 119/2014 pentru aprobarea normelor de igienă</w:t>
      </w:r>
      <w:r w:rsidR="001D34A7">
        <w:rPr>
          <w:rFonts w:ascii="Cambria" w:hAnsi="Cambria"/>
          <w:lang w:eastAsia="ar-SA"/>
        </w:rPr>
        <w:t xml:space="preserve"> </w:t>
      </w:r>
      <w:r w:rsidR="00190D9D" w:rsidRPr="00694AF5">
        <w:rPr>
          <w:rFonts w:ascii="Cambria" w:hAnsi="Cambria"/>
          <w:lang w:eastAsia="ar-SA"/>
        </w:rPr>
        <w:t xml:space="preserve">și </w:t>
      </w:r>
      <w:r w:rsidRPr="00694AF5">
        <w:rPr>
          <w:rFonts w:ascii="Cambria" w:hAnsi="Cambria"/>
          <w:lang w:eastAsia="ar-SA"/>
        </w:rPr>
        <w:t>sănătate publică privind mediul de via</w:t>
      </w:r>
      <w:r w:rsidR="00EE79C5" w:rsidRPr="00694AF5">
        <w:rPr>
          <w:rFonts w:ascii="Cambria" w:hAnsi="Cambria"/>
          <w:lang w:eastAsia="ar-SA"/>
        </w:rPr>
        <w:t>ț</w:t>
      </w:r>
      <w:r w:rsidRPr="00694AF5">
        <w:rPr>
          <w:rFonts w:ascii="Cambria" w:hAnsi="Cambria"/>
          <w:lang w:eastAsia="ar-SA"/>
        </w:rPr>
        <w:t xml:space="preserve">ă al </w:t>
      </w:r>
      <w:r w:rsidR="00D7274D" w:rsidRPr="00694AF5">
        <w:rPr>
          <w:rFonts w:ascii="Cambria" w:hAnsi="Cambria"/>
          <w:lang w:eastAsia="ar-SA"/>
        </w:rPr>
        <w:t>popula</w:t>
      </w:r>
      <w:r w:rsidR="00EE79C5" w:rsidRPr="00694AF5">
        <w:rPr>
          <w:rFonts w:ascii="Cambria" w:hAnsi="Cambria"/>
          <w:lang w:eastAsia="ar-SA"/>
        </w:rPr>
        <w:t>ț</w:t>
      </w:r>
      <w:r w:rsidR="00D7274D" w:rsidRPr="00694AF5">
        <w:rPr>
          <w:rFonts w:ascii="Cambria" w:hAnsi="Cambria"/>
          <w:lang w:eastAsia="ar-SA"/>
        </w:rPr>
        <w:t>iei</w:t>
      </w:r>
      <w:r w:rsidRPr="00694AF5">
        <w:rPr>
          <w:rFonts w:ascii="Cambria" w:hAnsi="Cambria"/>
          <w:lang w:eastAsia="ar-SA"/>
        </w:rPr>
        <w:t>.</w:t>
      </w:r>
    </w:p>
    <w:p w:rsidR="00B64055" w:rsidRPr="00694AF5" w:rsidRDefault="00B64055" w:rsidP="00EB3DC5">
      <w:pPr>
        <w:pStyle w:val="Listparagraf"/>
        <w:numPr>
          <w:ilvl w:val="0"/>
          <w:numId w:val="3"/>
        </w:numPr>
        <w:spacing w:line="360" w:lineRule="auto"/>
        <w:ind w:left="568" w:hanging="284"/>
        <w:jc w:val="both"/>
        <w:rPr>
          <w:rFonts w:ascii="Cambria" w:hAnsi="Cambria"/>
          <w:lang w:eastAsia="ar-SA"/>
        </w:rPr>
      </w:pPr>
      <w:r w:rsidRPr="00694AF5">
        <w:rPr>
          <w:rFonts w:ascii="Cambria" w:hAnsi="Cambria"/>
          <w:lang w:eastAsia="ar-SA"/>
        </w:rPr>
        <w:t xml:space="preserve">conectarea </w:t>
      </w:r>
      <w:r w:rsidR="00D7274D" w:rsidRPr="00694AF5">
        <w:rPr>
          <w:rFonts w:ascii="Cambria" w:hAnsi="Cambria"/>
          <w:lang w:eastAsia="ar-SA"/>
        </w:rPr>
        <w:t>localită</w:t>
      </w:r>
      <w:r w:rsidR="00EE79C5" w:rsidRPr="00694AF5">
        <w:rPr>
          <w:rFonts w:ascii="Cambria" w:hAnsi="Cambria"/>
          <w:lang w:eastAsia="ar-SA"/>
        </w:rPr>
        <w:t>ț</w:t>
      </w:r>
      <w:r w:rsidR="00D7274D" w:rsidRPr="00694AF5">
        <w:rPr>
          <w:rFonts w:ascii="Cambria" w:hAnsi="Cambria"/>
          <w:lang w:eastAsia="ar-SA"/>
        </w:rPr>
        <w:t>ilor</w:t>
      </w:r>
      <w:r w:rsidRPr="00694AF5">
        <w:rPr>
          <w:rFonts w:ascii="Cambria" w:hAnsi="Cambria"/>
          <w:lang w:eastAsia="ar-SA"/>
        </w:rPr>
        <w:t xml:space="preserve"> componente la sistemele de colectare</w:t>
      </w:r>
      <w:r w:rsidR="00190D9D" w:rsidRPr="00694AF5">
        <w:rPr>
          <w:rFonts w:ascii="Cambria" w:hAnsi="Cambria"/>
          <w:lang w:eastAsia="ar-SA"/>
        </w:rPr>
        <w:t xml:space="preserve"> și </w:t>
      </w:r>
      <w:r w:rsidRPr="00694AF5">
        <w:rPr>
          <w:rFonts w:ascii="Cambria" w:hAnsi="Cambria"/>
          <w:lang w:eastAsia="ar-SA"/>
        </w:rPr>
        <w:t xml:space="preserve">epurare a apelor uzate menajere; </w:t>
      </w:r>
    </w:p>
    <w:p w:rsidR="00E669F0" w:rsidRPr="00694AF5" w:rsidRDefault="00244C6E" w:rsidP="00EB3DC5">
      <w:pPr>
        <w:pStyle w:val="Listparagraf"/>
        <w:numPr>
          <w:ilvl w:val="0"/>
          <w:numId w:val="2"/>
        </w:numPr>
        <w:spacing w:line="360" w:lineRule="auto"/>
        <w:ind w:left="567" w:hanging="283"/>
        <w:jc w:val="both"/>
        <w:rPr>
          <w:rFonts w:ascii="Cambria" w:hAnsi="Cambria"/>
          <w:u w:val="single"/>
          <w:lang w:eastAsia="ar-SA"/>
        </w:rPr>
      </w:pPr>
      <w:r w:rsidRPr="00694AF5">
        <w:rPr>
          <w:rFonts w:ascii="Cambria" w:hAnsi="Cambria"/>
          <w:u w:val="single"/>
          <w:lang w:eastAsia="ar-SA"/>
        </w:rPr>
        <w:t xml:space="preserve">Emisii pe sol. </w:t>
      </w:r>
    </w:p>
    <w:p w:rsidR="00293F0F" w:rsidRPr="00694AF5" w:rsidRDefault="00244C6E" w:rsidP="00293F0F">
      <w:pPr>
        <w:spacing w:line="360" w:lineRule="auto"/>
        <w:ind w:firstLine="567"/>
        <w:jc w:val="both"/>
        <w:rPr>
          <w:rFonts w:ascii="Cambria" w:hAnsi="Cambria"/>
          <w:lang w:eastAsia="ar-SA"/>
        </w:rPr>
      </w:pPr>
      <w:r w:rsidRPr="00694AF5">
        <w:rPr>
          <w:rFonts w:ascii="Cambria" w:hAnsi="Cambria"/>
          <w:lang w:eastAsia="ar-SA"/>
        </w:rPr>
        <w:t xml:space="preserve">Conform analizei </w:t>
      </w:r>
      <w:r w:rsidR="00293F0F" w:rsidRPr="00694AF5">
        <w:rPr>
          <w:rFonts w:ascii="Cambria" w:hAnsi="Cambria"/>
          <w:lang w:eastAsia="ar-SA"/>
        </w:rPr>
        <w:t xml:space="preserve">la nivelul comunei </w:t>
      </w:r>
      <w:r w:rsidR="003466C0" w:rsidRPr="00694AF5">
        <w:rPr>
          <w:rFonts w:ascii="Cambria" w:hAnsi="Cambria"/>
          <w:lang w:eastAsia="ar-SA"/>
        </w:rPr>
        <w:t>Be</w:t>
      </w:r>
      <w:r w:rsidR="00190D9D" w:rsidRPr="00694AF5">
        <w:rPr>
          <w:rFonts w:ascii="Cambria" w:hAnsi="Cambria"/>
          <w:lang w:eastAsia="ar-SA"/>
        </w:rPr>
        <w:t>ș</w:t>
      </w:r>
      <w:r w:rsidR="003466C0" w:rsidRPr="00694AF5">
        <w:rPr>
          <w:rFonts w:ascii="Cambria" w:hAnsi="Cambria"/>
          <w:lang w:eastAsia="ar-SA"/>
        </w:rPr>
        <w:t>tepe</w:t>
      </w:r>
      <w:r w:rsidRPr="00694AF5">
        <w:rPr>
          <w:rFonts w:ascii="Cambria" w:hAnsi="Cambria"/>
          <w:lang w:eastAsia="ar-SA"/>
        </w:rPr>
        <w:t xml:space="preserve">, principalele tipuri de </w:t>
      </w:r>
      <w:r w:rsidR="00293F0F" w:rsidRPr="00694AF5">
        <w:rPr>
          <w:rFonts w:ascii="Cambria" w:hAnsi="Cambria"/>
          <w:lang w:eastAsia="ar-SA"/>
        </w:rPr>
        <w:t>surse generatoare de emisii în sol</w:t>
      </w:r>
      <w:r w:rsidRPr="00694AF5">
        <w:rPr>
          <w:rFonts w:ascii="Cambria" w:hAnsi="Cambria"/>
          <w:lang w:eastAsia="ar-SA"/>
        </w:rPr>
        <w:t xml:space="preserve"> sunt: </w:t>
      </w:r>
    </w:p>
    <w:p w:rsidR="00293F0F" w:rsidRPr="00694AF5" w:rsidRDefault="00244C6E" w:rsidP="00EB3DC5">
      <w:pPr>
        <w:pStyle w:val="Listparagraf"/>
        <w:numPr>
          <w:ilvl w:val="0"/>
          <w:numId w:val="3"/>
        </w:numPr>
        <w:spacing w:line="360" w:lineRule="auto"/>
        <w:ind w:left="567" w:hanging="283"/>
        <w:jc w:val="both"/>
        <w:rPr>
          <w:rFonts w:ascii="Cambria" w:hAnsi="Cambria"/>
          <w:lang w:eastAsia="ar-SA"/>
        </w:rPr>
      </w:pPr>
      <w:r w:rsidRPr="00694AF5">
        <w:rPr>
          <w:rFonts w:ascii="Cambria" w:hAnsi="Cambria"/>
          <w:lang w:eastAsia="ar-SA"/>
        </w:rPr>
        <w:t>aplicarea îngră</w:t>
      </w:r>
      <w:r w:rsidR="00190D9D" w:rsidRPr="00694AF5">
        <w:rPr>
          <w:rFonts w:ascii="Cambria" w:hAnsi="Cambria"/>
          <w:lang w:eastAsia="ar-SA"/>
        </w:rPr>
        <w:t>ș</w:t>
      </w:r>
      <w:r w:rsidRPr="00694AF5">
        <w:rPr>
          <w:rFonts w:ascii="Cambria" w:hAnsi="Cambria"/>
          <w:lang w:eastAsia="ar-SA"/>
        </w:rPr>
        <w:t xml:space="preserve">ămintelor fără a </w:t>
      </w:r>
      <w:r w:rsidR="00EE79C5" w:rsidRPr="00694AF5">
        <w:rPr>
          <w:rFonts w:ascii="Cambria" w:hAnsi="Cambria"/>
          <w:lang w:eastAsia="ar-SA"/>
        </w:rPr>
        <w:t>ț</w:t>
      </w:r>
      <w:r w:rsidRPr="00694AF5">
        <w:rPr>
          <w:rFonts w:ascii="Cambria" w:hAnsi="Cambria"/>
          <w:lang w:eastAsia="ar-SA"/>
        </w:rPr>
        <w:t>ine cont de natura solurilor</w:t>
      </w:r>
      <w:r w:rsidR="00293F0F" w:rsidRPr="00694AF5">
        <w:rPr>
          <w:rFonts w:ascii="Cambria" w:hAnsi="Cambria"/>
          <w:lang w:eastAsia="ar-SA"/>
        </w:rPr>
        <w:t xml:space="preserve"> </w:t>
      </w:r>
      <w:r w:rsidRPr="00694AF5">
        <w:rPr>
          <w:rFonts w:ascii="Cambria" w:hAnsi="Cambria"/>
          <w:lang w:eastAsia="ar-SA"/>
        </w:rPr>
        <w:t xml:space="preserve">(în special prin acumularea </w:t>
      </w:r>
      <w:r w:rsidR="00334E31" w:rsidRPr="00694AF5">
        <w:rPr>
          <w:rFonts w:ascii="Cambria" w:hAnsi="Cambria"/>
          <w:lang w:eastAsia="ar-SA"/>
        </w:rPr>
        <w:t>nitra</w:t>
      </w:r>
      <w:r w:rsidR="00EE79C5" w:rsidRPr="00694AF5">
        <w:rPr>
          <w:rFonts w:ascii="Cambria" w:hAnsi="Cambria"/>
          <w:lang w:eastAsia="ar-SA"/>
        </w:rPr>
        <w:t>ț</w:t>
      </w:r>
      <w:r w:rsidR="00334E31" w:rsidRPr="00694AF5">
        <w:rPr>
          <w:rFonts w:ascii="Cambria" w:hAnsi="Cambria"/>
          <w:lang w:eastAsia="ar-SA"/>
        </w:rPr>
        <w:t>ilor</w:t>
      </w:r>
      <w:r w:rsidRPr="00694AF5">
        <w:rPr>
          <w:rFonts w:ascii="Cambria" w:hAnsi="Cambria"/>
          <w:lang w:eastAsia="ar-SA"/>
        </w:rPr>
        <w:t xml:space="preserve">); </w:t>
      </w:r>
    </w:p>
    <w:p w:rsidR="00293F0F" w:rsidRPr="00694AF5" w:rsidRDefault="00244C6E" w:rsidP="00EB3DC5">
      <w:pPr>
        <w:pStyle w:val="Listparagraf"/>
        <w:numPr>
          <w:ilvl w:val="0"/>
          <w:numId w:val="3"/>
        </w:numPr>
        <w:spacing w:line="360" w:lineRule="auto"/>
        <w:ind w:left="567" w:hanging="283"/>
        <w:jc w:val="both"/>
        <w:rPr>
          <w:rFonts w:ascii="Cambria" w:hAnsi="Cambria"/>
          <w:lang w:eastAsia="ar-SA"/>
        </w:rPr>
      </w:pPr>
      <w:r w:rsidRPr="00694AF5">
        <w:rPr>
          <w:rFonts w:ascii="Cambria" w:hAnsi="Cambria"/>
          <w:lang w:eastAsia="ar-SA"/>
        </w:rPr>
        <w:t>aplicarea produselor pentru protec</w:t>
      </w:r>
      <w:r w:rsidR="00EE79C5" w:rsidRPr="00694AF5">
        <w:rPr>
          <w:rFonts w:ascii="Cambria" w:hAnsi="Cambria"/>
          <w:lang w:eastAsia="ar-SA"/>
        </w:rPr>
        <w:t>ț</w:t>
      </w:r>
      <w:r w:rsidRPr="00694AF5">
        <w:rPr>
          <w:rFonts w:ascii="Cambria" w:hAnsi="Cambria"/>
          <w:lang w:eastAsia="ar-SA"/>
        </w:rPr>
        <w:t xml:space="preserve">ia plantelor (fitosanitare); </w:t>
      </w:r>
    </w:p>
    <w:p w:rsidR="00293F0F" w:rsidRPr="00694AF5" w:rsidRDefault="00244C6E" w:rsidP="00EB3DC5">
      <w:pPr>
        <w:pStyle w:val="Listparagraf"/>
        <w:numPr>
          <w:ilvl w:val="0"/>
          <w:numId w:val="3"/>
        </w:numPr>
        <w:spacing w:line="360" w:lineRule="auto"/>
        <w:ind w:left="567" w:hanging="283"/>
        <w:jc w:val="both"/>
        <w:rPr>
          <w:rFonts w:ascii="Cambria" w:hAnsi="Cambria"/>
          <w:lang w:eastAsia="ar-SA"/>
        </w:rPr>
      </w:pPr>
      <w:r w:rsidRPr="00694AF5">
        <w:rPr>
          <w:rFonts w:ascii="Cambria" w:hAnsi="Cambria"/>
          <w:lang w:eastAsia="ar-SA"/>
        </w:rPr>
        <w:t>situa</w:t>
      </w:r>
      <w:r w:rsidR="00EE79C5" w:rsidRPr="00694AF5">
        <w:rPr>
          <w:rFonts w:ascii="Cambria" w:hAnsi="Cambria"/>
          <w:lang w:eastAsia="ar-SA"/>
        </w:rPr>
        <w:t>ț</w:t>
      </w:r>
      <w:r w:rsidRPr="00694AF5">
        <w:rPr>
          <w:rFonts w:ascii="Cambria" w:hAnsi="Cambria"/>
          <w:lang w:eastAsia="ar-SA"/>
        </w:rPr>
        <w:t xml:space="preserve">ia precară a </w:t>
      </w:r>
      <w:r w:rsidR="00293F0F" w:rsidRPr="00694AF5">
        <w:rPr>
          <w:rFonts w:ascii="Cambria" w:hAnsi="Cambria"/>
          <w:lang w:eastAsia="ar-SA"/>
        </w:rPr>
        <w:t>amenajărilor</w:t>
      </w:r>
      <w:r w:rsidRPr="00694AF5">
        <w:rPr>
          <w:rFonts w:ascii="Cambria" w:hAnsi="Cambria"/>
          <w:lang w:eastAsia="ar-SA"/>
        </w:rPr>
        <w:t xml:space="preserve"> de </w:t>
      </w:r>
      <w:r w:rsidR="00293F0F" w:rsidRPr="00694AF5">
        <w:rPr>
          <w:rFonts w:ascii="Cambria" w:hAnsi="Cambria"/>
          <w:lang w:eastAsia="ar-SA"/>
        </w:rPr>
        <w:t>îmbunătă</w:t>
      </w:r>
      <w:r w:rsidR="00EE79C5" w:rsidRPr="00694AF5">
        <w:rPr>
          <w:rFonts w:ascii="Cambria" w:hAnsi="Cambria"/>
          <w:lang w:eastAsia="ar-SA"/>
        </w:rPr>
        <w:t>ț</w:t>
      </w:r>
      <w:r w:rsidR="00293F0F" w:rsidRPr="00694AF5">
        <w:rPr>
          <w:rFonts w:ascii="Cambria" w:hAnsi="Cambria"/>
          <w:lang w:eastAsia="ar-SA"/>
        </w:rPr>
        <w:t>iri</w:t>
      </w:r>
      <w:r w:rsidRPr="00694AF5">
        <w:rPr>
          <w:rFonts w:ascii="Cambria" w:hAnsi="Cambria"/>
          <w:lang w:eastAsia="ar-SA"/>
        </w:rPr>
        <w:t xml:space="preserve"> funciare/ agricole; </w:t>
      </w:r>
    </w:p>
    <w:p w:rsidR="00293F0F" w:rsidRPr="00694AF5" w:rsidRDefault="00244C6E" w:rsidP="00EB3DC5">
      <w:pPr>
        <w:pStyle w:val="Listparagraf"/>
        <w:numPr>
          <w:ilvl w:val="0"/>
          <w:numId w:val="3"/>
        </w:numPr>
        <w:spacing w:line="360" w:lineRule="auto"/>
        <w:ind w:left="567" w:hanging="283"/>
        <w:jc w:val="both"/>
        <w:rPr>
          <w:rFonts w:ascii="Cambria" w:hAnsi="Cambria"/>
          <w:lang w:eastAsia="ar-SA"/>
        </w:rPr>
      </w:pPr>
      <w:r w:rsidRPr="00694AF5">
        <w:rPr>
          <w:rFonts w:ascii="Cambria" w:hAnsi="Cambria"/>
          <w:lang w:eastAsia="ar-SA"/>
        </w:rPr>
        <w:t>procesele naturale care determină zone critice ale terenurilor sub aspectul deteriorării</w:t>
      </w:r>
      <w:r w:rsidR="00293F0F" w:rsidRPr="00694AF5">
        <w:rPr>
          <w:rFonts w:ascii="Cambria" w:hAnsi="Cambria"/>
          <w:lang w:eastAsia="ar-SA"/>
        </w:rPr>
        <w:t xml:space="preserve"> solurilor (alunecări de teren, viituri</w:t>
      </w:r>
      <w:r w:rsidRPr="00694AF5">
        <w:rPr>
          <w:rFonts w:ascii="Cambria" w:hAnsi="Cambria"/>
          <w:lang w:eastAsia="ar-SA"/>
        </w:rPr>
        <w:t xml:space="preserve">); </w:t>
      </w:r>
    </w:p>
    <w:p w:rsidR="00244C6E" w:rsidRPr="00694AF5" w:rsidRDefault="00244C6E" w:rsidP="00EB3DC5">
      <w:pPr>
        <w:pStyle w:val="Listparagraf"/>
        <w:numPr>
          <w:ilvl w:val="0"/>
          <w:numId w:val="3"/>
        </w:numPr>
        <w:spacing w:line="360" w:lineRule="auto"/>
        <w:ind w:left="567" w:hanging="283"/>
        <w:jc w:val="both"/>
        <w:rPr>
          <w:rFonts w:ascii="Cambria" w:hAnsi="Cambria"/>
          <w:lang w:eastAsia="ar-SA"/>
        </w:rPr>
      </w:pPr>
      <w:r w:rsidRPr="00694AF5">
        <w:rPr>
          <w:rFonts w:ascii="Cambria" w:hAnsi="Cambria"/>
          <w:lang w:eastAsia="ar-SA"/>
        </w:rPr>
        <w:t>poluările accidentale.</w:t>
      </w:r>
    </w:p>
    <w:p w:rsidR="00293F0F" w:rsidRPr="00694AF5" w:rsidRDefault="00D7274D" w:rsidP="00293F0F">
      <w:pPr>
        <w:spacing w:line="360" w:lineRule="auto"/>
        <w:ind w:firstLine="567"/>
        <w:jc w:val="both"/>
        <w:rPr>
          <w:rFonts w:ascii="Cambria" w:hAnsi="Cambria"/>
          <w:lang w:eastAsia="ar-SA"/>
        </w:rPr>
      </w:pPr>
      <w:r w:rsidRPr="00694AF5">
        <w:rPr>
          <w:rFonts w:ascii="Cambria" w:hAnsi="Cambria"/>
          <w:lang w:eastAsia="ar-SA"/>
        </w:rPr>
        <w:t>O</w:t>
      </w:r>
      <w:r w:rsidR="00293F0F" w:rsidRPr="00694AF5">
        <w:rPr>
          <w:rFonts w:ascii="Cambria" w:hAnsi="Cambria"/>
          <w:lang w:eastAsia="ar-SA"/>
        </w:rPr>
        <w:t>biective</w:t>
      </w:r>
      <w:r w:rsidRPr="00694AF5">
        <w:rPr>
          <w:rFonts w:ascii="Cambria" w:hAnsi="Cambria"/>
          <w:lang w:eastAsia="ar-SA"/>
        </w:rPr>
        <w:t>le</w:t>
      </w:r>
      <w:r w:rsidR="001D34A7">
        <w:rPr>
          <w:rFonts w:ascii="Cambria" w:hAnsi="Cambria"/>
          <w:lang w:eastAsia="ar-SA"/>
        </w:rPr>
        <w:t xml:space="preserve"> </w:t>
      </w:r>
      <w:r w:rsidR="00293F0F" w:rsidRPr="00694AF5">
        <w:rPr>
          <w:rFonts w:ascii="Cambria" w:hAnsi="Cambria"/>
          <w:lang w:eastAsia="ar-SA"/>
        </w:rPr>
        <w:t>PUG vizează o serie de ac</w:t>
      </w:r>
      <w:r w:rsidR="00EE79C5" w:rsidRPr="00694AF5">
        <w:rPr>
          <w:rFonts w:ascii="Cambria" w:hAnsi="Cambria"/>
          <w:lang w:eastAsia="ar-SA"/>
        </w:rPr>
        <w:t>ț</w:t>
      </w:r>
      <w:r w:rsidR="00293F0F" w:rsidRPr="00694AF5">
        <w:rPr>
          <w:rFonts w:ascii="Cambria" w:hAnsi="Cambria"/>
          <w:lang w:eastAsia="ar-SA"/>
        </w:rPr>
        <w:t>iuni ce contribuie la reducerea impactului asupra solului, apar</w:t>
      </w:r>
      <w:r w:rsidR="00EE79C5" w:rsidRPr="00694AF5">
        <w:rPr>
          <w:rFonts w:ascii="Cambria" w:hAnsi="Cambria"/>
          <w:lang w:eastAsia="ar-SA"/>
        </w:rPr>
        <w:t>ț</w:t>
      </w:r>
      <w:r w:rsidR="00293F0F" w:rsidRPr="00694AF5">
        <w:rPr>
          <w:rFonts w:ascii="Cambria" w:hAnsi="Cambria"/>
          <w:lang w:eastAsia="ar-SA"/>
        </w:rPr>
        <w:t xml:space="preserve">inând următoarelor sectoare de dezvoltare: managementul riscurilor naturale </w:t>
      </w:r>
      <w:r w:rsidR="00190D9D" w:rsidRPr="00694AF5">
        <w:rPr>
          <w:rFonts w:ascii="Cambria" w:hAnsi="Cambria"/>
          <w:lang w:eastAsia="ar-SA"/>
        </w:rPr>
        <w:t>ș</w:t>
      </w:r>
      <w:r w:rsidR="00293F0F" w:rsidRPr="00694AF5">
        <w:rPr>
          <w:rFonts w:ascii="Cambria" w:hAnsi="Cambria"/>
          <w:lang w:eastAsia="ar-SA"/>
        </w:rPr>
        <w:t xml:space="preserve">i antropice; infrastructura apă </w:t>
      </w:r>
      <w:r w:rsidR="00190D9D" w:rsidRPr="00694AF5">
        <w:rPr>
          <w:rFonts w:ascii="Cambria" w:hAnsi="Cambria"/>
          <w:lang w:eastAsia="ar-SA"/>
        </w:rPr>
        <w:t>ș</w:t>
      </w:r>
      <w:r w:rsidR="00293F0F" w:rsidRPr="00694AF5">
        <w:rPr>
          <w:rFonts w:ascii="Cambria" w:hAnsi="Cambria"/>
          <w:lang w:eastAsia="ar-SA"/>
        </w:rPr>
        <w:t>i canalizare, gestionare de</w:t>
      </w:r>
      <w:r w:rsidR="00190D9D" w:rsidRPr="00694AF5">
        <w:rPr>
          <w:rFonts w:ascii="Cambria" w:hAnsi="Cambria"/>
          <w:lang w:eastAsia="ar-SA"/>
        </w:rPr>
        <w:t>ș</w:t>
      </w:r>
      <w:r w:rsidR="00293F0F" w:rsidRPr="00694AF5">
        <w:rPr>
          <w:rFonts w:ascii="Cambria" w:hAnsi="Cambria"/>
          <w:lang w:eastAsia="ar-SA"/>
        </w:rPr>
        <w:t>euri.</w:t>
      </w:r>
    </w:p>
    <w:p w:rsidR="00334E31" w:rsidRPr="00694AF5" w:rsidRDefault="00B91309" w:rsidP="00293F0F">
      <w:pPr>
        <w:spacing w:line="360" w:lineRule="auto"/>
        <w:ind w:firstLine="567"/>
        <w:jc w:val="both"/>
        <w:rPr>
          <w:rFonts w:ascii="Cambria" w:hAnsi="Cambria"/>
          <w:lang w:eastAsia="ar-SA"/>
        </w:rPr>
      </w:pPr>
      <w:r w:rsidRPr="00694AF5">
        <w:rPr>
          <w:rFonts w:ascii="Cambria" w:hAnsi="Cambria"/>
          <w:lang w:eastAsia="ar-SA"/>
        </w:rPr>
        <w:t>O serie de măsuri specifice obiectivelor PUG contribuie la reducerea impactului asupra solului</w:t>
      </w:r>
      <w:r w:rsidR="00190D9D" w:rsidRPr="00694AF5">
        <w:rPr>
          <w:rFonts w:ascii="Cambria" w:hAnsi="Cambria"/>
          <w:lang w:eastAsia="ar-SA"/>
        </w:rPr>
        <w:t xml:space="preserve"> și </w:t>
      </w:r>
      <w:r w:rsidRPr="00694AF5">
        <w:rPr>
          <w:rFonts w:ascii="Cambria" w:hAnsi="Cambria"/>
          <w:lang w:eastAsia="ar-SA"/>
        </w:rPr>
        <w:t>implicit</w:t>
      </w:r>
      <w:r w:rsidR="00190D9D" w:rsidRPr="00694AF5">
        <w:rPr>
          <w:rFonts w:ascii="Cambria" w:hAnsi="Cambria"/>
          <w:lang w:eastAsia="ar-SA"/>
        </w:rPr>
        <w:t xml:space="preserve"> și </w:t>
      </w:r>
      <w:r w:rsidRPr="00694AF5">
        <w:rPr>
          <w:rFonts w:ascii="Cambria" w:hAnsi="Cambria"/>
          <w:lang w:eastAsia="ar-SA"/>
        </w:rPr>
        <w:t>factorilor de mediu asocia</w:t>
      </w:r>
      <w:r w:rsidR="00EE79C5" w:rsidRPr="00694AF5">
        <w:rPr>
          <w:rFonts w:ascii="Cambria" w:hAnsi="Cambria"/>
          <w:lang w:eastAsia="ar-SA"/>
        </w:rPr>
        <w:t>ț</w:t>
      </w:r>
      <w:r w:rsidRPr="00694AF5">
        <w:rPr>
          <w:rFonts w:ascii="Cambria" w:hAnsi="Cambria"/>
          <w:lang w:eastAsia="ar-SA"/>
        </w:rPr>
        <w:t>i (apa, aer, patrimoniu natural, sănătatea popula</w:t>
      </w:r>
      <w:r w:rsidR="00EE79C5" w:rsidRPr="00694AF5">
        <w:rPr>
          <w:rFonts w:ascii="Cambria" w:hAnsi="Cambria"/>
          <w:lang w:eastAsia="ar-SA"/>
        </w:rPr>
        <w:t>ț</w:t>
      </w:r>
      <w:r w:rsidRPr="00694AF5">
        <w:rPr>
          <w:rFonts w:ascii="Cambria" w:hAnsi="Cambria"/>
          <w:lang w:eastAsia="ar-SA"/>
        </w:rPr>
        <w:t>iei) prin:</w:t>
      </w:r>
    </w:p>
    <w:p w:rsidR="00B91309" w:rsidRPr="00694AF5" w:rsidRDefault="00B91309" w:rsidP="00B91309">
      <w:pPr>
        <w:spacing w:line="360" w:lineRule="auto"/>
        <w:ind w:firstLine="540"/>
        <w:jc w:val="both"/>
        <w:rPr>
          <w:rFonts w:ascii="Cambria" w:eastAsia="Calibri" w:hAnsi="Cambria" w:cs="Arial"/>
          <w:i/>
        </w:rPr>
      </w:pPr>
      <w:r w:rsidRPr="00694AF5">
        <w:rPr>
          <w:rFonts w:ascii="Cambria" w:eastAsia="Calibri" w:hAnsi="Cambria" w:cs="Arial"/>
          <w:i/>
        </w:rPr>
        <w:t>Gestiunea corespunzătoare a de</w:t>
      </w:r>
      <w:r w:rsidR="00190D9D" w:rsidRPr="00694AF5">
        <w:rPr>
          <w:rFonts w:ascii="Cambria" w:eastAsia="Calibri" w:hAnsi="Cambria" w:cs="Arial"/>
          <w:i/>
        </w:rPr>
        <w:t>ș</w:t>
      </w:r>
      <w:r w:rsidRPr="00694AF5">
        <w:rPr>
          <w:rFonts w:ascii="Cambria" w:eastAsia="Calibri" w:hAnsi="Cambria" w:cs="Arial"/>
          <w:i/>
        </w:rPr>
        <w:t xml:space="preserve">eurilor: </w:t>
      </w:r>
    </w:p>
    <w:p w:rsidR="00B91309" w:rsidRPr="00694AF5" w:rsidRDefault="00B91309" w:rsidP="00EB3DC5">
      <w:pPr>
        <w:numPr>
          <w:ilvl w:val="0"/>
          <w:numId w:val="6"/>
        </w:numPr>
        <w:spacing w:line="360" w:lineRule="auto"/>
        <w:ind w:left="567" w:hanging="283"/>
        <w:jc w:val="both"/>
        <w:rPr>
          <w:rFonts w:ascii="Cambria" w:eastAsia="Calibri" w:hAnsi="Cambria" w:cs="Arial"/>
        </w:rPr>
      </w:pPr>
      <w:r w:rsidRPr="00694AF5">
        <w:rPr>
          <w:rFonts w:ascii="Cambria" w:eastAsia="Calibri" w:hAnsi="Cambria" w:cs="Arial"/>
        </w:rPr>
        <w:t>mic</w:t>
      </w:r>
      <w:r w:rsidR="00190D9D" w:rsidRPr="00694AF5">
        <w:rPr>
          <w:rFonts w:ascii="Cambria" w:eastAsia="Calibri" w:hAnsi="Cambria" w:cs="Arial"/>
        </w:rPr>
        <w:t>ș</w:t>
      </w:r>
      <w:r w:rsidRPr="00694AF5">
        <w:rPr>
          <w:rFonts w:ascii="Cambria" w:eastAsia="Calibri" w:hAnsi="Cambria" w:cs="Arial"/>
        </w:rPr>
        <w:t>orarea cantită</w:t>
      </w:r>
      <w:r w:rsidR="00EE79C5" w:rsidRPr="00694AF5">
        <w:rPr>
          <w:rFonts w:ascii="Cambria" w:eastAsia="Calibri" w:hAnsi="Cambria" w:cs="Arial"/>
        </w:rPr>
        <w:t>ț</w:t>
      </w:r>
      <w:r w:rsidRPr="00694AF5">
        <w:rPr>
          <w:rFonts w:ascii="Cambria" w:eastAsia="Calibri" w:hAnsi="Cambria" w:cs="Arial"/>
        </w:rPr>
        <w:t>ii de de</w:t>
      </w:r>
      <w:r w:rsidR="00190D9D" w:rsidRPr="00694AF5">
        <w:rPr>
          <w:rFonts w:ascii="Cambria" w:eastAsia="Calibri" w:hAnsi="Cambria" w:cs="Arial"/>
        </w:rPr>
        <w:t>ș</w:t>
      </w:r>
      <w:r w:rsidRPr="00694AF5">
        <w:rPr>
          <w:rFonts w:ascii="Cambria" w:eastAsia="Calibri" w:hAnsi="Cambria" w:cs="Arial"/>
        </w:rPr>
        <w:t xml:space="preserve">euri eliminate prin colectarea selectivă în vederea valorificării; </w:t>
      </w:r>
    </w:p>
    <w:p w:rsidR="00B91309" w:rsidRPr="00694AF5" w:rsidRDefault="00B91309" w:rsidP="00EB3DC5">
      <w:pPr>
        <w:numPr>
          <w:ilvl w:val="0"/>
          <w:numId w:val="6"/>
        </w:numPr>
        <w:spacing w:line="360" w:lineRule="auto"/>
        <w:ind w:left="567" w:hanging="283"/>
        <w:jc w:val="both"/>
        <w:rPr>
          <w:rFonts w:ascii="Cambria" w:eastAsia="Calibri" w:hAnsi="Cambria" w:cs="Arial"/>
        </w:rPr>
      </w:pPr>
      <w:r w:rsidRPr="00694AF5">
        <w:rPr>
          <w:rFonts w:ascii="Cambria" w:eastAsia="Calibri" w:hAnsi="Cambria" w:cs="Arial"/>
        </w:rPr>
        <w:t>crearea structurilor necesare colectării selective a de</w:t>
      </w:r>
      <w:r w:rsidR="00190D9D" w:rsidRPr="00694AF5">
        <w:rPr>
          <w:rFonts w:ascii="Cambria" w:eastAsia="Calibri" w:hAnsi="Cambria" w:cs="Arial"/>
        </w:rPr>
        <w:t>ș</w:t>
      </w:r>
      <w:r w:rsidRPr="00694AF5">
        <w:rPr>
          <w:rFonts w:ascii="Cambria" w:eastAsia="Calibri" w:hAnsi="Cambria" w:cs="Arial"/>
        </w:rPr>
        <w:t>eurilor</w:t>
      </w:r>
      <w:r w:rsidR="001D34A7">
        <w:rPr>
          <w:rFonts w:ascii="Cambria" w:eastAsia="Calibri" w:hAnsi="Cambria" w:cs="Arial"/>
        </w:rPr>
        <w:t xml:space="preserve"> </w:t>
      </w:r>
      <w:r w:rsidR="00190D9D" w:rsidRPr="00694AF5">
        <w:rPr>
          <w:rFonts w:ascii="Cambria" w:eastAsia="Calibri" w:hAnsi="Cambria" w:cs="Arial"/>
        </w:rPr>
        <w:t>ș</w:t>
      </w:r>
      <w:r w:rsidRPr="00694AF5">
        <w:rPr>
          <w:rFonts w:ascii="Cambria" w:eastAsia="Calibri" w:hAnsi="Cambria" w:cs="Arial"/>
        </w:rPr>
        <w:t>i a spa</w:t>
      </w:r>
      <w:r w:rsidR="00EE79C5" w:rsidRPr="00694AF5">
        <w:rPr>
          <w:rFonts w:ascii="Cambria" w:eastAsia="Calibri" w:hAnsi="Cambria" w:cs="Arial"/>
        </w:rPr>
        <w:t>ț</w:t>
      </w:r>
      <w:r w:rsidRPr="00694AF5">
        <w:rPr>
          <w:rFonts w:ascii="Cambria" w:eastAsia="Calibri" w:hAnsi="Cambria" w:cs="Arial"/>
        </w:rPr>
        <w:t xml:space="preserve">iilor pentru colectare </w:t>
      </w:r>
      <w:r w:rsidR="00190D9D" w:rsidRPr="00694AF5">
        <w:rPr>
          <w:rFonts w:ascii="Cambria" w:eastAsia="Calibri" w:hAnsi="Cambria" w:cs="Arial"/>
        </w:rPr>
        <w:t>ș</w:t>
      </w:r>
      <w:r w:rsidRPr="00694AF5">
        <w:rPr>
          <w:rFonts w:ascii="Cambria" w:eastAsia="Calibri" w:hAnsi="Cambria" w:cs="Arial"/>
        </w:rPr>
        <w:t xml:space="preserve">i depozitare; </w:t>
      </w:r>
    </w:p>
    <w:p w:rsidR="00B91309" w:rsidRPr="00694AF5" w:rsidRDefault="00B91309" w:rsidP="00EB3DC5">
      <w:pPr>
        <w:numPr>
          <w:ilvl w:val="0"/>
          <w:numId w:val="6"/>
        </w:numPr>
        <w:spacing w:line="360" w:lineRule="auto"/>
        <w:ind w:left="567" w:hanging="283"/>
        <w:jc w:val="both"/>
        <w:rPr>
          <w:rFonts w:ascii="Cambria" w:eastAsia="Calibri" w:hAnsi="Cambria" w:cs="Arial"/>
        </w:rPr>
      </w:pPr>
      <w:r w:rsidRPr="00694AF5">
        <w:rPr>
          <w:rFonts w:ascii="Cambria" w:eastAsia="Calibri" w:hAnsi="Cambria" w:cs="Arial"/>
        </w:rPr>
        <w:t>interzicerea depozitării de</w:t>
      </w:r>
      <w:r w:rsidR="00190D9D" w:rsidRPr="00694AF5">
        <w:rPr>
          <w:rFonts w:ascii="Cambria" w:eastAsia="Calibri" w:hAnsi="Cambria" w:cs="Arial"/>
        </w:rPr>
        <w:t>ș</w:t>
      </w:r>
      <w:r w:rsidRPr="00694AF5">
        <w:rPr>
          <w:rFonts w:ascii="Cambria" w:eastAsia="Calibri" w:hAnsi="Cambria" w:cs="Arial"/>
        </w:rPr>
        <w:t xml:space="preserve">eurilor în locuri neautorizate; </w:t>
      </w:r>
    </w:p>
    <w:p w:rsidR="00B91309" w:rsidRPr="00694AF5" w:rsidRDefault="00B91309" w:rsidP="00EB3DC5">
      <w:pPr>
        <w:numPr>
          <w:ilvl w:val="0"/>
          <w:numId w:val="6"/>
        </w:numPr>
        <w:spacing w:line="360" w:lineRule="auto"/>
        <w:ind w:left="567" w:hanging="283"/>
        <w:jc w:val="both"/>
        <w:rPr>
          <w:rFonts w:ascii="Cambria" w:eastAsia="Calibri" w:hAnsi="Cambria" w:cs="Arial"/>
        </w:rPr>
      </w:pPr>
      <w:r w:rsidRPr="00694AF5">
        <w:rPr>
          <w:rFonts w:ascii="Cambria" w:eastAsia="Calibri" w:hAnsi="Cambria" w:cs="Arial"/>
        </w:rPr>
        <w:t>se va asigura informarea locuitorilor prin mijloace adecvate asupra sistemului de gestionare a de</w:t>
      </w:r>
      <w:r w:rsidR="00190D9D" w:rsidRPr="00694AF5">
        <w:rPr>
          <w:rFonts w:ascii="Cambria" w:eastAsia="Calibri" w:hAnsi="Cambria" w:cs="Arial"/>
        </w:rPr>
        <w:t>ș</w:t>
      </w:r>
      <w:r w:rsidRPr="00694AF5">
        <w:rPr>
          <w:rFonts w:ascii="Cambria" w:eastAsia="Calibri" w:hAnsi="Cambria" w:cs="Arial"/>
        </w:rPr>
        <w:t>eurilor din cadrul</w:t>
      </w:r>
      <w:r w:rsidR="00073D71" w:rsidRPr="00694AF5">
        <w:rPr>
          <w:rFonts w:ascii="Cambria" w:eastAsia="Calibri" w:hAnsi="Cambria" w:cs="Arial"/>
        </w:rPr>
        <w:t xml:space="preserve"> comunei</w:t>
      </w:r>
      <w:r w:rsidRPr="00694AF5">
        <w:rPr>
          <w:rFonts w:ascii="Cambria" w:eastAsia="Calibri" w:hAnsi="Cambria" w:cs="Arial"/>
        </w:rPr>
        <w:t xml:space="preserve">; </w:t>
      </w:r>
    </w:p>
    <w:p w:rsidR="00B91309" w:rsidRPr="00694AF5" w:rsidRDefault="00B91309" w:rsidP="00EB3DC5">
      <w:pPr>
        <w:numPr>
          <w:ilvl w:val="0"/>
          <w:numId w:val="6"/>
        </w:numPr>
        <w:spacing w:line="360" w:lineRule="auto"/>
        <w:ind w:left="567" w:hanging="283"/>
        <w:jc w:val="both"/>
        <w:rPr>
          <w:rFonts w:ascii="Cambria" w:eastAsia="Calibri" w:hAnsi="Cambria" w:cs="Arial"/>
        </w:rPr>
      </w:pPr>
      <w:r w:rsidRPr="00694AF5">
        <w:rPr>
          <w:rFonts w:ascii="Cambria" w:eastAsia="Calibri" w:hAnsi="Cambria" w:cs="Arial"/>
        </w:rPr>
        <w:t>se vor respecta prevederile planului regional</w:t>
      </w:r>
      <w:r w:rsidR="001D34A7">
        <w:rPr>
          <w:rFonts w:ascii="Cambria" w:eastAsia="Calibri" w:hAnsi="Cambria" w:cs="Arial"/>
        </w:rPr>
        <w:t xml:space="preserve"> </w:t>
      </w:r>
      <w:r w:rsidR="00190D9D" w:rsidRPr="00694AF5">
        <w:rPr>
          <w:rFonts w:ascii="Cambria" w:eastAsia="Calibri" w:hAnsi="Cambria" w:cs="Arial"/>
        </w:rPr>
        <w:t>ș</w:t>
      </w:r>
      <w:r w:rsidRPr="00694AF5">
        <w:rPr>
          <w:rFonts w:ascii="Cambria" w:eastAsia="Calibri" w:hAnsi="Cambria" w:cs="Arial"/>
        </w:rPr>
        <w:t>i ale planului jude</w:t>
      </w:r>
      <w:r w:rsidR="00EE79C5" w:rsidRPr="00694AF5">
        <w:rPr>
          <w:rFonts w:ascii="Cambria" w:eastAsia="Calibri" w:hAnsi="Cambria" w:cs="Arial"/>
        </w:rPr>
        <w:t>ț</w:t>
      </w:r>
      <w:r w:rsidRPr="00694AF5">
        <w:rPr>
          <w:rFonts w:ascii="Cambria" w:eastAsia="Calibri" w:hAnsi="Cambria" w:cs="Arial"/>
        </w:rPr>
        <w:t>ean de gestiune a de</w:t>
      </w:r>
      <w:r w:rsidR="00190D9D" w:rsidRPr="00694AF5">
        <w:rPr>
          <w:rFonts w:ascii="Cambria" w:eastAsia="Calibri" w:hAnsi="Cambria" w:cs="Arial"/>
        </w:rPr>
        <w:t>ș</w:t>
      </w:r>
      <w:r w:rsidRPr="00694AF5">
        <w:rPr>
          <w:rFonts w:ascii="Cambria" w:eastAsia="Calibri" w:hAnsi="Cambria" w:cs="Arial"/>
        </w:rPr>
        <w:t xml:space="preserve">eurilor; </w:t>
      </w:r>
    </w:p>
    <w:p w:rsidR="00B91309" w:rsidRPr="00694AF5" w:rsidRDefault="00073D71" w:rsidP="00EB3DC5">
      <w:pPr>
        <w:numPr>
          <w:ilvl w:val="0"/>
          <w:numId w:val="6"/>
        </w:numPr>
        <w:spacing w:line="360" w:lineRule="auto"/>
        <w:ind w:left="567" w:hanging="283"/>
        <w:jc w:val="both"/>
        <w:rPr>
          <w:rFonts w:ascii="Cambria" w:eastAsia="Calibri" w:hAnsi="Cambria" w:cs="Arial"/>
        </w:rPr>
      </w:pPr>
      <w:r w:rsidRPr="00694AF5">
        <w:rPr>
          <w:rFonts w:ascii="Cambria" w:eastAsia="Calibri" w:hAnsi="Cambria" w:cs="Arial"/>
        </w:rPr>
        <w:t xml:space="preserve">respectarea </w:t>
      </w:r>
      <w:r w:rsidR="00B91309" w:rsidRPr="00694AF5">
        <w:rPr>
          <w:rFonts w:ascii="Cambria" w:eastAsia="Calibri" w:hAnsi="Cambria" w:cs="Arial"/>
        </w:rPr>
        <w:t xml:space="preserve">reglementările de neutralizare a </w:t>
      </w:r>
      <w:r w:rsidRPr="00694AF5">
        <w:rPr>
          <w:rFonts w:ascii="Cambria" w:eastAsia="Calibri" w:hAnsi="Cambria" w:cs="Arial"/>
        </w:rPr>
        <w:t>de</w:t>
      </w:r>
      <w:r w:rsidR="00190D9D" w:rsidRPr="00694AF5">
        <w:rPr>
          <w:rFonts w:ascii="Cambria" w:eastAsia="Calibri" w:hAnsi="Cambria" w:cs="Arial"/>
        </w:rPr>
        <w:t>ș</w:t>
      </w:r>
      <w:r w:rsidRPr="00694AF5">
        <w:rPr>
          <w:rFonts w:ascii="Cambria" w:eastAsia="Calibri" w:hAnsi="Cambria" w:cs="Arial"/>
        </w:rPr>
        <w:t>eurilor</w:t>
      </w:r>
      <w:r w:rsidR="00B91309" w:rsidRPr="00694AF5">
        <w:rPr>
          <w:rFonts w:ascii="Cambria" w:eastAsia="Calibri" w:hAnsi="Cambria" w:cs="Arial"/>
        </w:rPr>
        <w:t xml:space="preserve"> de origine animală, actualizată prin O.G.14/2010 </w:t>
      </w:r>
      <w:r w:rsidR="00190D9D" w:rsidRPr="00694AF5">
        <w:rPr>
          <w:rFonts w:ascii="Cambria" w:eastAsia="Calibri" w:hAnsi="Cambria" w:cs="Arial"/>
        </w:rPr>
        <w:t>ș</w:t>
      </w:r>
      <w:r w:rsidR="00B91309" w:rsidRPr="00694AF5">
        <w:rPr>
          <w:rFonts w:ascii="Cambria" w:eastAsia="Calibri" w:hAnsi="Cambria" w:cs="Arial"/>
        </w:rPr>
        <w:t>i Legea 73/2006, impune incinerarea de</w:t>
      </w:r>
      <w:r w:rsidR="00190D9D" w:rsidRPr="00694AF5">
        <w:rPr>
          <w:rFonts w:ascii="Cambria" w:eastAsia="Calibri" w:hAnsi="Cambria" w:cs="Arial"/>
        </w:rPr>
        <w:t>ș</w:t>
      </w:r>
      <w:r w:rsidR="00B91309" w:rsidRPr="00694AF5">
        <w:rPr>
          <w:rFonts w:ascii="Cambria" w:eastAsia="Calibri" w:hAnsi="Cambria" w:cs="Arial"/>
        </w:rPr>
        <w:t>eurilor animaliere, consiliile locale fiind responsabile de neutralizarea celor provenite din gospodăriile crescătorilor individuali de animale sau a celor găsite moarte pe teritoriul unită</w:t>
      </w:r>
      <w:r w:rsidR="00EE79C5" w:rsidRPr="00694AF5">
        <w:rPr>
          <w:rFonts w:ascii="Cambria" w:eastAsia="Calibri" w:hAnsi="Cambria" w:cs="Arial"/>
        </w:rPr>
        <w:t>ț</w:t>
      </w:r>
      <w:r w:rsidR="00B91309" w:rsidRPr="00694AF5">
        <w:rPr>
          <w:rFonts w:ascii="Cambria" w:eastAsia="Calibri" w:hAnsi="Cambria" w:cs="Arial"/>
        </w:rPr>
        <w:t xml:space="preserve">ii administrative teritoriale respective, pentru care nu se poate identifica proprietarul. </w:t>
      </w:r>
    </w:p>
    <w:p w:rsidR="00B91309" w:rsidRPr="00694AF5" w:rsidRDefault="00B91309" w:rsidP="00073D71">
      <w:pPr>
        <w:spacing w:line="360" w:lineRule="auto"/>
        <w:ind w:left="567"/>
        <w:jc w:val="both"/>
        <w:rPr>
          <w:rFonts w:ascii="Cambria" w:eastAsia="Calibri" w:hAnsi="Cambria" w:cs="Arial"/>
          <w:i/>
        </w:rPr>
      </w:pPr>
      <w:r w:rsidRPr="00694AF5">
        <w:rPr>
          <w:rFonts w:ascii="Cambria" w:eastAsia="Calibri" w:hAnsi="Cambria" w:cs="Arial"/>
          <w:i/>
        </w:rPr>
        <w:t xml:space="preserve">Ameliorarea </w:t>
      </w:r>
      <w:r w:rsidR="00073D71" w:rsidRPr="00694AF5">
        <w:rPr>
          <w:rFonts w:ascii="Cambria" w:eastAsia="Calibri" w:hAnsi="Cambria" w:cs="Arial"/>
          <w:i/>
        </w:rPr>
        <w:t>zonelor afectate de fenomene naturale</w:t>
      </w:r>
      <w:r w:rsidRPr="00694AF5">
        <w:rPr>
          <w:rFonts w:ascii="Cambria" w:eastAsia="Calibri" w:hAnsi="Cambria" w:cs="Arial"/>
          <w:i/>
        </w:rPr>
        <w:t xml:space="preserve">: </w:t>
      </w:r>
    </w:p>
    <w:p w:rsidR="00B91309" w:rsidRPr="00694AF5" w:rsidRDefault="00B91309" w:rsidP="00EB3DC5">
      <w:pPr>
        <w:numPr>
          <w:ilvl w:val="0"/>
          <w:numId w:val="6"/>
        </w:numPr>
        <w:spacing w:line="360" w:lineRule="auto"/>
        <w:ind w:left="567" w:hanging="283"/>
        <w:jc w:val="both"/>
        <w:rPr>
          <w:rFonts w:ascii="Cambria" w:eastAsia="Calibri" w:hAnsi="Cambria" w:cs="Arial"/>
        </w:rPr>
      </w:pPr>
      <w:r w:rsidRPr="00694AF5">
        <w:rPr>
          <w:rFonts w:ascii="Cambria" w:eastAsia="Calibri" w:hAnsi="Cambria" w:cs="Arial"/>
        </w:rPr>
        <w:t>reducerea poten</w:t>
      </w:r>
      <w:r w:rsidR="00EE79C5" w:rsidRPr="00694AF5">
        <w:rPr>
          <w:rFonts w:ascii="Cambria" w:eastAsia="Calibri" w:hAnsi="Cambria" w:cs="Arial"/>
        </w:rPr>
        <w:t>ț</w:t>
      </w:r>
      <w:r w:rsidRPr="00694AF5">
        <w:rPr>
          <w:rFonts w:ascii="Cambria" w:eastAsia="Calibri" w:hAnsi="Cambria" w:cs="Arial"/>
        </w:rPr>
        <w:t xml:space="preserve">ialului de </w:t>
      </w:r>
      <w:r w:rsidR="00073D71" w:rsidRPr="00694AF5">
        <w:rPr>
          <w:rFonts w:ascii="Cambria" w:eastAsia="Calibri" w:hAnsi="Cambria" w:cs="Arial"/>
        </w:rPr>
        <w:t>eroziune</w:t>
      </w:r>
      <w:r w:rsidRPr="00694AF5">
        <w:rPr>
          <w:rFonts w:ascii="Cambria" w:eastAsia="Calibri" w:hAnsi="Cambria" w:cs="Arial"/>
        </w:rPr>
        <w:t xml:space="preserve"> a solurilor pe perioade îndelungate prin renaturarea zonelor îndiguite; </w:t>
      </w:r>
    </w:p>
    <w:p w:rsidR="00B91309" w:rsidRPr="00694AF5" w:rsidRDefault="00B91309" w:rsidP="00EB3DC5">
      <w:pPr>
        <w:numPr>
          <w:ilvl w:val="0"/>
          <w:numId w:val="6"/>
        </w:numPr>
        <w:spacing w:line="360" w:lineRule="auto"/>
        <w:ind w:left="567" w:hanging="283"/>
        <w:jc w:val="both"/>
        <w:rPr>
          <w:rFonts w:ascii="Cambria" w:eastAsia="Calibri" w:hAnsi="Cambria" w:cs="Arial"/>
        </w:rPr>
      </w:pPr>
      <w:r w:rsidRPr="00694AF5">
        <w:rPr>
          <w:rFonts w:ascii="Cambria" w:eastAsia="Calibri" w:hAnsi="Cambria" w:cs="Arial"/>
        </w:rPr>
        <w:t xml:space="preserve">stabilirea, pe baza unor studii, a măsurilor necesare reducerii </w:t>
      </w:r>
      <w:r w:rsidR="00073D71" w:rsidRPr="00694AF5">
        <w:rPr>
          <w:rFonts w:ascii="Cambria" w:eastAsia="Calibri" w:hAnsi="Cambria" w:cs="Arial"/>
        </w:rPr>
        <w:t>alunecărilor de teren</w:t>
      </w:r>
      <w:r w:rsidRPr="00694AF5">
        <w:rPr>
          <w:rFonts w:ascii="Cambria" w:eastAsia="Calibri" w:hAnsi="Cambria" w:cs="Arial"/>
        </w:rPr>
        <w:t xml:space="preserve">. </w:t>
      </w:r>
    </w:p>
    <w:p w:rsidR="00B91309" w:rsidRPr="00694AF5" w:rsidRDefault="00B91309" w:rsidP="00073D71">
      <w:pPr>
        <w:spacing w:line="360" w:lineRule="auto"/>
        <w:ind w:left="567"/>
        <w:jc w:val="both"/>
        <w:rPr>
          <w:rFonts w:ascii="Cambria" w:eastAsia="Calibri" w:hAnsi="Cambria" w:cs="Arial"/>
          <w:i/>
        </w:rPr>
      </w:pPr>
      <w:r w:rsidRPr="00694AF5">
        <w:rPr>
          <w:rFonts w:ascii="Cambria" w:eastAsia="Calibri" w:hAnsi="Cambria" w:cs="Arial"/>
          <w:i/>
        </w:rPr>
        <w:t xml:space="preserve">Arii naturale protejate: </w:t>
      </w:r>
    </w:p>
    <w:p w:rsidR="00073D71" w:rsidRPr="00694AF5" w:rsidRDefault="00B91309" w:rsidP="00EB3DC5">
      <w:pPr>
        <w:numPr>
          <w:ilvl w:val="0"/>
          <w:numId w:val="6"/>
        </w:numPr>
        <w:spacing w:line="360" w:lineRule="auto"/>
        <w:ind w:left="567" w:hanging="283"/>
        <w:jc w:val="both"/>
        <w:rPr>
          <w:rFonts w:ascii="Cambria" w:eastAsia="Calibri" w:hAnsi="Cambria" w:cs="Arial"/>
        </w:rPr>
      </w:pPr>
      <w:r w:rsidRPr="00694AF5">
        <w:rPr>
          <w:rFonts w:ascii="Cambria" w:eastAsia="Calibri" w:hAnsi="Cambria" w:cs="Arial"/>
        </w:rPr>
        <w:t xml:space="preserve"> se vor respecta prevederile</w:t>
      </w:r>
      <w:r w:rsidR="001D34A7">
        <w:rPr>
          <w:rFonts w:ascii="Cambria" w:eastAsia="Calibri" w:hAnsi="Cambria" w:cs="Arial"/>
        </w:rPr>
        <w:t xml:space="preserve"> </w:t>
      </w:r>
      <w:r w:rsidRPr="00694AF5">
        <w:rPr>
          <w:rFonts w:ascii="Cambria" w:eastAsia="Calibri" w:hAnsi="Cambria" w:cs="Arial"/>
        </w:rPr>
        <w:t>OUG 57/2007 privind regimul ariilor naturale protejate, conservarea habitatelor naturale,</w:t>
      </w:r>
      <w:r w:rsidR="00073D71" w:rsidRPr="00694AF5">
        <w:rPr>
          <w:rFonts w:ascii="Cambria" w:eastAsia="Calibri" w:hAnsi="Cambria" w:cs="Arial"/>
        </w:rPr>
        <w:t xml:space="preserve"> a florei</w:t>
      </w:r>
      <w:r w:rsidR="001D34A7">
        <w:rPr>
          <w:rFonts w:ascii="Cambria" w:eastAsia="Calibri" w:hAnsi="Cambria" w:cs="Arial"/>
        </w:rPr>
        <w:t xml:space="preserve"> </w:t>
      </w:r>
      <w:r w:rsidR="00190D9D" w:rsidRPr="00694AF5">
        <w:rPr>
          <w:rFonts w:ascii="Cambria" w:eastAsia="Calibri" w:hAnsi="Cambria" w:cs="Arial"/>
        </w:rPr>
        <w:t>ș</w:t>
      </w:r>
      <w:r w:rsidR="00073D71" w:rsidRPr="00694AF5">
        <w:rPr>
          <w:rFonts w:ascii="Cambria" w:eastAsia="Calibri" w:hAnsi="Cambria" w:cs="Arial"/>
        </w:rPr>
        <w:t xml:space="preserve">i faunei sălbatice </w:t>
      </w:r>
    </w:p>
    <w:p w:rsidR="00B91309" w:rsidRPr="00694AF5" w:rsidRDefault="00073D71" w:rsidP="00EB3DC5">
      <w:pPr>
        <w:numPr>
          <w:ilvl w:val="0"/>
          <w:numId w:val="6"/>
        </w:numPr>
        <w:spacing w:line="360" w:lineRule="auto"/>
        <w:ind w:left="567" w:hanging="283"/>
        <w:jc w:val="both"/>
        <w:rPr>
          <w:rFonts w:ascii="Cambria" w:eastAsia="Calibri" w:hAnsi="Cambria" w:cs="Arial"/>
        </w:rPr>
      </w:pPr>
      <w:r w:rsidRPr="00694AF5">
        <w:rPr>
          <w:rFonts w:ascii="Cambria" w:eastAsia="Calibri" w:hAnsi="Cambria" w:cs="Arial"/>
        </w:rPr>
        <w:t>conservarea obiectivelor naturale specifice ariilor naturale protejate;</w:t>
      </w:r>
    </w:p>
    <w:p w:rsidR="00D7274D" w:rsidRPr="00694AF5" w:rsidRDefault="00D7274D" w:rsidP="00293F0F">
      <w:pPr>
        <w:spacing w:line="360" w:lineRule="auto"/>
        <w:ind w:firstLine="567"/>
        <w:jc w:val="both"/>
        <w:rPr>
          <w:rFonts w:ascii="Cambria" w:hAnsi="Cambria"/>
          <w:lang w:eastAsia="ar-SA"/>
        </w:rPr>
      </w:pPr>
    </w:p>
    <w:p w:rsidR="00334E31" w:rsidRPr="00694AF5" w:rsidRDefault="00334E31" w:rsidP="00334E31">
      <w:pPr>
        <w:pStyle w:val="Titlu2"/>
        <w:shd w:val="clear" w:color="auto" w:fill="BFBFBF" w:themeFill="background1" w:themeFillShade="BF"/>
        <w:spacing w:before="0" w:after="0" w:line="360" w:lineRule="auto"/>
        <w:ind w:firstLine="709"/>
        <w:rPr>
          <w:rFonts w:ascii="Cambria" w:hAnsi="Cambria"/>
          <w:b w:val="0"/>
          <w:i w:val="0"/>
          <w:sz w:val="24"/>
          <w:szCs w:val="24"/>
        </w:rPr>
      </w:pPr>
      <w:bookmarkStart w:id="69" w:name="_Toc479020520"/>
      <w:r w:rsidRPr="00694AF5">
        <w:rPr>
          <w:rFonts w:ascii="Cambria" w:hAnsi="Cambria"/>
          <w:b w:val="0"/>
          <w:i w:val="0"/>
          <w:sz w:val="24"/>
          <w:szCs w:val="24"/>
        </w:rPr>
        <w:t>2.7.</w:t>
      </w:r>
      <w:r w:rsidR="00D7274D" w:rsidRPr="00694AF5">
        <w:rPr>
          <w:rFonts w:ascii="Cambria" w:hAnsi="Cambria"/>
          <w:b w:val="0"/>
          <w:i w:val="0"/>
          <w:sz w:val="24"/>
          <w:szCs w:val="24"/>
        </w:rPr>
        <w:t>2</w:t>
      </w:r>
      <w:r w:rsidRPr="00694AF5">
        <w:rPr>
          <w:rFonts w:ascii="Cambria" w:hAnsi="Cambria"/>
          <w:b w:val="0"/>
          <w:i w:val="0"/>
          <w:sz w:val="24"/>
          <w:szCs w:val="24"/>
        </w:rPr>
        <w:t>.</w:t>
      </w:r>
      <w:r w:rsidR="001D34A7">
        <w:rPr>
          <w:rFonts w:ascii="Cambria" w:hAnsi="Cambria"/>
          <w:b w:val="0"/>
          <w:i w:val="0"/>
          <w:sz w:val="24"/>
          <w:szCs w:val="24"/>
        </w:rPr>
        <w:t xml:space="preserve"> </w:t>
      </w:r>
      <w:r w:rsidRPr="00694AF5">
        <w:rPr>
          <w:rFonts w:ascii="Cambria" w:hAnsi="Cambria"/>
          <w:b w:val="0"/>
          <w:i w:val="0"/>
          <w:sz w:val="24"/>
          <w:szCs w:val="24"/>
        </w:rPr>
        <w:t>De</w:t>
      </w:r>
      <w:r w:rsidR="00190D9D" w:rsidRPr="00694AF5">
        <w:rPr>
          <w:rFonts w:ascii="Cambria" w:hAnsi="Cambria"/>
          <w:b w:val="0"/>
          <w:i w:val="0"/>
          <w:sz w:val="24"/>
          <w:szCs w:val="24"/>
        </w:rPr>
        <w:t>ș</w:t>
      </w:r>
      <w:r w:rsidRPr="00694AF5">
        <w:rPr>
          <w:rFonts w:ascii="Cambria" w:hAnsi="Cambria"/>
          <w:b w:val="0"/>
          <w:i w:val="0"/>
          <w:sz w:val="24"/>
          <w:szCs w:val="24"/>
        </w:rPr>
        <w:t>euri</w:t>
      </w:r>
      <w:bookmarkEnd w:id="69"/>
    </w:p>
    <w:p w:rsidR="00334E31" w:rsidRPr="00694AF5" w:rsidRDefault="00734350" w:rsidP="00293F0F">
      <w:pPr>
        <w:spacing w:line="360" w:lineRule="auto"/>
        <w:ind w:firstLine="567"/>
        <w:jc w:val="both"/>
        <w:rPr>
          <w:rFonts w:ascii="Cambria" w:hAnsi="Cambria"/>
          <w:lang w:eastAsia="ar-SA"/>
        </w:rPr>
      </w:pPr>
      <w:r w:rsidRPr="00694AF5">
        <w:rPr>
          <w:rFonts w:ascii="Cambria" w:hAnsi="Cambria"/>
          <w:lang w:eastAsia="ar-SA"/>
        </w:rPr>
        <w:t xml:space="preserve">Ca urmare a implementării PUG </w:t>
      </w:r>
      <w:r w:rsidR="003466C0" w:rsidRPr="00694AF5">
        <w:rPr>
          <w:rFonts w:ascii="Cambria" w:hAnsi="Cambria"/>
          <w:lang w:eastAsia="ar-SA"/>
        </w:rPr>
        <w:t>Be</w:t>
      </w:r>
      <w:r w:rsidR="00190D9D" w:rsidRPr="00694AF5">
        <w:rPr>
          <w:rFonts w:ascii="Cambria" w:hAnsi="Cambria"/>
          <w:lang w:eastAsia="ar-SA"/>
        </w:rPr>
        <w:t>ș</w:t>
      </w:r>
      <w:r w:rsidR="003466C0" w:rsidRPr="00694AF5">
        <w:rPr>
          <w:rFonts w:ascii="Cambria" w:hAnsi="Cambria"/>
          <w:lang w:eastAsia="ar-SA"/>
        </w:rPr>
        <w:t>tepe</w:t>
      </w:r>
      <w:r w:rsidRPr="00694AF5">
        <w:rPr>
          <w:rFonts w:ascii="Cambria" w:hAnsi="Cambria"/>
          <w:lang w:eastAsia="ar-SA"/>
        </w:rPr>
        <w:t>, ar putea fi generate de</w:t>
      </w:r>
      <w:r w:rsidR="00190D9D" w:rsidRPr="00694AF5">
        <w:rPr>
          <w:rFonts w:ascii="Cambria" w:hAnsi="Cambria"/>
          <w:lang w:eastAsia="ar-SA"/>
        </w:rPr>
        <w:t>ș</w:t>
      </w:r>
      <w:r w:rsidRPr="00694AF5">
        <w:rPr>
          <w:rFonts w:ascii="Cambria" w:hAnsi="Cambria"/>
          <w:lang w:eastAsia="ar-SA"/>
        </w:rPr>
        <w:t>euri rezultate ca urmare a implementării, în special, a tipurilor de interven</w:t>
      </w:r>
      <w:r w:rsidR="00EE79C5" w:rsidRPr="00694AF5">
        <w:rPr>
          <w:rFonts w:ascii="Cambria" w:hAnsi="Cambria"/>
          <w:lang w:eastAsia="ar-SA"/>
        </w:rPr>
        <w:t>ț</w:t>
      </w:r>
      <w:r w:rsidRPr="00694AF5">
        <w:rPr>
          <w:rFonts w:ascii="Cambria" w:hAnsi="Cambria"/>
          <w:lang w:eastAsia="ar-SA"/>
        </w:rPr>
        <w:t xml:space="preserve">ii/ </w:t>
      </w:r>
      <w:r w:rsidR="007E3471" w:rsidRPr="00694AF5">
        <w:rPr>
          <w:rFonts w:ascii="Cambria" w:hAnsi="Cambria"/>
          <w:lang w:eastAsia="ar-SA"/>
        </w:rPr>
        <w:t>activită</w:t>
      </w:r>
      <w:r w:rsidR="00EE79C5" w:rsidRPr="00694AF5">
        <w:rPr>
          <w:rFonts w:ascii="Cambria" w:hAnsi="Cambria"/>
          <w:lang w:eastAsia="ar-SA"/>
        </w:rPr>
        <w:t>ț</w:t>
      </w:r>
      <w:r w:rsidR="007E3471" w:rsidRPr="00694AF5">
        <w:rPr>
          <w:rFonts w:ascii="Cambria" w:hAnsi="Cambria"/>
          <w:lang w:eastAsia="ar-SA"/>
        </w:rPr>
        <w:t>i</w:t>
      </w:r>
      <w:r w:rsidRPr="00694AF5">
        <w:rPr>
          <w:rFonts w:ascii="Cambria" w:hAnsi="Cambria"/>
          <w:lang w:eastAsia="ar-SA"/>
        </w:rPr>
        <w:t xml:space="preserve"> ce presupun realizarea unor obiective de infrastructură (aferente obiectivelor PUG men</w:t>
      </w:r>
      <w:r w:rsidR="00EE79C5" w:rsidRPr="00694AF5">
        <w:rPr>
          <w:rFonts w:ascii="Cambria" w:hAnsi="Cambria"/>
          <w:lang w:eastAsia="ar-SA"/>
        </w:rPr>
        <w:t>ț</w:t>
      </w:r>
      <w:r w:rsidRPr="00694AF5">
        <w:rPr>
          <w:rFonts w:ascii="Cambria" w:hAnsi="Cambria"/>
          <w:lang w:eastAsia="ar-SA"/>
        </w:rPr>
        <w:t>ionate în sec</w:t>
      </w:r>
      <w:r w:rsidR="00EE79C5" w:rsidRPr="00694AF5">
        <w:rPr>
          <w:rFonts w:ascii="Cambria" w:hAnsi="Cambria"/>
          <w:lang w:eastAsia="ar-SA"/>
        </w:rPr>
        <w:t>ț</w:t>
      </w:r>
      <w:r w:rsidRPr="00694AF5">
        <w:rPr>
          <w:rFonts w:ascii="Cambria" w:hAnsi="Cambria"/>
          <w:lang w:eastAsia="ar-SA"/>
        </w:rPr>
        <w:t>iunea 2.2).</w:t>
      </w:r>
    </w:p>
    <w:p w:rsidR="00734350" w:rsidRPr="00694AF5" w:rsidRDefault="00357320" w:rsidP="00734350">
      <w:pPr>
        <w:spacing w:line="360" w:lineRule="auto"/>
        <w:ind w:firstLine="567"/>
        <w:jc w:val="both"/>
        <w:rPr>
          <w:rFonts w:ascii="Cambria" w:hAnsi="Cambria"/>
          <w:lang w:eastAsia="ar-SA"/>
        </w:rPr>
      </w:pPr>
      <w:r w:rsidRPr="00694AF5">
        <w:rPr>
          <w:rFonts w:ascii="Cambria" w:hAnsi="Cambria"/>
          <w:lang w:eastAsia="ar-SA"/>
        </w:rPr>
        <w:t>Î</w:t>
      </w:r>
      <w:r w:rsidR="00734350" w:rsidRPr="00694AF5">
        <w:rPr>
          <w:rFonts w:ascii="Cambria" w:hAnsi="Cambria"/>
          <w:lang w:eastAsia="ar-SA"/>
        </w:rPr>
        <w:t>n scopul gestionării corecte a de</w:t>
      </w:r>
      <w:r w:rsidR="00190D9D" w:rsidRPr="00694AF5">
        <w:rPr>
          <w:rFonts w:ascii="Cambria" w:hAnsi="Cambria"/>
          <w:lang w:eastAsia="ar-SA"/>
        </w:rPr>
        <w:t>ș</w:t>
      </w:r>
      <w:r w:rsidR="00734350" w:rsidRPr="00694AF5">
        <w:rPr>
          <w:rFonts w:ascii="Cambria" w:hAnsi="Cambria"/>
          <w:lang w:eastAsia="ar-SA"/>
        </w:rPr>
        <w:t xml:space="preserve">eurilor rezultate pe teritoriul comunei </w:t>
      </w:r>
      <w:r w:rsidR="003466C0" w:rsidRPr="00694AF5">
        <w:rPr>
          <w:rFonts w:ascii="Cambria" w:hAnsi="Cambria"/>
          <w:lang w:eastAsia="ar-SA"/>
        </w:rPr>
        <w:t>Be</w:t>
      </w:r>
      <w:r w:rsidR="00190D9D" w:rsidRPr="00694AF5">
        <w:rPr>
          <w:rFonts w:ascii="Cambria" w:hAnsi="Cambria"/>
          <w:lang w:eastAsia="ar-SA"/>
        </w:rPr>
        <w:t>ș</w:t>
      </w:r>
      <w:r w:rsidR="003466C0" w:rsidRPr="00694AF5">
        <w:rPr>
          <w:rFonts w:ascii="Cambria" w:hAnsi="Cambria"/>
          <w:lang w:eastAsia="ar-SA"/>
        </w:rPr>
        <w:t>tepe</w:t>
      </w:r>
      <w:r w:rsidR="00734350" w:rsidRPr="00694AF5">
        <w:rPr>
          <w:rFonts w:ascii="Cambria" w:hAnsi="Cambria"/>
          <w:lang w:eastAsia="ar-SA"/>
        </w:rPr>
        <w:t>, planul urbanistic general prevede o serie de tipuri de proiecte în sectorul gestionării de</w:t>
      </w:r>
      <w:r w:rsidR="00190D9D" w:rsidRPr="00694AF5">
        <w:rPr>
          <w:rFonts w:ascii="Cambria" w:hAnsi="Cambria"/>
          <w:lang w:eastAsia="ar-SA"/>
        </w:rPr>
        <w:t>ș</w:t>
      </w:r>
      <w:r w:rsidR="00734350" w:rsidRPr="00694AF5">
        <w:rPr>
          <w:rFonts w:ascii="Cambria" w:hAnsi="Cambria"/>
          <w:lang w:eastAsia="ar-SA"/>
        </w:rPr>
        <w:t>eurilor ce vor conduce la îmbunătă</w:t>
      </w:r>
      <w:r w:rsidR="00EE79C5" w:rsidRPr="00694AF5">
        <w:rPr>
          <w:rFonts w:ascii="Cambria" w:hAnsi="Cambria"/>
          <w:lang w:eastAsia="ar-SA"/>
        </w:rPr>
        <w:t>ț</w:t>
      </w:r>
      <w:r w:rsidR="00734350" w:rsidRPr="00694AF5">
        <w:rPr>
          <w:rFonts w:ascii="Cambria" w:hAnsi="Cambria"/>
          <w:lang w:eastAsia="ar-SA"/>
        </w:rPr>
        <w:t>irea situa</w:t>
      </w:r>
      <w:r w:rsidR="00EE79C5" w:rsidRPr="00694AF5">
        <w:rPr>
          <w:rFonts w:ascii="Cambria" w:hAnsi="Cambria"/>
          <w:lang w:eastAsia="ar-SA"/>
        </w:rPr>
        <w:t>ț</w:t>
      </w:r>
      <w:r w:rsidR="00734350" w:rsidRPr="00694AF5">
        <w:rPr>
          <w:rFonts w:ascii="Cambria" w:hAnsi="Cambria"/>
          <w:lang w:eastAsia="ar-SA"/>
        </w:rPr>
        <w:t>iei actuale de gestionare a de</w:t>
      </w:r>
      <w:r w:rsidR="00190D9D" w:rsidRPr="00694AF5">
        <w:rPr>
          <w:rFonts w:ascii="Cambria" w:hAnsi="Cambria"/>
          <w:lang w:eastAsia="ar-SA"/>
        </w:rPr>
        <w:t>ș</w:t>
      </w:r>
      <w:r w:rsidR="00734350" w:rsidRPr="00694AF5">
        <w:rPr>
          <w:rFonts w:ascii="Cambria" w:hAnsi="Cambria"/>
          <w:lang w:eastAsia="ar-SA"/>
        </w:rPr>
        <w:t xml:space="preserve">eurilor, </w:t>
      </w:r>
      <w:r w:rsidR="00190D9D" w:rsidRPr="00694AF5">
        <w:rPr>
          <w:rFonts w:ascii="Cambria" w:hAnsi="Cambria"/>
          <w:lang w:eastAsia="ar-SA"/>
        </w:rPr>
        <w:t>ș</w:t>
      </w:r>
      <w:r w:rsidR="00734350" w:rsidRPr="00694AF5">
        <w:rPr>
          <w:rFonts w:ascii="Cambria" w:hAnsi="Cambria"/>
          <w:lang w:eastAsia="ar-SA"/>
        </w:rPr>
        <w:t>i anume:</w:t>
      </w:r>
    </w:p>
    <w:p w:rsidR="00734350" w:rsidRPr="00694AF5" w:rsidRDefault="00573B92" w:rsidP="00EB3DC5">
      <w:pPr>
        <w:pStyle w:val="Listparagraf"/>
        <w:numPr>
          <w:ilvl w:val="0"/>
          <w:numId w:val="3"/>
        </w:numPr>
        <w:spacing w:line="360" w:lineRule="auto"/>
        <w:ind w:left="567" w:hanging="283"/>
        <w:jc w:val="both"/>
        <w:rPr>
          <w:rFonts w:ascii="Cambria" w:hAnsi="Cambria"/>
          <w:lang w:eastAsia="ar-SA"/>
        </w:rPr>
      </w:pPr>
      <w:r w:rsidRPr="00694AF5">
        <w:rPr>
          <w:rFonts w:ascii="Cambria" w:hAnsi="Cambria"/>
          <w:lang w:eastAsia="ar-SA"/>
        </w:rPr>
        <w:t>c</w:t>
      </w:r>
      <w:r w:rsidR="00734350" w:rsidRPr="00694AF5">
        <w:rPr>
          <w:rFonts w:ascii="Cambria" w:hAnsi="Cambria"/>
          <w:lang w:eastAsia="ar-SA"/>
        </w:rPr>
        <w:t xml:space="preserve">olectarea selectivă </w:t>
      </w:r>
      <w:r w:rsidRPr="00694AF5">
        <w:rPr>
          <w:rFonts w:ascii="Cambria" w:hAnsi="Cambria"/>
          <w:lang w:eastAsia="ar-SA"/>
        </w:rPr>
        <w:t xml:space="preserve">duală </w:t>
      </w:r>
      <w:r w:rsidR="00734350" w:rsidRPr="00694AF5">
        <w:rPr>
          <w:rFonts w:ascii="Cambria" w:hAnsi="Cambria"/>
          <w:lang w:eastAsia="ar-SA"/>
        </w:rPr>
        <w:t xml:space="preserve">a </w:t>
      </w:r>
      <w:r w:rsidRPr="00694AF5">
        <w:rPr>
          <w:rFonts w:ascii="Cambria" w:hAnsi="Cambria"/>
          <w:lang w:eastAsia="ar-SA"/>
        </w:rPr>
        <w:t>de</w:t>
      </w:r>
      <w:r w:rsidR="00190D9D" w:rsidRPr="00694AF5">
        <w:rPr>
          <w:rFonts w:ascii="Cambria" w:hAnsi="Cambria"/>
          <w:lang w:eastAsia="ar-SA"/>
        </w:rPr>
        <w:t>ș</w:t>
      </w:r>
      <w:r w:rsidRPr="00694AF5">
        <w:rPr>
          <w:rFonts w:ascii="Cambria" w:hAnsi="Cambria"/>
          <w:lang w:eastAsia="ar-SA"/>
        </w:rPr>
        <w:t>eurilor</w:t>
      </w:r>
      <w:r w:rsidR="00734350" w:rsidRPr="00694AF5">
        <w:rPr>
          <w:rFonts w:ascii="Cambria" w:hAnsi="Cambria"/>
          <w:lang w:eastAsia="ar-SA"/>
        </w:rPr>
        <w:t xml:space="preserve"> menajere </w:t>
      </w:r>
      <w:r w:rsidR="00190D9D" w:rsidRPr="00694AF5">
        <w:rPr>
          <w:rFonts w:ascii="Cambria" w:hAnsi="Cambria"/>
          <w:lang w:eastAsia="ar-SA"/>
        </w:rPr>
        <w:t>ș</w:t>
      </w:r>
      <w:r w:rsidR="00734350" w:rsidRPr="00694AF5">
        <w:rPr>
          <w:rFonts w:ascii="Cambria" w:hAnsi="Cambria"/>
          <w:lang w:eastAsia="ar-SA"/>
        </w:rPr>
        <w:t>i de</w:t>
      </w:r>
      <w:r w:rsidR="00190D9D" w:rsidRPr="00694AF5">
        <w:rPr>
          <w:rFonts w:ascii="Cambria" w:hAnsi="Cambria"/>
          <w:lang w:eastAsia="ar-SA"/>
        </w:rPr>
        <w:t>ș</w:t>
      </w:r>
      <w:r w:rsidR="00734350" w:rsidRPr="00694AF5">
        <w:rPr>
          <w:rFonts w:ascii="Cambria" w:hAnsi="Cambria"/>
          <w:lang w:eastAsia="ar-SA"/>
        </w:rPr>
        <w:t xml:space="preserve">eurilor </w:t>
      </w:r>
      <w:r w:rsidRPr="00694AF5">
        <w:rPr>
          <w:rFonts w:ascii="Cambria" w:hAnsi="Cambria"/>
          <w:lang w:eastAsia="ar-SA"/>
        </w:rPr>
        <w:t>reciclabile</w:t>
      </w:r>
      <w:r w:rsidR="00734350" w:rsidRPr="00694AF5">
        <w:rPr>
          <w:rFonts w:ascii="Cambria" w:hAnsi="Cambria"/>
          <w:lang w:eastAsia="ar-SA"/>
        </w:rPr>
        <w:t xml:space="preserve"> la sursă;</w:t>
      </w:r>
    </w:p>
    <w:p w:rsidR="00734350" w:rsidRPr="00694AF5" w:rsidRDefault="00573B92" w:rsidP="00EB3DC5">
      <w:pPr>
        <w:pStyle w:val="Listparagraf"/>
        <w:numPr>
          <w:ilvl w:val="0"/>
          <w:numId w:val="3"/>
        </w:numPr>
        <w:spacing w:line="360" w:lineRule="auto"/>
        <w:ind w:left="567" w:hanging="283"/>
        <w:jc w:val="both"/>
        <w:rPr>
          <w:rFonts w:ascii="Cambria" w:hAnsi="Cambria"/>
          <w:lang w:eastAsia="ar-SA"/>
        </w:rPr>
      </w:pPr>
      <w:r w:rsidRPr="00694AF5">
        <w:rPr>
          <w:rFonts w:ascii="Cambria" w:hAnsi="Cambria"/>
          <w:lang w:eastAsia="ar-SA"/>
        </w:rPr>
        <w:t>a</w:t>
      </w:r>
      <w:r w:rsidR="00734350" w:rsidRPr="00694AF5">
        <w:rPr>
          <w:rFonts w:ascii="Cambria" w:hAnsi="Cambria"/>
          <w:lang w:eastAsia="ar-SA"/>
        </w:rPr>
        <w:t>menajarea unor punct corespunzătoare de colectare a de</w:t>
      </w:r>
      <w:r w:rsidR="00190D9D" w:rsidRPr="00694AF5">
        <w:rPr>
          <w:rFonts w:ascii="Cambria" w:hAnsi="Cambria"/>
          <w:lang w:eastAsia="ar-SA"/>
        </w:rPr>
        <w:t>ș</w:t>
      </w:r>
      <w:r w:rsidR="00734350" w:rsidRPr="00694AF5">
        <w:rPr>
          <w:rFonts w:ascii="Cambria" w:hAnsi="Cambria"/>
          <w:lang w:eastAsia="ar-SA"/>
        </w:rPr>
        <w:t xml:space="preserve">eurilor </w:t>
      </w:r>
    </w:p>
    <w:p w:rsidR="00734350" w:rsidRPr="00694AF5" w:rsidRDefault="00573B92" w:rsidP="00EB3DC5">
      <w:pPr>
        <w:pStyle w:val="Listparagraf"/>
        <w:numPr>
          <w:ilvl w:val="0"/>
          <w:numId w:val="3"/>
        </w:numPr>
        <w:spacing w:line="360" w:lineRule="auto"/>
        <w:ind w:left="567" w:hanging="283"/>
        <w:jc w:val="both"/>
        <w:rPr>
          <w:rFonts w:ascii="Cambria" w:hAnsi="Cambria"/>
          <w:lang w:eastAsia="ar-SA"/>
        </w:rPr>
      </w:pPr>
      <w:r w:rsidRPr="00694AF5">
        <w:rPr>
          <w:rFonts w:ascii="Cambria" w:hAnsi="Cambria"/>
          <w:lang w:eastAsia="ar-SA"/>
        </w:rPr>
        <w:t>g</w:t>
      </w:r>
      <w:r w:rsidR="00734350" w:rsidRPr="00694AF5">
        <w:rPr>
          <w:rFonts w:ascii="Cambria" w:hAnsi="Cambria"/>
          <w:lang w:eastAsia="ar-SA"/>
        </w:rPr>
        <w:t>estiunea de</w:t>
      </w:r>
      <w:r w:rsidR="00190D9D" w:rsidRPr="00694AF5">
        <w:rPr>
          <w:rFonts w:ascii="Cambria" w:hAnsi="Cambria"/>
          <w:lang w:eastAsia="ar-SA"/>
        </w:rPr>
        <w:t>ș</w:t>
      </w:r>
      <w:r w:rsidR="00734350" w:rsidRPr="00694AF5">
        <w:rPr>
          <w:rFonts w:ascii="Cambria" w:hAnsi="Cambria"/>
          <w:lang w:eastAsia="ar-SA"/>
        </w:rPr>
        <w:t xml:space="preserve">eurilor </w:t>
      </w:r>
      <w:r w:rsidRPr="00694AF5">
        <w:rPr>
          <w:rFonts w:ascii="Cambria" w:hAnsi="Cambria"/>
          <w:lang w:eastAsia="ar-SA"/>
        </w:rPr>
        <w:t>biodegradabile din</w:t>
      </w:r>
      <w:r w:rsidR="00734350" w:rsidRPr="00694AF5">
        <w:rPr>
          <w:rFonts w:ascii="Cambria" w:hAnsi="Cambria"/>
          <w:lang w:eastAsia="ar-SA"/>
        </w:rPr>
        <w:t xml:space="preserve"> gospodăriile din mediul rural pentru procesarea </w:t>
      </w:r>
      <w:r w:rsidRPr="00694AF5">
        <w:rPr>
          <w:rFonts w:ascii="Cambria" w:hAnsi="Cambria"/>
          <w:lang w:eastAsia="ar-SA"/>
        </w:rPr>
        <w:t>la sursa prin compostare</w:t>
      </w:r>
      <w:r w:rsidR="00734350" w:rsidRPr="00694AF5">
        <w:rPr>
          <w:rFonts w:ascii="Cambria" w:hAnsi="Cambria"/>
          <w:lang w:eastAsia="ar-SA"/>
        </w:rPr>
        <w:t>;</w:t>
      </w:r>
    </w:p>
    <w:p w:rsidR="00734350" w:rsidRPr="00694AF5" w:rsidRDefault="00573B92" w:rsidP="00EB3DC5">
      <w:pPr>
        <w:pStyle w:val="Listparagraf"/>
        <w:numPr>
          <w:ilvl w:val="0"/>
          <w:numId w:val="3"/>
        </w:numPr>
        <w:spacing w:line="360" w:lineRule="auto"/>
        <w:ind w:left="567" w:hanging="283"/>
        <w:jc w:val="both"/>
        <w:rPr>
          <w:rFonts w:ascii="Cambria" w:hAnsi="Cambria"/>
          <w:lang w:eastAsia="ar-SA"/>
        </w:rPr>
      </w:pPr>
      <w:r w:rsidRPr="00694AF5">
        <w:rPr>
          <w:rFonts w:ascii="Cambria" w:hAnsi="Cambria"/>
          <w:lang w:eastAsia="ar-SA"/>
        </w:rPr>
        <w:t>e</w:t>
      </w:r>
      <w:r w:rsidR="00734350" w:rsidRPr="00694AF5">
        <w:rPr>
          <w:rFonts w:ascii="Cambria" w:hAnsi="Cambria"/>
          <w:lang w:eastAsia="ar-SA"/>
        </w:rPr>
        <w:t>duca</w:t>
      </w:r>
      <w:r w:rsidR="00EE79C5" w:rsidRPr="00694AF5">
        <w:rPr>
          <w:rFonts w:ascii="Cambria" w:hAnsi="Cambria"/>
          <w:lang w:eastAsia="ar-SA"/>
        </w:rPr>
        <w:t>ț</w:t>
      </w:r>
      <w:r w:rsidR="00734350" w:rsidRPr="00694AF5">
        <w:rPr>
          <w:rFonts w:ascii="Cambria" w:hAnsi="Cambria"/>
          <w:lang w:eastAsia="ar-SA"/>
        </w:rPr>
        <w:t>i</w:t>
      </w:r>
      <w:r w:rsidRPr="00694AF5">
        <w:rPr>
          <w:rFonts w:ascii="Cambria" w:hAnsi="Cambria"/>
          <w:lang w:eastAsia="ar-SA"/>
        </w:rPr>
        <w:t>e</w:t>
      </w:r>
      <w:r w:rsidR="00323A4C" w:rsidRPr="00694AF5">
        <w:rPr>
          <w:rFonts w:ascii="Cambria" w:hAnsi="Cambria"/>
          <w:lang w:eastAsia="ar-SA"/>
        </w:rPr>
        <w:t xml:space="preserve"> publică privind management</w:t>
      </w:r>
      <w:r w:rsidR="00734350" w:rsidRPr="00694AF5">
        <w:rPr>
          <w:rFonts w:ascii="Cambria" w:hAnsi="Cambria"/>
          <w:lang w:eastAsia="ar-SA"/>
        </w:rPr>
        <w:t>ul de</w:t>
      </w:r>
      <w:r w:rsidR="00190D9D" w:rsidRPr="00694AF5">
        <w:rPr>
          <w:rFonts w:ascii="Cambria" w:hAnsi="Cambria"/>
          <w:lang w:eastAsia="ar-SA"/>
        </w:rPr>
        <w:t>ș</w:t>
      </w:r>
      <w:r w:rsidR="00734350" w:rsidRPr="00694AF5">
        <w:rPr>
          <w:rFonts w:ascii="Cambria" w:hAnsi="Cambria"/>
          <w:lang w:eastAsia="ar-SA"/>
        </w:rPr>
        <w:t>eurilor.</w:t>
      </w:r>
    </w:p>
    <w:p w:rsidR="00573B92" w:rsidRPr="00694AF5" w:rsidRDefault="00573B92" w:rsidP="00573B92">
      <w:pPr>
        <w:spacing w:line="360" w:lineRule="auto"/>
        <w:jc w:val="both"/>
        <w:rPr>
          <w:rFonts w:ascii="Cambria" w:hAnsi="Cambria"/>
          <w:lang w:eastAsia="ar-SA"/>
        </w:rPr>
      </w:pPr>
    </w:p>
    <w:p w:rsidR="00573B92" w:rsidRPr="00694AF5" w:rsidRDefault="00573B92" w:rsidP="00573B92">
      <w:pPr>
        <w:spacing w:line="360" w:lineRule="auto"/>
        <w:ind w:firstLine="567"/>
        <w:jc w:val="both"/>
        <w:rPr>
          <w:rFonts w:ascii="Cambria" w:hAnsi="Cambria"/>
          <w:lang w:eastAsia="ar-SA"/>
        </w:rPr>
      </w:pPr>
      <w:r w:rsidRPr="00694AF5">
        <w:rPr>
          <w:rFonts w:ascii="Cambria" w:hAnsi="Cambria"/>
          <w:lang w:eastAsia="ar-SA"/>
        </w:rPr>
        <w:t xml:space="preserve">Prin îndeplinirea acestor obiective, pentru comuna </w:t>
      </w:r>
      <w:r w:rsidR="003466C0" w:rsidRPr="00694AF5">
        <w:rPr>
          <w:rFonts w:ascii="Cambria" w:hAnsi="Cambria"/>
          <w:lang w:eastAsia="ar-SA"/>
        </w:rPr>
        <w:t>Be</w:t>
      </w:r>
      <w:r w:rsidR="00190D9D" w:rsidRPr="00694AF5">
        <w:rPr>
          <w:rFonts w:ascii="Cambria" w:hAnsi="Cambria"/>
          <w:lang w:eastAsia="ar-SA"/>
        </w:rPr>
        <w:t>ș</w:t>
      </w:r>
      <w:r w:rsidR="003466C0" w:rsidRPr="00694AF5">
        <w:rPr>
          <w:rFonts w:ascii="Cambria" w:hAnsi="Cambria"/>
          <w:lang w:eastAsia="ar-SA"/>
        </w:rPr>
        <w:t>tepe</w:t>
      </w:r>
      <w:r w:rsidRPr="00694AF5">
        <w:rPr>
          <w:rFonts w:ascii="Cambria" w:hAnsi="Cambria"/>
          <w:lang w:eastAsia="ar-SA"/>
        </w:rPr>
        <w:t xml:space="preserve">, se preconizează: </w:t>
      </w:r>
    </w:p>
    <w:p w:rsidR="00573B92" w:rsidRPr="00694AF5" w:rsidRDefault="00573B92" w:rsidP="00EB3DC5">
      <w:pPr>
        <w:pStyle w:val="Listparagraf"/>
        <w:numPr>
          <w:ilvl w:val="1"/>
          <w:numId w:val="4"/>
        </w:numPr>
        <w:spacing w:line="360" w:lineRule="auto"/>
        <w:ind w:left="567" w:hanging="283"/>
        <w:jc w:val="both"/>
        <w:rPr>
          <w:rFonts w:ascii="Cambria" w:hAnsi="Cambria"/>
          <w:lang w:eastAsia="ar-SA"/>
        </w:rPr>
      </w:pPr>
      <w:r w:rsidRPr="00694AF5">
        <w:rPr>
          <w:rFonts w:ascii="Cambria" w:hAnsi="Cambria"/>
          <w:lang w:eastAsia="ar-SA"/>
        </w:rPr>
        <w:t>îmbunătă</w:t>
      </w:r>
      <w:r w:rsidR="00EE79C5" w:rsidRPr="00694AF5">
        <w:rPr>
          <w:rFonts w:ascii="Cambria" w:hAnsi="Cambria"/>
          <w:lang w:eastAsia="ar-SA"/>
        </w:rPr>
        <w:t>ț</w:t>
      </w:r>
      <w:r w:rsidRPr="00694AF5">
        <w:rPr>
          <w:rFonts w:ascii="Cambria" w:hAnsi="Cambria"/>
          <w:lang w:eastAsia="ar-SA"/>
        </w:rPr>
        <w:t xml:space="preserve">irea semnificativă a ratei de colectare, prin furnizarea de servicii de colectare </w:t>
      </w:r>
      <w:r w:rsidR="00190D9D" w:rsidRPr="00694AF5">
        <w:rPr>
          <w:rFonts w:ascii="Cambria" w:hAnsi="Cambria"/>
          <w:lang w:eastAsia="ar-SA"/>
        </w:rPr>
        <w:t>ș</w:t>
      </w:r>
      <w:r w:rsidRPr="00694AF5">
        <w:rPr>
          <w:rFonts w:ascii="Cambria" w:hAnsi="Cambria"/>
          <w:lang w:eastAsia="ar-SA"/>
        </w:rPr>
        <w:t xml:space="preserve">i transportare eficiente; </w:t>
      </w:r>
    </w:p>
    <w:p w:rsidR="00573B92" w:rsidRPr="00694AF5" w:rsidRDefault="00573B92" w:rsidP="00EB3DC5">
      <w:pPr>
        <w:pStyle w:val="Listparagraf"/>
        <w:numPr>
          <w:ilvl w:val="1"/>
          <w:numId w:val="4"/>
        </w:numPr>
        <w:spacing w:line="360" w:lineRule="auto"/>
        <w:ind w:left="567" w:hanging="283"/>
        <w:jc w:val="both"/>
        <w:rPr>
          <w:rFonts w:ascii="Cambria" w:hAnsi="Cambria"/>
          <w:lang w:eastAsia="ar-SA"/>
        </w:rPr>
      </w:pPr>
      <w:r w:rsidRPr="00694AF5">
        <w:rPr>
          <w:rFonts w:ascii="Cambria" w:hAnsi="Cambria"/>
          <w:lang w:eastAsia="ar-SA"/>
        </w:rPr>
        <w:t>sporirea procesului de separare a de</w:t>
      </w:r>
      <w:r w:rsidR="00190D9D" w:rsidRPr="00694AF5">
        <w:rPr>
          <w:rFonts w:ascii="Cambria" w:hAnsi="Cambria"/>
          <w:lang w:eastAsia="ar-SA"/>
        </w:rPr>
        <w:t>ș</w:t>
      </w:r>
      <w:r w:rsidRPr="00694AF5">
        <w:rPr>
          <w:rFonts w:ascii="Cambria" w:hAnsi="Cambria"/>
          <w:lang w:eastAsia="ar-SA"/>
        </w:rPr>
        <w:t>eurilor</w:t>
      </w:r>
      <w:r w:rsidR="00E738FE" w:rsidRPr="00694AF5">
        <w:rPr>
          <w:rFonts w:ascii="Cambria" w:hAnsi="Cambria"/>
          <w:lang w:eastAsia="ar-SA"/>
        </w:rPr>
        <w:t xml:space="preserve"> valorificabile</w:t>
      </w:r>
      <w:r w:rsidRPr="00694AF5">
        <w:rPr>
          <w:rFonts w:ascii="Cambria" w:hAnsi="Cambria"/>
          <w:lang w:eastAsia="ar-SA"/>
        </w:rPr>
        <w:t xml:space="preserve"> la sursă; </w:t>
      </w:r>
    </w:p>
    <w:p w:rsidR="00573B92" w:rsidRPr="00694AF5" w:rsidRDefault="00573B92" w:rsidP="00EB3DC5">
      <w:pPr>
        <w:pStyle w:val="Listparagraf"/>
        <w:numPr>
          <w:ilvl w:val="1"/>
          <w:numId w:val="4"/>
        </w:numPr>
        <w:spacing w:line="360" w:lineRule="auto"/>
        <w:ind w:left="567" w:hanging="283"/>
        <w:jc w:val="both"/>
        <w:rPr>
          <w:rFonts w:ascii="Cambria" w:hAnsi="Cambria"/>
          <w:lang w:eastAsia="ar-SA"/>
        </w:rPr>
      </w:pPr>
      <w:r w:rsidRPr="00694AF5">
        <w:rPr>
          <w:rFonts w:ascii="Cambria" w:hAnsi="Cambria"/>
          <w:lang w:eastAsia="ar-SA"/>
        </w:rPr>
        <w:t>scăderea volumului de de</w:t>
      </w:r>
      <w:r w:rsidR="00190D9D" w:rsidRPr="00694AF5">
        <w:rPr>
          <w:rFonts w:ascii="Cambria" w:hAnsi="Cambria"/>
          <w:lang w:eastAsia="ar-SA"/>
        </w:rPr>
        <w:t>ș</w:t>
      </w:r>
      <w:r w:rsidRPr="00694AF5">
        <w:rPr>
          <w:rFonts w:ascii="Cambria" w:hAnsi="Cambria"/>
          <w:lang w:eastAsia="ar-SA"/>
        </w:rPr>
        <w:t xml:space="preserve">euri </w:t>
      </w:r>
      <w:r w:rsidR="00E738FE" w:rsidRPr="00694AF5">
        <w:rPr>
          <w:rFonts w:ascii="Cambria" w:hAnsi="Cambria"/>
          <w:lang w:eastAsia="ar-SA"/>
        </w:rPr>
        <w:t>eliminate prin depozitare</w:t>
      </w:r>
      <w:r w:rsidRPr="00694AF5">
        <w:rPr>
          <w:rFonts w:ascii="Cambria" w:hAnsi="Cambria"/>
          <w:lang w:eastAsia="ar-SA"/>
        </w:rPr>
        <w:t>, prin promovarea reciclării acestora.</w:t>
      </w:r>
    </w:p>
    <w:p w:rsidR="00073D71" w:rsidRPr="00694AF5" w:rsidRDefault="00073D71" w:rsidP="00073D71">
      <w:pPr>
        <w:pStyle w:val="Titlu2"/>
        <w:shd w:val="clear" w:color="auto" w:fill="BFBFBF"/>
        <w:spacing w:line="360" w:lineRule="auto"/>
        <w:ind w:firstLine="567"/>
        <w:rPr>
          <w:rFonts w:ascii="Cambria" w:hAnsi="Cambria"/>
          <w:i w:val="0"/>
          <w:iCs w:val="0"/>
          <w:sz w:val="24"/>
          <w:szCs w:val="24"/>
        </w:rPr>
      </w:pPr>
      <w:bookmarkStart w:id="70" w:name="_Toc479020521"/>
      <w:r w:rsidRPr="00694AF5">
        <w:rPr>
          <w:rFonts w:ascii="Cambria" w:hAnsi="Cambria"/>
          <w:i w:val="0"/>
          <w:iCs w:val="0"/>
          <w:sz w:val="24"/>
          <w:szCs w:val="24"/>
        </w:rPr>
        <w:t>2.</w:t>
      </w:r>
      <w:r w:rsidR="004A3985" w:rsidRPr="00694AF5">
        <w:rPr>
          <w:rFonts w:ascii="Cambria" w:hAnsi="Cambria"/>
          <w:i w:val="0"/>
          <w:iCs w:val="0"/>
          <w:sz w:val="24"/>
          <w:szCs w:val="24"/>
        </w:rPr>
        <w:t>8</w:t>
      </w:r>
      <w:r w:rsidRPr="00694AF5">
        <w:rPr>
          <w:rFonts w:ascii="Cambria" w:hAnsi="Cambria"/>
          <w:i w:val="0"/>
          <w:iCs w:val="0"/>
          <w:sz w:val="24"/>
          <w:szCs w:val="24"/>
        </w:rPr>
        <w:t>. Cerin</w:t>
      </w:r>
      <w:r w:rsidR="00EE79C5" w:rsidRPr="00694AF5">
        <w:rPr>
          <w:rFonts w:ascii="Cambria" w:hAnsi="Cambria"/>
          <w:i w:val="0"/>
          <w:iCs w:val="0"/>
          <w:sz w:val="24"/>
          <w:szCs w:val="24"/>
        </w:rPr>
        <w:t>ț</w:t>
      </w:r>
      <w:r w:rsidRPr="00694AF5">
        <w:rPr>
          <w:rFonts w:ascii="Cambria" w:hAnsi="Cambria"/>
          <w:i w:val="0"/>
          <w:iCs w:val="0"/>
          <w:sz w:val="24"/>
          <w:szCs w:val="24"/>
        </w:rPr>
        <w:t>e legate de utilizarea terenului, necesare pentru implementarea PUG</w:t>
      </w:r>
      <w:bookmarkEnd w:id="70"/>
    </w:p>
    <w:p w:rsidR="00073D71" w:rsidRPr="00694AF5" w:rsidRDefault="00073D71" w:rsidP="00073D71">
      <w:pPr>
        <w:spacing w:line="360" w:lineRule="auto"/>
        <w:ind w:firstLine="567"/>
        <w:jc w:val="both"/>
        <w:rPr>
          <w:rFonts w:ascii="Cambria" w:hAnsi="Cambria"/>
          <w:lang w:eastAsia="ar-SA"/>
        </w:rPr>
      </w:pPr>
      <w:r w:rsidRPr="00694AF5">
        <w:rPr>
          <w:rFonts w:ascii="Cambria" w:hAnsi="Cambria"/>
          <w:lang w:eastAsia="ar-SA"/>
        </w:rPr>
        <w:t>Planul urbanistic general vizează implementarea unor proiecte/ măsuri propuse a se desfă</w:t>
      </w:r>
      <w:r w:rsidR="00190D9D" w:rsidRPr="00694AF5">
        <w:rPr>
          <w:rFonts w:ascii="Cambria" w:hAnsi="Cambria"/>
          <w:lang w:eastAsia="ar-SA"/>
        </w:rPr>
        <w:t>ș</w:t>
      </w:r>
      <w:r w:rsidRPr="00694AF5">
        <w:rPr>
          <w:rFonts w:ascii="Cambria" w:hAnsi="Cambria"/>
          <w:lang w:eastAsia="ar-SA"/>
        </w:rPr>
        <w:t xml:space="preserve">ura la nivelul întregului teritoriu al comunei </w:t>
      </w:r>
      <w:r w:rsidR="003466C0" w:rsidRPr="00694AF5">
        <w:rPr>
          <w:rFonts w:ascii="Cambria" w:hAnsi="Cambria"/>
          <w:lang w:eastAsia="ar-SA"/>
        </w:rPr>
        <w:t>Be</w:t>
      </w:r>
      <w:r w:rsidR="00190D9D" w:rsidRPr="00694AF5">
        <w:rPr>
          <w:rFonts w:ascii="Cambria" w:hAnsi="Cambria"/>
          <w:lang w:eastAsia="ar-SA"/>
        </w:rPr>
        <w:t>ș</w:t>
      </w:r>
      <w:r w:rsidR="003466C0" w:rsidRPr="00694AF5">
        <w:rPr>
          <w:rFonts w:ascii="Cambria" w:hAnsi="Cambria"/>
          <w:lang w:eastAsia="ar-SA"/>
        </w:rPr>
        <w:t>tepe</w:t>
      </w:r>
      <w:r w:rsidRPr="00694AF5">
        <w:rPr>
          <w:rFonts w:ascii="Cambria" w:hAnsi="Cambria"/>
          <w:lang w:eastAsia="ar-SA"/>
        </w:rPr>
        <w:t xml:space="preserve">, acestea având rolul de a aborda, gestiona </w:t>
      </w:r>
      <w:r w:rsidR="00190D9D" w:rsidRPr="00694AF5">
        <w:rPr>
          <w:rFonts w:ascii="Cambria" w:hAnsi="Cambria"/>
          <w:lang w:eastAsia="ar-SA"/>
        </w:rPr>
        <w:t>ș</w:t>
      </w:r>
      <w:r w:rsidRPr="00694AF5">
        <w:rPr>
          <w:rFonts w:ascii="Cambria" w:hAnsi="Cambria"/>
          <w:lang w:eastAsia="ar-SA"/>
        </w:rPr>
        <w:t>i solu</w:t>
      </w:r>
      <w:r w:rsidR="00EE79C5" w:rsidRPr="00694AF5">
        <w:rPr>
          <w:rFonts w:ascii="Cambria" w:hAnsi="Cambria"/>
          <w:lang w:eastAsia="ar-SA"/>
        </w:rPr>
        <w:t>ț</w:t>
      </w:r>
      <w:r w:rsidRPr="00694AF5">
        <w:rPr>
          <w:rFonts w:ascii="Cambria" w:hAnsi="Cambria"/>
          <w:lang w:eastAsia="ar-SA"/>
        </w:rPr>
        <w:t>iona problemele identificate la nivelul mai multor sectoare de activitate.</w:t>
      </w:r>
    </w:p>
    <w:p w:rsidR="00D87B7D" w:rsidRPr="00694AF5" w:rsidRDefault="00D87B7D" w:rsidP="00D87B7D">
      <w:pPr>
        <w:spacing w:line="360" w:lineRule="auto"/>
        <w:ind w:firstLine="567"/>
        <w:jc w:val="both"/>
        <w:rPr>
          <w:rFonts w:ascii="Cambria" w:hAnsi="Cambria"/>
          <w:lang w:eastAsia="ar-SA"/>
        </w:rPr>
      </w:pPr>
      <w:r w:rsidRPr="00694AF5">
        <w:rPr>
          <w:rFonts w:ascii="Cambria" w:hAnsi="Cambria"/>
          <w:lang w:eastAsia="ar-SA"/>
        </w:rPr>
        <w:t xml:space="preserve">Teritoriul intravilan propus, precum </w:t>
      </w:r>
      <w:r w:rsidR="00190D9D" w:rsidRPr="00694AF5">
        <w:rPr>
          <w:rFonts w:ascii="Cambria" w:hAnsi="Cambria"/>
          <w:lang w:eastAsia="ar-SA"/>
        </w:rPr>
        <w:t>ș</w:t>
      </w:r>
      <w:r w:rsidRPr="00694AF5">
        <w:rPr>
          <w:rFonts w:ascii="Cambria" w:hAnsi="Cambria"/>
          <w:lang w:eastAsia="ar-SA"/>
        </w:rPr>
        <w:t>i bilan</w:t>
      </w:r>
      <w:r w:rsidR="00EE79C5" w:rsidRPr="00694AF5">
        <w:rPr>
          <w:rFonts w:ascii="Cambria" w:hAnsi="Cambria"/>
          <w:lang w:eastAsia="ar-SA"/>
        </w:rPr>
        <w:t>ț</w:t>
      </w:r>
      <w:r w:rsidRPr="00694AF5">
        <w:rPr>
          <w:rFonts w:ascii="Cambria" w:hAnsi="Cambria"/>
          <w:lang w:eastAsia="ar-SA"/>
        </w:rPr>
        <w:t>ul zonelor func</w:t>
      </w:r>
      <w:r w:rsidR="00EE79C5" w:rsidRPr="00694AF5">
        <w:rPr>
          <w:rFonts w:ascii="Cambria" w:hAnsi="Cambria"/>
          <w:lang w:eastAsia="ar-SA"/>
        </w:rPr>
        <w:t>ț</w:t>
      </w:r>
      <w:r w:rsidRPr="00694AF5">
        <w:rPr>
          <w:rFonts w:ascii="Cambria" w:hAnsi="Cambria"/>
          <w:lang w:eastAsia="ar-SA"/>
        </w:rPr>
        <w:t>ionale propuse prin Plan urbanistic general</w:t>
      </w:r>
      <w:r w:rsidR="00190D9D" w:rsidRPr="00694AF5">
        <w:rPr>
          <w:rFonts w:ascii="Cambria" w:hAnsi="Cambria"/>
          <w:lang w:eastAsia="ar-SA"/>
        </w:rPr>
        <w:t xml:space="preserve"> și </w:t>
      </w:r>
      <w:r w:rsidRPr="00694AF5">
        <w:rPr>
          <w:rFonts w:ascii="Cambria" w:hAnsi="Cambria"/>
          <w:lang w:eastAsia="ar-SA"/>
        </w:rPr>
        <w:t>regulament local de urbanism comuna Be</w:t>
      </w:r>
      <w:r w:rsidR="00190D9D" w:rsidRPr="00694AF5">
        <w:rPr>
          <w:rFonts w:ascii="Cambria" w:hAnsi="Cambria"/>
          <w:lang w:eastAsia="ar-SA"/>
        </w:rPr>
        <w:t>ș</w:t>
      </w:r>
      <w:r w:rsidRPr="00694AF5">
        <w:rPr>
          <w:rFonts w:ascii="Cambria" w:hAnsi="Cambria"/>
          <w:lang w:eastAsia="ar-SA"/>
        </w:rPr>
        <w:t>tepe, jude</w:t>
      </w:r>
      <w:r w:rsidR="00EE79C5" w:rsidRPr="00694AF5">
        <w:rPr>
          <w:rFonts w:ascii="Cambria" w:hAnsi="Cambria"/>
          <w:lang w:eastAsia="ar-SA"/>
        </w:rPr>
        <w:t>ț</w:t>
      </w:r>
      <w:r w:rsidRPr="00694AF5">
        <w:rPr>
          <w:rFonts w:ascii="Cambria" w:hAnsi="Cambria"/>
          <w:lang w:eastAsia="ar-SA"/>
        </w:rPr>
        <w:t xml:space="preserve">ul Tulcea sunt următoarele: </w:t>
      </w:r>
    </w:p>
    <w:p w:rsidR="00D87B7D" w:rsidRPr="00694AF5" w:rsidRDefault="00D87B7D" w:rsidP="00D87B7D">
      <w:pPr>
        <w:spacing w:line="360" w:lineRule="auto"/>
        <w:ind w:firstLine="567"/>
        <w:jc w:val="both"/>
        <w:rPr>
          <w:rFonts w:ascii="Cambria" w:hAnsi="Cambria"/>
          <w:lang w:eastAsia="ar-SA"/>
        </w:rPr>
      </w:pPr>
      <w:r w:rsidRPr="00694AF5">
        <w:rPr>
          <w:rFonts w:ascii="Cambria" w:hAnsi="Cambria"/>
          <w:lang w:eastAsia="ar-SA"/>
        </w:rPr>
        <w:t>Teritoriul administrativ al comunei Be</w:t>
      </w:r>
      <w:r w:rsidR="00190D9D" w:rsidRPr="00694AF5">
        <w:rPr>
          <w:rFonts w:ascii="Cambria" w:hAnsi="Cambria"/>
          <w:lang w:eastAsia="ar-SA"/>
        </w:rPr>
        <w:t>ș</w:t>
      </w:r>
      <w:r w:rsidRPr="00694AF5">
        <w:rPr>
          <w:rFonts w:ascii="Cambria" w:hAnsi="Cambria"/>
          <w:lang w:eastAsia="ar-SA"/>
        </w:rPr>
        <w:t>tepe, are o suprafa</w:t>
      </w:r>
      <w:r w:rsidR="00EE79C5" w:rsidRPr="00694AF5">
        <w:rPr>
          <w:rFonts w:ascii="Cambria" w:hAnsi="Cambria"/>
          <w:lang w:eastAsia="ar-SA"/>
        </w:rPr>
        <w:t>ț</w:t>
      </w:r>
      <w:r w:rsidRPr="00694AF5">
        <w:rPr>
          <w:rFonts w:ascii="Cambria" w:hAnsi="Cambria"/>
          <w:lang w:eastAsia="ar-SA"/>
        </w:rPr>
        <w:t>ă totală de 6927,65 ha, intravilanul existent ocupând 393,43 ha, iar diferen</w:t>
      </w:r>
      <w:r w:rsidR="00EE79C5" w:rsidRPr="00694AF5">
        <w:rPr>
          <w:rFonts w:ascii="Cambria" w:hAnsi="Cambria"/>
          <w:lang w:eastAsia="ar-SA"/>
        </w:rPr>
        <w:t>ț</w:t>
      </w:r>
      <w:r w:rsidRPr="00694AF5">
        <w:rPr>
          <w:rFonts w:ascii="Cambria" w:hAnsi="Cambria"/>
          <w:lang w:eastAsia="ar-SA"/>
        </w:rPr>
        <w:t xml:space="preserve">a de 6534,18 ha o reprezintă extravilanul comunei. </w:t>
      </w:r>
    </w:p>
    <w:p w:rsidR="00D87B7D" w:rsidRPr="00694AF5" w:rsidRDefault="00D87B7D" w:rsidP="0048615A">
      <w:pPr>
        <w:spacing w:line="360" w:lineRule="auto"/>
        <w:ind w:firstLine="567"/>
        <w:jc w:val="both"/>
        <w:rPr>
          <w:rFonts w:ascii="Cambria" w:hAnsi="Cambria"/>
          <w:lang w:eastAsia="ar-SA"/>
        </w:rPr>
      </w:pPr>
      <w:r w:rsidRPr="00694AF5">
        <w:rPr>
          <w:rFonts w:ascii="Cambria" w:hAnsi="Cambria"/>
          <w:lang w:eastAsia="ar-SA"/>
        </w:rPr>
        <w:t>Comuna Be</w:t>
      </w:r>
      <w:r w:rsidR="00190D9D" w:rsidRPr="00694AF5">
        <w:rPr>
          <w:rFonts w:ascii="Cambria" w:hAnsi="Cambria"/>
          <w:lang w:eastAsia="ar-SA"/>
        </w:rPr>
        <w:t>ș</w:t>
      </w:r>
      <w:r w:rsidRPr="00694AF5">
        <w:rPr>
          <w:rFonts w:ascii="Cambria" w:hAnsi="Cambria"/>
          <w:lang w:eastAsia="ar-SA"/>
        </w:rPr>
        <w:t>tepe are în componen</w:t>
      </w:r>
      <w:r w:rsidR="00EE79C5" w:rsidRPr="00694AF5">
        <w:rPr>
          <w:rFonts w:ascii="Cambria" w:hAnsi="Cambria"/>
          <w:lang w:eastAsia="ar-SA"/>
        </w:rPr>
        <w:t>ț</w:t>
      </w:r>
      <w:r w:rsidRPr="00694AF5">
        <w:rPr>
          <w:rFonts w:ascii="Cambria" w:hAnsi="Cambria"/>
          <w:lang w:eastAsia="ar-SA"/>
        </w:rPr>
        <w:t>ă intravilanului 17 trupuri, dintre care 4 trupuri principale aferente localită</w:t>
      </w:r>
      <w:r w:rsidR="00EE79C5" w:rsidRPr="00694AF5">
        <w:rPr>
          <w:rFonts w:ascii="Cambria" w:hAnsi="Cambria"/>
          <w:lang w:eastAsia="ar-SA"/>
        </w:rPr>
        <w:t>ț</w:t>
      </w:r>
      <w:r w:rsidRPr="00694AF5">
        <w:rPr>
          <w:rFonts w:ascii="Cambria" w:hAnsi="Cambria"/>
          <w:lang w:eastAsia="ar-SA"/>
        </w:rPr>
        <w:t>ilor Be</w:t>
      </w:r>
      <w:r w:rsidR="00190D9D" w:rsidRPr="00694AF5">
        <w:rPr>
          <w:rFonts w:ascii="Cambria" w:hAnsi="Cambria"/>
          <w:lang w:eastAsia="ar-SA"/>
        </w:rPr>
        <w:t>ș</w:t>
      </w:r>
      <w:r w:rsidRPr="00694AF5">
        <w:rPr>
          <w:rFonts w:ascii="Cambria" w:hAnsi="Cambria"/>
          <w:lang w:eastAsia="ar-SA"/>
        </w:rPr>
        <w:t>tepe, Băltenii de Sus, Băltenii de Jos</w:t>
      </w:r>
      <w:r w:rsidR="00190D9D" w:rsidRPr="00694AF5">
        <w:rPr>
          <w:rFonts w:ascii="Cambria" w:hAnsi="Cambria"/>
          <w:lang w:eastAsia="ar-SA"/>
        </w:rPr>
        <w:t xml:space="preserve"> și </w:t>
      </w:r>
      <w:r w:rsidRPr="00694AF5">
        <w:rPr>
          <w:rFonts w:ascii="Cambria" w:hAnsi="Cambria"/>
          <w:lang w:eastAsia="ar-SA"/>
        </w:rPr>
        <w:t xml:space="preserve">13 trupuri izolate. </w:t>
      </w:r>
    </w:p>
    <w:p w:rsidR="0048615A" w:rsidRPr="00694AF5" w:rsidRDefault="0048615A" w:rsidP="0048615A">
      <w:pPr>
        <w:spacing w:line="360" w:lineRule="auto"/>
        <w:ind w:firstLine="567"/>
        <w:jc w:val="both"/>
        <w:rPr>
          <w:rFonts w:ascii="Cambria" w:hAnsi="Cambria"/>
          <w:lang w:eastAsia="ar-SA"/>
        </w:rPr>
      </w:pPr>
      <w:r w:rsidRPr="00694AF5">
        <w:rPr>
          <w:rFonts w:ascii="Cambria" w:hAnsi="Cambria"/>
          <w:lang w:eastAsia="ar-SA"/>
        </w:rPr>
        <w:t>În ceea ce prive</w:t>
      </w:r>
      <w:r w:rsidR="00190D9D" w:rsidRPr="00694AF5">
        <w:rPr>
          <w:rFonts w:ascii="Cambria" w:hAnsi="Cambria"/>
          <w:lang w:eastAsia="ar-SA"/>
        </w:rPr>
        <w:t>ș</w:t>
      </w:r>
      <w:r w:rsidRPr="00694AF5">
        <w:rPr>
          <w:rFonts w:ascii="Cambria" w:hAnsi="Cambria"/>
          <w:lang w:eastAsia="ar-SA"/>
        </w:rPr>
        <w:t>te suprafa</w:t>
      </w:r>
      <w:r w:rsidR="00EE79C5" w:rsidRPr="00694AF5">
        <w:rPr>
          <w:rFonts w:ascii="Cambria" w:hAnsi="Cambria"/>
          <w:lang w:eastAsia="ar-SA"/>
        </w:rPr>
        <w:t>ț</w:t>
      </w:r>
      <w:r w:rsidRPr="00694AF5">
        <w:rPr>
          <w:rFonts w:ascii="Cambria" w:hAnsi="Cambria"/>
          <w:lang w:eastAsia="ar-SA"/>
        </w:rPr>
        <w:t>a teritoriului intravilan, aceasta se va mărit de la 393,46 la 424,39 ha, ceea ce reprezintă o cre</w:t>
      </w:r>
      <w:r w:rsidR="00190D9D" w:rsidRPr="00694AF5">
        <w:rPr>
          <w:rFonts w:ascii="Cambria" w:hAnsi="Cambria"/>
          <w:lang w:eastAsia="ar-SA"/>
        </w:rPr>
        <w:t>ș</w:t>
      </w:r>
      <w:r w:rsidRPr="00694AF5">
        <w:rPr>
          <w:rFonts w:ascii="Cambria" w:hAnsi="Cambria"/>
          <w:lang w:eastAsia="ar-SA"/>
        </w:rPr>
        <w:t>tere de cca 12 %. Numărul trupurilor de intravilan va scădea de la 17 la 9.</w:t>
      </w:r>
    </w:p>
    <w:p w:rsidR="00D87B7D" w:rsidRPr="00694AF5" w:rsidRDefault="00D87B7D" w:rsidP="0048615A">
      <w:pPr>
        <w:spacing w:line="360" w:lineRule="auto"/>
        <w:ind w:firstLine="567"/>
        <w:jc w:val="both"/>
        <w:rPr>
          <w:rFonts w:ascii="Cambria" w:hAnsi="Cambria"/>
          <w:lang w:eastAsia="ar-SA"/>
        </w:rPr>
      </w:pPr>
      <w:r w:rsidRPr="00694AF5">
        <w:rPr>
          <w:rFonts w:ascii="Cambria" w:hAnsi="Cambria"/>
          <w:lang w:eastAsia="ar-SA"/>
        </w:rPr>
        <w:t>Extinderea intravilanului comunei este propus a se face cu modera</w:t>
      </w:r>
      <w:r w:rsidR="00EE79C5" w:rsidRPr="00694AF5">
        <w:rPr>
          <w:rFonts w:ascii="Cambria" w:hAnsi="Cambria"/>
          <w:lang w:eastAsia="ar-SA"/>
        </w:rPr>
        <w:t>ț</w:t>
      </w:r>
      <w:r w:rsidRPr="00694AF5">
        <w:rPr>
          <w:rFonts w:ascii="Cambria" w:hAnsi="Cambria"/>
          <w:lang w:eastAsia="ar-SA"/>
        </w:rPr>
        <w:t xml:space="preserve">ie, </w:t>
      </w:r>
      <w:r w:rsidR="00EE79C5" w:rsidRPr="00694AF5">
        <w:rPr>
          <w:rFonts w:ascii="Cambria" w:hAnsi="Cambria"/>
          <w:lang w:eastAsia="ar-SA"/>
        </w:rPr>
        <w:t>ț</w:t>
      </w:r>
      <w:r w:rsidRPr="00694AF5">
        <w:rPr>
          <w:rFonts w:ascii="Cambria" w:hAnsi="Cambria"/>
          <w:lang w:eastAsia="ar-SA"/>
        </w:rPr>
        <w:t>inând cont pe de o parte de tendin</w:t>
      </w:r>
      <w:r w:rsidR="00EE79C5" w:rsidRPr="00694AF5">
        <w:rPr>
          <w:rFonts w:ascii="Cambria" w:hAnsi="Cambria"/>
          <w:lang w:eastAsia="ar-SA"/>
        </w:rPr>
        <w:t>ț</w:t>
      </w:r>
      <w:r w:rsidRPr="00694AF5">
        <w:rPr>
          <w:rFonts w:ascii="Cambria" w:hAnsi="Cambria"/>
          <w:lang w:eastAsia="ar-SA"/>
        </w:rPr>
        <w:t>a naturală de expansiune spa</w:t>
      </w:r>
      <w:r w:rsidR="00EE79C5" w:rsidRPr="00694AF5">
        <w:rPr>
          <w:rFonts w:ascii="Cambria" w:hAnsi="Cambria"/>
          <w:lang w:eastAsia="ar-SA"/>
        </w:rPr>
        <w:t>ț</w:t>
      </w:r>
      <w:r w:rsidRPr="00694AF5">
        <w:rPr>
          <w:rFonts w:ascii="Cambria" w:hAnsi="Cambria"/>
          <w:lang w:eastAsia="ar-SA"/>
        </w:rPr>
        <w:t>ială</w:t>
      </w:r>
      <w:r w:rsidR="00190D9D" w:rsidRPr="00694AF5">
        <w:rPr>
          <w:rFonts w:ascii="Cambria" w:hAnsi="Cambria"/>
          <w:lang w:eastAsia="ar-SA"/>
        </w:rPr>
        <w:t xml:space="preserve"> și </w:t>
      </w:r>
      <w:r w:rsidRPr="00694AF5">
        <w:rPr>
          <w:rFonts w:ascii="Cambria" w:hAnsi="Cambria"/>
          <w:lang w:eastAsia="ar-SA"/>
        </w:rPr>
        <w:t>de apari</w:t>
      </w:r>
      <w:r w:rsidR="00EE79C5" w:rsidRPr="00694AF5">
        <w:rPr>
          <w:rFonts w:ascii="Cambria" w:hAnsi="Cambria"/>
          <w:lang w:eastAsia="ar-SA"/>
        </w:rPr>
        <w:t>ț</w:t>
      </w:r>
      <w:r w:rsidRPr="00694AF5">
        <w:rPr>
          <w:rFonts w:ascii="Cambria" w:hAnsi="Cambria"/>
          <w:lang w:eastAsia="ar-SA"/>
        </w:rPr>
        <w:t>ia unor noi zone func</w:t>
      </w:r>
      <w:r w:rsidR="00EE79C5" w:rsidRPr="00694AF5">
        <w:rPr>
          <w:rFonts w:ascii="Cambria" w:hAnsi="Cambria"/>
          <w:lang w:eastAsia="ar-SA"/>
        </w:rPr>
        <w:t>ț</w:t>
      </w:r>
      <w:r w:rsidRPr="00694AF5">
        <w:rPr>
          <w:rFonts w:ascii="Cambria" w:hAnsi="Cambria"/>
          <w:lang w:eastAsia="ar-SA"/>
        </w:rPr>
        <w:t xml:space="preserve">ionale determinante </w:t>
      </w:r>
      <w:r w:rsidR="00190D9D" w:rsidRPr="00694AF5">
        <w:rPr>
          <w:rFonts w:ascii="Cambria" w:hAnsi="Cambria"/>
          <w:lang w:eastAsia="ar-SA"/>
        </w:rPr>
        <w:t>ș</w:t>
      </w:r>
      <w:r w:rsidRPr="00694AF5">
        <w:rPr>
          <w:rFonts w:ascii="Cambria" w:hAnsi="Cambria"/>
          <w:lang w:eastAsia="ar-SA"/>
        </w:rPr>
        <w:t>i de dezvoltarea unor noi necesită</w:t>
      </w:r>
      <w:r w:rsidR="00EE79C5" w:rsidRPr="00694AF5">
        <w:rPr>
          <w:rFonts w:ascii="Cambria" w:hAnsi="Cambria"/>
          <w:lang w:eastAsia="ar-SA"/>
        </w:rPr>
        <w:t>ț</w:t>
      </w:r>
      <w:r w:rsidRPr="00694AF5">
        <w:rPr>
          <w:rFonts w:ascii="Cambria" w:hAnsi="Cambria"/>
          <w:lang w:eastAsia="ar-SA"/>
        </w:rPr>
        <w:t>i la scara comunei, iar pe de altă parte de posibila cre</w:t>
      </w:r>
      <w:r w:rsidR="00190D9D" w:rsidRPr="00694AF5">
        <w:rPr>
          <w:rFonts w:ascii="Cambria" w:hAnsi="Cambria"/>
          <w:lang w:eastAsia="ar-SA"/>
        </w:rPr>
        <w:t>ș</w:t>
      </w:r>
      <w:r w:rsidRPr="00694AF5">
        <w:rPr>
          <w:rFonts w:ascii="Cambria" w:hAnsi="Cambria"/>
          <w:lang w:eastAsia="ar-SA"/>
        </w:rPr>
        <w:t>tere a numărului de locuitori</w:t>
      </w:r>
      <w:r w:rsidR="001D34A7">
        <w:rPr>
          <w:rFonts w:ascii="Cambria" w:hAnsi="Cambria"/>
          <w:lang w:eastAsia="ar-SA"/>
        </w:rPr>
        <w:t xml:space="preserve"> </w:t>
      </w:r>
      <w:r w:rsidR="00190D9D" w:rsidRPr="00694AF5">
        <w:rPr>
          <w:rFonts w:ascii="Cambria" w:hAnsi="Cambria"/>
          <w:lang w:eastAsia="ar-SA"/>
        </w:rPr>
        <w:t>ș</w:t>
      </w:r>
      <w:r w:rsidRPr="00694AF5">
        <w:rPr>
          <w:rFonts w:ascii="Cambria" w:hAnsi="Cambria"/>
          <w:lang w:eastAsia="ar-SA"/>
        </w:rPr>
        <w:t>i de utilizatori regionali ai re</w:t>
      </w:r>
      <w:r w:rsidR="00EE79C5" w:rsidRPr="00694AF5">
        <w:rPr>
          <w:rFonts w:ascii="Cambria" w:hAnsi="Cambria"/>
          <w:lang w:eastAsia="ar-SA"/>
        </w:rPr>
        <w:t>ț</w:t>
      </w:r>
      <w:r w:rsidRPr="00694AF5">
        <w:rPr>
          <w:rFonts w:ascii="Cambria" w:hAnsi="Cambria"/>
          <w:lang w:eastAsia="ar-SA"/>
        </w:rPr>
        <w:t>elelor de servicii publice. Aceste considerente au impus reconversia func</w:t>
      </w:r>
      <w:r w:rsidR="00EE79C5" w:rsidRPr="00694AF5">
        <w:rPr>
          <w:rFonts w:ascii="Cambria" w:hAnsi="Cambria"/>
          <w:lang w:eastAsia="ar-SA"/>
        </w:rPr>
        <w:t>ț</w:t>
      </w:r>
      <w:r w:rsidRPr="00694AF5">
        <w:rPr>
          <w:rFonts w:ascii="Cambria" w:hAnsi="Cambria"/>
          <w:lang w:eastAsia="ar-SA"/>
        </w:rPr>
        <w:t>ională sau completarea func</w:t>
      </w:r>
      <w:r w:rsidR="00EE79C5" w:rsidRPr="00694AF5">
        <w:rPr>
          <w:rFonts w:ascii="Cambria" w:hAnsi="Cambria"/>
          <w:lang w:eastAsia="ar-SA"/>
        </w:rPr>
        <w:t>ț</w:t>
      </w:r>
      <w:r w:rsidRPr="00694AF5">
        <w:rPr>
          <w:rFonts w:ascii="Cambria" w:hAnsi="Cambria"/>
          <w:lang w:eastAsia="ar-SA"/>
        </w:rPr>
        <w:t>iunilor existente cu unele noi, generatoare de cre</w:t>
      </w:r>
      <w:r w:rsidR="00190D9D" w:rsidRPr="00694AF5">
        <w:rPr>
          <w:rFonts w:ascii="Cambria" w:hAnsi="Cambria"/>
          <w:lang w:eastAsia="ar-SA"/>
        </w:rPr>
        <w:t>ș</w:t>
      </w:r>
      <w:r w:rsidRPr="00694AF5">
        <w:rPr>
          <w:rFonts w:ascii="Cambria" w:hAnsi="Cambria"/>
          <w:lang w:eastAsia="ar-SA"/>
        </w:rPr>
        <w:t>tere economică, bazate pe resursele</w:t>
      </w:r>
      <w:r w:rsidR="00190D9D" w:rsidRPr="00694AF5">
        <w:rPr>
          <w:rFonts w:ascii="Cambria" w:hAnsi="Cambria"/>
          <w:lang w:eastAsia="ar-SA"/>
        </w:rPr>
        <w:t xml:space="preserve"> și </w:t>
      </w:r>
      <w:r w:rsidRPr="00694AF5">
        <w:rPr>
          <w:rFonts w:ascii="Cambria" w:hAnsi="Cambria"/>
          <w:lang w:eastAsia="ar-SA"/>
        </w:rPr>
        <w:t>bogă</w:t>
      </w:r>
      <w:r w:rsidR="00EE79C5" w:rsidRPr="00694AF5">
        <w:rPr>
          <w:rFonts w:ascii="Cambria" w:hAnsi="Cambria"/>
          <w:lang w:eastAsia="ar-SA"/>
        </w:rPr>
        <w:t>ț</w:t>
      </w:r>
      <w:r w:rsidRPr="00694AF5">
        <w:rPr>
          <w:rFonts w:ascii="Cambria" w:hAnsi="Cambria"/>
          <w:lang w:eastAsia="ar-SA"/>
        </w:rPr>
        <w:t>iile naturale ale comunei.</w:t>
      </w:r>
    </w:p>
    <w:p w:rsidR="003F0FD6" w:rsidRPr="00694AF5" w:rsidRDefault="003F0FD6" w:rsidP="00073D71">
      <w:pPr>
        <w:spacing w:line="360" w:lineRule="auto"/>
        <w:ind w:firstLine="567"/>
        <w:jc w:val="both"/>
        <w:rPr>
          <w:rFonts w:ascii="Cambria" w:hAnsi="Cambria"/>
          <w:lang w:eastAsia="ar-SA"/>
        </w:rPr>
      </w:pPr>
      <w:r w:rsidRPr="00694AF5">
        <w:rPr>
          <w:rFonts w:ascii="Cambria" w:hAnsi="Cambria"/>
          <w:lang w:eastAsia="ar-SA"/>
        </w:rPr>
        <w:t xml:space="preserve">Utilizarea terenului în zona studiată conform Corine Land Cover 2013 este prezentată în </w:t>
      </w:r>
      <w:r w:rsidR="004A3985" w:rsidRPr="00694AF5">
        <w:rPr>
          <w:rFonts w:ascii="Cambria" w:hAnsi="Cambria"/>
          <w:lang w:eastAsia="ar-SA"/>
        </w:rPr>
        <w:t>f</w:t>
      </w:r>
      <w:r w:rsidRPr="00694AF5">
        <w:rPr>
          <w:rFonts w:ascii="Cambria" w:hAnsi="Cambria"/>
          <w:lang w:eastAsia="ar-SA"/>
        </w:rPr>
        <w:t>igura</w:t>
      </w:r>
      <w:r w:rsidR="004A3985" w:rsidRPr="00694AF5">
        <w:rPr>
          <w:rFonts w:ascii="Cambria" w:hAnsi="Cambria"/>
          <w:lang w:eastAsia="ar-SA"/>
        </w:rPr>
        <w:t xml:space="preserve"> de mai jos.</w:t>
      </w:r>
    </w:p>
    <w:p w:rsidR="00EE71B5" w:rsidRPr="00694AF5" w:rsidRDefault="00EE71B5" w:rsidP="0048615A">
      <w:pPr>
        <w:spacing w:after="160" w:line="259" w:lineRule="auto"/>
        <w:jc w:val="center"/>
        <w:rPr>
          <w:rFonts w:ascii="Cambria" w:hAnsi="Cambria"/>
          <w:b/>
        </w:rPr>
      </w:pPr>
      <w:bookmarkStart w:id="71" w:name="_Toc464995238"/>
    </w:p>
    <w:p w:rsidR="00EE71B5" w:rsidRPr="00694AF5" w:rsidRDefault="00EE71B5" w:rsidP="0048615A">
      <w:pPr>
        <w:spacing w:after="160" w:line="259" w:lineRule="auto"/>
        <w:jc w:val="center"/>
        <w:rPr>
          <w:rFonts w:ascii="Cambria" w:hAnsi="Cambria"/>
          <w:b/>
        </w:rPr>
      </w:pPr>
    </w:p>
    <w:p w:rsidR="00EE71B5" w:rsidRPr="00694AF5" w:rsidRDefault="00EE71B5" w:rsidP="0048615A">
      <w:pPr>
        <w:spacing w:after="160" w:line="259" w:lineRule="auto"/>
        <w:jc w:val="center"/>
        <w:rPr>
          <w:rFonts w:ascii="Cambria" w:hAnsi="Cambria"/>
          <w:b/>
        </w:rPr>
      </w:pPr>
    </w:p>
    <w:p w:rsidR="00EE71B5" w:rsidRPr="00694AF5" w:rsidRDefault="00EE71B5" w:rsidP="0048615A">
      <w:pPr>
        <w:spacing w:after="160" w:line="259" w:lineRule="auto"/>
        <w:jc w:val="center"/>
        <w:rPr>
          <w:rFonts w:ascii="Cambria" w:hAnsi="Cambria"/>
          <w:b/>
        </w:rPr>
      </w:pPr>
    </w:p>
    <w:p w:rsidR="00EE71B5" w:rsidRPr="00694AF5" w:rsidRDefault="00EE71B5" w:rsidP="0048615A">
      <w:pPr>
        <w:spacing w:after="160" w:line="259" w:lineRule="auto"/>
        <w:jc w:val="center"/>
        <w:rPr>
          <w:rFonts w:ascii="Cambria" w:hAnsi="Cambria"/>
          <w:b/>
        </w:rPr>
      </w:pPr>
    </w:p>
    <w:p w:rsidR="00EE71B5" w:rsidRPr="00694AF5" w:rsidRDefault="00EE71B5" w:rsidP="0048615A">
      <w:pPr>
        <w:spacing w:after="160" w:line="259" w:lineRule="auto"/>
        <w:jc w:val="center"/>
        <w:rPr>
          <w:rFonts w:ascii="Cambria" w:hAnsi="Cambria"/>
          <w:b/>
        </w:rPr>
      </w:pPr>
    </w:p>
    <w:p w:rsidR="00EE71B5" w:rsidRPr="00694AF5" w:rsidRDefault="00EE71B5" w:rsidP="0048615A">
      <w:pPr>
        <w:spacing w:after="160" w:line="259" w:lineRule="auto"/>
        <w:jc w:val="center"/>
        <w:rPr>
          <w:rFonts w:ascii="Cambria" w:hAnsi="Cambria"/>
          <w:b/>
        </w:rPr>
      </w:pPr>
    </w:p>
    <w:p w:rsidR="00EE71B5" w:rsidRDefault="00EE71B5" w:rsidP="0048615A">
      <w:pPr>
        <w:spacing w:after="160" w:line="259" w:lineRule="auto"/>
        <w:jc w:val="center"/>
        <w:rPr>
          <w:rFonts w:ascii="Cambria" w:hAnsi="Cambria"/>
          <w:b/>
        </w:rPr>
      </w:pPr>
    </w:p>
    <w:p w:rsidR="001B050E" w:rsidRDefault="001B050E" w:rsidP="0048615A">
      <w:pPr>
        <w:spacing w:after="160" w:line="259" w:lineRule="auto"/>
        <w:jc w:val="center"/>
        <w:rPr>
          <w:rFonts w:ascii="Cambria" w:hAnsi="Cambria"/>
          <w:b/>
        </w:rPr>
      </w:pPr>
    </w:p>
    <w:p w:rsidR="001B050E" w:rsidRDefault="001B050E" w:rsidP="0048615A">
      <w:pPr>
        <w:spacing w:after="160" w:line="259" w:lineRule="auto"/>
        <w:jc w:val="center"/>
        <w:rPr>
          <w:rFonts w:ascii="Cambria" w:hAnsi="Cambria"/>
          <w:b/>
        </w:rPr>
      </w:pPr>
    </w:p>
    <w:p w:rsidR="001B050E" w:rsidRPr="00694AF5" w:rsidRDefault="001B050E" w:rsidP="0048615A">
      <w:pPr>
        <w:spacing w:after="160" w:line="259" w:lineRule="auto"/>
        <w:jc w:val="center"/>
        <w:rPr>
          <w:rFonts w:ascii="Cambria" w:hAnsi="Cambria"/>
          <w:b/>
        </w:rPr>
      </w:pPr>
    </w:p>
    <w:p w:rsidR="00EE71B5" w:rsidRPr="00694AF5" w:rsidRDefault="00EE71B5" w:rsidP="0048615A">
      <w:pPr>
        <w:spacing w:after="160" w:line="259" w:lineRule="auto"/>
        <w:jc w:val="center"/>
        <w:rPr>
          <w:rFonts w:ascii="Cambria" w:hAnsi="Cambria"/>
          <w:b/>
        </w:rPr>
      </w:pPr>
    </w:p>
    <w:p w:rsidR="004A3985" w:rsidRPr="00694AF5" w:rsidRDefault="008D2F8C" w:rsidP="0048615A">
      <w:pPr>
        <w:spacing w:after="160" w:line="259" w:lineRule="auto"/>
        <w:jc w:val="center"/>
        <w:rPr>
          <w:rFonts w:ascii="Cambria" w:hAnsi="Cambria"/>
          <w:i/>
          <w:lang w:eastAsia="ar-SA"/>
        </w:rPr>
      </w:pPr>
      <w:r w:rsidRPr="00694AF5">
        <w:rPr>
          <w:rFonts w:ascii="Cambria" w:hAnsi="Cambria"/>
          <w:i/>
        </w:rPr>
        <w:t xml:space="preserve">Figura nr. </w:t>
      </w:r>
      <w:r w:rsidR="00EE71B5" w:rsidRPr="00694AF5">
        <w:rPr>
          <w:rFonts w:ascii="Cambria" w:hAnsi="Cambria"/>
          <w:i/>
        </w:rPr>
        <w:t>3</w:t>
      </w:r>
      <w:r w:rsidRPr="00694AF5">
        <w:rPr>
          <w:rFonts w:ascii="Cambria" w:hAnsi="Cambria"/>
          <w:i/>
        </w:rPr>
        <w:t xml:space="preserve"> </w:t>
      </w:r>
      <w:r w:rsidR="004A3985" w:rsidRPr="00694AF5">
        <w:rPr>
          <w:rFonts w:ascii="Cambria" w:hAnsi="Cambria"/>
          <w:i/>
          <w:shd w:val="clear" w:color="auto" w:fill="FFFFFF" w:themeFill="background1"/>
        </w:rPr>
        <w:t>– Utilizarea terenurilor în zona studiată</w:t>
      </w:r>
      <w:bookmarkEnd w:id="71"/>
    </w:p>
    <w:p w:rsidR="00B14A90" w:rsidRPr="00694AF5" w:rsidRDefault="00FF3796" w:rsidP="00FF3796">
      <w:pPr>
        <w:spacing w:line="360" w:lineRule="auto"/>
        <w:jc w:val="center"/>
        <w:rPr>
          <w:rFonts w:ascii="Cambria" w:hAnsi="Cambria"/>
          <w:lang w:eastAsia="ar-SA"/>
        </w:rPr>
      </w:pPr>
      <w:r w:rsidRPr="00694AF5">
        <w:rPr>
          <w:rFonts w:ascii="Cambria" w:hAnsi="Cambria"/>
          <w:noProof/>
          <w:lang w:val="en-US"/>
        </w:rPr>
        <w:drawing>
          <wp:inline distT="0" distB="0" distL="0" distR="0" wp14:anchorId="0CBE625B" wp14:editId="7ECFFE51">
            <wp:extent cx="5322498" cy="7532687"/>
            <wp:effectExtent l="19050" t="0" r="0" b="0"/>
            <wp:docPr id="4" name="Picture 4" descr="C:\Users\ady\Desktop\ea bestepe\c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y\Desktop\ea bestepe\clc.jpg"/>
                    <pic:cNvPicPr>
                      <a:picLocks noChangeAspect="1" noChangeArrowheads="1"/>
                    </pic:cNvPicPr>
                  </pic:nvPicPr>
                  <pic:blipFill>
                    <a:blip r:embed="rId16" cstate="print"/>
                    <a:srcRect/>
                    <a:stretch>
                      <a:fillRect/>
                    </a:stretch>
                  </pic:blipFill>
                  <pic:spPr bwMode="auto">
                    <a:xfrm>
                      <a:off x="0" y="0"/>
                      <a:ext cx="5328312" cy="7540916"/>
                    </a:xfrm>
                    <a:prstGeom prst="rect">
                      <a:avLst/>
                    </a:prstGeom>
                    <a:noFill/>
                    <a:ln w="9525">
                      <a:noFill/>
                      <a:miter lim="800000"/>
                      <a:headEnd/>
                      <a:tailEnd/>
                    </a:ln>
                  </pic:spPr>
                </pic:pic>
              </a:graphicData>
            </a:graphic>
          </wp:inline>
        </w:drawing>
      </w:r>
    </w:p>
    <w:p w:rsidR="004A3985" w:rsidRPr="00694AF5" w:rsidRDefault="004A3985" w:rsidP="004A3985">
      <w:pPr>
        <w:pStyle w:val="Titlu2"/>
        <w:shd w:val="clear" w:color="auto" w:fill="BFBFBF"/>
        <w:spacing w:before="0" w:after="0" w:line="360" w:lineRule="auto"/>
        <w:ind w:firstLine="567"/>
        <w:rPr>
          <w:rFonts w:ascii="Cambria" w:hAnsi="Cambria"/>
          <w:i w:val="0"/>
          <w:iCs w:val="0"/>
          <w:sz w:val="24"/>
          <w:szCs w:val="24"/>
        </w:rPr>
      </w:pPr>
      <w:bookmarkStart w:id="72" w:name="_Toc479020522"/>
      <w:r w:rsidRPr="00694AF5">
        <w:rPr>
          <w:rFonts w:ascii="Cambria" w:hAnsi="Cambria"/>
          <w:i w:val="0"/>
          <w:iCs w:val="0"/>
          <w:sz w:val="24"/>
          <w:szCs w:val="24"/>
        </w:rPr>
        <w:t>2.9. Servicii suplimentare solicitate de implementarea PUG</w:t>
      </w:r>
      <w:bookmarkEnd w:id="72"/>
    </w:p>
    <w:p w:rsidR="00C62886" w:rsidRPr="00694AF5" w:rsidRDefault="004A3985" w:rsidP="00C62886">
      <w:pPr>
        <w:spacing w:line="360" w:lineRule="auto"/>
        <w:ind w:firstLine="567"/>
        <w:jc w:val="both"/>
        <w:rPr>
          <w:rFonts w:ascii="Cambria" w:hAnsi="Cambria"/>
          <w:lang w:eastAsia="ar-SA"/>
        </w:rPr>
      </w:pPr>
      <w:r w:rsidRPr="00694AF5">
        <w:rPr>
          <w:rFonts w:ascii="Cambria" w:hAnsi="Cambria"/>
          <w:lang w:eastAsia="ar-SA"/>
        </w:rPr>
        <w:t xml:space="preserve">Având în vedere obiectivele propuse prin prezentul PUG, </w:t>
      </w:r>
      <w:r w:rsidR="00C62886" w:rsidRPr="00694AF5">
        <w:rPr>
          <w:rFonts w:ascii="Cambria" w:hAnsi="Cambria"/>
          <w:lang w:eastAsia="ar-SA"/>
        </w:rPr>
        <w:t>la această etapă este nerealistă</w:t>
      </w:r>
      <w:r w:rsidR="00190D9D" w:rsidRPr="00694AF5">
        <w:rPr>
          <w:rFonts w:ascii="Cambria" w:hAnsi="Cambria"/>
          <w:lang w:eastAsia="ar-SA"/>
        </w:rPr>
        <w:t xml:space="preserve"> și </w:t>
      </w:r>
      <w:r w:rsidR="00C62886" w:rsidRPr="00694AF5">
        <w:rPr>
          <w:rFonts w:ascii="Cambria" w:hAnsi="Cambria"/>
          <w:lang w:eastAsia="ar-SA"/>
        </w:rPr>
        <w:t>dificilă estimarea serviciilor suplimentare solicitate de implementarea tuturor obiectivelor PUG.</w:t>
      </w:r>
      <w:r w:rsidR="001D34A7">
        <w:rPr>
          <w:rFonts w:ascii="Cambria" w:hAnsi="Cambria"/>
          <w:lang w:eastAsia="ar-SA"/>
        </w:rPr>
        <w:t xml:space="preserve"> </w:t>
      </w:r>
    </w:p>
    <w:p w:rsidR="00C62886" w:rsidRPr="00694AF5" w:rsidRDefault="00C62886" w:rsidP="00FF3796">
      <w:pPr>
        <w:spacing w:line="360" w:lineRule="auto"/>
        <w:ind w:firstLine="567"/>
        <w:jc w:val="both"/>
        <w:rPr>
          <w:rFonts w:ascii="Cambria" w:hAnsi="Cambria"/>
          <w:lang w:eastAsia="ar-SA"/>
        </w:rPr>
      </w:pPr>
      <w:r w:rsidRPr="00694AF5">
        <w:rPr>
          <w:rFonts w:ascii="Cambria" w:hAnsi="Cambria"/>
          <w:lang w:eastAsia="ar-SA"/>
        </w:rPr>
        <w:t>Aceste servicii suplimentare de tipul: dezafectare/ reamplasare a unor conducte, obiective, linii de înaltă tensiune, mijloacele de construc</w:t>
      </w:r>
      <w:r w:rsidR="00EE79C5" w:rsidRPr="00694AF5">
        <w:rPr>
          <w:rFonts w:ascii="Cambria" w:hAnsi="Cambria"/>
          <w:lang w:eastAsia="ar-SA"/>
        </w:rPr>
        <w:t>ț</w:t>
      </w:r>
      <w:r w:rsidRPr="00694AF5">
        <w:rPr>
          <w:rFonts w:ascii="Cambria" w:hAnsi="Cambria"/>
          <w:lang w:eastAsia="ar-SA"/>
        </w:rPr>
        <w:t>ie necesare, construc</w:t>
      </w:r>
      <w:r w:rsidR="00EE79C5" w:rsidRPr="00694AF5">
        <w:rPr>
          <w:rFonts w:ascii="Cambria" w:hAnsi="Cambria"/>
          <w:lang w:eastAsia="ar-SA"/>
        </w:rPr>
        <w:t>ț</w:t>
      </w:r>
      <w:r w:rsidRPr="00694AF5">
        <w:rPr>
          <w:rFonts w:ascii="Cambria" w:hAnsi="Cambria"/>
          <w:lang w:eastAsia="ar-SA"/>
        </w:rPr>
        <w:t>ia/ dezvoltarea unor facilită</w:t>
      </w:r>
      <w:r w:rsidR="00EE79C5" w:rsidRPr="00694AF5">
        <w:rPr>
          <w:rFonts w:ascii="Cambria" w:hAnsi="Cambria"/>
          <w:lang w:eastAsia="ar-SA"/>
        </w:rPr>
        <w:t>ț</w:t>
      </w:r>
      <w:r w:rsidRPr="00694AF5">
        <w:rPr>
          <w:rFonts w:ascii="Cambria" w:hAnsi="Cambria"/>
          <w:lang w:eastAsia="ar-SA"/>
        </w:rPr>
        <w:t>i conexe, ocuparea suplimentară a unor suprafe</w:t>
      </w:r>
      <w:r w:rsidR="00EE79C5" w:rsidRPr="00694AF5">
        <w:rPr>
          <w:rFonts w:ascii="Cambria" w:hAnsi="Cambria"/>
          <w:lang w:eastAsia="ar-SA"/>
        </w:rPr>
        <w:t>ț</w:t>
      </w:r>
      <w:r w:rsidRPr="00694AF5">
        <w:rPr>
          <w:rFonts w:ascii="Cambria" w:hAnsi="Cambria"/>
          <w:lang w:eastAsia="ar-SA"/>
        </w:rPr>
        <w:t>e de teren mai mari decât cele necesare obiectivelor propuse ar putea apărea în cadrul acelor tipuri de interven</w:t>
      </w:r>
      <w:r w:rsidR="00EE79C5" w:rsidRPr="00694AF5">
        <w:rPr>
          <w:rFonts w:ascii="Cambria" w:hAnsi="Cambria"/>
          <w:lang w:eastAsia="ar-SA"/>
        </w:rPr>
        <w:t>ț</w:t>
      </w:r>
      <w:r w:rsidR="00357320" w:rsidRPr="00694AF5">
        <w:rPr>
          <w:rFonts w:ascii="Cambria" w:hAnsi="Cambria"/>
          <w:lang w:eastAsia="ar-SA"/>
        </w:rPr>
        <w:t>ii/</w:t>
      </w:r>
      <w:r w:rsidRPr="00694AF5">
        <w:rPr>
          <w:rFonts w:ascii="Cambria" w:hAnsi="Cambria"/>
          <w:lang w:eastAsia="ar-SA"/>
        </w:rPr>
        <w:t>proi</w:t>
      </w:r>
      <w:r w:rsidR="00357320" w:rsidRPr="00694AF5">
        <w:rPr>
          <w:rFonts w:ascii="Cambria" w:hAnsi="Cambria"/>
          <w:lang w:eastAsia="ar-SA"/>
        </w:rPr>
        <w:t>ecte specifice</w:t>
      </w:r>
      <w:r w:rsidR="001D34A7">
        <w:rPr>
          <w:rFonts w:ascii="Cambria" w:hAnsi="Cambria"/>
          <w:lang w:eastAsia="ar-SA"/>
        </w:rPr>
        <w:t xml:space="preserve"> </w:t>
      </w:r>
      <w:r w:rsidR="00357320" w:rsidRPr="00694AF5">
        <w:rPr>
          <w:rFonts w:ascii="Cambria" w:hAnsi="Cambria"/>
          <w:lang w:eastAsia="ar-SA"/>
        </w:rPr>
        <w:t>de reabilitare/</w:t>
      </w:r>
      <w:r w:rsidRPr="00694AF5">
        <w:rPr>
          <w:rFonts w:ascii="Cambria" w:hAnsi="Cambria"/>
          <w:lang w:eastAsia="ar-SA"/>
        </w:rPr>
        <w:t>modernizare infrastructură rutieră, realizarea lucrărilor la re</w:t>
      </w:r>
      <w:r w:rsidR="00EE79C5" w:rsidRPr="00694AF5">
        <w:rPr>
          <w:rFonts w:ascii="Cambria" w:hAnsi="Cambria"/>
          <w:lang w:eastAsia="ar-SA"/>
        </w:rPr>
        <w:t>ț</w:t>
      </w:r>
      <w:r w:rsidRPr="00694AF5">
        <w:rPr>
          <w:rFonts w:ascii="Cambria" w:hAnsi="Cambria"/>
          <w:lang w:eastAsia="ar-SA"/>
        </w:rPr>
        <w:t>elele de apă</w:t>
      </w:r>
      <w:r w:rsidR="00190D9D" w:rsidRPr="00694AF5">
        <w:rPr>
          <w:rFonts w:ascii="Cambria" w:hAnsi="Cambria"/>
          <w:lang w:eastAsia="ar-SA"/>
        </w:rPr>
        <w:t xml:space="preserve"> și </w:t>
      </w:r>
      <w:r w:rsidRPr="00694AF5">
        <w:rPr>
          <w:rFonts w:ascii="Cambria" w:hAnsi="Cambria"/>
          <w:lang w:eastAsia="ar-SA"/>
        </w:rPr>
        <w:t>canalizare, unde ar putea fi necesară dezafectarea unor construc</w:t>
      </w:r>
      <w:r w:rsidR="00EE79C5" w:rsidRPr="00694AF5">
        <w:rPr>
          <w:rFonts w:ascii="Cambria" w:hAnsi="Cambria"/>
          <w:lang w:eastAsia="ar-SA"/>
        </w:rPr>
        <w:t>ț</w:t>
      </w:r>
      <w:r w:rsidRPr="00694AF5">
        <w:rPr>
          <w:rFonts w:ascii="Cambria" w:hAnsi="Cambria"/>
          <w:lang w:eastAsia="ar-SA"/>
        </w:rPr>
        <w:t>ii existente.</w:t>
      </w:r>
    </w:p>
    <w:p w:rsidR="004A3985" w:rsidRPr="00694AF5" w:rsidRDefault="00C62886" w:rsidP="00C62886">
      <w:pPr>
        <w:spacing w:line="360" w:lineRule="auto"/>
        <w:ind w:firstLine="567"/>
        <w:jc w:val="both"/>
        <w:rPr>
          <w:rFonts w:ascii="Cambria" w:hAnsi="Cambria"/>
          <w:lang w:eastAsia="ar-SA"/>
        </w:rPr>
      </w:pPr>
      <w:r w:rsidRPr="00694AF5">
        <w:rPr>
          <w:rFonts w:ascii="Cambria" w:hAnsi="Cambria"/>
          <w:lang w:eastAsia="ar-SA"/>
        </w:rPr>
        <w:t>Analizând loca</w:t>
      </w:r>
      <w:r w:rsidR="00EE79C5" w:rsidRPr="00694AF5">
        <w:rPr>
          <w:rFonts w:ascii="Cambria" w:hAnsi="Cambria"/>
          <w:lang w:eastAsia="ar-SA"/>
        </w:rPr>
        <w:t>ț</w:t>
      </w:r>
      <w:r w:rsidRPr="00694AF5">
        <w:rPr>
          <w:rFonts w:ascii="Cambria" w:hAnsi="Cambria"/>
          <w:lang w:eastAsia="ar-SA"/>
        </w:rPr>
        <w:t>iile de implementare a obiectivelor propuse prin PUG</w:t>
      </w:r>
      <w:r w:rsidR="001D34A7">
        <w:rPr>
          <w:rFonts w:ascii="Cambria" w:hAnsi="Cambria"/>
          <w:lang w:eastAsia="ar-SA"/>
        </w:rPr>
        <w:t xml:space="preserve"> </w:t>
      </w:r>
      <w:r w:rsidR="004A3985" w:rsidRPr="00694AF5">
        <w:rPr>
          <w:rFonts w:ascii="Cambria" w:hAnsi="Cambria"/>
          <w:lang w:eastAsia="ar-SA"/>
        </w:rPr>
        <w:t>nu vor fi necesare servicii suplimentare care să presupună proiecte de dezafectare/reamplasare de conducte, linii de înaltă tensiune</w:t>
      </w:r>
      <w:r w:rsidR="00190D9D" w:rsidRPr="00694AF5">
        <w:rPr>
          <w:rFonts w:ascii="Cambria" w:hAnsi="Cambria"/>
          <w:lang w:eastAsia="ar-SA"/>
        </w:rPr>
        <w:t xml:space="preserve"> și </w:t>
      </w:r>
      <w:r w:rsidR="004A3985" w:rsidRPr="00694AF5">
        <w:rPr>
          <w:rFonts w:ascii="Cambria" w:hAnsi="Cambria"/>
          <w:lang w:eastAsia="ar-SA"/>
        </w:rPr>
        <w:t>alte mijloace de construc</w:t>
      </w:r>
      <w:r w:rsidR="00EE79C5" w:rsidRPr="00694AF5">
        <w:rPr>
          <w:rFonts w:ascii="Cambria" w:hAnsi="Cambria"/>
          <w:lang w:eastAsia="ar-SA"/>
        </w:rPr>
        <w:t>ț</w:t>
      </w:r>
      <w:r w:rsidR="004A3985" w:rsidRPr="00694AF5">
        <w:rPr>
          <w:rFonts w:ascii="Cambria" w:hAnsi="Cambria"/>
          <w:lang w:eastAsia="ar-SA"/>
        </w:rPr>
        <w:t>ie necesare în implementarea planului propus, care pot afecta integritatea ariilor naturale de interes comunitar, de protec</w:t>
      </w:r>
      <w:r w:rsidR="00EE79C5" w:rsidRPr="00694AF5">
        <w:rPr>
          <w:rFonts w:ascii="Cambria" w:hAnsi="Cambria"/>
          <w:lang w:eastAsia="ar-SA"/>
        </w:rPr>
        <w:t>ț</w:t>
      </w:r>
      <w:r w:rsidR="004A3985" w:rsidRPr="00694AF5">
        <w:rPr>
          <w:rFonts w:ascii="Cambria" w:hAnsi="Cambria"/>
          <w:lang w:eastAsia="ar-SA"/>
        </w:rPr>
        <w:t>ie specială avifaunistică sau de interes na</w:t>
      </w:r>
      <w:r w:rsidR="00EE79C5" w:rsidRPr="00694AF5">
        <w:rPr>
          <w:rFonts w:ascii="Cambria" w:hAnsi="Cambria"/>
          <w:lang w:eastAsia="ar-SA"/>
        </w:rPr>
        <w:t>ț</w:t>
      </w:r>
      <w:r w:rsidR="004A3985" w:rsidRPr="00694AF5">
        <w:rPr>
          <w:rFonts w:ascii="Cambria" w:hAnsi="Cambria"/>
          <w:lang w:eastAsia="ar-SA"/>
        </w:rPr>
        <w:t xml:space="preserve">ional, existente pe teritoriul administrativ al comunei </w:t>
      </w:r>
      <w:r w:rsidR="003466C0" w:rsidRPr="00694AF5">
        <w:rPr>
          <w:rFonts w:ascii="Cambria" w:hAnsi="Cambria"/>
          <w:lang w:eastAsia="ar-SA"/>
        </w:rPr>
        <w:t>Be</w:t>
      </w:r>
      <w:r w:rsidR="00190D9D" w:rsidRPr="00694AF5">
        <w:rPr>
          <w:rFonts w:ascii="Cambria" w:hAnsi="Cambria"/>
          <w:lang w:eastAsia="ar-SA"/>
        </w:rPr>
        <w:t>ș</w:t>
      </w:r>
      <w:r w:rsidR="003466C0" w:rsidRPr="00694AF5">
        <w:rPr>
          <w:rFonts w:ascii="Cambria" w:hAnsi="Cambria"/>
          <w:lang w:eastAsia="ar-SA"/>
        </w:rPr>
        <w:t>tepe</w:t>
      </w:r>
      <w:r w:rsidR="004A3985" w:rsidRPr="00694AF5">
        <w:rPr>
          <w:rFonts w:ascii="Cambria" w:hAnsi="Cambria"/>
          <w:lang w:eastAsia="ar-SA"/>
        </w:rPr>
        <w:t>.</w:t>
      </w:r>
    </w:p>
    <w:p w:rsidR="00C62886" w:rsidRPr="00694AF5" w:rsidRDefault="00357320" w:rsidP="00C62886">
      <w:pPr>
        <w:spacing w:line="360" w:lineRule="auto"/>
        <w:ind w:firstLine="567"/>
        <w:jc w:val="both"/>
        <w:rPr>
          <w:rFonts w:ascii="Cambria" w:hAnsi="Cambria"/>
          <w:lang w:eastAsia="ar-SA"/>
        </w:rPr>
      </w:pPr>
      <w:r w:rsidRPr="00694AF5">
        <w:rPr>
          <w:rFonts w:ascii="Cambria" w:hAnsi="Cambria"/>
          <w:lang w:eastAsia="ar-SA"/>
        </w:rPr>
        <w:t>Î</w:t>
      </w:r>
      <w:r w:rsidR="00C62886" w:rsidRPr="00694AF5">
        <w:rPr>
          <w:rFonts w:ascii="Cambria" w:hAnsi="Cambria"/>
          <w:lang w:eastAsia="ar-SA"/>
        </w:rPr>
        <w:t>n situa</w:t>
      </w:r>
      <w:r w:rsidR="00EE79C5" w:rsidRPr="00694AF5">
        <w:rPr>
          <w:rFonts w:ascii="Cambria" w:hAnsi="Cambria"/>
          <w:lang w:eastAsia="ar-SA"/>
        </w:rPr>
        <w:t>ț</w:t>
      </w:r>
      <w:r w:rsidR="00C62886" w:rsidRPr="00694AF5">
        <w:rPr>
          <w:rFonts w:ascii="Cambria" w:hAnsi="Cambria"/>
          <w:lang w:eastAsia="ar-SA"/>
        </w:rPr>
        <w:t>ia apari</w:t>
      </w:r>
      <w:r w:rsidR="00EE79C5" w:rsidRPr="00694AF5">
        <w:rPr>
          <w:rFonts w:ascii="Cambria" w:hAnsi="Cambria"/>
          <w:lang w:eastAsia="ar-SA"/>
        </w:rPr>
        <w:t>ț</w:t>
      </w:r>
      <w:r w:rsidR="00C62886" w:rsidRPr="00694AF5">
        <w:rPr>
          <w:rFonts w:ascii="Cambria" w:hAnsi="Cambria"/>
          <w:lang w:eastAsia="ar-SA"/>
        </w:rPr>
        <w:t>iei unor astfel de servicii condi</w:t>
      </w:r>
      <w:r w:rsidR="00EE79C5" w:rsidRPr="00694AF5">
        <w:rPr>
          <w:rFonts w:ascii="Cambria" w:hAnsi="Cambria"/>
          <w:lang w:eastAsia="ar-SA"/>
        </w:rPr>
        <w:t>ț</w:t>
      </w:r>
      <w:r w:rsidR="00C62886" w:rsidRPr="00694AF5">
        <w:rPr>
          <w:rFonts w:ascii="Cambria" w:hAnsi="Cambria"/>
          <w:lang w:eastAsia="ar-SA"/>
        </w:rPr>
        <w:t>ionate de reamplasarea unor obiective, extinderea suprafe</w:t>
      </w:r>
      <w:r w:rsidR="00EE79C5" w:rsidRPr="00694AF5">
        <w:rPr>
          <w:rFonts w:ascii="Cambria" w:hAnsi="Cambria"/>
          <w:lang w:eastAsia="ar-SA"/>
        </w:rPr>
        <w:t>ț</w:t>
      </w:r>
      <w:r w:rsidR="00C62886" w:rsidRPr="00694AF5">
        <w:rPr>
          <w:rFonts w:ascii="Cambria" w:hAnsi="Cambria"/>
          <w:lang w:eastAsia="ar-SA"/>
        </w:rPr>
        <w:t>elor alocate, etc, c</w:t>
      </w:r>
      <w:r w:rsidR="004A3985" w:rsidRPr="00694AF5">
        <w:rPr>
          <w:rFonts w:ascii="Cambria" w:hAnsi="Cambria"/>
          <w:lang w:eastAsia="ar-SA"/>
        </w:rPr>
        <w:t>onsi</w:t>
      </w:r>
      <w:r w:rsidR="00C62886" w:rsidRPr="00694AF5">
        <w:rPr>
          <w:rFonts w:ascii="Cambria" w:hAnsi="Cambria"/>
          <w:lang w:eastAsia="ar-SA"/>
        </w:rPr>
        <w:t xml:space="preserve">derăm că acest aspect ar trebui </w:t>
      </w:r>
      <w:r w:rsidR="004A3985" w:rsidRPr="00694AF5">
        <w:rPr>
          <w:rFonts w:ascii="Cambria" w:hAnsi="Cambria"/>
          <w:lang w:eastAsia="ar-SA"/>
        </w:rPr>
        <w:t>analizat la nivel de tip de interven</w:t>
      </w:r>
      <w:r w:rsidR="00EE79C5" w:rsidRPr="00694AF5">
        <w:rPr>
          <w:rFonts w:ascii="Cambria" w:hAnsi="Cambria"/>
          <w:lang w:eastAsia="ar-SA"/>
        </w:rPr>
        <w:t>ț</w:t>
      </w:r>
      <w:r w:rsidR="004A3985" w:rsidRPr="00694AF5">
        <w:rPr>
          <w:rFonts w:ascii="Cambria" w:hAnsi="Cambria"/>
          <w:lang w:eastAsia="ar-SA"/>
        </w:rPr>
        <w:t>ie/ proiect, de la caz la caz, î</w:t>
      </w:r>
      <w:r w:rsidR="00C62886" w:rsidRPr="00694AF5">
        <w:rPr>
          <w:rFonts w:ascii="Cambria" w:hAnsi="Cambria"/>
          <w:lang w:eastAsia="ar-SA"/>
        </w:rPr>
        <w:t>n cadrul procedurii de Aprobare de Dezvoltare/ Acord de Mediu.</w:t>
      </w:r>
    </w:p>
    <w:p w:rsidR="002D30B3" w:rsidRPr="00694AF5" w:rsidRDefault="002D30B3" w:rsidP="00C62886">
      <w:pPr>
        <w:spacing w:line="360" w:lineRule="auto"/>
        <w:ind w:firstLine="567"/>
        <w:jc w:val="both"/>
        <w:rPr>
          <w:rFonts w:ascii="Cambria" w:hAnsi="Cambria"/>
          <w:lang w:eastAsia="ar-SA"/>
        </w:rPr>
      </w:pPr>
    </w:p>
    <w:p w:rsidR="002D30B3" w:rsidRPr="00694AF5" w:rsidRDefault="002D30B3" w:rsidP="0048615A">
      <w:pPr>
        <w:pStyle w:val="Titlu2"/>
        <w:shd w:val="clear" w:color="auto" w:fill="BFBFBF"/>
        <w:spacing w:before="0" w:after="0" w:line="360" w:lineRule="auto"/>
        <w:ind w:firstLine="567"/>
        <w:jc w:val="both"/>
        <w:rPr>
          <w:rFonts w:ascii="Cambria" w:hAnsi="Cambria"/>
          <w:i w:val="0"/>
          <w:iCs w:val="0"/>
          <w:sz w:val="24"/>
          <w:szCs w:val="24"/>
        </w:rPr>
      </w:pPr>
      <w:bookmarkStart w:id="73" w:name="_Toc479020523"/>
      <w:r w:rsidRPr="00694AF5">
        <w:rPr>
          <w:rFonts w:ascii="Cambria" w:hAnsi="Cambria"/>
          <w:i w:val="0"/>
          <w:iCs w:val="0"/>
          <w:sz w:val="24"/>
          <w:szCs w:val="24"/>
        </w:rPr>
        <w:t>2.</w:t>
      </w:r>
      <w:r w:rsidR="00A01A1E" w:rsidRPr="00694AF5">
        <w:rPr>
          <w:rFonts w:ascii="Cambria" w:hAnsi="Cambria"/>
          <w:i w:val="0"/>
          <w:iCs w:val="0"/>
          <w:sz w:val="24"/>
          <w:szCs w:val="24"/>
        </w:rPr>
        <w:t>10</w:t>
      </w:r>
      <w:r w:rsidRPr="00694AF5">
        <w:rPr>
          <w:rFonts w:ascii="Cambria" w:hAnsi="Cambria"/>
          <w:i w:val="0"/>
          <w:iCs w:val="0"/>
          <w:sz w:val="24"/>
          <w:szCs w:val="24"/>
        </w:rPr>
        <w:t>. Durata construc</w:t>
      </w:r>
      <w:r w:rsidR="00EE79C5" w:rsidRPr="00694AF5">
        <w:rPr>
          <w:rFonts w:ascii="Cambria" w:hAnsi="Cambria"/>
          <w:i w:val="0"/>
          <w:iCs w:val="0"/>
          <w:sz w:val="24"/>
          <w:szCs w:val="24"/>
        </w:rPr>
        <w:t>ț</w:t>
      </w:r>
      <w:r w:rsidRPr="00694AF5">
        <w:rPr>
          <w:rFonts w:ascii="Cambria" w:hAnsi="Cambria"/>
          <w:i w:val="0"/>
          <w:iCs w:val="0"/>
          <w:sz w:val="24"/>
          <w:szCs w:val="24"/>
        </w:rPr>
        <w:t>iei, func</w:t>
      </w:r>
      <w:r w:rsidR="00EE79C5" w:rsidRPr="00694AF5">
        <w:rPr>
          <w:rFonts w:ascii="Cambria" w:hAnsi="Cambria"/>
          <w:i w:val="0"/>
          <w:iCs w:val="0"/>
          <w:sz w:val="24"/>
          <w:szCs w:val="24"/>
        </w:rPr>
        <w:t>ț</w:t>
      </w:r>
      <w:r w:rsidRPr="00694AF5">
        <w:rPr>
          <w:rFonts w:ascii="Cambria" w:hAnsi="Cambria"/>
          <w:i w:val="0"/>
          <w:iCs w:val="0"/>
          <w:sz w:val="24"/>
          <w:szCs w:val="24"/>
        </w:rPr>
        <w:t xml:space="preserve">ionării, dezafectării proiectului </w:t>
      </w:r>
      <w:r w:rsidR="00190D9D" w:rsidRPr="00694AF5">
        <w:rPr>
          <w:rFonts w:ascii="Cambria" w:hAnsi="Cambria"/>
          <w:i w:val="0"/>
          <w:iCs w:val="0"/>
          <w:sz w:val="24"/>
          <w:szCs w:val="24"/>
        </w:rPr>
        <w:t>ș</w:t>
      </w:r>
      <w:r w:rsidRPr="00694AF5">
        <w:rPr>
          <w:rFonts w:ascii="Cambria" w:hAnsi="Cambria"/>
          <w:i w:val="0"/>
          <w:iCs w:val="0"/>
          <w:sz w:val="24"/>
          <w:szCs w:val="24"/>
        </w:rPr>
        <w:t>i e</w:t>
      </w:r>
      <w:r w:rsidR="00190D9D" w:rsidRPr="00694AF5">
        <w:rPr>
          <w:rFonts w:ascii="Cambria" w:hAnsi="Cambria"/>
          <w:i w:val="0"/>
          <w:iCs w:val="0"/>
          <w:sz w:val="24"/>
          <w:szCs w:val="24"/>
        </w:rPr>
        <w:t>ș</w:t>
      </w:r>
      <w:r w:rsidRPr="00694AF5">
        <w:rPr>
          <w:rFonts w:ascii="Cambria" w:hAnsi="Cambria"/>
          <w:i w:val="0"/>
          <w:iCs w:val="0"/>
          <w:sz w:val="24"/>
          <w:szCs w:val="24"/>
        </w:rPr>
        <w:t>alonarea perioadei de implementare a planului</w:t>
      </w:r>
      <w:bookmarkEnd w:id="73"/>
    </w:p>
    <w:p w:rsidR="004A3985" w:rsidRPr="00694AF5" w:rsidRDefault="002D30B3" w:rsidP="002D30B3">
      <w:pPr>
        <w:spacing w:line="360" w:lineRule="auto"/>
        <w:ind w:firstLine="567"/>
        <w:jc w:val="both"/>
        <w:rPr>
          <w:rFonts w:ascii="Cambria" w:hAnsi="Cambria"/>
          <w:lang w:eastAsia="ar-SA"/>
        </w:rPr>
      </w:pPr>
      <w:r w:rsidRPr="00694AF5">
        <w:rPr>
          <w:rFonts w:ascii="Cambria" w:hAnsi="Cambria"/>
          <w:lang w:eastAsia="ar-SA"/>
        </w:rPr>
        <w:t>Pentru a putea fi atinse obiectivele PUG, prin solu</w:t>
      </w:r>
      <w:r w:rsidR="00EE79C5" w:rsidRPr="00694AF5">
        <w:rPr>
          <w:rFonts w:ascii="Cambria" w:hAnsi="Cambria"/>
          <w:lang w:eastAsia="ar-SA"/>
        </w:rPr>
        <w:t>ț</w:t>
      </w:r>
      <w:r w:rsidRPr="00694AF5">
        <w:rPr>
          <w:rFonts w:ascii="Cambria" w:hAnsi="Cambria"/>
          <w:lang w:eastAsia="ar-SA"/>
        </w:rPr>
        <w:t>ii implementabile pentru disfunc</w:t>
      </w:r>
      <w:r w:rsidR="00EE79C5" w:rsidRPr="00694AF5">
        <w:rPr>
          <w:rFonts w:ascii="Cambria" w:hAnsi="Cambria"/>
          <w:lang w:eastAsia="ar-SA"/>
        </w:rPr>
        <w:t>ț</w:t>
      </w:r>
      <w:r w:rsidRPr="00694AF5">
        <w:rPr>
          <w:rFonts w:ascii="Cambria" w:hAnsi="Cambria"/>
          <w:lang w:eastAsia="ar-SA"/>
        </w:rPr>
        <w:t>ionalită</w:t>
      </w:r>
      <w:r w:rsidR="00EE79C5" w:rsidRPr="00694AF5">
        <w:rPr>
          <w:rFonts w:ascii="Cambria" w:hAnsi="Cambria"/>
          <w:lang w:eastAsia="ar-SA"/>
        </w:rPr>
        <w:t>ț</w:t>
      </w:r>
      <w:r w:rsidRPr="00694AF5">
        <w:rPr>
          <w:rFonts w:ascii="Cambria" w:hAnsi="Cambria"/>
          <w:lang w:eastAsia="ar-SA"/>
        </w:rPr>
        <w:t xml:space="preserve">ile identificate la nivelul comunei </w:t>
      </w:r>
      <w:r w:rsidR="003466C0" w:rsidRPr="00694AF5">
        <w:rPr>
          <w:rFonts w:ascii="Cambria" w:hAnsi="Cambria"/>
          <w:lang w:eastAsia="ar-SA"/>
        </w:rPr>
        <w:t>Be</w:t>
      </w:r>
      <w:r w:rsidR="00190D9D" w:rsidRPr="00694AF5">
        <w:rPr>
          <w:rFonts w:ascii="Cambria" w:hAnsi="Cambria"/>
          <w:lang w:eastAsia="ar-SA"/>
        </w:rPr>
        <w:t>ș</w:t>
      </w:r>
      <w:r w:rsidR="003466C0" w:rsidRPr="00694AF5">
        <w:rPr>
          <w:rFonts w:ascii="Cambria" w:hAnsi="Cambria"/>
          <w:lang w:eastAsia="ar-SA"/>
        </w:rPr>
        <w:t>tepe</w:t>
      </w:r>
      <w:r w:rsidR="00A01A1E" w:rsidRPr="00694AF5">
        <w:rPr>
          <w:rFonts w:ascii="Cambria" w:hAnsi="Cambria"/>
          <w:lang w:eastAsia="ar-SA"/>
        </w:rPr>
        <w:t>,</w:t>
      </w:r>
      <w:r w:rsidR="001D34A7">
        <w:rPr>
          <w:rFonts w:ascii="Cambria" w:hAnsi="Cambria"/>
          <w:lang w:eastAsia="ar-SA"/>
        </w:rPr>
        <w:t xml:space="preserve"> </w:t>
      </w:r>
      <w:r w:rsidR="00A01A1E" w:rsidRPr="00694AF5">
        <w:rPr>
          <w:rFonts w:ascii="Cambria" w:hAnsi="Cambria"/>
          <w:lang w:eastAsia="ar-SA"/>
        </w:rPr>
        <w:t>o</w:t>
      </w:r>
      <w:r w:rsidRPr="00694AF5">
        <w:rPr>
          <w:rFonts w:ascii="Cambria" w:hAnsi="Cambria"/>
          <w:lang w:eastAsia="ar-SA"/>
        </w:rPr>
        <w:t xml:space="preserve">rizontul </w:t>
      </w:r>
      <w:r w:rsidR="00A01A1E" w:rsidRPr="00694AF5">
        <w:rPr>
          <w:rFonts w:ascii="Cambria" w:hAnsi="Cambria"/>
          <w:lang w:eastAsia="ar-SA"/>
        </w:rPr>
        <w:t>propus pentru</w:t>
      </w:r>
      <w:r w:rsidRPr="00694AF5">
        <w:rPr>
          <w:rFonts w:ascii="Cambria" w:hAnsi="Cambria"/>
          <w:lang w:eastAsia="ar-SA"/>
        </w:rPr>
        <w:t xml:space="preserve"> implementare</w:t>
      </w:r>
      <w:r w:rsidR="00A01A1E" w:rsidRPr="00694AF5">
        <w:rPr>
          <w:rFonts w:ascii="Cambria" w:hAnsi="Cambria"/>
          <w:lang w:eastAsia="ar-SA"/>
        </w:rPr>
        <w:t>a PUG</w:t>
      </w:r>
      <w:r w:rsidR="001D34A7">
        <w:rPr>
          <w:rFonts w:ascii="Cambria" w:hAnsi="Cambria"/>
          <w:lang w:eastAsia="ar-SA"/>
        </w:rPr>
        <w:t xml:space="preserve"> </w:t>
      </w:r>
      <w:r w:rsidRPr="00694AF5">
        <w:rPr>
          <w:rFonts w:ascii="Cambria" w:hAnsi="Cambria"/>
          <w:lang w:eastAsia="ar-SA"/>
        </w:rPr>
        <w:t>este de 1</w:t>
      </w:r>
      <w:r w:rsidR="00A01A1E" w:rsidRPr="00694AF5">
        <w:rPr>
          <w:rFonts w:ascii="Cambria" w:hAnsi="Cambria"/>
          <w:lang w:eastAsia="ar-SA"/>
        </w:rPr>
        <w:t>0</w:t>
      </w:r>
      <w:r w:rsidRPr="00694AF5">
        <w:rPr>
          <w:rFonts w:ascii="Cambria" w:hAnsi="Cambria"/>
          <w:lang w:eastAsia="ar-SA"/>
        </w:rPr>
        <w:t xml:space="preserve"> ani.</w:t>
      </w:r>
    </w:p>
    <w:p w:rsidR="00A01A1E" w:rsidRPr="00694AF5" w:rsidRDefault="00A01A1E" w:rsidP="00A01A1E">
      <w:pPr>
        <w:spacing w:line="360" w:lineRule="auto"/>
        <w:ind w:firstLine="567"/>
        <w:jc w:val="both"/>
        <w:rPr>
          <w:rFonts w:ascii="Cambria" w:hAnsi="Cambria"/>
          <w:lang w:eastAsia="ar-SA"/>
        </w:rPr>
      </w:pPr>
      <w:r w:rsidRPr="00694AF5">
        <w:rPr>
          <w:rFonts w:ascii="Cambria" w:hAnsi="Cambria"/>
          <w:lang w:eastAsia="ar-SA"/>
        </w:rPr>
        <w:t>Unele obiective pot avea caracter permanent iar altele se pot modifica în</w:t>
      </w:r>
      <w:r w:rsidR="001D34A7">
        <w:rPr>
          <w:rFonts w:ascii="Cambria" w:hAnsi="Cambria"/>
          <w:lang w:eastAsia="ar-SA"/>
        </w:rPr>
        <w:t xml:space="preserve"> </w:t>
      </w:r>
      <w:r w:rsidRPr="00694AF5">
        <w:rPr>
          <w:rFonts w:ascii="Cambria" w:hAnsi="Cambria"/>
          <w:lang w:eastAsia="ar-SA"/>
        </w:rPr>
        <w:t>timp în func</w:t>
      </w:r>
      <w:r w:rsidR="00EE79C5" w:rsidRPr="00694AF5">
        <w:rPr>
          <w:rFonts w:ascii="Cambria" w:hAnsi="Cambria"/>
          <w:lang w:eastAsia="ar-SA"/>
        </w:rPr>
        <w:t>ț</w:t>
      </w:r>
      <w:r w:rsidRPr="00694AF5">
        <w:rPr>
          <w:rFonts w:ascii="Cambria" w:hAnsi="Cambria"/>
          <w:lang w:eastAsia="ar-SA"/>
        </w:rPr>
        <w:t>ie de dezvoltările economice</w:t>
      </w:r>
      <w:r w:rsidR="00190D9D" w:rsidRPr="00694AF5">
        <w:rPr>
          <w:rFonts w:ascii="Cambria" w:hAnsi="Cambria"/>
          <w:lang w:eastAsia="ar-SA"/>
        </w:rPr>
        <w:t xml:space="preserve"> și </w:t>
      </w:r>
      <w:r w:rsidRPr="00694AF5">
        <w:rPr>
          <w:rFonts w:ascii="Cambria" w:hAnsi="Cambria"/>
          <w:lang w:eastAsia="ar-SA"/>
        </w:rPr>
        <w:t xml:space="preserve">edilitare viitoare ale comunei </w:t>
      </w:r>
      <w:r w:rsidR="003466C0" w:rsidRPr="00694AF5">
        <w:rPr>
          <w:rFonts w:ascii="Cambria" w:hAnsi="Cambria"/>
          <w:lang w:eastAsia="ar-SA"/>
        </w:rPr>
        <w:t>Be</w:t>
      </w:r>
      <w:r w:rsidR="00190D9D" w:rsidRPr="00694AF5">
        <w:rPr>
          <w:rFonts w:ascii="Cambria" w:hAnsi="Cambria"/>
          <w:lang w:eastAsia="ar-SA"/>
        </w:rPr>
        <w:t>ș</w:t>
      </w:r>
      <w:r w:rsidR="003466C0" w:rsidRPr="00694AF5">
        <w:rPr>
          <w:rFonts w:ascii="Cambria" w:hAnsi="Cambria"/>
          <w:lang w:eastAsia="ar-SA"/>
        </w:rPr>
        <w:t>tepe</w:t>
      </w:r>
      <w:r w:rsidRPr="00694AF5">
        <w:rPr>
          <w:rFonts w:ascii="Cambria" w:hAnsi="Cambria"/>
          <w:lang w:eastAsia="ar-SA"/>
        </w:rPr>
        <w:t xml:space="preserve">. </w:t>
      </w:r>
    </w:p>
    <w:p w:rsidR="00A01A1E" w:rsidRPr="00694AF5" w:rsidRDefault="00A01A1E" w:rsidP="00A01A1E">
      <w:pPr>
        <w:spacing w:line="360" w:lineRule="auto"/>
        <w:ind w:firstLine="567"/>
        <w:jc w:val="both"/>
        <w:rPr>
          <w:rFonts w:ascii="Cambria" w:hAnsi="Cambria"/>
          <w:lang w:eastAsia="ar-SA"/>
        </w:rPr>
      </w:pPr>
      <w:r w:rsidRPr="00694AF5">
        <w:rPr>
          <w:rFonts w:ascii="Cambria" w:hAnsi="Cambria"/>
          <w:lang w:eastAsia="ar-SA"/>
        </w:rPr>
        <w:t>Implementarea obiectivelor se va face în perioada propusă în func</w:t>
      </w:r>
      <w:r w:rsidR="00EE79C5" w:rsidRPr="00694AF5">
        <w:rPr>
          <w:rFonts w:ascii="Cambria" w:hAnsi="Cambria"/>
          <w:lang w:eastAsia="ar-SA"/>
        </w:rPr>
        <w:t>ț</w:t>
      </w:r>
      <w:r w:rsidRPr="00694AF5">
        <w:rPr>
          <w:rFonts w:ascii="Cambria" w:hAnsi="Cambria"/>
          <w:lang w:eastAsia="ar-SA"/>
        </w:rPr>
        <w:t>ie de</w:t>
      </w:r>
      <w:r w:rsidR="001D34A7">
        <w:rPr>
          <w:rFonts w:ascii="Cambria" w:hAnsi="Cambria"/>
          <w:lang w:eastAsia="ar-SA"/>
        </w:rPr>
        <w:t xml:space="preserve"> </w:t>
      </w:r>
      <w:r w:rsidRPr="00694AF5">
        <w:rPr>
          <w:rFonts w:ascii="Cambria" w:hAnsi="Cambria"/>
          <w:lang w:eastAsia="ar-SA"/>
        </w:rPr>
        <w:t>posibilită</w:t>
      </w:r>
      <w:r w:rsidR="00EE79C5" w:rsidRPr="00694AF5">
        <w:rPr>
          <w:rFonts w:ascii="Cambria" w:hAnsi="Cambria"/>
          <w:lang w:eastAsia="ar-SA"/>
        </w:rPr>
        <w:t>ț</w:t>
      </w:r>
      <w:r w:rsidRPr="00694AF5">
        <w:rPr>
          <w:rFonts w:ascii="Cambria" w:hAnsi="Cambria"/>
          <w:lang w:eastAsia="ar-SA"/>
        </w:rPr>
        <w:t>ile financiare ale localită</w:t>
      </w:r>
      <w:r w:rsidR="00EE79C5" w:rsidRPr="00694AF5">
        <w:rPr>
          <w:rFonts w:ascii="Cambria" w:hAnsi="Cambria"/>
          <w:lang w:eastAsia="ar-SA"/>
        </w:rPr>
        <w:t>ț</w:t>
      </w:r>
      <w:r w:rsidRPr="00694AF5">
        <w:rPr>
          <w:rFonts w:ascii="Cambria" w:hAnsi="Cambria"/>
          <w:lang w:eastAsia="ar-SA"/>
        </w:rPr>
        <w:t xml:space="preserve">ii </w:t>
      </w:r>
      <w:r w:rsidR="00190D9D" w:rsidRPr="00694AF5">
        <w:rPr>
          <w:rFonts w:ascii="Cambria" w:hAnsi="Cambria"/>
          <w:lang w:eastAsia="ar-SA"/>
        </w:rPr>
        <w:t>ș</w:t>
      </w:r>
      <w:r w:rsidRPr="00694AF5">
        <w:rPr>
          <w:rFonts w:ascii="Cambria" w:hAnsi="Cambria"/>
          <w:lang w:eastAsia="ar-SA"/>
        </w:rPr>
        <w:t>i de durata accesării fondurilor necesare.</w:t>
      </w:r>
    </w:p>
    <w:p w:rsidR="00A01A1E" w:rsidRPr="00694AF5" w:rsidRDefault="00A01A1E" w:rsidP="00A01A1E">
      <w:pPr>
        <w:spacing w:line="360" w:lineRule="auto"/>
        <w:ind w:firstLine="567"/>
        <w:jc w:val="both"/>
        <w:rPr>
          <w:rFonts w:ascii="Cambria" w:hAnsi="Cambria"/>
          <w:lang w:eastAsia="ar-SA"/>
        </w:rPr>
      </w:pPr>
    </w:p>
    <w:p w:rsidR="00A01A1E" w:rsidRPr="00694AF5" w:rsidRDefault="00A01A1E" w:rsidP="00A01A1E">
      <w:pPr>
        <w:pStyle w:val="Titlu2"/>
        <w:shd w:val="clear" w:color="auto" w:fill="BFBFBF"/>
        <w:spacing w:before="0" w:after="0" w:line="360" w:lineRule="auto"/>
        <w:ind w:firstLine="567"/>
        <w:rPr>
          <w:rFonts w:ascii="Cambria" w:hAnsi="Cambria"/>
          <w:i w:val="0"/>
          <w:iCs w:val="0"/>
          <w:sz w:val="24"/>
          <w:szCs w:val="24"/>
        </w:rPr>
      </w:pPr>
      <w:bookmarkStart w:id="74" w:name="_Toc479020524"/>
      <w:r w:rsidRPr="00694AF5">
        <w:rPr>
          <w:rFonts w:ascii="Cambria" w:hAnsi="Cambria"/>
          <w:i w:val="0"/>
          <w:iCs w:val="0"/>
          <w:sz w:val="24"/>
          <w:szCs w:val="24"/>
        </w:rPr>
        <w:t xml:space="preserve">2.11. </w:t>
      </w:r>
      <w:r w:rsidR="00B23108" w:rsidRPr="00694AF5">
        <w:rPr>
          <w:rFonts w:ascii="Cambria" w:hAnsi="Cambria"/>
          <w:i w:val="0"/>
          <w:iCs w:val="0"/>
          <w:sz w:val="24"/>
          <w:szCs w:val="24"/>
        </w:rPr>
        <w:t>Activită</w:t>
      </w:r>
      <w:r w:rsidR="00EE79C5" w:rsidRPr="00694AF5">
        <w:rPr>
          <w:rFonts w:ascii="Cambria" w:hAnsi="Cambria"/>
          <w:i w:val="0"/>
          <w:iCs w:val="0"/>
          <w:sz w:val="24"/>
          <w:szCs w:val="24"/>
        </w:rPr>
        <w:t>ț</w:t>
      </w:r>
      <w:r w:rsidR="00B23108" w:rsidRPr="00694AF5">
        <w:rPr>
          <w:rFonts w:ascii="Cambria" w:hAnsi="Cambria"/>
          <w:i w:val="0"/>
          <w:iCs w:val="0"/>
          <w:sz w:val="24"/>
          <w:szCs w:val="24"/>
        </w:rPr>
        <w:t>i</w:t>
      </w:r>
      <w:r w:rsidRPr="00694AF5">
        <w:rPr>
          <w:rFonts w:ascii="Cambria" w:hAnsi="Cambria"/>
          <w:i w:val="0"/>
          <w:iCs w:val="0"/>
          <w:sz w:val="24"/>
          <w:szCs w:val="24"/>
        </w:rPr>
        <w:t xml:space="preserve"> care vor fi generate ca rezultat al implementării PUG</w:t>
      </w:r>
      <w:bookmarkEnd w:id="74"/>
    </w:p>
    <w:p w:rsidR="0048615A" w:rsidRPr="00694AF5" w:rsidRDefault="0048615A" w:rsidP="0048615A">
      <w:pPr>
        <w:spacing w:line="360" w:lineRule="auto"/>
        <w:ind w:firstLine="567"/>
        <w:jc w:val="both"/>
        <w:rPr>
          <w:rFonts w:ascii="Cambria" w:hAnsi="Cambria" w:cs="Arial"/>
        </w:rPr>
      </w:pPr>
      <w:r w:rsidRPr="00694AF5">
        <w:rPr>
          <w:rFonts w:ascii="Cambria" w:hAnsi="Cambria" w:cs="Arial"/>
        </w:rPr>
        <w:t>Planul Propus Plan urbanistic general</w:t>
      </w:r>
      <w:r w:rsidR="00190D9D" w:rsidRPr="00694AF5">
        <w:rPr>
          <w:rFonts w:ascii="Cambria" w:hAnsi="Cambria" w:cs="Arial"/>
        </w:rPr>
        <w:t xml:space="preserve"> și </w:t>
      </w:r>
      <w:r w:rsidRPr="00694AF5">
        <w:rPr>
          <w:rFonts w:ascii="Cambria" w:hAnsi="Cambria" w:cs="Arial"/>
        </w:rPr>
        <w:t>regulament local de urbanism comuna Be</w:t>
      </w:r>
      <w:r w:rsidR="00190D9D" w:rsidRPr="00694AF5">
        <w:rPr>
          <w:rFonts w:ascii="Cambria" w:hAnsi="Cambria" w:cs="Arial"/>
        </w:rPr>
        <w:t>ș</w:t>
      </w:r>
      <w:r w:rsidRPr="00694AF5">
        <w:rPr>
          <w:rFonts w:ascii="Cambria" w:hAnsi="Cambria" w:cs="Arial"/>
        </w:rPr>
        <w:t>tepe, jude</w:t>
      </w:r>
      <w:r w:rsidR="00EE79C5" w:rsidRPr="00694AF5">
        <w:rPr>
          <w:rFonts w:ascii="Cambria" w:hAnsi="Cambria" w:cs="Arial"/>
        </w:rPr>
        <w:t>ț</w:t>
      </w:r>
      <w:r w:rsidRPr="00694AF5">
        <w:rPr>
          <w:rFonts w:ascii="Cambria" w:hAnsi="Cambria" w:cs="Arial"/>
        </w:rPr>
        <w:t>ul Tulcea, este un plan de</w:t>
      </w:r>
      <w:r w:rsidR="001D34A7">
        <w:rPr>
          <w:rFonts w:ascii="Cambria" w:hAnsi="Cambria" w:cs="Arial"/>
        </w:rPr>
        <w:t xml:space="preserve"> </w:t>
      </w:r>
      <w:r w:rsidRPr="00694AF5">
        <w:rPr>
          <w:rFonts w:ascii="Cambria" w:hAnsi="Cambria" w:cs="Arial"/>
        </w:rPr>
        <w:t>amenajare teritorială</w:t>
      </w:r>
      <w:r w:rsidR="001D34A7">
        <w:rPr>
          <w:rFonts w:ascii="Cambria" w:hAnsi="Cambria" w:cs="Arial"/>
        </w:rPr>
        <w:t xml:space="preserve"> </w:t>
      </w:r>
      <w:r w:rsidRPr="00694AF5">
        <w:rPr>
          <w:rFonts w:ascii="Cambria" w:hAnsi="Cambria" w:cs="Arial"/>
        </w:rPr>
        <w:t>ce se află</w:t>
      </w:r>
      <w:r w:rsidR="001D34A7">
        <w:rPr>
          <w:rFonts w:ascii="Cambria" w:hAnsi="Cambria" w:cs="Arial"/>
        </w:rPr>
        <w:t xml:space="preserve"> </w:t>
      </w:r>
      <w:r w:rsidRPr="00694AF5">
        <w:rPr>
          <w:rFonts w:ascii="Cambria" w:hAnsi="Cambria" w:cs="Arial"/>
        </w:rPr>
        <w:t>în etapa de avizare a schimbării func</w:t>
      </w:r>
      <w:r w:rsidR="00EE79C5" w:rsidRPr="00694AF5">
        <w:rPr>
          <w:rFonts w:ascii="Cambria" w:hAnsi="Cambria" w:cs="Arial"/>
        </w:rPr>
        <w:t>ț</w:t>
      </w:r>
      <w:r w:rsidRPr="00694AF5">
        <w:rPr>
          <w:rFonts w:ascii="Cambria" w:hAnsi="Cambria" w:cs="Arial"/>
        </w:rPr>
        <w:t>iunii terenurilor aferente modificărilor de intravilan, sau a schimbării func</w:t>
      </w:r>
      <w:r w:rsidR="00EE79C5" w:rsidRPr="00694AF5">
        <w:rPr>
          <w:rFonts w:ascii="Cambria" w:hAnsi="Cambria" w:cs="Arial"/>
        </w:rPr>
        <w:t>ț</w:t>
      </w:r>
      <w:r w:rsidRPr="00694AF5">
        <w:rPr>
          <w:rFonts w:ascii="Cambria" w:hAnsi="Cambria" w:cs="Arial"/>
        </w:rPr>
        <w:t>iunilor terenurilor din intravilanul existent.</w:t>
      </w:r>
    </w:p>
    <w:p w:rsidR="0048615A" w:rsidRPr="00694AF5" w:rsidRDefault="0048615A" w:rsidP="0048615A">
      <w:pPr>
        <w:spacing w:line="360" w:lineRule="auto"/>
        <w:ind w:firstLine="567"/>
        <w:jc w:val="both"/>
        <w:rPr>
          <w:rFonts w:ascii="Cambria" w:hAnsi="Cambria" w:cs="Arial"/>
        </w:rPr>
      </w:pPr>
      <w:r w:rsidRPr="00694AF5">
        <w:rPr>
          <w:rFonts w:ascii="Cambria" w:hAnsi="Cambria" w:cs="Arial"/>
        </w:rPr>
        <w:t>Activită</w:t>
      </w:r>
      <w:r w:rsidR="00EE79C5" w:rsidRPr="00694AF5">
        <w:rPr>
          <w:rFonts w:ascii="Cambria" w:hAnsi="Cambria" w:cs="Arial"/>
        </w:rPr>
        <w:t>ț</w:t>
      </w:r>
      <w:r w:rsidRPr="00694AF5">
        <w:rPr>
          <w:rFonts w:ascii="Cambria" w:hAnsi="Cambria" w:cs="Arial"/>
        </w:rPr>
        <w:t>ile ce vor fi generate de implementarea planului propus</w:t>
      </w:r>
      <w:r w:rsidR="001D34A7">
        <w:rPr>
          <w:rFonts w:ascii="Cambria" w:hAnsi="Cambria" w:cs="Arial"/>
        </w:rPr>
        <w:t xml:space="preserve"> </w:t>
      </w:r>
      <w:r w:rsidRPr="00694AF5">
        <w:rPr>
          <w:rFonts w:ascii="Cambria" w:hAnsi="Cambria" w:cs="Arial"/>
        </w:rPr>
        <w:t xml:space="preserve">rezultă din reglementările urbanistice propuse în plan. </w:t>
      </w:r>
    </w:p>
    <w:p w:rsidR="0048615A" w:rsidRPr="00694AF5" w:rsidRDefault="0048615A" w:rsidP="0048615A">
      <w:pPr>
        <w:spacing w:line="360" w:lineRule="auto"/>
        <w:ind w:firstLine="567"/>
        <w:jc w:val="both"/>
        <w:rPr>
          <w:rFonts w:ascii="Cambria" w:hAnsi="Cambria" w:cs="Arial"/>
        </w:rPr>
      </w:pPr>
      <w:r w:rsidRPr="00694AF5">
        <w:rPr>
          <w:rFonts w:ascii="Cambria" w:hAnsi="Cambria" w:cs="Arial"/>
        </w:rPr>
        <w:t xml:space="preserve"> În cadrul Planului Urbanistic General s-au stabilit suprafe</w:t>
      </w:r>
      <w:r w:rsidR="00EE79C5" w:rsidRPr="00694AF5">
        <w:rPr>
          <w:rFonts w:ascii="Cambria" w:hAnsi="Cambria" w:cs="Arial"/>
        </w:rPr>
        <w:t>ț</w:t>
      </w:r>
      <w:r w:rsidRPr="00694AF5">
        <w:rPr>
          <w:rFonts w:ascii="Cambria" w:hAnsi="Cambria" w:cs="Arial"/>
        </w:rPr>
        <w:t>ele de teren care, alături de cele existente vor forma noul intravilan.</w:t>
      </w:r>
      <w:r w:rsidR="001D34A7">
        <w:rPr>
          <w:rFonts w:ascii="Cambria" w:hAnsi="Cambria" w:cs="Arial"/>
        </w:rPr>
        <w:t xml:space="preserve"> </w:t>
      </w:r>
    </w:p>
    <w:p w:rsidR="0048615A" w:rsidRPr="00694AF5" w:rsidRDefault="0048615A" w:rsidP="0048615A">
      <w:pPr>
        <w:spacing w:line="360" w:lineRule="auto"/>
        <w:ind w:firstLine="567"/>
        <w:jc w:val="both"/>
        <w:rPr>
          <w:rFonts w:ascii="Cambria" w:hAnsi="Cambria" w:cs="Arial"/>
        </w:rPr>
      </w:pPr>
      <w:r w:rsidRPr="00694AF5">
        <w:rPr>
          <w:rFonts w:ascii="Cambria" w:hAnsi="Cambria" w:cs="Arial"/>
        </w:rPr>
        <w:t>În perioada de timp, pentru care se fac propuneri în cadrul unui Plan Urbanistic General se poate aprecia că economia comunei se va dezvolta valorificând condi</w:t>
      </w:r>
      <w:r w:rsidR="00EE79C5" w:rsidRPr="00694AF5">
        <w:rPr>
          <w:rFonts w:ascii="Cambria" w:hAnsi="Cambria" w:cs="Arial"/>
        </w:rPr>
        <w:t>ț</w:t>
      </w:r>
      <w:r w:rsidRPr="00694AF5">
        <w:rPr>
          <w:rFonts w:ascii="Cambria" w:hAnsi="Cambria" w:cs="Arial"/>
        </w:rPr>
        <w:t>iile favorabile existente</w:t>
      </w:r>
      <w:r w:rsidR="00190D9D" w:rsidRPr="00694AF5">
        <w:rPr>
          <w:rFonts w:ascii="Cambria" w:hAnsi="Cambria" w:cs="Arial"/>
        </w:rPr>
        <w:t xml:space="preserve"> și </w:t>
      </w:r>
      <w:r w:rsidRPr="00694AF5">
        <w:rPr>
          <w:rFonts w:ascii="Cambria" w:hAnsi="Cambria" w:cs="Arial"/>
        </w:rPr>
        <w:t>poten</w:t>
      </w:r>
      <w:r w:rsidR="00EE79C5" w:rsidRPr="00694AF5">
        <w:rPr>
          <w:rFonts w:ascii="Cambria" w:hAnsi="Cambria" w:cs="Arial"/>
        </w:rPr>
        <w:t>ț</w:t>
      </w:r>
      <w:r w:rsidRPr="00694AF5">
        <w:rPr>
          <w:rFonts w:ascii="Cambria" w:hAnsi="Cambria" w:cs="Arial"/>
        </w:rPr>
        <w:t xml:space="preserve">ialul natural al zonei. </w:t>
      </w:r>
    </w:p>
    <w:p w:rsidR="0048615A" w:rsidRPr="00694AF5" w:rsidRDefault="0048615A" w:rsidP="0048615A">
      <w:pPr>
        <w:spacing w:line="360" w:lineRule="auto"/>
        <w:ind w:firstLine="567"/>
        <w:jc w:val="both"/>
        <w:rPr>
          <w:rFonts w:ascii="Cambria" w:hAnsi="Cambria" w:cs="Arial"/>
        </w:rPr>
      </w:pPr>
      <w:r w:rsidRPr="00694AF5">
        <w:rPr>
          <w:rFonts w:ascii="Cambria" w:hAnsi="Cambria" w:cs="Arial"/>
        </w:rPr>
        <w:t>Activită</w:t>
      </w:r>
      <w:r w:rsidR="00EE79C5" w:rsidRPr="00694AF5">
        <w:rPr>
          <w:rFonts w:ascii="Cambria" w:hAnsi="Cambria" w:cs="Arial"/>
        </w:rPr>
        <w:t>ț</w:t>
      </w:r>
      <w:r w:rsidRPr="00694AF5">
        <w:rPr>
          <w:rFonts w:ascii="Cambria" w:hAnsi="Cambria" w:cs="Arial"/>
        </w:rPr>
        <w:t xml:space="preserve">i industriale – nu vor avea o pondere semnificativă în dezvoltarea economică a comunei, aceasta rămânând la stadiul de mică industrie, nepoluantă. </w:t>
      </w:r>
    </w:p>
    <w:p w:rsidR="0048615A" w:rsidRPr="00694AF5" w:rsidRDefault="0048615A" w:rsidP="0048615A">
      <w:pPr>
        <w:spacing w:line="360" w:lineRule="auto"/>
        <w:ind w:firstLine="567"/>
        <w:jc w:val="both"/>
        <w:rPr>
          <w:rFonts w:ascii="Cambria" w:hAnsi="Cambria" w:cs="Arial"/>
        </w:rPr>
      </w:pPr>
      <w:r w:rsidRPr="00694AF5">
        <w:rPr>
          <w:rFonts w:ascii="Cambria" w:hAnsi="Cambria" w:cs="Arial"/>
        </w:rPr>
        <w:t xml:space="preserve">Depozitare </w:t>
      </w:r>
      <w:r w:rsidR="00190D9D" w:rsidRPr="00694AF5">
        <w:rPr>
          <w:rFonts w:ascii="Cambria" w:hAnsi="Cambria" w:cs="Arial"/>
        </w:rPr>
        <w:t>ș</w:t>
      </w:r>
      <w:r w:rsidRPr="00694AF5">
        <w:rPr>
          <w:rFonts w:ascii="Cambria" w:hAnsi="Cambria" w:cs="Arial"/>
        </w:rPr>
        <w:t>i construc</w:t>
      </w:r>
      <w:r w:rsidR="00EE79C5" w:rsidRPr="00694AF5">
        <w:rPr>
          <w:rFonts w:ascii="Cambria" w:hAnsi="Cambria" w:cs="Arial"/>
        </w:rPr>
        <w:t>ț</w:t>
      </w:r>
      <w:r w:rsidRPr="00694AF5">
        <w:rPr>
          <w:rFonts w:ascii="Cambria" w:hAnsi="Cambria" w:cs="Arial"/>
        </w:rPr>
        <w:t>ii - se vor moderniza</w:t>
      </w:r>
      <w:r w:rsidR="00190D9D" w:rsidRPr="00694AF5">
        <w:rPr>
          <w:rFonts w:ascii="Cambria" w:hAnsi="Cambria" w:cs="Arial"/>
        </w:rPr>
        <w:t xml:space="preserve"> și </w:t>
      </w:r>
      <w:r w:rsidRPr="00694AF5">
        <w:rPr>
          <w:rFonts w:ascii="Cambria" w:hAnsi="Cambria" w:cs="Arial"/>
        </w:rPr>
        <w:t>vor avea o cre</w:t>
      </w:r>
      <w:r w:rsidR="00190D9D" w:rsidRPr="00694AF5">
        <w:rPr>
          <w:rFonts w:ascii="Cambria" w:hAnsi="Cambria" w:cs="Arial"/>
        </w:rPr>
        <w:t>ș</w:t>
      </w:r>
      <w:r w:rsidRPr="00694AF5">
        <w:rPr>
          <w:rFonts w:ascii="Cambria" w:hAnsi="Cambria" w:cs="Arial"/>
        </w:rPr>
        <w:t>tere economică func</w:t>
      </w:r>
      <w:r w:rsidR="00EE79C5" w:rsidRPr="00694AF5">
        <w:rPr>
          <w:rFonts w:ascii="Cambria" w:hAnsi="Cambria" w:cs="Arial"/>
        </w:rPr>
        <w:t>ț</w:t>
      </w:r>
      <w:r w:rsidRPr="00694AF5">
        <w:rPr>
          <w:rFonts w:ascii="Cambria" w:hAnsi="Cambria" w:cs="Arial"/>
        </w:rPr>
        <w:t>ie de gradul lor de participare la viitoarea dezvoltare a comunei (construc</w:t>
      </w:r>
      <w:r w:rsidR="00EE79C5" w:rsidRPr="00694AF5">
        <w:rPr>
          <w:rFonts w:ascii="Cambria" w:hAnsi="Cambria" w:cs="Arial"/>
        </w:rPr>
        <w:t>ț</w:t>
      </w:r>
      <w:r w:rsidRPr="00694AF5">
        <w:rPr>
          <w:rFonts w:ascii="Cambria" w:hAnsi="Cambria" w:cs="Arial"/>
        </w:rPr>
        <w:t>ii de locuin</w:t>
      </w:r>
      <w:r w:rsidR="00EE79C5" w:rsidRPr="00694AF5">
        <w:rPr>
          <w:rFonts w:ascii="Cambria" w:hAnsi="Cambria" w:cs="Arial"/>
        </w:rPr>
        <w:t>ț</w:t>
      </w:r>
      <w:r w:rsidRPr="00694AF5">
        <w:rPr>
          <w:rFonts w:ascii="Cambria" w:hAnsi="Cambria" w:cs="Arial"/>
        </w:rPr>
        <w:t>e, dotări, institi</w:t>
      </w:r>
      <w:r w:rsidR="00EE79C5" w:rsidRPr="00694AF5">
        <w:rPr>
          <w:rFonts w:ascii="Cambria" w:hAnsi="Cambria" w:cs="Arial"/>
        </w:rPr>
        <w:t>ț</w:t>
      </w:r>
      <w:r w:rsidRPr="00694AF5">
        <w:rPr>
          <w:rFonts w:ascii="Cambria" w:hAnsi="Cambria" w:cs="Arial"/>
        </w:rPr>
        <w:t xml:space="preserve">ii, turism, echipare edilitară, etc). </w:t>
      </w:r>
    </w:p>
    <w:p w:rsidR="0048615A" w:rsidRPr="00694AF5" w:rsidRDefault="0048615A" w:rsidP="0048615A">
      <w:pPr>
        <w:spacing w:line="360" w:lineRule="auto"/>
        <w:ind w:firstLine="567"/>
        <w:jc w:val="both"/>
        <w:rPr>
          <w:rFonts w:ascii="Cambria" w:hAnsi="Cambria" w:cs="Arial"/>
        </w:rPr>
      </w:pPr>
      <w:r w:rsidRPr="00694AF5">
        <w:rPr>
          <w:rFonts w:ascii="Cambria" w:hAnsi="Cambria" w:cs="Arial"/>
        </w:rPr>
        <w:t>Agricultura – se preconizează o dezvoltare a agriculturii prin exploatarea diversificată a teritoriului agricol, inclusiv a activită</w:t>
      </w:r>
      <w:r w:rsidR="00EE79C5" w:rsidRPr="00694AF5">
        <w:rPr>
          <w:rFonts w:ascii="Cambria" w:hAnsi="Cambria" w:cs="Arial"/>
        </w:rPr>
        <w:t>ț</w:t>
      </w:r>
      <w:r w:rsidRPr="00694AF5">
        <w:rPr>
          <w:rFonts w:ascii="Cambria" w:hAnsi="Cambria" w:cs="Arial"/>
        </w:rPr>
        <w:t xml:space="preserve">ilor ce prezintă interes turistic </w:t>
      </w:r>
      <w:r w:rsidR="00190D9D" w:rsidRPr="00694AF5">
        <w:rPr>
          <w:rFonts w:ascii="Cambria" w:hAnsi="Cambria" w:cs="Arial"/>
        </w:rPr>
        <w:t>ș</w:t>
      </w:r>
      <w:r w:rsidRPr="00694AF5">
        <w:rPr>
          <w:rFonts w:ascii="Cambria" w:hAnsi="Cambria" w:cs="Arial"/>
        </w:rPr>
        <w:t xml:space="preserve">i pescuit sportiv. </w:t>
      </w:r>
    </w:p>
    <w:p w:rsidR="0048615A" w:rsidRPr="00694AF5" w:rsidRDefault="0048615A" w:rsidP="0048615A">
      <w:pPr>
        <w:spacing w:line="360" w:lineRule="auto"/>
        <w:ind w:firstLine="567"/>
        <w:jc w:val="both"/>
        <w:rPr>
          <w:rFonts w:ascii="Cambria" w:hAnsi="Cambria" w:cs="Arial"/>
        </w:rPr>
      </w:pPr>
      <w:r w:rsidRPr="00694AF5">
        <w:rPr>
          <w:rFonts w:ascii="Cambria" w:hAnsi="Cambria" w:cs="Arial"/>
        </w:rPr>
        <w:t>Dezvoltarea activită</w:t>
      </w:r>
      <w:r w:rsidR="00EE79C5" w:rsidRPr="00694AF5">
        <w:rPr>
          <w:rFonts w:ascii="Cambria" w:hAnsi="Cambria" w:cs="Arial"/>
        </w:rPr>
        <w:t>ț</w:t>
      </w:r>
      <w:r w:rsidRPr="00694AF5">
        <w:rPr>
          <w:rFonts w:ascii="Cambria" w:hAnsi="Cambria" w:cs="Arial"/>
        </w:rPr>
        <w:t>ilor turistice</w:t>
      </w:r>
      <w:r w:rsidR="00190D9D" w:rsidRPr="00694AF5">
        <w:rPr>
          <w:rFonts w:ascii="Cambria" w:hAnsi="Cambria" w:cs="Arial"/>
        </w:rPr>
        <w:t xml:space="preserve"> și </w:t>
      </w:r>
      <w:r w:rsidRPr="00694AF5">
        <w:rPr>
          <w:rFonts w:ascii="Cambria" w:hAnsi="Cambria" w:cs="Arial"/>
        </w:rPr>
        <w:t>de agrement – valorificarea poten</w:t>
      </w:r>
      <w:r w:rsidR="00EE79C5" w:rsidRPr="00694AF5">
        <w:rPr>
          <w:rFonts w:ascii="Cambria" w:hAnsi="Cambria" w:cs="Arial"/>
        </w:rPr>
        <w:t>ț</w:t>
      </w:r>
      <w:r w:rsidRPr="00694AF5">
        <w:rPr>
          <w:rFonts w:ascii="Cambria" w:hAnsi="Cambria" w:cs="Arial"/>
        </w:rPr>
        <w:t>ialului zonei Deltei Dunării, a biodiversită</w:t>
      </w:r>
      <w:r w:rsidR="00EE79C5" w:rsidRPr="00694AF5">
        <w:rPr>
          <w:rFonts w:ascii="Cambria" w:hAnsi="Cambria" w:cs="Arial"/>
        </w:rPr>
        <w:t>ț</w:t>
      </w:r>
      <w:r w:rsidRPr="00694AF5">
        <w:rPr>
          <w:rFonts w:ascii="Cambria" w:hAnsi="Cambria" w:cs="Arial"/>
        </w:rPr>
        <w:t>ii locale</w:t>
      </w:r>
      <w:r w:rsidR="00190D9D" w:rsidRPr="00694AF5">
        <w:rPr>
          <w:rFonts w:ascii="Cambria" w:hAnsi="Cambria" w:cs="Arial"/>
        </w:rPr>
        <w:t xml:space="preserve"> și </w:t>
      </w:r>
      <w:r w:rsidRPr="00694AF5">
        <w:rPr>
          <w:rFonts w:ascii="Cambria" w:hAnsi="Cambria" w:cs="Arial"/>
        </w:rPr>
        <w:t xml:space="preserve">a siturilor NATURA 2000 existente la nivelul zonei analizate, etc. </w:t>
      </w:r>
    </w:p>
    <w:p w:rsidR="0048615A" w:rsidRPr="00694AF5" w:rsidRDefault="0048615A" w:rsidP="0048615A">
      <w:pPr>
        <w:spacing w:line="360" w:lineRule="auto"/>
        <w:ind w:firstLine="567"/>
        <w:jc w:val="both"/>
        <w:rPr>
          <w:rFonts w:ascii="Cambria" w:hAnsi="Cambria" w:cs="Arial"/>
        </w:rPr>
      </w:pPr>
      <w:r w:rsidRPr="00694AF5">
        <w:rPr>
          <w:rFonts w:ascii="Cambria" w:hAnsi="Cambria" w:cs="Arial"/>
        </w:rPr>
        <w:t>Dezvoltarea activită</w:t>
      </w:r>
      <w:r w:rsidR="00EE79C5" w:rsidRPr="00694AF5">
        <w:rPr>
          <w:rFonts w:ascii="Cambria" w:hAnsi="Cambria" w:cs="Arial"/>
        </w:rPr>
        <w:t>ț</w:t>
      </w:r>
      <w:r w:rsidRPr="00694AF5">
        <w:rPr>
          <w:rFonts w:ascii="Cambria" w:hAnsi="Cambria" w:cs="Arial"/>
        </w:rPr>
        <w:t>ilor din această ramură, este prioritară atât pentru comuna Be</w:t>
      </w:r>
      <w:r w:rsidR="00190D9D" w:rsidRPr="00694AF5">
        <w:rPr>
          <w:rFonts w:ascii="Cambria" w:hAnsi="Cambria" w:cs="Arial"/>
        </w:rPr>
        <w:t>ș</w:t>
      </w:r>
      <w:r w:rsidRPr="00694AF5">
        <w:rPr>
          <w:rFonts w:ascii="Cambria" w:hAnsi="Cambria" w:cs="Arial"/>
        </w:rPr>
        <w:t>tepe, cât</w:t>
      </w:r>
      <w:r w:rsidR="00190D9D" w:rsidRPr="00694AF5">
        <w:rPr>
          <w:rFonts w:ascii="Cambria" w:hAnsi="Cambria" w:cs="Arial"/>
        </w:rPr>
        <w:t xml:space="preserve"> și </w:t>
      </w:r>
      <w:r w:rsidRPr="00694AF5">
        <w:rPr>
          <w:rFonts w:ascii="Cambria" w:hAnsi="Cambria" w:cs="Arial"/>
        </w:rPr>
        <w:t>pentru jude</w:t>
      </w:r>
      <w:r w:rsidR="00EE79C5" w:rsidRPr="00694AF5">
        <w:rPr>
          <w:rFonts w:ascii="Cambria" w:hAnsi="Cambria" w:cs="Arial"/>
        </w:rPr>
        <w:t>ț</w:t>
      </w:r>
      <w:r w:rsidRPr="00694AF5">
        <w:rPr>
          <w:rFonts w:ascii="Cambria" w:hAnsi="Cambria" w:cs="Arial"/>
        </w:rPr>
        <w:t>ul Tulcea</w:t>
      </w:r>
      <w:r w:rsidR="00190D9D" w:rsidRPr="00694AF5">
        <w:rPr>
          <w:rFonts w:ascii="Cambria" w:hAnsi="Cambria" w:cs="Arial"/>
        </w:rPr>
        <w:t xml:space="preserve"> și </w:t>
      </w:r>
      <w:r w:rsidRPr="00694AF5">
        <w:rPr>
          <w:rFonts w:ascii="Cambria" w:hAnsi="Cambria" w:cs="Arial"/>
        </w:rPr>
        <w:t>nu numai,</w:t>
      </w:r>
      <w:r w:rsidR="00190D9D" w:rsidRPr="00694AF5">
        <w:rPr>
          <w:rFonts w:ascii="Cambria" w:hAnsi="Cambria" w:cs="Arial"/>
        </w:rPr>
        <w:t xml:space="preserve"> și </w:t>
      </w:r>
      <w:r w:rsidRPr="00694AF5">
        <w:rPr>
          <w:rFonts w:ascii="Cambria" w:hAnsi="Cambria" w:cs="Arial"/>
        </w:rPr>
        <w:t xml:space="preserve">va avea un aport semnificativ la dezvoltarea economică a acestuia. </w:t>
      </w:r>
    </w:p>
    <w:p w:rsidR="0048615A" w:rsidRPr="00694AF5" w:rsidRDefault="0048615A" w:rsidP="0048615A">
      <w:pPr>
        <w:spacing w:line="360" w:lineRule="auto"/>
        <w:ind w:firstLine="567"/>
        <w:jc w:val="both"/>
        <w:rPr>
          <w:rFonts w:ascii="Cambria" w:hAnsi="Cambria" w:cs="Arial"/>
        </w:rPr>
      </w:pPr>
      <w:r w:rsidRPr="00694AF5">
        <w:rPr>
          <w:rFonts w:ascii="Cambria" w:hAnsi="Cambria" w:cs="Arial"/>
        </w:rPr>
        <w:t>Alte activită</w:t>
      </w:r>
      <w:r w:rsidR="00EE79C5" w:rsidRPr="00694AF5">
        <w:rPr>
          <w:rFonts w:ascii="Cambria" w:hAnsi="Cambria" w:cs="Arial"/>
        </w:rPr>
        <w:t>ț</w:t>
      </w:r>
      <w:r w:rsidRPr="00694AF5">
        <w:rPr>
          <w:rFonts w:ascii="Cambria" w:hAnsi="Cambria" w:cs="Arial"/>
        </w:rPr>
        <w:t>i - prestări servicii - dezvoltarea prestărilor de servicii pentru popula</w:t>
      </w:r>
      <w:r w:rsidR="00EE79C5" w:rsidRPr="00694AF5">
        <w:rPr>
          <w:rFonts w:ascii="Cambria" w:hAnsi="Cambria" w:cs="Arial"/>
        </w:rPr>
        <w:t>ț</w:t>
      </w:r>
      <w:r w:rsidRPr="00694AF5">
        <w:rPr>
          <w:rFonts w:ascii="Cambria" w:hAnsi="Cambria" w:cs="Arial"/>
        </w:rPr>
        <w:t xml:space="preserve">ie </w:t>
      </w:r>
      <w:r w:rsidR="00190D9D" w:rsidRPr="00694AF5">
        <w:rPr>
          <w:rFonts w:ascii="Cambria" w:hAnsi="Cambria" w:cs="Arial"/>
        </w:rPr>
        <w:t>ș</w:t>
      </w:r>
      <w:r w:rsidRPr="00694AF5">
        <w:rPr>
          <w:rFonts w:ascii="Cambria" w:hAnsi="Cambria" w:cs="Arial"/>
        </w:rPr>
        <w:t xml:space="preserve">i pentru viitoarea dezvoltare în domeniul turistic. </w:t>
      </w:r>
    </w:p>
    <w:p w:rsidR="0048615A" w:rsidRPr="00694AF5" w:rsidRDefault="0048615A" w:rsidP="0048615A">
      <w:pPr>
        <w:spacing w:line="360" w:lineRule="auto"/>
        <w:ind w:firstLine="567"/>
        <w:jc w:val="both"/>
        <w:rPr>
          <w:rFonts w:ascii="Cambria" w:hAnsi="Cambria" w:cs="Arial"/>
        </w:rPr>
      </w:pPr>
      <w:r w:rsidRPr="00694AF5">
        <w:rPr>
          <w:rFonts w:ascii="Cambria" w:hAnsi="Cambria" w:cs="Arial"/>
        </w:rPr>
        <w:t xml:space="preserve">În măsura în care vor apărea investitori sau fonduri pentru demararea unor proiecte importante din punct de vedere economic, turistic </w:t>
      </w:r>
      <w:r w:rsidR="00190D9D" w:rsidRPr="00694AF5">
        <w:rPr>
          <w:rFonts w:ascii="Cambria" w:hAnsi="Cambria" w:cs="Arial"/>
        </w:rPr>
        <w:t>ș</w:t>
      </w:r>
      <w:r w:rsidRPr="00694AF5">
        <w:rPr>
          <w:rFonts w:ascii="Cambria" w:hAnsi="Cambria" w:cs="Arial"/>
        </w:rPr>
        <w:t>i nu numai, pe teritoriul administrativ sunt destule posibilită</w:t>
      </w:r>
      <w:r w:rsidR="00EE79C5" w:rsidRPr="00694AF5">
        <w:rPr>
          <w:rFonts w:ascii="Cambria" w:hAnsi="Cambria" w:cs="Arial"/>
        </w:rPr>
        <w:t>ț</w:t>
      </w:r>
      <w:r w:rsidRPr="00694AF5">
        <w:rPr>
          <w:rFonts w:ascii="Cambria" w:hAnsi="Cambria" w:cs="Arial"/>
        </w:rPr>
        <w:t xml:space="preserve">i de amplasare a unor noi obiective. </w:t>
      </w:r>
    </w:p>
    <w:p w:rsidR="0048615A" w:rsidRPr="00694AF5" w:rsidRDefault="0048615A" w:rsidP="0048615A">
      <w:pPr>
        <w:spacing w:line="360" w:lineRule="auto"/>
        <w:ind w:firstLine="567"/>
        <w:jc w:val="both"/>
        <w:rPr>
          <w:rFonts w:ascii="Cambria" w:hAnsi="Cambria" w:cs="Arial"/>
        </w:rPr>
      </w:pPr>
      <w:r w:rsidRPr="00694AF5">
        <w:rPr>
          <w:rFonts w:ascii="Cambria" w:hAnsi="Cambria" w:cs="Arial"/>
        </w:rPr>
        <w:t>Transporturile</w:t>
      </w:r>
      <w:r w:rsidR="00190D9D" w:rsidRPr="00694AF5">
        <w:rPr>
          <w:rFonts w:ascii="Cambria" w:hAnsi="Cambria" w:cs="Arial"/>
        </w:rPr>
        <w:t xml:space="preserve"> și </w:t>
      </w:r>
      <w:r w:rsidRPr="00694AF5">
        <w:rPr>
          <w:rFonts w:ascii="Cambria" w:hAnsi="Cambria" w:cs="Arial"/>
        </w:rPr>
        <w:t>circula</w:t>
      </w:r>
      <w:r w:rsidR="00EE79C5" w:rsidRPr="00694AF5">
        <w:rPr>
          <w:rFonts w:ascii="Cambria" w:hAnsi="Cambria" w:cs="Arial"/>
        </w:rPr>
        <w:t>ț</w:t>
      </w:r>
      <w:r w:rsidRPr="00694AF5">
        <w:rPr>
          <w:rFonts w:ascii="Cambria" w:hAnsi="Cambria" w:cs="Arial"/>
        </w:rPr>
        <w:t>ia, reprezintă o func</w:t>
      </w:r>
      <w:r w:rsidR="00EE79C5" w:rsidRPr="00694AF5">
        <w:rPr>
          <w:rFonts w:ascii="Cambria" w:hAnsi="Cambria" w:cs="Arial"/>
        </w:rPr>
        <w:t>ț</w:t>
      </w:r>
      <w:r w:rsidRPr="00694AF5">
        <w:rPr>
          <w:rFonts w:ascii="Cambria" w:hAnsi="Cambria" w:cs="Arial"/>
        </w:rPr>
        <w:t xml:space="preserve">ie urbană generalizată </w:t>
      </w:r>
      <w:r w:rsidR="00190D9D" w:rsidRPr="00694AF5">
        <w:rPr>
          <w:rFonts w:ascii="Cambria" w:hAnsi="Cambria" w:cs="Arial"/>
        </w:rPr>
        <w:t>ș</w:t>
      </w:r>
      <w:r w:rsidRPr="00694AF5">
        <w:rPr>
          <w:rFonts w:ascii="Cambria" w:hAnsi="Cambria" w:cs="Arial"/>
        </w:rPr>
        <w:t>i în consecin</w:t>
      </w:r>
      <w:r w:rsidR="00EE79C5" w:rsidRPr="00694AF5">
        <w:rPr>
          <w:rFonts w:ascii="Cambria" w:hAnsi="Cambria" w:cs="Arial"/>
        </w:rPr>
        <w:t>ț</w:t>
      </w:r>
      <w:r w:rsidRPr="00694AF5">
        <w:rPr>
          <w:rFonts w:ascii="Cambria" w:hAnsi="Cambria" w:cs="Arial"/>
        </w:rPr>
        <w:t xml:space="preserve">ă trebuie să </w:t>
      </w:r>
      <w:r w:rsidR="00EE79C5" w:rsidRPr="00694AF5">
        <w:rPr>
          <w:rFonts w:ascii="Cambria" w:hAnsi="Cambria" w:cs="Arial"/>
        </w:rPr>
        <w:t>ț</w:t>
      </w:r>
      <w:r w:rsidRPr="00694AF5">
        <w:rPr>
          <w:rFonts w:ascii="Cambria" w:hAnsi="Cambria" w:cs="Arial"/>
        </w:rPr>
        <w:t xml:space="preserve">ină cont de aspecte variate: comportament individual </w:t>
      </w:r>
      <w:r w:rsidR="00190D9D" w:rsidRPr="00694AF5">
        <w:rPr>
          <w:rFonts w:ascii="Cambria" w:hAnsi="Cambria" w:cs="Arial"/>
        </w:rPr>
        <w:t>ș</w:t>
      </w:r>
      <w:r w:rsidRPr="00694AF5">
        <w:rPr>
          <w:rFonts w:ascii="Cambria" w:hAnsi="Cambria" w:cs="Arial"/>
        </w:rPr>
        <w:t>i social, evolu</w:t>
      </w:r>
      <w:r w:rsidR="00EE79C5" w:rsidRPr="00694AF5">
        <w:rPr>
          <w:rFonts w:ascii="Cambria" w:hAnsi="Cambria" w:cs="Arial"/>
        </w:rPr>
        <w:t>ț</w:t>
      </w:r>
      <w:r w:rsidRPr="00694AF5">
        <w:rPr>
          <w:rFonts w:ascii="Cambria" w:hAnsi="Cambria" w:cs="Arial"/>
        </w:rPr>
        <w:t>ia preferin</w:t>
      </w:r>
      <w:r w:rsidR="00EE79C5" w:rsidRPr="00694AF5">
        <w:rPr>
          <w:rFonts w:ascii="Cambria" w:hAnsi="Cambria" w:cs="Arial"/>
        </w:rPr>
        <w:t>ț</w:t>
      </w:r>
      <w:r w:rsidRPr="00694AF5">
        <w:rPr>
          <w:rFonts w:ascii="Cambria" w:hAnsi="Cambria" w:cs="Arial"/>
        </w:rPr>
        <w:t>elor privind locuirea, utilizarea timpului liber, natura distrac</w:t>
      </w:r>
      <w:r w:rsidR="00EE79C5" w:rsidRPr="00694AF5">
        <w:rPr>
          <w:rFonts w:ascii="Cambria" w:hAnsi="Cambria" w:cs="Arial"/>
        </w:rPr>
        <w:t>ț</w:t>
      </w:r>
      <w:r w:rsidRPr="00694AF5">
        <w:rPr>
          <w:rFonts w:ascii="Cambria" w:hAnsi="Cambria" w:cs="Arial"/>
        </w:rPr>
        <w:t>iilor, etc. Aceste aspecte au consecin</w:t>
      </w:r>
      <w:r w:rsidR="00EE79C5" w:rsidRPr="00694AF5">
        <w:rPr>
          <w:rFonts w:ascii="Cambria" w:hAnsi="Cambria" w:cs="Arial"/>
        </w:rPr>
        <w:t>ț</w:t>
      </w:r>
      <w:r w:rsidRPr="00694AF5">
        <w:rPr>
          <w:rFonts w:ascii="Cambria" w:hAnsi="Cambria" w:cs="Arial"/>
        </w:rPr>
        <w:t>e directe asupra mobilită</w:t>
      </w:r>
      <w:r w:rsidR="00EE79C5" w:rsidRPr="00694AF5">
        <w:rPr>
          <w:rFonts w:ascii="Cambria" w:hAnsi="Cambria" w:cs="Arial"/>
        </w:rPr>
        <w:t>ț</w:t>
      </w:r>
      <w:r w:rsidRPr="00694AF5">
        <w:rPr>
          <w:rFonts w:ascii="Cambria" w:hAnsi="Cambria" w:cs="Arial"/>
        </w:rPr>
        <w:t>ii, a circula</w:t>
      </w:r>
      <w:r w:rsidR="00EE79C5" w:rsidRPr="00694AF5">
        <w:rPr>
          <w:rFonts w:ascii="Cambria" w:hAnsi="Cambria" w:cs="Arial"/>
        </w:rPr>
        <w:t>ț</w:t>
      </w:r>
      <w:r w:rsidRPr="00694AF5">
        <w:rPr>
          <w:rFonts w:ascii="Cambria" w:hAnsi="Cambria" w:cs="Arial"/>
        </w:rPr>
        <w:t xml:space="preserve">iei rutiere </w:t>
      </w:r>
      <w:r w:rsidR="00190D9D" w:rsidRPr="00694AF5">
        <w:rPr>
          <w:rFonts w:ascii="Cambria" w:hAnsi="Cambria" w:cs="Arial"/>
        </w:rPr>
        <w:t>ș</w:t>
      </w:r>
      <w:r w:rsidRPr="00694AF5">
        <w:rPr>
          <w:rFonts w:ascii="Cambria" w:hAnsi="Cambria" w:cs="Arial"/>
        </w:rPr>
        <w:t xml:space="preserve">i transporturilor. </w:t>
      </w:r>
    </w:p>
    <w:p w:rsidR="0048615A" w:rsidRPr="00694AF5" w:rsidRDefault="0048615A" w:rsidP="0048615A">
      <w:pPr>
        <w:spacing w:line="360" w:lineRule="auto"/>
        <w:ind w:firstLine="567"/>
        <w:jc w:val="both"/>
        <w:rPr>
          <w:rFonts w:ascii="Cambria" w:hAnsi="Cambria" w:cs="Arial"/>
        </w:rPr>
      </w:pPr>
      <w:r w:rsidRPr="00694AF5">
        <w:rPr>
          <w:rFonts w:ascii="Cambria" w:hAnsi="Cambria" w:cs="Arial"/>
        </w:rPr>
        <w:t>În ceea ce prive</w:t>
      </w:r>
      <w:r w:rsidR="00190D9D" w:rsidRPr="00694AF5">
        <w:rPr>
          <w:rFonts w:ascii="Cambria" w:hAnsi="Cambria" w:cs="Arial"/>
        </w:rPr>
        <w:t>ș</w:t>
      </w:r>
      <w:r w:rsidRPr="00694AF5">
        <w:rPr>
          <w:rFonts w:ascii="Cambria" w:hAnsi="Cambria" w:cs="Arial"/>
        </w:rPr>
        <w:t xml:space="preserve">te zonele verzi </w:t>
      </w:r>
      <w:r w:rsidR="00190D9D" w:rsidRPr="00694AF5">
        <w:rPr>
          <w:rFonts w:ascii="Cambria" w:hAnsi="Cambria" w:cs="Arial"/>
        </w:rPr>
        <w:t>ș</w:t>
      </w:r>
      <w:r w:rsidRPr="00694AF5">
        <w:rPr>
          <w:rFonts w:ascii="Cambria" w:hAnsi="Cambria" w:cs="Arial"/>
        </w:rPr>
        <w:t>i zonele de protec</w:t>
      </w:r>
      <w:r w:rsidR="00EE79C5" w:rsidRPr="00694AF5">
        <w:rPr>
          <w:rFonts w:ascii="Cambria" w:hAnsi="Cambria" w:cs="Arial"/>
        </w:rPr>
        <w:t>ț</w:t>
      </w:r>
      <w:r w:rsidRPr="00694AF5">
        <w:rPr>
          <w:rFonts w:ascii="Cambria" w:hAnsi="Cambria" w:cs="Arial"/>
        </w:rPr>
        <w:t>ie atât în jurul ariilor naturale protejate, cât</w:t>
      </w:r>
      <w:r w:rsidR="00190D9D" w:rsidRPr="00694AF5">
        <w:rPr>
          <w:rFonts w:ascii="Cambria" w:hAnsi="Cambria" w:cs="Arial"/>
        </w:rPr>
        <w:t xml:space="preserve"> și </w:t>
      </w:r>
      <w:r w:rsidRPr="00694AF5">
        <w:rPr>
          <w:rFonts w:ascii="Cambria" w:hAnsi="Cambria" w:cs="Arial"/>
        </w:rPr>
        <w:t xml:space="preserve">a gospodăriilor comunale, au rolul de a proteja atât mediul înconjurător, cât </w:t>
      </w:r>
      <w:r w:rsidR="00190D9D" w:rsidRPr="00694AF5">
        <w:rPr>
          <w:rFonts w:ascii="Cambria" w:hAnsi="Cambria" w:cs="Arial"/>
        </w:rPr>
        <w:t>ș</w:t>
      </w:r>
      <w:r w:rsidRPr="00694AF5">
        <w:rPr>
          <w:rFonts w:ascii="Cambria" w:hAnsi="Cambria" w:cs="Arial"/>
        </w:rPr>
        <w:t xml:space="preserve">i delimitarea clară a unor obiective de utilitate publică, respectând reglementările în vigoare </w:t>
      </w:r>
      <w:r w:rsidR="00190D9D" w:rsidRPr="00694AF5">
        <w:rPr>
          <w:rFonts w:ascii="Cambria" w:hAnsi="Cambria" w:cs="Arial"/>
        </w:rPr>
        <w:t>ș</w:t>
      </w:r>
      <w:r w:rsidRPr="00694AF5">
        <w:rPr>
          <w:rFonts w:ascii="Cambria" w:hAnsi="Cambria" w:cs="Arial"/>
        </w:rPr>
        <w:t xml:space="preserve">i nu în ultimul rând </w:t>
      </w:r>
      <w:r w:rsidR="00190D9D" w:rsidRPr="00694AF5">
        <w:rPr>
          <w:rFonts w:ascii="Cambria" w:hAnsi="Cambria" w:cs="Arial"/>
        </w:rPr>
        <w:t>protec</w:t>
      </w:r>
      <w:r w:rsidR="00EE79C5" w:rsidRPr="00694AF5">
        <w:rPr>
          <w:rFonts w:ascii="Cambria" w:hAnsi="Cambria" w:cs="Arial"/>
        </w:rPr>
        <w:t>ț</w:t>
      </w:r>
      <w:r w:rsidR="00190D9D" w:rsidRPr="00694AF5">
        <w:rPr>
          <w:rFonts w:ascii="Cambria" w:hAnsi="Cambria" w:cs="Arial"/>
        </w:rPr>
        <w:t>ia</w:t>
      </w:r>
      <w:r w:rsidRPr="00694AF5">
        <w:rPr>
          <w:rFonts w:ascii="Cambria" w:hAnsi="Cambria" w:cs="Arial"/>
        </w:rPr>
        <w:t xml:space="preserve"> </w:t>
      </w:r>
      <w:r w:rsidR="00190D9D" w:rsidRPr="00694AF5">
        <w:rPr>
          <w:rFonts w:ascii="Cambria" w:hAnsi="Cambria" w:cs="Arial"/>
        </w:rPr>
        <w:t>popula</w:t>
      </w:r>
      <w:r w:rsidR="00EE79C5" w:rsidRPr="00694AF5">
        <w:rPr>
          <w:rFonts w:ascii="Cambria" w:hAnsi="Cambria" w:cs="Arial"/>
        </w:rPr>
        <w:t>ț</w:t>
      </w:r>
      <w:r w:rsidR="00190D9D" w:rsidRPr="00694AF5">
        <w:rPr>
          <w:rFonts w:ascii="Cambria" w:hAnsi="Cambria" w:cs="Arial"/>
        </w:rPr>
        <w:t>iei</w:t>
      </w:r>
      <w:r w:rsidRPr="00694AF5">
        <w:rPr>
          <w:rFonts w:ascii="Cambria" w:hAnsi="Cambria" w:cs="Arial"/>
        </w:rPr>
        <w:t xml:space="preserve"> din zonă.</w:t>
      </w:r>
    </w:p>
    <w:p w:rsidR="00A01A1E" w:rsidRPr="00694AF5" w:rsidRDefault="00A01A1E" w:rsidP="00A01A1E">
      <w:pPr>
        <w:rPr>
          <w:rFonts w:ascii="Cambria" w:hAnsi="Cambria"/>
        </w:rPr>
      </w:pPr>
    </w:p>
    <w:p w:rsidR="00A20AB7" w:rsidRPr="00694AF5" w:rsidRDefault="00A20AB7" w:rsidP="00357320">
      <w:pPr>
        <w:pStyle w:val="Titlu2"/>
        <w:shd w:val="clear" w:color="auto" w:fill="BFBFBF"/>
        <w:spacing w:before="0" w:after="0" w:line="360" w:lineRule="auto"/>
        <w:ind w:firstLine="567"/>
        <w:jc w:val="both"/>
        <w:rPr>
          <w:rFonts w:ascii="Cambria" w:hAnsi="Cambria"/>
          <w:i w:val="0"/>
          <w:iCs w:val="0"/>
          <w:sz w:val="24"/>
          <w:szCs w:val="24"/>
        </w:rPr>
      </w:pPr>
      <w:bookmarkStart w:id="75" w:name="_Toc479020525"/>
      <w:r w:rsidRPr="00694AF5">
        <w:rPr>
          <w:rFonts w:ascii="Cambria" w:hAnsi="Cambria"/>
          <w:i w:val="0"/>
          <w:iCs w:val="0"/>
          <w:sz w:val="24"/>
          <w:szCs w:val="24"/>
        </w:rPr>
        <w:t xml:space="preserve">2.12. Caracteristicile PP existente, propuse sau aprobate, ce pot genera impact cumulativ cu PUG </w:t>
      </w:r>
      <w:r w:rsidR="003466C0" w:rsidRPr="00694AF5">
        <w:rPr>
          <w:rFonts w:ascii="Cambria" w:hAnsi="Cambria"/>
          <w:i w:val="0"/>
          <w:iCs w:val="0"/>
          <w:sz w:val="24"/>
          <w:szCs w:val="24"/>
        </w:rPr>
        <w:t>Be</w:t>
      </w:r>
      <w:r w:rsidR="00190D9D" w:rsidRPr="00694AF5">
        <w:rPr>
          <w:rFonts w:ascii="Cambria" w:hAnsi="Cambria"/>
          <w:i w:val="0"/>
          <w:iCs w:val="0"/>
          <w:sz w:val="24"/>
          <w:szCs w:val="24"/>
        </w:rPr>
        <w:t>ș</w:t>
      </w:r>
      <w:r w:rsidR="003466C0" w:rsidRPr="00694AF5">
        <w:rPr>
          <w:rFonts w:ascii="Cambria" w:hAnsi="Cambria"/>
          <w:i w:val="0"/>
          <w:iCs w:val="0"/>
          <w:sz w:val="24"/>
          <w:szCs w:val="24"/>
        </w:rPr>
        <w:t>tepe</w:t>
      </w:r>
      <w:r w:rsidRPr="00694AF5">
        <w:rPr>
          <w:rFonts w:ascii="Cambria" w:hAnsi="Cambria"/>
          <w:i w:val="0"/>
          <w:iCs w:val="0"/>
          <w:sz w:val="24"/>
          <w:szCs w:val="24"/>
        </w:rPr>
        <w:t xml:space="preserve"> care este în procedură de evaluare </w:t>
      </w:r>
      <w:r w:rsidR="00190D9D" w:rsidRPr="00694AF5">
        <w:rPr>
          <w:rFonts w:ascii="Cambria" w:hAnsi="Cambria"/>
          <w:i w:val="0"/>
          <w:iCs w:val="0"/>
          <w:sz w:val="24"/>
          <w:szCs w:val="24"/>
        </w:rPr>
        <w:t>ș</w:t>
      </w:r>
      <w:r w:rsidRPr="00694AF5">
        <w:rPr>
          <w:rFonts w:ascii="Cambria" w:hAnsi="Cambria"/>
          <w:i w:val="0"/>
          <w:iCs w:val="0"/>
          <w:sz w:val="24"/>
          <w:szCs w:val="24"/>
        </w:rPr>
        <w:t>i care poate afecta ariile naturale protejate de interes comunitar</w:t>
      </w:r>
      <w:bookmarkEnd w:id="75"/>
    </w:p>
    <w:p w:rsidR="00A20AB7" w:rsidRPr="00694AF5" w:rsidRDefault="00A20AB7" w:rsidP="00A20AB7">
      <w:pPr>
        <w:spacing w:line="360" w:lineRule="auto"/>
        <w:ind w:firstLine="567"/>
        <w:jc w:val="both"/>
        <w:rPr>
          <w:rFonts w:ascii="Cambria" w:hAnsi="Cambria" w:cs="Arial"/>
        </w:rPr>
      </w:pPr>
      <w:r w:rsidRPr="00694AF5">
        <w:rPr>
          <w:rFonts w:ascii="Cambria" w:hAnsi="Cambria" w:cs="Arial"/>
        </w:rPr>
        <w:t>Obiectivele principale PUG a căror activită</w:t>
      </w:r>
      <w:r w:rsidR="00EE79C5" w:rsidRPr="00694AF5">
        <w:rPr>
          <w:rFonts w:ascii="Cambria" w:hAnsi="Cambria" w:cs="Arial"/>
        </w:rPr>
        <w:t>ț</w:t>
      </w:r>
      <w:r w:rsidRPr="00694AF5">
        <w:rPr>
          <w:rFonts w:ascii="Cambria" w:hAnsi="Cambria" w:cs="Arial"/>
        </w:rPr>
        <w:t>i specifice identificate în zona de amplasare a planului care generează un impact cumulativ în special asupra biodiversită</w:t>
      </w:r>
      <w:r w:rsidR="00EE79C5" w:rsidRPr="00694AF5">
        <w:rPr>
          <w:rFonts w:ascii="Cambria" w:hAnsi="Cambria" w:cs="Arial"/>
        </w:rPr>
        <w:t>ț</w:t>
      </w:r>
      <w:r w:rsidRPr="00694AF5">
        <w:rPr>
          <w:rFonts w:ascii="Cambria" w:hAnsi="Cambria" w:cs="Arial"/>
        </w:rPr>
        <w:t xml:space="preserve">ii locale sunt legate de: </w:t>
      </w:r>
    </w:p>
    <w:p w:rsidR="0076622D" w:rsidRPr="00694AF5" w:rsidRDefault="00190D9D" w:rsidP="00357320">
      <w:pPr>
        <w:pStyle w:val="Listparagraf"/>
        <w:numPr>
          <w:ilvl w:val="0"/>
          <w:numId w:val="3"/>
        </w:numPr>
        <w:tabs>
          <w:tab w:val="num" w:pos="0"/>
        </w:tabs>
        <w:spacing w:line="360" w:lineRule="auto"/>
        <w:ind w:left="0" w:firstLine="284"/>
        <w:jc w:val="both"/>
        <w:rPr>
          <w:rFonts w:ascii="Cambria" w:hAnsi="Cambria"/>
        </w:rPr>
      </w:pPr>
      <w:r w:rsidRPr="00694AF5">
        <w:rPr>
          <w:rFonts w:ascii="Cambria" w:hAnsi="Cambria"/>
        </w:rPr>
        <w:t>OBIECTIVUL 1 - Introducere î</w:t>
      </w:r>
      <w:r w:rsidR="0076622D" w:rsidRPr="00694AF5">
        <w:rPr>
          <w:rFonts w:ascii="Cambria" w:hAnsi="Cambria"/>
        </w:rPr>
        <w:t xml:space="preserve">n intravilan a </w:t>
      </w:r>
      <w:r w:rsidRPr="00694AF5">
        <w:rPr>
          <w:rFonts w:ascii="Cambria" w:hAnsi="Cambria"/>
        </w:rPr>
        <w:t>suprafe</w:t>
      </w:r>
      <w:r w:rsidR="00EE79C5" w:rsidRPr="00694AF5">
        <w:rPr>
          <w:rFonts w:ascii="Cambria" w:hAnsi="Cambria"/>
        </w:rPr>
        <w:t>ț</w:t>
      </w:r>
      <w:r w:rsidRPr="00694AF5">
        <w:rPr>
          <w:rFonts w:ascii="Cambria" w:hAnsi="Cambria"/>
        </w:rPr>
        <w:t>ei</w:t>
      </w:r>
      <w:r w:rsidR="0076622D" w:rsidRPr="00694AF5">
        <w:rPr>
          <w:rFonts w:ascii="Cambria" w:hAnsi="Cambria"/>
        </w:rPr>
        <w:t xml:space="preserve"> de aproximativ 30,9307 ha </w:t>
      </w:r>
    </w:p>
    <w:p w:rsidR="0076622D" w:rsidRPr="00694AF5" w:rsidRDefault="0076622D" w:rsidP="00357320">
      <w:pPr>
        <w:pStyle w:val="Listparagraf"/>
        <w:numPr>
          <w:ilvl w:val="0"/>
          <w:numId w:val="3"/>
        </w:numPr>
        <w:spacing w:line="360" w:lineRule="auto"/>
        <w:ind w:left="0" w:firstLine="284"/>
        <w:jc w:val="both"/>
        <w:rPr>
          <w:rFonts w:ascii="Cambria" w:hAnsi="Cambria"/>
        </w:rPr>
      </w:pPr>
      <w:r w:rsidRPr="00694AF5">
        <w:rPr>
          <w:rFonts w:ascii="Cambria" w:hAnsi="Cambria"/>
        </w:rPr>
        <w:t>OBIECTIVUL</w:t>
      </w:r>
      <w:r w:rsidR="001D34A7">
        <w:rPr>
          <w:rFonts w:ascii="Cambria" w:hAnsi="Cambria"/>
        </w:rPr>
        <w:t xml:space="preserve"> </w:t>
      </w:r>
      <w:r w:rsidRPr="00694AF5">
        <w:rPr>
          <w:rFonts w:ascii="Cambria" w:hAnsi="Cambria"/>
        </w:rPr>
        <w:t xml:space="preserve">2 - Reabilitarea </w:t>
      </w:r>
      <w:r w:rsidR="00190D9D" w:rsidRPr="00694AF5">
        <w:rPr>
          <w:rFonts w:ascii="Cambria" w:hAnsi="Cambria"/>
        </w:rPr>
        <w:t>ș</w:t>
      </w:r>
      <w:r w:rsidRPr="00694AF5">
        <w:rPr>
          <w:rFonts w:ascii="Cambria" w:hAnsi="Cambria"/>
        </w:rPr>
        <w:t>i extinderea sistemului de alimentare cu apa</w:t>
      </w:r>
    </w:p>
    <w:p w:rsidR="0076622D" w:rsidRPr="00694AF5" w:rsidRDefault="0076622D" w:rsidP="00357320">
      <w:pPr>
        <w:pStyle w:val="Listparagraf"/>
        <w:numPr>
          <w:ilvl w:val="0"/>
          <w:numId w:val="3"/>
        </w:numPr>
        <w:spacing w:line="360" w:lineRule="auto"/>
        <w:ind w:left="0" w:firstLine="284"/>
        <w:jc w:val="both"/>
        <w:rPr>
          <w:rFonts w:ascii="Cambria" w:hAnsi="Cambria"/>
        </w:rPr>
      </w:pPr>
      <w:r w:rsidRPr="00694AF5">
        <w:rPr>
          <w:rFonts w:ascii="Cambria" w:hAnsi="Cambria"/>
        </w:rPr>
        <w:t>OBIECTIVUL</w:t>
      </w:r>
      <w:r w:rsidR="001D34A7">
        <w:rPr>
          <w:rFonts w:ascii="Cambria" w:hAnsi="Cambria"/>
        </w:rPr>
        <w:t xml:space="preserve"> </w:t>
      </w:r>
      <w:r w:rsidRPr="00694AF5">
        <w:rPr>
          <w:rFonts w:ascii="Cambria" w:hAnsi="Cambria"/>
        </w:rPr>
        <w:t xml:space="preserve">3 – Realizarea sistemului de canalizare cu </w:t>
      </w:r>
      <w:r w:rsidR="00190D9D" w:rsidRPr="00694AF5">
        <w:rPr>
          <w:rFonts w:ascii="Cambria" w:hAnsi="Cambria"/>
        </w:rPr>
        <w:t>sta</w:t>
      </w:r>
      <w:r w:rsidR="00EE79C5" w:rsidRPr="00694AF5">
        <w:rPr>
          <w:rFonts w:ascii="Cambria" w:hAnsi="Cambria"/>
        </w:rPr>
        <w:t>ț</w:t>
      </w:r>
      <w:r w:rsidR="00190D9D" w:rsidRPr="00694AF5">
        <w:rPr>
          <w:rFonts w:ascii="Cambria" w:hAnsi="Cambria"/>
        </w:rPr>
        <w:t>ie</w:t>
      </w:r>
      <w:r w:rsidRPr="00694AF5">
        <w:rPr>
          <w:rFonts w:ascii="Cambria" w:hAnsi="Cambria"/>
        </w:rPr>
        <w:t xml:space="preserve"> de epurare </w:t>
      </w:r>
    </w:p>
    <w:p w:rsidR="0076622D" w:rsidRPr="00694AF5" w:rsidRDefault="0076622D" w:rsidP="00357320">
      <w:pPr>
        <w:pStyle w:val="Listparagraf"/>
        <w:numPr>
          <w:ilvl w:val="0"/>
          <w:numId w:val="3"/>
        </w:numPr>
        <w:spacing w:line="360" w:lineRule="auto"/>
        <w:ind w:left="0" w:firstLine="284"/>
        <w:jc w:val="both"/>
        <w:rPr>
          <w:rFonts w:ascii="Cambria" w:hAnsi="Cambria"/>
        </w:rPr>
      </w:pPr>
      <w:r w:rsidRPr="00694AF5">
        <w:rPr>
          <w:rFonts w:ascii="Cambria" w:hAnsi="Cambria"/>
        </w:rPr>
        <w:t>OBIECTIVUL 4 -</w:t>
      </w:r>
      <w:r w:rsidR="001D34A7">
        <w:rPr>
          <w:rFonts w:ascii="Cambria" w:hAnsi="Cambria"/>
        </w:rPr>
        <w:t xml:space="preserve"> </w:t>
      </w:r>
      <w:r w:rsidRPr="00694AF5">
        <w:rPr>
          <w:rFonts w:ascii="Cambria" w:hAnsi="Cambria"/>
        </w:rPr>
        <w:t>Modernizarea</w:t>
      </w:r>
      <w:r w:rsidR="00190D9D" w:rsidRPr="00694AF5">
        <w:rPr>
          <w:rFonts w:ascii="Cambria" w:hAnsi="Cambria"/>
        </w:rPr>
        <w:t xml:space="preserve"> și </w:t>
      </w:r>
      <w:r w:rsidRPr="00694AF5">
        <w:rPr>
          <w:rFonts w:ascii="Cambria" w:hAnsi="Cambria"/>
        </w:rPr>
        <w:t xml:space="preserve">extinderea </w:t>
      </w:r>
      <w:r w:rsidR="00190D9D" w:rsidRPr="00694AF5">
        <w:rPr>
          <w:rFonts w:ascii="Cambria" w:hAnsi="Cambria"/>
        </w:rPr>
        <w:t>re</w:t>
      </w:r>
      <w:r w:rsidR="00EE79C5" w:rsidRPr="00694AF5">
        <w:rPr>
          <w:rFonts w:ascii="Cambria" w:hAnsi="Cambria"/>
        </w:rPr>
        <w:t>ț</w:t>
      </w:r>
      <w:r w:rsidR="00190D9D" w:rsidRPr="00694AF5">
        <w:rPr>
          <w:rFonts w:ascii="Cambria" w:hAnsi="Cambria"/>
        </w:rPr>
        <w:t>elelor</w:t>
      </w:r>
      <w:r w:rsidRPr="00694AF5">
        <w:rPr>
          <w:rFonts w:ascii="Cambria" w:hAnsi="Cambria"/>
        </w:rPr>
        <w:t xml:space="preserve"> de electricitate </w:t>
      </w:r>
      <w:r w:rsidR="00190D9D" w:rsidRPr="00694AF5">
        <w:rPr>
          <w:rFonts w:ascii="Cambria" w:hAnsi="Cambria"/>
        </w:rPr>
        <w:t>ș</w:t>
      </w:r>
      <w:r w:rsidRPr="00694AF5">
        <w:rPr>
          <w:rFonts w:ascii="Cambria" w:hAnsi="Cambria"/>
        </w:rPr>
        <w:t>i iluminat stradal</w:t>
      </w:r>
    </w:p>
    <w:p w:rsidR="0076622D" w:rsidRPr="00694AF5" w:rsidRDefault="0076622D" w:rsidP="00357320">
      <w:pPr>
        <w:pStyle w:val="Listparagraf"/>
        <w:numPr>
          <w:ilvl w:val="0"/>
          <w:numId w:val="3"/>
        </w:numPr>
        <w:spacing w:line="360" w:lineRule="auto"/>
        <w:ind w:left="0" w:firstLine="284"/>
        <w:jc w:val="both"/>
        <w:rPr>
          <w:rFonts w:ascii="Cambria" w:hAnsi="Cambria"/>
        </w:rPr>
      </w:pPr>
      <w:r w:rsidRPr="00694AF5">
        <w:rPr>
          <w:rFonts w:ascii="Cambria" w:hAnsi="Cambria"/>
        </w:rPr>
        <w:t>OBIECTIVUL 5 -</w:t>
      </w:r>
      <w:r w:rsidR="001D34A7">
        <w:rPr>
          <w:rFonts w:ascii="Cambria" w:hAnsi="Cambria"/>
        </w:rPr>
        <w:t xml:space="preserve"> </w:t>
      </w:r>
      <w:r w:rsidRPr="00694AF5">
        <w:rPr>
          <w:rFonts w:ascii="Cambria" w:hAnsi="Cambria"/>
        </w:rPr>
        <w:t xml:space="preserve">Modernizare, reabilitarea </w:t>
      </w:r>
      <w:r w:rsidR="00190D9D" w:rsidRPr="00694AF5">
        <w:rPr>
          <w:rFonts w:ascii="Cambria" w:hAnsi="Cambria"/>
        </w:rPr>
        <w:t>și</w:t>
      </w:r>
      <w:r w:rsidRPr="00694AF5">
        <w:rPr>
          <w:rFonts w:ascii="Cambria" w:hAnsi="Cambria"/>
        </w:rPr>
        <w:t xml:space="preserve"> extinderea drumurilor </w:t>
      </w:r>
      <w:r w:rsidR="00190D9D" w:rsidRPr="00694AF5">
        <w:rPr>
          <w:rFonts w:ascii="Cambria" w:hAnsi="Cambria"/>
        </w:rPr>
        <w:t>ș</w:t>
      </w:r>
      <w:r w:rsidRPr="00694AF5">
        <w:rPr>
          <w:rFonts w:ascii="Cambria" w:hAnsi="Cambria"/>
        </w:rPr>
        <w:t xml:space="preserve">i </w:t>
      </w:r>
      <w:r w:rsidR="00190D9D" w:rsidRPr="00694AF5">
        <w:rPr>
          <w:rFonts w:ascii="Cambria" w:hAnsi="Cambria"/>
        </w:rPr>
        <w:t>străzilor</w:t>
      </w:r>
    </w:p>
    <w:p w:rsidR="0076622D" w:rsidRPr="00694AF5" w:rsidRDefault="0076622D" w:rsidP="00357320">
      <w:pPr>
        <w:pStyle w:val="Listparagraf"/>
        <w:numPr>
          <w:ilvl w:val="0"/>
          <w:numId w:val="3"/>
        </w:numPr>
        <w:spacing w:line="360" w:lineRule="auto"/>
        <w:ind w:left="0" w:firstLine="284"/>
        <w:jc w:val="both"/>
        <w:rPr>
          <w:rFonts w:ascii="Cambria" w:hAnsi="Cambria"/>
        </w:rPr>
      </w:pPr>
      <w:r w:rsidRPr="00694AF5">
        <w:rPr>
          <w:rFonts w:ascii="Cambria" w:hAnsi="Cambria"/>
        </w:rPr>
        <w:t>OBIECTIVUL 6 -</w:t>
      </w:r>
      <w:r w:rsidR="001D34A7">
        <w:rPr>
          <w:rFonts w:ascii="Cambria" w:hAnsi="Cambria"/>
        </w:rPr>
        <w:t xml:space="preserve"> </w:t>
      </w:r>
      <w:r w:rsidRPr="00694AF5">
        <w:rPr>
          <w:rFonts w:ascii="Cambria" w:hAnsi="Cambria"/>
        </w:rPr>
        <w:t>Amenajare spatii verzi</w:t>
      </w:r>
      <w:r w:rsidR="00190D9D" w:rsidRPr="00694AF5">
        <w:rPr>
          <w:rFonts w:ascii="Cambria" w:hAnsi="Cambria"/>
        </w:rPr>
        <w:t xml:space="preserve"> și </w:t>
      </w:r>
      <w:r w:rsidRPr="00694AF5">
        <w:rPr>
          <w:rFonts w:ascii="Cambria" w:hAnsi="Cambria"/>
        </w:rPr>
        <w:t xml:space="preserve">agrement </w:t>
      </w:r>
    </w:p>
    <w:p w:rsidR="0076622D" w:rsidRPr="00694AF5" w:rsidRDefault="0076622D" w:rsidP="00357320">
      <w:pPr>
        <w:pStyle w:val="Listparagraf"/>
        <w:numPr>
          <w:ilvl w:val="0"/>
          <w:numId w:val="3"/>
        </w:numPr>
        <w:spacing w:line="360" w:lineRule="auto"/>
        <w:ind w:left="0" w:firstLine="284"/>
        <w:jc w:val="both"/>
        <w:rPr>
          <w:rFonts w:ascii="Cambria" w:hAnsi="Cambria"/>
        </w:rPr>
      </w:pPr>
      <w:r w:rsidRPr="00694AF5">
        <w:rPr>
          <w:rFonts w:ascii="Cambria" w:hAnsi="Cambria"/>
        </w:rPr>
        <w:t xml:space="preserve">OBIECTIVUL 7 – </w:t>
      </w:r>
      <w:r w:rsidR="00190D9D" w:rsidRPr="00694AF5">
        <w:rPr>
          <w:rFonts w:ascii="Cambria" w:hAnsi="Cambria"/>
        </w:rPr>
        <w:t>Amenajări</w:t>
      </w:r>
      <w:r w:rsidRPr="00694AF5">
        <w:rPr>
          <w:rFonts w:ascii="Cambria" w:hAnsi="Cambria"/>
        </w:rPr>
        <w:t xml:space="preserve"> hidrotehnice necesare </w:t>
      </w:r>
      <w:r w:rsidR="00190D9D" w:rsidRPr="00694AF5">
        <w:rPr>
          <w:rFonts w:ascii="Cambria" w:hAnsi="Cambria"/>
        </w:rPr>
        <w:t>împotriva</w:t>
      </w:r>
      <w:r w:rsidRPr="00694AF5">
        <w:rPr>
          <w:rFonts w:ascii="Cambria" w:hAnsi="Cambria"/>
        </w:rPr>
        <w:t xml:space="preserve"> </w:t>
      </w:r>
      <w:r w:rsidR="00190D9D" w:rsidRPr="00694AF5">
        <w:rPr>
          <w:rFonts w:ascii="Cambria" w:hAnsi="Cambria"/>
        </w:rPr>
        <w:t>inunda</w:t>
      </w:r>
      <w:r w:rsidR="00EE79C5" w:rsidRPr="00694AF5">
        <w:rPr>
          <w:rFonts w:ascii="Cambria" w:hAnsi="Cambria"/>
        </w:rPr>
        <w:t>ț</w:t>
      </w:r>
      <w:r w:rsidR="00190D9D" w:rsidRPr="00694AF5">
        <w:rPr>
          <w:rFonts w:ascii="Cambria" w:hAnsi="Cambria"/>
        </w:rPr>
        <w:t>iilor</w:t>
      </w:r>
      <w:r w:rsidRPr="00694AF5">
        <w:rPr>
          <w:rFonts w:ascii="Cambria" w:hAnsi="Cambria"/>
        </w:rPr>
        <w:t xml:space="preserve"> </w:t>
      </w:r>
      <w:r w:rsidR="00190D9D" w:rsidRPr="00694AF5">
        <w:rPr>
          <w:rFonts w:ascii="Cambria" w:hAnsi="Cambria"/>
        </w:rPr>
        <w:t>ș</w:t>
      </w:r>
      <w:r w:rsidRPr="00694AF5">
        <w:rPr>
          <w:rFonts w:ascii="Cambria" w:hAnsi="Cambria"/>
        </w:rPr>
        <w:t>i eroziunilor. Regularizarea</w:t>
      </w:r>
      <w:r w:rsidR="00190D9D" w:rsidRPr="00694AF5">
        <w:rPr>
          <w:rFonts w:ascii="Cambria" w:hAnsi="Cambria"/>
        </w:rPr>
        <w:t xml:space="preserve"> și </w:t>
      </w:r>
      <w:r w:rsidRPr="00694AF5">
        <w:rPr>
          <w:rFonts w:ascii="Cambria" w:hAnsi="Cambria"/>
        </w:rPr>
        <w:t>sistematizarea toren</w:t>
      </w:r>
      <w:r w:rsidR="00EE79C5" w:rsidRPr="00694AF5">
        <w:rPr>
          <w:rFonts w:ascii="Cambria" w:hAnsi="Cambria"/>
        </w:rPr>
        <w:t>ț</w:t>
      </w:r>
      <w:r w:rsidRPr="00694AF5">
        <w:rPr>
          <w:rFonts w:ascii="Cambria" w:hAnsi="Cambria"/>
        </w:rPr>
        <w:t>ilor</w:t>
      </w:r>
      <w:r w:rsidR="00190D9D" w:rsidRPr="00694AF5">
        <w:rPr>
          <w:rFonts w:ascii="Cambria" w:hAnsi="Cambria"/>
        </w:rPr>
        <w:t xml:space="preserve"> și </w:t>
      </w:r>
      <w:r w:rsidRPr="00694AF5">
        <w:rPr>
          <w:rFonts w:ascii="Cambria" w:hAnsi="Cambria"/>
        </w:rPr>
        <w:t>a r</w:t>
      </w:r>
      <w:r w:rsidR="00357320" w:rsidRPr="00694AF5">
        <w:rPr>
          <w:rFonts w:ascii="Cambria" w:hAnsi="Cambria"/>
        </w:rPr>
        <w:t>â</w:t>
      </w:r>
      <w:r w:rsidRPr="00694AF5">
        <w:rPr>
          <w:rFonts w:ascii="Cambria" w:hAnsi="Cambria"/>
        </w:rPr>
        <w:t>pelor</w:t>
      </w:r>
    </w:p>
    <w:p w:rsidR="00A20AB7" w:rsidRPr="00694AF5" w:rsidRDefault="00A20AB7" w:rsidP="00A20AB7">
      <w:pPr>
        <w:spacing w:line="360" w:lineRule="auto"/>
        <w:ind w:firstLine="567"/>
        <w:jc w:val="both"/>
        <w:rPr>
          <w:rFonts w:ascii="Cambria" w:hAnsi="Cambria"/>
          <w:lang w:eastAsia="ar-SA"/>
        </w:rPr>
      </w:pPr>
      <w:r w:rsidRPr="00694AF5">
        <w:rPr>
          <w:rFonts w:ascii="Cambria" w:hAnsi="Cambria"/>
          <w:lang w:eastAsia="ar-SA"/>
        </w:rPr>
        <w:t>Limitele evaluării</w:t>
      </w:r>
      <w:r w:rsidR="006264AF" w:rsidRPr="00694AF5">
        <w:rPr>
          <w:rFonts w:ascii="Cambria" w:hAnsi="Cambria"/>
          <w:lang w:eastAsia="ar-SA"/>
        </w:rPr>
        <w:t xml:space="preserve"> în </w:t>
      </w:r>
      <w:r w:rsidRPr="00694AF5">
        <w:rPr>
          <w:rFonts w:ascii="Cambria" w:hAnsi="Cambria"/>
          <w:lang w:eastAsia="ar-SA"/>
        </w:rPr>
        <w:t>ceea ce prive</w:t>
      </w:r>
      <w:r w:rsidR="00190D9D" w:rsidRPr="00694AF5">
        <w:rPr>
          <w:rFonts w:ascii="Cambria" w:hAnsi="Cambria"/>
          <w:lang w:eastAsia="ar-SA"/>
        </w:rPr>
        <w:t>ș</w:t>
      </w:r>
      <w:r w:rsidRPr="00694AF5">
        <w:rPr>
          <w:rFonts w:ascii="Cambria" w:hAnsi="Cambria"/>
          <w:lang w:eastAsia="ar-SA"/>
        </w:rPr>
        <w:t>te impactul cumulativ al proiectelor existente, aflate în execu</w:t>
      </w:r>
      <w:r w:rsidR="00EE79C5" w:rsidRPr="00694AF5">
        <w:rPr>
          <w:rFonts w:ascii="Cambria" w:hAnsi="Cambria"/>
          <w:lang w:eastAsia="ar-SA"/>
        </w:rPr>
        <w:t>ț</w:t>
      </w:r>
      <w:r w:rsidRPr="00694AF5">
        <w:rPr>
          <w:rFonts w:ascii="Cambria" w:hAnsi="Cambria"/>
          <w:lang w:eastAsia="ar-SA"/>
        </w:rPr>
        <w:t>ie sau propuse au fost stabilite pe baza unor factori determina</w:t>
      </w:r>
      <w:r w:rsidR="00EE79C5" w:rsidRPr="00694AF5">
        <w:rPr>
          <w:rFonts w:ascii="Cambria" w:hAnsi="Cambria"/>
          <w:lang w:eastAsia="ar-SA"/>
        </w:rPr>
        <w:t>ț</w:t>
      </w:r>
      <w:r w:rsidRPr="00694AF5">
        <w:rPr>
          <w:rFonts w:ascii="Cambria" w:hAnsi="Cambria"/>
          <w:lang w:eastAsia="ar-SA"/>
        </w:rPr>
        <w:t>i de:</w:t>
      </w:r>
    </w:p>
    <w:p w:rsidR="00A20AB7" w:rsidRPr="00694AF5" w:rsidRDefault="00A20AB7" w:rsidP="00EB3DC5">
      <w:pPr>
        <w:pStyle w:val="Listparagraf"/>
        <w:numPr>
          <w:ilvl w:val="0"/>
          <w:numId w:val="3"/>
        </w:numPr>
        <w:spacing w:line="360" w:lineRule="auto"/>
        <w:ind w:left="567" w:hanging="283"/>
        <w:jc w:val="both"/>
        <w:rPr>
          <w:rFonts w:ascii="Cambria" w:hAnsi="Cambria"/>
          <w:lang w:eastAsia="ar-SA"/>
        </w:rPr>
      </w:pPr>
      <w:r w:rsidRPr="00694AF5">
        <w:rPr>
          <w:rFonts w:ascii="Cambria" w:hAnsi="Cambria"/>
          <w:lang w:eastAsia="ar-SA"/>
        </w:rPr>
        <w:t>natura proiectelor aflate în vecinătatea obiectivelor ce fac obiectul prezentului PUG;</w:t>
      </w:r>
    </w:p>
    <w:p w:rsidR="00A20AB7" w:rsidRPr="00694AF5" w:rsidRDefault="00A20AB7" w:rsidP="00EB3DC5">
      <w:pPr>
        <w:pStyle w:val="Listparagraf"/>
        <w:numPr>
          <w:ilvl w:val="0"/>
          <w:numId w:val="3"/>
        </w:numPr>
        <w:spacing w:line="360" w:lineRule="auto"/>
        <w:ind w:left="567" w:hanging="283"/>
        <w:jc w:val="both"/>
        <w:rPr>
          <w:rFonts w:ascii="Cambria" w:hAnsi="Cambria"/>
          <w:lang w:eastAsia="ar-SA"/>
        </w:rPr>
      </w:pPr>
      <w:r w:rsidRPr="00694AF5">
        <w:rPr>
          <w:rFonts w:ascii="Cambria" w:hAnsi="Cambria"/>
          <w:lang w:eastAsia="ar-SA"/>
        </w:rPr>
        <w:t>dimensiunea economica</w:t>
      </w:r>
      <w:r w:rsidR="00190D9D" w:rsidRPr="00694AF5">
        <w:rPr>
          <w:rFonts w:ascii="Cambria" w:hAnsi="Cambria"/>
          <w:lang w:eastAsia="ar-SA"/>
        </w:rPr>
        <w:t xml:space="preserve"> și </w:t>
      </w:r>
      <w:r w:rsidRPr="00694AF5">
        <w:rPr>
          <w:rFonts w:ascii="Cambria" w:hAnsi="Cambria"/>
          <w:lang w:eastAsia="ar-SA"/>
        </w:rPr>
        <w:t>spa</w:t>
      </w:r>
      <w:r w:rsidR="00EE79C5" w:rsidRPr="00694AF5">
        <w:rPr>
          <w:rFonts w:ascii="Cambria" w:hAnsi="Cambria"/>
          <w:lang w:eastAsia="ar-SA"/>
        </w:rPr>
        <w:t>ț</w:t>
      </w:r>
      <w:r w:rsidRPr="00694AF5">
        <w:rPr>
          <w:rFonts w:ascii="Cambria" w:hAnsi="Cambria"/>
          <w:lang w:eastAsia="ar-SA"/>
        </w:rPr>
        <w:t>ială a proiectelor ce fac obiectul evaluării impactului cumulativ;</w:t>
      </w:r>
    </w:p>
    <w:p w:rsidR="00B23108" w:rsidRPr="00694AF5" w:rsidRDefault="00A20AB7" w:rsidP="00EB3DC5">
      <w:pPr>
        <w:pStyle w:val="Listparagraf"/>
        <w:numPr>
          <w:ilvl w:val="0"/>
          <w:numId w:val="3"/>
        </w:numPr>
        <w:spacing w:line="360" w:lineRule="auto"/>
        <w:ind w:left="567" w:hanging="283"/>
        <w:jc w:val="both"/>
        <w:rPr>
          <w:rFonts w:ascii="Cambria" w:hAnsi="Cambria"/>
          <w:lang w:eastAsia="ar-SA"/>
        </w:rPr>
      </w:pPr>
      <w:r w:rsidRPr="00694AF5">
        <w:rPr>
          <w:rFonts w:ascii="Cambria" w:hAnsi="Cambria"/>
          <w:lang w:eastAsia="ar-SA"/>
        </w:rPr>
        <w:t>distan</w:t>
      </w:r>
      <w:r w:rsidR="00EE79C5" w:rsidRPr="00694AF5">
        <w:rPr>
          <w:rFonts w:ascii="Cambria" w:hAnsi="Cambria"/>
          <w:lang w:eastAsia="ar-SA"/>
        </w:rPr>
        <w:t>ț</w:t>
      </w:r>
      <w:r w:rsidRPr="00694AF5">
        <w:rPr>
          <w:rFonts w:ascii="Cambria" w:hAnsi="Cambria"/>
          <w:lang w:eastAsia="ar-SA"/>
        </w:rPr>
        <w:t>a fa</w:t>
      </w:r>
      <w:r w:rsidR="00EE79C5" w:rsidRPr="00694AF5">
        <w:rPr>
          <w:rFonts w:ascii="Cambria" w:hAnsi="Cambria"/>
          <w:lang w:eastAsia="ar-SA"/>
        </w:rPr>
        <w:t>ț</w:t>
      </w:r>
      <w:r w:rsidRPr="00694AF5">
        <w:rPr>
          <w:rFonts w:ascii="Cambria" w:hAnsi="Cambria"/>
          <w:lang w:eastAsia="ar-SA"/>
        </w:rPr>
        <w:t>ă de zone protejate (arii naturale protejate)</w:t>
      </w:r>
      <w:r w:rsidR="00190D9D" w:rsidRPr="00694AF5">
        <w:rPr>
          <w:rFonts w:ascii="Cambria" w:hAnsi="Cambria"/>
          <w:lang w:eastAsia="ar-SA"/>
        </w:rPr>
        <w:t xml:space="preserve"> și </w:t>
      </w:r>
      <w:r w:rsidRPr="00694AF5">
        <w:rPr>
          <w:rFonts w:ascii="Cambria" w:hAnsi="Cambria"/>
          <w:lang w:eastAsia="ar-SA"/>
        </w:rPr>
        <w:t>zone locuite.</w:t>
      </w:r>
    </w:p>
    <w:p w:rsidR="00B23108" w:rsidRPr="00694AF5" w:rsidRDefault="00B23108" w:rsidP="00A01A1E">
      <w:pPr>
        <w:rPr>
          <w:rFonts w:ascii="Cambria" w:hAnsi="Cambria"/>
        </w:rPr>
      </w:pPr>
    </w:p>
    <w:p w:rsidR="00A20AB7" w:rsidRPr="00694AF5" w:rsidRDefault="00A20AB7" w:rsidP="00A20AB7">
      <w:pPr>
        <w:spacing w:line="360" w:lineRule="auto"/>
        <w:ind w:firstLine="567"/>
        <w:contextualSpacing/>
        <w:jc w:val="both"/>
        <w:rPr>
          <w:rFonts w:ascii="Cambria" w:hAnsi="Cambria" w:cs="Arial"/>
          <w:b/>
        </w:rPr>
      </w:pPr>
      <w:r w:rsidRPr="00694AF5">
        <w:rPr>
          <w:rFonts w:ascii="Cambria" w:hAnsi="Cambria" w:cs="Arial"/>
          <w:b/>
        </w:rPr>
        <w:t>Scara de timp pentru evaluarea impactului cumulativ</w:t>
      </w:r>
    </w:p>
    <w:p w:rsidR="00A20AB7" w:rsidRPr="00694AF5" w:rsidRDefault="00A20AB7" w:rsidP="00A20AB7">
      <w:pPr>
        <w:spacing w:line="360" w:lineRule="auto"/>
        <w:ind w:firstLine="567"/>
        <w:contextualSpacing/>
        <w:jc w:val="both"/>
        <w:rPr>
          <w:rFonts w:ascii="Cambria" w:hAnsi="Cambria" w:cs="Arial"/>
        </w:rPr>
      </w:pPr>
      <w:r w:rsidRPr="00694AF5">
        <w:rPr>
          <w:rFonts w:ascii="Cambria" w:hAnsi="Cambria" w:cs="Arial"/>
        </w:rPr>
        <w:t xml:space="preserve">Scara la care se face evaluarea PUG comuna </w:t>
      </w:r>
      <w:r w:rsidR="003466C0" w:rsidRPr="00694AF5">
        <w:rPr>
          <w:rFonts w:ascii="Cambria" w:hAnsi="Cambria" w:cs="Arial"/>
        </w:rPr>
        <w:t>Be</w:t>
      </w:r>
      <w:r w:rsidR="00190D9D" w:rsidRPr="00694AF5">
        <w:rPr>
          <w:rFonts w:ascii="Cambria" w:hAnsi="Cambria" w:cs="Arial"/>
        </w:rPr>
        <w:t>ș</w:t>
      </w:r>
      <w:r w:rsidR="003466C0" w:rsidRPr="00694AF5">
        <w:rPr>
          <w:rFonts w:ascii="Cambria" w:hAnsi="Cambria" w:cs="Arial"/>
        </w:rPr>
        <w:t>tepe</w:t>
      </w:r>
      <w:r w:rsidRPr="00694AF5">
        <w:rPr>
          <w:rFonts w:ascii="Cambria" w:hAnsi="Cambria" w:cs="Arial"/>
        </w:rPr>
        <w:t xml:space="preserve"> este una locală. Analiza obiectivelor </w:t>
      </w:r>
      <w:r w:rsidR="00190D9D" w:rsidRPr="00694AF5">
        <w:rPr>
          <w:rFonts w:ascii="Cambria" w:hAnsi="Cambria" w:cs="Arial"/>
        </w:rPr>
        <w:t>ș</w:t>
      </w:r>
      <w:r w:rsidRPr="00694AF5">
        <w:rPr>
          <w:rFonts w:ascii="Cambria" w:hAnsi="Cambria" w:cs="Arial"/>
        </w:rPr>
        <w:t>i a măsurilor propuse nu a dus la identificarea unor situa</w:t>
      </w:r>
      <w:r w:rsidR="00EE79C5" w:rsidRPr="00694AF5">
        <w:rPr>
          <w:rFonts w:ascii="Cambria" w:hAnsi="Cambria" w:cs="Arial"/>
        </w:rPr>
        <w:t>ț</w:t>
      </w:r>
      <w:r w:rsidRPr="00694AF5">
        <w:rPr>
          <w:rFonts w:ascii="Cambria" w:hAnsi="Cambria" w:cs="Arial"/>
        </w:rPr>
        <w:t xml:space="preserve">ii de afectare semnificativă a componentelor de mediu (evaluare detaliată mai jos). </w:t>
      </w:r>
    </w:p>
    <w:p w:rsidR="00A20AB7" w:rsidRPr="00694AF5" w:rsidRDefault="00A20AB7" w:rsidP="00A20AB7">
      <w:pPr>
        <w:spacing w:line="360" w:lineRule="auto"/>
        <w:ind w:firstLine="567"/>
        <w:contextualSpacing/>
        <w:jc w:val="both"/>
        <w:rPr>
          <w:rFonts w:ascii="Cambria" w:hAnsi="Cambria" w:cs="Arial"/>
        </w:rPr>
      </w:pPr>
      <w:r w:rsidRPr="00694AF5">
        <w:rPr>
          <w:rFonts w:ascii="Cambria" w:hAnsi="Cambria" w:cs="Arial"/>
        </w:rPr>
        <w:t>Facem însă precizarea că pentru fiecare dintre proiectele care vizează investi</w:t>
      </w:r>
      <w:r w:rsidR="00EE79C5" w:rsidRPr="00694AF5">
        <w:rPr>
          <w:rFonts w:ascii="Cambria" w:hAnsi="Cambria" w:cs="Arial"/>
        </w:rPr>
        <w:t>ț</w:t>
      </w:r>
      <w:r w:rsidRPr="00694AF5">
        <w:rPr>
          <w:rFonts w:ascii="Cambria" w:hAnsi="Cambria" w:cs="Arial"/>
        </w:rPr>
        <w:t>ii în activită</w:t>
      </w:r>
      <w:r w:rsidR="00EE79C5" w:rsidRPr="00694AF5">
        <w:rPr>
          <w:rFonts w:ascii="Cambria" w:hAnsi="Cambria" w:cs="Arial"/>
        </w:rPr>
        <w:t>ț</w:t>
      </w:r>
      <w:r w:rsidRPr="00694AF5">
        <w:rPr>
          <w:rFonts w:ascii="Cambria" w:hAnsi="Cambria" w:cs="Arial"/>
        </w:rPr>
        <w:t>i cu impact poten</w:t>
      </w:r>
      <w:r w:rsidR="00EE79C5" w:rsidRPr="00694AF5">
        <w:rPr>
          <w:rFonts w:ascii="Cambria" w:hAnsi="Cambria" w:cs="Arial"/>
        </w:rPr>
        <w:t>ț</w:t>
      </w:r>
      <w:r w:rsidRPr="00694AF5">
        <w:rPr>
          <w:rFonts w:ascii="Cambria" w:hAnsi="Cambria" w:cs="Arial"/>
        </w:rPr>
        <w:t>ial asupra mediului (în în</w:t>
      </w:r>
      <w:r w:rsidR="00EE79C5" w:rsidRPr="00694AF5">
        <w:rPr>
          <w:rFonts w:ascii="Cambria" w:hAnsi="Cambria" w:cs="Arial"/>
        </w:rPr>
        <w:t>ț</w:t>
      </w:r>
      <w:r w:rsidRPr="00694AF5">
        <w:rPr>
          <w:rFonts w:ascii="Cambria" w:hAnsi="Cambria" w:cs="Arial"/>
        </w:rPr>
        <w:t>elesul dat de Ordinul 863/2002) se vor realiza studii de evaluare a impactului asupra mediului. Numai aceste evaluări vor fi în măsură să identifice, la o scară spa</w:t>
      </w:r>
      <w:r w:rsidR="00EE79C5" w:rsidRPr="00694AF5">
        <w:rPr>
          <w:rFonts w:ascii="Cambria" w:hAnsi="Cambria" w:cs="Arial"/>
        </w:rPr>
        <w:t>ț</w:t>
      </w:r>
      <w:r w:rsidRPr="00694AF5">
        <w:rPr>
          <w:rFonts w:ascii="Cambria" w:hAnsi="Cambria" w:cs="Arial"/>
        </w:rPr>
        <w:t xml:space="preserve">io-temporală adecvată </w:t>
      </w:r>
      <w:r w:rsidR="00190D9D" w:rsidRPr="00694AF5">
        <w:rPr>
          <w:rFonts w:ascii="Cambria" w:hAnsi="Cambria" w:cs="Arial"/>
        </w:rPr>
        <w:t>ș</w:t>
      </w:r>
      <w:r w:rsidRPr="00694AF5">
        <w:rPr>
          <w:rFonts w:ascii="Cambria" w:hAnsi="Cambria" w:cs="Arial"/>
        </w:rPr>
        <w:t>i pentru proiecte</w:t>
      </w:r>
      <w:r w:rsidR="001D34A7">
        <w:rPr>
          <w:rFonts w:ascii="Cambria" w:hAnsi="Cambria" w:cs="Arial"/>
        </w:rPr>
        <w:t xml:space="preserve"> </w:t>
      </w:r>
      <w:r w:rsidRPr="00694AF5">
        <w:rPr>
          <w:rFonts w:ascii="Cambria" w:hAnsi="Cambria" w:cs="Arial"/>
        </w:rPr>
        <w:t>concrete, caracteristicile de mediu ce pot fi afectate semnificativ.</w:t>
      </w:r>
    </w:p>
    <w:p w:rsidR="00A20AB7" w:rsidRPr="00694AF5" w:rsidRDefault="00A20AB7" w:rsidP="00A20AB7">
      <w:pPr>
        <w:spacing w:line="360" w:lineRule="auto"/>
        <w:ind w:firstLine="567"/>
        <w:contextualSpacing/>
        <w:jc w:val="both"/>
        <w:rPr>
          <w:rFonts w:ascii="Cambria" w:hAnsi="Cambria" w:cs="Arial"/>
        </w:rPr>
      </w:pPr>
      <w:r w:rsidRPr="00694AF5">
        <w:rPr>
          <w:rFonts w:ascii="Cambria" w:hAnsi="Cambria" w:cs="Arial"/>
        </w:rPr>
        <w:t>În urma identificării planurilor</w:t>
      </w:r>
      <w:r w:rsidR="00190D9D" w:rsidRPr="00694AF5">
        <w:rPr>
          <w:rFonts w:ascii="Cambria" w:hAnsi="Cambria" w:cs="Arial"/>
        </w:rPr>
        <w:t xml:space="preserve"> și </w:t>
      </w:r>
      <w:r w:rsidRPr="00694AF5">
        <w:rPr>
          <w:rFonts w:ascii="Cambria" w:hAnsi="Cambria" w:cs="Arial"/>
        </w:rPr>
        <w:t>proiectelor ce pot produce un impact cumulativ, s-au stabilit</w:t>
      </w:r>
      <w:r w:rsidR="00190D9D" w:rsidRPr="00694AF5">
        <w:rPr>
          <w:rFonts w:ascii="Cambria" w:hAnsi="Cambria" w:cs="Arial"/>
        </w:rPr>
        <w:t xml:space="preserve"> și </w:t>
      </w:r>
      <w:r w:rsidRPr="00694AF5">
        <w:rPr>
          <w:rFonts w:ascii="Cambria" w:hAnsi="Cambria" w:cs="Arial"/>
        </w:rPr>
        <w:t>principalele căi posibile de cumulare a impactului acestea prognozându-se asupra:</w:t>
      </w:r>
    </w:p>
    <w:p w:rsidR="00A20AB7" w:rsidRPr="00694AF5" w:rsidRDefault="00A20AB7" w:rsidP="00EB3DC5">
      <w:pPr>
        <w:numPr>
          <w:ilvl w:val="0"/>
          <w:numId w:val="7"/>
        </w:numPr>
        <w:spacing w:after="200" w:line="360" w:lineRule="auto"/>
        <w:contextualSpacing/>
        <w:jc w:val="both"/>
        <w:rPr>
          <w:rFonts w:ascii="Cambria" w:hAnsi="Cambria" w:cs="Arial"/>
        </w:rPr>
      </w:pPr>
      <w:r w:rsidRPr="00694AF5">
        <w:rPr>
          <w:rFonts w:ascii="Cambria" w:hAnsi="Cambria" w:cs="Arial"/>
        </w:rPr>
        <w:t>biodiversită</w:t>
      </w:r>
      <w:r w:rsidR="00EE79C5" w:rsidRPr="00694AF5">
        <w:rPr>
          <w:rFonts w:ascii="Cambria" w:hAnsi="Cambria" w:cs="Arial"/>
        </w:rPr>
        <w:t>ț</w:t>
      </w:r>
      <w:r w:rsidRPr="00694AF5">
        <w:rPr>
          <w:rFonts w:ascii="Cambria" w:hAnsi="Cambria" w:cs="Arial"/>
        </w:rPr>
        <w:t>ii locale;</w:t>
      </w:r>
    </w:p>
    <w:p w:rsidR="00A20AB7" w:rsidRPr="00694AF5" w:rsidRDefault="00A20AB7" w:rsidP="00EB3DC5">
      <w:pPr>
        <w:numPr>
          <w:ilvl w:val="0"/>
          <w:numId w:val="7"/>
        </w:numPr>
        <w:spacing w:after="200" w:line="360" w:lineRule="auto"/>
        <w:contextualSpacing/>
        <w:jc w:val="both"/>
        <w:rPr>
          <w:rFonts w:ascii="Cambria" w:hAnsi="Cambria" w:cs="Arial"/>
        </w:rPr>
      </w:pPr>
      <w:r w:rsidRPr="00694AF5">
        <w:rPr>
          <w:rFonts w:ascii="Cambria" w:hAnsi="Cambria" w:cs="Arial"/>
        </w:rPr>
        <w:t>asupra factorilor de mediu apa, aer, sol;</w:t>
      </w:r>
    </w:p>
    <w:p w:rsidR="00A20AB7" w:rsidRPr="00694AF5" w:rsidRDefault="00A20AB7" w:rsidP="00EB3DC5">
      <w:pPr>
        <w:numPr>
          <w:ilvl w:val="0"/>
          <w:numId w:val="7"/>
        </w:numPr>
        <w:spacing w:after="200" w:line="360" w:lineRule="auto"/>
        <w:contextualSpacing/>
        <w:jc w:val="both"/>
        <w:rPr>
          <w:rFonts w:ascii="Cambria" w:hAnsi="Cambria" w:cs="Arial"/>
        </w:rPr>
      </w:pPr>
      <w:r w:rsidRPr="00694AF5">
        <w:rPr>
          <w:rFonts w:ascii="Cambria" w:hAnsi="Cambria" w:cs="Arial"/>
        </w:rPr>
        <w:t>mediului social economic.</w:t>
      </w:r>
    </w:p>
    <w:p w:rsidR="00A20AB7" w:rsidRPr="00694AF5" w:rsidRDefault="00A20AB7" w:rsidP="00A01A1E">
      <w:pPr>
        <w:rPr>
          <w:rFonts w:ascii="Cambria" w:hAnsi="Cambria"/>
        </w:rPr>
      </w:pPr>
    </w:p>
    <w:p w:rsidR="0051372A" w:rsidRPr="00694AF5" w:rsidRDefault="0051372A" w:rsidP="0051372A">
      <w:pPr>
        <w:pStyle w:val="Titlu1"/>
        <w:shd w:val="clear" w:color="auto" w:fill="A6A6A6"/>
        <w:tabs>
          <w:tab w:val="num" w:pos="851"/>
        </w:tabs>
        <w:spacing w:before="0" w:after="0" w:line="360" w:lineRule="auto"/>
        <w:ind w:firstLine="540"/>
        <w:jc w:val="both"/>
        <w:rPr>
          <w:rFonts w:ascii="Cambria" w:hAnsi="Cambria"/>
        </w:rPr>
      </w:pPr>
      <w:bookmarkStart w:id="76" w:name="_Toc479020526"/>
      <w:r w:rsidRPr="00694AF5">
        <w:rPr>
          <w:rFonts w:ascii="Cambria" w:hAnsi="Cambria"/>
          <w:sz w:val="24"/>
          <w:szCs w:val="24"/>
        </w:rPr>
        <w:t>3.</w:t>
      </w:r>
      <w:r w:rsidRPr="00694AF5">
        <w:rPr>
          <w:rFonts w:ascii="Cambria" w:hAnsi="Cambria"/>
          <w:sz w:val="24"/>
          <w:szCs w:val="24"/>
        </w:rPr>
        <w:tab/>
        <w:t>INFORMA</w:t>
      </w:r>
      <w:r w:rsidR="00EE79C5" w:rsidRPr="00694AF5">
        <w:rPr>
          <w:rFonts w:ascii="Cambria" w:hAnsi="Cambria"/>
          <w:sz w:val="24"/>
          <w:szCs w:val="24"/>
        </w:rPr>
        <w:t>Ț</w:t>
      </w:r>
      <w:r w:rsidRPr="00694AF5">
        <w:rPr>
          <w:rFonts w:ascii="Cambria" w:hAnsi="Cambria"/>
          <w:sz w:val="24"/>
          <w:szCs w:val="24"/>
        </w:rPr>
        <w:t>II PRIVIND ARIILE NATURALE PROTEJATE DE INTERES COMUNITAR AFECTATE DE IMPLEMENTAREA PUG</w:t>
      </w:r>
      <w:bookmarkEnd w:id="76"/>
    </w:p>
    <w:p w:rsidR="0051372A" w:rsidRPr="00694AF5" w:rsidRDefault="0051372A" w:rsidP="0051372A">
      <w:pPr>
        <w:rPr>
          <w:rFonts w:ascii="Cambria" w:hAnsi="Cambria"/>
        </w:rPr>
      </w:pPr>
    </w:p>
    <w:p w:rsidR="00A20AB7" w:rsidRPr="00694AF5" w:rsidRDefault="0051372A" w:rsidP="0051372A">
      <w:pPr>
        <w:spacing w:line="360" w:lineRule="auto"/>
        <w:ind w:firstLine="567"/>
        <w:contextualSpacing/>
        <w:jc w:val="both"/>
        <w:rPr>
          <w:rFonts w:ascii="Cambria" w:hAnsi="Cambria" w:cs="Arial"/>
        </w:rPr>
      </w:pPr>
      <w:r w:rsidRPr="00694AF5">
        <w:rPr>
          <w:rFonts w:ascii="Cambria" w:hAnsi="Cambria" w:cs="Arial"/>
        </w:rPr>
        <w:t xml:space="preserve">Pe teritoriul zonei de studiu a comunei </w:t>
      </w:r>
      <w:r w:rsidR="003466C0" w:rsidRPr="00694AF5">
        <w:rPr>
          <w:rFonts w:ascii="Cambria" w:hAnsi="Cambria" w:cs="Arial"/>
        </w:rPr>
        <w:t>Be</w:t>
      </w:r>
      <w:r w:rsidR="00190D9D" w:rsidRPr="00694AF5">
        <w:rPr>
          <w:rFonts w:ascii="Cambria" w:hAnsi="Cambria" w:cs="Arial"/>
        </w:rPr>
        <w:t>ș</w:t>
      </w:r>
      <w:r w:rsidR="003466C0" w:rsidRPr="00694AF5">
        <w:rPr>
          <w:rFonts w:ascii="Cambria" w:hAnsi="Cambria" w:cs="Arial"/>
        </w:rPr>
        <w:t>tepe</w:t>
      </w:r>
      <w:r w:rsidRPr="00694AF5">
        <w:rPr>
          <w:rFonts w:ascii="Cambria" w:hAnsi="Cambria" w:cs="Arial"/>
        </w:rPr>
        <w:t>, se regăsesc următoarele tipuri de arii naturale protejate, cu regim diferen</w:t>
      </w:r>
      <w:r w:rsidR="00EE79C5" w:rsidRPr="00694AF5">
        <w:rPr>
          <w:rFonts w:ascii="Cambria" w:hAnsi="Cambria" w:cs="Arial"/>
        </w:rPr>
        <w:t>ț</w:t>
      </w:r>
      <w:r w:rsidRPr="00694AF5">
        <w:rPr>
          <w:rFonts w:ascii="Cambria" w:hAnsi="Cambria" w:cs="Arial"/>
        </w:rPr>
        <w:t>iat de protec</w:t>
      </w:r>
      <w:r w:rsidR="00EE79C5" w:rsidRPr="00694AF5">
        <w:rPr>
          <w:rFonts w:ascii="Cambria" w:hAnsi="Cambria" w:cs="Arial"/>
        </w:rPr>
        <w:t>ț</w:t>
      </w:r>
      <w:r w:rsidRPr="00694AF5">
        <w:rPr>
          <w:rFonts w:ascii="Cambria" w:hAnsi="Cambria" w:cs="Arial"/>
        </w:rPr>
        <w:t>ie, conservare</w:t>
      </w:r>
      <w:r w:rsidR="00190D9D" w:rsidRPr="00694AF5">
        <w:rPr>
          <w:rFonts w:ascii="Cambria" w:hAnsi="Cambria" w:cs="Arial"/>
        </w:rPr>
        <w:t xml:space="preserve"> și </w:t>
      </w:r>
      <w:r w:rsidRPr="00694AF5">
        <w:rPr>
          <w:rFonts w:ascii="Cambria" w:hAnsi="Cambria" w:cs="Arial"/>
        </w:rPr>
        <w:t>utilizare:</w:t>
      </w:r>
    </w:p>
    <w:p w:rsidR="00A20AB7" w:rsidRPr="00694AF5" w:rsidRDefault="0051372A" w:rsidP="00EB3DC5">
      <w:pPr>
        <w:numPr>
          <w:ilvl w:val="0"/>
          <w:numId w:val="7"/>
        </w:numPr>
        <w:spacing w:after="200" w:line="360" w:lineRule="auto"/>
        <w:contextualSpacing/>
        <w:jc w:val="both"/>
        <w:rPr>
          <w:rFonts w:ascii="Cambria" w:hAnsi="Cambria" w:cs="Arial"/>
        </w:rPr>
      </w:pPr>
      <w:r w:rsidRPr="00694AF5">
        <w:rPr>
          <w:rFonts w:ascii="Cambria" w:hAnsi="Cambria" w:cs="Arial"/>
          <w:b/>
        </w:rPr>
        <w:t>De interes comunitar</w:t>
      </w:r>
      <w:r w:rsidRPr="00694AF5">
        <w:rPr>
          <w:rFonts w:ascii="Cambria" w:hAnsi="Cambria" w:cs="Arial"/>
        </w:rPr>
        <w:t xml:space="preserve"> (situri Natura 2000): pe zona UAT </w:t>
      </w:r>
      <w:r w:rsidR="003466C0" w:rsidRPr="00694AF5">
        <w:rPr>
          <w:rFonts w:ascii="Cambria" w:hAnsi="Cambria" w:cs="Arial"/>
        </w:rPr>
        <w:t>Be</w:t>
      </w:r>
      <w:r w:rsidR="00190D9D" w:rsidRPr="00694AF5">
        <w:rPr>
          <w:rFonts w:ascii="Cambria" w:hAnsi="Cambria" w:cs="Arial"/>
        </w:rPr>
        <w:t>ș</w:t>
      </w:r>
      <w:r w:rsidR="003466C0" w:rsidRPr="00694AF5">
        <w:rPr>
          <w:rFonts w:ascii="Cambria" w:hAnsi="Cambria" w:cs="Arial"/>
        </w:rPr>
        <w:t>tepe</w:t>
      </w:r>
      <w:r w:rsidRPr="00694AF5">
        <w:rPr>
          <w:rFonts w:ascii="Cambria" w:hAnsi="Cambria" w:cs="Arial"/>
        </w:rPr>
        <w:t xml:space="preserve"> se suprapun par</w:t>
      </w:r>
      <w:r w:rsidR="00EE79C5" w:rsidRPr="00694AF5">
        <w:rPr>
          <w:rFonts w:ascii="Cambria" w:hAnsi="Cambria" w:cs="Arial"/>
        </w:rPr>
        <w:t>ț</w:t>
      </w:r>
      <w:r w:rsidRPr="00694AF5">
        <w:rPr>
          <w:rFonts w:ascii="Cambria" w:hAnsi="Cambria" w:cs="Arial"/>
        </w:rPr>
        <w:t>ial:</w:t>
      </w:r>
      <w:r w:rsidR="00661185" w:rsidRPr="00694AF5">
        <w:rPr>
          <w:rFonts w:ascii="Cambria" w:hAnsi="Cambria" w:cs="Arial"/>
        </w:rPr>
        <w:t xml:space="preserve"> ROSCI</w:t>
      </w:r>
      <w:r w:rsidR="000B02C5" w:rsidRPr="00694AF5">
        <w:rPr>
          <w:rFonts w:ascii="Cambria" w:hAnsi="Cambria" w:cs="Arial"/>
        </w:rPr>
        <w:t>0065</w:t>
      </w:r>
      <w:r w:rsidR="00661185" w:rsidRPr="00694AF5">
        <w:rPr>
          <w:rFonts w:ascii="Cambria" w:hAnsi="Cambria" w:cs="Arial"/>
        </w:rPr>
        <w:t xml:space="preserve"> </w:t>
      </w:r>
      <w:r w:rsidR="000B02C5" w:rsidRPr="00694AF5">
        <w:rPr>
          <w:rFonts w:ascii="Cambria" w:hAnsi="Cambria" w:cs="Arial"/>
        </w:rPr>
        <w:t>Delta Dunării</w:t>
      </w:r>
      <w:r w:rsidR="00661185" w:rsidRPr="00694AF5">
        <w:rPr>
          <w:rFonts w:ascii="Cambria" w:hAnsi="Cambria" w:cs="Arial"/>
        </w:rPr>
        <w:t xml:space="preserve"> (</w:t>
      </w:r>
      <w:r w:rsidR="000B02C5" w:rsidRPr="00694AF5">
        <w:rPr>
          <w:rFonts w:ascii="Cambria" w:hAnsi="Cambria" w:cs="Arial"/>
        </w:rPr>
        <w:t>41,43</w:t>
      </w:r>
      <w:r w:rsidR="00661185" w:rsidRPr="00694AF5">
        <w:rPr>
          <w:rFonts w:ascii="Cambria" w:hAnsi="Cambria" w:cs="Arial"/>
        </w:rPr>
        <w:t>%),</w:t>
      </w:r>
      <w:r w:rsidRPr="00694AF5">
        <w:rPr>
          <w:rFonts w:ascii="Cambria" w:hAnsi="Cambria" w:cs="Arial"/>
        </w:rPr>
        <w:t xml:space="preserve"> ROSPA</w:t>
      </w:r>
      <w:r w:rsidR="000B02C5" w:rsidRPr="00694AF5">
        <w:rPr>
          <w:rFonts w:ascii="Cambria" w:hAnsi="Cambria" w:cs="Arial"/>
        </w:rPr>
        <w:t>0031</w:t>
      </w:r>
      <w:r w:rsidRPr="00694AF5">
        <w:rPr>
          <w:rFonts w:ascii="Cambria" w:hAnsi="Cambria" w:cs="Arial"/>
        </w:rPr>
        <w:t xml:space="preserve"> </w:t>
      </w:r>
      <w:r w:rsidR="000B02C5" w:rsidRPr="00694AF5">
        <w:rPr>
          <w:rFonts w:ascii="Cambria" w:hAnsi="Cambria" w:cs="Arial"/>
        </w:rPr>
        <w:t xml:space="preserve">Delta Dunării </w:t>
      </w:r>
      <w:r w:rsidR="00190D9D" w:rsidRPr="00694AF5">
        <w:rPr>
          <w:rFonts w:ascii="Cambria" w:hAnsi="Cambria" w:cs="Arial"/>
        </w:rPr>
        <w:t>ș</w:t>
      </w:r>
      <w:r w:rsidR="000B02C5" w:rsidRPr="00694AF5">
        <w:rPr>
          <w:rFonts w:ascii="Cambria" w:hAnsi="Cambria" w:cs="Arial"/>
        </w:rPr>
        <w:t xml:space="preserve">i </w:t>
      </w:r>
      <w:r w:rsidR="001C7727" w:rsidRPr="00694AF5">
        <w:rPr>
          <w:rFonts w:ascii="Cambria" w:hAnsi="Cambria" w:cs="Arial"/>
        </w:rPr>
        <w:t>Complexu Razim-Sinoe</w:t>
      </w:r>
      <w:r w:rsidRPr="00694AF5">
        <w:rPr>
          <w:rFonts w:ascii="Cambria" w:hAnsi="Cambria" w:cs="Arial"/>
        </w:rPr>
        <w:t xml:space="preserve"> (</w:t>
      </w:r>
      <w:r w:rsidR="000B02C5" w:rsidRPr="00694AF5">
        <w:rPr>
          <w:rFonts w:ascii="Cambria" w:hAnsi="Cambria" w:cs="Arial"/>
        </w:rPr>
        <w:t>37,04</w:t>
      </w:r>
      <w:r w:rsidRPr="00694AF5">
        <w:rPr>
          <w:rFonts w:ascii="Cambria" w:hAnsi="Cambria" w:cs="Arial"/>
        </w:rPr>
        <w:t>%)</w:t>
      </w:r>
      <w:r w:rsidR="00661185" w:rsidRPr="00694AF5">
        <w:rPr>
          <w:rFonts w:ascii="Cambria" w:hAnsi="Cambria" w:cs="Arial"/>
        </w:rPr>
        <w:t xml:space="preserve"> </w:t>
      </w:r>
      <w:r w:rsidR="00190D9D" w:rsidRPr="00694AF5">
        <w:rPr>
          <w:rFonts w:ascii="Cambria" w:hAnsi="Cambria" w:cs="Arial"/>
        </w:rPr>
        <w:t>ș</w:t>
      </w:r>
      <w:r w:rsidR="00661185" w:rsidRPr="00694AF5">
        <w:rPr>
          <w:rFonts w:ascii="Cambria" w:hAnsi="Cambria" w:cs="Arial"/>
        </w:rPr>
        <w:t>i</w:t>
      </w:r>
      <w:r w:rsidRPr="00694AF5">
        <w:rPr>
          <w:rFonts w:ascii="Cambria" w:hAnsi="Cambria" w:cs="Arial"/>
        </w:rPr>
        <w:t xml:space="preserve"> ROSPA00</w:t>
      </w:r>
      <w:r w:rsidR="000B02C5" w:rsidRPr="00694AF5">
        <w:rPr>
          <w:rFonts w:ascii="Cambria" w:hAnsi="Cambria" w:cs="Arial"/>
        </w:rPr>
        <w:t>0</w:t>
      </w:r>
      <w:r w:rsidRPr="00694AF5">
        <w:rPr>
          <w:rFonts w:ascii="Cambria" w:hAnsi="Cambria" w:cs="Arial"/>
        </w:rPr>
        <w:t xml:space="preserve">9 </w:t>
      </w:r>
      <w:r w:rsidR="000B02C5" w:rsidRPr="00694AF5">
        <w:rPr>
          <w:rFonts w:ascii="Cambria" w:hAnsi="Cambria" w:cs="Arial"/>
        </w:rPr>
        <w:t>Be</w:t>
      </w:r>
      <w:r w:rsidR="00190D9D" w:rsidRPr="00694AF5">
        <w:rPr>
          <w:rFonts w:ascii="Cambria" w:hAnsi="Cambria" w:cs="Arial"/>
        </w:rPr>
        <w:t>ș</w:t>
      </w:r>
      <w:r w:rsidR="000B02C5" w:rsidRPr="00694AF5">
        <w:rPr>
          <w:rFonts w:ascii="Cambria" w:hAnsi="Cambria" w:cs="Arial"/>
        </w:rPr>
        <w:t>tepe-Mahmudia</w:t>
      </w:r>
      <w:r w:rsidRPr="00694AF5">
        <w:rPr>
          <w:rFonts w:ascii="Cambria" w:hAnsi="Cambria" w:cs="Arial"/>
        </w:rPr>
        <w:t>(1</w:t>
      </w:r>
      <w:r w:rsidR="000B02C5" w:rsidRPr="00694AF5">
        <w:rPr>
          <w:rFonts w:ascii="Cambria" w:hAnsi="Cambria" w:cs="Arial"/>
        </w:rPr>
        <w:t>2,18</w:t>
      </w:r>
      <w:r w:rsidRPr="00694AF5">
        <w:rPr>
          <w:rFonts w:ascii="Cambria" w:hAnsi="Cambria" w:cs="Arial"/>
        </w:rPr>
        <w:t>%).</w:t>
      </w:r>
      <w:r w:rsidR="001D34A7">
        <w:rPr>
          <w:rFonts w:ascii="Cambria" w:hAnsi="Cambria" w:cs="Arial"/>
        </w:rPr>
        <w:t xml:space="preserve"> </w:t>
      </w:r>
    </w:p>
    <w:p w:rsidR="00EE71B5" w:rsidRDefault="00EE71B5" w:rsidP="00FF3796">
      <w:pPr>
        <w:pStyle w:val="Legend"/>
        <w:ind w:firstLine="567"/>
      </w:pPr>
      <w:bookmarkStart w:id="77" w:name="_Toc464995239"/>
    </w:p>
    <w:p w:rsidR="001B050E" w:rsidRPr="001B050E" w:rsidRDefault="001B050E" w:rsidP="001B050E"/>
    <w:p w:rsidR="00EE71B5" w:rsidRPr="00694AF5" w:rsidRDefault="00EE71B5" w:rsidP="00FF3796">
      <w:pPr>
        <w:pStyle w:val="Legend"/>
        <w:ind w:firstLine="567"/>
      </w:pPr>
    </w:p>
    <w:p w:rsidR="00661185" w:rsidRPr="00694AF5" w:rsidRDefault="008D2F8C" w:rsidP="00FA2E5E">
      <w:pPr>
        <w:pStyle w:val="Legend"/>
        <w:rPr>
          <w:b w:val="0"/>
          <w:i/>
        </w:rPr>
      </w:pPr>
      <w:r w:rsidRPr="00694AF5">
        <w:rPr>
          <w:b w:val="0"/>
          <w:i/>
        </w:rPr>
        <w:t xml:space="preserve">Figura nr. </w:t>
      </w:r>
      <w:r w:rsidR="00EE71B5" w:rsidRPr="00694AF5">
        <w:rPr>
          <w:b w:val="0"/>
          <w:i/>
        </w:rPr>
        <w:t>4</w:t>
      </w:r>
      <w:r w:rsidRPr="00694AF5">
        <w:rPr>
          <w:b w:val="0"/>
          <w:i/>
        </w:rPr>
        <w:t xml:space="preserve"> </w:t>
      </w:r>
      <w:r w:rsidR="00661185" w:rsidRPr="00694AF5">
        <w:rPr>
          <w:b w:val="0"/>
          <w:i/>
        </w:rPr>
        <w:t xml:space="preserve">– Arii naturale protejate în zona comunei </w:t>
      </w:r>
      <w:r w:rsidR="003466C0" w:rsidRPr="00694AF5">
        <w:rPr>
          <w:b w:val="0"/>
          <w:i/>
        </w:rPr>
        <w:t>Be</w:t>
      </w:r>
      <w:r w:rsidR="00190D9D" w:rsidRPr="00694AF5">
        <w:rPr>
          <w:b w:val="0"/>
          <w:i/>
        </w:rPr>
        <w:t>ș</w:t>
      </w:r>
      <w:r w:rsidR="003466C0" w:rsidRPr="00694AF5">
        <w:rPr>
          <w:b w:val="0"/>
          <w:i/>
        </w:rPr>
        <w:t>tepe</w:t>
      </w:r>
      <w:bookmarkEnd w:id="77"/>
    </w:p>
    <w:p w:rsidR="007E3471" w:rsidRPr="00694AF5" w:rsidRDefault="008C5B53" w:rsidP="00FA2E5E">
      <w:pPr>
        <w:spacing w:line="360" w:lineRule="auto"/>
        <w:jc w:val="center"/>
        <w:rPr>
          <w:rFonts w:ascii="Cambria" w:hAnsi="Cambria"/>
          <w:i/>
          <w:iCs/>
        </w:rPr>
      </w:pPr>
      <w:r w:rsidRPr="00694AF5">
        <w:rPr>
          <w:rFonts w:ascii="Cambria" w:hAnsi="Cambria"/>
          <w:i/>
          <w:iCs/>
          <w:noProof/>
          <w:lang w:val="en-US"/>
        </w:rPr>
        <w:drawing>
          <wp:inline distT="0" distB="0" distL="0" distR="0" wp14:anchorId="0C5C71A6" wp14:editId="5180A979">
            <wp:extent cx="5275275" cy="7457160"/>
            <wp:effectExtent l="19050" t="0" r="1575" b="0"/>
            <wp:docPr id="7" name="Picture 6" descr="C:\Users\ady\Desktop\ea bestepe\ar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y\Desktop\ea bestepe\arii.jpg"/>
                    <pic:cNvPicPr>
                      <a:picLocks noChangeAspect="1" noChangeArrowheads="1"/>
                    </pic:cNvPicPr>
                  </pic:nvPicPr>
                  <pic:blipFill>
                    <a:blip r:embed="rId17" cstate="print"/>
                    <a:srcRect/>
                    <a:stretch>
                      <a:fillRect/>
                    </a:stretch>
                  </pic:blipFill>
                  <pic:spPr bwMode="auto">
                    <a:xfrm>
                      <a:off x="0" y="0"/>
                      <a:ext cx="5292014" cy="7480823"/>
                    </a:xfrm>
                    <a:prstGeom prst="rect">
                      <a:avLst/>
                    </a:prstGeom>
                    <a:noFill/>
                    <a:ln w="9525">
                      <a:noFill/>
                      <a:miter lim="800000"/>
                      <a:headEnd/>
                      <a:tailEnd/>
                    </a:ln>
                  </pic:spPr>
                </pic:pic>
              </a:graphicData>
            </a:graphic>
          </wp:inline>
        </w:drawing>
      </w:r>
    </w:p>
    <w:p w:rsidR="00FF3796" w:rsidRPr="00694AF5" w:rsidRDefault="00FF3796" w:rsidP="00EB3DC5">
      <w:pPr>
        <w:numPr>
          <w:ilvl w:val="0"/>
          <w:numId w:val="7"/>
        </w:numPr>
        <w:spacing w:after="200" w:line="360" w:lineRule="auto"/>
        <w:contextualSpacing/>
        <w:jc w:val="both"/>
        <w:rPr>
          <w:rFonts w:ascii="Cambria" w:hAnsi="Cambria" w:cs="Arial"/>
        </w:rPr>
      </w:pPr>
      <w:r w:rsidRPr="00694AF5">
        <w:rPr>
          <w:rFonts w:ascii="Cambria" w:hAnsi="Cambria" w:cs="Arial"/>
          <w:b/>
        </w:rPr>
        <w:t>De interes na</w:t>
      </w:r>
      <w:r w:rsidR="00EE79C5" w:rsidRPr="00694AF5">
        <w:rPr>
          <w:rFonts w:ascii="Cambria" w:hAnsi="Cambria" w:cs="Arial"/>
          <w:b/>
        </w:rPr>
        <w:t>ț</w:t>
      </w:r>
      <w:r w:rsidRPr="00694AF5">
        <w:rPr>
          <w:rFonts w:ascii="Cambria" w:hAnsi="Cambria" w:cs="Arial"/>
          <w:b/>
        </w:rPr>
        <w:t>ional</w:t>
      </w:r>
      <w:r w:rsidRPr="00694AF5">
        <w:rPr>
          <w:rFonts w:ascii="Cambria" w:hAnsi="Cambria" w:cs="Arial"/>
        </w:rPr>
        <w:t>: 2 rezerva</w:t>
      </w:r>
      <w:r w:rsidR="00EE79C5" w:rsidRPr="00694AF5">
        <w:rPr>
          <w:rFonts w:ascii="Cambria" w:hAnsi="Cambria" w:cs="Arial"/>
        </w:rPr>
        <w:t>ț</w:t>
      </w:r>
      <w:r w:rsidRPr="00694AF5">
        <w:rPr>
          <w:rFonts w:ascii="Cambria" w:hAnsi="Cambria" w:cs="Arial"/>
        </w:rPr>
        <w:t>ii naturale: Rezerva</w:t>
      </w:r>
      <w:r w:rsidR="00EE79C5" w:rsidRPr="00694AF5">
        <w:rPr>
          <w:rFonts w:ascii="Cambria" w:hAnsi="Cambria" w:cs="Arial"/>
        </w:rPr>
        <w:t>ț</w:t>
      </w:r>
      <w:r w:rsidRPr="00694AF5">
        <w:rPr>
          <w:rFonts w:ascii="Cambria" w:hAnsi="Cambria" w:cs="Arial"/>
        </w:rPr>
        <w:t xml:space="preserve">ia Naturală Biosfera Deltei Dunării </w:t>
      </w:r>
      <w:r w:rsidR="00190D9D" w:rsidRPr="00694AF5">
        <w:rPr>
          <w:rFonts w:ascii="Cambria" w:hAnsi="Cambria" w:cs="Arial"/>
        </w:rPr>
        <w:t>ș</w:t>
      </w:r>
      <w:r w:rsidRPr="00694AF5">
        <w:rPr>
          <w:rFonts w:ascii="Cambria" w:hAnsi="Cambria" w:cs="Arial"/>
        </w:rPr>
        <w:t>i Rezerva</w:t>
      </w:r>
      <w:r w:rsidR="00EE79C5" w:rsidRPr="00694AF5">
        <w:rPr>
          <w:rFonts w:ascii="Cambria" w:hAnsi="Cambria" w:cs="Arial"/>
        </w:rPr>
        <w:t>ț</w:t>
      </w:r>
      <w:r w:rsidRPr="00694AF5">
        <w:rPr>
          <w:rFonts w:ascii="Cambria" w:hAnsi="Cambria" w:cs="Arial"/>
        </w:rPr>
        <w:t>ia Naturală Dealurile Be</w:t>
      </w:r>
      <w:r w:rsidR="00190D9D" w:rsidRPr="00694AF5">
        <w:rPr>
          <w:rFonts w:ascii="Cambria" w:hAnsi="Cambria" w:cs="Arial"/>
        </w:rPr>
        <w:t>ș</w:t>
      </w:r>
      <w:r w:rsidRPr="00694AF5">
        <w:rPr>
          <w:rFonts w:ascii="Cambria" w:hAnsi="Cambria" w:cs="Arial"/>
        </w:rPr>
        <w:t>tepe având o suprafa</w:t>
      </w:r>
      <w:r w:rsidR="00EE79C5" w:rsidRPr="00694AF5">
        <w:rPr>
          <w:rFonts w:ascii="Cambria" w:hAnsi="Cambria" w:cs="Arial"/>
        </w:rPr>
        <w:t>ț</w:t>
      </w:r>
      <w:r w:rsidRPr="00694AF5">
        <w:rPr>
          <w:rFonts w:ascii="Cambria" w:hAnsi="Cambria" w:cs="Arial"/>
        </w:rPr>
        <w:t>ă totală de 415 ha din care 216,13 ha se suprapune cu teritoriul administrativ al comunei Be</w:t>
      </w:r>
      <w:r w:rsidR="00190D9D" w:rsidRPr="00694AF5">
        <w:rPr>
          <w:rFonts w:ascii="Cambria" w:hAnsi="Cambria" w:cs="Arial"/>
        </w:rPr>
        <w:t>ș</w:t>
      </w:r>
      <w:r w:rsidRPr="00694AF5">
        <w:rPr>
          <w:rFonts w:ascii="Cambria" w:hAnsi="Cambria" w:cs="Arial"/>
        </w:rPr>
        <w:t>tepe.</w:t>
      </w:r>
    </w:p>
    <w:p w:rsidR="00FF3796" w:rsidRPr="00694AF5" w:rsidRDefault="00FF3796" w:rsidP="00FF3796">
      <w:pPr>
        <w:spacing w:line="360" w:lineRule="auto"/>
        <w:ind w:firstLine="567"/>
        <w:contextualSpacing/>
        <w:jc w:val="both"/>
        <w:rPr>
          <w:rFonts w:ascii="Cambria" w:hAnsi="Cambria" w:cs="Arial"/>
        </w:rPr>
      </w:pPr>
      <w:r w:rsidRPr="00694AF5">
        <w:rPr>
          <w:rFonts w:ascii="Cambria" w:hAnsi="Cambria" w:cs="Arial"/>
        </w:rPr>
        <w:t>Siturile Natura 2000</w:t>
      </w:r>
      <w:r w:rsidR="00190D9D" w:rsidRPr="00694AF5">
        <w:rPr>
          <w:rFonts w:ascii="Cambria" w:hAnsi="Cambria" w:cs="Arial"/>
        </w:rPr>
        <w:t xml:space="preserve"> și </w:t>
      </w:r>
      <w:r w:rsidRPr="00694AF5">
        <w:rPr>
          <w:rFonts w:ascii="Cambria" w:hAnsi="Cambria" w:cs="Arial"/>
        </w:rPr>
        <w:t>rezerva</w:t>
      </w:r>
      <w:r w:rsidR="00EE79C5" w:rsidRPr="00694AF5">
        <w:rPr>
          <w:rFonts w:ascii="Cambria" w:hAnsi="Cambria" w:cs="Arial"/>
        </w:rPr>
        <w:t>ț</w:t>
      </w:r>
      <w:r w:rsidRPr="00694AF5">
        <w:rPr>
          <w:rFonts w:ascii="Cambria" w:hAnsi="Cambria" w:cs="Arial"/>
        </w:rPr>
        <w:t>iile naturale care se suprapun, par</w:t>
      </w:r>
      <w:r w:rsidR="00EE79C5" w:rsidRPr="00694AF5">
        <w:rPr>
          <w:rFonts w:ascii="Cambria" w:hAnsi="Cambria" w:cs="Arial"/>
        </w:rPr>
        <w:t>ț</w:t>
      </w:r>
      <w:r w:rsidRPr="00694AF5">
        <w:rPr>
          <w:rFonts w:ascii="Cambria" w:hAnsi="Cambria" w:cs="Arial"/>
        </w:rPr>
        <w:t>ial, pe zona de studiu – PUG Be</w:t>
      </w:r>
      <w:r w:rsidR="00190D9D" w:rsidRPr="00694AF5">
        <w:rPr>
          <w:rFonts w:ascii="Cambria" w:hAnsi="Cambria" w:cs="Arial"/>
        </w:rPr>
        <w:t>ș</w:t>
      </w:r>
      <w:r w:rsidRPr="00694AF5">
        <w:rPr>
          <w:rFonts w:ascii="Cambria" w:hAnsi="Cambria" w:cs="Arial"/>
        </w:rPr>
        <w:t>tepe</w:t>
      </w:r>
      <w:r w:rsidR="001B050E">
        <w:rPr>
          <w:rFonts w:ascii="Cambria" w:hAnsi="Cambria" w:cs="Arial"/>
        </w:rPr>
        <w:t xml:space="preserve"> aşa cum se poate observa din figura anterioară</w:t>
      </w:r>
      <w:r w:rsidRPr="00694AF5">
        <w:rPr>
          <w:rFonts w:ascii="Cambria" w:hAnsi="Cambria" w:cs="Arial"/>
        </w:rPr>
        <w:t>.</w:t>
      </w:r>
    </w:p>
    <w:p w:rsidR="00FF3796" w:rsidRPr="00694AF5" w:rsidRDefault="00FF3796" w:rsidP="00FF3796">
      <w:pPr>
        <w:spacing w:line="360" w:lineRule="auto"/>
        <w:ind w:firstLine="567"/>
        <w:jc w:val="center"/>
        <w:rPr>
          <w:rFonts w:ascii="Cambria" w:hAnsi="Cambria"/>
          <w:i/>
          <w:iCs/>
        </w:rPr>
      </w:pPr>
    </w:p>
    <w:p w:rsidR="00661185" w:rsidRPr="00694AF5" w:rsidRDefault="00661185" w:rsidP="00661185">
      <w:pPr>
        <w:pStyle w:val="Titlu2"/>
        <w:shd w:val="clear" w:color="auto" w:fill="BFBFBF"/>
        <w:spacing w:before="0" w:after="0" w:line="360" w:lineRule="auto"/>
        <w:ind w:firstLine="567"/>
        <w:rPr>
          <w:rFonts w:ascii="Cambria" w:hAnsi="Cambria"/>
          <w:i w:val="0"/>
          <w:iCs w:val="0"/>
          <w:sz w:val="24"/>
          <w:szCs w:val="24"/>
        </w:rPr>
      </w:pPr>
      <w:bookmarkStart w:id="78" w:name="_Toc479020527"/>
      <w:r w:rsidRPr="00694AF5">
        <w:rPr>
          <w:rFonts w:ascii="Cambria" w:hAnsi="Cambria"/>
          <w:i w:val="0"/>
          <w:iCs w:val="0"/>
          <w:sz w:val="24"/>
          <w:szCs w:val="24"/>
        </w:rPr>
        <w:t>3.1. Informa</w:t>
      </w:r>
      <w:r w:rsidR="00EE79C5" w:rsidRPr="00694AF5">
        <w:rPr>
          <w:rFonts w:ascii="Cambria" w:hAnsi="Cambria"/>
          <w:i w:val="0"/>
          <w:iCs w:val="0"/>
          <w:sz w:val="24"/>
          <w:szCs w:val="24"/>
        </w:rPr>
        <w:t>ț</w:t>
      </w:r>
      <w:r w:rsidRPr="00694AF5">
        <w:rPr>
          <w:rFonts w:ascii="Cambria" w:hAnsi="Cambria"/>
          <w:i w:val="0"/>
          <w:iCs w:val="0"/>
          <w:sz w:val="24"/>
          <w:szCs w:val="24"/>
        </w:rPr>
        <w:t>ii generale privind re</w:t>
      </w:r>
      <w:r w:rsidR="00EE79C5" w:rsidRPr="00694AF5">
        <w:rPr>
          <w:rFonts w:ascii="Cambria" w:hAnsi="Cambria"/>
          <w:i w:val="0"/>
          <w:iCs w:val="0"/>
          <w:sz w:val="24"/>
          <w:szCs w:val="24"/>
        </w:rPr>
        <w:t>ț</w:t>
      </w:r>
      <w:r w:rsidRPr="00694AF5">
        <w:rPr>
          <w:rFonts w:ascii="Cambria" w:hAnsi="Cambria"/>
          <w:i w:val="0"/>
          <w:iCs w:val="0"/>
          <w:sz w:val="24"/>
          <w:szCs w:val="24"/>
        </w:rPr>
        <w:t xml:space="preserve">eaua Natura 2000 în comuna </w:t>
      </w:r>
      <w:r w:rsidR="003466C0" w:rsidRPr="00694AF5">
        <w:rPr>
          <w:rFonts w:ascii="Cambria" w:hAnsi="Cambria"/>
          <w:i w:val="0"/>
          <w:iCs w:val="0"/>
          <w:sz w:val="24"/>
          <w:szCs w:val="24"/>
        </w:rPr>
        <w:t>Be</w:t>
      </w:r>
      <w:r w:rsidR="00190D9D" w:rsidRPr="00694AF5">
        <w:rPr>
          <w:rFonts w:ascii="Cambria" w:hAnsi="Cambria"/>
          <w:i w:val="0"/>
          <w:iCs w:val="0"/>
          <w:sz w:val="24"/>
          <w:szCs w:val="24"/>
        </w:rPr>
        <w:t>ș</w:t>
      </w:r>
      <w:r w:rsidR="003466C0" w:rsidRPr="00694AF5">
        <w:rPr>
          <w:rFonts w:ascii="Cambria" w:hAnsi="Cambria"/>
          <w:i w:val="0"/>
          <w:iCs w:val="0"/>
          <w:sz w:val="24"/>
          <w:szCs w:val="24"/>
        </w:rPr>
        <w:t>tepe</w:t>
      </w:r>
      <w:bookmarkEnd w:id="78"/>
    </w:p>
    <w:p w:rsidR="00661185" w:rsidRPr="00694AF5" w:rsidRDefault="007D45FF" w:rsidP="00661185">
      <w:pPr>
        <w:spacing w:line="360" w:lineRule="auto"/>
        <w:ind w:firstLine="567"/>
        <w:jc w:val="both"/>
        <w:rPr>
          <w:rFonts w:ascii="Cambria" w:hAnsi="Cambria"/>
          <w:b/>
        </w:rPr>
      </w:pPr>
      <w:r w:rsidRPr="00694AF5">
        <w:rPr>
          <w:rFonts w:ascii="Cambria" w:hAnsi="Cambria"/>
          <w:b/>
        </w:rPr>
        <w:t>Rela</w:t>
      </w:r>
      <w:r w:rsidR="00EE79C5" w:rsidRPr="00694AF5">
        <w:rPr>
          <w:rFonts w:ascii="Cambria" w:hAnsi="Cambria"/>
          <w:b/>
        </w:rPr>
        <w:t>ț</w:t>
      </w:r>
      <w:r w:rsidRPr="00694AF5">
        <w:rPr>
          <w:rFonts w:ascii="Cambria" w:hAnsi="Cambria"/>
          <w:b/>
        </w:rPr>
        <w:t>ia planului propus cu situl de importan</w:t>
      </w:r>
      <w:r w:rsidR="00EE79C5" w:rsidRPr="00694AF5">
        <w:rPr>
          <w:rFonts w:ascii="Cambria" w:hAnsi="Cambria"/>
          <w:b/>
        </w:rPr>
        <w:t>ț</w:t>
      </w:r>
      <w:r w:rsidRPr="00694AF5">
        <w:rPr>
          <w:rFonts w:ascii="Cambria" w:hAnsi="Cambria"/>
          <w:b/>
        </w:rPr>
        <w:t xml:space="preserve">ă comunitară </w:t>
      </w:r>
      <w:r w:rsidR="00E72039" w:rsidRPr="00694AF5">
        <w:rPr>
          <w:rFonts w:ascii="Cambria" w:hAnsi="Cambria"/>
          <w:b/>
        </w:rPr>
        <w:t>ROSCI 0065 Delta Dunării</w:t>
      </w:r>
      <w:r w:rsidR="00661185" w:rsidRPr="00694AF5">
        <w:rPr>
          <w:rFonts w:ascii="Cambria" w:hAnsi="Cambria"/>
          <w:b/>
        </w:rPr>
        <w:t xml:space="preserve"> </w:t>
      </w:r>
    </w:p>
    <w:p w:rsidR="00E72039" w:rsidRPr="00694AF5" w:rsidRDefault="00E72039" w:rsidP="007D45FF">
      <w:pPr>
        <w:spacing w:line="360" w:lineRule="auto"/>
        <w:ind w:firstLine="567"/>
        <w:jc w:val="both"/>
        <w:rPr>
          <w:rFonts w:ascii="Cambria" w:hAnsi="Cambria"/>
        </w:rPr>
      </w:pPr>
      <w:r w:rsidRPr="00694AF5">
        <w:rPr>
          <w:rFonts w:ascii="Cambria" w:hAnsi="Cambria"/>
        </w:rPr>
        <w:t>La nivelul comunei Be</w:t>
      </w:r>
      <w:r w:rsidR="00190D9D" w:rsidRPr="00694AF5">
        <w:rPr>
          <w:rFonts w:ascii="Cambria" w:hAnsi="Cambria"/>
        </w:rPr>
        <w:t>ș</w:t>
      </w:r>
      <w:r w:rsidRPr="00694AF5">
        <w:rPr>
          <w:rFonts w:ascii="Cambria" w:hAnsi="Cambria"/>
        </w:rPr>
        <w:t>tepe aria naturala de importan</w:t>
      </w:r>
      <w:r w:rsidR="00EE79C5" w:rsidRPr="00694AF5">
        <w:rPr>
          <w:rFonts w:ascii="Cambria" w:hAnsi="Cambria"/>
        </w:rPr>
        <w:t>ț</w:t>
      </w:r>
      <w:r w:rsidRPr="00694AF5">
        <w:rPr>
          <w:rFonts w:ascii="Cambria" w:hAnsi="Cambria"/>
        </w:rPr>
        <w:t>ă comunitară ROSCI</w:t>
      </w:r>
      <w:r w:rsidR="007D45FF" w:rsidRPr="00694AF5">
        <w:rPr>
          <w:rFonts w:ascii="Cambria" w:hAnsi="Cambria"/>
        </w:rPr>
        <w:t xml:space="preserve"> </w:t>
      </w:r>
      <w:r w:rsidRPr="00694AF5">
        <w:rPr>
          <w:rFonts w:ascii="Cambria" w:hAnsi="Cambria"/>
        </w:rPr>
        <w:t xml:space="preserve">0065 </w:t>
      </w:r>
      <w:r w:rsidR="007D45FF" w:rsidRPr="00694AF5">
        <w:rPr>
          <w:rFonts w:ascii="Cambria" w:hAnsi="Cambria"/>
        </w:rPr>
        <w:t xml:space="preserve">Delta </w:t>
      </w:r>
      <w:r w:rsidR="00694AF5" w:rsidRPr="00694AF5">
        <w:rPr>
          <w:rFonts w:ascii="Cambria" w:hAnsi="Cambria"/>
        </w:rPr>
        <w:t>Dunării</w:t>
      </w:r>
      <w:r w:rsidR="007D45FF" w:rsidRPr="00694AF5">
        <w:rPr>
          <w:rFonts w:ascii="Cambria" w:hAnsi="Cambria"/>
        </w:rPr>
        <w:t xml:space="preserve"> </w:t>
      </w:r>
      <w:r w:rsidRPr="00694AF5">
        <w:rPr>
          <w:rFonts w:ascii="Cambria" w:hAnsi="Cambria"/>
        </w:rPr>
        <w:t>– 41,43% procent din UAT este situat în interiorul ariei naturale protejate</w:t>
      </w:r>
      <w:r w:rsidR="007D45FF" w:rsidRPr="00694AF5">
        <w:rPr>
          <w:rFonts w:ascii="Cambria" w:hAnsi="Cambria"/>
        </w:rPr>
        <w:t xml:space="preserve">. Din </w:t>
      </w:r>
      <w:r w:rsidR="00694AF5" w:rsidRPr="00694AF5">
        <w:rPr>
          <w:rFonts w:ascii="Cambria" w:hAnsi="Cambria"/>
        </w:rPr>
        <w:t>totalul</w:t>
      </w:r>
      <w:r w:rsidR="007D45FF" w:rsidRPr="00694AF5">
        <w:rPr>
          <w:rFonts w:ascii="Cambria" w:hAnsi="Cambria"/>
        </w:rPr>
        <w:t xml:space="preserve"> de 45</w:t>
      </w:r>
      <w:r w:rsidR="005F2230" w:rsidRPr="00694AF5">
        <w:rPr>
          <w:rFonts w:ascii="Cambria" w:hAnsi="Cambria"/>
        </w:rPr>
        <w:t>3</w:t>
      </w:r>
      <w:r w:rsidR="007D45FF" w:rsidRPr="00694AF5">
        <w:rPr>
          <w:rFonts w:ascii="Cambria" w:hAnsi="Cambria"/>
        </w:rPr>
        <w:t>.</w:t>
      </w:r>
      <w:r w:rsidR="005F2230" w:rsidRPr="00694AF5">
        <w:rPr>
          <w:rFonts w:ascii="Cambria" w:hAnsi="Cambria"/>
        </w:rPr>
        <w:t>645</w:t>
      </w:r>
      <w:r w:rsidR="007D45FF" w:rsidRPr="00694AF5">
        <w:rPr>
          <w:rFonts w:ascii="Cambria" w:hAnsi="Cambria"/>
        </w:rPr>
        <w:t xml:space="preserve"> ha, situl se</w:t>
      </w:r>
      <w:r w:rsidRPr="00694AF5">
        <w:rPr>
          <w:rFonts w:ascii="Cambria" w:hAnsi="Cambria"/>
        </w:rPr>
        <w:t xml:space="preserve"> </w:t>
      </w:r>
      <w:r w:rsidR="00694AF5" w:rsidRPr="00694AF5">
        <w:rPr>
          <w:rFonts w:ascii="Cambria" w:hAnsi="Cambria"/>
        </w:rPr>
        <w:t>suprapune</w:t>
      </w:r>
      <w:r w:rsidRPr="00694AF5">
        <w:rPr>
          <w:rFonts w:ascii="Cambria" w:hAnsi="Cambria"/>
        </w:rPr>
        <w:t xml:space="preserve"> în propor</w:t>
      </w:r>
      <w:r w:rsidR="00EE79C5" w:rsidRPr="00694AF5">
        <w:rPr>
          <w:rFonts w:ascii="Cambria" w:hAnsi="Cambria"/>
        </w:rPr>
        <w:t>ț</w:t>
      </w:r>
      <w:r w:rsidRPr="00694AF5">
        <w:rPr>
          <w:rFonts w:ascii="Cambria" w:hAnsi="Cambria"/>
        </w:rPr>
        <w:t xml:space="preserve">ie de </w:t>
      </w:r>
      <w:r w:rsidR="00694AF5" w:rsidRPr="00694AF5">
        <w:rPr>
          <w:rFonts w:ascii="Cambria" w:hAnsi="Cambria"/>
        </w:rPr>
        <w:t>aproximativ</w:t>
      </w:r>
      <w:r w:rsidR="007D45FF" w:rsidRPr="00694AF5">
        <w:rPr>
          <w:rFonts w:ascii="Cambria" w:hAnsi="Cambria"/>
        </w:rPr>
        <w:t xml:space="preserve"> </w:t>
      </w:r>
      <w:r w:rsidRPr="00694AF5">
        <w:rPr>
          <w:rFonts w:ascii="Cambria" w:hAnsi="Cambria"/>
        </w:rPr>
        <w:t>0,58% cu teritoriul administrativ al comunei.</w:t>
      </w:r>
      <w:r w:rsidR="007D45FF" w:rsidRPr="00694AF5">
        <w:rPr>
          <w:rFonts w:ascii="Cambria" w:hAnsi="Cambria"/>
        </w:rPr>
        <w:t xml:space="preserve"> </w:t>
      </w:r>
    </w:p>
    <w:p w:rsidR="00224037" w:rsidRPr="00694AF5" w:rsidRDefault="00224037" w:rsidP="007D45FF">
      <w:pPr>
        <w:spacing w:line="360" w:lineRule="auto"/>
        <w:ind w:firstLine="567"/>
        <w:jc w:val="both"/>
        <w:rPr>
          <w:rFonts w:ascii="Cambria" w:hAnsi="Cambria"/>
        </w:rPr>
      </w:pPr>
    </w:p>
    <w:p w:rsidR="007D45FF" w:rsidRPr="00694AF5" w:rsidRDefault="007D45FF" w:rsidP="007D45FF">
      <w:pPr>
        <w:spacing w:line="360" w:lineRule="auto"/>
        <w:ind w:firstLine="567"/>
        <w:jc w:val="both"/>
        <w:rPr>
          <w:rFonts w:ascii="Cambria" w:hAnsi="Cambria"/>
          <w:b/>
        </w:rPr>
      </w:pPr>
      <w:r w:rsidRPr="00694AF5">
        <w:rPr>
          <w:rFonts w:ascii="Cambria" w:hAnsi="Cambria"/>
          <w:b/>
        </w:rPr>
        <w:t>Rela</w:t>
      </w:r>
      <w:r w:rsidR="00EE79C5" w:rsidRPr="00694AF5">
        <w:rPr>
          <w:rFonts w:ascii="Cambria" w:hAnsi="Cambria"/>
          <w:b/>
        </w:rPr>
        <w:t>ț</w:t>
      </w:r>
      <w:r w:rsidRPr="00694AF5">
        <w:rPr>
          <w:rFonts w:ascii="Cambria" w:hAnsi="Cambria"/>
          <w:b/>
        </w:rPr>
        <w:t>ia planului propus cu aria de protec</w:t>
      </w:r>
      <w:r w:rsidR="00EE79C5" w:rsidRPr="00694AF5">
        <w:rPr>
          <w:rFonts w:ascii="Cambria" w:hAnsi="Cambria"/>
          <w:b/>
        </w:rPr>
        <w:t>ț</w:t>
      </w:r>
      <w:r w:rsidRPr="00694AF5">
        <w:rPr>
          <w:rFonts w:ascii="Cambria" w:hAnsi="Cambria"/>
          <w:b/>
        </w:rPr>
        <w:t xml:space="preserve">ie specială avifaunistică ROSPA0031 Delta Dunării </w:t>
      </w:r>
      <w:r w:rsidR="00190D9D" w:rsidRPr="00694AF5">
        <w:rPr>
          <w:rFonts w:ascii="Cambria" w:hAnsi="Cambria"/>
          <w:b/>
        </w:rPr>
        <w:t>ș</w:t>
      </w:r>
      <w:r w:rsidRPr="00694AF5">
        <w:rPr>
          <w:rFonts w:ascii="Cambria" w:hAnsi="Cambria"/>
          <w:b/>
        </w:rPr>
        <w:t xml:space="preserve">i </w:t>
      </w:r>
      <w:r w:rsidR="001C7727" w:rsidRPr="00694AF5">
        <w:rPr>
          <w:rFonts w:ascii="Cambria" w:hAnsi="Cambria"/>
          <w:b/>
        </w:rPr>
        <w:t>Complexu Razim-Sinoe</w:t>
      </w:r>
    </w:p>
    <w:p w:rsidR="007D45FF" w:rsidRPr="00694AF5" w:rsidRDefault="007D45FF" w:rsidP="007D45FF">
      <w:pPr>
        <w:spacing w:line="360" w:lineRule="auto"/>
        <w:ind w:firstLine="567"/>
        <w:jc w:val="both"/>
        <w:rPr>
          <w:rFonts w:ascii="Cambria" w:hAnsi="Cambria"/>
        </w:rPr>
      </w:pPr>
      <w:r w:rsidRPr="00694AF5">
        <w:rPr>
          <w:rFonts w:ascii="Cambria" w:hAnsi="Cambria"/>
        </w:rPr>
        <w:t>37,04% din suprafa</w:t>
      </w:r>
      <w:r w:rsidR="00EE79C5" w:rsidRPr="00694AF5">
        <w:rPr>
          <w:rFonts w:ascii="Cambria" w:hAnsi="Cambria"/>
        </w:rPr>
        <w:t>ț</w:t>
      </w:r>
      <w:r w:rsidRPr="00694AF5">
        <w:rPr>
          <w:rFonts w:ascii="Cambria" w:hAnsi="Cambria"/>
        </w:rPr>
        <w:t>a comunei Be</w:t>
      </w:r>
      <w:r w:rsidR="00190D9D" w:rsidRPr="00694AF5">
        <w:rPr>
          <w:rFonts w:ascii="Cambria" w:hAnsi="Cambria"/>
        </w:rPr>
        <w:t>ș</w:t>
      </w:r>
      <w:r w:rsidRPr="00694AF5">
        <w:rPr>
          <w:rFonts w:ascii="Cambria" w:hAnsi="Cambria"/>
        </w:rPr>
        <w:t>tepe se află în aria de protec</w:t>
      </w:r>
      <w:r w:rsidR="00EE79C5" w:rsidRPr="00694AF5">
        <w:rPr>
          <w:rFonts w:ascii="Cambria" w:hAnsi="Cambria"/>
        </w:rPr>
        <w:t>ț</w:t>
      </w:r>
      <w:r w:rsidRPr="00694AF5">
        <w:rPr>
          <w:rFonts w:ascii="Cambria" w:hAnsi="Cambria"/>
        </w:rPr>
        <w:t>ie specială avifaunistică ROSPA 0031, instituită conform Hotărârii Guvernului nr. 1284/2007 privind declararea ariilor de protec</w:t>
      </w:r>
      <w:r w:rsidR="00EE79C5" w:rsidRPr="00694AF5">
        <w:rPr>
          <w:rFonts w:ascii="Cambria" w:hAnsi="Cambria"/>
        </w:rPr>
        <w:t>ț</w:t>
      </w:r>
      <w:r w:rsidRPr="00694AF5">
        <w:rPr>
          <w:rFonts w:ascii="Cambria" w:hAnsi="Cambria"/>
        </w:rPr>
        <w:t>ie specială avifaunistică ca parte integrantă a re</w:t>
      </w:r>
      <w:r w:rsidR="00EE79C5" w:rsidRPr="00694AF5">
        <w:rPr>
          <w:rFonts w:ascii="Cambria" w:hAnsi="Cambria"/>
        </w:rPr>
        <w:t>ț</w:t>
      </w:r>
      <w:r w:rsidRPr="00694AF5">
        <w:rPr>
          <w:rFonts w:ascii="Cambria" w:hAnsi="Cambria"/>
        </w:rPr>
        <w:t>elei ecologice europene Natura 2000, având o suprafa</w:t>
      </w:r>
      <w:r w:rsidR="00EE79C5" w:rsidRPr="00694AF5">
        <w:rPr>
          <w:rFonts w:ascii="Cambria" w:hAnsi="Cambria"/>
        </w:rPr>
        <w:t>ț</w:t>
      </w:r>
      <w:r w:rsidRPr="00694AF5">
        <w:rPr>
          <w:rFonts w:ascii="Cambria" w:hAnsi="Cambria"/>
        </w:rPr>
        <w:t>ă totală de 5</w:t>
      </w:r>
      <w:r w:rsidR="005F2230" w:rsidRPr="00694AF5">
        <w:rPr>
          <w:rFonts w:ascii="Cambria" w:hAnsi="Cambria"/>
        </w:rPr>
        <w:t>08</w:t>
      </w:r>
      <w:r w:rsidRPr="00694AF5">
        <w:rPr>
          <w:rFonts w:ascii="Cambria" w:hAnsi="Cambria"/>
        </w:rPr>
        <w:t>.</w:t>
      </w:r>
      <w:r w:rsidR="005F2230" w:rsidRPr="00694AF5">
        <w:rPr>
          <w:rFonts w:ascii="Cambria" w:hAnsi="Cambria"/>
        </w:rPr>
        <w:t>302</w:t>
      </w:r>
      <w:r w:rsidRPr="00694AF5">
        <w:rPr>
          <w:rFonts w:ascii="Cambria" w:hAnsi="Cambria"/>
        </w:rPr>
        <w:t xml:space="preserve"> ha. </w:t>
      </w:r>
    </w:p>
    <w:p w:rsidR="007D45FF" w:rsidRPr="00694AF5" w:rsidRDefault="007D45FF" w:rsidP="00E72039">
      <w:pPr>
        <w:spacing w:line="360" w:lineRule="auto"/>
        <w:ind w:firstLine="720"/>
        <w:jc w:val="both"/>
        <w:rPr>
          <w:rFonts w:ascii="Cambria" w:hAnsi="Cambria" w:cs="Arial"/>
        </w:rPr>
      </w:pPr>
    </w:p>
    <w:p w:rsidR="00DE1C65" w:rsidRPr="00694AF5" w:rsidRDefault="00DE1C65" w:rsidP="00DE1C65">
      <w:pPr>
        <w:spacing w:line="360" w:lineRule="auto"/>
        <w:ind w:firstLine="567"/>
        <w:jc w:val="both"/>
        <w:rPr>
          <w:rFonts w:ascii="Cambria" w:hAnsi="Cambria" w:cs="Arial"/>
        </w:rPr>
      </w:pPr>
      <w:r w:rsidRPr="00694AF5">
        <w:rPr>
          <w:rFonts w:ascii="Cambria" w:hAnsi="Cambria"/>
          <w:b/>
        </w:rPr>
        <w:t>Rela</w:t>
      </w:r>
      <w:r w:rsidR="00EE79C5" w:rsidRPr="00694AF5">
        <w:rPr>
          <w:rFonts w:ascii="Cambria" w:hAnsi="Cambria"/>
          <w:b/>
        </w:rPr>
        <w:t>ț</w:t>
      </w:r>
      <w:r w:rsidRPr="00694AF5">
        <w:rPr>
          <w:rFonts w:ascii="Cambria" w:hAnsi="Cambria"/>
          <w:b/>
        </w:rPr>
        <w:t>ia planului propus cu aria de protec</w:t>
      </w:r>
      <w:r w:rsidR="00EE79C5" w:rsidRPr="00694AF5">
        <w:rPr>
          <w:rFonts w:ascii="Cambria" w:hAnsi="Cambria"/>
          <w:b/>
        </w:rPr>
        <w:t>ț</w:t>
      </w:r>
      <w:r w:rsidRPr="00694AF5">
        <w:rPr>
          <w:rFonts w:ascii="Cambria" w:hAnsi="Cambria"/>
          <w:b/>
        </w:rPr>
        <w:t xml:space="preserve">ie specială avifaunistică </w:t>
      </w:r>
      <w:r w:rsidR="00190D9D" w:rsidRPr="00694AF5">
        <w:rPr>
          <w:rFonts w:ascii="Cambria" w:hAnsi="Cambria"/>
          <w:b/>
        </w:rPr>
        <w:t>ș</w:t>
      </w:r>
      <w:r w:rsidRPr="00694AF5">
        <w:rPr>
          <w:rFonts w:ascii="Cambria" w:hAnsi="Cambria"/>
          <w:b/>
        </w:rPr>
        <w:t>i ROSPA0009 Be</w:t>
      </w:r>
      <w:r w:rsidR="00190D9D" w:rsidRPr="00694AF5">
        <w:rPr>
          <w:rFonts w:ascii="Cambria" w:hAnsi="Cambria"/>
          <w:b/>
        </w:rPr>
        <w:t>ș</w:t>
      </w:r>
      <w:r w:rsidRPr="00694AF5">
        <w:rPr>
          <w:rFonts w:ascii="Cambria" w:hAnsi="Cambria"/>
          <w:b/>
        </w:rPr>
        <w:t>tepe-Mahmudia</w:t>
      </w:r>
    </w:p>
    <w:p w:rsidR="00E14CDC" w:rsidRDefault="00E14CDC" w:rsidP="00E14CDC">
      <w:pPr>
        <w:spacing w:line="360" w:lineRule="auto"/>
        <w:ind w:firstLine="567"/>
        <w:jc w:val="both"/>
        <w:rPr>
          <w:rFonts w:ascii="Cambria" w:hAnsi="Cambria"/>
        </w:rPr>
      </w:pPr>
      <w:r w:rsidRPr="00694AF5">
        <w:rPr>
          <w:rFonts w:ascii="Cambria" w:hAnsi="Cambria"/>
        </w:rPr>
        <w:t>12,18% din suprafa</w:t>
      </w:r>
      <w:r w:rsidR="00EE79C5" w:rsidRPr="00694AF5">
        <w:rPr>
          <w:rFonts w:ascii="Cambria" w:hAnsi="Cambria"/>
        </w:rPr>
        <w:t>ț</w:t>
      </w:r>
      <w:r w:rsidRPr="00694AF5">
        <w:rPr>
          <w:rFonts w:ascii="Cambria" w:hAnsi="Cambria"/>
        </w:rPr>
        <w:t>a comunei Be</w:t>
      </w:r>
      <w:r w:rsidR="00190D9D" w:rsidRPr="00694AF5">
        <w:rPr>
          <w:rFonts w:ascii="Cambria" w:hAnsi="Cambria"/>
        </w:rPr>
        <w:t>ș</w:t>
      </w:r>
      <w:r w:rsidRPr="00694AF5">
        <w:rPr>
          <w:rFonts w:ascii="Cambria" w:hAnsi="Cambria"/>
        </w:rPr>
        <w:t>tepe se află în aria de protec</w:t>
      </w:r>
      <w:r w:rsidR="00EE79C5" w:rsidRPr="00694AF5">
        <w:rPr>
          <w:rFonts w:ascii="Cambria" w:hAnsi="Cambria"/>
        </w:rPr>
        <w:t>ț</w:t>
      </w:r>
      <w:r w:rsidRPr="00694AF5">
        <w:rPr>
          <w:rFonts w:ascii="Cambria" w:hAnsi="Cambria"/>
        </w:rPr>
        <w:t>ie specială avifaunistică ROSPA 0031, instituită conform Hotărârii Guvernului nr. 1284/2007 privind declararea ariilor de protec</w:t>
      </w:r>
      <w:r w:rsidR="00EE79C5" w:rsidRPr="00694AF5">
        <w:rPr>
          <w:rFonts w:ascii="Cambria" w:hAnsi="Cambria"/>
        </w:rPr>
        <w:t>ț</w:t>
      </w:r>
      <w:r w:rsidRPr="00694AF5">
        <w:rPr>
          <w:rFonts w:ascii="Cambria" w:hAnsi="Cambria"/>
        </w:rPr>
        <w:t>ie specială avifaunistică ca parte integrantă a re</w:t>
      </w:r>
      <w:r w:rsidR="00EE79C5" w:rsidRPr="00694AF5">
        <w:rPr>
          <w:rFonts w:ascii="Cambria" w:hAnsi="Cambria"/>
        </w:rPr>
        <w:t>ț</w:t>
      </w:r>
      <w:r w:rsidRPr="00694AF5">
        <w:rPr>
          <w:rFonts w:ascii="Cambria" w:hAnsi="Cambria"/>
        </w:rPr>
        <w:t>elei ecologice europene Natura 2000, având o suprafa</w:t>
      </w:r>
      <w:r w:rsidR="00EE79C5" w:rsidRPr="00694AF5">
        <w:rPr>
          <w:rFonts w:ascii="Cambria" w:hAnsi="Cambria"/>
        </w:rPr>
        <w:t>ț</w:t>
      </w:r>
      <w:r w:rsidRPr="00694AF5">
        <w:rPr>
          <w:rFonts w:ascii="Cambria" w:hAnsi="Cambria"/>
        </w:rPr>
        <w:t>ă totală de 3654 ha</w:t>
      </w:r>
      <w:r w:rsidR="005F2230" w:rsidRPr="00694AF5">
        <w:rPr>
          <w:rFonts w:ascii="Cambria" w:hAnsi="Cambria"/>
        </w:rPr>
        <w:t>, ceea ce reprezintă 21,05% din procent arie protejată inclusă în UAT</w:t>
      </w:r>
      <w:r w:rsidRPr="00694AF5">
        <w:rPr>
          <w:rFonts w:ascii="Cambria" w:hAnsi="Cambria"/>
        </w:rPr>
        <w:t>. Obiectivele prevăzute în prezentul PUG nu vor afecta structura sitului de protec</w:t>
      </w:r>
      <w:r w:rsidR="00EE79C5" w:rsidRPr="00694AF5">
        <w:rPr>
          <w:rFonts w:ascii="Cambria" w:hAnsi="Cambria"/>
        </w:rPr>
        <w:t>ț</w:t>
      </w:r>
      <w:r w:rsidRPr="00694AF5">
        <w:rPr>
          <w:rFonts w:ascii="Cambria" w:hAnsi="Cambria"/>
        </w:rPr>
        <w:t>ie specială avifaunistică ROSPA 00</w:t>
      </w:r>
      <w:r w:rsidR="005F2230" w:rsidRPr="00694AF5">
        <w:rPr>
          <w:rFonts w:ascii="Cambria" w:hAnsi="Cambria"/>
        </w:rPr>
        <w:t>09</w:t>
      </w:r>
      <w:r w:rsidRPr="00694AF5">
        <w:rPr>
          <w:rFonts w:ascii="Cambria" w:hAnsi="Cambria"/>
        </w:rPr>
        <w:t xml:space="preserve">, deoarece </w:t>
      </w:r>
      <w:r w:rsidR="00694AF5" w:rsidRPr="00694AF5">
        <w:rPr>
          <w:rFonts w:ascii="Cambria" w:hAnsi="Cambria"/>
        </w:rPr>
        <w:t>implementarea</w:t>
      </w:r>
      <w:r w:rsidRPr="00694AF5">
        <w:rPr>
          <w:rFonts w:ascii="Cambria" w:hAnsi="Cambria"/>
        </w:rPr>
        <w:t xml:space="preserve"> obiectivelor propuse se vor desfă</w:t>
      </w:r>
      <w:r w:rsidR="00190D9D" w:rsidRPr="00694AF5">
        <w:rPr>
          <w:rFonts w:ascii="Cambria" w:hAnsi="Cambria"/>
        </w:rPr>
        <w:t>ș</w:t>
      </w:r>
      <w:r w:rsidRPr="00694AF5">
        <w:rPr>
          <w:rFonts w:ascii="Cambria" w:hAnsi="Cambria"/>
        </w:rPr>
        <w:t>ura în afara zonei protejate.</w:t>
      </w:r>
    </w:p>
    <w:p w:rsidR="001B050E" w:rsidRPr="00694AF5" w:rsidRDefault="001B050E" w:rsidP="00E14CDC">
      <w:pPr>
        <w:spacing w:line="360" w:lineRule="auto"/>
        <w:ind w:firstLine="567"/>
        <w:jc w:val="both"/>
        <w:rPr>
          <w:rFonts w:ascii="Cambria" w:hAnsi="Cambria"/>
        </w:rPr>
      </w:pPr>
    </w:p>
    <w:p w:rsidR="005F2230" w:rsidRPr="00694AF5" w:rsidRDefault="005F2230" w:rsidP="005F2230">
      <w:pPr>
        <w:spacing w:line="360" w:lineRule="auto"/>
        <w:ind w:firstLine="567"/>
        <w:jc w:val="both"/>
        <w:rPr>
          <w:rFonts w:ascii="Cambria" w:hAnsi="Cambria" w:cs="Arial"/>
        </w:rPr>
      </w:pPr>
      <w:r w:rsidRPr="00694AF5">
        <w:rPr>
          <w:rFonts w:ascii="Cambria" w:hAnsi="Cambria"/>
          <w:b/>
        </w:rPr>
        <w:t>Rela</w:t>
      </w:r>
      <w:r w:rsidR="00EE79C5" w:rsidRPr="00694AF5">
        <w:rPr>
          <w:rFonts w:ascii="Cambria" w:hAnsi="Cambria"/>
          <w:b/>
        </w:rPr>
        <w:t>ț</w:t>
      </w:r>
      <w:r w:rsidRPr="00694AF5">
        <w:rPr>
          <w:rFonts w:ascii="Cambria" w:hAnsi="Cambria"/>
          <w:b/>
        </w:rPr>
        <w:t>ia planului propus cu Rezerva</w:t>
      </w:r>
      <w:r w:rsidR="00EE79C5" w:rsidRPr="00694AF5">
        <w:rPr>
          <w:rFonts w:ascii="Cambria" w:hAnsi="Cambria"/>
          <w:b/>
        </w:rPr>
        <w:t>ț</w:t>
      </w:r>
      <w:r w:rsidRPr="00694AF5">
        <w:rPr>
          <w:rFonts w:ascii="Cambria" w:hAnsi="Cambria"/>
          <w:b/>
        </w:rPr>
        <w:t xml:space="preserve">ia </w:t>
      </w:r>
      <w:r w:rsidR="00224037" w:rsidRPr="00694AF5">
        <w:rPr>
          <w:rFonts w:ascii="Cambria" w:hAnsi="Cambria"/>
          <w:b/>
        </w:rPr>
        <w:t>Naturală</w:t>
      </w:r>
      <w:r w:rsidRPr="00694AF5">
        <w:rPr>
          <w:rFonts w:ascii="Cambria" w:hAnsi="Cambria"/>
          <w:b/>
        </w:rPr>
        <w:t xml:space="preserve"> Delta Dunării</w:t>
      </w:r>
    </w:p>
    <w:p w:rsidR="00E72039" w:rsidRPr="00694AF5" w:rsidRDefault="00E72039" w:rsidP="005F2230">
      <w:pPr>
        <w:spacing w:line="360" w:lineRule="auto"/>
        <w:ind w:firstLine="567"/>
        <w:jc w:val="both"/>
        <w:rPr>
          <w:rFonts w:ascii="Cambria" w:hAnsi="Cambria"/>
        </w:rPr>
      </w:pPr>
      <w:r w:rsidRPr="00694AF5">
        <w:rPr>
          <w:rFonts w:ascii="Cambria" w:hAnsi="Cambria"/>
        </w:rPr>
        <w:t>În ceea ce prive</w:t>
      </w:r>
      <w:r w:rsidR="00190D9D" w:rsidRPr="00694AF5">
        <w:rPr>
          <w:rFonts w:ascii="Cambria" w:hAnsi="Cambria"/>
        </w:rPr>
        <w:t>ș</w:t>
      </w:r>
      <w:r w:rsidRPr="00694AF5">
        <w:rPr>
          <w:rFonts w:ascii="Cambria" w:hAnsi="Cambria"/>
        </w:rPr>
        <w:t>te teritoriul Rezerva</w:t>
      </w:r>
      <w:r w:rsidR="00EE79C5" w:rsidRPr="00694AF5">
        <w:rPr>
          <w:rFonts w:ascii="Cambria" w:hAnsi="Cambria"/>
        </w:rPr>
        <w:t>ț</w:t>
      </w:r>
      <w:r w:rsidRPr="00694AF5">
        <w:rPr>
          <w:rFonts w:ascii="Cambria" w:hAnsi="Cambria"/>
        </w:rPr>
        <w:t xml:space="preserve">iei </w:t>
      </w:r>
      <w:r w:rsidR="00224037" w:rsidRPr="00694AF5">
        <w:rPr>
          <w:rFonts w:ascii="Cambria" w:hAnsi="Cambria"/>
        </w:rPr>
        <w:t>Naturale</w:t>
      </w:r>
      <w:r w:rsidRPr="00694AF5">
        <w:rPr>
          <w:rFonts w:ascii="Cambria" w:hAnsi="Cambria"/>
        </w:rPr>
        <w:t xml:space="preserve"> Delta Dunării,</w:t>
      </w:r>
      <w:r w:rsidR="001D34A7">
        <w:rPr>
          <w:rFonts w:ascii="Cambria" w:hAnsi="Cambria"/>
        </w:rPr>
        <w:t xml:space="preserve"> </w:t>
      </w:r>
      <w:r w:rsidRPr="00694AF5">
        <w:rPr>
          <w:rFonts w:ascii="Cambria" w:hAnsi="Cambria"/>
        </w:rPr>
        <w:t>delimitat</w:t>
      </w:r>
      <w:r w:rsidR="001D34A7">
        <w:rPr>
          <w:rFonts w:ascii="Cambria" w:hAnsi="Cambria"/>
        </w:rPr>
        <w:t xml:space="preserve"> </w:t>
      </w:r>
      <w:r w:rsidRPr="00694AF5">
        <w:rPr>
          <w:rFonts w:ascii="Cambria" w:hAnsi="Cambria"/>
        </w:rPr>
        <w:t>conform</w:t>
      </w:r>
      <w:r w:rsidR="001D34A7">
        <w:rPr>
          <w:rFonts w:ascii="Cambria" w:hAnsi="Cambria"/>
        </w:rPr>
        <w:t xml:space="preserve"> </w:t>
      </w:r>
      <w:r w:rsidRPr="00694AF5">
        <w:rPr>
          <w:rFonts w:ascii="Cambria" w:hAnsi="Cambria"/>
        </w:rPr>
        <w:t>legii,</w:t>
      </w:r>
      <w:r w:rsidR="001D34A7">
        <w:rPr>
          <w:rFonts w:ascii="Cambria" w:hAnsi="Cambria"/>
        </w:rPr>
        <w:t xml:space="preserve"> </w:t>
      </w:r>
      <w:r w:rsidRPr="00694AF5">
        <w:rPr>
          <w:rFonts w:ascii="Cambria" w:hAnsi="Cambria"/>
        </w:rPr>
        <w:t>are</w:t>
      </w:r>
      <w:r w:rsidR="001D34A7">
        <w:rPr>
          <w:rFonts w:ascii="Cambria" w:hAnsi="Cambria"/>
        </w:rPr>
        <w:t xml:space="preserve"> </w:t>
      </w:r>
      <w:r w:rsidRPr="00694AF5">
        <w:rPr>
          <w:rFonts w:ascii="Cambria" w:hAnsi="Cambria"/>
        </w:rPr>
        <w:t>o</w:t>
      </w:r>
      <w:r w:rsidR="001D34A7">
        <w:rPr>
          <w:rFonts w:ascii="Cambria" w:hAnsi="Cambria"/>
        </w:rPr>
        <w:t xml:space="preserve"> </w:t>
      </w:r>
      <w:r w:rsidRPr="00694AF5">
        <w:rPr>
          <w:rFonts w:ascii="Cambria" w:hAnsi="Cambria"/>
        </w:rPr>
        <w:t>suprafa</w:t>
      </w:r>
      <w:r w:rsidR="00EE79C5" w:rsidRPr="00694AF5">
        <w:rPr>
          <w:rFonts w:ascii="Cambria" w:hAnsi="Cambria"/>
        </w:rPr>
        <w:t>ț</w:t>
      </w:r>
      <w:r w:rsidRPr="00694AF5">
        <w:rPr>
          <w:rFonts w:ascii="Cambria" w:hAnsi="Cambria"/>
        </w:rPr>
        <w:t>ă totală de circa 580.000 de hectare</w:t>
      </w:r>
      <w:r w:rsidR="00190D9D" w:rsidRPr="00694AF5">
        <w:rPr>
          <w:rFonts w:ascii="Cambria" w:hAnsi="Cambria"/>
        </w:rPr>
        <w:t xml:space="preserve"> și </w:t>
      </w:r>
      <w:r w:rsidRPr="00694AF5">
        <w:rPr>
          <w:rFonts w:ascii="Cambria" w:hAnsi="Cambria"/>
        </w:rPr>
        <w:t>este amplasat în sud-estul României, cuprinzând Delta Dunării propriu-zisă, Complexul</w:t>
      </w:r>
      <w:r w:rsidR="001D34A7">
        <w:rPr>
          <w:rFonts w:ascii="Cambria" w:hAnsi="Cambria"/>
        </w:rPr>
        <w:t xml:space="preserve"> </w:t>
      </w:r>
      <w:r w:rsidRPr="00694AF5">
        <w:rPr>
          <w:rFonts w:ascii="Cambria" w:hAnsi="Cambria"/>
        </w:rPr>
        <w:t>lacustru Razim-Sinoie, Dunărea maritimă până</w:t>
      </w:r>
      <w:r w:rsidR="001D34A7">
        <w:rPr>
          <w:rFonts w:ascii="Cambria" w:hAnsi="Cambria"/>
        </w:rPr>
        <w:t xml:space="preserve"> </w:t>
      </w:r>
      <w:r w:rsidRPr="00694AF5">
        <w:rPr>
          <w:rFonts w:ascii="Cambria" w:hAnsi="Cambria"/>
        </w:rPr>
        <w:t>la Cotul Pisicii inclusiv zona inundabilă Somova-Parche</w:t>
      </w:r>
      <w:r w:rsidR="00190D9D" w:rsidRPr="00694AF5">
        <w:rPr>
          <w:rFonts w:ascii="Cambria" w:hAnsi="Cambria"/>
        </w:rPr>
        <w:t>ș</w:t>
      </w:r>
      <w:r w:rsidRPr="00694AF5">
        <w:rPr>
          <w:rFonts w:ascii="Cambria" w:hAnsi="Cambria"/>
        </w:rPr>
        <w:t>, lacul Sărături-Murighiol</w:t>
      </w:r>
      <w:r w:rsidR="001D34A7">
        <w:rPr>
          <w:rFonts w:ascii="Cambria" w:hAnsi="Cambria"/>
        </w:rPr>
        <w:t xml:space="preserve"> </w:t>
      </w:r>
      <w:r w:rsidR="00190D9D" w:rsidRPr="00694AF5">
        <w:rPr>
          <w:rFonts w:ascii="Cambria" w:hAnsi="Cambria"/>
        </w:rPr>
        <w:t>ș</w:t>
      </w:r>
      <w:r w:rsidRPr="00694AF5">
        <w:rPr>
          <w:rFonts w:ascii="Cambria" w:hAnsi="Cambria"/>
        </w:rPr>
        <w:t>i</w:t>
      </w:r>
      <w:r w:rsidR="001D34A7">
        <w:rPr>
          <w:rFonts w:ascii="Cambria" w:hAnsi="Cambria"/>
        </w:rPr>
        <w:t xml:space="preserve"> </w:t>
      </w:r>
      <w:r w:rsidRPr="00694AF5">
        <w:rPr>
          <w:rFonts w:ascii="Cambria" w:hAnsi="Cambria"/>
        </w:rPr>
        <w:t>zona marină cuprinsă între litoral</w:t>
      </w:r>
      <w:r w:rsidR="00190D9D" w:rsidRPr="00694AF5">
        <w:rPr>
          <w:rFonts w:ascii="Cambria" w:hAnsi="Cambria"/>
        </w:rPr>
        <w:t xml:space="preserve"> și </w:t>
      </w:r>
      <w:r w:rsidRPr="00694AF5">
        <w:rPr>
          <w:rFonts w:ascii="Cambria" w:hAnsi="Cambria"/>
        </w:rPr>
        <w:t>izobata de 20 m</w:t>
      </w:r>
    </w:p>
    <w:p w:rsidR="00E72039" w:rsidRPr="00694AF5" w:rsidRDefault="00E72039" w:rsidP="005F2230">
      <w:pPr>
        <w:spacing w:line="360" w:lineRule="auto"/>
        <w:ind w:firstLine="567"/>
        <w:jc w:val="both"/>
        <w:rPr>
          <w:rFonts w:ascii="Cambria" w:hAnsi="Cambria"/>
        </w:rPr>
      </w:pPr>
      <w:r w:rsidRPr="00694AF5">
        <w:rPr>
          <w:rFonts w:ascii="Cambria" w:hAnsi="Cambria"/>
        </w:rPr>
        <w:t>Pozi</w:t>
      </w:r>
      <w:r w:rsidR="00EE79C5" w:rsidRPr="00694AF5">
        <w:rPr>
          <w:rFonts w:ascii="Cambria" w:hAnsi="Cambria"/>
        </w:rPr>
        <w:t>ț</w:t>
      </w:r>
      <w:r w:rsidRPr="00694AF5">
        <w:rPr>
          <w:rFonts w:ascii="Cambria" w:hAnsi="Cambria"/>
        </w:rPr>
        <w:t>ia geografică a</w:t>
      </w:r>
      <w:r w:rsidR="001D34A7">
        <w:rPr>
          <w:rFonts w:ascii="Cambria" w:hAnsi="Cambria"/>
        </w:rPr>
        <w:t xml:space="preserve"> </w:t>
      </w:r>
      <w:r w:rsidRPr="00694AF5">
        <w:rPr>
          <w:rFonts w:ascii="Cambria" w:hAnsi="Cambria"/>
        </w:rPr>
        <w:t>Rezerva</w:t>
      </w:r>
      <w:r w:rsidR="00EE79C5" w:rsidRPr="00694AF5">
        <w:rPr>
          <w:rFonts w:ascii="Cambria" w:hAnsi="Cambria"/>
        </w:rPr>
        <w:t>ț</w:t>
      </w:r>
      <w:r w:rsidRPr="00694AF5">
        <w:rPr>
          <w:rFonts w:ascii="Cambria" w:hAnsi="Cambria"/>
        </w:rPr>
        <w:t>iei</w:t>
      </w:r>
      <w:r w:rsidR="001D34A7">
        <w:rPr>
          <w:rFonts w:ascii="Cambria" w:hAnsi="Cambria"/>
        </w:rPr>
        <w:t xml:space="preserve"> </w:t>
      </w:r>
      <w:r w:rsidRPr="00694AF5">
        <w:rPr>
          <w:rFonts w:ascii="Cambria" w:hAnsi="Cambria"/>
        </w:rPr>
        <w:t>este</w:t>
      </w:r>
      <w:r w:rsidR="001D34A7">
        <w:rPr>
          <w:rFonts w:ascii="Cambria" w:hAnsi="Cambria"/>
        </w:rPr>
        <w:t xml:space="preserve"> </w:t>
      </w:r>
      <w:r w:rsidRPr="00694AF5">
        <w:rPr>
          <w:rFonts w:ascii="Cambria" w:hAnsi="Cambria"/>
        </w:rPr>
        <w:t>definită</w:t>
      </w:r>
      <w:r w:rsidR="001D34A7">
        <w:rPr>
          <w:rFonts w:ascii="Cambria" w:hAnsi="Cambria"/>
        </w:rPr>
        <w:t xml:space="preserve"> </w:t>
      </w:r>
      <w:r w:rsidRPr="00694AF5">
        <w:rPr>
          <w:rFonts w:ascii="Cambria" w:hAnsi="Cambria"/>
        </w:rPr>
        <w:t>de</w:t>
      </w:r>
      <w:r w:rsidR="001D34A7">
        <w:rPr>
          <w:rFonts w:ascii="Cambria" w:hAnsi="Cambria"/>
        </w:rPr>
        <w:t xml:space="preserve"> </w:t>
      </w:r>
      <w:r w:rsidRPr="00694AF5">
        <w:rPr>
          <w:rFonts w:ascii="Cambria" w:hAnsi="Cambria"/>
        </w:rPr>
        <w:t>următoarele</w:t>
      </w:r>
      <w:r w:rsidR="001D34A7">
        <w:rPr>
          <w:rFonts w:ascii="Cambria" w:hAnsi="Cambria"/>
        </w:rPr>
        <w:t xml:space="preserve"> </w:t>
      </w:r>
      <w:r w:rsidRPr="00694AF5">
        <w:rPr>
          <w:rFonts w:ascii="Cambria" w:hAnsi="Cambria"/>
        </w:rPr>
        <w:t>coordonate</w:t>
      </w:r>
      <w:r w:rsidR="001D34A7">
        <w:rPr>
          <w:rFonts w:ascii="Cambria" w:hAnsi="Cambria"/>
        </w:rPr>
        <w:t xml:space="preserve"> </w:t>
      </w:r>
      <w:r w:rsidRPr="00694AF5">
        <w:rPr>
          <w:rFonts w:ascii="Cambria" w:hAnsi="Cambria"/>
        </w:rPr>
        <w:t xml:space="preserve">geografice: 28°10’50” (Cotul Pisicii) </w:t>
      </w:r>
      <w:r w:rsidR="00190D9D" w:rsidRPr="00694AF5">
        <w:rPr>
          <w:rFonts w:ascii="Cambria" w:hAnsi="Cambria"/>
        </w:rPr>
        <w:t>ș</w:t>
      </w:r>
      <w:r w:rsidRPr="00694AF5">
        <w:rPr>
          <w:rFonts w:ascii="Cambria" w:hAnsi="Cambria"/>
        </w:rPr>
        <w:t>i 29°42’45” (Sulina) longitudine estică; 45°27’ (bra</w:t>
      </w:r>
      <w:r w:rsidR="00EE79C5" w:rsidRPr="00694AF5">
        <w:rPr>
          <w:rFonts w:ascii="Cambria" w:hAnsi="Cambria"/>
        </w:rPr>
        <w:t>ț</w:t>
      </w:r>
      <w:r w:rsidRPr="00694AF5">
        <w:rPr>
          <w:rFonts w:ascii="Cambria" w:hAnsi="Cambria"/>
        </w:rPr>
        <w:t>ul Chilia, km 43)</w:t>
      </w:r>
      <w:r w:rsidR="00190D9D" w:rsidRPr="00694AF5">
        <w:rPr>
          <w:rFonts w:ascii="Cambria" w:hAnsi="Cambria"/>
        </w:rPr>
        <w:t xml:space="preserve"> și </w:t>
      </w:r>
      <w:r w:rsidRPr="00694AF5">
        <w:rPr>
          <w:rFonts w:ascii="Cambria" w:hAnsi="Cambria"/>
        </w:rPr>
        <w:t>44°20’40” (Capul Midia) latitudine nordică. Din suprafa</w:t>
      </w:r>
      <w:r w:rsidR="00EE79C5" w:rsidRPr="00694AF5">
        <w:rPr>
          <w:rFonts w:ascii="Cambria" w:hAnsi="Cambria"/>
        </w:rPr>
        <w:t>ț</w:t>
      </w:r>
      <w:r w:rsidRPr="00694AF5">
        <w:rPr>
          <w:rFonts w:ascii="Cambria" w:hAnsi="Cambria"/>
        </w:rPr>
        <w:t>a totală a</w:t>
      </w:r>
      <w:r w:rsidR="001D34A7">
        <w:rPr>
          <w:rFonts w:ascii="Cambria" w:hAnsi="Cambria"/>
        </w:rPr>
        <w:t xml:space="preserve"> </w:t>
      </w:r>
      <w:r w:rsidRPr="00694AF5">
        <w:rPr>
          <w:rFonts w:ascii="Cambria" w:hAnsi="Cambria"/>
        </w:rPr>
        <w:t>Rezerva</w:t>
      </w:r>
      <w:r w:rsidR="00EE79C5" w:rsidRPr="00694AF5">
        <w:rPr>
          <w:rFonts w:ascii="Cambria" w:hAnsi="Cambria"/>
        </w:rPr>
        <w:t>ț</w:t>
      </w:r>
      <w:r w:rsidRPr="00694AF5">
        <w:rPr>
          <w:rFonts w:ascii="Cambria" w:hAnsi="Cambria"/>
        </w:rPr>
        <w:t>iei, mai mult de jumătate (312.440 ha) o reprezintă ecosistemele naturale acvatice</w:t>
      </w:r>
      <w:r w:rsidR="00190D9D" w:rsidRPr="00694AF5">
        <w:rPr>
          <w:rFonts w:ascii="Cambria" w:hAnsi="Cambria"/>
        </w:rPr>
        <w:t xml:space="preserve"> și </w:t>
      </w:r>
      <w:r w:rsidRPr="00694AF5">
        <w:rPr>
          <w:rFonts w:ascii="Cambria" w:hAnsi="Cambria"/>
        </w:rPr>
        <w:t>terestre incluse în lista zonelor cu valoare</w:t>
      </w:r>
      <w:r w:rsidR="001D34A7">
        <w:rPr>
          <w:rFonts w:ascii="Cambria" w:hAnsi="Cambria"/>
        </w:rPr>
        <w:t xml:space="preserve"> </w:t>
      </w:r>
      <w:r w:rsidRPr="00694AF5">
        <w:rPr>
          <w:rFonts w:ascii="Cambria" w:hAnsi="Cambria"/>
        </w:rPr>
        <w:t>de patrimoniu universal (Conven</w:t>
      </w:r>
      <w:r w:rsidR="00EE79C5" w:rsidRPr="00694AF5">
        <w:rPr>
          <w:rFonts w:ascii="Cambria" w:hAnsi="Cambria"/>
        </w:rPr>
        <w:t>ț</w:t>
      </w:r>
      <w:r w:rsidRPr="00694AF5">
        <w:rPr>
          <w:rFonts w:ascii="Cambria" w:hAnsi="Cambria"/>
        </w:rPr>
        <w:t xml:space="preserve">ia Patrimoniului Natural Universal UNESCO) precum </w:t>
      </w:r>
      <w:r w:rsidR="00190D9D" w:rsidRPr="00694AF5">
        <w:rPr>
          <w:rFonts w:ascii="Cambria" w:hAnsi="Cambria"/>
        </w:rPr>
        <w:t>ș</w:t>
      </w:r>
      <w:r w:rsidRPr="00694AF5">
        <w:rPr>
          <w:rFonts w:ascii="Cambria" w:hAnsi="Cambria"/>
        </w:rPr>
        <w:t>i cele destinate reconstruc</w:t>
      </w:r>
      <w:r w:rsidR="00EE79C5" w:rsidRPr="00694AF5">
        <w:rPr>
          <w:rFonts w:ascii="Cambria" w:hAnsi="Cambria"/>
        </w:rPr>
        <w:t>ț</w:t>
      </w:r>
      <w:r w:rsidRPr="00694AF5">
        <w:rPr>
          <w:rFonts w:ascii="Cambria" w:hAnsi="Cambria"/>
        </w:rPr>
        <w:t>iei ecologice, zone care constituie domeniul public de interes na</w:t>
      </w:r>
      <w:r w:rsidR="00EE79C5" w:rsidRPr="00694AF5">
        <w:rPr>
          <w:rFonts w:ascii="Cambria" w:hAnsi="Cambria"/>
        </w:rPr>
        <w:t>ț</w:t>
      </w:r>
      <w:r w:rsidRPr="00694AF5">
        <w:rPr>
          <w:rFonts w:ascii="Cambria" w:hAnsi="Cambria"/>
        </w:rPr>
        <w:t>ional.</w:t>
      </w:r>
      <w:r w:rsidR="001D34A7">
        <w:rPr>
          <w:rFonts w:ascii="Cambria" w:hAnsi="Cambria"/>
        </w:rPr>
        <w:t xml:space="preserve"> </w:t>
      </w:r>
    </w:p>
    <w:p w:rsidR="00E72039" w:rsidRPr="00694AF5" w:rsidRDefault="00E72039" w:rsidP="005F2230">
      <w:pPr>
        <w:spacing w:line="360" w:lineRule="auto"/>
        <w:ind w:firstLine="567"/>
        <w:jc w:val="both"/>
        <w:rPr>
          <w:rFonts w:ascii="Cambria" w:hAnsi="Cambria"/>
        </w:rPr>
      </w:pPr>
      <w:r w:rsidRPr="00694AF5">
        <w:rPr>
          <w:rFonts w:ascii="Cambria" w:hAnsi="Cambria"/>
        </w:rPr>
        <w:t>Teritoriul</w:t>
      </w:r>
      <w:r w:rsidR="001D34A7">
        <w:rPr>
          <w:rFonts w:ascii="Cambria" w:hAnsi="Cambria"/>
        </w:rPr>
        <w:t xml:space="preserve"> </w:t>
      </w:r>
      <w:r w:rsidRPr="00694AF5">
        <w:rPr>
          <w:rFonts w:ascii="Cambria" w:hAnsi="Cambria"/>
        </w:rPr>
        <w:t>Rezerva</w:t>
      </w:r>
      <w:r w:rsidR="00EE79C5" w:rsidRPr="00694AF5">
        <w:rPr>
          <w:rFonts w:ascii="Cambria" w:hAnsi="Cambria"/>
        </w:rPr>
        <w:t>ț</w:t>
      </w:r>
      <w:r w:rsidRPr="00694AF5">
        <w:rPr>
          <w:rFonts w:ascii="Cambria" w:hAnsi="Cambria"/>
        </w:rPr>
        <w:t>iei este amplasat</w:t>
      </w:r>
      <w:r w:rsidR="001D34A7">
        <w:rPr>
          <w:rFonts w:ascii="Cambria" w:hAnsi="Cambria"/>
        </w:rPr>
        <w:t xml:space="preserve"> </w:t>
      </w:r>
      <w:r w:rsidRPr="00694AF5">
        <w:rPr>
          <w:rFonts w:ascii="Cambria" w:hAnsi="Cambria"/>
        </w:rPr>
        <w:t>pe teritoriile administrative a 3</w:t>
      </w:r>
      <w:r w:rsidR="001D34A7">
        <w:rPr>
          <w:rFonts w:ascii="Cambria" w:hAnsi="Cambria"/>
        </w:rPr>
        <w:t xml:space="preserve"> </w:t>
      </w:r>
      <w:r w:rsidRPr="00694AF5">
        <w:rPr>
          <w:rFonts w:ascii="Cambria" w:hAnsi="Cambria"/>
        </w:rPr>
        <w:t>jude</w:t>
      </w:r>
      <w:r w:rsidR="00EE79C5" w:rsidRPr="00694AF5">
        <w:rPr>
          <w:rFonts w:ascii="Cambria" w:hAnsi="Cambria"/>
        </w:rPr>
        <w:t>ț</w:t>
      </w:r>
      <w:r w:rsidRPr="00694AF5">
        <w:rPr>
          <w:rFonts w:ascii="Cambria" w:hAnsi="Cambria"/>
        </w:rPr>
        <w:t>e:</w:t>
      </w:r>
      <w:r w:rsidR="001D34A7">
        <w:rPr>
          <w:rFonts w:ascii="Cambria" w:hAnsi="Cambria"/>
        </w:rPr>
        <w:t xml:space="preserve"> </w:t>
      </w:r>
      <w:r w:rsidRPr="00694AF5">
        <w:rPr>
          <w:rFonts w:ascii="Cambria" w:hAnsi="Cambria"/>
        </w:rPr>
        <w:t>Tulcea (87,73%), Constan</w:t>
      </w:r>
      <w:r w:rsidR="00EE79C5" w:rsidRPr="00694AF5">
        <w:rPr>
          <w:rFonts w:ascii="Cambria" w:hAnsi="Cambria"/>
        </w:rPr>
        <w:t>ț</w:t>
      </w:r>
      <w:r w:rsidRPr="00694AF5">
        <w:rPr>
          <w:rFonts w:ascii="Cambria" w:hAnsi="Cambria"/>
        </w:rPr>
        <w:t>a (12,23%)</w:t>
      </w:r>
      <w:r w:rsidR="00190D9D" w:rsidRPr="00694AF5">
        <w:rPr>
          <w:rFonts w:ascii="Cambria" w:hAnsi="Cambria"/>
        </w:rPr>
        <w:t xml:space="preserve"> și </w:t>
      </w:r>
      <w:r w:rsidRPr="00694AF5">
        <w:rPr>
          <w:rFonts w:ascii="Cambria" w:hAnsi="Cambria"/>
        </w:rPr>
        <w:t>Gala</w:t>
      </w:r>
      <w:r w:rsidR="00EE79C5" w:rsidRPr="00694AF5">
        <w:rPr>
          <w:rFonts w:ascii="Cambria" w:hAnsi="Cambria"/>
        </w:rPr>
        <w:t>ț</w:t>
      </w:r>
      <w:r w:rsidRPr="00694AF5">
        <w:rPr>
          <w:rFonts w:ascii="Cambria" w:hAnsi="Cambria"/>
        </w:rPr>
        <w:t>i (0,14%).</w:t>
      </w:r>
    </w:p>
    <w:p w:rsidR="005F2230" w:rsidRPr="00694AF5" w:rsidRDefault="00E72039" w:rsidP="005F2230">
      <w:pPr>
        <w:spacing w:line="360" w:lineRule="auto"/>
        <w:ind w:firstLine="567"/>
        <w:jc w:val="both"/>
        <w:rPr>
          <w:rFonts w:ascii="Cambria" w:hAnsi="Cambria"/>
        </w:rPr>
      </w:pPr>
      <w:r w:rsidRPr="00694AF5">
        <w:rPr>
          <w:rFonts w:ascii="Cambria" w:hAnsi="Cambria"/>
        </w:rPr>
        <w:t xml:space="preserve">Obiectivul principal al planului este reprezentat de modificarea intravilanului existent. Prin PUG comuna </w:t>
      </w:r>
      <w:r w:rsidR="005F2230" w:rsidRPr="00694AF5">
        <w:rPr>
          <w:rFonts w:ascii="Cambria" w:hAnsi="Cambria"/>
        </w:rPr>
        <w:t>Be</w:t>
      </w:r>
      <w:r w:rsidR="00190D9D" w:rsidRPr="00694AF5">
        <w:rPr>
          <w:rFonts w:ascii="Cambria" w:hAnsi="Cambria"/>
        </w:rPr>
        <w:t>ș</w:t>
      </w:r>
      <w:r w:rsidR="005F2230" w:rsidRPr="00694AF5">
        <w:rPr>
          <w:rFonts w:ascii="Cambria" w:hAnsi="Cambria"/>
        </w:rPr>
        <w:t>tepe</w:t>
      </w:r>
      <w:r w:rsidRPr="00694AF5">
        <w:rPr>
          <w:rFonts w:ascii="Cambria" w:hAnsi="Cambria"/>
        </w:rPr>
        <w:t xml:space="preserve"> se propune o cre</w:t>
      </w:r>
      <w:r w:rsidR="00190D9D" w:rsidRPr="00694AF5">
        <w:rPr>
          <w:rFonts w:ascii="Cambria" w:hAnsi="Cambria"/>
        </w:rPr>
        <w:t>ș</w:t>
      </w:r>
      <w:r w:rsidRPr="00694AF5">
        <w:rPr>
          <w:rFonts w:ascii="Cambria" w:hAnsi="Cambria"/>
        </w:rPr>
        <w:t xml:space="preserve">tere a intravilanului existent de la </w:t>
      </w:r>
      <w:r w:rsidR="005F2230" w:rsidRPr="00694AF5">
        <w:rPr>
          <w:rFonts w:ascii="Cambria" w:hAnsi="Cambria"/>
        </w:rPr>
        <w:t>393,46 ha la 424,39 ha, ceea ce reprezintă o cre</w:t>
      </w:r>
      <w:r w:rsidR="00190D9D" w:rsidRPr="00694AF5">
        <w:rPr>
          <w:rFonts w:ascii="Cambria" w:hAnsi="Cambria"/>
        </w:rPr>
        <w:t>ș</w:t>
      </w:r>
      <w:r w:rsidR="005F2230" w:rsidRPr="00694AF5">
        <w:rPr>
          <w:rFonts w:ascii="Cambria" w:hAnsi="Cambria"/>
        </w:rPr>
        <w:t>tere de cca 12,00%. Numărul trupurilor de intravilan va scădea de la 17 la 9.</w:t>
      </w:r>
    </w:p>
    <w:p w:rsidR="00E72039" w:rsidRPr="00694AF5" w:rsidRDefault="00E72039" w:rsidP="005F2230">
      <w:pPr>
        <w:spacing w:line="360" w:lineRule="auto"/>
        <w:ind w:firstLine="567"/>
        <w:jc w:val="both"/>
        <w:rPr>
          <w:rFonts w:ascii="Cambria" w:hAnsi="Cambria"/>
        </w:rPr>
      </w:pPr>
      <w:r w:rsidRPr="00694AF5">
        <w:rPr>
          <w:rFonts w:ascii="Cambria" w:hAnsi="Cambria"/>
        </w:rPr>
        <w:t>În ceea ce prive</w:t>
      </w:r>
      <w:r w:rsidR="00190D9D" w:rsidRPr="00694AF5">
        <w:rPr>
          <w:rFonts w:ascii="Cambria" w:hAnsi="Cambria"/>
        </w:rPr>
        <w:t>ș</w:t>
      </w:r>
      <w:r w:rsidRPr="00694AF5">
        <w:rPr>
          <w:rFonts w:ascii="Cambria" w:hAnsi="Cambria"/>
        </w:rPr>
        <w:t>te obiectivele cu privire la alimentarea cu apă, re</w:t>
      </w:r>
      <w:r w:rsidR="00EE79C5" w:rsidRPr="00694AF5">
        <w:rPr>
          <w:rFonts w:ascii="Cambria" w:hAnsi="Cambria"/>
        </w:rPr>
        <w:t>ț</w:t>
      </w:r>
      <w:r w:rsidRPr="00694AF5">
        <w:rPr>
          <w:rFonts w:ascii="Cambria" w:hAnsi="Cambria"/>
        </w:rPr>
        <w:t>eaua de canalizare, modernizarea iluminatului public, acestea se vor desfă</w:t>
      </w:r>
      <w:r w:rsidR="00190D9D" w:rsidRPr="00694AF5">
        <w:rPr>
          <w:rFonts w:ascii="Cambria" w:hAnsi="Cambria"/>
        </w:rPr>
        <w:t>ș</w:t>
      </w:r>
      <w:r w:rsidRPr="00694AF5">
        <w:rPr>
          <w:rFonts w:ascii="Cambria" w:hAnsi="Cambria"/>
        </w:rPr>
        <w:t xml:space="preserve">ura doar în intravilanul stabilit, neafectând habitatele de interes conservativ din cadrul </w:t>
      </w:r>
      <w:r w:rsidR="005F2230" w:rsidRPr="00694AF5">
        <w:rPr>
          <w:rFonts w:ascii="Cambria" w:hAnsi="Cambria"/>
        </w:rPr>
        <w:t>rezerva</w:t>
      </w:r>
      <w:r w:rsidR="00EE79C5" w:rsidRPr="00694AF5">
        <w:rPr>
          <w:rFonts w:ascii="Cambria" w:hAnsi="Cambria"/>
        </w:rPr>
        <w:t>ț</w:t>
      </w:r>
      <w:r w:rsidR="005F2230" w:rsidRPr="00694AF5">
        <w:rPr>
          <w:rFonts w:ascii="Cambria" w:hAnsi="Cambria"/>
        </w:rPr>
        <w:t>iei</w:t>
      </w:r>
      <w:r w:rsidRPr="00694AF5">
        <w:rPr>
          <w:rFonts w:ascii="Cambria" w:hAnsi="Cambria"/>
        </w:rPr>
        <w:t>. În ceea ce prive</w:t>
      </w:r>
      <w:r w:rsidR="00190D9D" w:rsidRPr="00694AF5">
        <w:rPr>
          <w:rFonts w:ascii="Cambria" w:hAnsi="Cambria"/>
        </w:rPr>
        <w:t>ș</w:t>
      </w:r>
      <w:r w:rsidRPr="00694AF5">
        <w:rPr>
          <w:rFonts w:ascii="Cambria" w:hAnsi="Cambria"/>
        </w:rPr>
        <w:t xml:space="preserve">te modernizarea drumurilor, se vor reabilita </w:t>
      </w:r>
      <w:r w:rsidR="00190D9D" w:rsidRPr="00694AF5">
        <w:rPr>
          <w:rFonts w:ascii="Cambria" w:hAnsi="Cambria"/>
        </w:rPr>
        <w:t>ș</w:t>
      </w:r>
      <w:r w:rsidRPr="00694AF5">
        <w:rPr>
          <w:rFonts w:ascii="Cambria" w:hAnsi="Cambria"/>
        </w:rPr>
        <w:t>i moderniza drumurile actuale.</w:t>
      </w:r>
    </w:p>
    <w:p w:rsidR="005F2230" w:rsidRPr="00694AF5" w:rsidRDefault="005F2230" w:rsidP="005F2230">
      <w:pPr>
        <w:spacing w:line="360" w:lineRule="auto"/>
        <w:ind w:firstLine="567"/>
        <w:jc w:val="both"/>
        <w:rPr>
          <w:rFonts w:ascii="Cambria" w:hAnsi="Cambria"/>
        </w:rPr>
      </w:pPr>
    </w:p>
    <w:p w:rsidR="005F2230" w:rsidRPr="00694AF5" w:rsidRDefault="005F2230" w:rsidP="005F2230">
      <w:pPr>
        <w:spacing w:line="360" w:lineRule="auto"/>
        <w:ind w:firstLine="567"/>
        <w:jc w:val="both"/>
        <w:rPr>
          <w:rFonts w:ascii="Cambria" w:hAnsi="Cambria" w:cs="Arial"/>
        </w:rPr>
      </w:pPr>
      <w:r w:rsidRPr="00694AF5">
        <w:rPr>
          <w:rFonts w:ascii="Cambria" w:hAnsi="Cambria"/>
          <w:b/>
        </w:rPr>
        <w:t>Rela</w:t>
      </w:r>
      <w:r w:rsidR="00EE79C5" w:rsidRPr="00694AF5">
        <w:rPr>
          <w:rFonts w:ascii="Cambria" w:hAnsi="Cambria"/>
          <w:b/>
        </w:rPr>
        <w:t>ț</w:t>
      </w:r>
      <w:r w:rsidRPr="00694AF5">
        <w:rPr>
          <w:rFonts w:ascii="Cambria" w:hAnsi="Cambria"/>
          <w:b/>
        </w:rPr>
        <w:t>ia planului propus cu Rezerva</w:t>
      </w:r>
      <w:r w:rsidR="00EE79C5" w:rsidRPr="00694AF5">
        <w:rPr>
          <w:rFonts w:ascii="Cambria" w:hAnsi="Cambria"/>
          <w:b/>
        </w:rPr>
        <w:t>ț</w:t>
      </w:r>
      <w:r w:rsidRPr="00694AF5">
        <w:rPr>
          <w:rFonts w:ascii="Cambria" w:hAnsi="Cambria"/>
          <w:b/>
        </w:rPr>
        <w:t>ia naturală Dealurile Be</w:t>
      </w:r>
      <w:r w:rsidR="00190D9D" w:rsidRPr="00694AF5">
        <w:rPr>
          <w:rFonts w:ascii="Cambria" w:hAnsi="Cambria"/>
          <w:b/>
        </w:rPr>
        <w:t>ș</w:t>
      </w:r>
      <w:r w:rsidRPr="00694AF5">
        <w:rPr>
          <w:rFonts w:ascii="Cambria" w:hAnsi="Cambria"/>
          <w:b/>
        </w:rPr>
        <w:t>tepe</w:t>
      </w:r>
    </w:p>
    <w:p w:rsidR="005F2230" w:rsidRPr="00694AF5" w:rsidRDefault="005F2230" w:rsidP="005F2230">
      <w:pPr>
        <w:autoSpaceDE w:val="0"/>
        <w:autoSpaceDN w:val="0"/>
        <w:adjustRightInd w:val="0"/>
        <w:spacing w:line="360" w:lineRule="auto"/>
        <w:ind w:firstLine="567"/>
        <w:jc w:val="both"/>
        <w:rPr>
          <w:rFonts w:ascii="Cambria" w:eastAsiaTheme="minorHAnsi" w:hAnsi="Cambria" w:cs="Times New Roman"/>
          <w:color w:val="000000"/>
        </w:rPr>
      </w:pPr>
      <w:r w:rsidRPr="00694AF5">
        <w:rPr>
          <w:rFonts w:ascii="Cambria" w:eastAsiaTheme="minorHAnsi" w:hAnsi="Cambria" w:cs="Times New Roman"/>
          <w:color w:val="000000"/>
        </w:rPr>
        <w:t>Rezerva</w:t>
      </w:r>
      <w:r w:rsidR="00EE79C5" w:rsidRPr="00694AF5">
        <w:rPr>
          <w:rFonts w:ascii="Cambria" w:eastAsiaTheme="minorHAnsi" w:hAnsi="Cambria" w:cs="Times New Roman"/>
          <w:color w:val="000000"/>
        </w:rPr>
        <w:t>ț</w:t>
      </w:r>
      <w:r w:rsidRPr="00694AF5">
        <w:rPr>
          <w:rFonts w:ascii="Cambria" w:eastAsiaTheme="minorHAnsi" w:hAnsi="Cambria" w:cs="Times New Roman"/>
          <w:color w:val="000000"/>
        </w:rPr>
        <w:t>ia Naturală IV 59. Dealurile Be</w:t>
      </w:r>
      <w:r w:rsidR="00190D9D" w:rsidRPr="00694AF5">
        <w:rPr>
          <w:rFonts w:ascii="Cambria" w:eastAsiaTheme="minorHAnsi" w:hAnsi="Cambria" w:cs="Times New Roman"/>
          <w:color w:val="000000"/>
        </w:rPr>
        <w:t>ștepe - 415 ha</w:t>
      </w:r>
      <w:r w:rsidRPr="00694AF5">
        <w:rPr>
          <w:rFonts w:ascii="Cambria" w:eastAsiaTheme="minorHAnsi" w:hAnsi="Cambria" w:cs="Times New Roman"/>
          <w:color w:val="000000"/>
        </w:rPr>
        <w:t>, este situată în partea de nord-est a jude</w:t>
      </w:r>
      <w:r w:rsidR="00EE79C5" w:rsidRPr="00694AF5">
        <w:rPr>
          <w:rFonts w:ascii="Cambria" w:eastAsiaTheme="minorHAnsi" w:hAnsi="Cambria" w:cs="Times New Roman"/>
          <w:color w:val="000000"/>
        </w:rPr>
        <w:t>ț</w:t>
      </w:r>
      <w:r w:rsidRPr="00694AF5">
        <w:rPr>
          <w:rFonts w:ascii="Cambria" w:eastAsiaTheme="minorHAnsi" w:hAnsi="Cambria" w:cs="Times New Roman"/>
          <w:color w:val="000000"/>
        </w:rPr>
        <w:t>ului, la limita Rezerva</w:t>
      </w:r>
      <w:r w:rsidR="00EE79C5" w:rsidRPr="00694AF5">
        <w:rPr>
          <w:rFonts w:ascii="Cambria" w:eastAsiaTheme="minorHAnsi" w:hAnsi="Cambria" w:cs="Times New Roman"/>
          <w:color w:val="000000"/>
        </w:rPr>
        <w:t>ț</w:t>
      </w:r>
      <w:r w:rsidRPr="00694AF5">
        <w:rPr>
          <w:rFonts w:ascii="Cambria" w:eastAsiaTheme="minorHAnsi" w:hAnsi="Cambria" w:cs="Times New Roman"/>
          <w:color w:val="000000"/>
        </w:rPr>
        <w:t xml:space="preserve">iei </w:t>
      </w:r>
      <w:r w:rsidR="00420A91" w:rsidRPr="00694AF5">
        <w:rPr>
          <w:rFonts w:ascii="Cambria" w:eastAsiaTheme="minorHAnsi" w:hAnsi="Cambria" w:cs="Times New Roman"/>
          <w:color w:val="000000"/>
        </w:rPr>
        <w:t>Naturale</w:t>
      </w:r>
      <w:r w:rsidRPr="00694AF5">
        <w:rPr>
          <w:rFonts w:ascii="Cambria" w:eastAsiaTheme="minorHAnsi" w:hAnsi="Cambria" w:cs="Times New Roman"/>
          <w:color w:val="000000"/>
        </w:rPr>
        <w:t xml:space="preserve"> Delta Dunării, pe zona colinară denumită Dealurile Be</w:t>
      </w:r>
      <w:r w:rsidR="00190D9D" w:rsidRPr="00694AF5">
        <w:rPr>
          <w:rFonts w:ascii="Cambria" w:eastAsiaTheme="minorHAnsi" w:hAnsi="Cambria" w:cs="Times New Roman"/>
          <w:color w:val="000000"/>
        </w:rPr>
        <w:t>ș</w:t>
      </w:r>
      <w:r w:rsidRPr="00694AF5">
        <w:rPr>
          <w:rFonts w:ascii="Cambria" w:eastAsiaTheme="minorHAnsi" w:hAnsi="Cambria" w:cs="Times New Roman"/>
          <w:color w:val="000000"/>
        </w:rPr>
        <w:t>tepe, parte componentă a unită</w:t>
      </w:r>
      <w:r w:rsidR="00EE79C5" w:rsidRPr="00694AF5">
        <w:rPr>
          <w:rFonts w:ascii="Cambria" w:eastAsiaTheme="minorHAnsi" w:hAnsi="Cambria" w:cs="Times New Roman"/>
          <w:color w:val="000000"/>
        </w:rPr>
        <w:t>ț</w:t>
      </w:r>
      <w:r w:rsidRPr="00694AF5">
        <w:rPr>
          <w:rFonts w:ascii="Cambria" w:eastAsiaTheme="minorHAnsi" w:hAnsi="Cambria" w:cs="Times New Roman"/>
          <w:color w:val="000000"/>
        </w:rPr>
        <w:t>ii geografice Dealurile Tulcei. Rezerva</w:t>
      </w:r>
      <w:r w:rsidR="00EE79C5" w:rsidRPr="00694AF5">
        <w:rPr>
          <w:rFonts w:ascii="Cambria" w:eastAsiaTheme="minorHAnsi" w:hAnsi="Cambria" w:cs="Times New Roman"/>
          <w:color w:val="000000"/>
        </w:rPr>
        <w:t>ț</w:t>
      </w:r>
      <w:r w:rsidRPr="00694AF5">
        <w:rPr>
          <w:rFonts w:ascii="Cambria" w:eastAsiaTheme="minorHAnsi" w:hAnsi="Cambria" w:cs="Times New Roman"/>
          <w:color w:val="000000"/>
        </w:rPr>
        <w:t>ia constituie una din rarele arii protejate, cel pu</w:t>
      </w:r>
      <w:r w:rsidR="00EE79C5" w:rsidRPr="00694AF5">
        <w:rPr>
          <w:rFonts w:ascii="Cambria" w:eastAsiaTheme="minorHAnsi" w:hAnsi="Cambria" w:cs="Times New Roman"/>
          <w:color w:val="000000"/>
        </w:rPr>
        <w:t>ț</w:t>
      </w:r>
      <w:r w:rsidRPr="00694AF5">
        <w:rPr>
          <w:rFonts w:ascii="Cambria" w:eastAsiaTheme="minorHAnsi" w:hAnsi="Cambria" w:cs="Times New Roman"/>
          <w:color w:val="000000"/>
        </w:rPr>
        <w:t>in din nordul Dobrogei, în care sunt întâlnite paji</w:t>
      </w:r>
      <w:r w:rsidR="00190D9D" w:rsidRPr="00694AF5">
        <w:rPr>
          <w:rFonts w:ascii="Cambria" w:eastAsiaTheme="minorHAnsi" w:hAnsi="Cambria" w:cs="Times New Roman"/>
          <w:color w:val="000000"/>
        </w:rPr>
        <w:t>ș</w:t>
      </w:r>
      <w:r w:rsidRPr="00694AF5">
        <w:rPr>
          <w:rFonts w:ascii="Cambria" w:eastAsiaTheme="minorHAnsi" w:hAnsi="Cambria" w:cs="Times New Roman"/>
          <w:color w:val="000000"/>
        </w:rPr>
        <w:t xml:space="preserve">ti stepice atât pe substrat calcaros cât </w:t>
      </w:r>
      <w:r w:rsidR="00190D9D" w:rsidRPr="00694AF5">
        <w:rPr>
          <w:rFonts w:ascii="Cambria" w:eastAsiaTheme="minorHAnsi" w:hAnsi="Cambria" w:cs="Times New Roman"/>
          <w:color w:val="000000"/>
        </w:rPr>
        <w:t>ș</w:t>
      </w:r>
      <w:r w:rsidRPr="00694AF5">
        <w:rPr>
          <w:rFonts w:ascii="Cambria" w:eastAsiaTheme="minorHAnsi" w:hAnsi="Cambria" w:cs="Times New Roman"/>
          <w:color w:val="000000"/>
        </w:rPr>
        <w:t>i silicios, ceea ce spore</w:t>
      </w:r>
      <w:r w:rsidR="00190D9D" w:rsidRPr="00694AF5">
        <w:rPr>
          <w:rFonts w:ascii="Cambria" w:eastAsiaTheme="minorHAnsi" w:hAnsi="Cambria" w:cs="Times New Roman"/>
          <w:color w:val="000000"/>
        </w:rPr>
        <w:t>ș</w:t>
      </w:r>
      <w:r w:rsidRPr="00694AF5">
        <w:rPr>
          <w:rFonts w:ascii="Cambria" w:eastAsiaTheme="minorHAnsi" w:hAnsi="Cambria" w:cs="Times New Roman"/>
          <w:color w:val="000000"/>
        </w:rPr>
        <w:t xml:space="preserve">te numărul total de specii de plante. Specii precum </w:t>
      </w:r>
      <w:r w:rsidRPr="00694AF5">
        <w:rPr>
          <w:rFonts w:ascii="Cambria" w:eastAsiaTheme="minorHAnsi" w:hAnsi="Cambria" w:cs="Times New Roman"/>
          <w:i/>
          <w:iCs/>
          <w:color w:val="000000"/>
        </w:rPr>
        <w:t xml:space="preserve">Goniolimon collinum, Herniaria hirsuta, Ephedra distachya </w:t>
      </w:r>
      <w:r w:rsidRPr="00694AF5">
        <w:rPr>
          <w:rFonts w:ascii="Cambria" w:eastAsiaTheme="minorHAnsi" w:hAnsi="Cambria" w:cs="Times New Roman"/>
          <w:color w:val="000000"/>
        </w:rPr>
        <w:t>sunt întâlnite doar în alte câteva rezerva</w:t>
      </w:r>
      <w:r w:rsidR="00EE79C5" w:rsidRPr="00694AF5">
        <w:rPr>
          <w:rFonts w:ascii="Cambria" w:eastAsiaTheme="minorHAnsi" w:hAnsi="Cambria" w:cs="Times New Roman"/>
          <w:color w:val="000000"/>
        </w:rPr>
        <w:t>ț</w:t>
      </w:r>
      <w:r w:rsidRPr="00694AF5">
        <w:rPr>
          <w:rFonts w:ascii="Cambria" w:eastAsiaTheme="minorHAnsi" w:hAnsi="Cambria" w:cs="Times New Roman"/>
          <w:color w:val="000000"/>
        </w:rPr>
        <w:t>ii din jude</w:t>
      </w:r>
      <w:r w:rsidR="00EE79C5" w:rsidRPr="00694AF5">
        <w:rPr>
          <w:rFonts w:ascii="Cambria" w:eastAsiaTheme="minorHAnsi" w:hAnsi="Cambria" w:cs="Times New Roman"/>
          <w:color w:val="000000"/>
        </w:rPr>
        <w:t>ț</w:t>
      </w:r>
      <w:r w:rsidRPr="00694AF5">
        <w:rPr>
          <w:rFonts w:ascii="Cambria" w:eastAsiaTheme="minorHAnsi" w:hAnsi="Cambria" w:cs="Times New Roman"/>
          <w:color w:val="000000"/>
        </w:rPr>
        <w:t xml:space="preserve">ul Tulcea. Alte specii precum </w:t>
      </w:r>
      <w:r w:rsidRPr="00694AF5">
        <w:rPr>
          <w:rFonts w:ascii="Cambria" w:eastAsiaTheme="minorHAnsi" w:hAnsi="Cambria" w:cs="Times New Roman"/>
          <w:i/>
          <w:iCs/>
          <w:color w:val="000000"/>
        </w:rPr>
        <w:t xml:space="preserve">Reseda phyteuma, Symphytum tauricum, Rosa elliptica </w:t>
      </w:r>
      <w:r w:rsidRPr="00694AF5">
        <w:rPr>
          <w:rFonts w:ascii="Cambria" w:eastAsiaTheme="minorHAnsi" w:hAnsi="Cambria" w:cs="Times New Roman"/>
          <w:color w:val="000000"/>
        </w:rPr>
        <w:t>sunt conservate în arii protejate doar aici, în cadrul nordului dobrogean.</w:t>
      </w:r>
    </w:p>
    <w:p w:rsidR="00E72039" w:rsidRPr="00694AF5" w:rsidRDefault="005F2230" w:rsidP="005F2230">
      <w:pPr>
        <w:autoSpaceDE w:val="0"/>
        <w:autoSpaceDN w:val="0"/>
        <w:adjustRightInd w:val="0"/>
        <w:spacing w:line="360" w:lineRule="auto"/>
        <w:ind w:firstLine="567"/>
        <w:jc w:val="both"/>
        <w:rPr>
          <w:rFonts w:ascii="Cambria" w:hAnsi="Cambria"/>
        </w:rPr>
      </w:pPr>
      <w:r w:rsidRPr="00694AF5">
        <w:rPr>
          <w:rFonts w:ascii="Cambria" w:eastAsiaTheme="minorHAnsi" w:hAnsi="Cambria" w:cs="Times New Roman"/>
          <w:color w:val="000000"/>
        </w:rPr>
        <w:t>Încadrată în categoria IV IUCN, rezerva</w:t>
      </w:r>
      <w:r w:rsidR="00EE79C5" w:rsidRPr="00694AF5">
        <w:rPr>
          <w:rFonts w:ascii="Cambria" w:eastAsiaTheme="minorHAnsi" w:hAnsi="Cambria" w:cs="Times New Roman"/>
          <w:color w:val="000000"/>
        </w:rPr>
        <w:t>ț</w:t>
      </w:r>
      <w:r w:rsidRPr="00694AF5">
        <w:rPr>
          <w:rFonts w:ascii="Cambria" w:eastAsiaTheme="minorHAnsi" w:hAnsi="Cambria" w:cs="Times New Roman"/>
          <w:color w:val="000000"/>
        </w:rPr>
        <w:t>ia a fost declarată pentru protec</w:t>
      </w:r>
      <w:r w:rsidR="00EE79C5" w:rsidRPr="00694AF5">
        <w:rPr>
          <w:rFonts w:ascii="Cambria" w:eastAsiaTheme="minorHAnsi" w:hAnsi="Cambria" w:cs="Times New Roman"/>
          <w:color w:val="000000"/>
        </w:rPr>
        <w:t>ț</w:t>
      </w:r>
      <w:r w:rsidRPr="00694AF5">
        <w:rPr>
          <w:rFonts w:ascii="Cambria" w:eastAsiaTheme="minorHAnsi" w:hAnsi="Cambria" w:cs="Times New Roman"/>
          <w:color w:val="000000"/>
        </w:rPr>
        <w:t>ia</w:t>
      </w:r>
      <w:r w:rsidR="00190D9D" w:rsidRPr="00694AF5">
        <w:rPr>
          <w:rFonts w:ascii="Cambria" w:eastAsiaTheme="minorHAnsi" w:hAnsi="Cambria" w:cs="Times New Roman"/>
          <w:color w:val="000000"/>
        </w:rPr>
        <w:t xml:space="preserve"> și </w:t>
      </w:r>
      <w:r w:rsidRPr="00694AF5">
        <w:rPr>
          <w:rFonts w:ascii="Cambria" w:eastAsiaTheme="minorHAnsi" w:hAnsi="Cambria" w:cs="Times New Roman"/>
          <w:color w:val="000000"/>
        </w:rPr>
        <w:t>conservarea de</w:t>
      </w:r>
      <w:r w:rsidR="000F3B76" w:rsidRPr="00694AF5">
        <w:rPr>
          <w:rFonts w:ascii="Cambria" w:eastAsiaTheme="minorHAnsi" w:hAnsi="Cambria" w:cs="Times New Roman"/>
          <w:color w:val="000000"/>
        </w:rPr>
        <w:t xml:space="preserve"> </w:t>
      </w:r>
      <w:r w:rsidRPr="00694AF5">
        <w:rPr>
          <w:rFonts w:ascii="Cambria" w:eastAsiaTheme="minorHAnsi" w:hAnsi="Cambria" w:cs="Times New Roman"/>
        </w:rPr>
        <w:t>habitate</w:t>
      </w:r>
      <w:r w:rsidR="00190D9D" w:rsidRPr="00694AF5">
        <w:rPr>
          <w:rFonts w:ascii="Cambria" w:eastAsiaTheme="minorHAnsi" w:hAnsi="Cambria" w:cs="Times New Roman"/>
        </w:rPr>
        <w:t xml:space="preserve"> și </w:t>
      </w:r>
      <w:r w:rsidRPr="00694AF5">
        <w:rPr>
          <w:rFonts w:ascii="Cambria" w:eastAsiaTheme="minorHAnsi" w:hAnsi="Cambria" w:cs="Times New Roman"/>
        </w:rPr>
        <w:t>specii de importan</w:t>
      </w:r>
      <w:r w:rsidR="00EE79C5" w:rsidRPr="00694AF5">
        <w:rPr>
          <w:rFonts w:ascii="Cambria" w:eastAsiaTheme="minorHAnsi" w:hAnsi="Cambria" w:cs="Times New Roman"/>
        </w:rPr>
        <w:t>ț</w:t>
      </w:r>
      <w:r w:rsidRPr="00694AF5">
        <w:rPr>
          <w:rFonts w:ascii="Cambria" w:eastAsiaTheme="minorHAnsi" w:hAnsi="Cambria" w:cs="Times New Roman"/>
        </w:rPr>
        <w:t xml:space="preserve">ă comunitară </w:t>
      </w:r>
      <w:r w:rsidR="00190D9D" w:rsidRPr="00694AF5">
        <w:rPr>
          <w:rFonts w:ascii="Cambria" w:eastAsiaTheme="minorHAnsi" w:hAnsi="Cambria" w:cs="Times New Roman"/>
        </w:rPr>
        <w:t>ș</w:t>
      </w:r>
      <w:r w:rsidRPr="00694AF5">
        <w:rPr>
          <w:rFonts w:ascii="Cambria" w:eastAsiaTheme="minorHAnsi" w:hAnsi="Cambria" w:cs="Times New Roman"/>
        </w:rPr>
        <w:t>i na</w:t>
      </w:r>
      <w:r w:rsidR="00EE79C5" w:rsidRPr="00694AF5">
        <w:rPr>
          <w:rFonts w:ascii="Cambria" w:eastAsiaTheme="minorHAnsi" w:hAnsi="Cambria" w:cs="Times New Roman"/>
        </w:rPr>
        <w:t>ț</w:t>
      </w:r>
      <w:r w:rsidRPr="00694AF5">
        <w:rPr>
          <w:rFonts w:ascii="Cambria" w:eastAsiaTheme="minorHAnsi" w:hAnsi="Cambria" w:cs="Times New Roman"/>
        </w:rPr>
        <w:t>ională. Dintre acestea sunt incluse în anexele</w:t>
      </w:r>
      <w:r w:rsidR="000F3B76" w:rsidRPr="00694AF5">
        <w:rPr>
          <w:rFonts w:ascii="Cambria" w:eastAsiaTheme="minorHAnsi" w:hAnsi="Cambria" w:cs="Times New Roman"/>
        </w:rPr>
        <w:t xml:space="preserve"> </w:t>
      </w:r>
      <w:r w:rsidRPr="00694AF5">
        <w:rPr>
          <w:rFonts w:ascii="Cambria" w:eastAsiaTheme="minorHAnsi" w:hAnsi="Cambria" w:cs="Times New Roman"/>
        </w:rPr>
        <w:t>Ordonan</w:t>
      </w:r>
      <w:r w:rsidR="00EE79C5" w:rsidRPr="00694AF5">
        <w:rPr>
          <w:rFonts w:ascii="Cambria" w:eastAsiaTheme="minorHAnsi" w:hAnsi="Cambria" w:cs="Times New Roman"/>
        </w:rPr>
        <w:t>ț</w:t>
      </w:r>
      <w:r w:rsidRPr="00694AF5">
        <w:rPr>
          <w:rFonts w:ascii="Cambria" w:eastAsiaTheme="minorHAnsi" w:hAnsi="Cambria" w:cs="Times New Roman"/>
        </w:rPr>
        <w:t>a de Urgen</w:t>
      </w:r>
      <w:r w:rsidR="00EE79C5" w:rsidRPr="00694AF5">
        <w:rPr>
          <w:rFonts w:ascii="Cambria" w:eastAsiaTheme="minorHAnsi" w:hAnsi="Cambria" w:cs="Times New Roman"/>
        </w:rPr>
        <w:t>ț</w:t>
      </w:r>
      <w:r w:rsidRPr="00694AF5">
        <w:rPr>
          <w:rFonts w:ascii="Cambria" w:eastAsiaTheme="minorHAnsi" w:hAnsi="Cambria" w:cs="Times New Roman"/>
        </w:rPr>
        <w:t xml:space="preserve">ă a Guvernului numărul 57/2007 aprobată cu modificări </w:t>
      </w:r>
      <w:r w:rsidR="00190D9D" w:rsidRPr="00694AF5">
        <w:rPr>
          <w:rFonts w:ascii="Cambria" w:eastAsiaTheme="minorHAnsi" w:hAnsi="Cambria" w:cs="Times New Roman"/>
        </w:rPr>
        <w:t>ș</w:t>
      </w:r>
      <w:r w:rsidRPr="00694AF5">
        <w:rPr>
          <w:rFonts w:ascii="Cambria" w:eastAsiaTheme="minorHAnsi" w:hAnsi="Cambria" w:cs="Times New Roman"/>
        </w:rPr>
        <w:t>i completări prin</w:t>
      </w:r>
      <w:r w:rsidR="000F3B76" w:rsidRPr="00694AF5">
        <w:rPr>
          <w:rFonts w:ascii="Cambria" w:eastAsiaTheme="minorHAnsi" w:hAnsi="Cambria" w:cs="Times New Roman"/>
        </w:rPr>
        <w:t xml:space="preserve"> </w:t>
      </w:r>
      <w:r w:rsidRPr="00694AF5">
        <w:rPr>
          <w:rFonts w:ascii="Cambria" w:eastAsiaTheme="minorHAnsi" w:hAnsi="Cambria" w:cs="Times New Roman"/>
        </w:rPr>
        <w:t>Legea numărul 49/2011, cu modificările</w:t>
      </w:r>
      <w:r w:rsidR="00190D9D" w:rsidRPr="00694AF5">
        <w:rPr>
          <w:rFonts w:ascii="Cambria" w:eastAsiaTheme="minorHAnsi" w:hAnsi="Cambria" w:cs="Times New Roman"/>
        </w:rPr>
        <w:t xml:space="preserve"> și </w:t>
      </w:r>
      <w:r w:rsidR="00384526" w:rsidRPr="00694AF5">
        <w:rPr>
          <w:rFonts w:ascii="Cambria" w:eastAsiaTheme="minorHAnsi" w:hAnsi="Cambria" w:cs="Times New Roman"/>
        </w:rPr>
        <w:t>completările ulterioare</w:t>
      </w:r>
      <w:r w:rsidRPr="00694AF5">
        <w:rPr>
          <w:rFonts w:ascii="Cambria" w:eastAsiaTheme="minorHAnsi" w:hAnsi="Cambria" w:cs="Times New Roman"/>
        </w:rPr>
        <w:t>, următoarele specii: 18 specii de păsări, o specie de mamifer</w:t>
      </w:r>
      <w:r w:rsidR="00190D9D" w:rsidRPr="00694AF5">
        <w:rPr>
          <w:rFonts w:ascii="Cambria" w:eastAsiaTheme="minorHAnsi" w:hAnsi="Cambria" w:cs="Times New Roman"/>
        </w:rPr>
        <w:t xml:space="preserve"> și </w:t>
      </w:r>
      <w:r w:rsidRPr="00694AF5">
        <w:rPr>
          <w:rFonts w:ascii="Cambria" w:eastAsiaTheme="minorHAnsi" w:hAnsi="Cambria" w:cs="Times New Roman"/>
        </w:rPr>
        <w:t>6 specii de reptile.</w:t>
      </w:r>
    </w:p>
    <w:p w:rsidR="005F2230" w:rsidRPr="00694AF5" w:rsidRDefault="005F2230" w:rsidP="005F2230">
      <w:pPr>
        <w:spacing w:line="360" w:lineRule="auto"/>
        <w:ind w:firstLine="567"/>
        <w:jc w:val="both"/>
        <w:rPr>
          <w:rFonts w:ascii="Cambria" w:hAnsi="Cambria"/>
        </w:rPr>
      </w:pPr>
      <w:r w:rsidRPr="00694AF5">
        <w:rPr>
          <w:rFonts w:ascii="Cambria" w:hAnsi="Cambria"/>
        </w:rPr>
        <w:t>Obiectivele prevăzute în prezentul PUG nu vor afecta structura rezerva</w:t>
      </w:r>
      <w:r w:rsidR="00EE79C5" w:rsidRPr="00694AF5">
        <w:rPr>
          <w:rFonts w:ascii="Cambria" w:hAnsi="Cambria"/>
        </w:rPr>
        <w:t>ț</w:t>
      </w:r>
      <w:r w:rsidRPr="00694AF5">
        <w:rPr>
          <w:rFonts w:ascii="Cambria" w:hAnsi="Cambria"/>
        </w:rPr>
        <w:t>iei naturale Dealurile Be</w:t>
      </w:r>
      <w:r w:rsidR="00190D9D" w:rsidRPr="00694AF5">
        <w:rPr>
          <w:rFonts w:ascii="Cambria" w:hAnsi="Cambria"/>
        </w:rPr>
        <w:t>ș</w:t>
      </w:r>
      <w:r w:rsidRPr="00694AF5">
        <w:rPr>
          <w:rFonts w:ascii="Cambria" w:hAnsi="Cambria"/>
        </w:rPr>
        <w:t xml:space="preserve">tepe, deoarece </w:t>
      </w:r>
      <w:r w:rsidR="00694AF5" w:rsidRPr="00694AF5">
        <w:rPr>
          <w:rFonts w:ascii="Cambria" w:hAnsi="Cambria"/>
        </w:rPr>
        <w:t>implementarea</w:t>
      </w:r>
      <w:r w:rsidRPr="00694AF5">
        <w:rPr>
          <w:rFonts w:ascii="Cambria" w:hAnsi="Cambria"/>
        </w:rPr>
        <w:t xml:space="preserve"> obiectivelor propuse se vor desfă</w:t>
      </w:r>
      <w:r w:rsidR="00190D9D" w:rsidRPr="00694AF5">
        <w:rPr>
          <w:rFonts w:ascii="Cambria" w:hAnsi="Cambria"/>
        </w:rPr>
        <w:t>ș</w:t>
      </w:r>
      <w:r w:rsidRPr="00694AF5">
        <w:rPr>
          <w:rFonts w:ascii="Cambria" w:hAnsi="Cambria"/>
        </w:rPr>
        <w:t>ura în afara zonei protejate.</w:t>
      </w:r>
    </w:p>
    <w:p w:rsidR="00E72039" w:rsidRPr="00694AF5" w:rsidRDefault="00E72039" w:rsidP="00661185">
      <w:pPr>
        <w:spacing w:line="360" w:lineRule="auto"/>
        <w:ind w:firstLine="567"/>
        <w:jc w:val="both"/>
        <w:rPr>
          <w:rFonts w:ascii="Cambria" w:hAnsi="Cambria"/>
        </w:rPr>
      </w:pPr>
    </w:p>
    <w:p w:rsidR="00AF25A4" w:rsidRPr="00694AF5" w:rsidRDefault="00AF25A4" w:rsidP="00766635">
      <w:pPr>
        <w:pStyle w:val="Titlu2"/>
        <w:shd w:val="clear" w:color="auto" w:fill="BFBFBF"/>
        <w:spacing w:before="0" w:after="0" w:line="360" w:lineRule="auto"/>
        <w:ind w:firstLine="567"/>
        <w:jc w:val="both"/>
        <w:rPr>
          <w:rFonts w:ascii="Cambria" w:hAnsi="Cambria"/>
          <w:i w:val="0"/>
          <w:iCs w:val="0"/>
          <w:sz w:val="24"/>
          <w:szCs w:val="24"/>
        </w:rPr>
      </w:pPr>
      <w:bookmarkStart w:id="79" w:name="_Toc479020528"/>
      <w:r w:rsidRPr="00694AF5">
        <w:rPr>
          <w:rFonts w:ascii="Cambria" w:hAnsi="Cambria"/>
          <w:i w:val="0"/>
          <w:iCs w:val="0"/>
          <w:sz w:val="24"/>
          <w:szCs w:val="24"/>
        </w:rPr>
        <w:t xml:space="preserve">3.2. </w:t>
      </w:r>
      <w:r w:rsidR="00766635" w:rsidRPr="00694AF5">
        <w:rPr>
          <w:rFonts w:ascii="Cambria" w:hAnsi="Cambria"/>
          <w:i w:val="0"/>
          <w:iCs w:val="0"/>
          <w:sz w:val="24"/>
          <w:szCs w:val="24"/>
        </w:rPr>
        <w:t>Date despre prezen</w:t>
      </w:r>
      <w:r w:rsidR="00EE79C5" w:rsidRPr="00694AF5">
        <w:rPr>
          <w:rFonts w:ascii="Cambria" w:hAnsi="Cambria"/>
          <w:i w:val="0"/>
          <w:iCs w:val="0"/>
          <w:sz w:val="24"/>
          <w:szCs w:val="24"/>
        </w:rPr>
        <w:t>ț</w:t>
      </w:r>
      <w:r w:rsidR="00766635" w:rsidRPr="00694AF5">
        <w:rPr>
          <w:rFonts w:ascii="Cambria" w:hAnsi="Cambria"/>
          <w:i w:val="0"/>
          <w:iCs w:val="0"/>
          <w:sz w:val="24"/>
          <w:szCs w:val="24"/>
        </w:rPr>
        <w:t>a, localizarea, popula</w:t>
      </w:r>
      <w:r w:rsidR="00EE79C5" w:rsidRPr="00694AF5">
        <w:rPr>
          <w:rFonts w:ascii="Cambria" w:hAnsi="Cambria"/>
          <w:i w:val="0"/>
          <w:iCs w:val="0"/>
          <w:sz w:val="24"/>
          <w:szCs w:val="24"/>
        </w:rPr>
        <w:t>ț</w:t>
      </w:r>
      <w:r w:rsidR="00766635" w:rsidRPr="00694AF5">
        <w:rPr>
          <w:rFonts w:ascii="Cambria" w:hAnsi="Cambria"/>
          <w:i w:val="0"/>
          <w:iCs w:val="0"/>
          <w:sz w:val="24"/>
          <w:szCs w:val="24"/>
        </w:rPr>
        <w:t>ia</w:t>
      </w:r>
      <w:r w:rsidR="00190D9D" w:rsidRPr="00694AF5">
        <w:rPr>
          <w:rFonts w:ascii="Cambria" w:hAnsi="Cambria"/>
          <w:i w:val="0"/>
          <w:iCs w:val="0"/>
          <w:sz w:val="24"/>
          <w:szCs w:val="24"/>
        </w:rPr>
        <w:t xml:space="preserve"> și </w:t>
      </w:r>
      <w:r w:rsidR="00766635" w:rsidRPr="00694AF5">
        <w:rPr>
          <w:rFonts w:ascii="Cambria" w:hAnsi="Cambria"/>
          <w:i w:val="0"/>
          <w:iCs w:val="0"/>
          <w:sz w:val="24"/>
          <w:szCs w:val="24"/>
        </w:rPr>
        <w:t xml:space="preserve">ecologia speciilor </w:t>
      </w:r>
      <w:r w:rsidR="00190D9D" w:rsidRPr="00694AF5">
        <w:rPr>
          <w:rFonts w:ascii="Cambria" w:hAnsi="Cambria"/>
          <w:i w:val="0"/>
          <w:iCs w:val="0"/>
          <w:sz w:val="24"/>
          <w:szCs w:val="24"/>
        </w:rPr>
        <w:t>și/</w:t>
      </w:r>
      <w:r w:rsidR="00766635" w:rsidRPr="00694AF5">
        <w:rPr>
          <w:rFonts w:ascii="Cambria" w:hAnsi="Cambria"/>
          <w:i w:val="0"/>
          <w:iCs w:val="0"/>
          <w:sz w:val="24"/>
          <w:szCs w:val="24"/>
        </w:rPr>
        <w:t>sau habitatelor de interes comunitar prezente pe suprafa</w:t>
      </w:r>
      <w:r w:rsidR="00EE79C5" w:rsidRPr="00694AF5">
        <w:rPr>
          <w:rFonts w:ascii="Cambria" w:hAnsi="Cambria"/>
          <w:i w:val="0"/>
          <w:iCs w:val="0"/>
          <w:sz w:val="24"/>
          <w:szCs w:val="24"/>
        </w:rPr>
        <w:t>ț</w:t>
      </w:r>
      <w:r w:rsidR="00766635" w:rsidRPr="00694AF5">
        <w:rPr>
          <w:rFonts w:ascii="Cambria" w:hAnsi="Cambria"/>
          <w:i w:val="0"/>
          <w:iCs w:val="0"/>
          <w:sz w:val="24"/>
          <w:szCs w:val="24"/>
        </w:rPr>
        <w:t xml:space="preserve">a </w:t>
      </w:r>
      <w:r w:rsidR="00190D9D" w:rsidRPr="00694AF5">
        <w:rPr>
          <w:rFonts w:ascii="Cambria" w:hAnsi="Cambria"/>
          <w:i w:val="0"/>
          <w:iCs w:val="0"/>
          <w:sz w:val="24"/>
          <w:szCs w:val="24"/>
        </w:rPr>
        <w:t>ș</w:t>
      </w:r>
      <w:r w:rsidR="00766635" w:rsidRPr="00694AF5">
        <w:rPr>
          <w:rFonts w:ascii="Cambria" w:hAnsi="Cambria"/>
          <w:i w:val="0"/>
          <w:iCs w:val="0"/>
          <w:sz w:val="24"/>
          <w:szCs w:val="24"/>
        </w:rPr>
        <w:t>i în imediata vecinătate a PUG, men</w:t>
      </w:r>
      <w:r w:rsidR="00EE79C5" w:rsidRPr="00694AF5">
        <w:rPr>
          <w:rFonts w:ascii="Cambria" w:hAnsi="Cambria"/>
          <w:i w:val="0"/>
          <w:iCs w:val="0"/>
          <w:sz w:val="24"/>
          <w:szCs w:val="24"/>
        </w:rPr>
        <w:t>ț</w:t>
      </w:r>
      <w:r w:rsidR="00766635" w:rsidRPr="00694AF5">
        <w:rPr>
          <w:rFonts w:ascii="Cambria" w:hAnsi="Cambria"/>
          <w:i w:val="0"/>
          <w:iCs w:val="0"/>
          <w:sz w:val="24"/>
          <w:szCs w:val="24"/>
        </w:rPr>
        <w:t>ionate în formularul standard al ariilor naturale protejate de interes comunitar</w:t>
      </w:r>
      <w:bookmarkEnd w:id="79"/>
    </w:p>
    <w:p w:rsidR="00714C43" w:rsidRPr="00694AF5" w:rsidRDefault="00766635" w:rsidP="00766635">
      <w:pPr>
        <w:spacing w:line="360" w:lineRule="auto"/>
        <w:ind w:firstLine="567"/>
        <w:jc w:val="both"/>
        <w:rPr>
          <w:rFonts w:ascii="Cambria" w:hAnsi="Cambria"/>
        </w:rPr>
      </w:pPr>
      <w:r w:rsidRPr="00694AF5">
        <w:rPr>
          <w:rFonts w:ascii="Cambria" w:hAnsi="Cambria"/>
        </w:rPr>
        <w:t>Date relevante privind prezen</w:t>
      </w:r>
      <w:r w:rsidR="00EE79C5" w:rsidRPr="00694AF5">
        <w:rPr>
          <w:rFonts w:ascii="Cambria" w:hAnsi="Cambria"/>
        </w:rPr>
        <w:t>ț</w:t>
      </w:r>
      <w:r w:rsidRPr="00694AF5">
        <w:rPr>
          <w:rFonts w:ascii="Cambria" w:hAnsi="Cambria"/>
        </w:rPr>
        <w:t>a, localizarea, popula</w:t>
      </w:r>
      <w:r w:rsidR="00EE79C5" w:rsidRPr="00694AF5">
        <w:rPr>
          <w:rFonts w:ascii="Cambria" w:hAnsi="Cambria"/>
        </w:rPr>
        <w:t>ț</w:t>
      </w:r>
      <w:r w:rsidRPr="00694AF5">
        <w:rPr>
          <w:rFonts w:ascii="Cambria" w:hAnsi="Cambria"/>
        </w:rPr>
        <w:t xml:space="preserve">ia </w:t>
      </w:r>
      <w:r w:rsidR="00190D9D" w:rsidRPr="00694AF5">
        <w:rPr>
          <w:rFonts w:ascii="Cambria" w:hAnsi="Cambria"/>
        </w:rPr>
        <w:t>ș</w:t>
      </w:r>
      <w:r w:rsidRPr="00694AF5">
        <w:rPr>
          <w:rFonts w:ascii="Cambria" w:hAnsi="Cambria"/>
        </w:rPr>
        <w:t xml:space="preserve">i ecologia speciilor </w:t>
      </w:r>
      <w:r w:rsidR="00190D9D" w:rsidRPr="00694AF5">
        <w:rPr>
          <w:rFonts w:ascii="Cambria" w:hAnsi="Cambria"/>
        </w:rPr>
        <w:t>ș</w:t>
      </w:r>
      <w:r w:rsidRPr="00694AF5">
        <w:rPr>
          <w:rFonts w:ascii="Cambria" w:hAnsi="Cambria"/>
        </w:rPr>
        <w:t>i habitatelor de importan</w:t>
      </w:r>
      <w:r w:rsidR="00EE79C5" w:rsidRPr="00694AF5">
        <w:rPr>
          <w:rFonts w:ascii="Cambria" w:hAnsi="Cambria"/>
        </w:rPr>
        <w:t>ț</w:t>
      </w:r>
      <w:r w:rsidRPr="00694AF5">
        <w:rPr>
          <w:rFonts w:ascii="Cambria" w:hAnsi="Cambria"/>
        </w:rPr>
        <w:t>ă comunitară, au fost culese din literatura de specialitate, fiind realizate cercetări cu privire la istoricul studiilor realizate de-a lungul timpului, pentru fiecare</w:t>
      </w:r>
      <w:r w:rsidR="00D52F98" w:rsidRPr="00694AF5">
        <w:rPr>
          <w:rFonts w:ascii="Cambria" w:hAnsi="Cambria"/>
        </w:rPr>
        <w:t xml:space="preserve"> habitat natural</w:t>
      </w:r>
      <w:r w:rsidR="00190D9D" w:rsidRPr="00694AF5">
        <w:rPr>
          <w:rFonts w:ascii="Cambria" w:hAnsi="Cambria"/>
        </w:rPr>
        <w:t xml:space="preserve"> și </w:t>
      </w:r>
      <w:r w:rsidRPr="00694AF5">
        <w:rPr>
          <w:rFonts w:ascii="Cambria" w:hAnsi="Cambria"/>
        </w:rPr>
        <w:t xml:space="preserve">grup taxonomic </w:t>
      </w:r>
      <w:r w:rsidR="00D52F98" w:rsidRPr="00694AF5">
        <w:rPr>
          <w:rFonts w:ascii="Cambria" w:hAnsi="Cambria"/>
        </w:rPr>
        <w:t>din cadrul ariilor naturale protejate de interes comunitar</w:t>
      </w:r>
      <w:r w:rsidRPr="00694AF5">
        <w:rPr>
          <w:rFonts w:ascii="Cambria" w:hAnsi="Cambria"/>
        </w:rPr>
        <w:t xml:space="preserve">, din </w:t>
      </w:r>
      <w:r w:rsidR="00714C43" w:rsidRPr="00694AF5">
        <w:rPr>
          <w:rFonts w:ascii="Cambria" w:hAnsi="Cambria"/>
        </w:rPr>
        <w:t>zona PUG analizată</w:t>
      </w:r>
      <w:r w:rsidRPr="00694AF5">
        <w:rPr>
          <w:rFonts w:ascii="Cambria" w:hAnsi="Cambria"/>
        </w:rPr>
        <w:t xml:space="preserve">. </w:t>
      </w:r>
    </w:p>
    <w:p w:rsidR="00714C43" w:rsidRPr="00694AF5" w:rsidRDefault="00D52F98" w:rsidP="00D52F98">
      <w:pPr>
        <w:spacing w:line="360" w:lineRule="auto"/>
        <w:ind w:firstLine="567"/>
        <w:jc w:val="both"/>
        <w:rPr>
          <w:rFonts w:ascii="Cambria" w:hAnsi="Cambria"/>
        </w:rPr>
      </w:pPr>
      <w:r w:rsidRPr="00694AF5">
        <w:rPr>
          <w:rFonts w:ascii="Cambria" w:hAnsi="Cambria"/>
        </w:rPr>
        <w:t>Suprafe</w:t>
      </w:r>
      <w:r w:rsidR="00EE79C5" w:rsidRPr="00694AF5">
        <w:rPr>
          <w:rFonts w:ascii="Cambria" w:hAnsi="Cambria"/>
        </w:rPr>
        <w:t>ț</w:t>
      </w:r>
      <w:r w:rsidRPr="00694AF5">
        <w:rPr>
          <w:rFonts w:ascii="Cambria" w:hAnsi="Cambria"/>
        </w:rPr>
        <w:t>ele habitatelor precum</w:t>
      </w:r>
      <w:r w:rsidR="00190D9D" w:rsidRPr="00694AF5">
        <w:rPr>
          <w:rFonts w:ascii="Cambria" w:hAnsi="Cambria"/>
        </w:rPr>
        <w:t xml:space="preserve"> și </w:t>
      </w:r>
      <w:r w:rsidRPr="00694AF5">
        <w:rPr>
          <w:rFonts w:ascii="Cambria" w:hAnsi="Cambria"/>
        </w:rPr>
        <w:t>prezen</w:t>
      </w:r>
      <w:r w:rsidR="00EE79C5" w:rsidRPr="00694AF5">
        <w:rPr>
          <w:rFonts w:ascii="Cambria" w:hAnsi="Cambria"/>
        </w:rPr>
        <w:t>ț</w:t>
      </w:r>
      <w:r w:rsidRPr="00694AF5">
        <w:rPr>
          <w:rFonts w:ascii="Cambria" w:hAnsi="Cambria"/>
        </w:rPr>
        <w:t>a</w:t>
      </w:r>
      <w:r w:rsidR="001D34A7">
        <w:rPr>
          <w:rFonts w:ascii="Cambria" w:hAnsi="Cambria"/>
        </w:rPr>
        <w:t xml:space="preserve"> </w:t>
      </w:r>
      <w:r w:rsidRPr="00694AF5">
        <w:rPr>
          <w:rFonts w:ascii="Cambria" w:hAnsi="Cambria"/>
        </w:rPr>
        <w:t>speciilor de interes comunitar sunt men</w:t>
      </w:r>
      <w:r w:rsidR="00EE79C5" w:rsidRPr="00694AF5">
        <w:rPr>
          <w:rFonts w:ascii="Cambria" w:hAnsi="Cambria"/>
        </w:rPr>
        <w:t>ț</w:t>
      </w:r>
      <w:r w:rsidRPr="00694AF5">
        <w:rPr>
          <w:rFonts w:ascii="Cambria" w:hAnsi="Cambria"/>
        </w:rPr>
        <w:t>ionate în Formularele Standard Natura 2000 (actualizate conform Deciziei 2011/484/UE privind formularul tip pentru siturile NATURA 2000</w:t>
      </w:r>
      <w:r w:rsidR="00190D9D" w:rsidRPr="00694AF5">
        <w:rPr>
          <w:rFonts w:ascii="Cambria" w:hAnsi="Cambria"/>
        </w:rPr>
        <w:t xml:space="preserve"> și </w:t>
      </w:r>
      <w:r w:rsidRPr="00694AF5">
        <w:rPr>
          <w:rFonts w:ascii="Cambria" w:hAnsi="Cambria"/>
        </w:rPr>
        <w:t xml:space="preserve">publicate pe site-ul MMAP în data de </w:t>
      </w:r>
      <w:r w:rsidR="00D8751B" w:rsidRPr="00694AF5">
        <w:rPr>
          <w:rFonts w:ascii="Cambria" w:hAnsi="Cambria"/>
        </w:rPr>
        <w:t>26</w:t>
      </w:r>
      <w:r w:rsidRPr="00694AF5">
        <w:rPr>
          <w:rFonts w:ascii="Cambria" w:hAnsi="Cambria"/>
        </w:rPr>
        <w:t xml:space="preserve"> februarie 201</w:t>
      </w:r>
      <w:r w:rsidR="00D8751B" w:rsidRPr="00694AF5">
        <w:rPr>
          <w:rFonts w:ascii="Cambria" w:hAnsi="Cambria"/>
        </w:rPr>
        <w:t>6</w:t>
      </w:r>
      <w:r w:rsidRPr="00694AF5">
        <w:rPr>
          <w:rFonts w:ascii="Cambria" w:hAnsi="Cambria"/>
        </w:rPr>
        <w:t>),</w:t>
      </w:r>
      <w:r w:rsidR="00190D9D" w:rsidRPr="00694AF5">
        <w:rPr>
          <w:rFonts w:ascii="Cambria" w:hAnsi="Cambria"/>
        </w:rPr>
        <w:t xml:space="preserve"> și </w:t>
      </w:r>
      <w:r w:rsidRPr="00694AF5">
        <w:rPr>
          <w:rFonts w:ascii="Cambria" w:hAnsi="Cambria"/>
        </w:rPr>
        <w:t>anume informa</w:t>
      </w:r>
      <w:r w:rsidR="00EE79C5" w:rsidRPr="00694AF5">
        <w:rPr>
          <w:rFonts w:ascii="Cambria" w:hAnsi="Cambria"/>
        </w:rPr>
        <w:t>ț</w:t>
      </w:r>
      <w:r w:rsidRPr="00694AF5">
        <w:rPr>
          <w:rFonts w:ascii="Cambria" w:hAnsi="Cambria"/>
        </w:rPr>
        <w:t>ii relevante cu privire la distribu</w:t>
      </w:r>
      <w:r w:rsidR="00EE79C5" w:rsidRPr="00694AF5">
        <w:rPr>
          <w:rFonts w:ascii="Cambria" w:hAnsi="Cambria"/>
        </w:rPr>
        <w:t>ț</w:t>
      </w:r>
      <w:r w:rsidRPr="00694AF5">
        <w:rPr>
          <w:rFonts w:ascii="Cambria" w:hAnsi="Cambria"/>
        </w:rPr>
        <w:t xml:space="preserve">ia, habitatul, ecologia, biologia </w:t>
      </w:r>
      <w:r w:rsidR="00190D9D" w:rsidRPr="00694AF5">
        <w:rPr>
          <w:rFonts w:ascii="Cambria" w:hAnsi="Cambria"/>
        </w:rPr>
        <w:t>ș</w:t>
      </w:r>
      <w:r w:rsidRPr="00694AF5">
        <w:rPr>
          <w:rFonts w:ascii="Cambria" w:hAnsi="Cambria"/>
        </w:rPr>
        <w:t>i principalele amenin</w:t>
      </w:r>
      <w:r w:rsidR="00EE79C5" w:rsidRPr="00694AF5">
        <w:rPr>
          <w:rFonts w:ascii="Cambria" w:hAnsi="Cambria"/>
        </w:rPr>
        <w:t>ț</w:t>
      </w:r>
      <w:r w:rsidRPr="00694AF5">
        <w:rPr>
          <w:rFonts w:ascii="Cambria" w:hAnsi="Cambria"/>
        </w:rPr>
        <w:t>ări prezente la adresa acestora</w:t>
      </w:r>
      <w:r w:rsidR="00D8751B" w:rsidRPr="00694AF5">
        <w:rPr>
          <w:rStyle w:val="Referinnotdesubsol"/>
          <w:rFonts w:ascii="Cambria" w:hAnsi="Cambria"/>
        </w:rPr>
        <w:footnoteReference w:id="3"/>
      </w:r>
      <w:r w:rsidRPr="00694AF5">
        <w:rPr>
          <w:rFonts w:ascii="Cambria" w:hAnsi="Cambria"/>
        </w:rPr>
        <w:t>.</w:t>
      </w:r>
    </w:p>
    <w:p w:rsidR="00AF25A4" w:rsidRPr="00694AF5" w:rsidRDefault="00766635" w:rsidP="00766635">
      <w:pPr>
        <w:spacing w:line="360" w:lineRule="auto"/>
        <w:ind w:firstLine="567"/>
        <w:jc w:val="both"/>
        <w:rPr>
          <w:rFonts w:ascii="Cambria" w:hAnsi="Cambria"/>
        </w:rPr>
      </w:pPr>
      <w:r w:rsidRPr="00694AF5">
        <w:rPr>
          <w:rFonts w:ascii="Cambria" w:hAnsi="Cambria"/>
        </w:rPr>
        <w:t>Acestea sunt prezentate în continuare, în cadrul sec</w:t>
      </w:r>
      <w:r w:rsidR="00EE79C5" w:rsidRPr="00694AF5">
        <w:rPr>
          <w:rFonts w:ascii="Cambria" w:hAnsi="Cambria"/>
        </w:rPr>
        <w:t>ț</w:t>
      </w:r>
      <w:r w:rsidRPr="00694AF5">
        <w:rPr>
          <w:rFonts w:ascii="Cambria" w:hAnsi="Cambria"/>
        </w:rPr>
        <w:t xml:space="preserve">iunilor următoare, pentru fiecare </w:t>
      </w:r>
      <w:r w:rsidR="00D2021B" w:rsidRPr="00694AF5">
        <w:rPr>
          <w:rFonts w:ascii="Cambria" w:hAnsi="Cambria"/>
        </w:rPr>
        <w:t>habitat</w:t>
      </w:r>
      <w:r w:rsidR="00190D9D" w:rsidRPr="00694AF5">
        <w:rPr>
          <w:rFonts w:ascii="Cambria" w:hAnsi="Cambria"/>
        </w:rPr>
        <w:t xml:space="preserve"> și </w:t>
      </w:r>
      <w:r w:rsidRPr="00694AF5">
        <w:rPr>
          <w:rFonts w:ascii="Cambria" w:hAnsi="Cambria"/>
        </w:rPr>
        <w:t xml:space="preserve">grup taxonomic analizat fiind realizate </w:t>
      </w:r>
      <w:r w:rsidR="00190D9D" w:rsidRPr="00694AF5">
        <w:rPr>
          <w:rFonts w:ascii="Cambria" w:hAnsi="Cambria"/>
        </w:rPr>
        <w:t>ș</w:t>
      </w:r>
      <w:r w:rsidRPr="00694AF5">
        <w:rPr>
          <w:rFonts w:ascii="Cambria" w:hAnsi="Cambria"/>
        </w:rPr>
        <w:t>i hăr</w:t>
      </w:r>
      <w:r w:rsidR="00EE79C5" w:rsidRPr="00694AF5">
        <w:rPr>
          <w:rFonts w:ascii="Cambria" w:hAnsi="Cambria"/>
        </w:rPr>
        <w:t>ț</w:t>
      </w:r>
      <w:r w:rsidRPr="00694AF5">
        <w:rPr>
          <w:rFonts w:ascii="Cambria" w:hAnsi="Cambria"/>
        </w:rPr>
        <w:t>i</w:t>
      </w:r>
      <w:r w:rsidR="00D2021B" w:rsidRPr="00694AF5">
        <w:rPr>
          <w:rFonts w:ascii="Cambria" w:hAnsi="Cambria"/>
        </w:rPr>
        <w:t>le arealelor de prezen</w:t>
      </w:r>
      <w:r w:rsidR="00EE79C5" w:rsidRPr="00694AF5">
        <w:rPr>
          <w:rFonts w:ascii="Cambria" w:hAnsi="Cambria"/>
        </w:rPr>
        <w:t>ț</w:t>
      </w:r>
      <w:r w:rsidR="00D2021B" w:rsidRPr="00694AF5">
        <w:rPr>
          <w:rFonts w:ascii="Cambria" w:hAnsi="Cambria"/>
        </w:rPr>
        <w:t>a (grid de referin</w:t>
      </w:r>
      <w:r w:rsidR="00EE79C5" w:rsidRPr="00694AF5">
        <w:rPr>
          <w:rFonts w:ascii="Cambria" w:hAnsi="Cambria"/>
        </w:rPr>
        <w:t>ț</w:t>
      </w:r>
      <w:r w:rsidR="00D2021B" w:rsidRPr="00694AF5">
        <w:rPr>
          <w:rFonts w:ascii="Cambria" w:hAnsi="Cambria"/>
        </w:rPr>
        <w:t>a 10 km x 10 km) conform Raportărilor na</w:t>
      </w:r>
      <w:r w:rsidR="00EE79C5" w:rsidRPr="00694AF5">
        <w:rPr>
          <w:rFonts w:ascii="Cambria" w:hAnsi="Cambria"/>
        </w:rPr>
        <w:t>ț</w:t>
      </w:r>
      <w:r w:rsidR="00D2021B" w:rsidRPr="00694AF5">
        <w:rPr>
          <w:rFonts w:ascii="Cambria" w:hAnsi="Cambria"/>
        </w:rPr>
        <w:t>ionale realizate conform</w:t>
      </w:r>
      <w:r w:rsidR="001D34A7">
        <w:rPr>
          <w:rFonts w:ascii="Cambria" w:hAnsi="Cambria"/>
        </w:rPr>
        <w:t xml:space="preserve"> </w:t>
      </w:r>
      <w:r w:rsidR="00D2021B" w:rsidRPr="00694AF5">
        <w:rPr>
          <w:rFonts w:ascii="Cambria" w:hAnsi="Cambria"/>
        </w:rPr>
        <w:t xml:space="preserve">art. 17 din Directiva Habitate </w:t>
      </w:r>
      <w:r w:rsidR="00190D9D" w:rsidRPr="00694AF5">
        <w:rPr>
          <w:rFonts w:ascii="Cambria" w:hAnsi="Cambria"/>
        </w:rPr>
        <w:t>ș</w:t>
      </w:r>
      <w:r w:rsidR="00D2021B" w:rsidRPr="00694AF5">
        <w:rPr>
          <w:rFonts w:ascii="Cambria" w:hAnsi="Cambria"/>
        </w:rPr>
        <w:t xml:space="preserve">i art. 12 din Directiva Păsări. </w:t>
      </w:r>
      <w:r w:rsidR="00D2021B" w:rsidRPr="00694AF5">
        <w:rPr>
          <w:rStyle w:val="Referinnotdesubsol"/>
          <w:rFonts w:ascii="Cambria" w:hAnsi="Cambria"/>
        </w:rPr>
        <w:footnoteReference w:id="4"/>
      </w:r>
    </w:p>
    <w:p w:rsidR="00EE71B5" w:rsidRPr="00694AF5" w:rsidRDefault="008D2F8C" w:rsidP="00980737">
      <w:pPr>
        <w:pStyle w:val="Legend"/>
        <w:jc w:val="both"/>
      </w:pPr>
      <w:r w:rsidRPr="00694AF5">
        <w:t xml:space="preserve"> </w:t>
      </w:r>
      <w:r w:rsidRPr="00694AF5">
        <w:tab/>
      </w:r>
      <w:bookmarkStart w:id="80" w:name="_Toc464995240"/>
    </w:p>
    <w:p w:rsidR="00EE71B5" w:rsidRPr="00694AF5" w:rsidRDefault="00EE71B5" w:rsidP="00980737">
      <w:pPr>
        <w:pStyle w:val="Legend"/>
        <w:jc w:val="both"/>
      </w:pPr>
    </w:p>
    <w:p w:rsidR="00EE71B5" w:rsidRPr="00694AF5" w:rsidRDefault="00EE71B5" w:rsidP="00980737">
      <w:pPr>
        <w:pStyle w:val="Legend"/>
        <w:jc w:val="both"/>
      </w:pPr>
    </w:p>
    <w:p w:rsidR="00EE71B5" w:rsidRPr="00694AF5" w:rsidRDefault="00EE71B5" w:rsidP="00980737">
      <w:pPr>
        <w:pStyle w:val="Legend"/>
        <w:jc w:val="both"/>
      </w:pPr>
    </w:p>
    <w:p w:rsidR="00EE71B5" w:rsidRPr="00694AF5" w:rsidRDefault="00EE71B5" w:rsidP="00980737">
      <w:pPr>
        <w:pStyle w:val="Legend"/>
        <w:jc w:val="both"/>
      </w:pPr>
    </w:p>
    <w:p w:rsidR="00EE71B5" w:rsidRPr="00694AF5" w:rsidRDefault="00EE71B5" w:rsidP="00980737">
      <w:pPr>
        <w:pStyle w:val="Legend"/>
        <w:jc w:val="both"/>
      </w:pPr>
    </w:p>
    <w:p w:rsidR="00EE71B5" w:rsidRPr="00694AF5" w:rsidRDefault="00EE71B5" w:rsidP="00980737">
      <w:pPr>
        <w:pStyle w:val="Legend"/>
        <w:jc w:val="both"/>
      </w:pPr>
    </w:p>
    <w:p w:rsidR="00EE71B5" w:rsidRPr="00694AF5" w:rsidRDefault="00EE71B5" w:rsidP="00980737">
      <w:pPr>
        <w:pStyle w:val="Legend"/>
        <w:jc w:val="both"/>
      </w:pPr>
    </w:p>
    <w:p w:rsidR="00EE71B5" w:rsidRPr="00694AF5" w:rsidRDefault="00EE71B5" w:rsidP="00980737">
      <w:pPr>
        <w:pStyle w:val="Legend"/>
        <w:jc w:val="both"/>
      </w:pPr>
    </w:p>
    <w:p w:rsidR="00EE71B5" w:rsidRPr="00694AF5" w:rsidRDefault="00EE71B5" w:rsidP="00980737">
      <w:pPr>
        <w:pStyle w:val="Legend"/>
        <w:jc w:val="both"/>
      </w:pPr>
    </w:p>
    <w:p w:rsidR="00EE71B5" w:rsidRPr="00694AF5" w:rsidRDefault="00EE71B5" w:rsidP="00980737">
      <w:pPr>
        <w:pStyle w:val="Legend"/>
        <w:jc w:val="both"/>
      </w:pPr>
    </w:p>
    <w:p w:rsidR="00EE71B5" w:rsidRPr="00694AF5" w:rsidRDefault="00EE71B5" w:rsidP="00980737">
      <w:pPr>
        <w:pStyle w:val="Legend"/>
        <w:jc w:val="both"/>
      </w:pPr>
    </w:p>
    <w:p w:rsidR="00EE71B5" w:rsidRPr="00694AF5" w:rsidRDefault="00EE71B5" w:rsidP="00980737">
      <w:pPr>
        <w:pStyle w:val="Legend"/>
        <w:jc w:val="both"/>
      </w:pPr>
    </w:p>
    <w:p w:rsidR="00EE71B5" w:rsidRPr="00694AF5" w:rsidRDefault="00EE71B5" w:rsidP="00980737">
      <w:pPr>
        <w:pStyle w:val="Legend"/>
        <w:jc w:val="both"/>
      </w:pPr>
    </w:p>
    <w:p w:rsidR="00EE71B5" w:rsidRPr="00694AF5" w:rsidRDefault="00EE71B5" w:rsidP="00980737">
      <w:pPr>
        <w:pStyle w:val="Legend"/>
        <w:jc w:val="both"/>
      </w:pPr>
    </w:p>
    <w:p w:rsidR="00EE71B5" w:rsidRPr="00694AF5" w:rsidRDefault="00EE71B5" w:rsidP="00EE71B5"/>
    <w:p w:rsidR="00EE71B5" w:rsidRPr="00694AF5" w:rsidRDefault="00EE71B5" w:rsidP="00980737">
      <w:pPr>
        <w:pStyle w:val="Legend"/>
        <w:jc w:val="both"/>
      </w:pPr>
    </w:p>
    <w:p w:rsidR="00EE71B5" w:rsidRPr="00694AF5" w:rsidRDefault="00EE71B5" w:rsidP="00980737">
      <w:pPr>
        <w:pStyle w:val="Legend"/>
        <w:jc w:val="both"/>
      </w:pPr>
    </w:p>
    <w:p w:rsidR="00EC1C02" w:rsidRPr="00694AF5" w:rsidRDefault="00EC1C02" w:rsidP="00EC1C02"/>
    <w:p w:rsidR="00EC1C02" w:rsidRPr="00694AF5" w:rsidRDefault="00EC1C02" w:rsidP="00EC1C02"/>
    <w:p w:rsidR="00EC1C02" w:rsidRPr="00694AF5" w:rsidRDefault="00EC1C02" w:rsidP="00EC1C02"/>
    <w:p w:rsidR="00EC1C02" w:rsidRPr="00694AF5" w:rsidRDefault="00EC1C02" w:rsidP="00EC1C02"/>
    <w:p w:rsidR="00EC1C02" w:rsidRPr="00694AF5" w:rsidRDefault="00EC1C02" w:rsidP="00EC1C02"/>
    <w:p w:rsidR="00EC1C02" w:rsidRPr="00694AF5" w:rsidRDefault="00EC1C02" w:rsidP="00EC1C02"/>
    <w:p w:rsidR="00EE71B5" w:rsidRDefault="00EE71B5" w:rsidP="00980737">
      <w:pPr>
        <w:pStyle w:val="Legend"/>
        <w:jc w:val="both"/>
      </w:pPr>
    </w:p>
    <w:p w:rsidR="00535B8B" w:rsidRDefault="00535B8B" w:rsidP="00535B8B"/>
    <w:p w:rsidR="00535B8B" w:rsidRDefault="00535B8B" w:rsidP="00535B8B"/>
    <w:p w:rsidR="00535B8B" w:rsidRPr="00535B8B" w:rsidRDefault="00535B8B" w:rsidP="00535B8B"/>
    <w:p w:rsidR="00AF25A4" w:rsidRPr="00694AF5" w:rsidRDefault="008D2F8C" w:rsidP="00EE71B5">
      <w:pPr>
        <w:pStyle w:val="Legend"/>
        <w:rPr>
          <w:b w:val="0"/>
          <w:i/>
        </w:rPr>
      </w:pPr>
      <w:r w:rsidRPr="00694AF5">
        <w:rPr>
          <w:b w:val="0"/>
          <w:i/>
        </w:rPr>
        <w:t xml:space="preserve">Figura nr. </w:t>
      </w:r>
      <w:r w:rsidR="00EE71B5" w:rsidRPr="00694AF5">
        <w:rPr>
          <w:b w:val="0"/>
          <w:i/>
        </w:rPr>
        <w:t>5</w:t>
      </w:r>
      <w:r w:rsidRPr="00694AF5">
        <w:rPr>
          <w:b w:val="0"/>
          <w:i/>
        </w:rPr>
        <w:t xml:space="preserve"> </w:t>
      </w:r>
      <w:r w:rsidR="00EE6812" w:rsidRPr="00694AF5">
        <w:rPr>
          <w:b w:val="0"/>
          <w:i/>
        </w:rPr>
        <w:t>– Arealul de distribu</w:t>
      </w:r>
      <w:r w:rsidR="00EE79C5" w:rsidRPr="00694AF5">
        <w:rPr>
          <w:b w:val="0"/>
          <w:i/>
        </w:rPr>
        <w:t>ț</w:t>
      </w:r>
      <w:r w:rsidR="00EE6812" w:rsidRPr="00694AF5">
        <w:rPr>
          <w:b w:val="0"/>
          <w:i/>
        </w:rPr>
        <w:t xml:space="preserve">ie a habitatelor de interes comunitar la nivelul UAT </w:t>
      </w:r>
      <w:r w:rsidR="003466C0" w:rsidRPr="00694AF5">
        <w:rPr>
          <w:b w:val="0"/>
          <w:i/>
        </w:rPr>
        <w:t>Be</w:t>
      </w:r>
      <w:r w:rsidR="00190D9D" w:rsidRPr="00694AF5">
        <w:rPr>
          <w:b w:val="0"/>
          <w:i/>
        </w:rPr>
        <w:t>ș</w:t>
      </w:r>
      <w:r w:rsidR="003466C0" w:rsidRPr="00694AF5">
        <w:rPr>
          <w:b w:val="0"/>
          <w:i/>
        </w:rPr>
        <w:t>tepe</w:t>
      </w:r>
      <w:bookmarkEnd w:id="80"/>
    </w:p>
    <w:p w:rsidR="00AF25A4" w:rsidRPr="00694AF5" w:rsidRDefault="00F5744A" w:rsidP="009F14D4">
      <w:pPr>
        <w:jc w:val="center"/>
        <w:rPr>
          <w:rFonts w:ascii="Cambria" w:hAnsi="Cambria"/>
        </w:rPr>
      </w:pPr>
      <w:r w:rsidRPr="00694AF5">
        <w:rPr>
          <w:rFonts w:ascii="Cambria" w:hAnsi="Cambria"/>
          <w:noProof/>
          <w:lang w:val="en-US"/>
        </w:rPr>
        <w:drawing>
          <wp:inline distT="0" distB="0" distL="0" distR="0" wp14:anchorId="4FF25B53" wp14:editId="1FA66D39">
            <wp:extent cx="5372100" cy="7594033"/>
            <wp:effectExtent l="0" t="0" r="0" b="0"/>
            <wp:docPr id="10" name="Picture 7" descr="C:\Users\ady\Desktop\ea bestepe\art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y\Desktop\ea bestepe\art 17.jpg"/>
                    <pic:cNvPicPr>
                      <a:picLocks noChangeAspect="1" noChangeArrowheads="1"/>
                    </pic:cNvPicPr>
                  </pic:nvPicPr>
                  <pic:blipFill>
                    <a:blip r:embed="rId18" cstate="print"/>
                    <a:srcRect/>
                    <a:stretch>
                      <a:fillRect/>
                    </a:stretch>
                  </pic:blipFill>
                  <pic:spPr bwMode="auto">
                    <a:xfrm>
                      <a:off x="0" y="0"/>
                      <a:ext cx="5376028" cy="7599586"/>
                    </a:xfrm>
                    <a:prstGeom prst="rect">
                      <a:avLst/>
                    </a:prstGeom>
                    <a:noFill/>
                    <a:ln w="9525">
                      <a:noFill/>
                      <a:miter lim="800000"/>
                      <a:headEnd/>
                      <a:tailEnd/>
                    </a:ln>
                  </pic:spPr>
                </pic:pic>
              </a:graphicData>
            </a:graphic>
          </wp:inline>
        </w:drawing>
      </w:r>
    </w:p>
    <w:p w:rsidR="00EE6812" w:rsidRPr="00694AF5" w:rsidRDefault="00EE6812" w:rsidP="00A01A1E">
      <w:pPr>
        <w:rPr>
          <w:rFonts w:ascii="Cambria" w:hAnsi="Cambria"/>
        </w:rPr>
      </w:pPr>
    </w:p>
    <w:p w:rsidR="009F14D4" w:rsidRPr="00694AF5" w:rsidRDefault="009F14D4" w:rsidP="009F14D4">
      <w:pPr>
        <w:tabs>
          <w:tab w:val="left" w:pos="426"/>
        </w:tabs>
        <w:spacing w:line="360" w:lineRule="auto"/>
        <w:ind w:firstLine="579"/>
        <w:jc w:val="both"/>
        <w:rPr>
          <w:rFonts w:ascii="Cambria" w:hAnsi="Cambria" w:cs="Arial"/>
          <w:b/>
        </w:rPr>
      </w:pPr>
      <w:r w:rsidRPr="00694AF5">
        <w:rPr>
          <w:rFonts w:ascii="Cambria" w:hAnsi="Cambria" w:cs="Arial"/>
          <w:b/>
        </w:rPr>
        <w:t>ROSCI 0065 Delta Dunării</w:t>
      </w:r>
    </w:p>
    <w:p w:rsidR="00EC5214" w:rsidRPr="00694AF5" w:rsidRDefault="000A3A62" w:rsidP="00EC1C02">
      <w:pPr>
        <w:tabs>
          <w:tab w:val="left" w:pos="567"/>
        </w:tabs>
        <w:spacing w:line="360" w:lineRule="auto"/>
        <w:ind w:firstLine="567"/>
        <w:jc w:val="both"/>
        <w:rPr>
          <w:rFonts w:ascii="Cambria" w:hAnsi="Cambria" w:cs="Arial"/>
        </w:rPr>
      </w:pPr>
      <w:r w:rsidRPr="00694AF5">
        <w:rPr>
          <w:rFonts w:ascii="Cambria" w:hAnsi="Cambria" w:cs="Arial"/>
        </w:rPr>
        <w:t>Situl de importan</w:t>
      </w:r>
      <w:r w:rsidR="00EE79C5" w:rsidRPr="00694AF5">
        <w:rPr>
          <w:rFonts w:ascii="Cambria" w:hAnsi="Cambria" w:cs="Arial"/>
        </w:rPr>
        <w:t>ț</w:t>
      </w:r>
      <w:r w:rsidRPr="00694AF5">
        <w:rPr>
          <w:rFonts w:ascii="Cambria" w:hAnsi="Cambria" w:cs="Arial"/>
        </w:rPr>
        <w:t>ă comunitară ROSCI 0065, a fost declarat arie naturală protejată în densitatea ridicată de exemplare la multe specii, care în zilele noastre sunt rare sau lipsesc din alte regiuni ale continentului, cu toate că, datorită unor influen</w:t>
      </w:r>
      <w:r w:rsidR="00EE79C5" w:rsidRPr="00694AF5">
        <w:rPr>
          <w:rFonts w:ascii="Cambria" w:hAnsi="Cambria" w:cs="Arial"/>
        </w:rPr>
        <w:t>ț</w:t>
      </w:r>
      <w:r w:rsidRPr="00694AF5">
        <w:rPr>
          <w:rFonts w:ascii="Cambria" w:hAnsi="Cambria" w:cs="Arial"/>
        </w:rPr>
        <w:t>e antropice din ultimele decenii (poluarea apelor, transformarea unor suprafe</w:t>
      </w:r>
      <w:r w:rsidR="00EE79C5" w:rsidRPr="00694AF5">
        <w:rPr>
          <w:rFonts w:ascii="Cambria" w:hAnsi="Cambria" w:cs="Arial"/>
        </w:rPr>
        <w:t>ț</w:t>
      </w:r>
      <w:r w:rsidRPr="00694AF5">
        <w:rPr>
          <w:rFonts w:ascii="Cambria" w:hAnsi="Cambria" w:cs="Arial"/>
        </w:rPr>
        <w:t xml:space="preserve">e naturale în terenuri silvice, piscicole </w:t>
      </w:r>
      <w:r w:rsidR="00190D9D" w:rsidRPr="00694AF5">
        <w:rPr>
          <w:rFonts w:ascii="Cambria" w:hAnsi="Cambria" w:cs="Arial"/>
        </w:rPr>
        <w:t>ș</w:t>
      </w:r>
      <w:r w:rsidRPr="00694AF5">
        <w:rPr>
          <w:rFonts w:ascii="Cambria" w:hAnsi="Cambria" w:cs="Arial"/>
        </w:rPr>
        <w:t>i agricole etc.), n-a produs o diminuare până la dispari</w:t>
      </w:r>
      <w:r w:rsidR="00EE79C5" w:rsidRPr="00694AF5">
        <w:rPr>
          <w:rFonts w:ascii="Cambria" w:hAnsi="Cambria" w:cs="Arial"/>
        </w:rPr>
        <w:t>ț</w:t>
      </w:r>
      <w:r w:rsidRPr="00694AF5">
        <w:rPr>
          <w:rFonts w:ascii="Cambria" w:hAnsi="Cambria" w:cs="Arial"/>
        </w:rPr>
        <w:t>ie a unor specii de plante</w:t>
      </w:r>
      <w:r w:rsidR="00190D9D" w:rsidRPr="00694AF5">
        <w:rPr>
          <w:rFonts w:ascii="Cambria" w:hAnsi="Cambria" w:cs="Arial"/>
        </w:rPr>
        <w:t xml:space="preserve"> și </w:t>
      </w:r>
      <w:r w:rsidRPr="00694AF5">
        <w:rPr>
          <w:rFonts w:ascii="Cambria" w:hAnsi="Cambria" w:cs="Arial"/>
        </w:rPr>
        <w:t xml:space="preserve">animale. </w:t>
      </w:r>
    </w:p>
    <w:p w:rsidR="00EC5214" w:rsidRPr="00694AF5" w:rsidRDefault="00EC5214" w:rsidP="00EC1C02">
      <w:pPr>
        <w:tabs>
          <w:tab w:val="left" w:pos="567"/>
        </w:tabs>
        <w:spacing w:line="360" w:lineRule="auto"/>
        <w:ind w:firstLine="567"/>
        <w:jc w:val="both"/>
        <w:rPr>
          <w:rFonts w:ascii="Cambria" w:hAnsi="Cambria" w:cs="Arial"/>
        </w:rPr>
      </w:pPr>
      <w:r w:rsidRPr="00694AF5">
        <w:rPr>
          <w:rFonts w:ascii="Cambria" w:hAnsi="Cambria" w:cs="Arial"/>
        </w:rPr>
        <w:t>Delta Dunării, în compara</w:t>
      </w:r>
      <w:r w:rsidR="00EE79C5" w:rsidRPr="00694AF5">
        <w:rPr>
          <w:rFonts w:ascii="Cambria" w:hAnsi="Cambria" w:cs="Arial"/>
        </w:rPr>
        <w:t>ț</w:t>
      </w:r>
      <w:r w:rsidRPr="00694AF5">
        <w:rPr>
          <w:rFonts w:ascii="Cambria" w:hAnsi="Cambria" w:cs="Arial"/>
        </w:rPr>
        <w:t xml:space="preserve">ie cu alte delte ale Europei </w:t>
      </w:r>
      <w:r w:rsidR="00190D9D" w:rsidRPr="00694AF5">
        <w:rPr>
          <w:rFonts w:ascii="Cambria" w:hAnsi="Cambria" w:cs="Arial"/>
        </w:rPr>
        <w:t>ș</w:t>
      </w:r>
      <w:r w:rsidRPr="00694AF5">
        <w:rPr>
          <w:rFonts w:ascii="Cambria" w:hAnsi="Cambria" w:cs="Arial"/>
        </w:rPr>
        <w:t>i chiar ale Terrei, a păstrat o biodiversitate mai ridicată, respectiv, un număr mare de specii dintr-o mare diversitate de unită</w:t>
      </w:r>
      <w:r w:rsidR="00EE79C5" w:rsidRPr="00694AF5">
        <w:rPr>
          <w:rFonts w:ascii="Cambria" w:hAnsi="Cambria" w:cs="Arial"/>
        </w:rPr>
        <w:t>ț</w:t>
      </w:r>
      <w:r w:rsidRPr="00694AF5">
        <w:rPr>
          <w:rFonts w:ascii="Cambria" w:hAnsi="Cambria" w:cs="Arial"/>
        </w:rPr>
        <w:t>i sistematice, începând de la plantele inferioare (unicelulare)</w:t>
      </w:r>
      <w:r w:rsidR="00190D9D" w:rsidRPr="00694AF5">
        <w:rPr>
          <w:rFonts w:ascii="Cambria" w:hAnsi="Cambria" w:cs="Arial"/>
        </w:rPr>
        <w:t xml:space="preserve"> și </w:t>
      </w:r>
      <w:r w:rsidRPr="00694AF5">
        <w:rPr>
          <w:rFonts w:ascii="Cambria" w:hAnsi="Cambria" w:cs="Arial"/>
        </w:rPr>
        <w:t xml:space="preserve">până la cele superioare (cormofite), de la animalele unicelulare (protozoare) </w:t>
      </w:r>
      <w:r w:rsidR="00190D9D" w:rsidRPr="00694AF5">
        <w:rPr>
          <w:rFonts w:ascii="Cambria" w:hAnsi="Cambria" w:cs="Arial"/>
        </w:rPr>
        <w:t>ș</w:t>
      </w:r>
      <w:r w:rsidRPr="00694AF5">
        <w:rPr>
          <w:rFonts w:ascii="Cambria" w:hAnsi="Cambria" w:cs="Arial"/>
        </w:rPr>
        <w:t xml:space="preserve">i până la vertebratele cele mai evoluate (mamifere). Dar, mai mult decât atât, </w:t>
      </w:r>
      <w:r w:rsidR="00440E22">
        <w:rPr>
          <w:rFonts w:ascii="Cambria" w:hAnsi="Cambria" w:cs="Arial"/>
        </w:rPr>
        <w:t>D</w:t>
      </w:r>
      <w:r w:rsidRPr="00694AF5">
        <w:rPr>
          <w:rFonts w:ascii="Cambria" w:hAnsi="Cambria" w:cs="Arial"/>
        </w:rPr>
        <w:t>elta Dunării frapează încă prin densitatea ridicată de exemplare la multe specii, care în zilele noastre sunt rare sau lipsesc din alte regiuni ale continentului, cu toate că, datorită unor influen</w:t>
      </w:r>
      <w:r w:rsidR="00EE79C5" w:rsidRPr="00694AF5">
        <w:rPr>
          <w:rFonts w:ascii="Cambria" w:hAnsi="Cambria" w:cs="Arial"/>
        </w:rPr>
        <w:t>ț</w:t>
      </w:r>
      <w:r w:rsidRPr="00694AF5">
        <w:rPr>
          <w:rFonts w:ascii="Cambria" w:hAnsi="Cambria" w:cs="Arial"/>
        </w:rPr>
        <w:t>e antropice din ultimele decenii (poluarea apelor, transformarea unor suprafe</w:t>
      </w:r>
      <w:r w:rsidR="00EE79C5" w:rsidRPr="00694AF5">
        <w:rPr>
          <w:rFonts w:ascii="Cambria" w:hAnsi="Cambria" w:cs="Arial"/>
        </w:rPr>
        <w:t>ț</w:t>
      </w:r>
      <w:r w:rsidRPr="00694AF5">
        <w:rPr>
          <w:rFonts w:ascii="Cambria" w:hAnsi="Cambria" w:cs="Arial"/>
        </w:rPr>
        <w:t xml:space="preserve">e naturale în terenuri silvice, piscicole </w:t>
      </w:r>
      <w:r w:rsidR="00190D9D" w:rsidRPr="00694AF5">
        <w:rPr>
          <w:rFonts w:ascii="Cambria" w:hAnsi="Cambria" w:cs="Arial"/>
        </w:rPr>
        <w:t>ș</w:t>
      </w:r>
      <w:r w:rsidRPr="00694AF5">
        <w:rPr>
          <w:rFonts w:ascii="Cambria" w:hAnsi="Cambria" w:cs="Arial"/>
        </w:rPr>
        <w:t>i agricole etc.), n-a produs o diminuare până la dispari</w:t>
      </w:r>
      <w:r w:rsidR="00EE79C5" w:rsidRPr="00694AF5">
        <w:rPr>
          <w:rFonts w:ascii="Cambria" w:hAnsi="Cambria" w:cs="Arial"/>
        </w:rPr>
        <w:t>ț</w:t>
      </w:r>
      <w:r w:rsidRPr="00694AF5">
        <w:rPr>
          <w:rFonts w:ascii="Cambria" w:hAnsi="Cambria" w:cs="Arial"/>
        </w:rPr>
        <w:t>ie a unor specii de plante</w:t>
      </w:r>
      <w:r w:rsidR="00190D9D" w:rsidRPr="00694AF5">
        <w:rPr>
          <w:rFonts w:ascii="Cambria" w:hAnsi="Cambria" w:cs="Arial"/>
        </w:rPr>
        <w:t xml:space="preserve"> și </w:t>
      </w:r>
      <w:r w:rsidRPr="00694AF5">
        <w:rPr>
          <w:rFonts w:ascii="Cambria" w:hAnsi="Cambria" w:cs="Arial"/>
        </w:rPr>
        <w:t>animale. Numărul speciilor ce trăiesc pe acest teritoriu este cu siguran</w:t>
      </w:r>
      <w:r w:rsidR="00EE79C5" w:rsidRPr="00694AF5">
        <w:rPr>
          <w:rFonts w:ascii="Cambria" w:hAnsi="Cambria" w:cs="Arial"/>
        </w:rPr>
        <w:t>ț</w:t>
      </w:r>
      <w:r w:rsidRPr="00694AF5">
        <w:rPr>
          <w:rFonts w:ascii="Cambria" w:hAnsi="Cambria" w:cs="Arial"/>
        </w:rPr>
        <w:t>ă mai mare decât cel cunoscut în prezent, întrucât inventarele întreprinse în trecut</w:t>
      </w:r>
      <w:r w:rsidR="00190D9D" w:rsidRPr="00694AF5">
        <w:rPr>
          <w:rFonts w:ascii="Cambria" w:hAnsi="Cambria" w:cs="Arial"/>
        </w:rPr>
        <w:t xml:space="preserve"> și </w:t>
      </w:r>
      <w:r w:rsidRPr="00694AF5">
        <w:rPr>
          <w:rFonts w:ascii="Cambria" w:hAnsi="Cambria" w:cs="Arial"/>
        </w:rPr>
        <w:t>după înfiin</w:t>
      </w:r>
      <w:r w:rsidR="00EE79C5" w:rsidRPr="00694AF5">
        <w:rPr>
          <w:rFonts w:ascii="Cambria" w:hAnsi="Cambria" w:cs="Arial"/>
        </w:rPr>
        <w:t>ț</w:t>
      </w:r>
      <w:r w:rsidRPr="00694AF5">
        <w:rPr>
          <w:rFonts w:ascii="Cambria" w:hAnsi="Cambria" w:cs="Arial"/>
        </w:rPr>
        <w:t>area RBDD nu au cuprins toate zonele, nici sub aspect sistematic</w:t>
      </w:r>
      <w:r w:rsidR="00190D9D" w:rsidRPr="00694AF5">
        <w:rPr>
          <w:rFonts w:ascii="Cambria" w:hAnsi="Cambria" w:cs="Arial"/>
        </w:rPr>
        <w:t xml:space="preserve"> și </w:t>
      </w:r>
      <w:r w:rsidRPr="00694AF5">
        <w:rPr>
          <w:rFonts w:ascii="Cambria" w:hAnsi="Cambria" w:cs="Arial"/>
        </w:rPr>
        <w:t>nici teritorial. Până acum au fost inventariate 1 642 specii de plante</w:t>
      </w:r>
      <w:r w:rsidR="00190D9D" w:rsidRPr="00694AF5">
        <w:rPr>
          <w:rFonts w:ascii="Cambria" w:hAnsi="Cambria" w:cs="Arial"/>
        </w:rPr>
        <w:t xml:space="preserve"> și </w:t>
      </w:r>
      <w:r w:rsidRPr="00694AF5">
        <w:rPr>
          <w:rFonts w:ascii="Cambria" w:hAnsi="Cambria" w:cs="Arial"/>
        </w:rPr>
        <w:t>3 768 specii de animale, dintre care circa 1 530 specii de insecte, 70 specii de melci, 190 specii de pe</w:t>
      </w:r>
      <w:r w:rsidR="00190D9D" w:rsidRPr="00694AF5">
        <w:rPr>
          <w:rFonts w:ascii="Cambria" w:hAnsi="Cambria" w:cs="Arial"/>
        </w:rPr>
        <w:t>ș</w:t>
      </w:r>
      <w:r w:rsidRPr="00694AF5">
        <w:rPr>
          <w:rFonts w:ascii="Cambria" w:hAnsi="Cambria" w:cs="Arial"/>
        </w:rPr>
        <w:t>ti, 16 specii de reptile, 8 specii de broa</w:t>
      </w:r>
      <w:r w:rsidR="00190D9D" w:rsidRPr="00694AF5">
        <w:rPr>
          <w:rFonts w:ascii="Cambria" w:hAnsi="Cambria" w:cs="Arial"/>
        </w:rPr>
        <w:t>ș</w:t>
      </w:r>
      <w:r w:rsidRPr="00694AF5">
        <w:rPr>
          <w:rFonts w:ascii="Cambria" w:hAnsi="Cambria" w:cs="Arial"/>
        </w:rPr>
        <w:t xml:space="preserve">te, 325 specii de păsări </w:t>
      </w:r>
      <w:r w:rsidR="00190D9D" w:rsidRPr="00694AF5">
        <w:rPr>
          <w:rFonts w:ascii="Cambria" w:hAnsi="Cambria" w:cs="Arial"/>
        </w:rPr>
        <w:t>ș</w:t>
      </w:r>
      <w:r w:rsidRPr="00694AF5">
        <w:rPr>
          <w:rFonts w:ascii="Cambria" w:hAnsi="Cambria" w:cs="Arial"/>
        </w:rPr>
        <w:t>i 34 specii de mamifere. Amintim dintre plante – endemitele Centaurea pontica</w:t>
      </w:r>
      <w:r w:rsidR="00190D9D" w:rsidRPr="00694AF5">
        <w:rPr>
          <w:rFonts w:ascii="Cambria" w:hAnsi="Cambria" w:cs="Arial"/>
        </w:rPr>
        <w:t xml:space="preserve"> și </w:t>
      </w:r>
      <w:r w:rsidRPr="00694AF5">
        <w:rPr>
          <w:rFonts w:ascii="Cambria" w:hAnsi="Cambria" w:cs="Arial"/>
        </w:rPr>
        <w:t xml:space="preserve">Centaurea jankae, orhideele (Orchis elegans, Platantera bifolia, Anacamptis pyramidalis), liana grecească (Periploca graeca), volbura de nisip (Convolvulus persicus), dintre insecte fluturii iris (Apatura metis, Rhiparioides metelkana, Catocala elocata, Arctia villica, Thersamonia dispar), dintre coleoptere - nasicornul (Oryctes nasicornis), mantodeul Empusa fasciata </w:t>
      </w:r>
      <w:r w:rsidR="00190D9D" w:rsidRPr="00694AF5">
        <w:rPr>
          <w:rFonts w:ascii="Cambria" w:hAnsi="Cambria" w:cs="Arial"/>
        </w:rPr>
        <w:t>ș</w:t>
      </w:r>
      <w:r w:rsidRPr="00694AF5">
        <w:rPr>
          <w:rFonts w:ascii="Cambria" w:hAnsi="Cambria" w:cs="Arial"/>
        </w:rPr>
        <w:t>i ortopterul Saga pedo. Dintre amfibieni, brotăcelul (Hyla arborea) este deosebit de numeros aici. Păsările sunt bine reprezentate, unele protejate (pelican comun</w:t>
      </w:r>
      <w:r w:rsidR="00190D9D" w:rsidRPr="00694AF5">
        <w:rPr>
          <w:rFonts w:ascii="Cambria" w:hAnsi="Cambria" w:cs="Arial"/>
        </w:rPr>
        <w:t xml:space="preserve"> și </w:t>
      </w:r>
      <w:r w:rsidRPr="00694AF5">
        <w:rPr>
          <w:rFonts w:ascii="Cambria" w:hAnsi="Cambria" w:cs="Arial"/>
        </w:rPr>
        <w:t>pelican cre</w:t>
      </w:r>
      <w:r w:rsidR="00EE79C5" w:rsidRPr="00694AF5">
        <w:rPr>
          <w:rFonts w:ascii="Cambria" w:hAnsi="Cambria" w:cs="Arial"/>
        </w:rPr>
        <w:t>ț</w:t>
      </w:r>
      <w:r w:rsidRPr="00694AF5">
        <w:rPr>
          <w:rFonts w:ascii="Cambria" w:hAnsi="Cambria" w:cs="Arial"/>
        </w:rPr>
        <w:t xml:space="preserve">, lebăda cucuiată, egreta mare </w:t>
      </w:r>
      <w:r w:rsidR="00190D9D" w:rsidRPr="00694AF5">
        <w:rPr>
          <w:rFonts w:ascii="Cambria" w:hAnsi="Cambria" w:cs="Arial"/>
        </w:rPr>
        <w:t>ș</w:t>
      </w:r>
      <w:r w:rsidRPr="00694AF5">
        <w:rPr>
          <w:rFonts w:ascii="Cambria" w:hAnsi="Cambria" w:cs="Arial"/>
        </w:rPr>
        <w:t>i egreta mică, stârcul galben, stârcul lopătar, avozeta, piciorongul, ra</w:t>
      </w:r>
      <w:r w:rsidR="00EE79C5" w:rsidRPr="00694AF5">
        <w:rPr>
          <w:rFonts w:ascii="Cambria" w:hAnsi="Cambria" w:cs="Arial"/>
        </w:rPr>
        <w:t>ț</w:t>
      </w:r>
      <w:r w:rsidRPr="00694AF5">
        <w:rPr>
          <w:rFonts w:ascii="Cambria" w:hAnsi="Cambria" w:cs="Arial"/>
        </w:rPr>
        <w:t>a cu perucă, gâsca cu gât ro</w:t>
      </w:r>
      <w:r w:rsidR="00190D9D" w:rsidRPr="00694AF5">
        <w:rPr>
          <w:rFonts w:ascii="Cambria" w:hAnsi="Cambria" w:cs="Arial"/>
        </w:rPr>
        <w:t>ș</w:t>
      </w:r>
      <w:r w:rsidRPr="00694AF5">
        <w:rPr>
          <w:rFonts w:ascii="Cambria" w:hAnsi="Cambria" w:cs="Arial"/>
        </w:rPr>
        <w:t xml:space="preserve">u </w:t>
      </w:r>
      <w:r w:rsidR="00190D9D" w:rsidRPr="00694AF5">
        <w:rPr>
          <w:rFonts w:ascii="Cambria" w:hAnsi="Cambria" w:cs="Arial"/>
        </w:rPr>
        <w:t>ș</w:t>
      </w:r>
      <w:r w:rsidRPr="00694AF5">
        <w:rPr>
          <w:rFonts w:ascii="Cambria" w:hAnsi="Cambria" w:cs="Arial"/>
        </w:rPr>
        <w:t xml:space="preserve">i multe altele). Majoritatea sunt cuibăritoare în zonă. Comparativ cu flora regiunii continentale limitrofe (Dobrogea), care cuprinde peste 1 900 specii de cormofite (reprezentând peste 50 % din flora întregii </w:t>
      </w:r>
      <w:r w:rsidR="00EE79C5" w:rsidRPr="00694AF5">
        <w:rPr>
          <w:rFonts w:ascii="Cambria" w:hAnsi="Cambria" w:cs="Arial"/>
        </w:rPr>
        <w:t>ț</w:t>
      </w:r>
      <w:r w:rsidRPr="00694AF5">
        <w:rPr>
          <w:rFonts w:ascii="Cambria" w:hAnsi="Cambria" w:cs="Arial"/>
        </w:rPr>
        <w:t xml:space="preserve">ări), flora Deltei Dunării </w:t>
      </w:r>
      <w:r w:rsidR="00190D9D" w:rsidRPr="00694AF5">
        <w:rPr>
          <w:rFonts w:ascii="Cambria" w:hAnsi="Cambria" w:cs="Arial"/>
        </w:rPr>
        <w:t>ș</w:t>
      </w:r>
      <w:r w:rsidRPr="00694AF5">
        <w:rPr>
          <w:rFonts w:ascii="Cambria" w:hAnsi="Cambria" w:cs="Arial"/>
        </w:rPr>
        <w:t>i a Complexului lagunar Razim – Sinoie este mai săracă (779 specii), cuprinzând în majoritatea lor taxoni cu areal larg: elemente eurasiatice – cca 30 %; continental-eurasiatice – cca 15 %; cosmopolite – cca 10 %). Majoritatea speciilor sunt hidrofile (acvatice), higrofile (palustre), psamofile (adaptate la zone nisipoase)</w:t>
      </w:r>
      <w:r w:rsidR="00190D9D" w:rsidRPr="00694AF5">
        <w:rPr>
          <w:rFonts w:ascii="Cambria" w:hAnsi="Cambria" w:cs="Arial"/>
        </w:rPr>
        <w:t xml:space="preserve"> și </w:t>
      </w:r>
      <w:r w:rsidRPr="00694AF5">
        <w:rPr>
          <w:rFonts w:ascii="Cambria" w:hAnsi="Cambria" w:cs="Arial"/>
        </w:rPr>
        <w:t>halofile (de sărătură). Comparând numărul de specii din diferite familii de angiosperme observate în Delta Dunării, se constată că numărul speciilor semnalate de literatura de specialitate (total 995 specii) este mai mare decât cel al taxonilor observa</w:t>
      </w:r>
      <w:r w:rsidR="00EE79C5" w:rsidRPr="00694AF5">
        <w:rPr>
          <w:rFonts w:ascii="Cambria" w:hAnsi="Cambria" w:cs="Arial"/>
        </w:rPr>
        <w:t>ț</w:t>
      </w:r>
      <w:r w:rsidRPr="00694AF5">
        <w:rPr>
          <w:rFonts w:ascii="Cambria" w:hAnsi="Cambria" w:cs="Arial"/>
        </w:rPr>
        <w:t xml:space="preserve">i în perioada 1991 – 1996 (total 729 specii). Trebuie </w:t>
      </w:r>
      <w:r w:rsidR="00EE79C5" w:rsidRPr="00694AF5">
        <w:rPr>
          <w:rFonts w:ascii="Cambria" w:hAnsi="Cambria" w:cs="Arial"/>
        </w:rPr>
        <w:t>ț</w:t>
      </w:r>
      <w:r w:rsidRPr="00694AF5">
        <w:rPr>
          <w:rFonts w:ascii="Cambria" w:hAnsi="Cambria" w:cs="Arial"/>
        </w:rPr>
        <w:t>inut cont, însă, atât de faptul că în lista floristică de cca 150 specii sunt citate după literatura veche de peste o jumătate de secol. Dintre ace</w:t>
      </w:r>
      <w:r w:rsidR="00190D9D" w:rsidRPr="00694AF5">
        <w:rPr>
          <w:rFonts w:ascii="Cambria" w:hAnsi="Cambria" w:cs="Arial"/>
        </w:rPr>
        <w:t>ș</w:t>
      </w:r>
      <w:r w:rsidRPr="00694AF5">
        <w:rPr>
          <w:rFonts w:ascii="Cambria" w:hAnsi="Cambria" w:cs="Arial"/>
        </w:rPr>
        <w:t>ti taxoni neregăsi</w:t>
      </w:r>
      <w:r w:rsidR="00EE79C5" w:rsidRPr="00694AF5">
        <w:rPr>
          <w:rFonts w:ascii="Cambria" w:hAnsi="Cambria" w:cs="Arial"/>
        </w:rPr>
        <w:t>ț</w:t>
      </w:r>
      <w:r w:rsidRPr="00694AF5">
        <w:rPr>
          <w:rFonts w:ascii="Cambria" w:hAnsi="Cambria" w:cs="Arial"/>
        </w:rPr>
        <w:t>i pe teritoriul deltei fac parte specii de paji</w:t>
      </w:r>
      <w:r w:rsidR="00190D9D" w:rsidRPr="00694AF5">
        <w:rPr>
          <w:rFonts w:ascii="Cambria" w:hAnsi="Cambria" w:cs="Arial"/>
        </w:rPr>
        <w:t>ș</w:t>
      </w:r>
      <w:r w:rsidRPr="00694AF5">
        <w:rPr>
          <w:rFonts w:ascii="Cambria" w:hAnsi="Cambria" w:cs="Arial"/>
        </w:rPr>
        <w:t>ti umede, de pădure sau din vecinătatea pădurii (Orchis morio, Orchis coriophora, Liparis loeselii, Gentiana cruciata etc.) sau specii palustre (Calla palustris, Caldesia parnassifolia, Viola palustris, Menyanthes trifoliata etc.)</w:t>
      </w:r>
    </w:p>
    <w:p w:rsidR="009F36CC" w:rsidRPr="00694AF5" w:rsidRDefault="00EC5214" w:rsidP="00EC1C02">
      <w:pPr>
        <w:tabs>
          <w:tab w:val="left" w:pos="567"/>
        </w:tabs>
        <w:spacing w:line="360" w:lineRule="auto"/>
        <w:ind w:firstLine="567"/>
        <w:jc w:val="both"/>
        <w:rPr>
          <w:rFonts w:ascii="Cambria" w:hAnsi="Cambria" w:cs="Arial"/>
        </w:rPr>
      </w:pPr>
      <w:r w:rsidRPr="00694AF5">
        <w:rPr>
          <w:rFonts w:ascii="Cambria" w:hAnsi="Cambria" w:cs="Arial"/>
        </w:rPr>
        <w:t>Situl de int</w:t>
      </w:r>
      <w:r w:rsidR="00440E22">
        <w:rPr>
          <w:rFonts w:ascii="Cambria" w:hAnsi="Cambria" w:cs="Arial"/>
        </w:rPr>
        <w:t>e</w:t>
      </w:r>
      <w:r w:rsidRPr="00694AF5">
        <w:rPr>
          <w:rFonts w:ascii="Cambria" w:hAnsi="Cambria" w:cs="Arial"/>
        </w:rPr>
        <w:t>res comunitar ROSCI0065 se regăse</w:t>
      </w:r>
      <w:r w:rsidR="00190D9D" w:rsidRPr="00694AF5">
        <w:rPr>
          <w:rFonts w:ascii="Cambria" w:hAnsi="Cambria" w:cs="Arial"/>
        </w:rPr>
        <w:t>ș</w:t>
      </w:r>
      <w:r w:rsidRPr="00694AF5">
        <w:rPr>
          <w:rFonts w:ascii="Cambria" w:hAnsi="Cambria" w:cs="Arial"/>
        </w:rPr>
        <w:t>te pe două regiuni biogeografice</w:t>
      </w:r>
      <w:r w:rsidR="00190D9D" w:rsidRPr="00694AF5">
        <w:rPr>
          <w:rFonts w:ascii="Cambria" w:hAnsi="Cambria" w:cs="Arial"/>
        </w:rPr>
        <w:t xml:space="preserve"> și </w:t>
      </w:r>
      <w:r w:rsidRPr="00694AF5">
        <w:rPr>
          <w:rFonts w:ascii="Cambria" w:hAnsi="Cambria" w:cs="Arial"/>
        </w:rPr>
        <w:t>anume: regiunea pontică (50,24%) respectiv stepică (49,76%)</w:t>
      </w:r>
      <w:r w:rsidR="009F36CC" w:rsidRPr="00694AF5">
        <w:rPr>
          <w:rFonts w:ascii="Cambria" w:hAnsi="Cambria" w:cs="Arial"/>
        </w:rPr>
        <w:t>. Coor</w:t>
      </w:r>
      <w:r w:rsidR="00440E22">
        <w:rPr>
          <w:rFonts w:ascii="Cambria" w:hAnsi="Cambria" w:cs="Arial"/>
        </w:rPr>
        <w:t>d</w:t>
      </w:r>
      <w:r w:rsidR="009F36CC" w:rsidRPr="00694AF5">
        <w:rPr>
          <w:rFonts w:ascii="Cambria" w:hAnsi="Cambria" w:cs="Arial"/>
        </w:rPr>
        <w:t>onatele geografice ale sitului ROSCI0065 sunt: longitudine 29.0150277, latitudine 45.0024166</w:t>
      </w:r>
    </w:p>
    <w:p w:rsidR="009F36CC" w:rsidRPr="00694AF5" w:rsidRDefault="009F36CC" w:rsidP="009F36CC">
      <w:pPr>
        <w:autoSpaceDE w:val="0"/>
        <w:autoSpaceDN w:val="0"/>
        <w:adjustRightInd w:val="0"/>
        <w:rPr>
          <w:rFonts w:ascii="Arial" w:eastAsiaTheme="minorHAnsi" w:hAnsi="Arial" w:cs="Arial"/>
          <w:i/>
          <w:iCs/>
          <w:sz w:val="18"/>
          <w:szCs w:val="18"/>
        </w:rPr>
      </w:pPr>
    </w:p>
    <w:p w:rsidR="009F36CC" w:rsidRPr="00694AF5" w:rsidRDefault="00EE71B5" w:rsidP="009F36CC">
      <w:pPr>
        <w:tabs>
          <w:tab w:val="left" w:pos="426"/>
        </w:tabs>
        <w:ind w:firstLine="579"/>
        <w:jc w:val="center"/>
        <w:rPr>
          <w:rFonts w:ascii="Cambria" w:hAnsi="Cambria" w:cs="Arial"/>
          <w:i/>
        </w:rPr>
      </w:pPr>
      <w:r w:rsidRPr="00694AF5">
        <w:rPr>
          <w:rFonts w:ascii="Cambria" w:hAnsi="Cambria" w:cs="Arial"/>
          <w:i/>
        </w:rPr>
        <w:t>Tabel</w:t>
      </w:r>
      <w:r w:rsidR="009F14D4" w:rsidRPr="00694AF5">
        <w:rPr>
          <w:rFonts w:ascii="Cambria" w:hAnsi="Cambria" w:cs="Arial"/>
          <w:i/>
        </w:rPr>
        <w:t xml:space="preserve"> nr. 1</w:t>
      </w:r>
      <w:r w:rsidR="00457560" w:rsidRPr="00694AF5">
        <w:rPr>
          <w:rFonts w:ascii="Cambria" w:hAnsi="Cambria" w:cs="Arial"/>
          <w:i/>
        </w:rPr>
        <w:t>3</w:t>
      </w:r>
      <w:r w:rsidR="001D34A7">
        <w:rPr>
          <w:rFonts w:ascii="Cambria" w:hAnsi="Cambria" w:cs="Arial"/>
          <w:i/>
        </w:rPr>
        <w:t xml:space="preserve"> </w:t>
      </w:r>
      <w:r w:rsidR="009F36CC" w:rsidRPr="00694AF5">
        <w:rPr>
          <w:rFonts w:ascii="Cambria" w:hAnsi="Cambria" w:cs="Arial"/>
          <w:i/>
        </w:rPr>
        <w:t>Tipuri de habitate prezente în sit</w:t>
      </w:r>
      <w:r w:rsidR="00190D9D" w:rsidRPr="00694AF5">
        <w:rPr>
          <w:rFonts w:ascii="Cambria" w:hAnsi="Cambria" w:cs="Arial"/>
          <w:i/>
        </w:rPr>
        <w:t xml:space="preserve"> și </w:t>
      </w:r>
      <w:r w:rsidR="009F36CC" w:rsidRPr="00694AF5">
        <w:rPr>
          <w:rFonts w:ascii="Cambria" w:hAnsi="Cambria" w:cs="Arial"/>
          <w:i/>
        </w:rPr>
        <w:t>evaluarea sitului în ceea ce le prive</w:t>
      </w:r>
      <w:r w:rsidR="00190D9D" w:rsidRPr="00694AF5">
        <w:rPr>
          <w:rFonts w:ascii="Cambria" w:hAnsi="Cambria" w:cs="Arial"/>
          <w:i/>
        </w:rPr>
        <w:t>ș</w:t>
      </w:r>
      <w:r w:rsidR="009F36CC" w:rsidRPr="00694AF5">
        <w:rPr>
          <w:rFonts w:ascii="Cambria" w:hAnsi="Cambria" w:cs="Arial"/>
          <w:i/>
        </w:rPr>
        <w:t>te</w:t>
      </w:r>
    </w:p>
    <w:tbl>
      <w:tblPr>
        <w:tblStyle w:val="GrilTabel"/>
        <w:tblW w:w="0" w:type="auto"/>
        <w:jc w:val="center"/>
        <w:tblLook w:val="04A0" w:firstRow="1" w:lastRow="0" w:firstColumn="1" w:lastColumn="0" w:noHBand="0" w:noVBand="1"/>
      </w:tblPr>
      <w:tblGrid>
        <w:gridCol w:w="899"/>
        <w:gridCol w:w="620"/>
        <w:gridCol w:w="704"/>
        <w:gridCol w:w="1134"/>
        <w:gridCol w:w="872"/>
        <w:gridCol w:w="1133"/>
        <w:gridCol w:w="1130"/>
        <w:gridCol w:w="986"/>
        <w:gridCol w:w="1160"/>
        <w:gridCol w:w="932"/>
      </w:tblGrid>
      <w:tr w:rsidR="009F36CC" w:rsidRPr="00535B8B" w:rsidTr="00535B8B">
        <w:trPr>
          <w:trHeight w:val="144"/>
          <w:tblHeader/>
          <w:jc w:val="center"/>
        </w:trPr>
        <w:tc>
          <w:tcPr>
            <w:tcW w:w="5353" w:type="dxa"/>
            <w:gridSpan w:val="6"/>
            <w:vAlign w:val="center"/>
          </w:tcPr>
          <w:p w:rsidR="009F36CC" w:rsidRPr="00535B8B" w:rsidRDefault="009F36CC" w:rsidP="001F6E7F">
            <w:pPr>
              <w:jc w:val="center"/>
              <w:rPr>
                <w:rFonts w:ascii="Cambria" w:eastAsia="Calibri" w:hAnsi="Cambria" w:cs="Arial"/>
                <w:b/>
                <w:sz w:val="20"/>
                <w:szCs w:val="20"/>
              </w:rPr>
            </w:pPr>
            <w:r w:rsidRPr="00535B8B">
              <w:rPr>
                <w:rFonts w:ascii="Cambria" w:eastAsiaTheme="minorHAnsi" w:hAnsi="Cambria" w:cs="Arial"/>
                <w:b/>
                <w:iCs/>
                <w:sz w:val="20"/>
                <w:szCs w:val="20"/>
              </w:rPr>
              <w:t>Tipuri de habitate</w:t>
            </w:r>
          </w:p>
        </w:tc>
        <w:tc>
          <w:tcPr>
            <w:tcW w:w="4223" w:type="dxa"/>
            <w:gridSpan w:val="4"/>
            <w:vAlign w:val="center"/>
          </w:tcPr>
          <w:p w:rsidR="009F36CC" w:rsidRPr="00535B8B" w:rsidRDefault="009F36CC" w:rsidP="001F6E7F">
            <w:pPr>
              <w:jc w:val="center"/>
              <w:rPr>
                <w:rFonts w:ascii="Cambria" w:eastAsia="Calibri" w:hAnsi="Cambria" w:cs="Arial"/>
                <w:b/>
                <w:sz w:val="20"/>
                <w:szCs w:val="20"/>
              </w:rPr>
            </w:pPr>
            <w:r w:rsidRPr="00535B8B">
              <w:rPr>
                <w:rFonts w:ascii="Cambria" w:eastAsiaTheme="minorHAnsi" w:hAnsi="Cambria" w:cs="Arial"/>
                <w:b/>
                <w:iCs/>
                <w:sz w:val="20"/>
                <w:szCs w:val="20"/>
              </w:rPr>
              <w:t>Evaluare</w:t>
            </w:r>
          </w:p>
        </w:tc>
      </w:tr>
      <w:tr w:rsidR="009F36CC" w:rsidRPr="00535B8B" w:rsidTr="00535B8B">
        <w:trPr>
          <w:trHeight w:val="144"/>
          <w:tblHeader/>
          <w:jc w:val="center"/>
        </w:trPr>
        <w:tc>
          <w:tcPr>
            <w:tcW w:w="902" w:type="dxa"/>
            <w:vMerge w:val="restart"/>
            <w:vAlign w:val="center"/>
          </w:tcPr>
          <w:p w:rsidR="009F36CC" w:rsidRPr="00535B8B" w:rsidRDefault="009F36CC" w:rsidP="001F6E7F">
            <w:pPr>
              <w:jc w:val="center"/>
              <w:rPr>
                <w:rFonts w:ascii="Cambria" w:eastAsia="Calibri" w:hAnsi="Cambria" w:cs="Arial"/>
                <w:b/>
                <w:sz w:val="20"/>
                <w:szCs w:val="20"/>
              </w:rPr>
            </w:pPr>
            <w:r w:rsidRPr="00535B8B">
              <w:rPr>
                <w:rFonts w:ascii="Cambria" w:eastAsia="Calibri" w:hAnsi="Cambria" w:cs="Arial"/>
                <w:b/>
                <w:sz w:val="20"/>
                <w:szCs w:val="20"/>
              </w:rPr>
              <w:t>Cod</w:t>
            </w:r>
          </w:p>
        </w:tc>
        <w:tc>
          <w:tcPr>
            <w:tcW w:w="624" w:type="dxa"/>
            <w:vMerge w:val="restart"/>
            <w:vAlign w:val="center"/>
          </w:tcPr>
          <w:p w:rsidR="009F36CC" w:rsidRPr="00535B8B" w:rsidRDefault="009F36CC" w:rsidP="001F6E7F">
            <w:pPr>
              <w:jc w:val="center"/>
              <w:rPr>
                <w:rFonts w:ascii="Cambria" w:eastAsia="Calibri" w:hAnsi="Cambria" w:cs="Arial"/>
                <w:b/>
                <w:sz w:val="20"/>
                <w:szCs w:val="20"/>
              </w:rPr>
            </w:pPr>
            <w:r w:rsidRPr="00535B8B">
              <w:rPr>
                <w:rFonts w:ascii="Cambria" w:eastAsiaTheme="minorHAnsi" w:hAnsi="Cambria" w:cs="Arial"/>
                <w:b/>
                <w:iCs/>
                <w:sz w:val="20"/>
                <w:szCs w:val="20"/>
              </w:rPr>
              <w:t>PF</w:t>
            </w:r>
          </w:p>
        </w:tc>
        <w:tc>
          <w:tcPr>
            <w:tcW w:w="709" w:type="dxa"/>
            <w:vMerge w:val="restart"/>
            <w:vAlign w:val="center"/>
          </w:tcPr>
          <w:p w:rsidR="009F36CC" w:rsidRPr="00535B8B" w:rsidRDefault="009F36CC" w:rsidP="001F6E7F">
            <w:pPr>
              <w:jc w:val="center"/>
              <w:rPr>
                <w:rFonts w:ascii="Cambria" w:eastAsia="Calibri" w:hAnsi="Cambria" w:cs="Arial"/>
                <w:b/>
                <w:sz w:val="20"/>
                <w:szCs w:val="20"/>
              </w:rPr>
            </w:pPr>
            <w:r w:rsidRPr="00535B8B">
              <w:rPr>
                <w:rFonts w:ascii="Cambria" w:eastAsiaTheme="minorHAnsi" w:hAnsi="Cambria" w:cs="Arial"/>
                <w:b/>
                <w:iCs/>
                <w:sz w:val="20"/>
                <w:szCs w:val="20"/>
              </w:rPr>
              <w:t>NP</w:t>
            </w:r>
          </w:p>
        </w:tc>
        <w:tc>
          <w:tcPr>
            <w:tcW w:w="1134" w:type="dxa"/>
            <w:vMerge w:val="restart"/>
            <w:vAlign w:val="center"/>
          </w:tcPr>
          <w:p w:rsidR="009F36CC" w:rsidRPr="00535B8B" w:rsidRDefault="009F36CC" w:rsidP="001F6E7F">
            <w:pPr>
              <w:jc w:val="center"/>
              <w:rPr>
                <w:rFonts w:ascii="Cambria" w:eastAsiaTheme="minorHAnsi" w:hAnsi="Cambria" w:cs="Arial"/>
                <w:b/>
                <w:iCs/>
                <w:sz w:val="20"/>
                <w:szCs w:val="20"/>
              </w:rPr>
            </w:pPr>
            <w:r w:rsidRPr="00535B8B">
              <w:rPr>
                <w:rFonts w:ascii="Cambria" w:eastAsiaTheme="minorHAnsi" w:hAnsi="Cambria" w:cs="Arial"/>
                <w:b/>
                <w:iCs/>
                <w:sz w:val="20"/>
                <w:szCs w:val="20"/>
              </w:rPr>
              <w:t>Acoperire</w:t>
            </w:r>
          </w:p>
          <w:p w:rsidR="009F36CC" w:rsidRPr="00535B8B" w:rsidRDefault="009F36CC" w:rsidP="001F6E7F">
            <w:pPr>
              <w:jc w:val="center"/>
              <w:rPr>
                <w:rFonts w:ascii="Cambria" w:eastAsia="Calibri" w:hAnsi="Cambria" w:cs="Arial"/>
                <w:b/>
                <w:sz w:val="20"/>
                <w:szCs w:val="20"/>
              </w:rPr>
            </w:pPr>
            <w:r w:rsidRPr="00535B8B">
              <w:rPr>
                <w:rFonts w:ascii="Cambria" w:eastAsiaTheme="minorHAnsi" w:hAnsi="Cambria" w:cs="Arial"/>
                <w:b/>
                <w:iCs/>
                <w:sz w:val="20"/>
                <w:szCs w:val="20"/>
              </w:rPr>
              <w:t>ha</w:t>
            </w:r>
          </w:p>
        </w:tc>
        <w:tc>
          <w:tcPr>
            <w:tcW w:w="850" w:type="dxa"/>
            <w:vMerge w:val="restart"/>
            <w:vAlign w:val="center"/>
          </w:tcPr>
          <w:p w:rsidR="009F36CC" w:rsidRPr="00535B8B" w:rsidRDefault="009F36CC" w:rsidP="001F6E7F">
            <w:pPr>
              <w:jc w:val="center"/>
              <w:rPr>
                <w:rFonts w:ascii="Cambria" w:eastAsiaTheme="minorHAnsi" w:hAnsi="Cambria" w:cs="Arial"/>
                <w:b/>
                <w:iCs/>
                <w:sz w:val="20"/>
                <w:szCs w:val="20"/>
              </w:rPr>
            </w:pPr>
            <w:r w:rsidRPr="00535B8B">
              <w:rPr>
                <w:rFonts w:ascii="Cambria" w:eastAsiaTheme="minorHAnsi" w:hAnsi="Cambria" w:cs="Arial"/>
                <w:b/>
                <w:iCs/>
                <w:sz w:val="20"/>
                <w:szCs w:val="20"/>
              </w:rPr>
              <w:t>Pesteri</w:t>
            </w:r>
          </w:p>
          <w:p w:rsidR="009F36CC" w:rsidRPr="00535B8B" w:rsidRDefault="009F36CC" w:rsidP="001F6E7F">
            <w:pPr>
              <w:jc w:val="center"/>
              <w:rPr>
                <w:rFonts w:ascii="Cambria" w:eastAsia="Calibri" w:hAnsi="Cambria" w:cs="Arial"/>
                <w:b/>
                <w:sz w:val="20"/>
                <w:szCs w:val="20"/>
              </w:rPr>
            </w:pPr>
            <w:r w:rsidRPr="00535B8B">
              <w:rPr>
                <w:rFonts w:ascii="Cambria" w:eastAsiaTheme="minorHAnsi" w:hAnsi="Cambria" w:cs="Arial"/>
                <w:b/>
                <w:iCs/>
                <w:sz w:val="20"/>
                <w:szCs w:val="20"/>
              </w:rPr>
              <w:t>nr</w:t>
            </w:r>
          </w:p>
        </w:tc>
        <w:tc>
          <w:tcPr>
            <w:tcW w:w="1134" w:type="dxa"/>
            <w:vMerge w:val="restart"/>
            <w:vAlign w:val="center"/>
          </w:tcPr>
          <w:p w:rsidR="009F36CC" w:rsidRPr="00535B8B" w:rsidRDefault="009F36CC" w:rsidP="001F6E7F">
            <w:pPr>
              <w:jc w:val="center"/>
              <w:rPr>
                <w:rFonts w:ascii="Cambria" w:eastAsia="Calibri" w:hAnsi="Cambria" w:cs="Arial"/>
                <w:b/>
                <w:sz w:val="20"/>
                <w:szCs w:val="20"/>
              </w:rPr>
            </w:pPr>
            <w:r w:rsidRPr="00535B8B">
              <w:rPr>
                <w:rFonts w:ascii="Cambria" w:eastAsiaTheme="minorHAnsi" w:hAnsi="Cambria" w:cs="Arial"/>
                <w:b/>
                <w:iCs/>
                <w:sz w:val="20"/>
                <w:szCs w:val="20"/>
              </w:rPr>
              <w:t>Calit.date</w:t>
            </w:r>
          </w:p>
        </w:tc>
        <w:tc>
          <w:tcPr>
            <w:tcW w:w="1134" w:type="dxa"/>
            <w:vAlign w:val="center"/>
          </w:tcPr>
          <w:p w:rsidR="009F36CC" w:rsidRPr="00535B8B" w:rsidRDefault="009F36CC" w:rsidP="001F6E7F">
            <w:pPr>
              <w:autoSpaceDE w:val="0"/>
              <w:autoSpaceDN w:val="0"/>
              <w:adjustRightInd w:val="0"/>
              <w:jc w:val="center"/>
              <w:rPr>
                <w:rFonts w:ascii="Cambria" w:eastAsia="Calibri" w:hAnsi="Cambria" w:cs="Arial"/>
                <w:b/>
                <w:sz w:val="20"/>
                <w:szCs w:val="20"/>
              </w:rPr>
            </w:pPr>
            <w:r w:rsidRPr="00535B8B">
              <w:rPr>
                <w:rFonts w:ascii="Cambria" w:eastAsiaTheme="minorHAnsi" w:hAnsi="Cambria" w:cs="Arial"/>
                <w:b/>
                <w:iCs/>
                <w:sz w:val="20"/>
                <w:szCs w:val="20"/>
              </w:rPr>
              <w:t>AIBICID</w:t>
            </w:r>
          </w:p>
        </w:tc>
        <w:tc>
          <w:tcPr>
            <w:tcW w:w="3089" w:type="dxa"/>
            <w:gridSpan w:val="3"/>
            <w:vAlign w:val="center"/>
          </w:tcPr>
          <w:p w:rsidR="009F36CC" w:rsidRPr="00535B8B" w:rsidRDefault="009F36CC" w:rsidP="001F6E7F">
            <w:pPr>
              <w:jc w:val="center"/>
              <w:rPr>
                <w:rFonts w:ascii="Cambria" w:eastAsia="Calibri" w:hAnsi="Cambria" w:cs="Arial"/>
                <w:b/>
                <w:sz w:val="20"/>
                <w:szCs w:val="20"/>
              </w:rPr>
            </w:pPr>
            <w:r w:rsidRPr="00535B8B">
              <w:rPr>
                <w:rFonts w:ascii="Cambria" w:eastAsiaTheme="minorHAnsi" w:hAnsi="Cambria" w:cs="Arial"/>
                <w:b/>
                <w:iCs/>
                <w:sz w:val="20"/>
                <w:szCs w:val="20"/>
              </w:rPr>
              <w:t>AIBIC</w:t>
            </w:r>
          </w:p>
        </w:tc>
      </w:tr>
      <w:tr w:rsidR="001F6E7F" w:rsidRPr="00535B8B" w:rsidTr="00535B8B">
        <w:trPr>
          <w:trHeight w:val="144"/>
          <w:tblHeader/>
          <w:jc w:val="center"/>
        </w:trPr>
        <w:tc>
          <w:tcPr>
            <w:tcW w:w="902" w:type="dxa"/>
            <w:vMerge/>
            <w:vAlign w:val="center"/>
          </w:tcPr>
          <w:p w:rsidR="009F36CC" w:rsidRPr="00535B8B" w:rsidRDefault="009F36CC" w:rsidP="001F6E7F">
            <w:pPr>
              <w:jc w:val="center"/>
              <w:rPr>
                <w:rFonts w:ascii="Cambria" w:eastAsia="Calibri" w:hAnsi="Cambria" w:cs="Arial"/>
                <w:sz w:val="20"/>
                <w:szCs w:val="20"/>
              </w:rPr>
            </w:pPr>
          </w:p>
        </w:tc>
        <w:tc>
          <w:tcPr>
            <w:tcW w:w="624" w:type="dxa"/>
            <w:vMerge/>
            <w:vAlign w:val="center"/>
          </w:tcPr>
          <w:p w:rsidR="009F36CC" w:rsidRPr="00535B8B" w:rsidRDefault="009F36CC" w:rsidP="001F6E7F">
            <w:pPr>
              <w:jc w:val="center"/>
              <w:rPr>
                <w:rFonts w:ascii="Cambria" w:eastAsia="Calibri" w:hAnsi="Cambria" w:cs="Arial"/>
                <w:b/>
                <w:sz w:val="20"/>
                <w:szCs w:val="20"/>
              </w:rPr>
            </w:pPr>
          </w:p>
        </w:tc>
        <w:tc>
          <w:tcPr>
            <w:tcW w:w="709" w:type="dxa"/>
            <w:vMerge/>
            <w:vAlign w:val="center"/>
          </w:tcPr>
          <w:p w:rsidR="009F36CC" w:rsidRPr="00535B8B" w:rsidRDefault="009F36CC" w:rsidP="001F6E7F">
            <w:pPr>
              <w:jc w:val="center"/>
              <w:rPr>
                <w:rFonts w:ascii="Cambria" w:eastAsia="Calibri" w:hAnsi="Cambria" w:cs="Arial"/>
                <w:b/>
                <w:sz w:val="20"/>
                <w:szCs w:val="20"/>
              </w:rPr>
            </w:pPr>
          </w:p>
        </w:tc>
        <w:tc>
          <w:tcPr>
            <w:tcW w:w="1134" w:type="dxa"/>
            <w:vMerge/>
            <w:vAlign w:val="center"/>
          </w:tcPr>
          <w:p w:rsidR="009F36CC" w:rsidRPr="00535B8B" w:rsidRDefault="009F36CC" w:rsidP="001F6E7F">
            <w:pPr>
              <w:jc w:val="center"/>
              <w:rPr>
                <w:rFonts w:ascii="Cambria" w:eastAsia="Calibri" w:hAnsi="Cambria" w:cs="Arial"/>
                <w:b/>
                <w:sz w:val="20"/>
                <w:szCs w:val="20"/>
              </w:rPr>
            </w:pPr>
          </w:p>
        </w:tc>
        <w:tc>
          <w:tcPr>
            <w:tcW w:w="850" w:type="dxa"/>
            <w:vMerge/>
            <w:vAlign w:val="center"/>
          </w:tcPr>
          <w:p w:rsidR="009F36CC" w:rsidRPr="00535B8B" w:rsidRDefault="009F36CC" w:rsidP="001F6E7F">
            <w:pPr>
              <w:jc w:val="center"/>
              <w:rPr>
                <w:rFonts w:ascii="Cambria" w:eastAsia="Calibri" w:hAnsi="Cambria" w:cs="Arial"/>
                <w:b/>
                <w:sz w:val="20"/>
                <w:szCs w:val="20"/>
              </w:rPr>
            </w:pPr>
          </w:p>
        </w:tc>
        <w:tc>
          <w:tcPr>
            <w:tcW w:w="1134" w:type="dxa"/>
            <w:vMerge/>
            <w:vAlign w:val="center"/>
          </w:tcPr>
          <w:p w:rsidR="009F36CC" w:rsidRPr="00535B8B" w:rsidRDefault="009F36CC" w:rsidP="001F6E7F">
            <w:pPr>
              <w:jc w:val="center"/>
              <w:rPr>
                <w:rFonts w:ascii="Cambria" w:eastAsia="Calibri" w:hAnsi="Cambria" w:cs="Arial"/>
                <w:b/>
                <w:sz w:val="20"/>
                <w:szCs w:val="20"/>
              </w:rPr>
            </w:pPr>
          </w:p>
        </w:tc>
        <w:tc>
          <w:tcPr>
            <w:tcW w:w="1134" w:type="dxa"/>
            <w:vAlign w:val="center"/>
          </w:tcPr>
          <w:p w:rsidR="009F36CC" w:rsidRPr="00535B8B" w:rsidRDefault="009F36CC" w:rsidP="001F6E7F">
            <w:pPr>
              <w:autoSpaceDE w:val="0"/>
              <w:autoSpaceDN w:val="0"/>
              <w:adjustRightInd w:val="0"/>
              <w:jc w:val="center"/>
              <w:rPr>
                <w:rFonts w:ascii="Cambria" w:eastAsia="Calibri" w:hAnsi="Cambria" w:cs="Arial"/>
                <w:b/>
                <w:sz w:val="20"/>
                <w:szCs w:val="20"/>
              </w:rPr>
            </w:pPr>
            <w:r w:rsidRPr="00535B8B">
              <w:rPr>
                <w:rFonts w:ascii="Cambria" w:eastAsiaTheme="minorHAnsi" w:hAnsi="Cambria" w:cs="Arial"/>
                <w:b/>
                <w:iCs/>
                <w:sz w:val="20"/>
                <w:szCs w:val="20"/>
              </w:rPr>
              <w:t>Rep.</w:t>
            </w:r>
          </w:p>
        </w:tc>
        <w:tc>
          <w:tcPr>
            <w:tcW w:w="992" w:type="dxa"/>
            <w:vAlign w:val="center"/>
          </w:tcPr>
          <w:p w:rsidR="009F36CC" w:rsidRPr="00535B8B" w:rsidRDefault="009F36CC" w:rsidP="001F6E7F">
            <w:pPr>
              <w:jc w:val="center"/>
              <w:rPr>
                <w:rFonts w:ascii="Cambria" w:eastAsia="Calibri" w:hAnsi="Cambria" w:cs="Arial"/>
                <w:b/>
                <w:sz w:val="20"/>
                <w:szCs w:val="20"/>
              </w:rPr>
            </w:pPr>
            <w:r w:rsidRPr="00535B8B">
              <w:rPr>
                <w:rFonts w:ascii="Cambria" w:eastAsiaTheme="minorHAnsi" w:hAnsi="Cambria" w:cs="Arial"/>
                <w:b/>
                <w:iCs/>
                <w:sz w:val="20"/>
                <w:szCs w:val="20"/>
              </w:rPr>
              <w:t>Supr. rel.</w:t>
            </w:r>
          </w:p>
        </w:tc>
        <w:tc>
          <w:tcPr>
            <w:tcW w:w="1164" w:type="dxa"/>
            <w:vAlign w:val="center"/>
          </w:tcPr>
          <w:p w:rsidR="009F36CC" w:rsidRPr="00535B8B" w:rsidRDefault="009F36CC" w:rsidP="001F6E7F">
            <w:pPr>
              <w:autoSpaceDE w:val="0"/>
              <w:autoSpaceDN w:val="0"/>
              <w:adjustRightInd w:val="0"/>
              <w:jc w:val="center"/>
              <w:rPr>
                <w:rFonts w:ascii="Cambria" w:eastAsiaTheme="minorHAnsi" w:hAnsi="Cambria" w:cs="Arial"/>
                <w:b/>
                <w:iCs/>
                <w:sz w:val="20"/>
                <w:szCs w:val="20"/>
              </w:rPr>
            </w:pPr>
            <w:r w:rsidRPr="00535B8B">
              <w:rPr>
                <w:rFonts w:ascii="Cambria" w:eastAsiaTheme="minorHAnsi" w:hAnsi="Cambria" w:cs="Arial"/>
                <w:b/>
                <w:iCs/>
                <w:sz w:val="20"/>
                <w:szCs w:val="20"/>
              </w:rPr>
              <w:t>Status</w:t>
            </w:r>
          </w:p>
          <w:p w:rsidR="009F36CC" w:rsidRPr="00535B8B" w:rsidRDefault="00535B8B" w:rsidP="00535B8B">
            <w:pPr>
              <w:autoSpaceDE w:val="0"/>
              <w:autoSpaceDN w:val="0"/>
              <w:adjustRightInd w:val="0"/>
              <w:jc w:val="center"/>
              <w:rPr>
                <w:rFonts w:ascii="Cambria" w:eastAsiaTheme="minorHAnsi" w:hAnsi="Cambria" w:cs="Arial"/>
                <w:b/>
                <w:iCs/>
                <w:sz w:val="20"/>
                <w:szCs w:val="20"/>
              </w:rPr>
            </w:pPr>
            <w:r w:rsidRPr="00535B8B">
              <w:rPr>
                <w:rFonts w:ascii="Cambria" w:eastAsiaTheme="minorHAnsi" w:hAnsi="Cambria" w:cs="Arial"/>
                <w:b/>
                <w:iCs/>
                <w:sz w:val="20"/>
                <w:szCs w:val="20"/>
              </w:rPr>
              <w:t>conserv.</w:t>
            </w:r>
          </w:p>
        </w:tc>
        <w:tc>
          <w:tcPr>
            <w:tcW w:w="933" w:type="dxa"/>
            <w:vAlign w:val="center"/>
          </w:tcPr>
          <w:p w:rsidR="009F36CC" w:rsidRPr="00535B8B" w:rsidRDefault="009F36CC" w:rsidP="001F6E7F">
            <w:pPr>
              <w:jc w:val="center"/>
              <w:rPr>
                <w:rFonts w:ascii="Cambria" w:eastAsia="Calibri" w:hAnsi="Cambria" w:cs="Arial"/>
                <w:b/>
                <w:sz w:val="20"/>
                <w:szCs w:val="20"/>
              </w:rPr>
            </w:pPr>
            <w:r w:rsidRPr="00535B8B">
              <w:rPr>
                <w:rFonts w:ascii="Cambria" w:eastAsiaTheme="minorHAnsi" w:hAnsi="Cambria" w:cs="Arial"/>
                <w:b/>
                <w:iCs/>
                <w:sz w:val="20"/>
                <w:szCs w:val="20"/>
              </w:rPr>
              <w:t>Eval. globală</w:t>
            </w:r>
          </w:p>
        </w:tc>
      </w:tr>
      <w:tr w:rsidR="001F6E7F" w:rsidRPr="00535B8B" w:rsidTr="00535B8B">
        <w:trPr>
          <w:trHeight w:val="144"/>
          <w:jc w:val="center"/>
        </w:trPr>
        <w:tc>
          <w:tcPr>
            <w:tcW w:w="90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Theme="minorHAnsi" w:hAnsi="Cambria" w:cs="Arial"/>
                <w:sz w:val="20"/>
                <w:szCs w:val="20"/>
              </w:rPr>
              <w:t>1110</w:t>
            </w:r>
          </w:p>
        </w:tc>
        <w:tc>
          <w:tcPr>
            <w:tcW w:w="624" w:type="dxa"/>
            <w:vAlign w:val="center"/>
          </w:tcPr>
          <w:p w:rsidR="001F6E7F" w:rsidRPr="00535B8B" w:rsidRDefault="001F6E7F" w:rsidP="001F6E7F">
            <w:pPr>
              <w:jc w:val="center"/>
              <w:rPr>
                <w:rFonts w:ascii="Cambria" w:eastAsia="Calibri" w:hAnsi="Cambria" w:cs="Arial"/>
                <w:sz w:val="20"/>
                <w:szCs w:val="20"/>
              </w:rPr>
            </w:pPr>
          </w:p>
        </w:tc>
        <w:tc>
          <w:tcPr>
            <w:tcW w:w="709"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eastAsia="Calibri" w:hAnsi="Cambria" w:cs="Arial"/>
                <w:sz w:val="20"/>
                <w:szCs w:val="20"/>
              </w:rPr>
            </w:pPr>
          </w:p>
        </w:tc>
        <w:tc>
          <w:tcPr>
            <w:tcW w:w="850"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hAnsi="Cambria"/>
                <w:sz w:val="20"/>
                <w:szCs w:val="20"/>
              </w:rPr>
            </w:pPr>
            <w:r w:rsidRPr="00535B8B">
              <w:rPr>
                <w:rFonts w:ascii="Cambria" w:eastAsiaTheme="minorHAnsi" w:hAnsi="Cambria" w:cs="Arial"/>
                <w:sz w:val="20"/>
                <w:szCs w:val="20"/>
              </w:rPr>
              <w:t>Bună</w:t>
            </w:r>
          </w:p>
        </w:tc>
        <w:tc>
          <w:tcPr>
            <w:tcW w:w="113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c>
          <w:tcPr>
            <w:tcW w:w="99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C</w:t>
            </w:r>
          </w:p>
        </w:tc>
        <w:tc>
          <w:tcPr>
            <w:tcW w:w="116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c>
          <w:tcPr>
            <w:tcW w:w="933"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r>
      <w:tr w:rsidR="001F6E7F" w:rsidRPr="00535B8B" w:rsidTr="00535B8B">
        <w:trPr>
          <w:trHeight w:val="144"/>
          <w:jc w:val="center"/>
        </w:trPr>
        <w:tc>
          <w:tcPr>
            <w:tcW w:w="90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Theme="minorHAnsi" w:hAnsi="Cambria" w:cs="Arial"/>
                <w:sz w:val="20"/>
                <w:szCs w:val="20"/>
              </w:rPr>
              <w:t>1150</w:t>
            </w:r>
          </w:p>
        </w:tc>
        <w:tc>
          <w:tcPr>
            <w:tcW w:w="624" w:type="dxa"/>
            <w:vAlign w:val="center"/>
          </w:tcPr>
          <w:p w:rsidR="001F6E7F" w:rsidRPr="00535B8B" w:rsidRDefault="001F6E7F" w:rsidP="001F6E7F">
            <w:pPr>
              <w:jc w:val="center"/>
              <w:rPr>
                <w:rFonts w:ascii="Cambria" w:eastAsia="Calibri" w:hAnsi="Cambria" w:cs="Arial"/>
                <w:sz w:val="20"/>
                <w:szCs w:val="20"/>
              </w:rPr>
            </w:pPr>
          </w:p>
        </w:tc>
        <w:tc>
          <w:tcPr>
            <w:tcW w:w="709"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eastAsia="Calibri" w:hAnsi="Cambria" w:cs="Arial"/>
                <w:sz w:val="20"/>
                <w:szCs w:val="20"/>
              </w:rPr>
            </w:pPr>
          </w:p>
        </w:tc>
        <w:tc>
          <w:tcPr>
            <w:tcW w:w="850"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hAnsi="Cambria"/>
                <w:sz w:val="20"/>
                <w:szCs w:val="20"/>
              </w:rPr>
            </w:pPr>
            <w:r w:rsidRPr="00535B8B">
              <w:rPr>
                <w:rFonts w:ascii="Cambria" w:eastAsiaTheme="minorHAnsi" w:hAnsi="Cambria" w:cs="Arial"/>
                <w:sz w:val="20"/>
                <w:szCs w:val="20"/>
              </w:rPr>
              <w:t>Bună</w:t>
            </w:r>
          </w:p>
        </w:tc>
        <w:tc>
          <w:tcPr>
            <w:tcW w:w="113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c>
          <w:tcPr>
            <w:tcW w:w="99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116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c>
          <w:tcPr>
            <w:tcW w:w="933"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r>
      <w:tr w:rsidR="001F6E7F" w:rsidRPr="00535B8B" w:rsidTr="00535B8B">
        <w:trPr>
          <w:trHeight w:val="144"/>
          <w:jc w:val="center"/>
        </w:trPr>
        <w:tc>
          <w:tcPr>
            <w:tcW w:w="90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1210</w:t>
            </w:r>
          </w:p>
        </w:tc>
        <w:tc>
          <w:tcPr>
            <w:tcW w:w="624" w:type="dxa"/>
            <w:vAlign w:val="center"/>
          </w:tcPr>
          <w:p w:rsidR="001F6E7F" w:rsidRPr="00535B8B" w:rsidRDefault="001F6E7F" w:rsidP="001F6E7F">
            <w:pPr>
              <w:jc w:val="center"/>
              <w:rPr>
                <w:rFonts w:ascii="Cambria" w:eastAsia="Calibri" w:hAnsi="Cambria" w:cs="Arial"/>
                <w:sz w:val="20"/>
                <w:szCs w:val="20"/>
              </w:rPr>
            </w:pPr>
          </w:p>
        </w:tc>
        <w:tc>
          <w:tcPr>
            <w:tcW w:w="709"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eastAsia="Calibri" w:hAnsi="Cambria" w:cs="Arial"/>
                <w:sz w:val="20"/>
                <w:szCs w:val="20"/>
              </w:rPr>
            </w:pPr>
          </w:p>
        </w:tc>
        <w:tc>
          <w:tcPr>
            <w:tcW w:w="850"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hAnsi="Cambria"/>
                <w:sz w:val="20"/>
                <w:szCs w:val="20"/>
              </w:rPr>
            </w:pPr>
            <w:r w:rsidRPr="00535B8B">
              <w:rPr>
                <w:rFonts w:ascii="Cambria" w:eastAsiaTheme="minorHAnsi" w:hAnsi="Cambria" w:cs="Arial"/>
                <w:sz w:val="20"/>
                <w:szCs w:val="20"/>
              </w:rPr>
              <w:t>Bună</w:t>
            </w:r>
          </w:p>
        </w:tc>
        <w:tc>
          <w:tcPr>
            <w:tcW w:w="113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99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116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c>
          <w:tcPr>
            <w:tcW w:w="933"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r>
      <w:tr w:rsidR="001F6E7F" w:rsidRPr="00535B8B" w:rsidTr="00535B8B">
        <w:trPr>
          <w:trHeight w:val="144"/>
          <w:jc w:val="center"/>
        </w:trPr>
        <w:tc>
          <w:tcPr>
            <w:tcW w:w="90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1310</w:t>
            </w:r>
          </w:p>
        </w:tc>
        <w:tc>
          <w:tcPr>
            <w:tcW w:w="624" w:type="dxa"/>
            <w:vAlign w:val="center"/>
          </w:tcPr>
          <w:p w:rsidR="001F6E7F" w:rsidRPr="00535B8B" w:rsidRDefault="001F6E7F" w:rsidP="001F6E7F">
            <w:pPr>
              <w:jc w:val="center"/>
              <w:rPr>
                <w:rFonts w:ascii="Cambria" w:eastAsia="Calibri" w:hAnsi="Cambria" w:cs="Arial"/>
                <w:sz w:val="20"/>
                <w:szCs w:val="20"/>
              </w:rPr>
            </w:pPr>
          </w:p>
        </w:tc>
        <w:tc>
          <w:tcPr>
            <w:tcW w:w="709"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eastAsia="Calibri" w:hAnsi="Cambria" w:cs="Arial"/>
                <w:sz w:val="20"/>
                <w:szCs w:val="20"/>
              </w:rPr>
            </w:pPr>
          </w:p>
        </w:tc>
        <w:tc>
          <w:tcPr>
            <w:tcW w:w="850"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hAnsi="Cambria"/>
                <w:sz w:val="20"/>
                <w:szCs w:val="20"/>
              </w:rPr>
            </w:pPr>
            <w:r w:rsidRPr="00535B8B">
              <w:rPr>
                <w:rFonts w:ascii="Cambria" w:eastAsiaTheme="minorHAnsi" w:hAnsi="Cambria" w:cs="Arial"/>
                <w:sz w:val="20"/>
                <w:szCs w:val="20"/>
              </w:rPr>
              <w:t>Bună</w:t>
            </w:r>
          </w:p>
        </w:tc>
        <w:tc>
          <w:tcPr>
            <w:tcW w:w="113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c>
          <w:tcPr>
            <w:tcW w:w="99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116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c>
          <w:tcPr>
            <w:tcW w:w="933"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r>
      <w:tr w:rsidR="001F6E7F" w:rsidRPr="00535B8B" w:rsidTr="00535B8B">
        <w:trPr>
          <w:trHeight w:val="144"/>
          <w:jc w:val="center"/>
        </w:trPr>
        <w:tc>
          <w:tcPr>
            <w:tcW w:w="90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1410</w:t>
            </w:r>
          </w:p>
        </w:tc>
        <w:tc>
          <w:tcPr>
            <w:tcW w:w="624" w:type="dxa"/>
            <w:vAlign w:val="center"/>
          </w:tcPr>
          <w:p w:rsidR="001F6E7F" w:rsidRPr="00535B8B" w:rsidRDefault="001F6E7F" w:rsidP="001F6E7F">
            <w:pPr>
              <w:jc w:val="center"/>
              <w:rPr>
                <w:rFonts w:ascii="Cambria" w:eastAsia="Calibri" w:hAnsi="Cambria" w:cs="Arial"/>
                <w:sz w:val="20"/>
                <w:szCs w:val="20"/>
              </w:rPr>
            </w:pPr>
          </w:p>
        </w:tc>
        <w:tc>
          <w:tcPr>
            <w:tcW w:w="709"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eastAsia="Calibri" w:hAnsi="Cambria" w:cs="Arial"/>
                <w:sz w:val="20"/>
                <w:szCs w:val="20"/>
              </w:rPr>
            </w:pPr>
          </w:p>
        </w:tc>
        <w:tc>
          <w:tcPr>
            <w:tcW w:w="850"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hAnsi="Cambria"/>
                <w:sz w:val="20"/>
                <w:szCs w:val="20"/>
              </w:rPr>
            </w:pPr>
            <w:r w:rsidRPr="00535B8B">
              <w:rPr>
                <w:rFonts w:ascii="Cambria" w:eastAsiaTheme="minorHAnsi" w:hAnsi="Cambria" w:cs="Arial"/>
                <w:sz w:val="20"/>
                <w:szCs w:val="20"/>
              </w:rPr>
              <w:t>Bună</w:t>
            </w:r>
          </w:p>
        </w:tc>
        <w:tc>
          <w:tcPr>
            <w:tcW w:w="113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99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116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933"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r>
      <w:tr w:rsidR="001F6E7F" w:rsidRPr="00535B8B" w:rsidTr="00535B8B">
        <w:trPr>
          <w:trHeight w:val="144"/>
          <w:jc w:val="center"/>
        </w:trPr>
        <w:tc>
          <w:tcPr>
            <w:tcW w:w="90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1530</w:t>
            </w:r>
          </w:p>
        </w:tc>
        <w:tc>
          <w:tcPr>
            <w:tcW w:w="624" w:type="dxa"/>
            <w:vAlign w:val="center"/>
          </w:tcPr>
          <w:p w:rsidR="001F6E7F" w:rsidRPr="00535B8B" w:rsidRDefault="001F6E7F" w:rsidP="001F6E7F">
            <w:pPr>
              <w:jc w:val="center"/>
              <w:rPr>
                <w:rFonts w:ascii="Cambria" w:eastAsia="Calibri" w:hAnsi="Cambria" w:cs="Arial"/>
                <w:sz w:val="20"/>
                <w:szCs w:val="20"/>
              </w:rPr>
            </w:pPr>
          </w:p>
        </w:tc>
        <w:tc>
          <w:tcPr>
            <w:tcW w:w="709"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eastAsia="Calibri" w:hAnsi="Cambria" w:cs="Arial"/>
                <w:sz w:val="20"/>
                <w:szCs w:val="20"/>
              </w:rPr>
            </w:pPr>
          </w:p>
        </w:tc>
        <w:tc>
          <w:tcPr>
            <w:tcW w:w="850"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hAnsi="Cambria"/>
                <w:sz w:val="20"/>
                <w:szCs w:val="20"/>
              </w:rPr>
            </w:pPr>
            <w:r w:rsidRPr="00535B8B">
              <w:rPr>
                <w:rFonts w:ascii="Cambria" w:eastAsiaTheme="minorHAnsi" w:hAnsi="Cambria" w:cs="Arial"/>
                <w:sz w:val="20"/>
                <w:szCs w:val="20"/>
              </w:rPr>
              <w:t>Bună</w:t>
            </w:r>
          </w:p>
        </w:tc>
        <w:tc>
          <w:tcPr>
            <w:tcW w:w="113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c>
          <w:tcPr>
            <w:tcW w:w="99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C</w:t>
            </w:r>
          </w:p>
        </w:tc>
        <w:tc>
          <w:tcPr>
            <w:tcW w:w="116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c>
          <w:tcPr>
            <w:tcW w:w="933"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r>
      <w:tr w:rsidR="001F6E7F" w:rsidRPr="00535B8B" w:rsidTr="00535B8B">
        <w:trPr>
          <w:trHeight w:val="144"/>
          <w:jc w:val="center"/>
        </w:trPr>
        <w:tc>
          <w:tcPr>
            <w:tcW w:w="90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2110</w:t>
            </w:r>
          </w:p>
        </w:tc>
        <w:tc>
          <w:tcPr>
            <w:tcW w:w="624" w:type="dxa"/>
            <w:vAlign w:val="center"/>
          </w:tcPr>
          <w:p w:rsidR="001F6E7F" w:rsidRPr="00535B8B" w:rsidRDefault="001F6E7F" w:rsidP="001F6E7F">
            <w:pPr>
              <w:jc w:val="center"/>
              <w:rPr>
                <w:rFonts w:ascii="Cambria" w:eastAsia="Calibri" w:hAnsi="Cambria" w:cs="Arial"/>
                <w:sz w:val="20"/>
                <w:szCs w:val="20"/>
              </w:rPr>
            </w:pPr>
          </w:p>
        </w:tc>
        <w:tc>
          <w:tcPr>
            <w:tcW w:w="709"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eastAsia="Calibri" w:hAnsi="Cambria" w:cs="Arial"/>
                <w:sz w:val="20"/>
                <w:szCs w:val="20"/>
              </w:rPr>
            </w:pPr>
          </w:p>
        </w:tc>
        <w:tc>
          <w:tcPr>
            <w:tcW w:w="850"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hAnsi="Cambria"/>
                <w:sz w:val="20"/>
                <w:szCs w:val="20"/>
              </w:rPr>
            </w:pPr>
            <w:r w:rsidRPr="00535B8B">
              <w:rPr>
                <w:rFonts w:ascii="Cambria" w:eastAsiaTheme="minorHAnsi" w:hAnsi="Cambria" w:cs="Arial"/>
                <w:sz w:val="20"/>
                <w:szCs w:val="20"/>
              </w:rPr>
              <w:t>Bună</w:t>
            </w:r>
          </w:p>
        </w:tc>
        <w:tc>
          <w:tcPr>
            <w:tcW w:w="113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c>
          <w:tcPr>
            <w:tcW w:w="99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116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c>
          <w:tcPr>
            <w:tcW w:w="933"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r>
      <w:tr w:rsidR="001F6E7F" w:rsidRPr="00535B8B" w:rsidTr="00535B8B">
        <w:trPr>
          <w:trHeight w:val="144"/>
          <w:jc w:val="center"/>
        </w:trPr>
        <w:tc>
          <w:tcPr>
            <w:tcW w:w="90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2130</w:t>
            </w:r>
          </w:p>
        </w:tc>
        <w:tc>
          <w:tcPr>
            <w:tcW w:w="624" w:type="dxa"/>
            <w:vAlign w:val="center"/>
          </w:tcPr>
          <w:p w:rsidR="001F6E7F" w:rsidRPr="00535B8B" w:rsidRDefault="001F6E7F" w:rsidP="001F6E7F">
            <w:pPr>
              <w:jc w:val="center"/>
              <w:rPr>
                <w:rFonts w:ascii="Cambria" w:eastAsia="Calibri" w:hAnsi="Cambria" w:cs="Arial"/>
                <w:sz w:val="20"/>
                <w:szCs w:val="20"/>
              </w:rPr>
            </w:pPr>
          </w:p>
        </w:tc>
        <w:tc>
          <w:tcPr>
            <w:tcW w:w="709"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eastAsia="Calibri" w:hAnsi="Cambria" w:cs="Arial"/>
                <w:sz w:val="20"/>
                <w:szCs w:val="20"/>
              </w:rPr>
            </w:pPr>
          </w:p>
        </w:tc>
        <w:tc>
          <w:tcPr>
            <w:tcW w:w="850"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hAnsi="Cambria"/>
                <w:sz w:val="20"/>
                <w:szCs w:val="20"/>
              </w:rPr>
            </w:pPr>
            <w:r w:rsidRPr="00535B8B">
              <w:rPr>
                <w:rFonts w:ascii="Cambria" w:eastAsiaTheme="minorHAnsi" w:hAnsi="Cambria" w:cs="Arial"/>
                <w:sz w:val="20"/>
                <w:szCs w:val="20"/>
              </w:rPr>
              <w:t>Bună</w:t>
            </w:r>
          </w:p>
        </w:tc>
        <w:tc>
          <w:tcPr>
            <w:tcW w:w="113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99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116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933"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r>
      <w:tr w:rsidR="001F6E7F" w:rsidRPr="00535B8B" w:rsidTr="00535B8B">
        <w:trPr>
          <w:trHeight w:val="144"/>
          <w:jc w:val="center"/>
        </w:trPr>
        <w:tc>
          <w:tcPr>
            <w:tcW w:w="90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2160</w:t>
            </w:r>
          </w:p>
        </w:tc>
        <w:tc>
          <w:tcPr>
            <w:tcW w:w="624" w:type="dxa"/>
            <w:vAlign w:val="center"/>
          </w:tcPr>
          <w:p w:rsidR="001F6E7F" w:rsidRPr="00535B8B" w:rsidRDefault="001F6E7F" w:rsidP="001F6E7F">
            <w:pPr>
              <w:jc w:val="center"/>
              <w:rPr>
                <w:rFonts w:ascii="Cambria" w:eastAsia="Calibri" w:hAnsi="Cambria" w:cs="Arial"/>
                <w:sz w:val="20"/>
                <w:szCs w:val="20"/>
              </w:rPr>
            </w:pPr>
          </w:p>
        </w:tc>
        <w:tc>
          <w:tcPr>
            <w:tcW w:w="709"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eastAsia="Calibri" w:hAnsi="Cambria" w:cs="Arial"/>
                <w:sz w:val="20"/>
                <w:szCs w:val="20"/>
              </w:rPr>
            </w:pPr>
          </w:p>
        </w:tc>
        <w:tc>
          <w:tcPr>
            <w:tcW w:w="850"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hAnsi="Cambria"/>
                <w:sz w:val="20"/>
                <w:szCs w:val="20"/>
              </w:rPr>
            </w:pPr>
            <w:r w:rsidRPr="00535B8B">
              <w:rPr>
                <w:rFonts w:ascii="Cambria" w:eastAsiaTheme="minorHAnsi" w:hAnsi="Cambria" w:cs="Arial"/>
                <w:sz w:val="20"/>
                <w:szCs w:val="20"/>
              </w:rPr>
              <w:t>Bună</w:t>
            </w:r>
          </w:p>
        </w:tc>
        <w:tc>
          <w:tcPr>
            <w:tcW w:w="113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99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116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933"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r>
      <w:tr w:rsidR="001F6E7F" w:rsidRPr="00535B8B" w:rsidTr="00535B8B">
        <w:trPr>
          <w:trHeight w:val="144"/>
          <w:jc w:val="center"/>
        </w:trPr>
        <w:tc>
          <w:tcPr>
            <w:tcW w:w="90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2190</w:t>
            </w:r>
          </w:p>
        </w:tc>
        <w:tc>
          <w:tcPr>
            <w:tcW w:w="624" w:type="dxa"/>
            <w:vAlign w:val="center"/>
          </w:tcPr>
          <w:p w:rsidR="001F6E7F" w:rsidRPr="00535B8B" w:rsidRDefault="001F6E7F" w:rsidP="001F6E7F">
            <w:pPr>
              <w:jc w:val="center"/>
              <w:rPr>
                <w:rFonts w:ascii="Cambria" w:eastAsia="Calibri" w:hAnsi="Cambria" w:cs="Arial"/>
                <w:sz w:val="20"/>
                <w:szCs w:val="20"/>
              </w:rPr>
            </w:pPr>
          </w:p>
        </w:tc>
        <w:tc>
          <w:tcPr>
            <w:tcW w:w="709"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eastAsia="Calibri" w:hAnsi="Cambria" w:cs="Arial"/>
                <w:sz w:val="20"/>
                <w:szCs w:val="20"/>
              </w:rPr>
            </w:pPr>
          </w:p>
        </w:tc>
        <w:tc>
          <w:tcPr>
            <w:tcW w:w="850"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hAnsi="Cambria"/>
                <w:sz w:val="20"/>
                <w:szCs w:val="20"/>
              </w:rPr>
            </w:pPr>
            <w:r w:rsidRPr="00535B8B">
              <w:rPr>
                <w:rFonts w:ascii="Cambria" w:eastAsiaTheme="minorHAnsi" w:hAnsi="Cambria" w:cs="Arial"/>
                <w:sz w:val="20"/>
                <w:szCs w:val="20"/>
              </w:rPr>
              <w:t>Bună</w:t>
            </w:r>
          </w:p>
        </w:tc>
        <w:tc>
          <w:tcPr>
            <w:tcW w:w="113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99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116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933"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r>
      <w:tr w:rsidR="001F6E7F" w:rsidRPr="00535B8B" w:rsidTr="00535B8B">
        <w:trPr>
          <w:trHeight w:val="144"/>
          <w:jc w:val="center"/>
        </w:trPr>
        <w:tc>
          <w:tcPr>
            <w:tcW w:w="90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3130</w:t>
            </w:r>
          </w:p>
        </w:tc>
        <w:tc>
          <w:tcPr>
            <w:tcW w:w="624" w:type="dxa"/>
            <w:vAlign w:val="center"/>
          </w:tcPr>
          <w:p w:rsidR="001F6E7F" w:rsidRPr="00535B8B" w:rsidRDefault="001F6E7F" w:rsidP="001F6E7F">
            <w:pPr>
              <w:jc w:val="center"/>
              <w:rPr>
                <w:rFonts w:ascii="Cambria" w:eastAsia="Calibri" w:hAnsi="Cambria" w:cs="Arial"/>
                <w:sz w:val="20"/>
                <w:szCs w:val="20"/>
              </w:rPr>
            </w:pPr>
          </w:p>
        </w:tc>
        <w:tc>
          <w:tcPr>
            <w:tcW w:w="709"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eastAsia="Calibri" w:hAnsi="Cambria" w:cs="Arial"/>
                <w:sz w:val="20"/>
                <w:szCs w:val="20"/>
              </w:rPr>
            </w:pPr>
          </w:p>
        </w:tc>
        <w:tc>
          <w:tcPr>
            <w:tcW w:w="850"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hAnsi="Cambria"/>
                <w:sz w:val="20"/>
                <w:szCs w:val="20"/>
              </w:rPr>
            </w:pPr>
            <w:r w:rsidRPr="00535B8B">
              <w:rPr>
                <w:rFonts w:ascii="Cambria" w:eastAsiaTheme="minorHAnsi" w:hAnsi="Cambria" w:cs="Arial"/>
                <w:sz w:val="20"/>
                <w:szCs w:val="20"/>
              </w:rPr>
              <w:t>Bună</w:t>
            </w:r>
          </w:p>
        </w:tc>
        <w:tc>
          <w:tcPr>
            <w:tcW w:w="113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99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116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933"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r>
      <w:tr w:rsidR="001F6E7F" w:rsidRPr="00535B8B" w:rsidTr="00535B8B">
        <w:trPr>
          <w:trHeight w:val="144"/>
          <w:jc w:val="center"/>
        </w:trPr>
        <w:tc>
          <w:tcPr>
            <w:tcW w:w="90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3140</w:t>
            </w:r>
          </w:p>
        </w:tc>
        <w:tc>
          <w:tcPr>
            <w:tcW w:w="624" w:type="dxa"/>
            <w:vAlign w:val="center"/>
          </w:tcPr>
          <w:p w:rsidR="001F6E7F" w:rsidRPr="00535B8B" w:rsidRDefault="001F6E7F" w:rsidP="001F6E7F">
            <w:pPr>
              <w:jc w:val="center"/>
              <w:rPr>
                <w:rFonts w:ascii="Cambria" w:eastAsia="Calibri" w:hAnsi="Cambria" w:cs="Arial"/>
                <w:sz w:val="20"/>
                <w:szCs w:val="20"/>
              </w:rPr>
            </w:pPr>
          </w:p>
        </w:tc>
        <w:tc>
          <w:tcPr>
            <w:tcW w:w="709"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eastAsia="Calibri" w:hAnsi="Cambria" w:cs="Arial"/>
                <w:sz w:val="20"/>
                <w:szCs w:val="20"/>
              </w:rPr>
            </w:pPr>
          </w:p>
        </w:tc>
        <w:tc>
          <w:tcPr>
            <w:tcW w:w="850"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hAnsi="Cambria"/>
                <w:sz w:val="20"/>
                <w:szCs w:val="20"/>
              </w:rPr>
            </w:pPr>
            <w:r w:rsidRPr="00535B8B">
              <w:rPr>
                <w:rFonts w:ascii="Cambria" w:eastAsiaTheme="minorHAnsi" w:hAnsi="Cambria" w:cs="Arial"/>
                <w:sz w:val="20"/>
                <w:szCs w:val="20"/>
              </w:rPr>
              <w:t>Bună</w:t>
            </w:r>
          </w:p>
        </w:tc>
        <w:tc>
          <w:tcPr>
            <w:tcW w:w="113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c>
          <w:tcPr>
            <w:tcW w:w="99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116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c>
          <w:tcPr>
            <w:tcW w:w="933"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r>
      <w:tr w:rsidR="001F6E7F" w:rsidRPr="00535B8B" w:rsidTr="00535B8B">
        <w:trPr>
          <w:trHeight w:val="144"/>
          <w:jc w:val="center"/>
        </w:trPr>
        <w:tc>
          <w:tcPr>
            <w:tcW w:w="90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3150</w:t>
            </w:r>
          </w:p>
        </w:tc>
        <w:tc>
          <w:tcPr>
            <w:tcW w:w="624" w:type="dxa"/>
            <w:vAlign w:val="center"/>
          </w:tcPr>
          <w:p w:rsidR="001F6E7F" w:rsidRPr="00535B8B" w:rsidRDefault="001F6E7F" w:rsidP="001F6E7F">
            <w:pPr>
              <w:jc w:val="center"/>
              <w:rPr>
                <w:rFonts w:ascii="Cambria" w:eastAsia="Calibri" w:hAnsi="Cambria" w:cs="Arial"/>
                <w:sz w:val="20"/>
                <w:szCs w:val="20"/>
              </w:rPr>
            </w:pPr>
          </w:p>
        </w:tc>
        <w:tc>
          <w:tcPr>
            <w:tcW w:w="709"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eastAsia="Calibri" w:hAnsi="Cambria" w:cs="Arial"/>
                <w:sz w:val="20"/>
                <w:szCs w:val="20"/>
              </w:rPr>
            </w:pPr>
          </w:p>
        </w:tc>
        <w:tc>
          <w:tcPr>
            <w:tcW w:w="850"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hAnsi="Cambria"/>
                <w:sz w:val="20"/>
                <w:szCs w:val="20"/>
              </w:rPr>
            </w:pPr>
            <w:r w:rsidRPr="00535B8B">
              <w:rPr>
                <w:rFonts w:ascii="Cambria" w:eastAsiaTheme="minorHAnsi" w:hAnsi="Cambria" w:cs="Arial"/>
                <w:sz w:val="20"/>
                <w:szCs w:val="20"/>
              </w:rPr>
              <w:t>Bună</w:t>
            </w:r>
          </w:p>
        </w:tc>
        <w:tc>
          <w:tcPr>
            <w:tcW w:w="113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99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c>
          <w:tcPr>
            <w:tcW w:w="116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933"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r>
      <w:tr w:rsidR="001F6E7F" w:rsidRPr="00535B8B" w:rsidTr="00535B8B">
        <w:trPr>
          <w:trHeight w:val="144"/>
          <w:jc w:val="center"/>
        </w:trPr>
        <w:tc>
          <w:tcPr>
            <w:tcW w:w="90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3160</w:t>
            </w:r>
          </w:p>
        </w:tc>
        <w:tc>
          <w:tcPr>
            <w:tcW w:w="624" w:type="dxa"/>
            <w:vAlign w:val="center"/>
          </w:tcPr>
          <w:p w:rsidR="001F6E7F" w:rsidRPr="00535B8B" w:rsidRDefault="001F6E7F" w:rsidP="001F6E7F">
            <w:pPr>
              <w:jc w:val="center"/>
              <w:rPr>
                <w:rFonts w:ascii="Cambria" w:eastAsia="Calibri" w:hAnsi="Cambria" w:cs="Arial"/>
                <w:sz w:val="20"/>
                <w:szCs w:val="20"/>
              </w:rPr>
            </w:pPr>
          </w:p>
        </w:tc>
        <w:tc>
          <w:tcPr>
            <w:tcW w:w="709"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eastAsia="Calibri" w:hAnsi="Cambria" w:cs="Arial"/>
                <w:sz w:val="20"/>
                <w:szCs w:val="20"/>
              </w:rPr>
            </w:pPr>
          </w:p>
        </w:tc>
        <w:tc>
          <w:tcPr>
            <w:tcW w:w="850"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hAnsi="Cambria"/>
                <w:sz w:val="20"/>
                <w:szCs w:val="20"/>
              </w:rPr>
            </w:pPr>
            <w:r w:rsidRPr="00535B8B">
              <w:rPr>
                <w:rFonts w:ascii="Cambria" w:eastAsiaTheme="minorHAnsi" w:hAnsi="Cambria" w:cs="Arial"/>
                <w:sz w:val="20"/>
                <w:szCs w:val="20"/>
              </w:rPr>
              <w:t>Bună</w:t>
            </w:r>
          </w:p>
        </w:tc>
        <w:tc>
          <w:tcPr>
            <w:tcW w:w="113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c>
          <w:tcPr>
            <w:tcW w:w="99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c>
          <w:tcPr>
            <w:tcW w:w="116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c>
          <w:tcPr>
            <w:tcW w:w="933"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r>
      <w:tr w:rsidR="001F6E7F" w:rsidRPr="00535B8B" w:rsidTr="00535B8B">
        <w:trPr>
          <w:trHeight w:val="144"/>
          <w:jc w:val="center"/>
        </w:trPr>
        <w:tc>
          <w:tcPr>
            <w:tcW w:w="90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3260</w:t>
            </w:r>
          </w:p>
        </w:tc>
        <w:tc>
          <w:tcPr>
            <w:tcW w:w="624" w:type="dxa"/>
            <w:vAlign w:val="center"/>
          </w:tcPr>
          <w:p w:rsidR="001F6E7F" w:rsidRPr="00535B8B" w:rsidRDefault="001F6E7F" w:rsidP="001F6E7F">
            <w:pPr>
              <w:jc w:val="center"/>
              <w:rPr>
                <w:rFonts w:ascii="Cambria" w:eastAsia="Calibri" w:hAnsi="Cambria" w:cs="Arial"/>
                <w:sz w:val="20"/>
                <w:szCs w:val="20"/>
              </w:rPr>
            </w:pPr>
          </w:p>
        </w:tc>
        <w:tc>
          <w:tcPr>
            <w:tcW w:w="709"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eastAsia="Calibri" w:hAnsi="Cambria" w:cs="Arial"/>
                <w:sz w:val="20"/>
                <w:szCs w:val="20"/>
              </w:rPr>
            </w:pPr>
          </w:p>
        </w:tc>
        <w:tc>
          <w:tcPr>
            <w:tcW w:w="850"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hAnsi="Cambria"/>
                <w:sz w:val="20"/>
                <w:szCs w:val="20"/>
              </w:rPr>
            </w:pPr>
            <w:r w:rsidRPr="00535B8B">
              <w:rPr>
                <w:rFonts w:ascii="Cambria" w:eastAsiaTheme="minorHAnsi" w:hAnsi="Cambria" w:cs="Arial"/>
                <w:sz w:val="20"/>
                <w:szCs w:val="20"/>
              </w:rPr>
              <w:t>Bună</w:t>
            </w:r>
          </w:p>
        </w:tc>
        <w:tc>
          <w:tcPr>
            <w:tcW w:w="113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99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116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933"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r>
      <w:tr w:rsidR="001F6E7F" w:rsidRPr="00535B8B" w:rsidTr="00535B8B">
        <w:trPr>
          <w:trHeight w:val="144"/>
          <w:jc w:val="center"/>
        </w:trPr>
        <w:tc>
          <w:tcPr>
            <w:tcW w:w="90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3270</w:t>
            </w:r>
          </w:p>
        </w:tc>
        <w:tc>
          <w:tcPr>
            <w:tcW w:w="624" w:type="dxa"/>
            <w:vAlign w:val="center"/>
          </w:tcPr>
          <w:p w:rsidR="001F6E7F" w:rsidRPr="00535B8B" w:rsidRDefault="001F6E7F" w:rsidP="001F6E7F">
            <w:pPr>
              <w:jc w:val="center"/>
              <w:rPr>
                <w:rFonts w:ascii="Cambria" w:eastAsia="Calibri" w:hAnsi="Cambria" w:cs="Arial"/>
                <w:sz w:val="20"/>
                <w:szCs w:val="20"/>
              </w:rPr>
            </w:pPr>
          </w:p>
        </w:tc>
        <w:tc>
          <w:tcPr>
            <w:tcW w:w="709"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eastAsia="Calibri" w:hAnsi="Cambria" w:cs="Arial"/>
                <w:sz w:val="20"/>
                <w:szCs w:val="20"/>
              </w:rPr>
            </w:pPr>
          </w:p>
        </w:tc>
        <w:tc>
          <w:tcPr>
            <w:tcW w:w="850"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hAnsi="Cambria"/>
                <w:sz w:val="20"/>
                <w:szCs w:val="20"/>
              </w:rPr>
            </w:pPr>
            <w:r w:rsidRPr="00535B8B">
              <w:rPr>
                <w:rFonts w:ascii="Cambria" w:eastAsiaTheme="minorHAnsi" w:hAnsi="Cambria" w:cs="Arial"/>
                <w:sz w:val="20"/>
                <w:szCs w:val="20"/>
              </w:rPr>
              <w:t>Bună</w:t>
            </w:r>
          </w:p>
        </w:tc>
        <w:tc>
          <w:tcPr>
            <w:tcW w:w="113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99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116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933"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r>
      <w:tr w:rsidR="001F6E7F" w:rsidRPr="00535B8B" w:rsidTr="00535B8B">
        <w:trPr>
          <w:trHeight w:val="144"/>
          <w:jc w:val="center"/>
        </w:trPr>
        <w:tc>
          <w:tcPr>
            <w:tcW w:w="90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40C0</w:t>
            </w:r>
          </w:p>
        </w:tc>
        <w:tc>
          <w:tcPr>
            <w:tcW w:w="624" w:type="dxa"/>
            <w:vAlign w:val="center"/>
          </w:tcPr>
          <w:p w:rsidR="001F6E7F" w:rsidRPr="00535B8B" w:rsidRDefault="001F6E7F" w:rsidP="001F6E7F">
            <w:pPr>
              <w:jc w:val="center"/>
              <w:rPr>
                <w:rFonts w:ascii="Cambria" w:eastAsia="Calibri" w:hAnsi="Cambria" w:cs="Arial"/>
                <w:sz w:val="20"/>
                <w:szCs w:val="20"/>
              </w:rPr>
            </w:pPr>
          </w:p>
        </w:tc>
        <w:tc>
          <w:tcPr>
            <w:tcW w:w="709"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eastAsia="Calibri" w:hAnsi="Cambria" w:cs="Arial"/>
                <w:sz w:val="20"/>
                <w:szCs w:val="20"/>
              </w:rPr>
            </w:pPr>
          </w:p>
        </w:tc>
        <w:tc>
          <w:tcPr>
            <w:tcW w:w="850"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hAnsi="Cambria"/>
                <w:sz w:val="20"/>
                <w:szCs w:val="20"/>
              </w:rPr>
            </w:pPr>
            <w:r w:rsidRPr="00535B8B">
              <w:rPr>
                <w:rFonts w:ascii="Cambria" w:eastAsiaTheme="minorHAnsi" w:hAnsi="Cambria" w:cs="Arial"/>
                <w:sz w:val="20"/>
                <w:szCs w:val="20"/>
              </w:rPr>
              <w:t>Bună</w:t>
            </w:r>
          </w:p>
        </w:tc>
        <w:tc>
          <w:tcPr>
            <w:tcW w:w="113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C</w:t>
            </w:r>
          </w:p>
        </w:tc>
        <w:tc>
          <w:tcPr>
            <w:tcW w:w="99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C</w:t>
            </w:r>
          </w:p>
        </w:tc>
        <w:tc>
          <w:tcPr>
            <w:tcW w:w="116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c>
          <w:tcPr>
            <w:tcW w:w="933"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C</w:t>
            </w:r>
          </w:p>
        </w:tc>
      </w:tr>
      <w:tr w:rsidR="001F6E7F" w:rsidRPr="00535B8B" w:rsidTr="00535B8B">
        <w:trPr>
          <w:trHeight w:val="144"/>
          <w:jc w:val="center"/>
        </w:trPr>
        <w:tc>
          <w:tcPr>
            <w:tcW w:w="90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6120</w:t>
            </w:r>
          </w:p>
        </w:tc>
        <w:tc>
          <w:tcPr>
            <w:tcW w:w="624" w:type="dxa"/>
            <w:vAlign w:val="center"/>
          </w:tcPr>
          <w:p w:rsidR="001F6E7F" w:rsidRPr="00535B8B" w:rsidRDefault="001F6E7F" w:rsidP="001F6E7F">
            <w:pPr>
              <w:jc w:val="center"/>
              <w:rPr>
                <w:rFonts w:ascii="Cambria" w:eastAsia="Calibri" w:hAnsi="Cambria" w:cs="Arial"/>
                <w:sz w:val="20"/>
                <w:szCs w:val="20"/>
              </w:rPr>
            </w:pPr>
          </w:p>
        </w:tc>
        <w:tc>
          <w:tcPr>
            <w:tcW w:w="709"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eastAsia="Calibri" w:hAnsi="Cambria" w:cs="Arial"/>
                <w:sz w:val="20"/>
                <w:szCs w:val="20"/>
              </w:rPr>
            </w:pPr>
          </w:p>
        </w:tc>
        <w:tc>
          <w:tcPr>
            <w:tcW w:w="850"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hAnsi="Cambria"/>
                <w:sz w:val="20"/>
                <w:szCs w:val="20"/>
              </w:rPr>
            </w:pPr>
            <w:r w:rsidRPr="00535B8B">
              <w:rPr>
                <w:rFonts w:ascii="Cambria" w:eastAsiaTheme="minorHAnsi" w:hAnsi="Cambria" w:cs="Arial"/>
                <w:sz w:val="20"/>
                <w:szCs w:val="20"/>
              </w:rPr>
              <w:t>Bună</w:t>
            </w:r>
          </w:p>
        </w:tc>
        <w:tc>
          <w:tcPr>
            <w:tcW w:w="113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99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C</w:t>
            </w:r>
          </w:p>
        </w:tc>
        <w:tc>
          <w:tcPr>
            <w:tcW w:w="116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933"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r>
      <w:tr w:rsidR="001F6E7F" w:rsidRPr="00535B8B" w:rsidTr="00535B8B">
        <w:trPr>
          <w:trHeight w:val="144"/>
          <w:jc w:val="center"/>
        </w:trPr>
        <w:tc>
          <w:tcPr>
            <w:tcW w:w="90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62C0</w:t>
            </w:r>
          </w:p>
        </w:tc>
        <w:tc>
          <w:tcPr>
            <w:tcW w:w="624" w:type="dxa"/>
            <w:vAlign w:val="center"/>
          </w:tcPr>
          <w:p w:rsidR="001F6E7F" w:rsidRPr="00535B8B" w:rsidRDefault="001F6E7F" w:rsidP="001F6E7F">
            <w:pPr>
              <w:jc w:val="center"/>
              <w:rPr>
                <w:rFonts w:ascii="Cambria" w:eastAsia="Calibri" w:hAnsi="Cambria" w:cs="Arial"/>
                <w:sz w:val="20"/>
                <w:szCs w:val="20"/>
              </w:rPr>
            </w:pPr>
          </w:p>
        </w:tc>
        <w:tc>
          <w:tcPr>
            <w:tcW w:w="709"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eastAsia="Calibri" w:hAnsi="Cambria" w:cs="Arial"/>
                <w:sz w:val="20"/>
                <w:szCs w:val="20"/>
              </w:rPr>
            </w:pPr>
          </w:p>
        </w:tc>
        <w:tc>
          <w:tcPr>
            <w:tcW w:w="850"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hAnsi="Cambria"/>
                <w:sz w:val="20"/>
                <w:szCs w:val="20"/>
              </w:rPr>
            </w:pPr>
            <w:r w:rsidRPr="00535B8B">
              <w:rPr>
                <w:rFonts w:ascii="Cambria" w:eastAsiaTheme="minorHAnsi" w:hAnsi="Cambria" w:cs="Arial"/>
                <w:sz w:val="20"/>
                <w:szCs w:val="20"/>
              </w:rPr>
              <w:t>Bună</w:t>
            </w:r>
          </w:p>
        </w:tc>
        <w:tc>
          <w:tcPr>
            <w:tcW w:w="113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99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C</w:t>
            </w:r>
          </w:p>
        </w:tc>
        <w:tc>
          <w:tcPr>
            <w:tcW w:w="116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933"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r>
      <w:tr w:rsidR="001F6E7F" w:rsidRPr="00535B8B" w:rsidTr="00535B8B">
        <w:trPr>
          <w:trHeight w:val="144"/>
          <w:jc w:val="center"/>
        </w:trPr>
        <w:tc>
          <w:tcPr>
            <w:tcW w:w="90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6410</w:t>
            </w:r>
          </w:p>
        </w:tc>
        <w:tc>
          <w:tcPr>
            <w:tcW w:w="624" w:type="dxa"/>
            <w:vAlign w:val="center"/>
          </w:tcPr>
          <w:p w:rsidR="001F6E7F" w:rsidRPr="00535B8B" w:rsidRDefault="001F6E7F" w:rsidP="001F6E7F">
            <w:pPr>
              <w:jc w:val="center"/>
              <w:rPr>
                <w:rFonts w:ascii="Cambria" w:eastAsia="Calibri" w:hAnsi="Cambria" w:cs="Arial"/>
                <w:sz w:val="20"/>
                <w:szCs w:val="20"/>
              </w:rPr>
            </w:pPr>
          </w:p>
        </w:tc>
        <w:tc>
          <w:tcPr>
            <w:tcW w:w="709"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eastAsia="Calibri" w:hAnsi="Cambria" w:cs="Arial"/>
                <w:sz w:val="20"/>
                <w:szCs w:val="20"/>
              </w:rPr>
            </w:pPr>
          </w:p>
        </w:tc>
        <w:tc>
          <w:tcPr>
            <w:tcW w:w="850"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hAnsi="Cambria"/>
                <w:sz w:val="20"/>
                <w:szCs w:val="20"/>
              </w:rPr>
            </w:pPr>
            <w:r w:rsidRPr="00535B8B">
              <w:rPr>
                <w:rFonts w:ascii="Cambria" w:eastAsiaTheme="minorHAnsi" w:hAnsi="Cambria" w:cs="Arial"/>
                <w:sz w:val="20"/>
                <w:szCs w:val="20"/>
              </w:rPr>
              <w:t>Bună</w:t>
            </w:r>
          </w:p>
        </w:tc>
        <w:tc>
          <w:tcPr>
            <w:tcW w:w="113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c>
          <w:tcPr>
            <w:tcW w:w="99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C</w:t>
            </w:r>
          </w:p>
        </w:tc>
        <w:tc>
          <w:tcPr>
            <w:tcW w:w="116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c>
          <w:tcPr>
            <w:tcW w:w="933"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r>
      <w:tr w:rsidR="001F6E7F" w:rsidRPr="00535B8B" w:rsidTr="00535B8B">
        <w:trPr>
          <w:trHeight w:val="144"/>
          <w:jc w:val="center"/>
        </w:trPr>
        <w:tc>
          <w:tcPr>
            <w:tcW w:w="90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6420</w:t>
            </w:r>
          </w:p>
        </w:tc>
        <w:tc>
          <w:tcPr>
            <w:tcW w:w="624" w:type="dxa"/>
            <w:vAlign w:val="center"/>
          </w:tcPr>
          <w:p w:rsidR="001F6E7F" w:rsidRPr="00535B8B" w:rsidRDefault="001F6E7F" w:rsidP="001F6E7F">
            <w:pPr>
              <w:jc w:val="center"/>
              <w:rPr>
                <w:rFonts w:ascii="Cambria" w:eastAsia="Calibri" w:hAnsi="Cambria" w:cs="Arial"/>
                <w:sz w:val="20"/>
                <w:szCs w:val="20"/>
              </w:rPr>
            </w:pPr>
          </w:p>
        </w:tc>
        <w:tc>
          <w:tcPr>
            <w:tcW w:w="709"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eastAsia="Calibri" w:hAnsi="Cambria" w:cs="Arial"/>
                <w:sz w:val="20"/>
                <w:szCs w:val="20"/>
              </w:rPr>
            </w:pPr>
          </w:p>
        </w:tc>
        <w:tc>
          <w:tcPr>
            <w:tcW w:w="850"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hAnsi="Cambria"/>
                <w:sz w:val="20"/>
                <w:szCs w:val="20"/>
              </w:rPr>
            </w:pPr>
            <w:r w:rsidRPr="00535B8B">
              <w:rPr>
                <w:rFonts w:ascii="Cambria" w:eastAsiaTheme="minorHAnsi" w:hAnsi="Cambria" w:cs="Arial"/>
                <w:sz w:val="20"/>
                <w:szCs w:val="20"/>
              </w:rPr>
              <w:t>Bună</w:t>
            </w:r>
          </w:p>
        </w:tc>
        <w:tc>
          <w:tcPr>
            <w:tcW w:w="113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99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116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c>
          <w:tcPr>
            <w:tcW w:w="933"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r>
      <w:tr w:rsidR="001F6E7F" w:rsidRPr="00535B8B" w:rsidTr="00535B8B">
        <w:trPr>
          <w:trHeight w:val="144"/>
          <w:jc w:val="center"/>
        </w:trPr>
        <w:tc>
          <w:tcPr>
            <w:tcW w:w="90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6430</w:t>
            </w:r>
          </w:p>
        </w:tc>
        <w:tc>
          <w:tcPr>
            <w:tcW w:w="624" w:type="dxa"/>
            <w:vAlign w:val="center"/>
          </w:tcPr>
          <w:p w:rsidR="001F6E7F" w:rsidRPr="00535B8B" w:rsidRDefault="001F6E7F" w:rsidP="001F6E7F">
            <w:pPr>
              <w:jc w:val="center"/>
              <w:rPr>
                <w:rFonts w:ascii="Cambria" w:eastAsia="Calibri" w:hAnsi="Cambria" w:cs="Arial"/>
                <w:sz w:val="20"/>
                <w:szCs w:val="20"/>
              </w:rPr>
            </w:pPr>
          </w:p>
        </w:tc>
        <w:tc>
          <w:tcPr>
            <w:tcW w:w="709"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eastAsia="Calibri" w:hAnsi="Cambria" w:cs="Arial"/>
                <w:sz w:val="20"/>
                <w:szCs w:val="20"/>
              </w:rPr>
            </w:pPr>
          </w:p>
        </w:tc>
        <w:tc>
          <w:tcPr>
            <w:tcW w:w="850"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hAnsi="Cambria"/>
                <w:sz w:val="20"/>
                <w:szCs w:val="20"/>
              </w:rPr>
            </w:pPr>
            <w:r w:rsidRPr="00535B8B">
              <w:rPr>
                <w:rFonts w:ascii="Cambria" w:eastAsiaTheme="minorHAnsi" w:hAnsi="Cambria" w:cs="Arial"/>
                <w:sz w:val="20"/>
                <w:szCs w:val="20"/>
              </w:rPr>
              <w:t>Bună</w:t>
            </w:r>
          </w:p>
        </w:tc>
        <w:tc>
          <w:tcPr>
            <w:tcW w:w="113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99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116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933"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r>
      <w:tr w:rsidR="001F6E7F" w:rsidRPr="00535B8B" w:rsidTr="00535B8B">
        <w:trPr>
          <w:trHeight w:val="144"/>
          <w:jc w:val="center"/>
        </w:trPr>
        <w:tc>
          <w:tcPr>
            <w:tcW w:w="90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6440</w:t>
            </w:r>
          </w:p>
        </w:tc>
        <w:tc>
          <w:tcPr>
            <w:tcW w:w="624" w:type="dxa"/>
            <w:vAlign w:val="center"/>
          </w:tcPr>
          <w:p w:rsidR="001F6E7F" w:rsidRPr="00535B8B" w:rsidRDefault="001F6E7F" w:rsidP="001F6E7F">
            <w:pPr>
              <w:jc w:val="center"/>
              <w:rPr>
                <w:rFonts w:ascii="Cambria" w:eastAsia="Calibri" w:hAnsi="Cambria" w:cs="Arial"/>
                <w:sz w:val="20"/>
                <w:szCs w:val="20"/>
              </w:rPr>
            </w:pPr>
          </w:p>
        </w:tc>
        <w:tc>
          <w:tcPr>
            <w:tcW w:w="709"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eastAsia="Calibri" w:hAnsi="Cambria" w:cs="Arial"/>
                <w:sz w:val="20"/>
                <w:szCs w:val="20"/>
              </w:rPr>
            </w:pPr>
          </w:p>
        </w:tc>
        <w:tc>
          <w:tcPr>
            <w:tcW w:w="850"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hAnsi="Cambria"/>
                <w:sz w:val="20"/>
                <w:szCs w:val="20"/>
              </w:rPr>
            </w:pPr>
            <w:r w:rsidRPr="00535B8B">
              <w:rPr>
                <w:rFonts w:ascii="Cambria" w:eastAsiaTheme="minorHAnsi" w:hAnsi="Cambria" w:cs="Arial"/>
                <w:sz w:val="20"/>
                <w:szCs w:val="20"/>
              </w:rPr>
              <w:t>Bună</w:t>
            </w:r>
          </w:p>
        </w:tc>
        <w:tc>
          <w:tcPr>
            <w:tcW w:w="113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c>
          <w:tcPr>
            <w:tcW w:w="99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C</w:t>
            </w:r>
          </w:p>
        </w:tc>
        <w:tc>
          <w:tcPr>
            <w:tcW w:w="116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c>
          <w:tcPr>
            <w:tcW w:w="933"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r>
      <w:tr w:rsidR="001F6E7F" w:rsidRPr="00535B8B" w:rsidTr="00535B8B">
        <w:trPr>
          <w:trHeight w:val="144"/>
          <w:jc w:val="center"/>
        </w:trPr>
        <w:tc>
          <w:tcPr>
            <w:tcW w:w="90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6510</w:t>
            </w:r>
          </w:p>
        </w:tc>
        <w:tc>
          <w:tcPr>
            <w:tcW w:w="624" w:type="dxa"/>
            <w:vAlign w:val="center"/>
          </w:tcPr>
          <w:p w:rsidR="001F6E7F" w:rsidRPr="00535B8B" w:rsidRDefault="001F6E7F" w:rsidP="001F6E7F">
            <w:pPr>
              <w:jc w:val="center"/>
              <w:rPr>
                <w:rFonts w:ascii="Cambria" w:eastAsia="Calibri" w:hAnsi="Cambria" w:cs="Arial"/>
                <w:sz w:val="20"/>
                <w:szCs w:val="20"/>
              </w:rPr>
            </w:pPr>
          </w:p>
        </w:tc>
        <w:tc>
          <w:tcPr>
            <w:tcW w:w="709"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eastAsia="Calibri" w:hAnsi="Cambria" w:cs="Arial"/>
                <w:sz w:val="20"/>
                <w:szCs w:val="20"/>
              </w:rPr>
            </w:pPr>
          </w:p>
        </w:tc>
        <w:tc>
          <w:tcPr>
            <w:tcW w:w="850"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hAnsi="Cambria"/>
                <w:sz w:val="20"/>
                <w:szCs w:val="20"/>
              </w:rPr>
            </w:pPr>
            <w:r w:rsidRPr="00535B8B">
              <w:rPr>
                <w:rFonts w:ascii="Cambria" w:eastAsiaTheme="minorHAnsi" w:hAnsi="Cambria" w:cs="Arial"/>
                <w:sz w:val="20"/>
                <w:szCs w:val="20"/>
              </w:rPr>
              <w:t>Bună</w:t>
            </w:r>
          </w:p>
        </w:tc>
        <w:tc>
          <w:tcPr>
            <w:tcW w:w="113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c>
          <w:tcPr>
            <w:tcW w:w="99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c>
          <w:tcPr>
            <w:tcW w:w="116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c>
          <w:tcPr>
            <w:tcW w:w="933"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r>
      <w:tr w:rsidR="001F6E7F" w:rsidRPr="00535B8B" w:rsidTr="00535B8B">
        <w:trPr>
          <w:trHeight w:val="144"/>
          <w:jc w:val="center"/>
        </w:trPr>
        <w:tc>
          <w:tcPr>
            <w:tcW w:w="90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7210</w:t>
            </w:r>
          </w:p>
        </w:tc>
        <w:tc>
          <w:tcPr>
            <w:tcW w:w="624" w:type="dxa"/>
            <w:vAlign w:val="center"/>
          </w:tcPr>
          <w:p w:rsidR="001F6E7F" w:rsidRPr="00535B8B" w:rsidRDefault="001F6E7F" w:rsidP="001F6E7F">
            <w:pPr>
              <w:jc w:val="center"/>
              <w:rPr>
                <w:rFonts w:ascii="Cambria" w:eastAsia="Calibri" w:hAnsi="Cambria" w:cs="Arial"/>
                <w:sz w:val="20"/>
                <w:szCs w:val="20"/>
              </w:rPr>
            </w:pPr>
          </w:p>
        </w:tc>
        <w:tc>
          <w:tcPr>
            <w:tcW w:w="709"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eastAsia="Calibri" w:hAnsi="Cambria" w:cs="Arial"/>
                <w:sz w:val="20"/>
                <w:szCs w:val="20"/>
              </w:rPr>
            </w:pPr>
          </w:p>
        </w:tc>
        <w:tc>
          <w:tcPr>
            <w:tcW w:w="850"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hAnsi="Cambria"/>
                <w:sz w:val="20"/>
                <w:szCs w:val="20"/>
              </w:rPr>
            </w:pPr>
            <w:r w:rsidRPr="00535B8B">
              <w:rPr>
                <w:rFonts w:ascii="Cambria" w:eastAsiaTheme="minorHAnsi" w:hAnsi="Cambria" w:cs="Arial"/>
                <w:sz w:val="20"/>
                <w:szCs w:val="20"/>
              </w:rPr>
              <w:t>Bună</w:t>
            </w:r>
          </w:p>
        </w:tc>
        <w:tc>
          <w:tcPr>
            <w:tcW w:w="113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c>
          <w:tcPr>
            <w:tcW w:w="99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116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c>
          <w:tcPr>
            <w:tcW w:w="933"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r>
      <w:tr w:rsidR="001F6E7F" w:rsidRPr="00535B8B" w:rsidTr="00535B8B">
        <w:trPr>
          <w:trHeight w:val="144"/>
          <w:jc w:val="center"/>
        </w:trPr>
        <w:tc>
          <w:tcPr>
            <w:tcW w:w="90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91AA</w:t>
            </w:r>
          </w:p>
        </w:tc>
        <w:tc>
          <w:tcPr>
            <w:tcW w:w="624" w:type="dxa"/>
            <w:vAlign w:val="center"/>
          </w:tcPr>
          <w:p w:rsidR="001F6E7F" w:rsidRPr="00535B8B" w:rsidRDefault="001F6E7F" w:rsidP="001F6E7F">
            <w:pPr>
              <w:jc w:val="center"/>
              <w:rPr>
                <w:rFonts w:ascii="Cambria" w:eastAsia="Calibri" w:hAnsi="Cambria" w:cs="Arial"/>
                <w:sz w:val="20"/>
                <w:szCs w:val="20"/>
              </w:rPr>
            </w:pPr>
          </w:p>
        </w:tc>
        <w:tc>
          <w:tcPr>
            <w:tcW w:w="709"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eastAsia="Calibri" w:hAnsi="Cambria" w:cs="Arial"/>
                <w:sz w:val="20"/>
                <w:szCs w:val="20"/>
              </w:rPr>
            </w:pPr>
          </w:p>
        </w:tc>
        <w:tc>
          <w:tcPr>
            <w:tcW w:w="850"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hAnsi="Cambria"/>
                <w:sz w:val="20"/>
                <w:szCs w:val="20"/>
              </w:rPr>
            </w:pPr>
            <w:r w:rsidRPr="00535B8B">
              <w:rPr>
                <w:rFonts w:ascii="Cambria" w:eastAsiaTheme="minorHAnsi" w:hAnsi="Cambria" w:cs="Arial"/>
                <w:sz w:val="20"/>
                <w:szCs w:val="20"/>
              </w:rPr>
              <w:t>Bună</w:t>
            </w:r>
          </w:p>
        </w:tc>
        <w:tc>
          <w:tcPr>
            <w:tcW w:w="113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C</w:t>
            </w:r>
          </w:p>
        </w:tc>
        <w:tc>
          <w:tcPr>
            <w:tcW w:w="99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C</w:t>
            </w:r>
          </w:p>
        </w:tc>
        <w:tc>
          <w:tcPr>
            <w:tcW w:w="116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c>
          <w:tcPr>
            <w:tcW w:w="933"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C</w:t>
            </w:r>
          </w:p>
        </w:tc>
      </w:tr>
      <w:tr w:rsidR="001F6E7F" w:rsidRPr="00535B8B" w:rsidTr="00535B8B">
        <w:trPr>
          <w:trHeight w:val="144"/>
          <w:jc w:val="center"/>
        </w:trPr>
        <w:tc>
          <w:tcPr>
            <w:tcW w:w="90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91F0</w:t>
            </w:r>
          </w:p>
        </w:tc>
        <w:tc>
          <w:tcPr>
            <w:tcW w:w="624" w:type="dxa"/>
            <w:vAlign w:val="center"/>
          </w:tcPr>
          <w:p w:rsidR="001F6E7F" w:rsidRPr="00535B8B" w:rsidRDefault="001F6E7F" w:rsidP="001F6E7F">
            <w:pPr>
              <w:jc w:val="center"/>
              <w:rPr>
                <w:rFonts w:ascii="Cambria" w:eastAsia="Calibri" w:hAnsi="Cambria" w:cs="Arial"/>
                <w:sz w:val="20"/>
                <w:szCs w:val="20"/>
              </w:rPr>
            </w:pPr>
          </w:p>
        </w:tc>
        <w:tc>
          <w:tcPr>
            <w:tcW w:w="709"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eastAsia="Calibri" w:hAnsi="Cambria" w:cs="Arial"/>
                <w:sz w:val="20"/>
                <w:szCs w:val="20"/>
              </w:rPr>
            </w:pPr>
          </w:p>
        </w:tc>
        <w:tc>
          <w:tcPr>
            <w:tcW w:w="850"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hAnsi="Cambria"/>
                <w:sz w:val="20"/>
                <w:szCs w:val="20"/>
              </w:rPr>
            </w:pPr>
            <w:r w:rsidRPr="00535B8B">
              <w:rPr>
                <w:rFonts w:ascii="Cambria" w:eastAsiaTheme="minorHAnsi" w:hAnsi="Cambria" w:cs="Arial"/>
                <w:sz w:val="20"/>
                <w:szCs w:val="20"/>
              </w:rPr>
              <w:t>Bună</w:t>
            </w:r>
          </w:p>
        </w:tc>
        <w:tc>
          <w:tcPr>
            <w:tcW w:w="113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99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c>
          <w:tcPr>
            <w:tcW w:w="116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933"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r>
      <w:tr w:rsidR="001F6E7F" w:rsidRPr="00535B8B" w:rsidTr="00535B8B">
        <w:trPr>
          <w:trHeight w:val="144"/>
          <w:jc w:val="center"/>
        </w:trPr>
        <w:tc>
          <w:tcPr>
            <w:tcW w:w="90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92A0</w:t>
            </w:r>
          </w:p>
        </w:tc>
        <w:tc>
          <w:tcPr>
            <w:tcW w:w="624" w:type="dxa"/>
            <w:vAlign w:val="center"/>
          </w:tcPr>
          <w:p w:rsidR="001F6E7F" w:rsidRPr="00535B8B" w:rsidRDefault="001F6E7F" w:rsidP="001F6E7F">
            <w:pPr>
              <w:jc w:val="center"/>
              <w:rPr>
                <w:rFonts w:ascii="Cambria" w:eastAsia="Calibri" w:hAnsi="Cambria" w:cs="Arial"/>
                <w:sz w:val="20"/>
                <w:szCs w:val="20"/>
              </w:rPr>
            </w:pPr>
          </w:p>
        </w:tc>
        <w:tc>
          <w:tcPr>
            <w:tcW w:w="709"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eastAsia="Calibri" w:hAnsi="Cambria" w:cs="Arial"/>
                <w:sz w:val="20"/>
                <w:szCs w:val="20"/>
              </w:rPr>
            </w:pPr>
          </w:p>
        </w:tc>
        <w:tc>
          <w:tcPr>
            <w:tcW w:w="850"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hAnsi="Cambria"/>
                <w:sz w:val="20"/>
                <w:szCs w:val="20"/>
              </w:rPr>
            </w:pPr>
            <w:r w:rsidRPr="00535B8B">
              <w:rPr>
                <w:rFonts w:ascii="Cambria" w:eastAsiaTheme="minorHAnsi" w:hAnsi="Cambria" w:cs="Arial"/>
                <w:sz w:val="20"/>
                <w:szCs w:val="20"/>
              </w:rPr>
              <w:t>Bună</w:t>
            </w:r>
          </w:p>
        </w:tc>
        <w:tc>
          <w:tcPr>
            <w:tcW w:w="113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99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116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933"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r>
      <w:tr w:rsidR="001F6E7F" w:rsidRPr="00535B8B" w:rsidTr="00535B8B">
        <w:trPr>
          <w:trHeight w:val="144"/>
          <w:jc w:val="center"/>
        </w:trPr>
        <w:tc>
          <w:tcPr>
            <w:tcW w:w="90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92D0</w:t>
            </w:r>
          </w:p>
        </w:tc>
        <w:tc>
          <w:tcPr>
            <w:tcW w:w="624" w:type="dxa"/>
            <w:vAlign w:val="center"/>
          </w:tcPr>
          <w:p w:rsidR="001F6E7F" w:rsidRPr="00535B8B" w:rsidRDefault="001F6E7F" w:rsidP="001F6E7F">
            <w:pPr>
              <w:jc w:val="center"/>
              <w:rPr>
                <w:rFonts w:ascii="Cambria" w:eastAsia="Calibri" w:hAnsi="Cambria" w:cs="Arial"/>
                <w:sz w:val="20"/>
                <w:szCs w:val="20"/>
              </w:rPr>
            </w:pPr>
          </w:p>
        </w:tc>
        <w:tc>
          <w:tcPr>
            <w:tcW w:w="709"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eastAsia="Calibri" w:hAnsi="Cambria" w:cs="Arial"/>
                <w:sz w:val="20"/>
                <w:szCs w:val="20"/>
              </w:rPr>
            </w:pPr>
          </w:p>
        </w:tc>
        <w:tc>
          <w:tcPr>
            <w:tcW w:w="850" w:type="dxa"/>
            <w:vAlign w:val="center"/>
          </w:tcPr>
          <w:p w:rsidR="001F6E7F" w:rsidRPr="00535B8B" w:rsidRDefault="001F6E7F" w:rsidP="001F6E7F">
            <w:pPr>
              <w:jc w:val="center"/>
              <w:rPr>
                <w:rFonts w:ascii="Cambria" w:eastAsia="Calibri" w:hAnsi="Cambria" w:cs="Arial"/>
                <w:sz w:val="20"/>
                <w:szCs w:val="20"/>
              </w:rPr>
            </w:pPr>
          </w:p>
        </w:tc>
        <w:tc>
          <w:tcPr>
            <w:tcW w:w="1134" w:type="dxa"/>
            <w:vAlign w:val="center"/>
          </w:tcPr>
          <w:p w:rsidR="001F6E7F" w:rsidRPr="00535B8B" w:rsidRDefault="001F6E7F" w:rsidP="001F6E7F">
            <w:pPr>
              <w:jc w:val="center"/>
              <w:rPr>
                <w:rFonts w:ascii="Cambria" w:hAnsi="Cambria"/>
                <w:sz w:val="20"/>
                <w:szCs w:val="20"/>
              </w:rPr>
            </w:pPr>
            <w:r w:rsidRPr="00535B8B">
              <w:rPr>
                <w:rFonts w:ascii="Cambria" w:eastAsiaTheme="minorHAnsi" w:hAnsi="Cambria" w:cs="Arial"/>
                <w:sz w:val="20"/>
                <w:szCs w:val="20"/>
              </w:rPr>
              <w:t>Bună</w:t>
            </w:r>
          </w:p>
        </w:tc>
        <w:tc>
          <w:tcPr>
            <w:tcW w:w="113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c>
          <w:tcPr>
            <w:tcW w:w="992"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A</w:t>
            </w:r>
          </w:p>
        </w:tc>
        <w:tc>
          <w:tcPr>
            <w:tcW w:w="1164"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c>
          <w:tcPr>
            <w:tcW w:w="933" w:type="dxa"/>
            <w:vAlign w:val="center"/>
          </w:tcPr>
          <w:p w:rsidR="001F6E7F" w:rsidRPr="00535B8B" w:rsidRDefault="001F6E7F" w:rsidP="001F6E7F">
            <w:pPr>
              <w:jc w:val="center"/>
              <w:rPr>
                <w:rFonts w:ascii="Cambria" w:eastAsia="Calibri" w:hAnsi="Cambria" w:cs="Arial"/>
                <w:sz w:val="20"/>
                <w:szCs w:val="20"/>
              </w:rPr>
            </w:pPr>
            <w:r w:rsidRPr="00535B8B">
              <w:rPr>
                <w:rFonts w:ascii="Cambria" w:eastAsia="Calibri" w:hAnsi="Cambria" w:cs="Arial"/>
                <w:sz w:val="20"/>
                <w:szCs w:val="20"/>
              </w:rPr>
              <w:t>B</w:t>
            </w:r>
          </w:p>
        </w:tc>
      </w:tr>
    </w:tbl>
    <w:p w:rsidR="009F36CC" w:rsidRPr="00694AF5" w:rsidRDefault="009F36CC" w:rsidP="009F14D4">
      <w:pPr>
        <w:jc w:val="both"/>
        <w:rPr>
          <w:rFonts w:ascii="Cambria" w:eastAsia="Calibri" w:hAnsi="Cambria" w:cs="Arial"/>
          <w:sz w:val="20"/>
        </w:rPr>
      </w:pPr>
    </w:p>
    <w:p w:rsidR="00EE71B5" w:rsidRPr="00694AF5" w:rsidRDefault="00EE71B5" w:rsidP="00C04230">
      <w:pPr>
        <w:pStyle w:val="label"/>
        <w:spacing w:before="0" w:beforeAutospacing="0" w:after="0" w:afterAutospacing="0"/>
        <w:jc w:val="center"/>
        <w:rPr>
          <w:rFonts w:ascii="Cambria" w:hAnsi="Cambria" w:cs="Arial"/>
          <w:i/>
        </w:rPr>
      </w:pPr>
    </w:p>
    <w:p w:rsidR="00C04230" w:rsidRPr="00694AF5" w:rsidRDefault="009F14D4" w:rsidP="00C04230">
      <w:pPr>
        <w:pStyle w:val="label"/>
        <w:spacing w:before="0" w:beforeAutospacing="0" w:after="0" w:afterAutospacing="0"/>
        <w:jc w:val="center"/>
        <w:rPr>
          <w:rFonts w:ascii="Cambria" w:hAnsi="Cambria" w:cs="Arial"/>
          <w:i/>
        </w:rPr>
      </w:pPr>
      <w:r w:rsidRPr="00694AF5">
        <w:rPr>
          <w:rFonts w:ascii="Cambria" w:hAnsi="Cambria" w:cs="Arial"/>
          <w:i/>
        </w:rPr>
        <w:t>Tabel nr. 1</w:t>
      </w:r>
      <w:r w:rsidR="00457560" w:rsidRPr="00694AF5">
        <w:rPr>
          <w:rFonts w:ascii="Cambria" w:hAnsi="Cambria" w:cs="Arial"/>
          <w:i/>
        </w:rPr>
        <w:t>4</w:t>
      </w:r>
      <w:r w:rsidR="00C04230" w:rsidRPr="00694AF5">
        <w:rPr>
          <w:rFonts w:ascii="Cambria" w:hAnsi="Cambria" w:cs="Arial"/>
          <w:i/>
        </w:rPr>
        <w:t xml:space="preserve"> Specii prev</w:t>
      </w:r>
      <w:r w:rsidR="008D4D78" w:rsidRPr="00694AF5">
        <w:rPr>
          <w:rFonts w:ascii="Cambria" w:hAnsi="Cambria" w:cs="Arial"/>
          <w:i/>
        </w:rPr>
        <w:t>ă</w:t>
      </w:r>
      <w:r w:rsidR="00C04230" w:rsidRPr="00694AF5">
        <w:rPr>
          <w:rFonts w:ascii="Cambria" w:hAnsi="Cambria" w:cs="Arial"/>
          <w:i/>
        </w:rPr>
        <w:t xml:space="preserve">zute la articolul 4 din Directiva 2009/147/CE, specii enumerate în anexa II la Directiva 92/43/CEE </w:t>
      </w:r>
      <w:r w:rsidR="00190D9D" w:rsidRPr="00694AF5">
        <w:rPr>
          <w:rFonts w:ascii="Cambria" w:hAnsi="Cambria" w:cs="Arial"/>
          <w:i/>
        </w:rPr>
        <w:t>ș</w:t>
      </w:r>
      <w:r w:rsidR="00C04230" w:rsidRPr="00694AF5">
        <w:rPr>
          <w:rFonts w:ascii="Cambria" w:hAnsi="Cambria" w:cs="Arial"/>
          <w:i/>
        </w:rPr>
        <w:t>i evaluarea sitului în ceea ce le prive</w:t>
      </w:r>
      <w:r w:rsidR="00190D9D" w:rsidRPr="00694AF5">
        <w:rPr>
          <w:rFonts w:ascii="Cambria" w:hAnsi="Cambria" w:cs="Arial"/>
          <w:i/>
        </w:rPr>
        <w:t>ș</w:t>
      </w:r>
      <w:r w:rsidR="00C04230" w:rsidRPr="00694AF5">
        <w:rPr>
          <w:rFonts w:ascii="Cambria" w:hAnsi="Cambria" w:cs="Arial"/>
          <w:i/>
        </w:rPr>
        <w:t>te</w:t>
      </w:r>
    </w:p>
    <w:p w:rsidR="00C04230" w:rsidRPr="00694AF5" w:rsidRDefault="00C04230" w:rsidP="009F14D4">
      <w:pPr>
        <w:pStyle w:val="label"/>
        <w:spacing w:before="0" w:beforeAutospacing="0" w:after="0" w:afterAutospacing="0"/>
        <w:jc w:val="center"/>
        <w:rPr>
          <w:rFonts w:ascii="Cambria" w:hAnsi="Cambria" w:cs="Arial"/>
          <w:i/>
          <w:sz w:val="22"/>
        </w:rPr>
      </w:pPr>
    </w:p>
    <w:tbl>
      <w:tblPr>
        <w:tblW w:w="10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1"/>
        <w:gridCol w:w="514"/>
        <w:gridCol w:w="2400"/>
        <w:gridCol w:w="503"/>
        <w:gridCol w:w="317"/>
        <w:gridCol w:w="436"/>
        <w:gridCol w:w="486"/>
        <w:gridCol w:w="16"/>
        <w:gridCol w:w="475"/>
        <w:gridCol w:w="12"/>
        <w:gridCol w:w="702"/>
        <w:gridCol w:w="11"/>
        <w:gridCol w:w="826"/>
        <w:gridCol w:w="16"/>
        <w:gridCol w:w="672"/>
        <w:gridCol w:w="700"/>
        <w:gridCol w:w="14"/>
        <w:gridCol w:w="856"/>
        <w:gridCol w:w="420"/>
        <w:gridCol w:w="12"/>
        <w:gridCol w:w="644"/>
        <w:gridCol w:w="16"/>
      </w:tblGrid>
      <w:tr w:rsidR="008D4D78" w:rsidRPr="00694AF5" w:rsidTr="00535B8B">
        <w:trPr>
          <w:trHeight w:hRule="exact" w:val="370"/>
          <w:tblHeader/>
          <w:jc w:val="center"/>
        </w:trPr>
        <w:tc>
          <w:tcPr>
            <w:tcW w:w="4249" w:type="dxa"/>
            <w:gridSpan w:val="5"/>
            <w:shd w:val="clear" w:color="auto" w:fill="FFFFFF"/>
            <w:vAlign w:val="center"/>
          </w:tcPr>
          <w:p w:rsidR="008D4D78" w:rsidRPr="00694AF5" w:rsidRDefault="008D4D78" w:rsidP="008D4D78">
            <w:pPr>
              <w:pStyle w:val="Bodytext1"/>
              <w:shd w:val="clear" w:color="auto" w:fill="auto"/>
              <w:spacing w:before="0" w:line="160" w:lineRule="exact"/>
              <w:ind w:firstLine="0"/>
              <w:jc w:val="center"/>
              <w:rPr>
                <w:rFonts w:ascii="Cambria" w:hAnsi="Cambria"/>
              </w:rPr>
            </w:pPr>
            <w:r w:rsidRPr="00694AF5">
              <w:rPr>
                <w:rStyle w:val="Bodytext8pt1"/>
                <w:rFonts w:ascii="Cambria" w:hAnsi="Cambria"/>
                <w:color w:val="000000"/>
                <w:lang w:eastAsia="ro-RO"/>
              </w:rPr>
              <w:t>Specie</w:t>
            </w:r>
          </w:p>
        </w:tc>
        <w:tc>
          <w:tcPr>
            <w:tcW w:w="3652" w:type="dxa"/>
            <w:gridSpan w:val="10"/>
            <w:shd w:val="clear" w:color="auto" w:fill="FFFFFF"/>
            <w:vAlign w:val="center"/>
          </w:tcPr>
          <w:p w:rsidR="008D4D78" w:rsidRPr="00694AF5" w:rsidRDefault="008D4D78" w:rsidP="008D4D78">
            <w:pPr>
              <w:pStyle w:val="Bodytext1"/>
              <w:shd w:val="clear" w:color="auto" w:fill="auto"/>
              <w:spacing w:before="0" w:line="160" w:lineRule="exact"/>
              <w:ind w:firstLine="0"/>
              <w:jc w:val="center"/>
              <w:rPr>
                <w:rFonts w:ascii="Cambria" w:hAnsi="Cambria"/>
              </w:rPr>
            </w:pPr>
            <w:r w:rsidRPr="00694AF5">
              <w:rPr>
                <w:rStyle w:val="Bodytext8pt1"/>
                <w:rFonts w:ascii="Cambria" w:hAnsi="Cambria"/>
                <w:color w:val="000000"/>
                <w:lang w:eastAsia="ro-RO"/>
              </w:rPr>
              <w:t>Populatie</w:t>
            </w:r>
          </w:p>
        </w:tc>
        <w:tc>
          <w:tcPr>
            <w:tcW w:w="2658" w:type="dxa"/>
            <w:gridSpan w:val="7"/>
            <w:shd w:val="clear" w:color="auto" w:fill="FFFFFF"/>
            <w:vAlign w:val="center"/>
          </w:tcPr>
          <w:p w:rsidR="008D4D78" w:rsidRPr="00694AF5" w:rsidRDefault="008D4D78" w:rsidP="008D4D78">
            <w:pPr>
              <w:pStyle w:val="Bodytext1"/>
              <w:shd w:val="clear" w:color="auto" w:fill="auto"/>
              <w:spacing w:before="0" w:line="160" w:lineRule="exact"/>
              <w:ind w:firstLine="0"/>
              <w:jc w:val="center"/>
              <w:rPr>
                <w:rFonts w:ascii="Cambria" w:hAnsi="Cambria"/>
              </w:rPr>
            </w:pPr>
            <w:r w:rsidRPr="00694AF5">
              <w:rPr>
                <w:rStyle w:val="Bodytext8pt1"/>
                <w:rFonts w:ascii="Cambria" w:hAnsi="Cambria"/>
                <w:color w:val="000000"/>
                <w:lang w:eastAsia="ro-RO"/>
              </w:rPr>
              <w:t>Sit</w:t>
            </w:r>
          </w:p>
        </w:tc>
      </w:tr>
      <w:tr w:rsidR="008D4D78" w:rsidRPr="00694AF5" w:rsidTr="00535B8B">
        <w:trPr>
          <w:trHeight w:hRule="exact" w:val="360"/>
          <w:tblHeader/>
          <w:jc w:val="center"/>
        </w:trPr>
        <w:tc>
          <w:tcPr>
            <w:tcW w:w="512" w:type="dxa"/>
            <w:vMerge w:val="restart"/>
            <w:shd w:val="clear" w:color="auto" w:fill="FFFFFF"/>
            <w:vAlign w:val="center"/>
          </w:tcPr>
          <w:p w:rsidR="008D4D78" w:rsidRPr="00694AF5" w:rsidRDefault="008D4D78" w:rsidP="00CE7AB5">
            <w:pPr>
              <w:pStyle w:val="Bodytext1"/>
              <w:shd w:val="clear" w:color="auto" w:fill="auto"/>
              <w:spacing w:before="0" w:line="160" w:lineRule="exact"/>
              <w:ind w:left="60" w:firstLine="0"/>
              <w:jc w:val="center"/>
              <w:rPr>
                <w:rFonts w:ascii="Cambria" w:hAnsi="Cambria"/>
              </w:rPr>
            </w:pPr>
            <w:r w:rsidRPr="00694AF5">
              <w:rPr>
                <w:rStyle w:val="Bodytext8pt1"/>
                <w:rFonts w:ascii="Cambria" w:hAnsi="Cambria"/>
                <w:color w:val="000000"/>
                <w:lang w:eastAsia="ro-RO"/>
              </w:rPr>
              <w:t>Grup</w:t>
            </w:r>
          </w:p>
        </w:tc>
        <w:tc>
          <w:tcPr>
            <w:tcW w:w="515" w:type="dxa"/>
            <w:vMerge w:val="restart"/>
            <w:shd w:val="clear" w:color="auto" w:fill="FFFFFF"/>
            <w:vAlign w:val="center"/>
          </w:tcPr>
          <w:p w:rsidR="008D4D78" w:rsidRPr="00694AF5" w:rsidRDefault="008D4D78" w:rsidP="00CE7AB5">
            <w:pPr>
              <w:pStyle w:val="Bodytext1"/>
              <w:shd w:val="clear" w:color="auto" w:fill="auto"/>
              <w:spacing w:before="0" w:line="160" w:lineRule="exact"/>
              <w:ind w:left="60" w:firstLine="0"/>
              <w:jc w:val="center"/>
              <w:rPr>
                <w:rFonts w:ascii="Cambria" w:hAnsi="Cambria"/>
              </w:rPr>
            </w:pPr>
            <w:r w:rsidRPr="00694AF5">
              <w:rPr>
                <w:rStyle w:val="Bodytext8pt1"/>
                <w:rFonts w:ascii="Cambria" w:hAnsi="Cambria"/>
                <w:color w:val="000000"/>
                <w:lang w:eastAsia="ro-RO"/>
              </w:rPr>
              <w:t>Cod</w:t>
            </w:r>
          </w:p>
        </w:tc>
        <w:tc>
          <w:tcPr>
            <w:tcW w:w="2402" w:type="dxa"/>
            <w:vMerge w:val="restart"/>
            <w:shd w:val="clear" w:color="auto" w:fill="FFFFFF"/>
            <w:vAlign w:val="center"/>
          </w:tcPr>
          <w:p w:rsidR="008D4D78" w:rsidRPr="00694AF5" w:rsidRDefault="008D4D78" w:rsidP="00CE7AB5">
            <w:pPr>
              <w:pStyle w:val="Bodytext1"/>
              <w:shd w:val="clear" w:color="auto" w:fill="auto"/>
              <w:spacing w:before="0" w:line="160" w:lineRule="exact"/>
              <w:ind w:left="60" w:firstLine="0"/>
              <w:jc w:val="center"/>
              <w:rPr>
                <w:rFonts w:ascii="Cambria" w:hAnsi="Cambria"/>
              </w:rPr>
            </w:pPr>
            <w:r w:rsidRPr="00694AF5">
              <w:rPr>
                <w:rStyle w:val="Bodytext8pt1"/>
                <w:rFonts w:ascii="Cambria" w:hAnsi="Cambria"/>
                <w:color w:val="000000"/>
                <w:lang w:eastAsia="ro-RO"/>
              </w:rPr>
              <w:t xml:space="preserve">Denumire </w:t>
            </w:r>
            <w:r w:rsidR="00190D9D" w:rsidRPr="00694AF5">
              <w:rPr>
                <w:rStyle w:val="Bodytext8pt1"/>
                <w:rFonts w:ascii="Cambria" w:hAnsi="Cambria"/>
                <w:color w:val="000000"/>
                <w:lang w:eastAsia="ro-RO"/>
              </w:rPr>
              <w:t>ș</w:t>
            </w:r>
            <w:r w:rsidRPr="00694AF5">
              <w:rPr>
                <w:rStyle w:val="Bodytext8pt1"/>
                <w:rFonts w:ascii="Cambria" w:hAnsi="Cambria"/>
                <w:color w:val="000000"/>
                <w:lang w:eastAsia="ro-RO"/>
              </w:rPr>
              <w:t>tiin</w:t>
            </w:r>
            <w:r w:rsidR="00EE79C5" w:rsidRPr="00694AF5">
              <w:rPr>
                <w:rStyle w:val="Bodytext8pt1"/>
                <w:rFonts w:ascii="Cambria" w:hAnsi="Cambria"/>
                <w:color w:val="000000"/>
                <w:lang w:eastAsia="ro-RO"/>
              </w:rPr>
              <w:t>ț</w:t>
            </w:r>
            <w:r w:rsidRPr="00694AF5">
              <w:rPr>
                <w:rStyle w:val="Bodytext8pt1"/>
                <w:rFonts w:ascii="Cambria" w:hAnsi="Cambria"/>
                <w:color w:val="000000"/>
                <w:lang w:eastAsia="ro-RO"/>
              </w:rPr>
              <w:t>ifică</w:t>
            </w:r>
          </w:p>
        </w:tc>
        <w:tc>
          <w:tcPr>
            <w:tcW w:w="503" w:type="dxa"/>
            <w:vMerge w:val="restart"/>
            <w:shd w:val="clear" w:color="auto" w:fill="FFFFFF"/>
            <w:vAlign w:val="center"/>
          </w:tcPr>
          <w:p w:rsidR="008D4D78" w:rsidRPr="00694AF5" w:rsidRDefault="008D4D78" w:rsidP="00CE7AB5">
            <w:pPr>
              <w:pStyle w:val="Bodytext1"/>
              <w:shd w:val="clear" w:color="auto" w:fill="auto"/>
              <w:spacing w:before="0" w:line="160" w:lineRule="exact"/>
              <w:ind w:left="60" w:firstLine="0"/>
              <w:jc w:val="center"/>
              <w:rPr>
                <w:rFonts w:ascii="Cambria" w:hAnsi="Cambria"/>
              </w:rPr>
            </w:pPr>
            <w:r w:rsidRPr="00694AF5">
              <w:rPr>
                <w:rStyle w:val="Bodytext8pt1"/>
                <w:rFonts w:ascii="Cambria" w:hAnsi="Cambria"/>
                <w:color w:val="000000"/>
                <w:lang w:eastAsia="ro-RO"/>
              </w:rPr>
              <w:t>S</w:t>
            </w:r>
          </w:p>
        </w:tc>
        <w:tc>
          <w:tcPr>
            <w:tcW w:w="317" w:type="dxa"/>
            <w:vMerge w:val="restart"/>
            <w:shd w:val="clear" w:color="auto" w:fill="FFFFFF"/>
            <w:vAlign w:val="center"/>
          </w:tcPr>
          <w:p w:rsidR="008D4D78" w:rsidRPr="00694AF5" w:rsidRDefault="008D4D78" w:rsidP="00CE7AB5">
            <w:pPr>
              <w:pStyle w:val="Bodytext1"/>
              <w:shd w:val="clear" w:color="auto" w:fill="auto"/>
              <w:spacing w:before="0" w:line="160" w:lineRule="exact"/>
              <w:ind w:left="60" w:firstLine="0"/>
              <w:jc w:val="center"/>
              <w:rPr>
                <w:rFonts w:ascii="Cambria" w:hAnsi="Cambria"/>
              </w:rPr>
            </w:pPr>
            <w:r w:rsidRPr="00694AF5">
              <w:rPr>
                <w:rStyle w:val="Bodytext8pt1"/>
                <w:rFonts w:ascii="Cambria" w:hAnsi="Cambria"/>
                <w:color w:val="000000"/>
                <w:lang w:eastAsia="ro-RO"/>
              </w:rPr>
              <w:t>NP</w:t>
            </w:r>
          </w:p>
        </w:tc>
        <w:tc>
          <w:tcPr>
            <w:tcW w:w="436" w:type="dxa"/>
            <w:vMerge w:val="restart"/>
            <w:shd w:val="clear" w:color="auto" w:fill="FFFFFF"/>
            <w:vAlign w:val="center"/>
          </w:tcPr>
          <w:p w:rsidR="008D4D78" w:rsidRPr="00694AF5" w:rsidRDefault="008D4D78" w:rsidP="00CE7AB5">
            <w:pPr>
              <w:pStyle w:val="Bodytext1"/>
              <w:shd w:val="clear" w:color="auto" w:fill="auto"/>
              <w:spacing w:before="0" w:line="160" w:lineRule="exact"/>
              <w:ind w:left="60" w:firstLine="0"/>
              <w:jc w:val="center"/>
              <w:rPr>
                <w:rFonts w:ascii="Cambria" w:hAnsi="Cambria"/>
              </w:rPr>
            </w:pPr>
            <w:r w:rsidRPr="00694AF5">
              <w:rPr>
                <w:rStyle w:val="Bodytext8pt1"/>
                <w:rFonts w:ascii="Cambria" w:hAnsi="Cambria"/>
                <w:color w:val="000000"/>
                <w:lang w:eastAsia="ro-RO"/>
              </w:rPr>
              <w:t>Tip</w:t>
            </w:r>
          </w:p>
        </w:tc>
        <w:tc>
          <w:tcPr>
            <w:tcW w:w="977" w:type="dxa"/>
            <w:gridSpan w:val="3"/>
            <w:shd w:val="clear" w:color="auto" w:fill="FFFFFF"/>
            <w:vAlign w:val="center"/>
          </w:tcPr>
          <w:p w:rsidR="008D4D78" w:rsidRPr="00694AF5" w:rsidRDefault="008D4D78" w:rsidP="00CE7AB5">
            <w:pPr>
              <w:pStyle w:val="Bodytext1"/>
              <w:shd w:val="clear" w:color="auto" w:fill="auto"/>
              <w:spacing w:before="0" w:line="160" w:lineRule="exact"/>
              <w:ind w:left="60" w:firstLine="0"/>
              <w:jc w:val="center"/>
              <w:rPr>
                <w:rFonts w:ascii="Cambria" w:hAnsi="Cambria"/>
              </w:rPr>
            </w:pPr>
            <w:r w:rsidRPr="00694AF5">
              <w:rPr>
                <w:rStyle w:val="Bodytext8pt1"/>
                <w:rFonts w:ascii="Cambria" w:hAnsi="Cambria"/>
                <w:color w:val="000000"/>
                <w:lang w:eastAsia="ro-RO"/>
              </w:rPr>
              <w:t>Marime</w:t>
            </w:r>
          </w:p>
        </w:tc>
        <w:tc>
          <w:tcPr>
            <w:tcW w:w="714" w:type="dxa"/>
            <w:gridSpan w:val="2"/>
            <w:shd w:val="clear" w:color="auto" w:fill="FFFFFF"/>
            <w:vAlign w:val="center"/>
          </w:tcPr>
          <w:p w:rsidR="008D4D78" w:rsidRPr="00694AF5" w:rsidRDefault="008D4D78" w:rsidP="00535B8B">
            <w:pPr>
              <w:pStyle w:val="Bodytext1"/>
              <w:shd w:val="clear" w:color="auto" w:fill="auto"/>
              <w:spacing w:before="0" w:after="180" w:line="160" w:lineRule="exact"/>
              <w:ind w:left="60" w:firstLine="0"/>
              <w:jc w:val="center"/>
              <w:rPr>
                <w:rFonts w:ascii="Cambria" w:hAnsi="Cambria"/>
              </w:rPr>
            </w:pPr>
            <w:r w:rsidRPr="00694AF5">
              <w:rPr>
                <w:rStyle w:val="Bodytext8pt1"/>
                <w:rFonts w:ascii="Cambria" w:hAnsi="Cambria"/>
                <w:color w:val="000000"/>
                <w:lang w:eastAsia="ro-RO"/>
              </w:rPr>
              <w:t>Unit.</w:t>
            </w:r>
            <w:r w:rsidR="00535B8B">
              <w:rPr>
                <w:rStyle w:val="Bodytext8pt1"/>
                <w:rFonts w:ascii="Cambria" w:hAnsi="Cambria"/>
                <w:color w:val="000000"/>
                <w:lang w:eastAsia="ro-RO"/>
              </w:rPr>
              <w:t xml:space="preserve"> </w:t>
            </w:r>
            <w:r w:rsidRPr="00694AF5">
              <w:rPr>
                <w:rStyle w:val="Bodytext8pt1"/>
                <w:rFonts w:ascii="Cambria" w:hAnsi="Cambria"/>
                <w:color w:val="000000"/>
                <w:lang w:eastAsia="ro-RO"/>
              </w:rPr>
              <w:t>masura</w:t>
            </w:r>
          </w:p>
        </w:tc>
        <w:tc>
          <w:tcPr>
            <w:tcW w:w="853" w:type="dxa"/>
            <w:gridSpan w:val="3"/>
            <w:shd w:val="clear" w:color="auto" w:fill="FFFFFF"/>
            <w:vAlign w:val="center"/>
          </w:tcPr>
          <w:p w:rsidR="008D4D78" w:rsidRPr="00694AF5" w:rsidRDefault="008D4D78" w:rsidP="00CE7AB5">
            <w:pPr>
              <w:pStyle w:val="Bodytext1"/>
              <w:shd w:val="clear" w:color="auto" w:fill="auto"/>
              <w:spacing w:before="0" w:line="160" w:lineRule="exact"/>
              <w:ind w:left="60" w:firstLine="0"/>
              <w:jc w:val="center"/>
              <w:rPr>
                <w:rFonts w:ascii="Cambria" w:hAnsi="Cambria"/>
              </w:rPr>
            </w:pPr>
            <w:r w:rsidRPr="00694AF5">
              <w:rPr>
                <w:rStyle w:val="Bodytext8pt1"/>
                <w:rFonts w:ascii="Cambria" w:hAnsi="Cambria"/>
                <w:color w:val="000000"/>
                <w:lang w:eastAsia="ro-RO"/>
              </w:rPr>
              <w:t>Categ.</w:t>
            </w:r>
          </w:p>
        </w:tc>
        <w:tc>
          <w:tcPr>
            <w:tcW w:w="672" w:type="dxa"/>
            <w:shd w:val="clear" w:color="auto" w:fill="FFFFFF"/>
            <w:vAlign w:val="center"/>
          </w:tcPr>
          <w:p w:rsidR="008D4D78" w:rsidRPr="00694AF5" w:rsidRDefault="008D4D78" w:rsidP="00535B8B">
            <w:pPr>
              <w:pStyle w:val="Bodytext1"/>
              <w:shd w:val="clear" w:color="auto" w:fill="auto"/>
              <w:spacing w:before="0" w:after="180" w:line="160" w:lineRule="exact"/>
              <w:ind w:left="60" w:firstLine="0"/>
              <w:jc w:val="center"/>
              <w:rPr>
                <w:rFonts w:ascii="Cambria" w:hAnsi="Cambria"/>
              </w:rPr>
            </w:pPr>
            <w:r w:rsidRPr="00694AF5">
              <w:rPr>
                <w:rStyle w:val="Bodytext8pt1"/>
                <w:rFonts w:ascii="Cambria" w:hAnsi="Cambria"/>
                <w:color w:val="000000"/>
                <w:lang w:eastAsia="ro-RO"/>
              </w:rPr>
              <w:t>Calit.</w:t>
            </w:r>
            <w:r w:rsidR="00535B8B">
              <w:rPr>
                <w:rStyle w:val="Bodytext8pt1"/>
                <w:rFonts w:ascii="Cambria" w:hAnsi="Cambria"/>
                <w:color w:val="000000"/>
                <w:lang w:eastAsia="ro-RO"/>
              </w:rPr>
              <w:t xml:space="preserve"> </w:t>
            </w:r>
            <w:r w:rsidRPr="00694AF5">
              <w:rPr>
                <w:rStyle w:val="Bodytext8pt1"/>
                <w:rFonts w:ascii="Cambria" w:hAnsi="Cambria"/>
                <w:color w:val="000000"/>
                <w:lang w:eastAsia="ro-RO"/>
              </w:rPr>
              <w:t>date</w:t>
            </w:r>
          </w:p>
        </w:tc>
        <w:tc>
          <w:tcPr>
            <w:tcW w:w="700" w:type="dxa"/>
            <w:shd w:val="clear" w:color="auto" w:fill="FFFFFF"/>
            <w:vAlign w:val="center"/>
          </w:tcPr>
          <w:p w:rsidR="008D4D78" w:rsidRPr="00694AF5" w:rsidRDefault="008D4D78" w:rsidP="00CE7AB5">
            <w:pPr>
              <w:pStyle w:val="Bodytext1"/>
              <w:shd w:val="clear" w:color="auto" w:fill="auto"/>
              <w:spacing w:before="0" w:line="160" w:lineRule="exact"/>
              <w:ind w:left="60" w:firstLine="0"/>
              <w:jc w:val="center"/>
              <w:rPr>
                <w:rFonts w:ascii="Cambria" w:hAnsi="Cambria"/>
              </w:rPr>
            </w:pPr>
            <w:r w:rsidRPr="00694AF5">
              <w:rPr>
                <w:rStyle w:val="Bodytext8pt1"/>
                <w:rFonts w:ascii="Cambria" w:hAnsi="Cambria"/>
                <w:color w:val="000000"/>
                <w:lang w:eastAsia="ro-RO"/>
              </w:rPr>
              <w:t>AIBICID</w:t>
            </w:r>
          </w:p>
        </w:tc>
        <w:tc>
          <w:tcPr>
            <w:tcW w:w="1958" w:type="dxa"/>
            <w:gridSpan w:val="6"/>
            <w:shd w:val="clear" w:color="auto" w:fill="FFFFFF"/>
            <w:vAlign w:val="center"/>
          </w:tcPr>
          <w:p w:rsidR="008D4D78" w:rsidRPr="00694AF5" w:rsidRDefault="008D4D78" w:rsidP="00CE7AB5">
            <w:pPr>
              <w:pStyle w:val="Bodytext1"/>
              <w:shd w:val="clear" w:color="auto" w:fill="auto"/>
              <w:spacing w:before="0" w:line="160" w:lineRule="exact"/>
              <w:ind w:left="60" w:firstLine="0"/>
              <w:jc w:val="center"/>
              <w:rPr>
                <w:rFonts w:ascii="Cambria" w:hAnsi="Cambria"/>
              </w:rPr>
            </w:pPr>
            <w:r w:rsidRPr="00694AF5">
              <w:rPr>
                <w:rStyle w:val="Bodytext8pt1"/>
                <w:rFonts w:ascii="Cambria" w:hAnsi="Cambria"/>
                <w:color w:val="000000"/>
                <w:lang w:eastAsia="ro-RO"/>
              </w:rPr>
              <w:t>AIBIC</w:t>
            </w:r>
          </w:p>
        </w:tc>
      </w:tr>
      <w:tr w:rsidR="00E12FC0" w:rsidRPr="00694AF5" w:rsidTr="00535B8B">
        <w:trPr>
          <w:gridAfter w:val="1"/>
          <w:wAfter w:w="16" w:type="dxa"/>
          <w:trHeight w:hRule="exact" w:val="365"/>
          <w:tblHeader/>
          <w:jc w:val="center"/>
        </w:trPr>
        <w:tc>
          <w:tcPr>
            <w:tcW w:w="512" w:type="dxa"/>
            <w:vMerge/>
            <w:shd w:val="clear" w:color="auto" w:fill="FFFFFF"/>
            <w:vAlign w:val="center"/>
          </w:tcPr>
          <w:p w:rsidR="00E12FC0" w:rsidRPr="00694AF5" w:rsidRDefault="00E12FC0" w:rsidP="00CE7AB5">
            <w:pPr>
              <w:pStyle w:val="Bodytext1"/>
              <w:shd w:val="clear" w:color="auto" w:fill="auto"/>
              <w:spacing w:before="0" w:line="160" w:lineRule="exact"/>
              <w:ind w:left="60" w:firstLine="0"/>
              <w:jc w:val="center"/>
              <w:rPr>
                <w:rFonts w:ascii="Cambria" w:hAnsi="Cambria"/>
              </w:rPr>
            </w:pPr>
          </w:p>
        </w:tc>
        <w:tc>
          <w:tcPr>
            <w:tcW w:w="515" w:type="dxa"/>
            <w:vMerge/>
            <w:shd w:val="clear" w:color="auto" w:fill="FFFFFF"/>
            <w:vAlign w:val="center"/>
          </w:tcPr>
          <w:p w:rsidR="00E12FC0" w:rsidRPr="00694AF5" w:rsidRDefault="00E12FC0" w:rsidP="00CE7AB5">
            <w:pPr>
              <w:pStyle w:val="Bodytext1"/>
              <w:shd w:val="clear" w:color="auto" w:fill="auto"/>
              <w:spacing w:before="0" w:line="160" w:lineRule="exact"/>
              <w:ind w:left="60" w:firstLine="0"/>
              <w:jc w:val="center"/>
              <w:rPr>
                <w:rFonts w:ascii="Cambria" w:hAnsi="Cambria"/>
              </w:rPr>
            </w:pPr>
          </w:p>
        </w:tc>
        <w:tc>
          <w:tcPr>
            <w:tcW w:w="2402" w:type="dxa"/>
            <w:vMerge/>
            <w:shd w:val="clear" w:color="auto" w:fill="FFFFFF"/>
            <w:vAlign w:val="center"/>
          </w:tcPr>
          <w:p w:rsidR="00E12FC0" w:rsidRPr="00694AF5" w:rsidRDefault="00E12FC0" w:rsidP="00CE7AB5">
            <w:pPr>
              <w:pStyle w:val="Bodytext1"/>
              <w:shd w:val="clear" w:color="auto" w:fill="auto"/>
              <w:spacing w:before="0" w:line="160" w:lineRule="exact"/>
              <w:ind w:left="60" w:firstLine="0"/>
              <w:jc w:val="center"/>
              <w:rPr>
                <w:rFonts w:ascii="Cambria" w:hAnsi="Cambria"/>
              </w:rPr>
            </w:pPr>
          </w:p>
        </w:tc>
        <w:tc>
          <w:tcPr>
            <w:tcW w:w="503" w:type="dxa"/>
            <w:vMerge/>
            <w:shd w:val="clear" w:color="auto" w:fill="FFFFFF"/>
            <w:vAlign w:val="center"/>
          </w:tcPr>
          <w:p w:rsidR="00E12FC0" w:rsidRPr="00694AF5" w:rsidRDefault="00E12FC0" w:rsidP="00CE7AB5">
            <w:pPr>
              <w:pStyle w:val="Bodytext1"/>
              <w:shd w:val="clear" w:color="auto" w:fill="auto"/>
              <w:spacing w:before="0" w:line="160" w:lineRule="exact"/>
              <w:ind w:left="60" w:firstLine="0"/>
              <w:jc w:val="center"/>
              <w:rPr>
                <w:rFonts w:ascii="Cambria" w:hAnsi="Cambria"/>
              </w:rPr>
            </w:pPr>
          </w:p>
        </w:tc>
        <w:tc>
          <w:tcPr>
            <w:tcW w:w="317" w:type="dxa"/>
            <w:vMerge/>
            <w:shd w:val="clear" w:color="auto" w:fill="FFFFFF"/>
            <w:vAlign w:val="center"/>
          </w:tcPr>
          <w:p w:rsidR="00E12FC0" w:rsidRPr="00694AF5" w:rsidRDefault="00E12FC0" w:rsidP="00CE7AB5">
            <w:pPr>
              <w:pStyle w:val="Bodytext1"/>
              <w:shd w:val="clear" w:color="auto" w:fill="auto"/>
              <w:spacing w:before="0" w:line="160" w:lineRule="exact"/>
              <w:ind w:left="60" w:firstLine="0"/>
              <w:jc w:val="center"/>
              <w:rPr>
                <w:rFonts w:ascii="Cambria" w:hAnsi="Cambria"/>
              </w:rPr>
            </w:pPr>
          </w:p>
        </w:tc>
        <w:tc>
          <w:tcPr>
            <w:tcW w:w="436" w:type="dxa"/>
            <w:vMerge/>
            <w:shd w:val="clear" w:color="auto" w:fill="FFFFFF"/>
            <w:vAlign w:val="center"/>
          </w:tcPr>
          <w:p w:rsidR="00E12FC0" w:rsidRPr="00694AF5" w:rsidRDefault="00E12FC0" w:rsidP="00CE7AB5">
            <w:pPr>
              <w:pStyle w:val="Bodytext1"/>
              <w:shd w:val="clear" w:color="auto" w:fill="auto"/>
              <w:spacing w:before="0" w:line="160" w:lineRule="exact"/>
              <w:ind w:left="60" w:firstLine="0"/>
              <w:jc w:val="center"/>
              <w:rPr>
                <w:rFonts w:ascii="Cambria" w:hAnsi="Cambria"/>
              </w:rPr>
            </w:pPr>
          </w:p>
        </w:tc>
        <w:tc>
          <w:tcPr>
            <w:tcW w:w="502" w:type="dxa"/>
            <w:gridSpan w:val="2"/>
            <w:shd w:val="clear" w:color="auto" w:fill="FFFFFF"/>
            <w:vAlign w:val="center"/>
          </w:tcPr>
          <w:p w:rsidR="00E12FC0" w:rsidRPr="00694AF5" w:rsidRDefault="00E12FC0" w:rsidP="00CE7AB5">
            <w:pPr>
              <w:pStyle w:val="Bodytext1"/>
              <w:shd w:val="clear" w:color="auto" w:fill="auto"/>
              <w:spacing w:before="0" w:line="160" w:lineRule="exact"/>
              <w:ind w:left="60" w:firstLine="0"/>
              <w:jc w:val="center"/>
              <w:rPr>
                <w:rFonts w:ascii="Cambria" w:hAnsi="Cambria"/>
              </w:rPr>
            </w:pPr>
            <w:r w:rsidRPr="00694AF5">
              <w:rPr>
                <w:rStyle w:val="Bodytext8pt1"/>
                <w:rFonts w:ascii="Cambria" w:hAnsi="Cambria"/>
                <w:color w:val="000000"/>
                <w:lang w:eastAsia="ro-RO"/>
              </w:rPr>
              <w:t>Min</w:t>
            </w:r>
          </w:p>
        </w:tc>
        <w:tc>
          <w:tcPr>
            <w:tcW w:w="487" w:type="dxa"/>
            <w:gridSpan w:val="2"/>
            <w:shd w:val="clear" w:color="auto" w:fill="FFFFFF"/>
            <w:vAlign w:val="center"/>
          </w:tcPr>
          <w:p w:rsidR="00E12FC0" w:rsidRPr="00694AF5" w:rsidRDefault="00E12FC0" w:rsidP="00CE7AB5">
            <w:pPr>
              <w:pStyle w:val="Bodytext1"/>
              <w:shd w:val="clear" w:color="auto" w:fill="auto"/>
              <w:spacing w:before="0" w:line="160" w:lineRule="exact"/>
              <w:ind w:left="60" w:firstLine="0"/>
              <w:jc w:val="center"/>
              <w:rPr>
                <w:rFonts w:ascii="Cambria" w:hAnsi="Cambria"/>
              </w:rPr>
            </w:pPr>
            <w:r w:rsidRPr="00694AF5">
              <w:rPr>
                <w:rStyle w:val="Bodytext8pt1"/>
                <w:rFonts w:ascii="Cambria" w:hAnsi="Cambria"/>
                <w:color w:val="000000"/>
              </w:rPr>
              <w:t>Max.</w:t>
            </w:r>
          </w:p>
        </w:tc>
        <w:tc>
          <w:tcPr>
            <w:tcW w:w="713" w:type="dxa"/>
            <w:gridSpan w:val="2"/>
            <w:shd w:val="clear" w:color="auto" w:fill="FFFFFF"/>
            <w:vAlign w:val="center"/>
          </w:tcPr>
          <w:p w:rsidR="00E12FC0" w:rsidRPr="00694AF5" w:rsidRDefault="00E12FC0" w:rsidP="00CE7AB5">
            <w:pPr>
              <w:pStyle w:val="Bodytext1"/>
              <w:shd w:val="clear" w:color="auto" w:fill="auto"/>
              <w:spacing w:before="0" w:line="160" w:lineRule="exact"/>
              <w:ind w:left="60" w:firstLine="0"/>
              <w:jc w:val="center"/>
              <w:rPr>
                <w:rFonts w:ascii="Cambria" w:hAnsi="Cambria"/>
              </w:rPr>
            </w:pPr>
          </w:p>
        </w:tc>
        <w:tc>
          <w:tcPr>
            <w:tcW w:w="826" w:type="dxa"/>
            <w:shd w:val="clear" w:color="auto" w:fill="FFFFFF"/>
            <w:vAlign w:val="center"/>
          </w:tcPr>
          <w:p w:rsidR="00E12FC0" w:rsidRPr="00694AF5" w:rsidRDefault="00E12FC0" w:rsidP="00CE7AB5">
            <w:pPr>
              <w:pStyle w:val="Bodytext1"/>
              <w:shd w:val="clear" w:color="auto" w:fill="auto"/>
              <w:spacing w:before="0" w:line="160" w:lineRule="exact"/>
              <w:ind w:left="60" w:firstLine="0"/>
              <w:jc w:val="center"/>
              <w:rPr>
                <w:rFonts w:ascii="Cambria" w:hAnsi="Cambria"/>
              </w:rPr>
            </w:pPr>
            <w:r w:rsidRPr="00694AF5">
              <w:rPr>
                <w:rStyle w:val="Bodytext8pt1"/>
                <w:rFonts w:ascii="Cambria" w:hAnsi="Cambria"/>
                <w:color w:val="000000"/>
                <w:lang w:eastAsia="ro-RO"/>
              </w:rPr>
              <w:t>CIRIVIP</w:t>
            </w:r>
          </w:p>
        </w:tc>
        <w:tc>
          <w:tcPr>
            <w:tcW w:w="688" w:type="dxa"/>
            <w:gridSpan w:val="2"/>
            <w:shd w:val="clear" w:color="auto" w:fill="FFFFFF"/>
            <w:vAlign w:val="center"/>
          </w:tcPr>
          <w:p w:rsidR="00E12FC0" w:rsidRPr="00694AF5" w:rsidRDefault="00E12FC0" w:rsidP="00CE7AB5">
            <w:pPr>
              <w:pStyle w:val="Bodytext1"/>
              <w:shd w:val="clear" w:color="auto" w:fill="auto"/>
              <w:spacing w:before="0" w:line="160" w:lineRule="exact"/>
              <w:ind w:left="60" w:firstLine="0"/>
              <w:jc w:val="center"/>
              <w:rPr>
                <w:rFonts w:ascii="Cambria" w:hAnsi="Cambria"/>
              </w:rPr>
            </w:pPr>
          </w:p>
        </w:tc>
        <w:tc>
          <w:tcPr>
            <w:tcW w:w="714" w:type="dxa"/>
            <w:gridSpan w:val="2"/>
            <w:shd w:val="clear" w:color="auto" w:fill="FFFFFF"/>
            <w:vAlign w:val="center"/>
          </w:tcPr>
          <w:p w:rsidR="00E12FC0" w:rsidRPr="00694AF5" w:rsidRDefault="00E12FC0" w:rsidP="00CE7AB5">
            <w:pPr>
              <w:pStyle w:val="Bodytext1"/>
              <w:shd w:val="clear" w:color="auto" w:fill="auto"/>
              <w:spacing w:before="0" w:line="160" w:lineRule="exact"/>
              <w:ind w:left="60" w:firstLine="0"/>
              <w:jc w:val="center"/>
              <w:rPr>
                <w:rFonts w:ascii="Cambria" w:hAnsi="Cambria"/>
              </w:rPr>
            </w:pPr>
            <w:r w:rsidRPr="00694AF5">
              <w:rPr>
                <w:rStyle w:val="Bodytext8pt1"/>
                <w:rFonts w:ascii="Cambria" w:hAnsi="Cambria"/>
                <w:color w:val="000000"/>
                <w:lang w:eastAsia="ro-RO"/>
              </w:rPr>
              <w:t>Pop.</w:t>
            </w:r>
          </w:p>
        </w:tc>
        <w:tc>
          <w:tcPr>
            <w:tcW w:w="852" w:type="dxa"/>
            <w:shd w:val="clear" w:color="auto" w:fill="FFFFFF"/>
            <w:vAlign w:val="center"/>
          </w:tcPr>
          <w:p w:rsidR="00E12FC0" w:rsidRPr="00694AF5" w:rsidRDefault="00E12FC0" w:rsidP="00CE7AB5">
            <w:pPr>
              <w:pStyle w:val="Bodytext1"/>
              <w:shd w:val="clear" w:color="auto" w:fill="auto"/>
              <w:spacing w:before="0" w:line="160" w:lineRule="exact"/>
              <w:ind w:left="60" w:firstLine="0"/>
              <w:jc w:val="center"/>
              <w:rPr>
                <w:rFonts w:ascii="Cambria" w:hAnsi="Cambria"/>
              </w:rPr>
            </w:pPr>
            <w:r w:rsidRPr="00694AF5">
              <w:rPr>
                <w:rStyle w:val="Bodytext8pt1"/>
                <w:rFonts w:ascii="Cambria" w:hAnsi="Cambria"/>
                <w:color w:val="000000"/>
                <w:lang w:eastAsia="ro-RO"/>
              </w:rPr>
              <w:t>Conserv</w:t>
            </w:r>
          </w:p>
        </w:tc>
        <w:tc>
          <w:tcPr>
            <w:tcW w:w="432" w:type="dxa"/>
            <w:gridSpan w:val="2"/>
            <w:shd w:val="clear" w:color="auto" w:fill="FFFFFF"/>
            <w:vAlign w:val="center"/>
          </w:tcPr>
          <w:p w:rsidR="00E12FC0" w:rsidRPr="00694AF5" w:rsidRDefault="00E12FC0" w:rsidP="00CE7AB5">
            <w:pPr>
              <w:pStyle w:val="Bodytext1"/>
              <w:shd w:val="clear" w:color="auto" w:fill="auto"/>
              <w:spacing w:before="0" w:line="160" w:lineRule="exact"/>
              <w:ind w:left="60" w:firstLine="0"/>
              <w:jc w:val="center"/>
              <w:rPr>
                <w:rFonts w:ascii="Cambria" w:hAnsi="Cambria"/>
              </w:rPr>
            </w:pPr>
            <w:r w:rsidRPr="00694AF5">
              <w:rPr>
                <w:rStyle w:val="Bodytext8pt1"/>
                <w:rFonts w:ascii="Cambria" w:hAnsi="Cambria"/>
                <w:color w:val="000000"/>
                <w:lang w:eastAsia="ro-RO"/>
              </w:rPr>
              <w:t>Izolare</w:t>
            </w:r>
          </w:p>
        </w:tc>
        <w:tc>
          <w:tcPr>
            <w:tcW w:w="644" w:type="dxa"/>
            <w:shd w:val="clear" w:color="auto" w:fill="FFFFFF"/>
            <w:vAlign w:val="center"/>
          </w:tcPr>
          <w:p w:rsidR="00E12FC0" w:rsidRPr="00694AF5" w:rsidRDefault="00E12FC0" w:rsidP="00CE7AB5">
            <w:pPr>
              <w:pStyle w:val="Bodytext1"/>
              <w:shd w:val="clear" w:color="auto" w:fill="auto"/>
              <w:spacing w:before="0" w:line="160" w:lineRule="exact"/>
              <w:ind w:left="60" w:firstLine="0"/>
              <w:jc w:val="center"/>
              <w:rPr>
                <w:rFonts w:ascii="Cambria" w:hAnsi="Cambria"/>
              </w:rPr>
            </w:pPr>
            <w:r w:rsidRPr="00694AF5">
              <w:rPr>
                <w:rStyle w:val="Bodytext8pt1"/>
                <w:rFonts w:ascii="Cambria" w:hAnsi="Cambria"/>
                <w:color w:val="000000"/>
                <w:lang w:eastAsia="ro-RO"/>
              </w:rPr>
              <w:t>Global</w:t>
            </w:r>
          </w:p>
        </w:tc>
      </w:tr>
      <w:tr w:rsidR="00E12FC0" w:rsidRPr="00694AF5" w:rsidTr="00535B8B">
        <w:trPr>
          <w:gridAfter w:val="1"/>
          <w:wAfter w:w="16" w:type="dxa"/>
          <w:trHeight w:hRule="exact" w:val="274"/>
          <w:jc w:val="center"/>
        </w:trPr>
        <w:tc>
          <w:tcPr>
            <w:tcW w:w="51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M</w:t>
            </w:r>
          </w:p>
        </w:tc>
        <w:tc>
          <w:tcPr>
            <w:tcW w:w="515"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1337</w:t>
            </w:r>
          </w:p>
        </w:tc>
        <w:tc>
          <w:tcPr>
            <w:tcW w:w="240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Castor fiber(Castorul)</w:t>
            </w:r>
          </w:p>
        </w:tc>
        <w:tc>
          <w:tcPr>
            <w:tcW w:w="503" w:type="dxa"/>
            <w:shd w:val="clear" w:color="auto" w:fill="FFFFFF"/>
            <w:vAlign w:val="center"/>
          </w:tcPr>
          <w:p w:rsidR="00E12FC0" w:rsidRPr="00694AF5" w:rsidRDefault="00E12FC0" w:rsidP="00CE7AB5">
            <w:pPr>
              <w:ind w:left="36"/>
              <w:jc w:val="center"/>
              <w:rPr>
                <w:rFonts w:ascii="Cambria" w:hAnsi="Cambria"/>
                <w:sz w:val="10"/>
                <w:szCs w:val="10"/>
              </w:rPr>
            </w:pPr>
          </w:p>
        </w:tc>
        <w:tc>
          <w:tcPr>
            <w:tcW w:w="317" w:type="dxa"/>
            <w:shd w:val="clear" w:color="auto" w:fill="FFFFFF"/>
            <w:vAlign w:val="center"/>
          </w:tcPr>
          <w:p w:rsidR="00E12FC0" w:rsidRPr="00694AF5" w:rsidRDefault="00E12FC0" w:rsidP="00CE7AB5">
            <w:pPr>
              <w:ind w:left="36"/>
              <w:jc w:val="center"/>
              <w:rPr>
                <w:rFonts w:ascii="Cambria" w:hAnsi="Cambria"/>
                <w:sz w:val="10"/>
                <w:szCs w:val="10"/>
              </w:rPr>
            </w:pPr>
          </w:p>
        </w:tc>
        <w:tc>
          <w:tcPr>
            <w:tcW w:w="43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P</w:t>
            </w:r>
          </w:p>
        </w:tc>
        <w:tc>
          <w:tcPr>
            <w:tcW w:w="502"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10</w:t>
            </w:r>
          </w:p>
        </w:tc>
        <w:tc>
          <w:tcPr>
            <w:tcW w:w="487"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15</w:t>
            </w:r>
          </w:p>
        </w:tc>
        <w:tc>
          <w:tcPr>
            <w:tcW w:w="713"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i</w:t>
            </w:r>
          </w:p>
        </w:tc>
        <w:tc>
          <w:tcPr>
            <w:tcW w:w="82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P</w:t>
            </w:r>
          </w:p>
        </w:tc>
        <w:tc>
          <w:tcPr>
            <w:tcW w:w="688"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G</w:t>
            </w:r>
          </w:p>
        </w:tc>
        <w:tc>
          <w:tcPr>
            <w:tcW w:w="714"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w:t>
            </w:r>
          </w:p>
        </w:tc>
        <w:tc>
          <w:tcPr>
            <w:tcW w:w="85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c>
          <w:tcPr>
            <w:tcW w:w="432"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c>
          <w:tcPr>
            <w:tcW w:w="644"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r>
      <w:tr w:rsidR="00E12FC0" w:rsidRPr="00694AF5" w:rsidTr="00535B8B">
        <w:trPr>
          <w:gridAfter w:val="1"/>
          <w:wAfter w:w="16" w:type="dxa"/>
          <w:trHeight w:hRule="exact" w:val="278"/>
          <w:jc w:val="center"/>
        </w:trPr>
        <w:tc>
          <w:tcPr>
            <w:tcW w:w="51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M</w:t>
            </w:r>
          </w:p>
        </w:tc>
        <w:tc>
          <w:tcPr>
            <w:tcW w:w="515"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1355</w:t>
            </w:r>
          </w:p>
        </w:tc>
        <w:tc>
          <w:tcPr>
            <w:tcW w:w="240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Lutra lutra</w:t>
            </w:r>
          </w:p>
        </w:tc>
        <w:tc>
          <w:tcPr>
            <w:tcW w:w="503" w:type="dxa"/>
            <w:shd w:val="clear" w:color="auto" w:fill="FFFFFF"/>
            <w:vAlign w:val="center"/>
          </w:tcPr>
          <w:p w:rsidR="00E12FC0" w:rsidRPr="00694AF5" w:rsidRDefault="00E12FC0" w:rsidP="00CE7AB5">
            <w:pPr>
              <w:ind w:left="36"/>
              <w:jc w:val="center"/>
              <w:rPr>
                <w:rFonts w:ascii="Cambria" w:hAnsi="Cambria"/>
                <w:sz w:val="10"/>
                <w:szCs w:val="10"/>
              </w:rPr>
            </w:pPr>
          </w:p>
        </w:tc>
        <w:tc>
          <w:tcPr>
            <w:tcW w:w="317" w:type="dxa"/>
            <w:shd w:val="clear" w:color="auto" w:fill="FFFFFF"/>
            <w:vAlign w:val="center"/>
          </w:tcPr>
          <w:p w:rsidR="00E12FC0" w:rsidRPr="00694AF5" w:rsidRDefault="00E12FC0" w:rsidP="00CE7AB5">
            <w:pPr>
              <w:ind w:left="36"/>
              <w:jc w:val="center"/>
              <w:rPr>
                <w:rFonts w:ascii="Cambria" w:hAnsi="Cambria"/>
                <w:sz w:val="10"/>
                <w:szCs w:val="10"/>
              </w:rPr>
            </w:pPr>
          </w:p>
        </w:tc>
        <w:tc>
          <w:tcPr>
            <w:tcW w:w="43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P</w:t>
            </w:r>
          </w:p>
        </w:tc>
        <w:tc>
          <w:tcPr>
            <w:tcW w:w="502"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487"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3"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82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R</w:t>
            </w:r>
          </w:p>
        </w:tc>
        <w:tc>
          <w:tcPr>
            <w:tcW w:w="688"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4"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A</w:t>
            </w:r>
          </w:p>
        </w:tc>
        <w:tc>
          <w:tcPr>
            <w:tcW w:w="85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c>
          <w:tcPr>
            <w:tcW w:w="432"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w:t>
            </w:r>
          </w:p>
        </w:tc>
        <w:tc>
          <w:tcPr>
            <w:tcW w:w="644"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r>
      <w:tr w:rsidR="00E12FC0" w:rsidRPr="00694AF5" w:rsidTr="00535B8B">
        <w:trPr>
          <w:gridAfter w:val="1"/>
          <w:wAfter w:w="16" w:type="dxa"/>
          <w:trHeight w:hRule="exact" w:val="619"/>
          <w:jc w:val="center"/>
        </w:trPr>
        <w:tc>
          <w:tcPr>
            <w:tcW w:w="51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M</w:t>
            </w:r>
          </w:p>
        </w:tc>
        <w:tc>
          <w:tcPr>
            <w:tcW w:w="515"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2609</w:t>
            </w:r>
          </w:p>
        </w:tc>
        <w:tc>
          <w:tcPr>
            <w:tcW w:w="2402" w:type="dxa"/>
            <w:shd w:val="clear" w:color="auto" w:fill="FFFFFF"/>
            <w:vAlign w:val="center"/>
          </w:tcPr>
          <w:p w:rsidR="00E12FC0" w:rsidRPr="00694AF5" w:rsidRDefault="00E12FC0" w:rsidP="00CE7AB5">
            <w:pPr>
              <w:pStyle w:val="Bodytext1"/>
              <w:shd w:val="clear" w:color="auto" w:fill="auto"/>
              <w:spacing w:before="0" w:line="202" w:lineRule="exact"/>
              <w:ind w:left="36" w:firstLine="0"/>
              <w:jc w:val="center"/>
              <w:rPr>
                <w:rFonts w:ascii="Cambria" w:hAnsi="Cambria"/>
              </w:rPr>
            </w:pPr>
            <w:r w:rsidRPr="00694AF5">
              <w:rPr>
                <w:rStyle w:val="Bodytext8pt2"/>
                <w:rFonts w:ascii="Cambria" w:hAnsi="Cambria"/>
                <w:color w:val="000000"/>
                <w:lang w:eastAsia="ro-RO"/>
              </w:rPr>
              <w:t>Mesocricetus</w:t>
            </w:r>
          </w:p>
          <w:p w:rsidR="00E12FC0" w:rsidRPr="00694AF5" w:rsidRDefault="00E12FC0" w:rsidP="00CE7AB5">
            <w:pPr>
              <w:pStyle w:val="Bodytext1"/>
              <w:shd w:val="clear" w:color="auto" w:fill="auto"/>
              <w:spacing w:before="0" w:line="202" w:lineRule="exact"/>
              <w:ind w:left="36" w:firstLine="0"/>
              <w:jc w:val="center"/>
              <w:rPr>
                <w:rFonts w:ascii="Cambria" w:hAnsi="Cambria"/>
              </w:rPr>
            </w:pPr>
            <w:r w:rsidRPr="00694AF5">
              <w:rPr>
                <w:rStyle w:val="Bodytext8pt2"/>
                <w:rFonts w:ascii="Cambria" w:hAnsi="Cambria"/>
                <w:color w:val="000000"/>
                <w:lang w:eastAsia="ro-RO"/>
              </w:rPr>
              <w:t>newtoni(Hamsterul-româ</w:t>
            </w:r>
          </w:p>
          <w:p w:rsidR="00E12FC0" w:rsidRPr="00694AF5" w:rsidRDefault="00E12FC0" w:rsidP="00CE7AB5">
            <w:pPr>
              <w:pStyle w:val="Bodytext1"/>
              <w:shd w:val="clear" w:color="auto" w:fill="auto"/>
              <w:spacing w:before="0" w:line="202" w:lineRule="exact"/>
              <w:ind w:left="36" w:firstLine="0"/>
              <w:jc w:val="center"/>
              <w:rPr>
                <w:rFonts w:ascii="Cambria" w:hAnsi="Cambria"/>
              </w:rPr>
            </w:pPr>
            <w:r w:rsidRPr="00694AF5">
              <w:rPr>
                <w:rStyle w:val="Bodytext8pt2"/>
                <w:rFonts w:ascii="Cambria" w:hAnsi="Cambria"/>
                <w:color w:val="000000"/>
                <w:lang w:eastAsia="ro-RO"/>
              </w:rPr>
              <w:t>nesc)</w:t>
            </w:r>
          </w:p>
        </w:tc>
        <w:tc>
          <w:tcPr>
            <w:tcW w:w="503" w:type="dxa"/>
            <w:shd w:val="clear" w:color="auto" w:fill="FFFFFF"/>
            <w:vAlign w:val="center"/>
          </w:tcPr>
          <w:p w:rsidR="00E12FC0" w:rsidRPr="00694AF5" w:rsidRDefault="00E12FC0" w:rsidP="00CE7AB5">
            <w:pPr>
              <w:ind w:left="36"/>
              <w:jc w:val="center"/>
              <w:rPr>
                <w:rFonts w:ascii="Cambria" w:hAnsi="Cambria"/>
                <w:sz w:val="10"/>
                <w:szCs w:val="10"/>
              </w:rPr>
            </w:pPr>
          </w:p>
        </w:tc>
        <w:tc>
          <w:tcPr>
            <w:tcW w:w="317" w:type="dxa"/>
            <w:shd w:val="clear" w:color="auto" w:fill="FFFFFF"/>
            <w:vAlign w:val="center"/>
          </w:tcPr>
          <w:p w:rsidR="00E12FC0" w:rsidRPr="00694AF5" w:rsidRDefault="00E12FC0" w:rsidP="00CE7AB5">
            <w:pPr>
              <w:ind w:left="36"/>
              <w:jc w:val="center"/>
              <w:rPr>
                <w:rFonts w:ascii="Cambria" w:hAnsi="Cambria"/>
                <w:sz w:val="10"/>
                <w:szCs w:val="10"/>
              </w:rPr>
            </w:pPr>
          </w:p>
        </w:tc>
        <w:tc>
          <w:tcPr>
            <w:tcW w:w="43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P</w:t>
            </w:r>
          </w:p>
        </w:tc>
        <w:tc>
          <w:tcPr>
            <w:tcW w:w="502"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487"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3"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826" w:type="dxa"/>
            <w:shd w:val="clear" w:color="auto" w:fill="FFFFFF"/>
            <w:vAlign w:val="center"/>
          </w:tcPr>
          <w:p w:rsidR="00E12FC0" w:rsidRPr="00694AF5" w:rsidRDefault="00E12FC0" w:rsidP="00CE7AB5">
            <w:pPr>
              <w:ind w:left="36"/>
              <w:jc w:val="center"/>
              <w:rPr>
                <w:rFonts w:ascii="Cambria" w:hAnsi="Cambria"/>
                <w:sz w:val="10"/>
                <w:szCs w:val="10"/>
              </w:rPr>
            </w:pPr>
          </w:p>
        </w:tc>
        <w:tc>
          <w:tcPr>
            <w:tcW w:w="688"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M</w:t>
            </w:r>
          </w:p>
        </w:tc>
        <w:tc>
          <w:tcPr>
            <w:tcW w:w="714"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w:t>
            </w:r>
          </w:p>
        </w:tc>
        <w:tc>
          <w:tcPr>
            <w:tcW w:w="85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w:t>
            </w:r>
          </w:p>
        </w:tc>
        <w:tc>
          <w:tcPr>
            <w:tcW w:w="432"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w:t>
            </w:r>
          </w:p>
        </w:tc>
        <w:tc>
          <w:tcPr>
            <w:tcW w:w="644"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r>
      <w:tr w:rsidR="00E12FC0" w:rsidRPr="00694AF5" w:rsidTr="00535B8B">
        <w:trPr>
          <w:gridAfter w:val="1"/>
          <w:wAfter w:w="16" w:type="dxa"/>
          <w:trHeight w:hRule="exact" w:val="278"/>
          <w:jc w:val="center"/>
        </w:trPr>
        <w:tc>
          <w:tcPr>
            <w:tcW w:w="51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M</w:t>
            </w:r>
          </w:p>
        </w:tc>
        <w:tc>
          <w:tcPr>
            <w:tcW w:w="515"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2633</w:t>
            </w:r>
          </w:p>
        </w:tc>
        <w:tc>
          <w:tcPr>
            <w:tcW w:w="240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Mustela eversmanii</w:t>
            </w:r>
          </w:p>
        </w:tc>
        <w:tc>
          <w:tcPr>
            <w:tcW w:w="503" w:type="dxa"/>
            <w:shd w:val="clear" w:color="auto" w:fill="FFFFFF"/>
            <w:vAlign w:val="center"/>
          </w:tcPr>
          <w:p w:rsidR="00E12FC0" w:rsidRPr="00694AF5" w:rsidRDefault="00E12FC0" w:rsidP="00CE7AB5">
            <w:pPr>
              <w:ind w:left="36"/>
              <w:jc w:val="center"/>
              <w:rPr>
                <w:rFonts w:ascii="Cambria" w:hAnsi="Cambria"/>
                <w:sz w:val="10"/>
                <w:szCs w:val="10"/>
              </w:rPr>
            </w:pPr>
          </w:p>
        </w:tc>
        <w:tc>
          <w:tcPr>
            <w:tcW w:w="317" w:type="dxa"/>
            <w:shd w:val="clear" w:color="auto" w:fill="FFFFFF"/>
            <w:vAlign w:val="center"/>
          </w:tcPr>
          <w:p w:rsidR="00E12FC0" w:rsidRPr="00694AF5" w:rsidRDefault="00E12FC0" w:rsidP="00CE7AB5">
            <w:pPr>
              <w:ind w:left="36"/>
              <w:jc w:val="center"/>
              <w:rPr>
                <w:rFonts w:ascii="Cambria" w:hAnsi="Cambria"/>
                <w:sz w:val="10"/>
                <w:szCs w:val="10"/>
              </w:rPr>
            </w:pPr>
          </w:p>
        </w:tc>
        <w:tc>
          <w:tcPr>
            <w:tcW w:w="43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P</w:t>
            </w:r>
          </w:p>
        </w:tc>
        <w:tc>
          <w:tcPr>
            <w:tcW w:w="502"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487"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3"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82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V</w:t>
            </w:r>
          </w:p>
        </w:tc>
        <w:tc>
          <w:tcPr>
            <w:tcW w:w="688"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4"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c>
          <w:tcPr>
            <w:tcW w:w="85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c>
          <w:tcPr>
            <w:tcW w:w="432"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c>
          <w:tcPr>
            <w:tcW w:w="644"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r>
      <w:tr w:rsidR="00E12FC0" w:rsidRPr="00694AF5" w:rsidTr="00535B8B">
        <w:trPr>
          <w:gridAfter w:val="1"/>
          <w:wAfter w:w="16" w:type="dxa"/>
          <w:trHeight w:hRule="exact" w:val="274"/>
          <w:jc w:val="center"/>
        </w:trPr>
        <w:tc>
          <w:tcPr>
            <w:tcW w:w="51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M</w:t>
            </w:r>
          </w:p>
        </w:tc>
        <w:tc>
          <w:tcPr>
            <w:tcW w:w="515"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1356*</w:t>
            </w:r>
          </w:p>
        </w:tc>
        <w:tc>
          <w:tcPr>
            <w:tcW w:w="240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Mustela lutreola</w:t>
            </w:r>
          </w:p>
        </w:tc>
        <w:tc>
          <w:tcPr>
            <w:tcW w:w="503" w:type="dxa"/>
            <w:shd w:val="clear" w:color="auto" w:fill="FFFFFF"/>
            <w:vAlign w:val="center"/>
          </w:tcPr>
          <w:p w:rsidR="00E12FC0" w:rsidRPr="00694AF5" w:rsidRDefault="00E12FC0" w:rsidP="00CE7AB5">
            <w:pPr>
              <w:ind w:left="36"/>
              <w:jc w:val="center"/>
              <w:rPr>
                <w:rFonts w:ascii="Cambria" w:hAnsi="Cambria"/>
                <w:sz w:val="10"/>
                <w:szCs w:val="10"/>
              </w:rPr>
            </w:pPr>
          </w:p>
        </w:tc>
        <w:tc>
          <w:tcPr>
            <w:tcW w:w="317" w:type="dxa"/>
            <w:shd w:val="clear" w:color="auto" w:fill="FFFFFF"/>
            <w:vAlign w:val="center"/>
          </w:tcPr>
          <w:p w:rsidR="00E12FC0" w:rsidRPr="00694AF5" w:rsidRDefault="00E12FC0" w:rsidP="00CE7AB5">
            <w:pPr>
              <w:ind w:left="36"/>
              <w:jc w:val="center"/>
              <w:rPr>
                <w:rFonts w:ascii="Cambria" w:hAnsi="Cambria"/>
                <w:sz w:val="10"/>
                <w:szCs w:val="10"/>
              </w:rPr>
            </w:pPr>
          </w:p>
        </w:tc>
        <w:tc>
          <w:tcPr>
            <w:tcW w:w="43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P</w:t>
            </w:r>
          </w:p>
        </w:tc>
        <w:tc>
          <w:tcPr>
            <w:tcW w:w="502"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487"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3"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82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R</w:t>
            </w:r>
          </w:p>
        </w:tc>
        <w:tc>
          <w:tcPr>
            <w:tcW w:w="688"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4"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A</w:t>
            </w:r>
          </w:p>
        </w:tc>
        <w:tc>
          <w:tcPr>
            <w:tcW w:w="85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c>
          <w:tcPr>
            <w:tcW w:w="432"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c>
          <w:tcPr>
            <w:tcW w:w="644"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r>
      <w:tr w:rsidR="00E12FC0" w:rsidRPr="00694AF5" w:rsidTr="00535B8B">
        <w:trPr>
          <w:gridAfter w:val="1"/>
          <w:wAfter w:w="16" w:type="dxa"/>
          <w:trHeight w:hRule="exact" w:val="278"/>
          <w:jc w:val="center"/>
        </w:trPr>
        <w:tc>
          <w:tcPr>
            <w:tcW w:w="51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M</w:t>
            </w:r>
          </w:p>
        </w:tc>
        <w:tc>
          <w:tcPr>
            <w:tcW w:w="515"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1335</w:t>
            </w:r>
          </w:p>
        </w:tc>
        <w:tc>
          <w:tcPr>
            <w:tcW w:w="240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Spermophilus citellus</w:t>
            </w:r>
          </w:p>
        </w:tc>
        <w:tc>
          <w:tcPr>
            <w:tcW w:w="503" w:type="dxa"/>
            <w:shd w:val="clear" w:color="auto" w:fill="FFFFFF"/>
            <w:vAlign w:val="center"/>
          </w:tcPr>
          <w:p w:rsidR="00E12FC0" w:rsidRPr="00694AF5" w:rsidRDefault="00E12FC0" w:rsidP="00CE7AB5">
            <w:pPr>
              <w:ind w:left="36"/>
              <w:jc w:val="center"/>
              <w:rPr>
                <w:rFonts w:ascii="Cambria" w:hAnsi="Cambria"/>
                <w:sz w:val="10"/>
                <w:szCs w:val="10"/>
              </w:rPr>
            </w:pPr>
          </w:p>
        </w:tc>
        <w:tc>
          <w:tcPr>
            <w:tcW w:w="317" w:type="dxa"/>
            <w:shd w:val="clear" w:color="auto" w:fill="FFFFFF"/>
            <w:vAlign w:val="center"/>
          </w:tcPr>
          <w:p w:rsidR="00E12FC0" w:rsidRPr="00694AF5" w:rsidRDefault="00E12FC0" w:rsidP="00CE7AB5">
            <w:pPr>
              <w:ind w:left="36"/>
              <w:jc w:val="center"/>
              <w:rPr>
                <w:rFonts w:ascii="Cambria" w:hAnsi="Cambria"/>
                <w:sz w:val="10"/>
                <w:szCs w:val="10"/>
              </w:rPr>
            </w:pPr>
          </w:p>
        </w:tc>
        <w:tc>
          <w:tcPr>
            <w:tcW w:w="43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P</w:t>
            </w:r>
          </w:p>
        </w:tc>
        <w:tc>
          <w:tcPr>
            <w:tcW w:w="502"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487"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3"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82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P</w:t>
            </w:r>
          </w:p>
        </w:tc>
        <w:tc>
          <w:tcPr>
            <w:tcW w:w="688"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4"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w:t>
            </w:r>
          </w:p>
        </w:tc>
        <w:tc>
          <w:tcPr>
            <w:tcW w:w="85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c>
          <w:tcPr>
            <w:tcW w:w="432"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w:t>
            </w:r>
          </w:p>
        </w:tc>
        <w:tc>
          <w:tcPr>
            <w:tcW w:w="644"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r>
      <w:tr w:rsidR="00E12FC0" w:rsidRPr="00694AF5" w:rsidTr="00535B8B">
        <w:trPr>
          <w:gridAfter w:val="1"/>
          <w:wAfter w:w="16" w:type="dxa"/>
          <w:trHeight w:hRule="exact" w:val="274"/>
          <w:jc w:val="center"/>
        </w:trPr>
        <w:tc>
          <w:tcPr>
            <w:tcW w:w="51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M</w:t>
            </w:r>
          </w:p>
        </w:tc>
        <w:tc>
          <w:tcPr>
            <w:tcW w:w="515"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2635</w:t>
            </w:r>
          </w:p>
        </w:tc>
        <w:tc>
          <w:tcPr>
            <w:tcW w:w="240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es-ES_tradnl"/>
              </w:rPr>
              <w:t xml:space="preserve">Vormela </w:t>
            </w:r>
            <w:r w:rsidRPr="00694AF5">
              <w:rPr>
                <w:rStyle w:val="Bodytext8pt2"/>
                <w:rFonts w:ascii="Cambria" w:hAnsi="Cambria"/>
                <w:color w:val="000000"/>
                <w:lang w:eastAsia="ro-RO"/>
              </w:rPr>
              <w:t>peregusna</w:t>
            </w:r>
          </w:p>
        </w:tc>
        <w:tc>
          <w:tcPr>
            <w:tcW w:w="503" w:type="dxa"/>
            <w:shd w:val="clear" w:color="auto" w:fill="FFFFFF"/>
            <w:vAlign w:val="center"/>
          </w:tcPr>
          <w:p w:rsidR="00E12FC0" w:rsidRPr="00694AF5" w:rsidRDefault="00E12FC0" w:rsidP="00CE7AB5">
            <w:pPr>
              <w:ind w:left="36"/>
              <w:jc w:val="center"/>
              <w:rPr>
                <w:rFonts w:ascii="Cambria" w:hAnsi="Cambria"/>
                <w:sz w:val="10"/>
                <w:szCs w:val="10"/>
              </w:rPr>
            </w:pPr>
          </w:p>
        </w:tc>
        <w:tc>
          <w:tcPr>
            <w:tcW w:w="317" w:type="dxa"/>
            <w:shd w:val="clear" w:color="auto" w:fill="FFFFFF"/>
            <w:vAlign w:val="center"/>
          </w:tcPr>
          <w:p w:rsidR="00E12FC0" w:rsidRPr="00694AF5" w:rsidRDefault="00E12FC0" w:rsidP="00CE7AB5">
            <w:pPr>
              <w:ind w:left="36"/>
              <w:jc w:val="center"/>
              <w:rPr>
                <w:rFonts w:ascii="Cambria" w:hAnsi="Cambria"/>
                <w:sz w:val="10"/>
                <w:szCs w:val="10"/>
              </w:rPr>
            </w:pPr>
          </w:p>
        </w:tc>
        <w:tc>
          <w:tcPr>
            <w:tcW w:w="43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P</w:t>
            </w:r>
          </w:p>
        </w:tc>
        <w:tc>
          <w:tcPr>
            <w:tcW w:w="502"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487"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3"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82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V</w:t>
            </w:r>
          </w:p>
        </w:tc>
        <w:tc>
          <w:tcPr>
            <w:tcW w:w="688"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4"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w:t>
            </w:r>
          </w:p>
        </w:tc>
        <w:tc>
          <w:tcPr>
            <w:tcW w:w="85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c>
          <w:tcPr>
            <w:tcW w:w="432"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c>
          <w:tcPr>
            <w:tcW w:w="644"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r>
      <w:tr w:rsidR="00E12FC0" w:rsidRPr="00694AF5" w:rsidTr="00535B8B">
        <w:trPr>
          <w:gridAfter w:val="1"/>
          <w:wAfter w:w="16" w:type="dxa"/>
          <w:trHeight w:hRule="exact" w:val="278"/>
          <w:jc w:val="center"/>
        </w:trPr>
        <w:tc>
          <w:tcPr>
            <w:tcW w:w="51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A</w:t>
            </w:r>
          </w:p>
        </w:tc>
        <w:tc>
          <w:tcPr>
            <w:tcW w:w="515"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1188</w:t>
            </w:r>
          </w:p>
        </w:tc>
        <w:tc>
          <w:tcPr>
            <w:tcW w:w="240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Bombina bombina</w:t>
            </w:r>
          </w:p>
        </w:tc>
        <w:tc>
          <w:tcPr>
            <w:tcW w:w="503" w:type="dxa"/>
            <w:shd w:val="clear" w:color="auto" w:fill="FFFFFF"/>
            <w:vAlign w:val="center"/>
          </w:tcPr>
          <w:p w:rsidR="00E12FC0" w:rsidRPr="00694AF5" w:rsidRDefault="00E12FC0" w:rsidP="00CE7AB5">
            <w:pPr>
              <w:ind w:left="36"/>
              <w:jc w:val="center"/>
              <w:rPr>
                <w:rFonts w:ascii="Cambria" w:hAnsi="Cambria"/>
                <w:sz w:val="10"/>
                <w:szCs w:val="10"/>
              </w:rPr>
            </w:pPr>
          </w:p>
        </w:tc>
        <w:tc>
          <w:tcPr>
            <w:tcW w:w="317" w:type="dxa"/>
            <w:shd w:val="clear" w:color="auto" w:fill="FFFFFF"/>
            <w:vAlign w:val="center"/>
          </w:tcPr>
          <w:p w:rsidR="00E12FC0" w:rsidRPr="00694AF5" w:rsidRDefault="00E12FC0" w:rsidP="00CE7AB5">
            <w:pPr>
              <w:ind w:left="36"/>
              <w:jc w:val="center"/>
              <w:rPr>
                <w:rFonts w:ascii="Cambria" w:hAnsi="Cambria"/>
                <w:sz w:val="10"/>
                <w:szCs w:val="10"/>
              </w:rPr>
            </w:pPr>
          </w:p>
        </w:tc>
        <w:tc>
          <w:tcPr>
            <w:tcW w:w="43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P</w:t>
            </w:r>
          </w:p>
        </w:tc>
        <w:tc>
          <w:tcPr>
            <w:tcW w:w="502"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487"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3"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82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w:t>
            </w:r>
          </w:p>
        </w:tc>
        <w:tc>
          <w:tcPr>
            <w:tcW w:w="688"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4"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A</w:t>
            </w:r>
          </w:p>
        </w:tc>
        <w:tc>
          <w:tcPr>
            <w:tcW w:w="85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A</w:t>
            </w:r>
          </w:p>
        </w:tc>
        <w:tc>
          <w:tcPr>
            <w:tcW w:w="432"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w:t>
            </w:r>
          </w:p>
        </w:tc>
        <w:tc>
          <w:tcPr>
            <w:tcW w:w="644"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A</w:t>
            </w:r>
          </w:p>
        </w:tc>
      </w:tr>
      <w:tr w:rsidR="00E12FC0" w:rsidRPr="00694AF5" w:rsidTr="00535B8B">
        <w:trPr>
          <w:gridAfter w:val="1"/>
          <w:wAfter w:w="16" w:type="dxa"/>
          <w:trHeight w:hRule="exact" w:val="274"/>
          <w:jc w:val="center"/>
        </w:trPr>
        <w:tc>
          <w:tcPr>
            <w:tcW w:w="51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A</w:t>
            </w:r>
          </w:p>
        </w:tc>
        <w:tc>
          <w:tcPr>
            <w:tcW w:w="515"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1220</w:t>
            </w:r>
          </w:p>
        </w:tc>
        <w:tc>
          <w:tcPr>
            <w:tcW w:w="240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rPr>
              <w:t>Emys orbicularis</w:t>
            </w:r>
          </w:p>
        </w:tc>
        <w:tc>
          <w:tcPr>
            <w:tcW w:w="503" w:type="dxa"/>
            <w:shd w:val="clear" w:color="auto" w:fill="FFFFFF"/>
            <w:vAlign w:val="center"/>
          </w:tcPr>
          <w:p w:rsidR="00E12FC0" w:rsidRPr="00694AF5" w:rsidRDefault="00E12FC0" w:rsidP="00CE7AB5">
            <w:pPr>
              <w:ind w:left="36"/>
              <w:jc w:val="center"/>
              <w:rPr>
                <w:rFonts w:ascii="Cambria" w:hAnsi="Cambria"/>
                <w:sz w:val="10"/>
                <w:szCs w:val="10"/>
              </w:rPr>
            </w:pPr>
          </w:p>
        </w:tc>
        <w:tc>
          <w:tcPr>
            <w:tcW w:w="317" w:type="dxa"/>
            <w:shd w:val="clear" w:color="auto" w:fill="FFFFFF"/>
            <w:vAlign w:val="center"/>
          </w:tcPr>
          <w:p w:rsidR="00E12FC0" w:rsidRPr="00694AF5" w:rsidRDefault="00E12FC0" w:rsidP="00CE7AB5">
            <w:pPr>
              <w:ind w:left="36"/>
              <w:jc w:val="center"/>
              <w:rPr>
                <w:rFonts w:ascii="Cambria" w:hAnsi="Cambria"/>
                <w:sz w:val="10"/>
                <w:szCs w:val="10"/>
              </w:rPr>
            </w:pPr>
          </w:p>
        </w:tc>
        <w:tc>
          <w:tcPr>
            <w:tcW w:w="43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P</w:t>
            </w:r>
          </w:p>
        </w:tc>
        <w:tc>
          <w:tcPr>
            <w:tcW w:w="502"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487"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3"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82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w:t>
            </w:r>
          </w:p>
        </w:tc>
        <w:tc>
          <w:tcPr>
            <w:tcW w:w="688"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4"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A</w:t>
            </w:r>
          </w:p>
        </w:tc>
        <w:tc>
          <w:tcPr>
            <w:tcW w:w="85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c>
          <w:tcPr>
            <w:tcW w:w="432"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w:t>
            </w:r>
          </w:p>
        </w:tc>
        <w:tc>
          <w:tcPr>
            <w:tcW w:w="644"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A</w:t>
            </w:r>
          </w:p>
        </w:tc>
      </w:tr>
      <w:tr w:rsidR="00E12FC0" w:rsidRPr="00694AF5" w:rsidTr="00535B8B">
        <w:trPr>
          <w:gridAfter w:val="1"/>
          <w:wAfter w:w="16" w:type="dxa"/>
          <w:trHeight w:hRule="exact" w:val="278"/>
          <w:jc w:val="center"/>
        </w:trPr>
        <w:tc>
          <w:tcPr>
            <w:tcW w:w="51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A</w:t>
            </w:r>
          </w:p>
        </w:tc>
        <w:tc>
          <w:tcPr>
            <w:tcW w:w="515"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1219</w:t>
            </w:r>
          </w:p>
        </w:tc>
        <w:tc>
          <w:tcPr>
            <w:tcW w:w="240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es-ES_tradnl"/>
              </w:rPr>
              <w:t>Testudo graeca</w:t>
            </w:r>
          </w:p>
        </w:tc>
        <w:tc>
          <w:tcPr>
            <w:tcW w:w="503" w:type="dxa"/>
            <w:shd w:val="clear" w:color="auto" w:fill="FFFFFF"/>
            <w:vAlign w:val="center"/>
          </w:tcPr>
          <w:p w:rsidR="00E12FC0" w:rsidRPr="00694AF5" w:rsidRDefault="00E12FC0" w:rsidP="00CE7AB5">
            <w:pPr>
              <w:ind w:left="36"/>
              <w:jc w:val="center"/>
              <w:rPr>
                <w:rFonts w:ascii="Cambria" w:hAnsi="Cambria"/>
                <w:sz w:val="10"/>
                <w:szCs w:val="10"/>
              </w:rPr>
            </w:pPr>
          </w:p>
        </w:tc>
        <w:tc>
          <w:tcPr>
            <w:tcW w:w="317" w:type="dxa"/>
            <w:shd w:val="clear" w:color="auto" w:fill="FFFFFF"/>
            <w:vAlign w:val="center"/>
          </w:tcPr>
          <w:p w:rsidR="00E12FC0" w:rsidRPr="00694AF5" w:rsidRDefault="00E12FC0" w:rsidP="00CE7AB5">
            <w:pPr>
              <w:ind w:left="36"/>
              <w:jc w:val="center"/>
              <w:rPr>
                <w:rFonts w:ascii="Cambria" w:hAnsi="Cambria"/>
                <w:sz w:val="10"/>
                <w:szCs w:val="10"/>
              </w:rPr>
            </w:pPr>
          </w:p>
        </w:tc>
        <w:tc>
          <w:tcPr>
            <w:tcW w:w="43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P</w:t>
            </w:r>
          </w:p>
        </w:tc>
        <w:tc>
          <w:tcPr>
            <w:tcW w:w="502"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487"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3"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82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R</w:t>
            </w:r>
          </w:p>
        </w:tc>
        <w:tc>
          <w:tcPr>
            <w:tcW w:w="688"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4"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w:t>
            </w:r>
          </w:p>
        </w:tc>
        <w:tc>
          <w:tcPr>
            <w:tcW w:w="85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c>
          <w:tcPr>
            <w:tcW w:w="432"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c>
          <w:tcPr>
            <w:tcW w:w="644"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r>
      <w:tr w:rsidR="00E12FC0" w:rsidRPr="00694AF5" w:rsidTr="00535B8B">
        <w:trPr>
          <w:gridAfter w:val="1"/>
          <w:wAfter w:w="16" w:type="dxa"/>
          <w:trHeight w:hRule="exact" w:val="274"/>
          <w:jc w:val="center"/>
        </w:trPr>
        <w:tc>
          <w:tcPr>
            <w:tcW w:w="51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A</w:t>
            </w:r>
          </w:p>
        </w:tc>
        <w:tc>
          <w:tcPr>
            <w:tcW w:w="515"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1993</w:t>
            </w:r>
          </w:p>
        </w:tc>
        <w:tc>
          <w:tcPr>
            <w:tcW w:w="240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Triturus dobrogicus</w:t>
            </w:r>
          </w:p>
        </w:tc>
        <w:tc>
          <w:tcPr>
            <w:tcW w:w="503" w:type="dxa"/>
            <w:shd w:val="clear" w:color="auto" w:fill="FFFFFF"/>
            <w:vAlign w:val="center"/>
          </w:tcPr>
          <w:p w:rsidR="00E12FC0" w:rsidRPr="00694AF5" w:rsidRDefault="00E12FC0" w:rsidP="00CE7AB5">
            <w:pPr>
              <w:ind w:left="36"/>
              <w:jc w:val="center"/>
              <w:rPr>
                <w:rFonts w:ascii="Cambria" w:hAnsi="Cambria"/>
                <w:sz w:val="10"/>
                <w:szCs w:val="10"/>
              </w:rPr>
            </w:pPr>
          </w:p>
        </w:tc>
        <w:tc>
          <w:tcPr>
            <w:tcW w:w="317" w:type="dxa"/>
            <w:shd w:val="clear" w:color="auto" w:fill="FFFFFF"/>
            <w:vAlign w:val="center"/>
          </w:tcPr>
          <w:p w:rsidR="00E12FC0" w:rsidRPr="00694AF5" w:rsidRDefault="00E12FC0" w:rsidP="00CE7AB5">
            <w:pPr>
              <w:ind w:left="36"/>
              <w:jc w:val="center"/>
              <w:rPr>
                <w:rFonts w:ascii="Cambria" w:hAnsi="Cambria"/>
                <w:sz w:val="10"/>
                <w:szCs w:val="10"/>
              </w:rPr>
            </w:pPr>
          </w:p>
        </w:tc>
        <w:tc>
          <w:tcPr>
            <w:tcW w:w="43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P</w:t>
            </w:r>
          </w:p>
        </w:tc>
        <w:tc>
          <w:tcPr>
            <w:tcW w:w="502"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487"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3"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82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w:t>
            </w:r>
          </w:p>
        </w:tc>
        <w:tc>
          <w:tcPr>
            <w:tcW w:w="688"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4"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A</w:t>
            </w:r>
          </w:p>
        </w:tc>
        <w:tc>
          <w:tcPr>
            <w:tcW w:w="85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c>
          <w:tcPr>
            <w:tcW w:w="432"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c>
          <w:tcPr>
            <w:tcW w:w="644"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A</w:t>
            </w:r>
          </w:p>
        </w:tc>
      </w:tr>
      <w:tr w:rsidR="00E12FC0" w:rsidRPr="00694AF5" w:rsidTr="00535B8B">
        <w:trPr>
          <w:gridAfter w:val="1"/>
          <w:wAfter w:w="16" w:type="dxa"/>
          <w:trHeight w:hRule="exact" w:val="278"/>
          <w:jc w:val="center"/>
        </w:trPr>
        <w:tc>
          <w:tcPr>
            <w:tcW w:w="51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A</w:t>
            </w:r>
          </w:p>
        </w:tc>
        <w:tc>
          <w:tcPr>
            <w:tcW w:w="515"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1298</w:t>
            </w:r>
          </w:p>
        </w:tc>
        <w:tc>
          <w:tcPr>
            <w:tcW w:w="240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Vipera ursinii</w:t>
            </w:r>
          </w:p>
        </w:tc>
        <w:tc>
          <w:tcPr>
            <w:tcW w:w="503" w:type="dxa"/>
            <w:shd w:val="clear" w:color="auto" w:fill="FFFFFF"/>
            <w:vAlign w:val="center"/>
          </w:tcPr>
          <w:p w:rsidR="00E12FC0" w:rsidRPr="00694AF5" w:rsidRDefault="00E12FC0" w:rsidP="00CE7AB5">
            <w:pPr>
              <w:ind w:left="36"/>
              <w:jc w:val="center"/>
              <w:rPr>
                <w:rFonts w:ascii="Cambria" w:hAnsi="Cambria"/>
                <w:sz w:val="10"/>
                <w:szCs w:val="10"/>
              </w:rPr>
            </w:pPr>
          </w:p>
        </w:tc>
        <w:tc>
          <w:tcPr>
            <w:tcW w:w="317" w:type="dxa"/>
            <w:shd w:val="clear" w:color="auto" w:fill="FFFFFF"/>
            <w:vAlign w:val="center"/>
          </w:tcPr>
          <w:p w:rsidR="00E12FC0" w:rsidRPr="00694AF5" w:rsidRDefault="00E12FC0" w:rsidP="00CE7AB5">
            <w:pPr>
              <w:ind w:left="36"/>
              <w:jc w:val="center"/>
              <w:rPr>
                <w:rFonts w:ascii="Cambria" w:hAnsi="Cambria"/>
                <w:sz w:val="10"/>
                <w:szCs w:val="10"/>
              </w:rPr>
            </w:pPr>
          </w:p>
        </w:tc>
        <w:tc>
          <w:tcPr>
            <w:tcW w:w="43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P</w:t>
            </w:r>
          </w:p>
        </w:tc>
        <w:tc>
          <w:tcPr>
            <w:tcW w:w="502"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487"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3"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82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R</w:t>
            </w:r>
          </w:p>
        </w:tc>
        <w:tc>
          <w:tcPr>
            <w:tcW w:w="688"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4"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A</w:t>
            </w:r>
          </w:p>
        </w:tc>
        <w:tc>
          <w:tcPr>
            <w:tcW w:w="85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A</w:t>
            </w:r>
          </w:p>
        </w:tc>
        <w:tc>
          <w:tcPr>
            <w:tcW w:w="432"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A</w:t>
            </w:r>
          </w:p>
        </w:tc>
        <w:tc>
          <w:tcPr>
            <w:tcW w:w="644"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A</w:t>
            </w:r>
          </w:p>
        </w:tc>
      </w:tr>
      <w:tr w:rsidR="00E12FC0" w:rsidRPr="00694AF5" w:rsidTr="00535B8B">
        <w:trPr>
          <w:gridAfter w:val="1"/>
          <w:wAfter w:w="16" w:type="dxa"/>
          <w:trHeight w:hRule="exact" w:val="422"/>
          <w:jc w:val="center"/>
        </w:trPr>
        <w:tc>
          <w:tcPr>
            <w:tcW w:w="51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F</w:t>
            </w:r>
          </w:p>
        </w:tc>
        <w:tc>
          <w:tcPr>
            <w:tcW w:w="515"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4125</w:t>
            </w:r>
          </w:p>
        </w:tc>
        <w:tc>
          <w:tcPr>
            <w:tcW w:w="2402" w:type="dxa"/>
            <w:shd w:val="clear" w:color="auto" w:fill="FFFFFF"/>
            <w:vAlign w:val="center"/>
          </w:tcPr>
          <w:p w:rsidR="00E12FC0" w:rsidRPr="00694AF5" w:rsidRDefault="00E12FC0" w:rsidP="00CE7AB5">
            <w:pPr>
              <w:pStyle w:val="Bodytext1"/>
              <w:shd w:val="clear" w:color="auto" w:fill="auto"/>
              <w:spacing w:before="0" w:line="202" w:lineRule="exact"/>
              <w:ind w:left="36" w:firstLine="0"/>
              <w:jc w:val="center"/>
              <w:rPr>
                <w:rFonts w:ascii="Cambria" w:hAnsi="Cambria"/>
              </w:rPr>
            </w:pPr>
            <w:r w:rsidRPr="00694AF5">
              <w:rPr>
                <w:rStyle w:val="Bodytext8pt2"/>
                <w:rFonts w:ascii="Cambria" w:hAnsi="Cambria"/>
                <w:color w:val="000000"/>
                <w:lang w:eastAsia="es-ES_tradnl"/>
              </w:rPr>
              <w:t xml:space="preserve">Alosa </w:t>
            </w:r>
            <w:r w:rsidRPr="00694AF5">
              <w:rPr>
                <w:rStyle w:val="Bodytext8pt2"/>
                <w:rFonts w:ascii="Cambria" w:hAnsi="Cambria"/>
                <w:color w:val="000000"/>
                <w:lang w:eastAsia="ro-RO"/>
              </w:rPr>
              <w:t>immaculata(Scrumbie de Dunare)</w:t>
            </w:r>
          </w:p>
        </w:tc>
        <w:tc>
          <w:tcPr>
            <w:tcW w:w="503" w:type="dxa"/>
            <w:shd w:val="clear" w:color="auto" w:fill="FFFFFF"/>
            <w:vAlign w:val="center"/>
          </w:tcPr>
          <w:p w:rsidR="00E12FC0" w:rsidRPr="00694AF5" w:rsidRDefault="00E12FC0" w:rsidP="00CE7AB5">
            <w:pPr>
              <w:ind w:left="36"/>
              <w:jc w:val="center"/>
              <w:rPr>
                <w:rFonts w:ascii="Cambria" w:hAnsi="Cambria"/>
                <w:sz w:val="10"/>
                <w:szCs w:val="10"/>
              </w:rPr>
            </w:pPr>
          </w:p>
        </w:tc>
        <w:tc>
          <w:tcPr>
            <w:tcW w:w="317" w:type="dxa"/>
            <w:shd w:val="clear" w:color="auto" w:fill="FFFFFF"/>
            <w:vAlign w:val="center"/>
          </w:tcPr>
          <w:p w:rsidR="00E12FC0" w:rsidRPr="00694AF5" w:rsidRDefault="00E12FC0" w:rsidP="00CE7AB5">
            <w:pPr>
              <w:ind w:left="36"/>
              <w:jc w:val="center"/>
              <w:rPr>
                <w:rFonts w:ascii="Cambria" w:hAnsi="Cambria"/>
                <w:sz w:val="10"/>
                <w:szCs w:val="10"/>
              </w:rPr>
            </w:pPr>
          </w:p>
        </w:tc>
        <w:tc>
          <w:tcPr>
            <w:tcW w:w="43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P</w:t>
            </w:r>
          </w:p>
        </w:tc>
        <w:tc>
          <w:tcPr>
            <w:tcW w:w="502"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487"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3"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82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P</w:t>
            </w:r>
          </w:p>
        </w:tc>
        <w:tc>
          <w:tcPr>
            <w:tcW w:w="688"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4"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A</w:t>
            </w:r>
          </w:p>
        </w:tc>
        <w:tc>
          <w:tcPr>
            <w:tcW w:w="85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c>
          <w:tcPr>
            <w:tcW w:w="432"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w:t>
            </w:r>
          </w:p>
        </w:tc>
        <w:tc>
          <w:tcPr>
            <w:tcW w:w="644"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r>
      <w:tr w:rsidR="00E12FC0" w:rsidRPr="00694AF5" w:rsidTr="00535B8B">
        <w:trPr>
          <w:gridAfter w:val="1"/>
          <w:wAfter w:w="16" w:type="dxa"/>
          <w:trHeight w:hRule="exact" w:val="418"/>
          <w:jc w:val="center"/>
        </w:trPr>
        <w:tc>
          <w:tcPr>
            <w:tcW w:w="51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F</w:t>
            </w:r>
          </w:p>
        </w:tc>
        <w:tc>
          <w:tcPr>
            <w:tcW w:w="515"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4125</w:t>
            </w:r>
          </w:p>
        </w:tc>
        <w:tc>
          <w:tcPr>
            <w:tcW w:w="2402" w:type="dxa"/>
            <w:shd w:val="clear" w:color="auto" w:fill="FFFFFF"/>
            <w:vAlign w:val="center"/>
          </w:tcPr>
          <w:p w:rsidR="00E12FC0" w:rsidRPr="00694AF5" w:rsidRDefault="00E12FC0" w:rsidP="00CE7AB5">
            <w:pPr>
              <w:pStyle w:val="Bodytext1"/>
              <w:shd w:val="clear" w:color="auto" w:fill="auto"/>
              <w:spacing w:before="0" w:line="197" w:lineRule="exact"/>
              <w:ind w:left="36" w:firstLine="0"/>
              <w:jc w:val="center"/>
              <w:rPr>
                <w:rFonts w:ascii="Cambria" w:hAnsi="Cambria"/>
              </w:rPr>
            </w:pPr>
            <w:r w:rsidRPr="00694AF5">
              <w:rPr>
                <w:rStyle w:val="Bodytext8pt2"/>
                <w:rFonts w:ascii="Cambria" w:hAnsi="Cambria"/>
                <w:color w:val="000000"/>
                <w:lang w:eastAsia="es-ES_tradnl"/>
              </w:rPr>
              <w:t xml:space="preserve">Alosa </w:t>
            </w:r>
            <w:r w:rsidRPr="00694AF5">
              <w:rPr>
                <w:rStyle w:val="Bodytext8pt2"/>
                <w:rFonts w:ascii="Cambria" w:hAnsi="Cambria"/>
                <w:color w:val="000000"/>
                <w:lang w:eastAsia="ro-RO"/>
              </w:rPr>
              <w:t>immaculata(Scrumbie de Dunare)</w:t>
            </w:r>
          </w:p>
        </w:tc>
        <w:tc>
          <w:tcPr>
            <w:tcW w:w="503" w:type="dxa"/>
            <w:shd w:val="clear" w:color="auto" w:fill="FFFFFF"/>
            <w:vAlign w:val="center"/>
          </w:tcPr>
          <w:p w:rsidR="00E12FC0" w:rsidRPr="00694AF5" w:rsidRDefault="00E12FC0" w:rsidP="00CE7AB5">
            <w:pPr>
              <w:ind w:left="36"/>
              <w:jc w:val="center"/>
              <w:rPr>
                <w:rFonts w:ascii="Cambria" w:hAnsi="Cambria"/>
                <w:sz w:val="10"/>
                <w:szCs w:val="10"/>
              </w:rPr>
            </w:pPr>
          </w:p>
        </w:tc>
        <w:tc>
          <w:tcPr>
            <w:tcW w:w="317" w:type="dxa"/>
            <w:shd w:val="clear" w:color="auto" w:fill="FFFFFF"/>
            <w:vAlign w:val="center"/>
          </w:tcPr>
          <w:p w:rsidR="00E12FC0" w:rsidRPr="00694AF5" w:rsidRDefault="00E12FC0" w:rsidP="00CE7AB5">
            <w:pPr>
              <w:ind w:left="36"/>
              <w:jc w:val="center"/>
              <w:rPr>
                <w:rFonts w:ascii="Cambria" w:hAnsi="Cambria"/>
                <w:sz w:val="10"/>
                <w:szCs w:val="10"/>
              </w:rPr>
            </w:pPr>
          </w:p>
        </w:tc>
        <w:tc>
          <w:tcPr>
            <w:tcW w:w="43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R</w:t>
            </w:r>
          </w:p>
        </w:tc>
        <w:tc>
          <w:tcPr>
            <w:tcW w:w="502"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487"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3"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82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w:t>
            </w:r>
          </w:p>
        </w:tc>
        <w:tc>
          <w:tcPr>
            <w:tcW w:w="688"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4"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A</w:t>
            </w:r>
          </w:p>
        </w:tc>
        <w:tc>
          <w:tcPr>
            <w:tcW w:w="85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c>
          <w:tcPr>
            <w:tcW w:w="432"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w:t>
            </w:r>
          </w:p>
        </w:tc>
        <w:tc>
          <w:tcPr>
            <w:tcW w:w="644"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r>
      <w:tr w:rsidR="00E12FC0" w:rsidRPr="00694AF5" w:rsidTr="00535B8B">
        <w:trPr>
          <w:gridAfter w:val="1"/>
          <w:wAfter w:w="16" w:type="dxa"/>
          <w:trHeight w:hRule="exact" w:val="278"/>
          <w:jc w:val="center"/>
        </w:trPr>
        <w:tc>
          <w:tcPr>
            <w:tcW w:w="51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F</w:t>
            </w:r>
          </w:p>
        </w:tc>
        <w:tc>
          <w:tcPr>
            <w:tcW w:w="515"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4127</w:t>
            </w:r>
          </w:p>
        </w:tc>
        <w:tc>
          <w:tcPr>
            <w:tcW w:w="240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es-ES_tradnl"/>
              </w:rPr>
              <w:t xml:space="preserve">Alosa </w:t>
            </w:r>
            <w:r w:rsidRPr="00694AF5">
              <w:rPr>
                <w:rStyle w:val="Bodytext8pt2"/>
                <w:rFonts w:ascii="Cambria" w:hAnsi="Cambria"/>
                <w:color w:val="000000"/>
                <w:lang w:eastAsia="ro-RO"/>
              </w:rPr>
              <w:t>tanaica(Rizeafca)</w:t>
            </w:r>
          </w:p>
        </w:tc>
        <w:tc>
          <w:tcPr>
            <w:tcW w:w="503" w:type="dxa"/>
            <w:shd w:val="clear" w:color="auto" w:fill="FFFFFF"/>
            <w:vAlign w:val="center"/>
          </w:tcPr>
          <w:p w:rsidR="00E12FC0" w:rsidRPr="00694AF5" w:rsidRDefault="00E12FC0" w:rsidP="00CE7AB5">
            <w:pPr>
              <w:ind w:left="36"/>
              <w:jc w:val="center"/>
              <w:rPr>
                <w:rFonts w:ascii="Cambria" w:hAnsi="Cambria"/>
                <w:sz w:val="10"/>
                <w:szCs w:val="10"/>
              </w:rPr>
            </w:pPr>
          </w:p>
        </w:tc>
        <w:tc>
          <w:tcPr>
            <w:tcW w:w="317" w:type="dxa"/>
            <w:shd w:val="clear" w:color="auto" w:fill="FFFFFF"/>
            <w:vAlign w:val="center"/>
          </w:tcPr>
          <w:p w:rsidR="00E12FC0" w:rsidRPr="00694AF5" w:rsidRDefault="00E12FC0" w:rsidP="00CE7AB5">
            <w:pPr>
              <w:ind w:left="36"/>
              <w:jc w:val="center"/>
              <w:rPr>
                <w:rFonts w:ascii="Cambria" w:hAnsi="Cambria"/>
                <w:sz w:val="10"/>
                <w:szCs w:val="10"/>
              </w:rPr>
            </w:pPr>
          </w:p>
        </w:tc>
        <w:tc>
          <w:tcPr>
            <w:tcW w:w="43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P</w:t>
            </w:r>
          </w:p>
        </w:tc>
        <w:tc>
          <w:tcPr>
            <w:tcW w:w="502"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487"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3"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82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P</w:t>
            </w:r>
          </w:p>
        </w:tc>
        <w:tc>
          <w:tcPr>
            <w:tcW w:w="688"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4"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A</w:t>
            </w:r>
          </w:p>
        </w:tc>
        <w:tc>
          <w:tcPr>
            <w:tcW w:w="85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c>
          <w:tcPr>
            <w:tcW w:w="432"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w:t>
            </w:r>
          </w:p>
        </w:tc>
        <w:tc>
          <w:tcPr>
            <w:tcW w:w="644"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r>
      <w:tr w:rsidR="00E12FC0" w:rsidRPr="00694AF5" w:rsidTr="00535B8B">
        <w:trPr>
          <w:gridAfter w:val="1"/>
          <w:wAfter w:w="16" w:type="dxa"/>
          <w:trHeight w:hRule="exact" w:val="274"/>
          <w:jc w:val="center"/>
        </w:trPr>
        <w:tc>
          <w:tcPr>
            <w:tcW w:w="51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F</w:t>
            </w:r>
          </w:p>
        </w:tc>
        <w:tc>
          <w:tcPr>
            <w:tcW w:w="515"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4127</w:t>
            </w:r>
          </w:p>
        </w:tc>
        <w:tc>
          <w:tcPr>
            <w:tcW w:w="240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es-ES_tradnl"/>
              </w:rPr>
              <w:t xml:space="preserve">Alosa </w:t>
            </w:r>
            <w:r w:rsidRPr="00694AF5">
              <w:rPr>
                <w:rStyle w:val="Bodytext8pt2"/>
                <w:rFonts w:ascii="Cambria" w:hAnsi="Cambria"/>
                <w:color w:val="000000"/>
                <w:lang w:eastAsia="ro-RO"/>
              </w:rPr>
              <w:t>tanaica(Rizeafca)</w:t>
            </w:r>
          </w:p>
        </w:tc>
        <w:tc>
          <w:tcPr>
            <w:tcW w:w="503" w:type="dxa"/>
            <w:shd w:val="clear" w:color="auto" w:fill="FFFFFF"/>
            <w:vAlign w:val="center"/>
          </w:tcPr>
          <w:p w:rsidR="00E12FC0" w:rsidRPr="00694AF5" w:rsidRDefault="00E12FC0" w:rsidP="00CE7AB5">
            <w:pPr>
              <w:ind w:left="36"/>
              <w:jc w:val="center"/>
              <w:rPr>
                <w:rFonts w:ascii="Cambria" w:hAnsi="Cambria"/>
                <w:sz w:val="10"/>
                <w:szCs w:val="10"/>
              </w:rPr>
            </w:pPr>
          </w:p>
        </w:tc>
        <w:tc>
          <w:tcPr>
            <w:tcW w:w="317" w:type="dxa"/>
            <w:shd w:val="clear" w:color="auto" w:fill="FFFFFF"/>
            <w:vAlign w:val="center"/>
          </w:tcPr>
          <w:p w:rsidR="00E12FC0" w:rsidRPr="00694AF5" w:rsidRDefault="00E12FC0" w:rsidP="00CE7AB5">
            <w:pPr>
              <w:ind w:left="36"/>
              <w:jc w:val="center"/>
              <w:rPr>
                <w:rFonts w:ascii="Cambria" w:hAnsi="Cambria"/>
                <w:sz w:val="10"/>
                <w:szCs w:val="10"/>
              </w:rPr>
            </w:pPr>
          </w:p>
        </w:tc>
        <w:tc>
          <w:tcPr>
            <w:tcW w:w="43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R</w:t>
            </w:r>
          </w:p>
        </w:tc>
        <w:tc>
          <w:tcPr>
            <w:tcW w:w="502"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487"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3"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82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w:t>
            </w:r>
          </w:p>
        </w:tc>
        <w:tc>
          <w:tcPr>
            <w:tcW w:w="688"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4"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A</w:t>
            </w:r>
          </w:p>
        </w:tc>
        <w:tc>
          <w:tcPr>
            <w:tcW w:w="85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c>
          <w:tcPr>
            <w:tcW w:w="432"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w:t>
            </w:r>
          </w:p>
        </w:tc>
        <w:tc>
          <w:tcPr>
            <w:tcW w:w="644"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r>
      <w:tr w:rsidR="00E12FC0" w:rsidRPr="00694AF5" w:rsidTr="00535B8B">
        <w:trPr>
          <w:gridAfter w:val="1"/>
          <w:wAfter w:w="16" w:type="dxa"/>
          <w:trHeight w:hRule="exact" w:val="278"/>
          <w:jc w:val="center"/>
        </w:trPr>
        <w:tc>
          <w:tcPr>
            <w:tcW w:w="51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F</w:t>
            </w:r>
          </w:p>
        </w:tc>
        <w:tc>
          <w:tcPr>
            <w:tcW w:w="515"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1130</w:t>
            </w:r>
          </w:p>
        </w:tc>
        <w:tc>
          <w:tcPr>
            <w:tcW w:w="240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Aspius aspius(Aun)</w:t>
            </w:r>
          </w:p>
        </w:tc>
        <w:tc>
          <w:tcPr>
            <w:tcW w:w="503" w:type="dxa"/>
            <w:shd w:val="clear" w:color="auto" w:fill="FFFFFF"/>
            <w:vAlign w:val="center"/>
          </w:tcPr>
          <w:p w:rsidR="00E12FC0" w:rsidRPr="00694AF5" w:rsidRDefault="00E12FC0" w:rsidP="00CE7AB5">
            <w:pPr>
              <w:ind w:left="36"/>
              <w:jc w:val="center"/>
              <w:rPr>
                <w:rFonts w:ascii="Cambria" w:hAnsi="Cambria"/>
                <w:sz w:val="10"/>
                <w:szCs w:val="10"/>
              </w:rPr>
            </w:pPr>
          </w:p>
        </w:tc>
        <w:tc>
          <w:tcPr>
            <w:tcW w:w="317" w:type="dxa"/>
            <w:shd w:val="clear" w:color="auto" w:fill="FFFFFF"/>
            <w:vAlign w:val="center"/>
          </w:tcPr>
          <w:p w:rsidR="00E12FC0" w:rsidRPr="00694AF5" w:rsidRDefault="00E12FC0" w:rsidP="00CE7AB5">
            <w:pPr>
              <w:ind w:left="36"/>
              <w:jc w:val="center"/>
              <w:rPr>
                <w:rFonts w:ascii="Cambria" w:hAnsi="Cambria"/>
                <w:sz w:val="10"/>
                <w:szCs w:val="10"/>
              </w:rPr>
            </w:pPr>
          </w:p>
        </w:tc>
        <w:tc>
          <w:tcPr>
            <w:tcW w:w="43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P</w:t>
            </w:r>
          </w:p>
        </w:tc>
        <w:tc>
          <w:tcPr>
            <w:tcW w:w="502"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487"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3"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82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w:t>
            </w:r>
          </w:p>
        </w:tc>
        <w:tc>
          <w:tcPr>
            <w:tcW w:w="688"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4"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A</w:t>
            </w:r>
          </w:p>
        </w:tc>
        <w:tc>
          <w:tcPr>
            <w:tcW w:w="85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A</w:t>
            </w:r>
          </w:p>
        </w:tc>
        <w:tc>
          <w:tcPr>
            <w:tcW w:w="432"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w:t>
            </w:r>
          </w:p>
        </w:tc>
        <w:tc>
          <w:tcPr>
            <w:tcW w:w="644"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A</w:t>
            </w:r>
          </w:p>
        </w:tc>
      </w:tr>
      <w:tr w:rsidR="00E12FC0" w:rsidRPr="00694AF5" w:rsidTr="00535B8B">
        <w:trPr>
          <w:gridAfter w:val="1"/>
          <w:wAfter w:w="16" w:type="dxa"/>
          <w:trHeight w:hRule="exact" w:val="274"/>
          <w:jc w:val="center"/>
        </w:trPr>
        <w:tc>
          <w:tcPr>
            <w:tcW w:w="51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F</w:t>
            </w:r>
          </w:p>
        </w:tc>
        <w:tc>
          <w:tcPr>
            <w:tcW w:w="515"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1149</w:t>
            </w:r>
          </w:p>
        </w:tc>
        <w:tc>
          <w:tcPr>
            <w:tcW w:w="240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Cobitis taenia(Zvârlugă)</w:t>
            </w:r>
          </w:p>
        </w:tc>
        <w:tc>
          <w:tcPr>
            <w:tcW w:w="503" w:type="dxa"/>
            <w:shd w:val="clear" w:color="auto" w:fill="FFFFFF"/>
            <w:vAlign w:val="center"/>
          </w:tcPr>
          <w:p w:rsidR="00E12FC0" w:rsidRPr="00694AF5" w:rsidRDefault="00E12FC0" w:rsidP="00CE7AB5">
            <w:pPr>
              <w:ind w:left="36"/>
              <w:jc w:val="center"/>
              <w:rPr>
                <w:rFonts w:ascii="Cambria" w:hAnsi="Cambria"/>
                <w:sz w:val="10"/>
                <w:szCs w:val="10"/>
              </w:rPr>
            </w:pPr>
          </w:p>
        </w:tc>
        <w:tc>
          <w:tcPr>
            <w:tcW w:w="317" w:type="dxa"/>
            <w:shd w:val="clear" w:color="auto" w:fill="FFFFFF"/>
            <w:vAlign w:val="center"/>
          </w:tcPr>
          <w:p w:rsidR="00E12FC0" w:rsidRPr="00694AF5" w:rsidRDefault="00E12FC0" w:rsidP="00CE7AB5">
            <w:pPr>
              <w:ind w:left="36"/>
              <w:jc w:val="center"/>
              <w:rPr>
                <w:rFonts w:ascii="Cambria" w:hAnsi="Cambria"/>
                <w:sz w:val="10"/>
                <w:szCs w:val="10"/>
              </w:rPr>
            </w:pPr>
          </w:p>
        </w:tc>
        <w:tc>
          <w:tcPr>
            <w:tcW w:w="43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P</w:t>
            </w:r>
          </w:p>
        </w:tc>
        <w:tc>
          <w:tcPr>
            <w:tcW w:w="502"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487"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3"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82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w:t>
            </w:r>
          </w:p>
        </w:tc>
        <w:tc>
          <w:tcPr>
            <w:tcW w:w="688"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4"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A</w:t>
            </w:r>
          </w:p>
        </w:tc>
        <w:tc>
          <w:tcPr>
            <w:tcW w:w="85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c>
          <w:tcPr>
            <w:tcW w:w="432"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w:t>
            </w:r>
          </w:p>
        </w:tc>
        <w:tc>
          <w:tcPr>
            <w:tcW w:w="644"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r>
      <w:tr w:rsidR="00E12FC0" w:rsidRPr="00694AF5" w:rsidTr="00535B8B">
        <w:trPr>
          <w:gridAfter w:val="1"/>
          <w:wAfter w:w="16" w:type="dxa"/>
          <w:trHeight w:hRule="exact" w:val="422"/>
          <w:jc w:val="center"/>
        </w:trPr>
        <w:tc>
          <w:tcPr>
            <w:tcW w:w="51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F</w:t>
            </w:r>
          </w:p>
        </w:tc>
        <w:tc>
          <w:tcPr>
            <w:tcW w:w="515"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1124</w:t>
            </w:r>
          </w:p>
        </w:tc>
        <w:tc>
          <w:tcPr>
            <w:tcW w:w="2402" w:type="dxa"/>
            <w:shd w:val="clear" w:color="auto" w:fill="FFFFFF"/>
            <w:vAlign w:val="center"/>
          </w:tcPr>
          <w:p w:rsidR="00E12FC0" w:rsidRPr="00694AF5" w:rsidRDefault="00E12FC0" w:rsidP="00CE7AB5">
            <w:pPr>
              <w:pStyle w:val="Bodytext1"/>
              <w:shd w:val="clear" w:color="auto" w:fill="auto"/>
              <w:spacing w:before="0" w:line="202" w:lineRule="exact"/>
              <w:ind w:left="36" w:firstLine="0"/>
              <w:jc w:val="center"/>
              <w:rPr>
                <w:rFonts w:ascii="Cambria" w:hAnsi="Cambria"/>
              </w:rPr>
            </w:pPr>
            <w:r w:rsidRPr="00694AF5">
              <w:rPr>
                <w:rStyle w:val="Bodytext8pt2"/>
                <w:rFonts w:ascii="Cambria" w:hAnsi="Cambria"/>
                <w:color w:val="000000"/>
                <w:lang w:eastAsia="es-ES_tradnl"/>
              </w:rPr>
              <w:t xml:space="preserve">Gobio </w:t>
            </w:r>
            <w:r w:rsidRPr="00694AF5">
              <w:rPr>
                <w:rStyle w:val="Bodytext8pt2"/>
                <w:rFonts w:ascii="Cambria" w:hAnsi="Cambria"/>
                <w:color w:val="000000"/>
                <w:lang w:eastAsia="ro-RO"/>
              </w:rPr>
              <w:t>albipinnatus(Porcu</w:t>
            </w:r>
            <w:r w:rsidR="00190D9D" w:rsidRPr="00694AF5">
              <w:rPr>
                <w:rStyle w:val="Bodytext8pt2"/>
                <w:rFonts w:ascii="Cambria" w:hAnsi="Cambria"/>
                <w:color w:val="000000"/>
                <w:lang w:eastAsia="ro-RO"/>
              </w:rPr>
              <w:t>ș</w:t>
            </w:r>
            <w:r w:rsidRPr="00694AF5">
              <w:rPr>
                <w:rStyle w:val="Bodytext8pt2"/>
                <w:rFonts w:ascii="Cambria" w:hAnsi="Cambria"/>
                <w:color w:val="000000"/>
                <w:lang w:eastAsia="ro-RO"/>
              </w:rPr>
              <w:t>or de nisip)</w:t>
            </w:r>
          </w:p>
        </w:tc>
        <w:tc>
          <w:tcPr>
            <w:tcW w:w="503" w:type="dxa"/>
            <w:shd w:val="clear" w:color="auto" w:fill="FFFFFF"/>
            <w:vAlign w:val="center"/>
          </w:tcPr>
          <w:p w:rsidR="00E12FC0" w:rsidRPr="00694AF5" w:rsidRDefault="00E12FC0" w:rsidP="00CE7AB5">
            <w:pPr>
              <w:ind w:left="36"/>
              <w:jc w:val="center"/>
              <w:rPr>
                <w:rFonts w:ascii="Cambria" w:hAnsi="Cambria"/>
                <w:sz w:val="10"/>
                <w:szCs w:val="10"/>
              </w:rPr>
            </w:pPr>
          </w:p>
        </w:tc>
        <w:tc>
          <w:tcPr>
            <w:tcW w:w="317" w:type="dxa"/>
            <w:shd w:val="clear" w:color="auto" w:fill="FFFFFF"/>
            <w:vAlign w:val="center"/>
          </w:tcPr>
          <w:p w:rsidR="00E12FC0" w:rsidRPr="00694AF5" w:rsidRDefault="00E12FC0" w:rsidP="00CE7AB5">
            <w:pPr>
              <w:ind w:left="36"/>
              <w:jc w:val="center"/>
              <w:rPr>
                <w:rFonts w:ascii="Cambria" w:hAnsi="Cambria"/>
                <w:sz w:val="10"/>
                <w:szCs w:val="10"/>
              </w:rPr>
            </w:pPr>
          </w:p>
        </w:tc>
        <w:tc>
          <w:tcPr>
            <w:tcW w:w="43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P</w:t>
            </w:r>
          </w:p>
        </w:tc>
        <w:tc>
          <w:tcPr>
            <w:tcW w:w="502"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487"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3"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82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w:t>
            </w:r>
          </w:p>
        </w:tc>
        <w:tc>
          <w:tcPr>
            <w:tcW w:w="688"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4"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c>
          <w:tcPr>
            <w:tcW w:w="85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A</w:t>
            </w:r>
          </w:p>
        </w:tc>
        <w:tc>
          <w:tcPr>
            <w:tcW w:w="432"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w:t>
            </w:r>
          </w:p>
        </w:tc>
        <w:tc>
          <w:tcPr>
            <w:tcW w:w="644"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A</w:t>
            </w:r>
          </w:p>
        </w:tc>
      </w:tr>
      <w:tr w:rsidR="00E12FC0" w:rsidRPr="00694AF5" w:rsidTr="00535B8B">
        <w:trPr>
          <w:gridAfter w:val="1"/>
          <w:wAfter w:w="16" w:type="dxa"/>
          <w:trHeight w:hRule="exact" w:val="274"/>
          <w:jc w:val="center"/>
        </w:trPr>
        <w:tc>
          <w:tcPr>
            <w:tcW w:w="51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F</w:t>
            </w:r>
          </w:p>
        </w:tc>
        <w:tc>
          <w:tcPr>
            <w:tcW w:w="515"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2511</w:t>
            </w:r>
          </w:p>
        </w:tc>
        <w:tc>
          <w:tcPr>
            <w:tcW w:w="240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es-ES_tradnl"/>
              </w:rPr>
              <w:t xml:space="preserve">Gobio </w:t>
            </w:r>
            <w:r w:rsidRPr="00694AF5">
              <w:rPr>
                <w:rStyle w:val="Bodytext8pt2"/>
                <w:rFonts w:ascii="Cambria" w:hAnsi="Cambria"/>
                <w:color w:val="000000"/>
                <w:lang w:eastAsia="ro-RO"/>
              </w:rPr>
              <w:t>kessleri(Petroc)</w:t>
            </w:r>
          </w:p>
        </w:tc>
        <w:tc>
          <w:tcPr>
            <w:tcW w:w="503" w:type="dxa"/>
            <w:shd w:val="clear" w:color="auto" w:fill="FFFFFF"/>
            <w:vAlign w:val="center"/>
          </w:tcPr>
          <w:p w:rsidR="00E12FC0" w:rsidRPr="00694AF5" w:rsidRDefault="00E12FC0" w:rsidP="00CE7AB5">
            <w:pPr>
              <w:ind w:left="36"/>
              <w:jc w:val="center"/>
              <w:rPr>
                <w:rFonts w:ascii="Cambria" w:hAnsi="Cambria"/>
                <w:sz w:val="10"/>
                <w:szCs w:val="10"/>
              </w:rPr>
            </w:pPr>
          </w:p>
        </w:tc>
        <w:tc>
          <w:tcPr>
            <w:tcW w:w="317" w:type="dxa"/>
            <w:shd w:val="clear" w:color="auto" w:fill="FFFFFF"/>
            <w:vAlign w:val="center"/>
          </w:tcPr>
          <w:p w:rsidR="00E12FC0" w:rsidRPr="00694AF5" w:rsidRDefault="00E12FC0" w:rsidP="00CE7AB5">
            <w:pPr>
              <w:ind w:left="36"/>
              <w:jc w:val="center"/>
              <w:rPr>
                <w:rFonts w:ascii="Cambria" w:hAnsi="Cambria"/>
                <w:sz w:val="10"/>
                <w:szCs w:val="10"/>
              </w:rPr>
            </w:pPr>
          </w:p>
        </w:tc>
        <w:tc>
          <w:tcPr>
            <w:tcW w:w="43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P</w:t>
            </w:r>
          </w:p>
        </w:tc>
        <w:tc>
          <w:tcPr>
            <w:tcW w:w="502"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487"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3"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82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V</w:t>
            </w:r>
          </w:p>
        </w:tc>
        <w:tc>
          <w:tcPr>
            <w:tcW w:w="688"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4"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D</w:t>
            </w:r>
          </w:p>
        </w:tc>
        <w:tc>
          <w:tcPr>
            <w:tcW w:w="852" w:type="dxa"/>
            <w:shd w:val="clear" w:color="auto" w:fill="FFFFFF"/>
            <w:vAlign w:val="center"/>
          </w:tcPr>
          <w:p w:rsidR="00E12FC0" w:rsidRPr="00694AF5" w:rsidRDefault="00E12FC0" w:rsidP="00CE7AB5">
            <w:pPr>
              <w:ind w:left="36"/>
              <w:jc w:val="center"/>
              <w:rPr>
                <w:rFonts w:ascii="Cambria" w:hAnsi="Cambria"/>
                <w:sz w:val="10"/>
                <w:szCs w:val="10"/>
              </w:rPr>
            </w:pPr>
          </w:p>
        </w:tc>
        <w:tc>
          <w:tcPr>
            <w:tcW w:w="432"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644" w:type="dxa"/>
            <w:shd w:val="clear" w:color="auto" w:fill="FFFFFF"/>
            <w:vAlign w:val="center"/>
          </w:tcPr>
          <w:p w:rsidR="00E12FC0" w:rsidRPr="00694AF5" w:rsidRDefault="00E12FC0" w:rsidP="00CE7AB5">
            <w:pPr>
              <w:ind w:left="36"/>
              <w:jc w:val="center"/>
              <w:rPr>
                <w:rFonts w:ascii="Cambria" w:hAnsi="Cambria"/>
                <w:sz w:val="10"/>
                <w:szCs w:val="10"/>
              </w:rPr>
            </w:pPr>
          </w:p>
        </w:tc>
      </w:tr>
      <w:tr w:rsidR="00E12FC0" w:rsidRPr="00694AF5" w:rsidTr="00535B8B">
        <w:trPr>
          <w:gridAfter w:val="1"/>
          <w:wAfter w:w="16" w:type="dxa"/>
          <w:trHeight w:hRule="exact" w:val="422"/>
          <w:jc w:val="center"/>
        </w:trPr>
        <w:tc>
          <w:tcPr>
            <w:tcW w:w="51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F</w:t>
            </w:r>
          </w:p>
        </w:tc>
        <w:tc>
          <w:tcPr>
            <w:tcW w:w="515"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2555</w:t>
            </w:r>
          </w:p>
        </w:tc>
        <w:tc>
          <w:tcPr>
            <w:tcW w:w="2402" w:type="dxa"/>
            <w:shd w:val="clear" w:color="auto" w:fill="FFFFFF"/>
            <w:vAlign w:val="center"/>
          </w:tcPr>
          <w:p w:rsidR="00E12FC0" w:rsidRPr="00694AF5" w:rsidRDefault="00E12FC0" w:rsidP="00CE7AB5">
            <w:pPr>
              <w:pStyle w:val="Bodytext1"/>
              <w:shd w:val="clear" w:color="auto" w:fill="auto"/>
              <w:spacing w:before="0" w:line="202" w:lineRule="exact"/>
              <w:ind w:left="36" w:firstLine="0"/>
              <w:jc w:val="center"/>
              <w:rPr>
                <w:rFonts w:ascii="Cambria" w:hAnsi="Cambria"/>
              </w:rPr>
            </w:pPr>
            <w:r w:rsidRPr="00694AF5">
              <w:rPr>
                <w:rStyle w:val="Bodytext8pt2"/>
                <w:rFonts w:ascii="Cambria" w:hAnsi="Cambria"/>
                <w:color w:val="000000"/>
                <w:lang w:eastAsia="ro-RO"/>
              </w:rPr>
              <w:t>Gymnocephalus baloni(Ghibor</w:t>
            </w:r>
            <w:r w:rsidR="00EE79C5" w:rsidRPr="00694AF5">
              <w:rPr>
                <w:rStyle w:val="Bodytext8pt2"/>
                <w:rFonts w:ascii="Cambria" w:hAnsi="Cambria"/>
                <w:color w:val="000000"/>
                <w:lang w:eastAsia="ro-RO"/>
              </w:rPr>
              <w:t>ț</w:t>
            </w:r>
            <w:r w:rsidRPr="00694AF5">
              <w:rPr>
                <w:rStyle w:val="Bodytext8pt2"/>
                <w:rFonts w:ascii="Cambria" w:hAnsi="Cambria"/>
                <w:color w:val="000000"/>
                <w:lang w:eastAsia="ro-RO"/>
              </w:rPr>
              <w:t xml:space="preserve"> de râu)</w:t>
            </w:r>
          </w:p>
        </w:tc>
        <w:tc>
          <w:tcPr>
            <w:tcW w:w="503" w:type="dxa"/>
            <w:shd w:val="clear" w:color="auto" w:fill="FFFFFF"/>
            <w:vAlign w:val="center"/>
          </w:tcPr>
          <w:p w:rsidR="00E12FC0" w:rsidRPr="00694AF5" w:rsidRDefault="00E12FC0" w:rsidP="00CE7AB5">
            <w:pPr>
              <w:ind w:left="36"/>
              <w:jc w:val="center"/>
              <w:rPr>
                <w:rFonts w:ascii="Cambria" w:hAnsi="Cambria"/>
                <w:sz w:val="10"/>
                <w:szCs w:val="10"/>
              </w:rPr>
            </w:pPr>
          </w:p>
        </w:tc>
        <w:tc>
          <w:tcPr>
            <w:tcW w:w="317" w:type="dxa"/>
            <w:shd w:val="clear" w:color="auto" w:fill="FFFFFF"/>
            <w:vAlign w:val="center"/>
          </w:tcPr>
          <w:p w:rsidR="00E12FC0" w:rsidRPr="00694AF5" w:rsidRDefault="00E12FC0" w:rsidP="00CE7AB5">
            <w:pPr>
              <w:ind w:left="36"/>
              <w:jc w:val="center"/>
              <w:rPr>
                <w:rFonts w:ascii="Cambria" w:hAnsi="Cambria"/>
                <w:sz w:val="10"/>
                <w:szCs w:val="10"/>
              </w:rPr>
            </w:pPr>
          </w:p>
        </w:tc>
        <w:tc>
          <w:tcPr>
            <w:tcW w:w="43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P</w:t>
            </w:r>
          </w:p>
        </w:tc>
        <w:tc>
          <w:tcPr>
            <w:tcW w:w="502"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487"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3"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82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w:t>
            </w:r>
          </w:p>
        </w:tc>
        <w:tc>
          <w:tcPr>
            <w:tcW w:w="688"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4"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A</w:t>
            </w:r>
          </w:p>
        </w:tc>
        <w:tc>
          <w:tcPr>
            <w:tcW w:w="85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A</w:t>
            </w:r>
          </w:p>
        </w:tc>
        <w:tc>
          <w:tcPr>
            <w:tcW w:w="432"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c>
          <w:tcPr>
            <w:tcW w:w="644"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A</w:t>
            </w:r>
          </w:p>
        </w:tc>
      </w:tr>
      <w:tr w:rsidR="00E12FC0" w:rsidRPr="00694AF5" w:rsidTr="00535B8B">
        <w:trPr>
          <w:gridAfter w:val="1"/>
          <w:wAfter w:w="16" w:type="dxa"/>
          <w:trHeight w:hRule="exact" w:val="418"/>
          <w:jc w:val="center"/>
        </w:trPr>
        <w:tc>
          <w:tcPr>
            <w:tcW w:w="51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F</w:t>
            </w:r>
          </w:p>
        </w:tc>
        <w:tc>
          <w:tcPr>
            <w:tcW w:w="515"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1157</w:t>
            </w:r>
          </w:p>
        </w:tc>
        <w:tc>
          <w:tcPr>
            <w:tcW w:w="240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Gymnocephalus</w:t>
            </w:r>
          </w:p>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schraetzer(Răspăr)</w:t>
            </w:r>
          </w:p>
        </w:tc>
        <w:tc>
          <w:tcPr>
            <w:tcW w:w="503" w:type="dxa"/>
            <w:shd w:val="clear" w:color="auto" w:fill="FFFFFF"/>
            <w:vAlign w:val="center"/>
          </w:tcPr>
          <w:p w:rsidR="00E12FC0" w:rsidRPr="00694AF5" w:rsidRDefault="00E12FC0" w:rsidP="00CE7AB5">
            <w:pPr>
              <w:ind w:left="36"/>
              <w:jc w:val="center"/>
              <w:rPr>
                <w:rFonts w:ascii="Cambria" w:hAnsi="Cambria"/>
                <w:sz w:val="10"/>
                <w:szCs w:val="10"/>
              </w:rPr>
            </w:pPr>
          </w:p>
        </w:tc>
        <w:tc>
          <w:tcPr>
            <w:tcW w:w="317" w:type="dxa"/>
            <w:shd w:val="clear" w:color="auto" w:fill="FFFFFF"/>
            <w:vAlign w:val="center"/>
          </w:tcPr>
          <w:p w:rsidR="00E12FC0" w:rsidRPr="00694AF5" w:rsidRDefault="00E12FC0" w:rsidP="00CE7AB5">
            <w:pPr>
              <w:ind w:left="36"/>
              <w:jc w:val="center"/>
              <w:rPr>
                <w:rFonts w:ascii="Cambria" w:hAnsi="Cambria"/>
                <w:sz w:val="10"/>
                <w:szCs w:val="10"/>
              </w:rPr>
            </w:pPr>
          </w:p>
        </w:tc>
        <w:tc>
          <w:tcPr>
            <w:tcW w:w="43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P</w:t>
            </w:r>
          </w:p>
        </w:tc>
        <w:tc>
          <w:tcPr>
            <w:tcW w:w="502"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487"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3"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82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w:t>
            </w:r>
          </w:p>
        </w:tc>
        <w:tc>
          <w:tcPr>
            <w:tcW w:w="688"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4"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A</w:t>
            </w:r>
          </w:p>
        </w:tc>
        <w:tc>
          <w:tcPr>
            <w:tcW w:w="85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c>
          <w:tcPr>
            <w:tcW w:w="432"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c>
          <w:tcPr>
            <w:tcW w:w="644"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r>
      <w:tr w:rsidR="00E12FC0" w:rsidRPr="00694AF5" w:rsidTr="00535B8B">
        <w:trPr>
          <w:gridAfter w:val="1"/>
          <w:wAfter w:w="16" w:type="dxa"/>
          <w:trHeight w:hRule="exact" w:val="422"/>
          <w:jc w:val="center"/>
        </w:trPr>
        <w:tc>
          <w:tcPr>
            <w:tcW w:w="51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F</w:t>
            </w:r>
          </w:p>
        </w:tc>
        <w:tc>
          <w:tcPr>
            <w:tcW w:w="515"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1145</w:t>
            </w:r>
          </w:p>
        </w:tc>
        <w:tc>
          <w:tcPr>
            <w:tcW w:w="2402" w:type="dxa"/>
            <w:shd w:val="clear" w:color="auto" w:fill="FFFFFF"/>
            <w:vAlign w:val="center"/>
          </w:tcPr>
          <w:p w:rsidR="00E12FC0" w:rsidRPr="00694AF5" w:rsidRDefault="00E12FC0" w:rsidP="00CE7AB5">
            <w:pPr>
              <w:pStyle w:val="Bodytext1"/>
              <w:shd w:val="clear" w:color="auto" w:fill="auto"/>
              <w:spacing w:before="0" w:line="202" w:lineRule="exact"/>
              <w:ind w:left="36" w:firstLine="0"/>
              <w:jc w:val="center"/>
              <w:rPr>
                <w:rFonts w:ascii="Cambria" w:hAnsi="Cambria"/>
              </w:rPr>
            </w:pPr>
            <w:r w:rsidRPr="00694AF5">
              <w:rPr>
                <w:rStyle w:val="Bodytext8pt2"/>
                <w:rFonts w:ascii="Cambria" w:hAnsi="Cambria"/>
                <w:color w:val="000000"/>
                <w:lang w:eastAsia="ro-RO"/>
              </w:rPr>
              <w:t>Misgurnus fossilis(Chiscar, Tipar)</w:t>
            </w:r>
          </w:p>
        </w:tc>
        <w:tc>
          <w:tcPr>
            <w:tcW w:w="503" w:type="dxa"/>
            <w:shd w:val="clear" w:color="auto" w:fill="FFFFFF"/>
            <w:vAlign w:val="center"/>
          </w:tcPr>
          <w:p w:rsidR="00E12FC0" w:rsidRPr="00694AF5" w:rsidRDefault="00E12FC0" w:rsidP="00CE7AB5">
            <w:pPr>
              <w:ind w:left="36"/>
              <w:jc w:val="center"/>
              <w:rPr>
                <w:rFonts w:ascii="Cambria" w:hAnsi="Cambria"/>
                <w:sz w:val="10"/>
                <w:szCs w:val="10"/>
              </w:rPr>
            </w:pPr>
          </w:p>
        </w:tc>
        <w:tc>
          <w:tcPr>
            <w:tcW w:w="317" w:type="dxa"/>
            <w:shd w:val="clear" w:color="auto" w:fill="FFFFFF"/>
            <w:vAlign w:val="center"/>
          </w:tcPr>
          <w:p w:rsidR="00E12FC0" w:rsidRPr="00694AF5" w:rsidRDefault="00E12FC0" w:rsidP="00CE7AB5">
            <w:pPr>
              <w:ind w:left="36"/>
              <w:jc w:val="center"/>
              <w:rPr>
                <w:rFonts w:ascii="Cambria" w:hAnsi="Cambria"/>
                <w:sz w:val="10"/>
                <w:szCs w:val="10"/>
              </w:rPr>
            </w:pPr>
          </w:p>
        </w:tc>
        <w:tc>
          <w:tcPr>
            <w:tcW w:w="43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P</w:t>
            </w:r>
          </w:p>
        </w:tc>
        <w:tc>
          <w:tcPr>
            <w:tcW w:w="502"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487"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3"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82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w:t>
            </w:r>
          </w:p>
        </w:tc>
        <w:tc>
          <w:tcPr>
            <w:tcW w:w="688"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4"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A</w:t>
            </w:r>
          </w:p>
        </w:tc>
        <w:tc>
          <w:tcPr>
            <w:tcW w:w="85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A</w:t>
            </w:r>
          </w:p>
        </w:tc>
        <w:tc>
          <w:tcPr>
            <w:tcW w:w="432"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w:t>
            </w:r>
          </w:p>
        </w:tc>
        <w:tc>
          <w:tcPr>
            <w:tcW w:w="644"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A</w:t>
            </w:r>
          </w:p>
        </w:tc>
      </w:tr>
      <w:tr w:rsidR="00E12FC0" w:rsidRPr="00694AF5" w:rsidTr="00535B8B">
        <w:trPr>
          <w:gridAfter w:val="1"/>
          <w:wAfter w:w="16" w:type="dxa"/>
          <w:trHeight w:hRule="exact" w:val="274"/>
          <w:jc w:val="center"/>
        </w:trPr>
        <w:tc>
          <w:tcPr>
            <w:tcW w:w="51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F</w:t>
            </w:r>
          </w:p>
        </w:tc>
        <w:tc>
          <w:tcPr>
            <w:tcW w:w="515"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2522</w:t>
            </w:r>
          </w:p>
        </w:tc>
        <w:tc>
          <w:tcPr>
            <w:tcW w:w="240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Pelecus cultratus(Sabita)</w:t>
            </w:r>
          </w:p>
        </w:tc>
        <w:tc>
          <w:tcPr>
            <w:tcW w:w="503" w:type="dxa"/>
            <w:shd w:val="clear" w:color="auto" w:fill="FFFFFF"/>
            <w:vAlign w:val="center"/>
          </w:tcPr>
          <w:p w:rsidR="00E12FC0" w:rsidRPr="00694AF5" w:rsidRDefault="00E12FC0" w:rsidP="00CE7AB5">
            <w:pPr>
              <w:ind w:left="36"/>
              <w:jc w:val="center"/>
              <w:rPr>
                <w:rFonts w:ascii="Cambria" w:hAnsi="Cambria"/>
                <w:sz w:val="10"/>
                <w:szCs w:val="10"/>
              </w:rPr>
            </w:pPr>
          </w:p>
        </w:tc>
        <w:tc>
          <w:tcPr>
            <w:tcW w:w="317" w:type="dxa"/>
            <w:shd w:val="clear" w:color="auto" w:fill="FFFFFF"/>
            <w:vAlign w:val="center"/>
          </w:tcPr>
          <w:p w:rsidR="00E12FC0" w:rsidRPr="00694AF5" w:rsidRDefault="00E12FC0" w:rsidP="00CE7AB5">
            <w:pPr>
              <w:ind w:left="36"/>
              <w:jc w:val="center"/>
              <w:rPr>
                <w:rFonts w:ascii="Cambria" w:hAnsi="Cambria"/>
                <w:sz w:val="10"/>
                <w:szCs w:val="10"/>
              </w:rPr>
            </w:pPr>
          </w:p>
        </w:tc>
        <w:tc>
          <w:tcPr>
            <w:tcW w:w="43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P</w:t>
            </w:r>
          </w:p>
        </w:tc>
        <w:tc>
          <w:tcPr>
            <w:tcW w:w="502"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487"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3"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82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w:t>
            </w:r>
          </w:p>
        </w:tc>
        <w:tc>
          <w:tcPr>
            <w:tcW w:w="688"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4"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A</w:t>
            </w:r>
          </w:p>
        </w:tc>
        <w:tc>
          <w:tcPr>
            <w:tcW w:w="85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c>
          <w:tcPr>
            <w:tcW w:w="432"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w:t>
            </w:r>
          </w:p>
        </w:tc>
        <w:tc>
          <w:tcPr>
            <w:tcW w:w="644"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r>
      <w:tr w:rsidR="00E12FC0" w:rsidRPr="00694AF5" w:rsidTr="00535B8B">
        <w:trPr>
          <w:gridAfter w:val="1"/>
          <w:wAfter w:w="16" w:type="dxa"/>
          <w:trHeight w:hRule="exact" w:val="422"/>
          <w:jc w:val="center"/>
        </w:trPr>
        <w:tc>
          <w:tcPr>
            <w:tcW w:w="51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F</w:t>
            </w:r>
          </w:p>
        </w:tc>
        <w:tc>
          <w:tcPr>
            <w:tcW w:w="515"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1134</w:t>
            </w:r>
          </w:p>
        </w:tc>
        <w:tc>
          <w:tcPr>
            <w:tcW w:w="2402" w:type="dxa"/>
            <w:shd w:val="clear" w:color="auto" w:fill="FFFFFF"/>
            <w:vAlign w:val="center"/>
          </w:tcPr>
          <w:p w:rsidR="00E12FC0" w:rsidRPr="00694AF5" w:rsidRDefault="00E12FC0" w:rsidP="00CE7AB5">
            <w:pPr>
              <w:pStyle w:val="Bodytext1"/>
              <w:shd w:val="clear" w:color="auto" w:fill="auto"/>
              <w:spacing w:before="0" w:line="197" w:lineRule="exact"/>
              <w:ind w:left="36" w:firstLine="0"/>
              <w:jc w:val="center"/>
              <w:rPr>
                <w:rFonts w:ascii="Cambria" w:hAnsi="Cambria"/>
              </w:rPr>
            </w:pPr>
            <w:r w:rsidRPr="00694AF5">
              <w:rPr>
                <w:rStyle w:val="Bodytext8pt2"/>
                <w:rFonts w:ascii="Cambria" w:hAnsi="Cambria"/>
                <w:color w:val="000000"/>
                <w:lang w:eastAsia="ro-RO"/>
              </w:rPr>
              <w:t>Rhodeus sericeus amarus(Boarcă)</w:t>
            </w:r>
          </w:p>
        </w:tc>
        <w:tc>
          <w:tcPr>
            <w:tcW w:w="503" w:type="dxa"/>
            <w:shd w:val="clear" w:color="auto" w:fill="FFFFFF"/>
            <w:vAlign w:val="center"/>
          </w:tcPr>
          <w:p w:rsidR="00E12FC0" w:rsidRPr="00694AF5" w:rsidRDefault="00E12FC0" w:rsidP="00CE7AB5">
            <w:pPr>
              <w:ind w:left="36"/>
              <w:jc w:val="center"/>
              <w:rPr>
                <w:rFonts w:ascii="Cambria" w:hAnsi="Cambria"/>
                <w:sz w:val="10"/>
                <w:szCs w:val="10"/>
              </w:rPr>
            </w:pPr>
          </w:p>
        </w:tc>
        <w:tc>
          <w:tcPr>
            <w:tcW w:w="317" w:type="dxa"/>
            <w:shd w:val="clear" w:color="auto" w:fill="FFFFFF"/>
            <w:vAlign w:val="center"/>
          </w:tcPr>
          <w:p w:rsidR="00E12FC0" w:rsidRPr="00694AF5" w:rsidRDefault="00E12FC0" w:rsidP="00CE7AB5">
            <w:pPr>
              <w:ind w:left="36"/>
              <w:jc w:val="center"/>
              <w:rPr>
                <w:rFonts w:ascii="Cambria" w:hAnsi="Cambria"/>
                <w:sz w:val="10"/>
                <w:szCs w:val="10"/>
              </w:rPr>
            </w:pPr>
          </w:p>
        </w:tc>
        <w:tc>
          <w:tcPr>
            <w:tcW w:w="43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P</w:t>
            </w:r>
          </w:p>
        </w:tc>
        <w:tc>
          <w:tcPr>
            <w:tcW w:w="502"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487"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3"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82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P</w:t>
            </w:r>
          </w:p>
        </w:tc>
        <w:tc>
          <w:tcPr>
            <w:tcW w:w="688"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4"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c>
          <w:tcPr>
            <w:tcW w:w="85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A</w:t>
            </w:r>
          </w:p>
        </w:tc>
        <w:tc>
          <w:tcPr>
            <w:tcW w:w="432"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w:t>
            </w:r>
          </w:p>
        </w:tc>
        <w:tc>
          <w:tcPr>
            <w:tcW w:w="644"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A</w:t>
            </w:r>
          </w:p>
        </w:tc>
      </w:tr>
      <w:tr w:rsidR="00E12FC0" w:rsidRPr="00694AF5" w:rsidTr="00535B8B">
        <w:trPr>
          <w:gridAfter w:val="1"/>
          <w:wAfter w:w="16" w:type="dxa"/>
          <w:trHeight w:hRule="exact" w:val="422"/>
          <w:jc w:val="center"/>
        </w:trPr>
        <w:tc>
          <w:tcPr>
            <w:tcW w:w="51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F</w:t>
            </w:r>
          </w:p>
        </w:tc>
        <w:tc>
          <w:tcPr>
            <w:tcW w:w="515"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1146</w:t>
            </w:r>
          </w:p>
        </w:tc>
        <w:tc>
          <w:tcPr>
            <w:tcW w:w="2402" w:type="dxa"/>
            <w:shd w:val="clear" w:color="auto" w:fill="FFFFFF"/>
            <w:vAlign w:val="center"/>
          </w:tcPr>
          <w:p w:rsidR="00E12FC0" w:rsidRPr="00694AF5" w:rsidRDefault="00E12FC0" w:rsidP="00CE7AB5">
            <w:pPr>
              <w:pStyle w:val="Bodytext1"/>
              <w:shd w:val="clear" w:color="auto" w:fill="auto"/>
              <w:spacing w:before="0" w:line="202" w:lineRule="exact"/>
              <w:ind w:left="36" w:firstLine="0"/>
              <w:jc w:val="center"/>
              <w:rPr>
                <w:rFonts w:ascii="Cambria" w:hAnsi="Cambria"/>
              </w:rPr>
            </w:pPr>
            <w:r w:rsidRPr="00694AF5">
              <w:rPr>
                <w:rStyle w:val="Bodytext8pt2"/>
                <w:rFonts w:ascii="Cambria" w:hAnsi="Cambria"/>
                <w:color w:val="000000"/>
                <w:lang w:eastAsia="ro-RO"/>
              </w:rPr>
              <w:t>Sabanejewia aurata(Dunărită)</w:t>
            </w:r>
          </w:p>
        </w:tc>
        <w:tc>
          <w:tcPr>
            <w:tcW w:w="503" w:type="dxa"/>
            <w:shd w:val="clear" w:color="auto" w:fill="FFFFFF"/>
            <w:vAlign w:val="center"/>
          </w:tcPr>
          <w:p w:rsidR="00E12FC0" w:rsidRPr="00694AF5" w:rsidRDefault="00E12FC0" w:rsidP="00CE7AB5">
            <w:pPr>
              <w:ind w:left="36"/>
              <w:jc w:val="center"/>
              <w:rPr>
                <w:rFonts w:ascii="Cambria" w:hAnsi="Cambria"/>
                <w:sz w:val="10"/>
                <w:szCs w:val="10"/>
              </w:rPr>
            </w:pPr>
          </w:p>
        </w:tc>
        <w:tc>
          <w:tcPr>
            <w:tcW w:w="317" w:type="dxa"/>
            <w:shd w:val="clear" w:color="auto" w:fill="FFFFFF"/>
            <w:vAlign w:val="center"/>
          </w:tcPr>
          <w:p w:rsidR="00E12FC0" w:rsidRPr="00694AF5" w:rsidRDefault="00E12FC0" w:rsidP="00CE7AB5">
            <w:pPr>
              <w:ind w:left="36"/>
              <w:jc w:val="center"/>
              <w:rPr>
                <w:rFonts w:ascii="Cambria" w:hAnsi="Cambria"/>
                <w:sz w:val="10"/>
                <w:szCs w:val="10"/>
              </w:rPr>
            </w:pPr>
          </w:p>
        </w:tc>
        <w:tc>
          <w:tcPr>
            <w:tcW w:w="43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P</w:t>
            </w:r>
          </w:p>
        </w:tc>
        <w:tc>
          <w:tcPr>
            <w:tcW w:w="502"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487"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3"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82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w:t>
            </w:r>
          </w:p>
        </w:tc>
        <w:tc>
          <w:tcPr>
            <w:tcW w:w="688"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4"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A</w:t>
            </w:r>
          </w:p>
        </w:tc>
        <w:tc>
          <w:tcPr>
            <w:tcW w:w="85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c>
          <w:tcPr>
            <w:tcW w:w="432"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w:t>
            </w:r>
          </w:p>
        </w:tc>
        <w:tc>
          <w:tcPr>
            <w:tcW w:w="644"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r>
      <w:tr w:rsidR="00E12FC0" w:rsidRPr="00694AF5" w:rsidTr="00535B8B">
        <w:trPr>
          <w:gridAfter w:val="1"/>
          <w:wAfter w:w="16" w:type="dxa"/>
          <w:trHeight w:hRule="exact" w:val="274"/>
          <w:jc w:val="center"/>
        </w:trPr>
        <w:tc>
          <w:tcPr>
            <w:tcW w:w="51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F</w:t>
            </w:r>
          </w:p>
        </w:tc>
        <w:tc>
          <w:tcPr>
            <w:tcW w:w="515"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2011</w:t>
            </w:r>
          </w:p>
        </w:tc>
        <w:tc>
          <w:tcPr>
            <w:tcW w:w="2402" w:type="dxa"/>
            <w:shd w:val="clear" w:color="auto" w:fill="FFFFFF"/>
            <w:vAlign w:val="center"/>
          </w:tcPr>
          <w:p w:rsidR="00E12FC0" w:rsidRPr="00694AF5" w:rsidRDefault="00384526"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Umbra krameri (</w:t>
            </w:r>
            <w:r w:rsidR="00EE79C5" w:rsidRPr="00694AF5">
              <w:rPr>
                <w:rStyle w:val="Bodytext8pt2"/>
                <w:rFonts w:ascii="Cambria" w:hAnsi="Cambria"/>
                <w:color w:val="000000"/>
                <w:lang w:eastAsia="ro-RO"/>
              </w:rPr>
              <w:t>Ț</w:t>
            </w:r>
            <w:r w:rsidR="00E12FC0" w:rsidRPr="00694AF5">
              <w:rPr>
                <w:rStyle w:val="Bodytext8pt2"/>
                <w:rFonts w:ascii="Cambria" w:hAnsi="Cambria"/>
                <w:color w:val="000000"/>
                <w:lang w:eastAsia="ro-RO"/>
              </w:rPr>
              <w:t>igănu</w:t>
            </w:r>
            <w:r w:rsidR="00190D9D" w:rsidRPr="00694AF5">
              <w:rPr>
                <w:rStyle w:val="Bodytext8pt2"/>
                <w:rFonts w:ascii="Cambria" w:hAnsi="Cambria"/>
                <w:color w:val="000000"/>
                <w:lang w:eastAsia="ro-RO"/>
              </w:rPr>
              <w:t>ș</w:t>
            </w:r>
            <w:r w:rsidR="00E12FC0" w:rsidRPr="00694AF5">
              <w:rPr>
                <w:rStyle w:val="Bodytext8pt2"/>
                <w:rFonts w:ascii="Cambria" w:hAnsi="Cambria"/>
                <w:color w:val="000000"/>
                <w:lang w:eastAsia="ro-RO"/>
              </w:rPr>
              <w:t>)</w:t>
            </w:r>
          </w:p>
        </w:tc>
        <w:tc>
          <w:tcPr>
            <w:tcW w:w="503" w:type="dxa"/>
            <w:shd w:val="clear" w:color="auto" w:fill="FFFFFF"/>
            <w:vAlign w:val="center"/>
          </w:tcPr>
          <w:p w:rsidR="00E12FC0" w:rsidRPr="00694AF5" w:rsidRDefault="00E12FC0" w:rsidP="00CE7AB5">
            <w:pPr>
              <w:ind w:left="36"/>
              <w:jc w:val="center"/>
              <w:rPr>
                <w:rFonts w:ascii="Cambria" w:hAnsi="Cambria"/>
                <w:sz w:val="10"/>
                <w:szCs w:val="10"/>
              </w:rPr>
            </w:pPr>
          </w:p>
        </w:tc>
        <w:tc>
          <w:tcPr>
            <w:tcW w:w="317" w:type="dxa"/>
            <w:shd w:val="clear" w:color="auto" w:fill="FFFFFF"/>
            <w:vAlign w:val="center"/>
          </w:tcPr>
          <w:p w:rsidR="00E12FC0" w:rsidRPr="00694AF5" w:rsidRDefault="00E12FC0" w:rsidP="00CE7AB5">
            <w:pPr>
              <w:ind w:left="36"/>
              <w:jc w:val="center"/>
              <w:rPr>
                <w:rFonts w:ascii="Cambria" w:hAnsi="Cambria"/>
                <w:sz w:val="10"/>
                <w:szCs w:val="10"/>
              </w:rPr>
            </w:pPr>
          </w:p>
        </w:tc>
        <w:tc>
          <w:tcPr>
            <w:tcW w:w="43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P</w:t>
            </w:r>
          </w:p>
        </w:tc>
        <w:tc>
          <w:tcPr>
            <w:tcW w:w="502"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487"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3"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82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R</w:t>
            </w:r>
          </w:p>
        </w:tc>
        <w:tc>
          <w:tcPr>
            <w:tcW w:w="688"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4"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A</w:t>
            </w:r>
          </w:p>
        </w:tc>
        <w:tc>
          <w:tcPr>
            <w:tcW w:w="85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c>
          <w:tcPr>
            <w:tcW w:w="432"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c>
          <w:tcPr>
            <w:tcW w:w="644"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r>
      <w:tr w:rsidR="00E12FC0" w:rsidRPr="00694AF5" w:rsidTr="00535B8B">
        <w:trPr>
          <w:gridAfter w:val="1"/>
          <w:wAfter w:w="16" w:type="dxa"/>
          <w:trHeight w:hRule="exact" w:val="278"/>
          <w:jc w:val="center"/>
        </w:trPr>
        <w:tc>
          <w:tcPr>
            <w:tcW w:w="51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F</w:t>
            </w:r>
          </w:p>
        </w:tc>
        <w:tc>
          <w:tcPr>
            <w:tcW w:w="515"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1160</w:t>
            </w:r>
          </w:p>
        </w:tc>
        <w:tc>
          <w:tcPr>
            <w:tcW w:w="240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Zingel streber(Fusar)</w:t>
            </w:r>
          </w:p>
        </w:tc>
        <w:tc>
          <w:tcPr>
            <w:tcW w:w="503" w:type="dxa"/>
            <w:shd w:val="clear" w:color="auto" w:fill="FFFFFF"/>
            <w:vAlign w:val="center"/>
          </w:tcPr>
          <w:p w:rsidR="00E12FC0" w:rsidRPr="00694AF5" w:rsidRDefault="00E12FC0" w:rsidP="00CE7AB5">
            <w:pPr>
              <w:ind w:left="36"/>
              <w:jc w:val="center"/>
              <w:rPr>
                <w:rFonts w:ascii="Cambria" w:hAnsi="Cambria"/>
                <w:sz w:val="10"/>
                <w:szCs w:val="10"/>
              </w:rPr>
            </w:pPr>
          </w:p>
        </w:tc>
        <w:tc>
          <w:tcPr>
            <w:tcW w:w="317" w:type="dxa"/>
            <w:shd w:val="clear" w:color="auto" w:fill="FFFFFF"/>
            <w:vAlign w:val="center"/>
          </w:tcPr>
          <w:p w:rsidR="00E12FC0" w:rsidRPr="00694AF5" w:rsidRDefault="00E12FC0" w:rsidP="00CE7AB5">
            <w:pPr>
              <w:ind w:left="36"/>
              <w:jc w:val="center"/>
              <w:rPr>
                <w:rFonts w:ascii="Cambria" w:hAnsi="Cambria"/>
                <w:sz w:val="10"/>
                <w:szCs w:val="10"/>
              </w:rPr>
            </w:pPr>
          </w:p>
        </w:tc>
        <w:tc>
          <w:tcPr>
            <w:tcW w:w="43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P</w:t>
            </w:r>
          </w:p>
        </w:tc>
        <w:tc>
          <w:tcPr>
            <w:tcW w:w="502"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487"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3"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82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P</w:t>
            </w:r>
          </w:p>
        </w:tc>
        <w:tc>
          <w:tcPr>
            <w:tcW w:w="688"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4"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c>
          <w:tcPr>
            <w:tcW w:w="85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c>
          <w:tcPr>
            <w:tcW w:w="432"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w:t>
            </w:r>
          </w:p>
        </w:tc>
        <w:tc>
          <w:tcPr>
            <w:tcW w:w="644"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r>
      <w:tr w:rsidR="00E12FC0" w:rsidRPr="00694AF5" w:rsidTr="00535B8B">
        <w:trPr>
          <w:gridAfter w:val="1"/>
          <w:wAfter w:w="16" w:type="dxa"/>
          <w:trHeight w:hRule="exact" w:val="418"/>
          <w:jc w:val="center"/>
        </w:trPr>
        <w:tc>
          <w:tcPr>
            <w:tcW w:w="51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F</w:t>
            </w:r>
          </w:p>
        </w:tc>
        <w:tc>
          <w:tcPr>
            <w:tcW w:w="515"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1159</w:t>
            </w:r>
          </w:p>
        </w:tc>
        <w:tc>
          <w:tcPr>
            <w:tcW w:w="2402" w:type="dxa"/>
            <w:shd w:val="clear" w:color="auto" w:fill="FFFFFF"/>
            <w:vAlign w:val="center"/>
          </w:tcPr>
          <w:p w:rsidR="00E12FC0" w:rsidRPr="00694AF5" w:rsidRDefault="00E12FC0" w:rsidP="00CE7AB5">
            <w:pPr>
              <w:pStyle w:val="Bodytext1"/>
              <w:shd w:val="clear" w:color="auto" w:fill="auto"/>
              <w:spacing w:before="0" w:line="197" w:lineRule="exact"/>
              <w:ind w:left="36" w:firstLine="0"/>
              <w:jc w:val="center"/>
              <w:rPr>
                <w:rFonts w:ascii="Cambria" w:hAnsi="Cambria"/>
              </w:rPr>
            </w:pPr>
            <w:r w:rsidRPr="00694AF5">
              <w:rPr>
                <w:rStyle w:val="Bodytext8pt2"/>
                <w:rFonts w:ascii="Cambria" w:hAnsi="Cambria"/>
                <w:color w:val="000000"/>
                <w:lang w:eastAsia="ro-RO"/>
              </w:rPr>
              <w:t>Zingel zingel(Fusar mare, Pietrar)</w:t>
            </w:r>
          </w:p>
        </w:tc>
        <w:tc>
          <w:tcPr>
            <w:tcW w:w="503" w:type="dxa"/>
            <w:shd w:val="clear" w:color="auto" w:fill="FFFFFF"/>
            <w:vAlign w:val="center"/>
          </w:tcPr>
          <w:p w:rsidR="00E12FC0" w:rsidRPr="00694AF5" w:rsidRDefault="00E12FC0" w:rsidP="00CE7AB5">
            <w:pPr>
              <w:ind w:left="36"/>
              <w:jc w:val="center"/>
              <w:rPr>
                <w:rFonts w:ascii="Cambria" w:hAnsi="Cambria"/>
                <w:sz w:val="10"/>
                <w:szCs w:val="10"/>
              </w:rPr>
            </w:pPr>
          </w:p>
        </w:tc>
        <w:tc>
          <w:tcPr>
            <w:tcW w:w="317" w:type="dxa"/>
            <w:shd w:val="clear" w:color="auto" w:fill="FFFFFF"/>
            <w:vAlign w:val="center"/>
          </w:tcPr>
          <w:p w:rsidR="00E12FC0" w:rsidRPr="00694AF5" w:rsidRDefault="00E12FC0" w:rsidP="00CE7AB5">
            <w:pPr>
              <w:ind w:left="36"/>
              <w:jc w:val="center"/>
              <w:rPr>
                <w:rFonts w:ascii="Cambria" w:hAnsi="Cambria"/>
                <w:sz w:val="10"/>
                <w:szCs w:val="10"/>
              </w:rPr>
            </w:pPr>
          </w:p>
        </w:tc>
        <w:tc>
          <w:tcPr>
            <w:tcW w:w="43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P</w:t>
            </w:r>
          </w:p>
        </w:tc>
        <w:tc>
          <w:tcPr>
            <w:tcW w:w="502"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487"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3"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82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P</w:t>
            </w:r>
          </w:p>
        </w:tc>
        <w:tc>
          <w:tcPr>
            <w:tcW w:w="688"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4"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c>
          <w:tcPr>
            <w:tcW w:w="85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c>
          <w:tcPr>
            <w:tcW w:w="432"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w:t>
            </w:r>
          </w:p>
        </w:tc>
        <w:tc>
          <w:tcPr>
            <w:tcW w:w="644"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r>
      <w:tr w:rsidR="00E12FC0" w:rsidRPr="00694AF5" w:rsidTr="00535B8B">
        <w:trPr>
          <w:gridAfter w:val="1"/>
          <w:wAfter w:w="16" w:type="dxa"/>
          <w:trHeight w:hRule="exact" w:val="278"/>
          <w:jc w:val="center"/>
        </w:trPr>
        <w:tc>
          <w:tcPr>
            <w:tcW w:w="51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I</w:t>
            </w:r>
          </w:p>
        </w:tc>
        <w:tc>
          <w:tcPr>
            <w:tcW w:w="515"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4056</w:t>
            </w:r>
          </w:p>
        </w:tc>
        <w:tc>
          <w:tcPr>
            <w:tcW w:w="240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Anisus vorticulus</w:t>
            </w:r>
          </w:p>
        </w:tc>
        <w:tc>
          <w:tcPr>
            <w:tcW w:w="503" w:type="dxa"/>
            <w:shd w:val="clear" w:color="auto" w:fill="FFFFFF"/>
            <w:vAlign w:val="center"/>
          </w:tcPr>
          <w:p w:rsidR="00E12FC0" w:rsidRPr="00694AF5" w:rsidRDefault="00E12FC0" w:rsidP="00CE7AB5">
            <w:pPr>
              <w:ind w:left="36"/>
              <w:jc w:val="center"/>
              <w:rPr>
                <w:rFonts w:ascii="Cambria" w:hAnsi="Cambria"/>
                <w:sz w:val="10"/>
                <w:szCs w:val="10"/>
              </w:rPr>
            </w:pPr>
          </w:p>
        </w:tc>
        <w:tc>
          <w:tcPr>
            <w:tcW w:w="317" w:type="dxa"/>
            <w:shd w:val="clear" w:color="auto" w:fill="FFFFFF"/>
            <w:vAlign w:val="center"/>
          </w:tcPr>
          <w:p w:rsidR="00E12FC0" w:rsidRPr="00694AF5" w:rsidRDefault="00E12FC0" w:rsidP="00CE7AB5">
            <w:pPr>
              <w:ind w:left="36"/>
              <w:jc w:val="center"/>
              <w:rPr>
                <w:rFonts w:ascii="Cambria" w:hAnsi="Cambria"/>
                <w:sz w:val="10"/>
                <w:szCs w:val="10"/>
              </w:rPr>
            </w:pPr>
          </w:p>
        </w:tc>
        <w:tc>
          <w:tcPr>
            <w:tcW w:w="43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P</w:t>
            </w:r>
          </w:p>
        </w:tc>
        <w:tc>
          <w:tcPr>
            <w:tcW w:w="502"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487"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3"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82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R</w:t>
            </w:r>
          </w:p>
        </w:tc>
        <w:tc>
          <w:tcPr>
            <w:tcW w:w="688"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4"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c>
          <w:tcPr>
            <w:tcW w:w="85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c>
          <w:tcPr>
            <w:tcW w:w="432"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w:t>
            </w:r>
          </w:p>
        </w:tc>
        <w:tc>
          <w:tcPr>
            <w:tcW w:w="644"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r>
      <w:tr w:rsidR="00E12FC0" w:rsidRPr="00694AF5" w:rsidTr="00535B8B">
        <w:trPr>
          <w:gridAfter w:val="1"/>
          <w:wAfter w:w="16" w:type="dxa"/>
          <w:trHeight w:hRule="exact" w:val="274"/>
          <w:jc w:val="center"/>
        </w:trPr>
        <w:tc>
          <w:tcPr>
            <w:tcW w:w="51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I</w:t>
            </w:r>
          </w:p>
        </w:tc>
        <w:tc>
          <w:tcPr>
            <w:tcW w:w="515"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4027</w:t>
            </w:r>
          </w:p>
        </w:tc>
        <w:tc>
          <w:tcPr>
            <w:tcW w:w="240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Arytrura musculus</w:t>
            </w:r>
          </w:p>
        </w:tc>
        <w:tc>
          <w:tcPr>
            <w:tcW w:w="503" w:type="dxa"/>
            <w:shd w:val="clear" w:color="auto" w:fill="FFFFFF"/>
            <w:vAlign w:val="center"/>
          </w:tcPr>
          <w:p w:rsidR="00E12FC0" w:rsidRPr="00694AF5" w:rsidRDefault="00E12FC0" w:rsidP="00CE7AB5">
            <w:pPr>
              <w:ind w:left="36"/>
              <w:jc w:val="center"/>
              <w:rPr>
                <w:rFonts w:ascii="Cambria" w:hAnsi="Cambria"/>
                <w:sz w:val="10"/>
                <w:szCs w:val="10"/>
              </w:rPr>
            </w:pPr>
          </w:p>
        </w:tc>
        <w:tc>
          <w:tcPr>
            <w:tcW w:w="317" w:type="dxa"/>
            <w:shd w:val="clear" w:color="auto" w:fill="FFFFFF"/>
            <w:vAlign w:val="center"/>
          </w:tcPr>
          <w:p w:rsidR="00E12FC0" w:rsidRPr="00694AF5" w:rsidRDefault="00E12FC0" w:rsidP="00CE7AB5">
            <w:pPr>
              <w:ind w:left="36"/>
              <w:jc w:val="center"/>
              <w:rPr>
                <w:rFonts w:ascii="Cambria" w:hAnsi="Cambria"/>
                <w:sz w:val="10"/>
                <w:szCs w:val="10"/>
              </w:rPr>
            </w:pPr>
          </w:p>
        </w:tc>
        <w:tc>
          <w:tcPr>
            <w:tcW w:w="43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P</w:t>
            </w:r>
          </w:p>
        </w:tc>
        <w:tc>
          <w:tcPr>
            <w:tcW w:w="502"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487"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3"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82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R</w:t>
            </w:r>
          </w:p>
        </w:tc>
        <w:tc>
          <w:tcPr>
            <w:tcW w:w="688"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4"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A</w:t>
            </w:r>
          </w:p>
        </w:tc>
        <w:tc>
          <w:tcPr>
            <w:tcW w:w="85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c>
          <w:tcPr>
            <w:tcW w:w="432"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w:t>
            </w:r>
          </w:p>
        </w:tc>
        <w:tc>
          <w:tcPr>
            <w:tcW w:w="644"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r>
      <w:tr w:rsidR="00E12FC0" w:rsidRPr="00694AF5" w:rsidTr="00535B8B">
        <w:trPr>
          <w:gridAfter w:val="1"/>
          <w:wAfter w:w="16" w:type="dxa"/>
          <w:trHeight w:hRule="exact" w:val="278"/>
          <w:jc w:val="center"/>
        </w:trPr>
        <w:tc>
          <w:tcPr>
            <w:tcW w:w="51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I</w:t>
            </w:r>
          </w:p>
        </w:tc>
        <w:tc>
          <w:tcPr>
            <w:tcW w:w="515"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4028</w:t>
            </w:r>
          </w:p>
        </w:tc>
        <w:tc>
          <w:tcPr>
            <w:tcW w:w="240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Catopta thrips</w:t>
            </w:r>
          </w:p>
        </w:tc>
        <w:tc>
          <w:tcPr>
            <w:tcW w:w="503" w:type="dxa"/>
            <w:shd w:val="clear" w:color="auto" w:fill="FFFFFF"/>
            <w:vAlign w:val="center"/>
          </w:tcPr>
          <w:p w:rsidR="00E12FC0" w:rsidRPr="00694AF5" w:rsidRDefault="00E12FC0" w:rsidP="00CE7AB5">
            <w:pPr>
              <w:ind w:left="36"/>
              <w:jc w:val="center"/>
              <w:rPr>
                <w:rFonts w:ascii="Cambria" w:hAnsi="Cambria"/>
                <w:sz w:val="10"/>
                <w:szCs w:val="10"/>
              </w:rPr>
            </w:pPr>
          </w:p>
        </w:tc>
        <w:tc>
          <w:tcPr>
            <w:tcW w:w="317" w:type="dxa"/>
            <w:shd w:val="clear" w:color="auto" w:fill="FFFFFF"/>
            <w:vAlign w:val="center"/>
          </w:tcPr>
          <w:p w:rsidR="00E12FC0" w:rsidRPr="00694AF5" w:rsidRDefault="00E12FC0" w:rsidP="00CE7AB5">
            <w:pPr>
              <w:ind w:left="36"/>
              <w:jc w:val="center"/>
              <w:rPr>
                <w:rFonts w:ascii="Cambria" w:hAnsi="Cambria"/>
                <w:sz w:val="10"/>
                <w:szCs w:val="10"/>
              </w:rPr>
            </w:pPr>
          </w:p>
        </w:tc>
        <w:tc>
          <w:tcPr>
            <w:tcW w:w="43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P</w:t>
            </w:r>
          </w:p>
        </w:tc>
        <w:tc>
          <w:tcPr>
            <w:tcW w:w="502"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487"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3"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82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R</w:t>
            </w:r>
          </w:p>
        </w:tc>
        <w:tc>
          <w:tcPr>
            <w:tcW w:w="688"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4"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c>
          <w:tcPr>
            <w:tcW w:w="85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c>
          <w:tcPr>
            <w:tcW w:w="432"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w:t>
            </w:r>
          </w:p>
        </w:tc>
        <w:tc>
          <w:tcPr>
            <w:tcW w:w="644"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r>
      <w:tr w:rsidR="00E12FC0" w:rsidRPr="00694AF5" w:rsidTr="00535B8B">
        <w:trPr>
          <w:gridAfter w:val="1"/>
          <w:wAfter w:w="16" w:type="dxa"/>
          <w:trHeight w:hRule="exact" w:val="274"/>
          <w:jc w:val="center"/>
        </w:trPr>
        <w:tc>
          <w:tcPr>
            <w:tcW w:w="51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I</w:t>
            </w:r>
          </w:p>
        </w:tc>
        <w:tc>
          <w:tcPr>
            <w:tcW w:w="515"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4045</w:t>
            </w:r>
          </w:p>
        </w:tc>
        <w:tc>
          <w:tcPr>
            <w:tcW w:w="2402"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Coenagrion ornatum</w:t>
            </w:r>
          </w:p>
        </w:tc>
        <w:tc>
          <w:tcPr>
            <w:tcW w:w="503" w:type="dxa"/>
            <w:shd w:val="clear" w:color="auto" w:fill="FFFFFF"/>
            <w:vAlign w:val="center"/>
          </w:tcPr>
          <w:p w:rsidR="00E12FC0" w:rsidRPr="00694AF5" w:rsidRDefault="00E12FC0" w:rsidP="00CE7AB5">
            <w:pPr>
              <w:ind w:left="36"/>
              <w:jc w:val="center"/>
              <w:rPr>
                <w:rFonts w:ascii="Cambria" w:hAnsi="Cambria"/>
                <w:sz w:val="10"/>
                <w:szCs w:val="10"/>
              </w:rPr>
            </w:pPr>
          </w:p>
        </w:tc>
        <w:tc>
          <w:tcPr>
            <w:tcW w:w="317" w:type="dxa"/>
            <w:shd w:val="clear" w:color="auto" w:fill="FFFFFF"/>
            <w:vAlign w:val="center"/>
          </w:tcPr>
          <w:p w:rsidR="00E12FC0" w:rsidRPr="00694AF5" w:rsidRDefault="00E12FC0" w:rsidP="00CE7AB5">
            <w:pPr>
              <w:ind w:left="36"/>
              <w:jc w:val="center"/>
              <w:rPr>
                <w:rFonts w:ascii="Cambria" w:hAnsi="Cambria"/>
                <w:sz w:val="10"/>
                <w:szCs w:val="10"/>
              </w:rPr>
            </w:pPr>
          </w:p>
        </w:tc>
        <w:tc>
          <w:tcPr>
            <w:tcW w:w="43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P</w:t>
            </w:r>
          </w:p>
        </w:tc>
        <w:tc>
          <w:tcPr>
            <w:tcW w:w="502"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487"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713"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826" w:type="dxa"/>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P?</w:t>
            </w:r>
          </w:p>
        </w:tc>
        <w:tc>
          <w:tcPr>
            <w:tcW w:w="688"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DD</w:t>
            </w:r>
          </w:p>
        </w:tc>
        <w:tc>
          <w:tcPr>
            <w:tcW w:w="714" w:type="dxa"/>
            <w:gridSpan w:val="2"/>
            <w:shd w:val="clear" w:color="auto" w:fill="FFFFFF"/>
            <w:vAlign w:val="center"/>
          </w:tcPr>
          <w:p w:rsidR="00E12FC0" w:rsidRPr="00694AF5" w:rsidRDefault="00E12FC0"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D</w:t>
            </w:r>
          </w:p>
        </w:tc>
        <w:tc>
          <w:tcPr>
            <w:tcW w:w="852" w:type="dxa"/>
            <w:shd w:val="clear" w:color="auto" w:fill="FFFFFF"/>
            <w:vAlign w:val="center"/>
          </w:tcPr>
          <w:p w:rsidR="00E12FC0" w:rsidRPr="00694AF5" w:rsidRDefault="00E12FC0" w:rsidP="00CE7AB5">
            <w:pPr>
              <w:ind w:left="36"/>
              <w:jc w:val="center"/>
              <w:rPr>
                <w:rFonts w:ascii="Cambria" w:hAnsi="Cambria"/>
                <w:sz w:val="10"/>
                <w:szCs w:val="10"/>
              </w:rPr>
            </w:pPr>
          </w:p>
        </w:tc>
        <w:tc>
          <w:tcPr>
            <w:tcW w:w="432" w:type="dxa"/>
            <w:gridSpan w:val="2"/>
            <w:shd w:val="clear" w:color="auto" w:fill="FFFFFF"/>
            <w:vAlign w:val="center"/>
          </w:tcPr>
          <w:p w:rsidR="00E12FC0" w:rsidRPr="00694AF5" w:rsidRDefault="00E12FC0" w:rsidP="00CE7AB5">
            <w:pPr>
              <w:ind w:left="36"/>
              <w:jc w:val="center"/>
              <w:rPr>
                <w:rFonts w:ascii="Cambria" w:hAnsi="Cambria"/>
                <w:sz w:val="10"/>
                <w:szCs w:val="10"/>
              </w:rPr>
            </w:pPr>
          </w:p>
        </w:tc>
        <w:tc>
          <w:tcPr>
            <w:tcW w:w="644" w:type="dxa"/>
            <w:shd w:val="clear" w:color="auto" w:fill="FFFFFF"/>
            <w:vAlign w:val="center"/>
          </w:tcPr>
          <w:p w:rsidR="00E12FC0" w:rsidRPr="00694AF5" w:rsidRDefault="00E12FC0" w:rsidP="00CE7AB5">
            <w:pPr>
              <w:ind w:left="36"/>
              <w:jc w:val="center"/>
              <w:rPr>
                <w:rFonts w:ascii="Cambria" w:hAnsi="Cambria"/>
                <w:sz w:val="10"/>
                <w:szCs w:val="10"/>
              </w:rPr>
            </w:pPr>
          </w:p>
        </w:tc>
      </w:tr>
      <w:tr w:rsidR="00E12FC0" w:rsidRPr="00694AF5" w:rsidTr="00535B8B">
        <w:trPr>
          <w:trHeight w:hRule="exact" w:val="288"/>
          <w:jc w:val="center"/>
        </w:trPr>
        <w:tc>
          <w:tcPr>
            <w:tcW w:w="512"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I</w:t>
            </w:r>
          </w:p>
        </w:tc>
        <w:tc>
          <w:tcPr>
            <w:tcW w:w="515"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1082</w:t>
            </w:r>
          </w:p>
        </w:tc>
        <w:tc>
          <w:tcPr>
            <w:tcW w:w="2402"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Graphoderus bilineatus</w:t>
            </w:r>
          </w:p>
        </w:tc>
        <w:tc>
          <w:tcPr>
            <w:tcW w:w="503" w:type="dxa"/>
            <w:shd w:val="clear" w:color="auto" w:fill="FFFFFF"/>
            <w:vAlign w:val="center"/>
          </w:tcPr>
          <w:p w:rsidR="008D4D78" w:rsidRPr="00694AF5" w:rsidRDefault="008D4D78" w:rsidP="00CE7AB5">
            <w:pPr>
              <w:ind w:left="36"/>
              <w:jc w:val="center"/>
              <w:rPr>
                <w:rFonts w:ascii="Cambria" w:hAnsi="Cambria"/>
                <w:sz w:val="10"/>
                <w:szCs w:val="10"/>
              </w:rPr>
            </w:pPr>
          </w:p>
        </w:tc>
        <w:tc>
          <w:tcPr>
            <w:tcW w:w="317" w:type="dxa"/>
            <w:shd w:val="clear" w:color="auto" w:fill="FFFFFF"/>
            <w:vAlign w:val="center"/>
          </w:tcPr>
          <w:p w:rsidR="008D4D78" w:rsidRPr="00694AF5" w:rsidRDefault="008D4D78" w:rsidP="00CE7AB5">
            <w:pPr>
              <w:ind w:left="36"/>
              <w:jc w:val="center"/>
              <w:rPr>
                <w:rFonts w:ascii="Cambria" w:hAnsi="Cambria"/>
                <w:sz w:val="10"/>
                <w:szCs w:val="10"/>
              </w:rPr>
            </w:pPr>
          </w:p>
        </w:tc>
        <w:tc>
          <w:tcPr>
            <w:tcW w:w="436"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P</w:t>
            </w:r>
          </w:p>
        </w:tc>
        <w:tc>
          <w:tcPr>
            <w:tcW w:w="486" w:type="dxa"/>
            <w:shd w:val="clear" w:color="auto" w:fill="FFFFFF"/>
            <w:vAlign w:val="center"/>
          </w:tcPr>
          <w:p w:rsidR="008D4D78" w:rsidRPr="00694AF5" w:rsidRDefault="008D4D78" w:rsidP="00CE7AB5">
            <w:pPr>
              <w:ind w:left="36"/>
              <w:jc w:val="center"/>
              <w:rPr>
                <w:rFonts w:ascii="Cambria" w:hAnsi="Cambria"/>
                <w:sz w:val="10"/>
                <w:szCs w:val="10"/>
              </w:rPr>
            </w:pPr>
          </w:p>
        </w:tc>
        <w:tc>
          <w:tcPr>
            <w:tcW w:w="491" w:type="dxa"/>
            <w:gridSpan w:val="2"/>
            <w:shd w:val="clear" w:color="auto" w:fill="FFFFFF"/>
            <w:vAlign w:val="center"/>
          </w:tcPr>
          <w:p w:rsidR="008D4D78" w:rsidRPr="00694AF5" w:rsidRDefault="008D4D78" w:rsidP="00CE7AB5">
            <w:pPr>
              <w:ind w:left="36"/>
              <w:jc w:val="center"/>
              <w:rPr>
                <w:rFonts w:ascii="Cambria" w:hAnsi="Cambria"/>
                <w:sz w:val="10"/>
                <w:szCs w:val="10"/>
              </w:rPr>
            </w:pPr>
          </w:p>
        </w:tc>
        <w:tc>
          <w:tcPr>
            <w:tcW w:w="714" w:type="dxa"/>
            <w:gridSpan w:val="2"/>
            <w:shd w:val="clear" w:color="auto" w:fill="FFFFFF"/>
            <w:vAlign w:val="center"/>
          </w:tcPr>
          <w:p w:rsidR="008D4D78" w:rsidRPr="00694AF5" w:rsidRDefault="008D4D78" w:rsidP="00CE7AB5">
            <w:pPr>
              <w:ind w:left="36"/>
              <w:jc w:val="center"/>
              <w:rPr>
                <w:rFonts w:ascii="Cambria" w:hAnsi="Cambria"/>
                <w:sz w:val="10"/>
                <w:szCs w:val="10"/>
              </w:rPr>
            </w:pPr>
          </w:p>
        </w:tc>
        <w:tc>
          <w:tcPr>
            <w:tcW w:w="853" w:type="dxa"/>
            <w:gridSpan w:val="3"/>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P</w:t>
            </w:r>
          </w:p>
        </w:tc>
        <w:tc>
          <w:tcPr>
            <w:tcW w:w="672" w:type="dxa"/>
            <w:shd w:val="clear" w:color="auto" w:fill="FFFFFF"/>
            <w:vAlign w:val="center"/>
          </w:tcPr>
          <w:p w:rsidR="008D4D78" w:rsidRPr="00694AF5" w:rsidRDefault="008D4D78" w:rsidP="00CE7AB5">
            <w:pPr>
              <w:ind w:left="36"/>
              <w:jc w:val="center"/>
              <w:rPr>
                <w:rFonts w:ascii="Cambria" w:hAnsi="Cambria"/>
                <w:sz w:val="10"/>
                <w:szCs w:val="10"/>
              </w:rPr>
            </w:pPr>
          </w:p>
        </w:tc>
        <w:tc>
          <w:tcPr>
            <w:tcW w:w="700"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c>
          <w:tcPr>
            <w:tcW w:w="870" w:type="dxa"/>
            <w:gridSpan w:val="2"/>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c>
          <w:tcPr>
            <w:tcW w:w="420"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C</w:t>
            </w:r>
          </w:p>
        </w:tc>
        <w:tc>
          <w:tcPr>
            <w:tcW w:w="668" w:type="dxa"/>
            <w:gridSpan w:val="3"/>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Fonts w:ascii="Cambria" w:hAnsi="Cambria"/>
              </w:rPr>
            </w:pPr>
            <w:r w:rsidRPr="00694AF5">
              <w:rPr>
                <w:rStyle w:val="Bodytext8pt2"/>
                <w:rFonts w:ascii="Cambria" w:hAnsi="Cambria"/>
                <w:color w:val="000000"/>
                <w:lang w:eastAsia="ro-RO"/>
              </w:rPr>
              <w:t>B</w:t>
            </w:r>
          </w:p>
        </w:tc>
      </w:tr>
      <w:tr w:rsidR="00E12FC0" w:rsidRPr="00694AF5" w:rsidTr="00535B8B">
        <w:trPr>
          <w:trHeight w:hRule="exact" w:val="288"/>
          <w:jc w:val="center"/>
        </w:trPr>
        <w:tc>
          <w:tcPr>
            <w:tcW w:w="512"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I</w:t>
            </w:r>
          </w:p>
        </w:tc>
        <w:tc>
          <w:tcPr>
            <w:tcW w:w="515"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4036</w:t>
            </w:r>
          </w:p>
        </w:tc>
        <w:tc>
          <w:tcPr>
            <w:tcW w:w="2402"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Leptidea morsei</w:t>
            </w:r>
          </w:p>
        </w:tc>
        <w:tc>
          <w:tcPr>
            <w:tcW w:w="503" w:type="dxa"/>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317" w:type="dxa"/>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436"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P</w:t>
            </w:r>
          </w:p>
        </w:tc>
        <w:tc>
          <w:tcPr>
            <w:tcW w:w="486" w:type="dxa"/>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491" w:type="dxa"/>
            <w:gridSpan w:val="2"/>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714" w:type="dxa"/>
            <w:gridSpan w:val="2"/>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853" w:type="dxa"/>
            <w:gridSpan w:val="3"/>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P</w:t>
            </w:r>
          </w:p>
        </w:tc>
        <w:tc>
          <w:tcPr>
            <w:tcW w:w="672" w:type="dxa"/>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700"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A</w:t>
            </w:r>
          </w:p>
        </w:tc>
        <w:tc>
          <w:tcPr>
            <w:tcW w:w="870" w:type="dxa"/>
            <w:gridSpan w:val="2"/>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B</w:t>
            </w:r>
          </w:p>
        </w:tc>
        <w:tc>
          <w:tcPr>
            <w:tcW w:w="420"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C</w:t>
            </w:r>
          </w:p>
        </w:tc>
        <w:tc>
          <w:tcPr>
            <w:tcW w:w="668" w:type="dxa"/>
            <w:gridSpan w:val="3"/>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B</w:t>
            </w:r>
          </w:p>
        </w:tc>
      </w:tr>
      <w:tr w:rsidR="00E12FC0" w:rsidRPr="00694AF5" w:rsidTr="00535B8B">
        <w:trPr>
          <w:trHeight w:hRule="exact" w:val="288"/>
          <w:jc w:val="center"/>
        </w:trPr>
        <w:tc>
          <w:tcPr>
            <w:tcW w:w="512"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I</w:t>
            </w:r>
          </w:p>
        </w:tc>
        <w:tc>
          <w:tcPr>
            <w:tcW w:w="515"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1060</w:t>
            </w:r>
          </w:p>
        </w:tc>
        <w:tc>
          <w:tcPr>
            <w:tcW w:w="2402"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Lycaena dispar</w:t>
            </w:r>
          </w:p>
        </w:tc>
        <w:tc>
          <w:tcPr>
            <w:tcW w:w="503" w:type="dxa"/>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317" w:type="dxa"/>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436"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P</w:t>
            </w:r>
          </w:p>
        </w:tc>
        <w:tc>
          <w:tcPr>
            <w:tcW w:w="486" w:type="dxa"/>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491" w:type="dxa"/>
            <w:gridSpan w:val="2"/>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714" w:type="dxa"/>
            <w:gridSpan w:val="2"/>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853" w:type="dxa"/>
            <w:gridSpan w:val="3"/>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C</w:t>
            </w:r>
          </w:p>
        </w:tc>
        <w:tc>
          <w:tcPr>
            <w:tcW w:w="672" w:type="dxa"/>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700"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B</w:t>
            </w:r>
          </w:p>
        </w:tc>
        <w:tc>
          <w:tcPr>
            <w:tcW w:w="870" w:type="dxa"/>
            <w:gridSpan w:val="2"/>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B</w:t>
            </w:r>
          </w:p>
        </w:tc>
        <w:tc>
          <w:tcPr>
            <w:tcW w:w="420"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C</w:t>
            </w:r>
          </w:p>
        </w:tc>
        <w:tc>
          <w:tcPr>
            <w:tcW w:w="668" w:type="dxa"/>
            <w:gridSpan w:val="3"/>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B</w:t>
            </w:r>
          </w:p>
        </w:tc>
      </w:tr>
      <w:tr w:rsidR="00E12FC0" w:rsidRPr="00694AF5" w:rsidTr="00535B8B">
        <w:trPr>
          <w:trHeight w:hRule="exact" w:val="288"/>
          <w:jc w:val="center"/>
        </w:trPr>
        <w:tc>
          <w:tcPr>
            <w:tcW w:w="512"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I</w:t>
            </w:r>
          </w:p>
        </w:tc>
        <w:tc>
          <w:tcPr>
            <w:tcW w:w="515"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1089</w:t>
            </w:r>
          </w:p>
        </w:tc>
        <w:tc>
          <w:tcPr>
            <w:tcW w:w="2402"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Morimus funereus</w:t>
            </w:r>
          </w:p>
        </w:tc>
        <w:tc>
          <w:tcPr>
            <w:tcW w:w="503" w:type="dxa"/>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317" w:type="dxa"/>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436"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P</w:t>
            </w:r>
          </w:p>
        </w:tc>
        <w:tc>
          <w:tcPr>
            <w:tcW w:w="486" w:type="dxa"/>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491" w:type="dxa"/>
            <w:gridSpan w:val="2"/>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714" w:type="dxa"/>
            <w:gridSpan w:val="2"/>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853" w:type="dxa"/>
            <w:gridSpan w:val="3"/>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R</w:t>
            </w:r>
          </w:p>
        </w:tc>
        <w:tc>
          <w:tcPr>
            <w:tcW w:w="672" w:type="dxa"/>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700"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D</w:t>
            </w:r>
          </w:p>
        </w:tc>
        <w:tc>
          <w:tcPr>
            <w:tcW w:w="870" w:type="dxa"/>
            <w:gridSpan w:val="2"/>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420" w:type="dxa"/>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668" w:type="dxa"/>
            <w:gridSpan w:val="3"/>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r>
      <w:tr w:rsidR="00E12FC0" w:rsidRPr="00694AF5" w:rsidTr="00535B8B">
        <w:trPr>
          <w:trHeight w:hRule="exact" w:val="288"/>
          <w:jc w:val="center"/>
        </w:trPr>
        <w:tc>
          <w:tcPr>
            <w:tcW w:w="512"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I</w:t>
            </w:r>
          </w:p>
        </w:tc>
        <w:tc>
          <w:tcPr>
            <w:tcW w:w="515"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1037</w:t>
            </w:r>
          </w:p>
        </w:tc>
        <w:tc>
          <w:tcPr>
            <w:tcW w:w="2402"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Ophiogomphus cecilia</w:t>
            </w:r>
          </w:p>
        </w:tc>
        <w:tc>
          <w:tcPr>
            <w:tcW w:w="503" w:type="dxa"/>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317" w:type="dxa"/>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436"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P</w:t>
            </w:r>
          </w:p>
        </w:tc>
        <w:tc>
          <w:tcPr>
            <w:tcW w:w="486" w:type="dxa"/>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491" w:type="dxa"/>
            <w:gridSpan w:val="2"/>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714" w:type="dxa"/>
            <w:gridSpan w:val="2"/>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853" w:type="dxa"/>
            <w:gridSpan w:val="3"/>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P</w:t>
            </w:r>
          </w:p>
        </w:tc>
        <w:tc>
          <w:tcPr>
            <w:tcW w:w="672" w:type="dxa"/>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700"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A</w:t>
            </w:r>
          </w:p>
        </w:tc>
        <w:tc>
          <w:tcPr>
            <w:tcW w:w="870" w:type="dxa"/>
            <w:gridSpan w:val="2"/>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B</w:t>
            </w:r>
          </w:p>
        </w:tc>
        <w:tc>
          <w:tcPr>
            <w:tcW w:w="420"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C</w:t>
            </w:r>
          </w:p>
        </w:tc>
        <w:tc>
          <w:tcPr>
            <w:tcW w:w="668" w:type="dxa"/>
            <w:gridSpan w:val="3"/>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B</w:t>
            </w:r>
          </w:p>
        </w:tc>
      </w:tr>
      <w:tr w:rsidR="00E12FC0" w:rsidRPr="00694AF5" w:rsidTr="00535B8B">
        <w:trPr>
          <w:trHeight w:hRule="exact" w:val="288"/>
          <w:jc w:val="center"/>
        </w:trPr>
        <w:tc>
          <w:tcPr>
            <w:tcW w:w="512"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P</w:t>
            </w:r>
          </w:p>
        </w:tc>
        <w:tc>
          <w:tcPr>
            <w:tcW w:w="515"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1516</w:t>
            </w:r>
          </w:p>
        </w:tc>
        <w:tc>
          <w:tcPr>
            <w:tcW w:w="2402"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Aldrovanda vesiculosa</w:t>
            </w:r>
          </w:p>
        </w:tc>
        <w:tc>
          <w:tcPr>
            <w:tcW w:w="503" w:type="dxa"/>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317" w:type="dxa"/>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436"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P</w:t>
            </w:r>
          </w:p>
        </w:tc>
        <w:tc>
          <w:tcPr>
            <w:tcW w:w="486" w:type="dxa"/>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491" w:type="dxa"/>
            <w:gridSpan w:val="2"/>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714" w:type="dxa"/>
            <w:gridSpan w:val="2"/>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853" w:type="dxa"/>
            <w:gridSpan w:val="3"/>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R</w:t>
            </w:r>
          </w:p>
        </w:tc>
        <w:tc>
          <w:tcPr>
            <w:tcW w:w="672" w:type="dxa"/>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700"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A</w:t>
            </w:r>
          </w:p>
        </w:tc>
        <w:tc>
          <w:tcPr>
            <w:tcW w:w="870" w:type="dxa"/>
            <w:gridSpan w:val="2"/>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B</w:t>
            </w:r>
          </w:p>
        </w:tc>
        <w:tc>
          <w:tcPr>
            <w:tcW w:w="420"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C</w:t>
            </w:r>
          </w:p>
        </w:tc>
        <w:tc>
          <w:tcPr>
            <w:tcW w:w="668" w:type="dxa"/>
            <w:gridSpan w:val="3"/>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B</w:t>
            </w:r>
          </w:p>
        </w:tc>
      </w:tr>
      <w:tr w:rsidR="00E12FC0" w:rsidRPr="00694AF5" w:rsidTr="00535B8B">
        <w:trPr>
          <w:trHeight w:hRule="exact" w:val="288"/>
          <w:jc w:val="center"/>
        </w:trPr>
        <w:tc>
          <w:tcPr>
            <w:tcW w:w="512"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P</w:t>
            </w:r>
          </w:p>
        </w:tc>
        <w:tc>
          <w:tcPr>
            <w:tcW w:w="515"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2253</w:t>
            </w:r>
          </w:p>
        </w:tc>
        <w:tc>
          <w:tcPr>
            <w:tcW w:w="2402"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Centaurea jankae</w:t>
            </w:r>
          </w:p>
        </w:tc>
        <w:tc>
          <w:tcPr>
            <w:tcW w:w="503" w:type="dxa"/>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317" w:type="dxa"/>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436"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P</w:t>
            </w:r>
          </w:p>
        </w:tc>
        <w:tc>
          <w:tcPr>
            <w:tcW w:w="486" w:type="dxa"/>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491" w:type="dxa"/>
            <w:gridSpan w:val="2"/>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714" w:type="dxa"/>
            <w:gridSpan w:val="2"/>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853" w:type="dxa"/>
            <w:gridSpan w:val="3"/>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R</w:t>
            </w:r>
          </w:p>
        </w:tc>
        <w:tc>
          <w:tcPr>
            <w:tcW w:w="672" w:type="dxa"/>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700"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A</w:t>
            </w:r>
          </w:p>
        </w:tc>
        <w:tc>
          <w:tcPr>
            <w:tcW w:w="870" w:type="dxa"/>
            <w:gridSpan w:val="2"/>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B</w:t>
            </w:r>
          </w:p>
        </w:tc>
        <w:tc>
          <w:tcPr>
            <w:tcW w:w="420"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A</w:t>
            </w:r>
          </w:p>
        </w:tc>
        <w:tc>
          <w:tcPr>
            <w:tcW w:w="668" w:type="dxa"/>
            <w:gridSpan w:val="3"/>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B</w:t>
            </w:r>
          </w:p>
        </w:tc>
      </w:tr>
      <w:tr w:rsidR="00E12FC0" w:rsidRPr="00694AF5" w:rsidTr="00535B8B">
        <w:trPr>
          <w:trHeight w:hRule="exact" w:val="288"/>
          <w:jc w:val="center"/>
        </w:trPr>
        <w:tc>
          <w:tcPr>
            <w:tcW w:w="512"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P</w:t>
            </w:r>
          </w:p>
        </w:tc>
        <w:tc>
          <w:tcPr>
            <w:tcW w:w="515"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2255</w:t>
            </w:r>
          </w:p>
        </w:tc>
        <w:tc>
          <w:tcPr>
            <w:tcW w:w="2402"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Centaurea pontica</w:t>
            </w:r>
          </w:p>
        </w:tc>
        <w:tc>
          <w:tcPr>
            <w:tcW w:w="503" w:type="dxa"/>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317" w:type="dxa"/>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436"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P</w:t>
            </w:r>
          </w:p>
        </w:tc>
        <w:tc>
          <w:tcPr>
            <w:tcW w:w="486" w:type="dxa"/>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491" w:type="dxa"/>
            <w:gridSpan w:val="2"/>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714" w:type="dxa"/>
            <w:gridSpan w:val="2"/>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853" w:type="dxa"/>
            <w:gridSpan w:val="3"/>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V</w:t>
            </w:r>
          </w:p>
        </w:tc>
        <w:tc>
          <w:tcPr>
            <w:tcW w:w="672" w:type="dxa"/>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700"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A</w:t>
            </w:r>
          </w:p>
        </w:tc>
        <w:tc>
          <w:tcPr>
            <w:tcW w:w="870" w:type="dxa"/>
            <w:gridSpan w:val="2"/>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B</w:t>
            </w:r>
          </w:p>
        </w:tc>
        <w:tc>
          <w:tcPr>
            <w:tcW w:w="420"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A</w:t>
            </w:r>
          </w:p>
        </w:tc>
        <w:tc>
          <w:tcPr>
            <w:tcW w:w="668" w:type="dxa"/>
            <w:gridSpan w:val="3"/>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B</w:t>
            </w:r>
          </w:p>
        </w:tc>
      </w:tr>
      <w:tr w:rsidR="00E12FC0" w:rsidRPr="00694AF5" w:rsidTr="00535B8B">
        <w:trPr>
          <w:trHeight w:hRule="exact" w:val="288"/>
          <w:jc w:val="center"/>
        </w:trPr>
        <w:tc>
          <w:tcPr>
            <w:tcW w:w="512"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P</w:t>
            </w:r>
          </w:p>
        </w:tc>
        <w:tc>
          <w:tcPr>
            <w:tcW w:w="515"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4067</w:t>
            </w:r>
          </w:p>
        </w:tc>
        <w:tc>
          <w:tcPr>
            <w:tcW w:w="2402"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Echium russicum</w:t>
            </w:r>
          </w:p>
        </w:tc>
        <w:tc>
          <w:tcPr>
            <w:tcW w:w="503" w:type="dxa"/>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317" w:type="dxa"/>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436"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P</w:t>
            </w:r>
          </w:p>
        </w:tc>
        <w:tc>
          <w:tcPr>
            <w:tcW w:w="486" w:type="dxa"/>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491" w:type="dxa"/>
            <w:gridSpan w:val="2"/>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714" w:type="dxa"/>
            <w:gridSpan w:val="2"/>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853" w:type="dxa"/>
            <w:gridSpan w:val="3"/>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R</w:t>
            </w:r>
          </w:p>
        </w:tc>
        <w:tc>
          <w:tcPr>
            <w:tcW w:w="672" w:type="dxa"/>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700"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C</w:t>
            </w:r>
          </w:p>
        </w:tc>
        <w:tc>
          <w:tcPr>
            <w:tcW w:w="870" w:type="dxa"/>
            <w:gridSpan w:val="2"/>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A</w:t>
            </w:r>
          </w:p>
        </w:tc>
        <w:tc>
          <w:tcPr>
            <w:tcW w:w="420"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C</w:t>
            </w:r>
          </w:p>
        </w:tc>
        <w:tc>
          <w:tcPr>
            <w:tcW w:w="668" w:type="dxa"/>
            <w:gridSpan w:val="3"/>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A</w:t>
            </w:r>
          </w:p>
        </w:tc>
      </w:tr>
      <w:tr w:rsidR="00E12FC0" w:rsidRPr="00694AF5" w:rsidTr="00535B8B">
        <w:trPr>
          <w:trHeight w:hRule="exact" w:val="288"/>
          <w:jc w:val="center"/>
        </w:trPr>
        <w:tc>
          <w:tcPr>
            <w:tcW w:w="512"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P</w:t>
            </w:r>
          </w:p>
        </w:tc>
        <w:tc>
          <w:tcPr>
            <w:tcW w:w="515"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1428</w:t>
            </w:r>
          </w:p>
        </w:tc>
        <w:tc>
          <w:tcPr>
            <w:tcW w:w="2402"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Marsilea quadrifolia</w:t>
            </w:r>
          </w:p>
        </w:tc>
        <w:tc>
          <w:tcPr>
            <w:tcW w:w="503" w:type="dxa"/>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317" w:type="dxa"/>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436"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P</w:t>
            </w:r>
          </w:p>
        </w:tc>
        <w:tc>
          <w:tcPr>
            <w:tcW w:w="486" w:type="dxa"/>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491" w:type="dxa"/>
            <w:gridSpan w:val="2"/>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714" w:type="dxa"/>
            <w:gridSpan w:val="2"/>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853" w:type="dxa"/>
            <w:gridSpan w:val="3"/>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R</w:t>
            </w:r>
          </w:p>
        </w:tc>
        <w:tc>
          <w:tcPr>
            <w:tcW w:w="672" w:type="dxa"/>
            <w:shd w:val="clear" w:color="auto" w:fill="FFFFFF"/>
            <w:vAlign w:val="center"/>
          </w:tcPr>
          <w:p w:rsidR="008D4D78" w:rsidRPr="00694AF5" w:rsidRDefault="008D4D78" w:rsidP="00CE7AB5">
            <w:pPr>
              <w:ind w:left="36"/>
              <w:jc w:val="center"/>
              <w:rPr>
                <w:rStyle w:val="Bodytext8pt2"/>
                <w:rFonts w:ascii="Cambria" w:eastAsiaTheme="minorHAnsi" w:hAnsi="Cambria"/>
                <w:color w:val="000000"/>
                <w:lang w:eastAsia="ro-RO"/>
              </w:rPr>
            </w:pPr>
          </w:p>
        </w:tc>
        <w:tc>
          <w:tcPr>
            <w:tcW w:w="700"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A</w:t>
            </w:r>
          </w:p>
        </w:tc>
        <w:tc>
          <w:tcPr>
            <w:tcW w:w="870" w:type="dxa"/>
            <w:gridSpan w:val="2"/>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B</w:t>
            </w:r>
          </w:p>
        </w:tc>
        <w:tc>
          <w:tcPr>
            <w:tcW w:w="420" w:type="dxa"/>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C</w:t>
            </w:r>
          </w:p>
        </w:tc>
        <w:tc>
          <w:tcPr>
            <w:tcW w:w="668" w:type="dxa"/>
            <w:gridSpan w:val="3"/>
            <w:shd w:val="clear" w:color="auto" w:fill="FFFFFF"/>
            <w:vAlign w:val="center"/>
          </w:tcPr>
          <w:p w:rsidR="008D4D78" w:rsidRPr="00694AF5" w:rsidRDefault="008D4D78" w:rsidP="00CE7AB5">
            <w:pPr>
              <w:pStyle w:val="Bodytext1"/>
              <w:shd w:val="clear" w:color="auto" w:fill="auto"/>
              <w:spacing w:before="0" w:line="160" w:lineRule="exact"/>
              <w:ind w:left="36" w:firstLine="0"/>
              <w:jc w:val="center"/>
              <w:rPr>
                <w:rStyle w:val="Bodytext8pt2"/>
                <w:rFonts w:ascii="Cambria" w:hAnsi="Cambria"/>
                <w:color w:val="000000"/>
                <w:lang w:eastAsia="ro-RO"/>
              </w:rPr>
            </w:pPr>
            <w:r w:rsidRPr="00694AF5">
              <w:rPr>
                <w:rStyle w:val="Bodytext8pt2"/>
                <w:rFonts w:ascii="Cambria" w:hAnsi="Cambria"/>
                <w:color w:val="000000"/>
                <w:lang w:eastAsia="ro-RO"/>
              </w:rPr>
              <w:t>B</w:t>
            </w:r>
          </w:p>
        </w:tc>
      </w:tr>
    </w:tbl>
    <w:p w:rsidR="00C04230" w:rsidRPr="00694AF5" w:rsidRDefault="00C04230" w:rsidP="009F14D4">
      <w:pPr>
        <w:pStyle w:val="label"/>
        <w:spacing w:before="0" w:beforeAutospacing="0" w:after="0" w:afterAutospacing="0"/>
        <w:jc w:val="center"/>
        <w:rPr>
          <w:rFonts w:ascii="Cambria" w:hAnsi="Cambria" w:cs="Arial"/>
          <w:i/>
        </w:rPr>
      </w:pPr>
    </w:p>
    <w:p w:rsidR="008D4D78" w:rsidRPr="00694AF5" w:rsidRDefault="009F14D4" w:rsidP="008D4D78">
      <w:pPr>
        <w:pStyle w:val="label"/>
        <w:spacing w:before="0" w:beforeAutospacing="0" w:after="0" w:afterAutospacing="0"/>
        <w:jc w:val="center"/>
        <w:rPr>
          <w:rFonts w:ascii="Cambria" w:hAnsi="Cambria" w:cs="Arial"/>
          <w:i/>
        </w:rPr>
      </w:pPr>
      <w:r w:rsidRPr="00694AF5">
        <w:rPr>
          <w:rFonts w:ascii="Cambria" w:hAnsi="Cambria" w:cs="Arial"/>
          <w:i/>
        </w:rPr>
        <w:t>Tabel nr. 1</w:t>
      </w:r>
      <w:r w:rsidR="00457560" w:rsidRPr="00694AF5">
        <w:rPr>
          <w:rFonts w:ascii="Cambria" w:hAnsi="Cambria" w:cs="Arial"/>
          <w:i/>
        </w:rPr>
        <w:t>5</w:t>
      </w:r>
      <w:r w:rsidRPr="00694AF5">
        <w:rPr>
          <w:rFonts w:ascii="Cambria" w:hAnsi="Cambria" w:cs="Arial"/>
          <w:i/>
        </w:rPr>
        <w:t xml:space="preserve"> </w:t>
      </w:r>
      <w:r w:rsidR="008D4D78" w:rsidRPr="00694AF5">
        <w:rPr>
          <w:rFonts w:ascii="Cambria" w:hAnsi="Cambria"/>
          <w:i/>
        </w:rPr>
        <w:t>Alte specii importante de floră</w:t>
      </w:r>
      <w:r w:rsidR="00190D9D" w:rsidRPr="00694AF5">
        <w:rPr>
          <w:rFonts w:ascii="Cambria" w:hAnsi="Cambria"/>
          <w:i/>
        </w:rPr>
        <w:t xml:space="preserve"> și </w:t>
      </w:r>
      <w:r w:rsidR="008D4D78" w:rsidRPr="00694AF5">
        <w:rPr>
          <w:rFonts w:ascii="Cambria" w:hAnsi="Cambria"/>
          <w:i/>
        </w:rPr>
        <w:t>faună</w:t>
      </w:r>
    </w:p>
    <w:tbl>
      <w:tblPr>
        <w:tblW w:w="10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2"/>
        <w:gridCol w:w="619"/>
        <w:gridCol w:w="2650"/>
        <w:gridCol w:w="715"/>
        <w:gridCol w:w="403"/>
        <w:gridCol w:w="576"/>
        <w:gridCol w:w="696"/>
        <w:gridCol w:w="792"/>
        <w:gridCol w:w="902"/>
        <w:gridCol w:w="542"/>
        <w:gridCol w:w="470"/>
        <w:gridCol w:w="504"/>
        <w:gridCol w:w="365"/>
        <w:gridCol w:w="379"/>
        <w:gridCol w:w="326"/>
      </w:tblGrid>
      <w:tr w:rsidR="008D4D78" w:rsidRPr="00694AF5" w:rsidTr="00535B8B">
        <w:trPr>
          <w:trHeight w:hRule="exact" w:val="370"/>
          <w:tblHeader/>
          <w:jc w:val="center"/>
        </w:trPr>
        <w:tc>
          <w:tcPr>
            <w:tcW w:w="4949" w:type="dxa"/>
            <w:gridSpan w:val="5"/>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1"/>
                <w:rFonts w:ascii="Cambria" w:hAnsi="Cambria"/>
                <w:color w:val="000000"/>
                <w:lang w:eastAsia="ro-RO"/>
              </w:rPr>
              <w:t>Specii</w:t>
            </w:r>
          </w:p>
        </w:tc>
        <w:tc>
          <w:tcPr>
            <w:tcW w:w="2966" w:type="dxa"/>
            <w:gridSpan w:val="4"/>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1"/>
                <w:rFonts w:ascii="Cambria" w:hAnsi="Cambria"/>
                <w:color w:val="000000"/>
                <w:lang w:eastAsia="ro-RO"/>
              </w:rPr>
              <w:t>Populatie</w:t>
            </w:r>
          </w:p>
        </w:tc>
        <w:tc>
          <w:tcPr>
            <w:tcW w:w="2586" w:type="dxa"/>
            <w:gridSpan w:val="6"/>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1"/>
                <w:rFonts w:ascii="Cambria" w:hAnsi="Cambria"/>
                <w:color w:val="000000"/>
                <w:lang w:eastAsia="ro-RO"/>
              </w:rPr>
              <w:t>Motivatie</w:t>
            </w:r>
          </w:p>
        </w:tc>
      </w:tr>
      <w:tr w:rsidR="008D4D78" w:rsidRPr="00694AF5" w:rsidTr="00535B8B">
        <w:trPr>
          <w:trHeight w:hRule="exact" w:val="360"/>
          <w:tblHeader/>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1"/>
                <w:rFonts w:ascii="Cambria" w:hAnsi="Cambria"/>
                <w:color w:val="000000"/>
                <w:lang w:eastAsia="ro-RO"/>
              </w:rPr>
              <w:t>Grup</w:t>
            </w:r>
          </w:p>
        </w:tc>
        <w:tc>
          <w:tcPr>
            <w:tcW w:w="61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1"/>
                <w:rFonts w:ascii="Cambria" w:hAnsi="Cambria"/>
                <w:color w:val="000000"/>
                <w:lang w:eastAsia="fr-FR"/>
              </w:rPr>
              <w:t>Cod</w:t>
            </w: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1"/>
                <w:rFonts w:ascii="Cambria" w:hAnsi="Cambria"/>
                <w:color w:val="000000"/>
                <w:lang w:eastAsia="ro-RO"/>
              </w:rPr>
              <w:t xml:space="preserve">Denumire </w:t>
            </w:r>
            <w:r w:rsidR="00190D9D" w:rsidRPr="00694AF5">
              <w:rPr>
                <w:rStyle w:val="Bodytext8pt1"/>
                <w:rFonts w:ascii="Cambria" w:hAnsi="Cambria"/>
                <w:color w:val="000000"/>
                <w:lang w:eastAsia="ro-RO"/>
              </w:rPr>
              <w:t>ș</w:t>
            </w:r>
            <w:r w:rsidRPr="00694AF5">
              <w:rPr>
                <w:rStyle w:val="Bodytext8pt1"/>
                <w:rFonts w:ascii="Cambria" w:hAnsi="Cambria"/>
                <w:color w:val="000000"/>
                <w:lang w:eastAsia="ro-RO"/>
              </w:rPr>
              <w:t>tiin</w:t>
            </w:r>
            <w:r w:rsidR="00EE79C5" w:rsidRPr="00694AF5">
              <w:rPr>
                <w:rStyle w:val="Bodytext8pt1"/>
                <w:rFonts w:ascii="Cambria" w:hAnsi="Cambria"/>
                <w:color w:val="000000"/>
                <w:lang w:eastAsia="ro-RO"/>
              </w:rPr>
              <w:t>ț</w:t>
            </w:r>
            <w:r w:rsidRPr="00694AF5">
              <w:rPr>
                <w:rStyle w:val="Bodytext8pt1"/>
                <w:rFonts w:ascii="Cambria" w:hAnsi="Cambria"/>
                <w:color w:val="000000"/>
                <w:lang w:eastAsia="ro-RO"/>
              </w:rPr>
              <w:t>ifică</w:t>
            </w:r>
          </w:p>
        </w:tc>
        <w:tc>
          <w:tcPr>
            <w:tcW w:w="715"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1"/>
                <w:rFonts w:ascii="Cambria" w:hAnsi="Cambria"/>
                <w:color w:val="000000"/>
                <w:lang w:eastAsia="ro-RO"/>
              </w:rPr>
              <w:t>S</w:t>
            </w:r>
          </w:p>
        </w:tc>
        <w:tc>
          <w:tcPr>
            <w:tcW w:w="403"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1"/>
                <w:rFonts w:ascii="Cambria" w:hAnsi="Cambria"/>
                <w:color w:val="000000"/>
                <w:lang w:eastAsia="ro-RO"/>
              </w:rPr>
              <w:t>NP</w:t>
            </w:r>
          </w:p>
        </w:tc>
        <w:tc>
          <w:tcPr>
            <w:tcW w:w="1272" w:type="dxa"/>
            <w:gridSpan w:val="2"/>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1"/>
                <w:rFonts w:ascii="Cambria" w:hAnsi="Cambria"/>
                <w:color w:val="000000"/>
                <w:lang w:eastAsia="ro-RO"/>
              </w:rPr>
              <w:t>Mărime</w:t>
            </w:r>
          </w:p>
        </w:tc>
        <w:tc>
          <w:tcPr>
            <w:tcW w:w="79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1"/>
                <w:rFonts w:ascii="Cambria" w:hAnsi="Cambria"/>
                <w:color w:val="000000"/>
                <w:lang w:eastAsia="ro-RO"/>
              </w:rPr>
              <w:t>Unit.</w:t>
            </w: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1"/>
                <w:rFonts w:ascii="Cambria" w:hAnsi="Cambria"/>
                <w:color w:val="000000"/>
                <w:lang w:eastAsia="ro-RO"/>
              </w:rPr>
              <w:t>Categ.</w:t>
            </w:r>
          </w:p>
        </w:tc>
        <w:tc>
          <w:tcPr>
            <w:tcW w:w="1012" w:type="dxa"/>
            <w:gridSpan w:val="2"/>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1"/>
                <w:rFonts w:ascii="Cambria" w:hAnsi="Cambria"/>
                <w:color w:val="000000"/>
                <w:lang w:eastAsia="ro-RO"/>
              </w:rPr>
              <w:t>Anexa</w:t>
            </w:r>
          </w:p>
        </w:tc>
        <w:tc>
          <w:tcPr>
            <w:tcW w:w="1574" w:type="dxa"/>
            <w:gridSpan w:val="4"/>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1"/>
                <w:rFonts w:ascii="Cambria" w:hAnsi="Cambria"/>
                <w:color w:val="000000"/>
                <w:lang w:eastAsia="ro-RO"/>
              </w:rPr>
              <w:t>Alte categorii</w:t>
            </w:r>
          </w:p>
        </w:tc>
      </w:tr>
      <w:tr w:rsidR="008D4D78" w:rsidRPr="00694AF5" w:rsidTr="00535B8B">
        <w:trPr>
          <w:trHeight w:hRule="exact" w:val="284"/>
          <w:tblHeader/>
          <w:jc w:val="center"/>
        </w:trPr>
        <w:tc>
          <w:tcPr>
            <w:tcW w:w="562" w:type="dxa"/>
            <w:shd w:val="clear" w:color="auto" w:fill="FFFFFF"/>
            <w:vAlign w:val="center"/>
          </w:tcPr>
          <w:p w:rsidR="008D4D78" w:rsidRPr="00694AF5" w:rsidRDefault="008D4D78" w:rsidP="00535B8B">
            <w:pPr>
              <w:jc w:val="center"/>
              <w:rPr>
                <w:rFonts w:ascii="Cambria" w:hAnsi="Cambria"/>
                <w:sz w:val="10"/>
                <w:szCs w:val="10"/>
              </w:rPr>
            </w:pP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jc w:val="center"/>
              <w:rPr>
                <w:rFonts w:ascii="Cambria" w:hAnsi="Cambria"/>
                <w:sz w:val="10"/>
                <w:szCs w:val="10"/>
              </w:rPr>
            </w:pP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1"/>
                <w:rFonts w:ascii="Cambria" w:hAnsi="Cambria"/>
                <w:color w:val="000000"/>
                <w:lang w:eastAsia="ro-RO"/>
              </w:rPr>
              <w:t>Min.</w:t>
            </w:r>
          </w:p>
        </w:tc>
        <w:tc>
          <w:tcPr>
            <w:tcW w:w="69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1"/>
                <w:rFonts w:ascii="Cambria" w:hAnsi="Cambria"/>
                <w:color w:val="000000"/>
                <w:lang w:eastAsia="es-ES_tradnl"/>
              </w:rPr>
              <w:t>Max.</w:t>
            </w:r>
          </w:p>
        </w:tc>
        <w:tc>
          <w:tcPr>
            <w:tcW w:w="79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1"/>
                <w:rFonts w:ascii="Cambria" w:hAnsi="Cambria"/>
                <w:color w:val="000000"/>
                <w:lang w:eastAsia="ro-RO"/>
              </w:rPr>
              <w:t>măsură</w:t>
            </w: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1"/>
                <w:rFonts w:ascii="Cambria" w:hAnsi="Cambria"/>
                <w:color w:val="000000"/>
                <w:lang w:eastAsia="ro-RO"/>
              </w:rPr>
              <w:t>CIRIVIP</w:t>
            </w:r>
          </w:p>
        </w:tc>
        <w:tc>
          <w:tcPr>
            <w:tcW w:w="54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1"/>
                <w:rFonts w:ascii="Cambria" w:hAnsi="Cambria"/>
                <w:color w:val="000000"/>
                <w:lang w:eastAsia="ro-RO"/>
              </w:rPr>
              <w:t>IV</w:t>
            </w:r>
          </w:p>
        </w:tc>
        <w:tc>
          <w:tcPr>
            <w:tcW w:w="47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1"/>
                <w:rFonts w:ascii="Cambria" w:hAnsi="Cambria"/>
                <w:color w:val="000000"/>
                <w:lang w:eastAsia="ro-RO"/>
              </w:rPr>
              <w:t>V</w:t>
            </w:r>
          </w:p>
        </w:tc>
        <w:tc>
          <w:tcPr>
            <w:tcW w:w="504"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1"/>
                <w:rFonts w:ascii="Cambria" w:hAnsi="Cambria"/>
                <w:color w:val="000000"/>
                <w:lang w:eastAsia="ro-RO"/>
              </w:rPr>
              <w:t>A</w:t>
            </w:r>
          </w:p>
        </w:tc>
        <w:tc>
          <w:tcPr>
            <w:tcW w:w="365"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1"/>
                <w:rFonts w:ascii="Cambria" w:hAnsi="Cambria"/>
                <w:color w:val="000000"/>
                <w:lang w:eastAsia="ro-RO"/>
              </w:rPr>
              <w:t>B</w:t>
            </w:r>
          </w:p>
        </w:tc>
        <w:tc>
          <w:tcPr>
            <w:tcW w:w="37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1"/>
                <w:rFonts w:ascii="Cambria" w:hAnsi="Cambria"/>
                <w:color w:val="000000"/>
                <w:lang w:eastAsia="ro-RO"/>
              </w:rPr>
              <w:t>C</w:t>
            </w: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1"/>
                <w:rFonts w:ascii="Cambria" w:hAnsi="Cambria"/>
                <w:color w:val="000000"/>
                <w:lang w:eastAsia="ro-RO"/>
              </w:rPr>
              <w:t>D</w:t>
            </w:r>
          </w:p>
        </w:tc>
      </w:tr>
      <w:tr w:rsidR="008D4D78" w:rsidRPr="00694AF5" w:rsidTr="00535B8B">
        <w:trPr>
          <w:trHeight w:hRule="exact" w:val="259"/>
          <w:jc w:val="center"/>
        </w:trPr>
        <w:tc>
          <w:tcPr>
            <w:tcW w:w="562" w:type="dxa"/>
            <w:shd w:val="clear" w:color="auto" w:fill="FFFFFF"/>
            <w:vAlign w:val="center"/>
          </w:tcPr>
          <w:p w:rsidR="008D4D78" w:rsidRPr="00694AF5" w:rsidRDefault="008D4D78" w:rsidP="00535B8B">
            <w:pPr>
              <w:jc w:val="center"/>
              <w:rPr>
                <w:rFonts w:ascii="Cambria" w:hAnsi="Cambria"/>
                <w:sz w:val="10"/>
                <w:szCs w:val="10"/>
              </w:rPr>
            </w:pP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Corispermum marschallianum</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54"/>
          <w:jc w:val="center"/>
        </w:trPr>
        <w:tc>
          <w:tcPr>
            <w:tcW w:w="562" w:type="dxa"/>
            <w:shd w:val="clear" w:color="auto" w:fill="FFFFFF"/>
            <w:vAlign w:val="center"/>
          </w:tcPr>
          <w:p w:rsidR="008D4D78" w:rsidRPr="00694AF5" w:rsidRDefault="008D4D78" w:rsidP="00535B8B">
            <w:pPr>
              <w:jc w:val="center"/>
              <w:rPr>
                <w:rFonts w:ascii="Cambria" w:hAnsi="Cambria"/>
                <w:sz w:val="10"/>
                <w:szCs w:val="10"/>
              </w:rPr>
            </w:pP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Petunia parviflora</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V</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59"/>
          <w:jc w:val="center"/>
        </w:trPr>
        <w:tc>
          <w:tcPr>
            <w:tcW w:w="562" w:type="dxa"/>
            <w:shd w:val="clear" w:color="auto" w:fill="FFFFFF"/>
            <w:vAlign w:val="center"/>
          </w:tcPr>
          <w:p w:rsidR="008D4D78" w:rsidRPr="00694AF5" w:rsidRDefault="008D4D78" w:rsidP="00535B8B">
            <w:pPr>
              <w:jc w:val="center"/>
              <w:rPr>
                <w:rFonts w:ascii="Cambria" w:hAnsi="Cambria"/>
                <w:sz w:val="10"/>
                <w:szCs w:val="10"/>
              </w:rPr>
            </w:pP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Zannichellia prodani</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5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rPr>
              <w:t>M</w:t>
            </w:r>
          </w:p>
        </w:tc>
        <w:tc>
          <w:tcPr>
            <w:tcW w:w="61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fr-FR"/>
              </w:rPr>
              <w:t>1353</w:t>
            </w:r>
          </w:p>
        </w:tc>
        <w:tc>
          <w:tcPr>
            <w:tcW w:w="2650" w:type="dxa"/>
            <w:shd w:val="clear" w:color="auto" w:fill="FFFFFF"/>
            <w:vAlign w:val="center"/>
          </w:tcPr>
          <w:p w:rsidR="008D4D78" w:rsidRPr="00694AF5" w:rsidRDefault="00384526"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Canis aureus (</w:t>
            </w:r>
            <w:r w:rsidR="00190D9D" w:rsidRPr="00694AF5">
              <w:rPr>
                <w:rStyle w:val="Bodytext8pt2"/>
                <w:rFonts w:ascii="Cambria" w:hAnsi="Cambria"/>
                <w:color w:val="000000"/>
                <w:lang w:eastAsia="ro-RO"/>
              </w:rPr>
              <w:t>Ș</w:t>
            </w:r>
            <w:r w:rsidR="008D4D78" w:rsidRPr="00694AF5">
              <w:rPr>
                <w:rStyle w:val="Bodytext8pt2"/>
                <w:rFonts w:ascii="Cambria" w:hAnsi="Cambria"/>
                <w:color w:val="000000"/>
                <w:lang w:eastAsia="es-ES_tradnl"/>
              </w:rPr>
              <w:t>acal)</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c>
          <w:tcPr>
            <w:tcW w:w="326" w:type="dxa"/>
            <w:shd w:val="clear" w:color="auto" w:fill="FFFFFF"/>
            <w:vAlign w:val="center"/>
          </w:tcPr>
          <w:p w:rsidR="008D4D78" w:rsidRPr="00694AF5" w:rsidRDefault="008D4D78" w:rsidP="00535B8B">
            <w:pPr>
              <w:jc w:val="center"/>
              <w:rPr>
                <w:rFonts w:ascii="Cambria" w:hAnsi="Cambria"/>
                <w:sz w:val="10"/>
                <w:szCs w:val="10"/>
              </w:rPr>
            </w:pPr>
          </w:p>
        </w:tc>
      </w:tr>
      <w:tr w:rsidR="008D4D78" w:rsidRPr="00694AF5" w:rsidTr="00535B8B">
        <w:trPr>
          <w:trHeight w:hRule="exact" w:val="254"/>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rPr>
              <w:t>M</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es-ES_tradnl"/>
              </w:rPr>
              <w:t xml:space="preserve">Erinaceus concolor </w:t>
            </w:r>
            <w:r w:rsidRPr="00694AF5">
              <w:rPr>
                <w:rStyle w:val="Bodytext8pt2"/>
                <w:rFonts w:ascii="Cambria" w:hAnsi="Cambria"/>
                <w:color w:val="000000"/>
                <w:lang w:eastAsia="ro-RO"/>
              </w:rPr>
              <w:t>concolor</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5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rPr>
              <w:t>M</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Lepus europaeus(Iepure)</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418"/>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rPr>
              <w:t>M</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Micromys</w:t>
            </w:r>
          </w:p>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minutus(Soarecele-pitic)</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5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rPr>
              <w:t>M</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Mus spicilegus</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5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rPr>
              <w:t>M</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Mustela erminea aestiva</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54"/>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rPr>
              <w:t>M</w:t>
            </w:r>
          </w:p>
        </w:tc>
        <w:tc>
          <w:tcPr>
            <w:tcW w:w="61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fr-FR"/>
              </w:rPr>
              <w:t>2634</w:t>
            </w: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Mustela nivalis(Nevăstuică)</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c>
          <w:tcPr>
            <w:tcW w:w="326" w:type="dxa"/>
            <w:shd w:val="clear" w:color="auto" w:fill="FFFFFF"/>
            <w:vAlign w:val="center"/>
          </w:tcPr>
          <w:p w:rsidR="008D4D78" w:rsidRPr="00694AF5" w:rsidRDefault="008D4D78" w:rsidP="00535B8B">
            <w:pPr>
              <w:jc w:val="center"/>
              <w:rPr>
                <w:rFonts w:ascii="Cambria" w:hAnsi="Cambria"/>
                <w:sz w:val="10"/>
                <w:szCs w:val="10"/>
              </w:rPr>
            </w:pPr>
          </w:p>
        </w:tc>
      </w:tr>
      <w:tr w:rsidR="008D4D78" w:rsidRPr="00694AF5" w:rsidTr="00535B8B">
        <w:trPr>
          <w:trHeight w:hRule="exact" w:val="25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rPr>
              <w:t>M</w:t>
            </w:r>
          </w:p>
        </w:tc>
        <w:tc>
          <w:tcPr>
            <w:tcW w:w="61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fr-FR"/>
              </w:rPr>
              <w:t>2595</w:t>
            </w: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Neomys anomalus</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c>
          <w:tcPr>
            <w:tcW w:w="326" w:type="dxa"/>
            <w:shd w:val="clear" w:color="auto" w:fill="FFFFFF"/>
            <w:vAlign w:val="center"/>
          </w:tcPr>
          <w:p w:rsidR="008D4D78" w:rsidRPr="00694AF5" w:rsidRDefault="008D4D78" w:rsidP="00535B8B">
            <w:pPr>
              <w:jc w:val="center"/>
              <w:rPr>
                <w:rFonts w:ascii="Cambria" w:hAnsi="Cambria"/>
                <w:sz w:val="10"/>
                <w:szCs w:val="10"/>
              </w:rPr>
            </w:pPr>
          </w:p>
        </w:tc>
      </w:tr>
      <w:tr w:rsidR="008D4D78" w:rsidRPr="00694AF5" w:rsidTr="00535B8B">
        <w:trPr>
          <w:trHeight w:hRule="exact" w:val="25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rPr>
              <w:t>M</w:t>
            </w:r>
          </w:p>
        </w:tc>
        <w:tc>
          <w:tcPr>
            <w:tcW w:w="61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fr-FR"/>
              </w:rPr>
              <w:t>2599</w:t>
            </w: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Sorex araneus</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c>
          <w:tcPr>
            <w:tcW w:w="326" w:type="dxa"/>
            <w:shd w:val="clear" w:color="auto" w:fill="FFFFFF"/>
            <w:vAlign w:val="center"/>
          </w:tcPr>
          <w:p w:rsidR="008D4D78" w:rsidRPr="00694AF5" w:rsidRDefault="008D4D78" w:rsidP="00535B8B">
            <w:pPr>
              <w:jc w:val="center"/>
              <w:rPr>
                <w:rFonts w:ascii="Cambria" w:hAnsi="Cambria"/>
                <w:sz w:val="10"/>
                <w:szCs w:val="10"/>
              </w:rPr>
            </w:pPr>
          </w:p>
        </w:tc>
      </w:tr>
      <w:tr w:rsidR="008D4D78" w:rsidRPr="00694AF5" w:rsidTr="00535B8B">
        <w:trPr>
          <w:trHeight w:hRule="exact" w:val="254"/>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rPr>
              <w:t>A</w:t>
            </w:r>
          </w:p>
        </w:tc>
        <w:tc>
          <w:tcPr>
            <w:tcW w:w="61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fr-FR"/>
              </w:rPr>
              <w:t>2361</w:t>
            </w: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es-ES_tradnl"/>
              </w:rPr>
              <w:t>Bufo bufo</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C</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c>
          <w:tcPr>
            <w:tcW w:w="326" w:type="dxa"/>
            <w:shd w:val="clear" w:color="auto" w:fill="FFFFFF"/>
            <w:vAlign w:val="center"/>
          </w:tcPr>
          <w:p w:rsidR="008D4D78" w:rsidRPr="00694AF5" w:rsidRDefault="008D4D78" w:rsidP="00535B8B">
            <w:pPr>
              <w:jc w:val="center"/>
              <w:rPr>
                <w:rFonts w:ascii="Cambria" w:hAnsi="Cambria"/>
                <w:sz w:val="10"/>
                <w:szCs w:val="10"/>
              </w:rPr>
            </w:pPr>
          </w:p>
        </w:tc>
      </w:tr>
      <w:tr w:rsidR="008D4D78" w:rsidRPr="00694AF5" w:rsidTr="00535B8B">
        <w:trPr>
          <w:trHeight w:hRule="exact" w:val="25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rPr>
              <w:t>A</w:t>
            </w:r>
          </w:p>
        </w:tc>
        <w:tc>
          <w:tcPr>
            <w:tcW w:w="61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fr-FR"/>
              </w:rPr>
              <w:t>1283</w:t>
            </w: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Coronella austriaca</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c>
          <w:tcPr>
            <w:tcW w:w="326" w:type="dxa"/>
            <w:shd w:val="clear" w:color="auto" w:fill="FFFFFF"/>
            <w:vAlign w:val="center"/>
          </w:tcPr>
          <w:p w:rsidR="008D4D78" w:rsidRPr="00694AF5" w:rsidRDefault="008D4D78" w:rsidP="00535B8B">
            <w:pPr>
              <w:jc w:val="center"/>
              <w:rPr>
                <w:rFonts w:ascii="Cambria" w:hAnsi="Cambria"/>
                <w:sz w:val="10"/>
                <w:szCs w:val="10"/>
              </w:rPr>
            </w:pPr>
          </w:p>
        </w:tc>
      </w:tr>
      <w:tr w:rsidR="008D4D78" w:rsidRPr="00694AF5" w:rsidTr="00535B8B">
        <w:trPr>
          <w:trHeight w:hRule="exact" w:val="254"/>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rPr>
              <w:t>A</w:t>
            </w:r>
          </w:p>
        </w:tc>
        <w:tc>
          <w:tcPr>
            <w:tcW w:w="61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fr-FR"/>
              </w:rPr>
              <w:t>2390</w:t>
            </w: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Eremias arguta</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c>
          <w:tcPr>
            <w:tcW w:w="326" w:type="dxa"/>
            <w:shd w:val="clear" w:color="auto" w:fill="FFFFFF"/>
            <w:vAlign w:val="center"/>
          </w:tcPr>
          <w:p w:rsidR="008D4D78" w:rsidRPr="00694AF5" w:rsidRDefault="008D4D78" w:rsidP="00535B8B">
            <w:pPr>
              <w:jc w:val="center"/>
              <w:rPr>
                <w:rFonts w:ascii="Cambria" w:hAnsi="Cambria"/>
                <w:sz w:val="10"/>
                <w:szCs w:val="10"/>
              </w:rPr>
            </w:pPr>
          </w:p>
        </w:tc>
      </w:tr>
      <w:tr w:rsidR="008D4D78" w:rsidRPr="00694AF5" w:rsidTr="00535B8B">
        <w:trPr>
          <w:trHeight w:hRule="exact" w:val="25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rPr>
              <w:t>A</w:t>
            </w:r>
          </w:p>
        </w:tc>
        <w:tc>
          <w:tcPr>
            <w:tcW w:w="61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fr-FR"/>
              </w:rPr>
              <w:t>1203</w:t>
            </w: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Hyla arborea</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54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c>
          <w:tcPr>
            <w:tcW w:w="326" w:type="dxa"/>
            <w:shd w:val="clear" w:color="auto" w:fill="FFFFFF"/>
            <w:vAlign w:val="center"/>
          </w:tcPr>
          <w:p w:rsidR="008D4D78" w:rsidRPr="00694AF5" w:rsidRDefault="008D4D78" w:rsidP="00535B8B">
            <w:pPr>
              <w:jc w:val="center"/>
              <w:rPr>
                <w:rFonts w:ascii="Cambria" w:hAnsi="Cambria"/>
                <w:sz w:val="10"/>
                <w:szCs w:val="10"/>
              </w:rPr>
            </w:pPr>
          </w:p>
        </w:tc>
      </w:tr>
      <w:tr w:rsidR="008D4D78" w:rsidRPr="00694AF5" w:rsidTr="00535B8B">
        <w:trPr>
          <w:trHeight w:hRule="exact" w:val="25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rPr>
              <w:t>A</w:t>
            </w:r>
          </w:p>
        </w:tc>
        <w:tc>
          <w:tcPr>
            <w:tcW w:w="61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fr-FR"/>
              </w:rPr>
              <w:t>1261</w:t>
            </w: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es-ES_tradnl"/>
              </w:rPr>
              <w:t xml:space="preserve">Lacerta </w:t>
            </w:r>
            <w:r w:rsidRPr="00694AF5">
              <w:rPr>
                <w:rStyle w:val="Bodytext8pt2"/>
                <w:rFonts w:ascii="Cambria" w:hAnsi="Cambria"/>
                <w:color w:val="000000"/>
                <w:lang w:eastAsia="ro-RO"/>
              </w:rPr>
              <w:t>agilis</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54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c>
          <w:tcPr>
            <w:tcW w:w="326" w:type="dxa"/>
            <w:shd w:val="clear" w:color="auto" w:fill="FFFFFF"/>
            <w:vAlign w:val="center"/>
          </w:tcPr>
          <w:p w:rsidR="008D4D78" w:rsidRPr="00694AF5" w:rsidRDefault="008D4D78" w:rsidP="00535B8B">
            <w:pPr>
              <w:jc w:val="center"/>
              <w:rPr>
                <w:rFonts w:ascii="Cambria" w:hAnsi="Cambria"/>
                <w:sz w:val="10"/>
                <w:szCs w:val="10"/>
              </w:rPr>
            </w:pPr>
          </w:p>
        </w:tc>
      </w:tr>
      <w:tr w:rsidR="008D4D78" w:rsidRPr="00694AF5" w:rsidTr="00535B8B">
        <w:trPr>
          <w:trHeight w:hRule="exact" w:val="254"/>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rPr>
              <w:t>A</w:t>
            </w:r>
          </w:p>
        </w:tc>
        <w:tc>
          <w:tcPr>
            <w:tcW w:w="61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fr-FR"/>
              </w:rPr>
              <w:t>1197</w:t>
            </w: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Pelobates fuscus</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54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c>
          <w:tcPr>
            <w:tcW w:w="326" w:type="dxa"/>
            <w:shd w:val="clear" w:color="auto" w:fill="FFFFFF"/>
            <w:vAlign w:val="center"/>
          </w:tcPr>
          <w:p w:rsidR="008D4D78" w:rsidRPr="00694AF5" w:rsidRDefault="008D4D78" w:rsidP="00535B8B">
            <w:pPr>
              <w:jc w:val="center"/>
              <w:rPr>
                <w:rFonts w:ascii="Cambria" w:hAnsi="Cambria"/>
                <w:sz w:val="10"/>
                <w:szCs w:val="10"/>
              </w:rPr>
            </w:pPr>
          </w:p>
        </w:tc>
      </w:tr>
      <w:tr w:rsidR="008D4D78" w:rsidRPr="00694AF5" w:rsidTr="00535B8B">
        <w:trPr>
          <w:trHeight w:hRule="exact" w:val="25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rPr>
              <w:t>A</w:t>
            </w:r>
          </w:p>
        </w:tc>
        <w:tc>
          <w:tcPr>
            <w:tcW w:w="61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fr-FR"/>
              </w:rPr>
              <w:t>1200</w:t>
            </w: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Pelobates syriacus</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54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c>
          <w:tcPr>
            <w:tcW w:w="326" w:type="dxa"/>
            <w:shd w:val="clear" w:color="auto" w:fill="FFFFFF"/>
            <w:vAlign w:val="center"/>
          </w:tcPr>
          <w:p w:rsidR="008D4D78" w:rsidRPr="00694AF5" w:rsidRDefault="008D4D78" w:rsidP="00535B8B">
            <w:pPr>
              <w:jc w:val="center"/>
              <w:rPr>
                <w:rFonts w:ascii="Cambria" w:hAnsi="Cambria"/>
                <w:sz w:val="10"/>
                <w:szCs w:val="10"/>
              </w:rPr>
            </w:pPr>
          </w:p>
        </w:tc>
      </w:tr>
      <w:tr w:rsidR="008D4D78" w:rsidRPr="00694AF5" w:rsidTr="00535B8B">
        <w:trPr>
          <w:trHeight w:hRule="exact" w:val="25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rPr>
              <w:t>A</w:t>
            </w:r>
          </w:p>
        </w:tc>
        <w:tc>
          <w:tcPr>
            <w:tcW w:w="61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fr-FR"/>
              </w:rPr>
              <w:t>1248</w:t>
            </w: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Podarcis taurica</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54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c>
          <w:tcPr>
            <w:tcW w:w="326" w:type="dxa"/>
            <w:shd w:val="clear" w:color="auto" w:fill="FFFFFF"/>
            <w:vAlign w:val="center"/>
          </w:tcPr>
          <w:p w:rsidR="008D4D78" w:rsidRPr="00694AF5" w:rsidRDefault="008D4D78" w:rsidP="00535B8B">
            <w:pPr>
              <w:jc w:val="center"/>
              <w:rPr>
                <w:rFonts w:ascii="Cambria" w:hAnsi="Cambria"/>
                <w:sz w:val="10"/>
                <w:szCs w:val="10"/>
              </w:rPr>
            </w:pPr>
          </w:p>
        </w:tc>
      </w:tr>
      <w:tr w:rsidR="008D4D78" w:rsidRPr="00694AF5" w:rsidTr="00535B8B">
        <w:trPr>
          <w:trHeight w:hRule="exact" w:val="254"/>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rPr>
              <w:t>A</w:t>
            </w:r>
          </w:p>
        </w:tc>
        <w:tc>
          <w:tcPr>
            <w:tcW w:w="61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fr-FR"/>
              </w:rPr>
              <w:t>1212</w:t>
            </w: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Rana ridibunda</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C</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c>
          <w:tcPr>
            <w:tcW w:w="326" w:type="dxa"/>
            <w:shd w:val="clear" w:color="auto" w:fill="FFFFFF"/>
            <w:vAlign w:val="center"/>
          </w:tcPr>
          <w:p w:rsidR="008D4D78" w:rsidRPr="00694AF5" w:rsidRDefault="008D4D78" w:rsidP="00535B8B">
            <w:pPr>
              <w:jc w:val="center"/>
              <w:rPr>
                <w:rFonts w:ascii="Cambria" w:hAnsi="Cambria"/>
                <w:sz w:val="10"/>
                <w:szCs w:val="10"/>
              </w:rPr>
            </w:pPr>
          </w:p>
        </w:tc>
      </w:tr>
      <w:tr w:rsidR="008D4D78" w:rsidRPr="00694AF5" w:rsidTr="00535B8B">
        <w:trPr>
          <w:trHeight w:hRule="exact" w:val="25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rPr>
              <w:t>A</w:t>
            </w:r>
          </w:p>
        </w:tc>
        <w:tc>
          <w:tcPr>
            <w:tcW w:w="61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fr-FR"/>
              </w:rPr>
              <w:t>2357</w:t>
            </w: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Triturus vulgaris</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c>
          <w:tcPr>
            <w:tcW w:w="326" w:type="dxa"/>
            <w:shd w:val="clear" w:color="auto" w:fill="FFFFFF"/>
            <w:vAlign w:val="center"/>
          </w:tcPr>
          <w:p w:rsidR="008D4D78" w:rsidRPr="00694AF5" w:rsidRDefault="008D4D78" w:rsidP="00535B8B">
            <w:pPr>
              <w:jc w:val="center"/>
              <w:rPr>
                <w:rFonts w:ascii="Cambria" w:hAnsi="Cambria"/>
                <w:sz w:val="10"/>
                <w:szCs w:val="10"/>
              </w:rPr>
            </w:pPr>
          </w:p>
        </w:tc>
      </w:tr>
      <w:tr w:rsidR="008D4D78" w:rsidRPr="00694AF5" w:rsidTr="00535B8B">
        <w:trPr>
          <w:trHeight w:hRule="exact" w:val="418"/>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fr-FR"/>
              </w:rPr>
              <w:t>F</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Carassius auratus auratus(Caras rosu)</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5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fr-FR"/>
              </w:rPr>
              <w:t>F</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Carassius carassius(Caracuda)</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V</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422"/>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fr-FR"/>
              </w:rPr>
              <w:t>F</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Chalcalburnus chalcoides mento</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54"/>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fr-FR"/>
              </w:rPr>
              <w:t>F</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Esox reichertii</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5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fr-FR"/>
              </w:rPr>
              <w:t>F</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Leuciscus borysthenicus</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54"/>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fr-FR"/>
              </w:rPr>
              <w:t>F</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Leuciscus idus(Lugojanel)</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5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fr-FR"/>
              </w:rPr>
              <w:t>F</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Neogobius syrman</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5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fr-FR"/>
              </w:rPr>
              <w:t>F</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es-ES_tradnl"/>
              </w:rPr>
              <w:t xml:space="preserve">Perca </w:t>
            </w:r>
            <w:r w:rsidRPr="00694AF5">
              <w:rPr>
                <w:rStyle w:val="Bodytext8pt2"/>
                <w:rFonts w:ascii="Cambria" w:hAnsi="Cambria"/>
                <w:color w:val="000000"/>
                <w:lang w:eastAsia="ro-RO"/>
              </w:rPr>
              <w:t>fluviatilis(Biban)</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54"/>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fr-FR"/>
              </w:rPr>
              <w:t>F</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Sander lucioperca(Alâar)</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fr-FR"/>
              </w:rPr>
              <w:t>F</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Sander volgensis(Salaul vargat)</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F</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Silurus soldatovi</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F</w:t>
            </w:r>
          </w:p>
        </w:tc>
        <w:tc>
          <w:tcPr>
            <w:tcW w:w="61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2011</w:t>
            </w: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Umbra krameri(</w:t>
            </w:r>
            <w:r w:rsidR="00EE79C5" w:rsidRPr="00694AF5">
              <w:rPr>
                <w:rStyle w:val="Bodytext8pt2"/>
                <w:rFonts w:ascii="Cambria" w:hAnsi="Cambria"/>
                <w:color w:val="000000"/>
                <w:lang w:eastAsia="ro-RO"/>
              </w:rPr>
              <w:t>Ț</w:t>
            </w:r>
            <w:r w:rsidRPr="00694AF5">
              <w:rPr>
                <w:rStyle w:val="Bodytext8pt2"/>
                <w:rFonts w:ascii="Cambria" w:hAnsi="Cambria"/>
                <w:color w:val="000000"/>
                <w:lang w:eastAsia="ro-RO"/>
              </w:rPr>
              <w:t>igăn</w:t>
            </w:r>
            <w:r w:rsidR="00190D9D" w:rsidRPr="00694AF5">
              <w:rPr>
                <w:rStyle w:val="Bodytext8pt2"/>
                <w:rFonts w:ascii="Cambria" w:hAnsi="Cambria"/>
                <w:color w:val="000000"/>
                <w:lang w:eastAsia="ro-RO"/>
              </w:rPr>
              <w:t>ș</w:t>
            </w:r>
            <w:r w:rsidRPr="00694AF5">
              <w:rPr>
                <w:rStyle w:val="Bodytext8pt2"/>
                <w:rFonts w:ascii="Cambria" w:hAnsi="Cambria"/>
                <w:color w:val="000000"/>
                <w:lang w:eastAsia="ro-RO"/>
              </w:rPr>
              <w:t>)</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c>
          <w:tcPr>
            <w:tcW w:w="326" w:type="dxa"/>
            <w:shd w:val="clear" w:color="auto" w:fill="FFFFFF"/>
            <w:vAlign w:val="center"/>
          </w:tcPr>
          <w:p w:rsidR="008D4D78" w:rsidRPr="00694AF5" w:rsidRDefault="008D4D78" w:rsidP="00535B8B">
            <w:pPr>
              <w:jc w:val="center"/>
              <w:rPr>
                <w:rFonts w:ascii="Cambria" w:hAnsi="Cambria"/>
                <w:sz w:val="10"/>
                <w:szCs w:val="10"/>
              </w:rPr>
            </w:pP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F</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Vimba vimba(Lostie)</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I</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Bagrada stolata</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I</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Crypsinus angustatus</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I</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Geotomus elongatus</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I</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Geotomus punctulatus</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I</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Leprosoma inconspicuum</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I</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Melanocoryphus tristrami</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I</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Menaccarus arenicola</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I</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Ochetostethus nanus</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I</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 xml:space="preserve">Odontoscelis </w:t>
            </w:r>
            <w:r w:rsidRPr="00694AF5">
              <w:rPr>
                <w:rStyle w:val="Bodytext8pt2"/>
                <w:rFonts w:ascii="Cambria" w:hAnsi="Cambria"/>
                <w:color w:val="000000"/>
                <w:lang w:eastAsia="es-ES_tradnl"/>
              </w:rPr>
              <w:t>fuliginosa</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I</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Odontoscelis hispidula</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I</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Pachybrachius fracticollis</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I</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Paramysis intermedia</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V</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I</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Paramysis kessleri</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V</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I</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Pterocuma pectinatum</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V</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I</w:t>
            </w:r>
          </w:p>
        </w:tc>
        <w:tc>
          <w:tcPr>
            <w:tcW w:w="61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1050</w:t>
            </w: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es-ES_tradnl"/>
              </w:rPr>
              <w:t>Saga pedo</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c>
          <w:tcPr>
            <w:tcW w:w="326" w:type="dxa"/>
            <w:shd w:val="clear" w:color="auto" w:fill="FFFFFF"/>
            <w:vAlign w:val="center"/>
          </w:tcPr>
          <w:p w:rsidR="008D4D78" w:rsidRPr="00694AF5" w:rsidRDefault="008D4D78" w:rsidP="00535B8B">
            <w:pPr>
              <w:jc w:val="center"/>
              <w:rPr>
                <w:rFonts w:ascii="Cambria" w:hAnsi="Cambria"/>
                <w:sz w:val="10"/>
                <w:szCs w:val="10"/>
              </w:rPr>
            </w:pP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I</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Sciocoris homalonotus</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I</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Stagonomus bipunctatus</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I</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Stibaropus henkei</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I</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Tholagmus flavolineatus</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2102</w:t>
            </w: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Alyssum borzaeanum</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c>
          <w:tcPr>
            <w:tcW w:w="326" w:type="dxa"/>
            <w:shd w:val="clear" w:color="auto" w:fill="FFFFFF"/>
            <w:vAlign w:val="center"/>
          </w:tcPr>
          <w:p w:rsidR="008D4D78" w:rsidRPr="00694AF5" w:rsidRDefault="008D4D78" w:rsidP="00535B8B">
            <w:pPr>
              <w:jc w:val="center"/>
              <w:rPr>
                <w:rFonts w:ascii="Cambria" w:hAnsi="Cambria"/>
                <w:sz w:val="10"/>
                <w:szCs w:val="10"/>
              </w:rPr>
            </w:pP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 xml:space="preserve">Anacamptis </w:t>
            </w:r>
            <w:r w:rsidRPr="00694AF5">
              <w:rPr>
                <w:rStyle w:val="Bodytext8pt2"/>
                <w:rFonts w:ascii="Cambria" w:hAnsi="Cambria"/>
                <w:color w:val="000000"/>
                <w:lang w:eastAsia="de-DE"/>
              </w:rPr>
              <w:t>pyramidalis</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V</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c>
          <w:tcPr>
            <w:tcW w:w="326" w:type="dxa"/>
            <w:shd w:val="clear" w:color="auto" w:fill="FFFFFF"/>
            <w:vAlign w:val="center"/>
          </w:tcPr>
          <w:p w:rsidR="008D4D78" w:rsidRPr="00694AF5" w:rsidRDefault="008D4D78" w:rsidP="00535B8B">
            <w:pPr>
              <w:jc w:val="center"/>
              <w:rPr>
                <w:rFonts w:ascii="Cambria" w:hAnsi="Cambria"/>
                <w:sz w:val="10"/>
                <w:szCs w:val="10"/>
              </w:rPr>
            </w:pP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de-DE"/>
              </w:rPr>
              <w:t xml:space="preserve">Artemisia </w:t>
            </w:r>
            <w:r w:rsidRPr="00694AF5">
              <w:rPr>
                <w:rStyle w:val="Bodytext8pt2"/>
                <w:rFonts w:ascii="Cambria" w:hAnsi="Cambria"/>
                <w:color w:val="000000"/>
                <w:lang w:eastAsia="es-ES_tradnl"/>
              </w:rPr>
              <w:t>arenaria</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Asperula setulosa</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Astrodaucus littoralis</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V</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Cakile maritima ssp. euxina</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Camphorosma monspeliaca</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V</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Carex secalina</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V</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Centaurium spicatum</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Ceratophyllum demersum</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C</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rPr>
              <w:t xml:space="preserve">Convolvulus </w:t>
            </w:r>
            <w:r w:rsidRPr="00694AF5">
              <w:rPr>
                <w:rStyle w:val="Bodytext8pt2"/>
                <w:rFonts w:ascii="Cambria" w:hAnsi="Cambria"/>
                <w:color w:val="000000"/>
                <w:lang w:eastAsia="ro-RO"/>
              </w:rPr>
              <w:t>lineatus</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rPr>
              <w:t xml:space="preserve">Convolvulus </w:t>
            </w:r>
            <w:r w:rsidRPr="00694AF5">
              <w:rPr>
                <w:rStyle w:val="Bodytext8pt2"/>
                <w:rFonts w:ascii="Cambria" w:hAnsi="Cambria"/>
                <w:color w:val="000000"/>
                <w:lang w:eastAsia="ro-RO"/>
              </w:rPr>
              <w:t>persicus</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Crambe maritima</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Eryngium maritimum</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rPr>
              <w:t xml:space="preserve">Euphorbia </w:t>
            </w:r>
            <w:r w:rsidRPr="00694AF5">
              <w:rPr>
                <w:rStyle w:val="Bodytext8pt2"/>
                <w:rFonts w:ascii="Cambria" w:hAnsi="Cambria"/>
                <w:color w:val="000000"/>
                <w:lang w:eastAsia="ro-RO"/>
              </w:rPr>
              <w:t>paralias</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c>
          <w:tcPr>
            <w:tcW w:w="326" w:type="dxa"/>
            <w:shd w:val="clear" w:color="auto" w:fill="FFFFFF"/>
            <w:vAlign w:val="center"/>
          </w:tcPr>
          <w:p w:rsidR="008D4D78" w:rsidRPr="00694AF5" w:rsidRDefault="008D4D78" w:rsidP="00535B8B">
            <w:pPr>
              <w:jc w:val="center"/>
              <w:rPr>
                <w:rFonts w:ascii="Cambria" w:hAnsi="Cambria"/>
                <w:sz w:val="10"/>
                <w:szCs w:val="10"/>
              </w:rPr>
            </w:pP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Frankenia hirsuta</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es-ES_tradnl"/>
              </w:rPr>
              <w:t xml:space="preserve">Groenlandia </w:t>
            </w:r>
            <w:r w:rsidRPr="00694AF5">
              <w:rPr>
                <w:rStyle w:val="Bodytext8pt2"/>
                <w:rFonts w:ascii="Cambria" w:hAnsi="Cambria"/>
                <w:color w:val="000000"/>
                <w:lang w:eastAsia="ro-RO"/>
              </w:rPr>
              <w:t>densa</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Heliotropium curassavicum</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V</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de-DE"/>
              </w:rPr>
              <w:t>Hottonia palustris</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Limonium meyeri</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1725</w:t>
            </w: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Lindernia procumbens</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54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c>
          <w:tcPr>
            <w:tcW w:w="326" w:type="dxa"/>
            <w:shd w:val="clear" w:color="auto" w:fill="FFFFFF"/>
            <w:vAlign w:val="center"/>
          </w:tcPr>
          <w:p w:rsidR="008D4D78" w:rsidRPr="00694AF5" w:rsidRDefault="008D4D78" w:rsidP="00535B8B">
            <w:pPr>
              <w:jc w:val="center"/>
              <w:rPr>
                <w:rFonts w:ascii="Cambria" w:hAnsi="Cambria"/>
                <w:sz w:val="10"/>
                <w:szCs w:val="10"/>
              </w:rPr>
            </w:pP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Medicago marina</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V</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 xml:space="preserve">Melilotus </w:t>
            </w:r>
            <w:r w:rsidRPr="00694AF5">
              <w:rPr>
                <w:rStyle w:val="Bodytext8pt2"/>
                <w:rFonts w:ascii="Cambria" w:hAnsi="Cambria"/>
                <w:color w:val="000000"/>
                <w:lang w:eastAsia="es-ES_tradnl"/>
              </w:rPr>
              <w:t>arenaria</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Merendera sobolifera</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V</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Myriophyllum spicatum</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C</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Nuphar lutea</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Nymphaea alba</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Onosma arenaria</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rPr>
              <w:t xml:space="preserve">Orchis </w:t>
            </w:r>
            <w:r w:rsidRPr="00694AF5">
              <w:rPr>
                <w:rStyle w:val="Bodytext8pt2"/>
                <w:rFonts w:ascii="Cambria" w:hAnsi="Cambria"/>
                <w:color w:val="000000"/>
                <w:lang w:eastAsia="ro-RO"/>
              </w:rPr>
              <w:t>coriophora ssp. fragrans</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c>
          <w:tcPr>
            <w:tcW w:w="326" w:type="dxa"/>
            <w:shd w:val="clear" w:color="auto" w:fill="FFFFFF"/>
            <w:vAlign w:val="center"/>
          </w:tcPr>
          <w:p w:rsidR="008D4D78" w:rsidRPr="00694AF5" w:rsidRDefault="008D4D78" w:rsidP="00535B8B">
            <w:pPr>
              <w:jc w:val="center"/>
              <w:rPr>
                <w:rFonts w:ascii="Cambria" w:hAnsi="Cambria"/>
                <w:sz w:val="10"/>
                <w:szCs w:val="10"/>
              </w:rPr>
            </w:pP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rPr>
              <w:t xml:space="preserve">Orchis </w:t>
            </w:r>
            <w:r w:rsidRPr="00694AF5">
              <w:rPr>
                <w:rStyle w:val="Bodytext8pt2"/>
                <w:rFonts w:ascii="Cambria" w:hAnsi="Cambria"/>
                <w:color w:val="000000"/>
                <w:lang w:eastAsia="ro-RO"/>
              </w:rPr>
              <w:t>laxiflora ssp. elegans</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c>
          <w:tcPr>
            <w:tcW w:w="326" w:type="dxa"/>
            <w:shd w:val="clear" w:color="auto" w:fill="FFFFFF"/>
            <w:vAlign w:val="center"/>
          </w:tcPr>
          <w:p w:rsidR="008D4D78" w:rsidRPr="00694AF5" w:rsidRDefault="008D4D78" w:rsidP="00535B8B">
            <w:pPr>
              <w:jc w:val="center"/>
              <w:rPr>
                <w:rFonts w:ascii="Cambria" w:hAnsi="Cambria"/>
                <w:sz w:val="10"/>
                <w:szCs w:val="10"/>
              </w:rPr>
            </w:pP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rPr>
              <w:t xml:space="preserve">Orchis </w:t>
            </w:r>
            <w:r w:rsidRPr="00694AF5">
              <w:rPr>
                <w:rStyle w:val="Bodytext8pt2"/>
                <w:rFonts w:ascii="Cambria" w:hAnsi="Cambria"/>
                <w:color w:val="000000"/>
                <w:lang w:eastAsia="ro-RO"/>
              </w:rPr>
              <w:t>morio</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V</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c>
          <w:tcPr>
            <w:tcW w:w="326" w:type="dxa"/>
            <w:shd w:val="clear" w:color="auto" w:fill="FFFFFF"/>
            <w:vAlign w:val="center"/>
          </w:tcPr>
          <w:p w:rsidR="008D4D78" w:rsidRPr="00694AF5" w:rsidRDefault="008D4D78" w:rsidP="00535B8B">
            <w:pPr>
              <w:jc w:val="center"/>
              <w:rPr>
                <w:rFonts w:ascii="Cambria" w:hAnsi="Cambria"/>
                <w:sz w:val="10"/>
                <w:szCs w:val="10"/>
              </w:rPr>
            </w:pP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rPr>
              <w:t>Phragmites australis</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C</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Plantago cornuti</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rPr>
              <w:t xml:space="preserve">Polygonum </w:t>
            </w:r>
            <w:r w:rsidRPr="00694AF5">
              <w:rPr>
                <w:rStyle w:val="Bodytext8pt2"/>
                <w:rFonts w:ascii="Cambria" w:hAnsi="Cambria"/>
                <w:color w:val="000000"/>
                <w:lang w:eastAsia="ro-RO"/>
              </w:rPr>
              <w:t>amphibium</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Polypogon monspeliensis</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Potentilla pedata</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rPr>
              <w:t xml:space="preserve">Ranunculus </w:t>
            </w:r>
            <w:r w:rsidRPr="00694AF5">
              <w:rPr>
                <w:rStyle w:val="Bodytext8pt2"/>
                <w:rFonts w:ascii="Cambria" w:hAnsi="Cambria"/>
                <w:color w:val="000000"/>
                <w:lang w:eastAsia="ro-RO"/>
              </w:rPr>
              <w:t>aquatilis</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Ruppia cirrhosa</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V</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Ruppia maritima</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V</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Saccharum strictum</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V</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2059</w:t>
            </w: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Salvinia natans</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C</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c>
          <w:tcPr>
            <w:tcW w:w="326" w:type="dxa"/>
            <w:shd w:val="clear" w:color="auto" w:fill="FFFFFF"/>
            <w:vAlign w:val="center"/>
          </w:tcPr>
          <w:p w:rsidR="008D4D78" w:rsidRPr="00694AF5" w:rsidRDefault="008D4D78" w:rsidP="00535B8B">
            <w:pPr>
              <w:jc w:val="center"/>
              <w:rPr>
                <w:rFonts w:ascii="Cambria" w:hAnsi="Cambria"/>
                <w:sz w:val="10"/>
                <w:szCs w:val="10"/>
              </w:rPr>
            </w:pP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Scolymus hispanicus</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Silene thymifolia</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V</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Stachys maritima</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V</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Syrenia montana</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R</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2165</w:t>
            </w: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Trapa natans</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C</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c>
          <w:tcPr>
            <w:tcW w:w="326" w:type="dxa"/>
            <w:shd w:val="clear" w:color="auto" w:fill="FFFFFF"/>
            <w:vAlign w:val="center"/>
          </w:tcPr>
          <w:p w:rsidR="008D4D78" w:rsidRPr="00694AF5" w:rsidRDefault="008D4D78" w:rsidP="00535B8B">
            <w:pPr>
              <w:jc w:val="center"/>
              <w:rPr>
                <w:rFonts w:ascii="Cambria" w:hAnsi="Cambria"/>
                <w:sz w:val="10"/>
                <w:szCs w:val="10"/>
              </w:rPr>
            </w:pPr>
          </w:p>
        </w:tc>
      </w:tr>
      <w:tr w:rsidR="008D4D78" w:rsidRPr="00694AF5" w:rsidTr="00535B8B">
        <w:trPr>
          <w:trHeight w:hRule="exact" w:val="269"/>
          <w:jc w:val="center"/>
        </w:trPr>
        <w:tc>
          <w:tcPr>
            <w:tcW w:w="56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P</w:t>
            </w:r>
          </w:p>
        </w:tc>
        <w:tc>
          <w:tcPr>
            <w:tcW w:w="619" w:type="dxa"/>
            <w:shd w:val="clear" w:color="auto" w:fill="FFFFFF"/>
            <w:vAlign w:val="center"/>
          </w:tcPr>
          <w:p w:rsidR="008D4D78" w:rsidRPr="00694AF5" w:rsidRDefault="008D4D78" w:rsidP="00535B8B">
            <w:pPr>
              <w:jc w:val="center"/>
              <w:rPr>
                <w:rFonts w:ascii="Cambria" w:hAnsi="Cambria"/>
                <w:sz w:val="10"/>
                <w:szCs w:val="10"/>
              </w:rPr>
            </w:pPr>
          </w:p>
        </w:tc>
        <w:tc>
          <w:tcPr>
            <w:tcW w:w="2650"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Zygophyllum fabago</w:t>
            </w:r>
          </w:p>
        </w:tc>
        <w:tc>
          <w:tcPr>
            <w:tcW w:w="715" w:type="dxa"/>
            <w:shd w:val="clear" w:color="auto" w:fill="FFFFFF"/>
            <w:vAlign w:val="center"/>
          </w:tcPr>
          <w:p w:rsidR="008D4D78" w:rsidRPr="00694AF5" w:rsidRDefault="008D4D78" w:rsidP="00535B8B">
            <w:pPr>
              <w:jc w:val="center"/>
              <w:rPr>
                <w:rFonts w:ascii="Cambria" w:hAnsi="Cambria"/>
                <w:sz w:val="10"/>
                <w:szCs w:val="10"/>
              </w:rPr>
            </w:pPr>
          </w:p>
        </w:tc>
        <w:tc>
          <w:tcPr>
            <w:tcW w:w="403" w:type="dxa"/>
            <w:shd w:val="clear" w:color="auto" w:fill="FFFFFF"/>
            <w:vAlign w:val="center"/>
          </w:tcPr>
          <w:p w:rsidR="008D4D78" w:rsidRPr="00694AF5" w:rsidRDefault="008D4D78" w:rsidP="00535B8B">
            <w:pPr>
              <w:jc w:val="center"/>
              <w:rPr>
                <w:rFonts w:ascii="Cambria" w:hAnsi="Cambria"/>
                <w:sz w:val="10"/>
                <w:szCs w:val="10"/>
              </w:rPr>
            </w:pPr>
          </w:p>
        </w:tc>
        <w:tc>
          <w:tcPr>
            <w:tcW w:w="576" w:type="dxa"/>
            <w:shd w:val="clear" w:color="auto" w:fill="FFFFFF"/>
            <w:vAlign w:val="center"/>
          </w:tcPr>
          <w:p w:rsidR="008D4D78" w:rsidRPr="00694AF5" w:rsidRDefault="008D4D78" w:rsidP="00535B8B">
            <w:pPr>
              <w:jc w:val="center"/>
              <w:rPr>
                <w:rFonts w:ascii="Cambria" w:hAnsi="Cambria"/>
                <w:sz w:val="10"/>
                <w:szCs w:val="10"/>
              </w:rPr>
            </w:pPr>
          </w:p>
        </w:tc>
        <w:tc>
          <w:tcPr>
            <w:tcW w:w="696" w:type="dxa"/>
            <w:shd w:val="clear" w:color="auto" w:fill="FFFFFF"/>
            <w:vAlign w:val="center"/>
          </w:tcPr>
          <w:p w:rsidR="008D4D78" w:rsidRPr="00694AF5" w:rsidRDefault="008D4D78" w:rsidP="00535B8B">
            <w:pPr>
              <w:jc w:val="center"/>
              <w:rPr>
                <w:rFonts w:ascii="Cambria" w:hAnsi="Cambria"/>
                <w:sz w:val="10"/>
                <w:szCs w:val="10"/>
              </w:rPr>
            </w:pPr>
          </w:p>
        </w:tc>
        <w:tc>
          <w:tcPr>
            <w:tcW w:w="792" w:type="dxa"/>
            <w:shd w:val="clear" w:color="auto" w:fill="FFFFFF"/>
            <w:vAlign w:val="center"/>
          </w:tcPr>
          <w:p w:rsidR="008D4D78" w:rsidRPr="00694AF5" w:rsidRDefault="008D4D78" w:rsidP="00535B8B">
            <w:pPr>
              <w:jc w:val="center"/>
              <w:rPr>
                <w:rFonts w:ascii="Cambria" w:hAnsi="Cambria"/>
                <w:sz w:val="10"/>
                <w:szCs w:val="10"/>
              </w:rPr>
            </w:pPr>
          </w:p>
        </w:tc>
        <w:tc>
          <w:tcPr>
            <w:tcW w:w="902"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V</w:t>
            </w:r>
          </w:p>
        </w:tc>
        <w:tc>
          <w:tcPr>
            <w:tcW w:w="542" w:type="dxa"/>
            <w:shd w:val="clear" w:color="auto" w:fill="FFFFFF"/>
            <w:vAlign w:val="center"/>
          </w:tcPr>
          <w:p w:rsidR="008D4D78" w:rsidRPr="00694AF5" w:rsidRDefault="008D4D78" w:rsidP="00535B8B">
            <w:pPr>
              <w:jc w:val="center"/>
              <w:rPr>
                <w:rFonts w:ascii="Cambria" w:hAnsi="Cambria"/>
                <w:sz w:val="10"/>
                <w:szCs w:val="10"/>
              </w:rPr>
            </w:pPr>
          </w:p>
        </w:tc>
        <w:tc>
          <w:tcPr>
            <w:tcW w:w="470" w:type="dxa"/>
            <w:shd w:val="clear" w:color="auto" w:fill="FFFFFF"/>
            <w:vAlign w:val="center"/>
          </w:tcPr>
          <w:p w:rsidR="008D4D78" w:rsidRPr="00694AF5" w:rsidRDefault="008D4D78" w:rsidP="00535B8B">
            <w:pPr>
              <w:jc w:val="center"/>
              <w:rPr>
                <w:rFonts w:ascii="Cambria" w:hAnsi="Cambria"/>
                <w:sz w:val="10"/>
                <w:szCs w:val="10"/>
              </w:rPr>
            </w:pPr>
          </w:p>
        </w:tc>
        <w:tc>
          <w:tcPr>
            <w:tcW w:w="504" w:type="dxa"/>
            <w:shd w:val="clear" w:color="auto" w:fill="FFFFFF"/>
            <w:vAlign w:val="center"/>
          </w:tcPr>
          <w:p w:rsidR="008D4D78" w:rsidRPr="00694AF5" w:rsidRDefault="008D4D78" w:rsidP="00535B8B">
            <w:pPr>
              <w:jc w:val="center"/>
              <w:rPr>
                <w:rFonts w:ascii="Cambria" w:hAnsi="Cambria"/>
                <w:sz w:val="10"/>
                <w:szCs w:val="10"/>
              </w:rPr>
            </w:pPr>
          </w:p>
        </w:tc>
        <w:tc>
          <w:tcPr>
            <w:tcW w:w="365" w:type="dxa"/>
            <w:shd w:val="clear" w:color="auto" w:fill="FFFFFF"/>
            <w:vAlign w:val="center"/>
          </w:tcPr>
          <w:p w:rsidR="008D4D78" w:rsidRPr="00694AF5" w:rsidRDefault="008D4D78" w:rsidP="00535B8B">
            <w:pPr>
              <w:jc w:val="center"/>
              <w:rPr>
                <w:rFonts w:ascii="Cambria" w:hAnsi="Cambria"/>
                <w:sz w:val="10"/>
                <w:szCs w:val="10"/>
              </w:rPr>
            </w:pPr>
          </w:p>
        </w:tc>
        <w:tc>
          <w:tcPr>
            <w:tcW w:w="379" w:type="dxa"/>
            <w:shd w:val="clear" w:color="auto" w:fill="FFFFFF"/>
            <w:vAlign w:val="center"/>
          </w:tcPr>
          <w:p w:rsidR="008D4D78" w:rsidRPr="00694AF5" w:rsidRDefault="008D4D78" w:rsidP="00535B8B">
            <w:pPr>
              <w:jc w:val="center"/>
              <w:rPr>
                <w:rFonts w:ascii="Cambria" w:hAnsi="Cambria"/>
                <w:sz w:val="10"/>
                <w:szCs w:val="10"/>
              </w:rPr>
            </w:pPr>
          </w:p>
        </w:tc>
        <w:tc>
          <w:tcPr>
            <w:tcW w:w="326" w:type="dxa"/>
            <w:shd w:val="clear" w:color="auto" w:fill="FFFFFF"/>
            <w:vAlign w:val="center"/>
          </w:tcPr>
          <w:p w:rsidR="008D4D78" w:rsidRPr="00694AF5" w:rsidRDefault="008D4D78" w:rsidP="00535B8B">
            <w:pPr>
              <w:pStyle w:val="Bodytext1"/>
              <w:shd w:val="clear" w:color="auto" w:fill="auto"/>
              <w:spacing w:before="0" w:line="240" w:lineRule="auto"/>
              <w:ind w:firstLine="0"/>
              <w:jc w:val="center"/>
              <w:rPr>
                <w:rFonts w:ascii="Cambria" w:hAnsi="Cambria"/>
              </w:rPr>
            </w:pPr>
            <w:r w:rsidRPr="00694AF5">
              <w:rPr>
                <w:rStyle w:val="Bodytext8pt2"/>
                <w:rFonts w:ascii="Cambria" w:hAnsi="Cambria"/>
                <w:color w:val="000000"/>
                <w:lang w:eastAsia="ro-RO"/>
              </w:rPr>
              <w:t>X</w:t>
            </w:r>
          </w:p>
        </w:tc>
      </w:tr>
    </w:tbl>
    <w:p w:rsidR="009F14D4" w:rsidRPr="00694AF5" w:rsidRDefault="009F14D4" w:rsidP="009F14D4">
      <w:pPr>
        <w:tabs>
          <w:tab w:val="left" w:pos="426"/>
        </w:tabs>
        <w:spacing w:line="360" w:lineRule="auto"/>
        <w:jc w:val="both"/>
        <w:rPr>
          <w:rFonts w:ascii="Cambria" w:hAnsi="Cambria" w:cs="Arial"/>
          <w:bCs/>
        </w:rPr>
      </w:pPr>
    </w:p>
    <w:p w:rsidR="008D4D78" w:rsidRPr="00694AF5" w:rsidRDefault="008D4D78" w:rsidP="008D4D78">
      <w:pPr>
        <w:pStyle w:val="label"/>
        <w:spacing w:before="0" w:beforeAutospacing="0" w:after="0" w:afterAutospacing="0"/>
        <w:jc w:val="center"/>
        <w:rPr>
          <w:rFonts w:ascii="Cambria" w:hAnsi="Cambria" w:cs="Arial"/>
          <w:i/>
        </w:rPr>
      </w:pPr>
      <w:r w:rsidRPr="00694AF5">
        <w:rPr>
          <w:rFonts w:ascii="Cambria" w:hAnsi="Cambria" w:cs="Arial"/>
          <w:i/>
        </w:rPr>
        <w:t>Tabel nr. 1</w:t>
      </w:r>
      <w:r w:rsidR="00457560" w:rsidRPr="00694AF5">
        <w:rPr>
          <w:rFonts w:ascii="Cambria" w:hAnsi="Cambria" w:cs="Arial"/>
          <w:i/>
        </w:rPr>
        <w:t>6</w:t>
      </w:r>
      <w:r w:rsidRPr="00694AF5">
        <w:rPr>
          <w:rFonts w:ascii="Cambria" w:hAnsi="Cambria" w:cs="Arial"/>
          <w:i/>
        </w:rPr>
        <w:t xml:space="preserve"> </w:t>
      </w:r>
      <w:r w:rsidRPr="00694AF5">
        <w:rPr>
          <w:rFonts w:ascii="Cambria" w:hAnsi="Cambria"/>
          <w:i/>
        </w:rPr>
        <w:t>Caracteristici generale ale sitului</w:t>
      </w:r>
    </w:p>
    <w:tbl>
      <w:tblPr>
        <w:tblW w:w="10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32"/>
        <w:gridCol w:w="6840"/>
        <w:gridCol w:w="2160"/>
      </w:tblGrid>
      <w:tr w:rsidR="008D4D78" w:rsidRPr="00535B8B" w:rsidTr="00535B8B">
        <w:trPr>
          <w:trHeight w:hRule="exact" w:val="302"/>
          <w:jc w:val="center"/>
        </w:trPr>
        <w:tc>
          <w:tcPr>
            <w:tcW w:w="1032" w:type="dxa"/>
            <w:shd w:val="clear" w:color="auto" w:fill="FFFFFF"/>
            <w:vAlign w:val="center"/>
          </w:tcPr>
          <w:p w:rsidR="008D4D78" w:rsidRPr="00535B8B" w:rsidRDefault="008D4D78" w:rsidP="00CE7AB5">
            <w:pPr>
              <w:pStyle w:val="Bodytext1"/>
              <w:shd w:val="clear" w:color="auto" w:fill="auto"/>
              <w:spacing w:before="0" w:line="190" w:lineRule="exact"/>
              <w:ind w:firstLine="0"/>
              <w:jc w:val="center"/>
              <w:rPr>
                <w:rFonts w:ascii="Cambria" w:hAnsi="Cambria"/>
                <w:b/>
                <w:sz w:val="20"/>
                <w:szCs w:val="20"/>
              </w:rPr>
            </w:pPr>
            <w:r w:rsidRPr="00535B8B">
              <w:rPr>
                <w:rStyle w:val="BodytextItalic1"/>
                <w:rFonts w:ascii="Cambria" w:hAnsi="Cambria"/>
                <w:b/>
                <w:color w:val="000000"/>
                <w:sz w:val="20"/>
                <w:szCs w:val="20"/>
                <w:lang w:eastAsia="ro-RO"/>
              </w:rPr>
              <w:t>Cod</w:t>
            </w:r>
          </w:p>
        </w:tc>
        <w:tc>
          <w:tcPr>
            <w:tcW w:w="6840" w:type="dxa"/>
            <w:shd w:val="clear" w:color="auto" w:fill="FFFFFF"/>
            <w:vAlign w:val="center"/>
          </w:tcPr>
          <w:p w:rsidR="008D4D78" w:rsidRPr="00535B8B" w:rsidRDefault="008D4D78" w:rsidP="00CE7AB5">
            <w:pPr>
              <w:pStyle w:val="Bodytext1"/>
              <w:shd w:val="clear" w:color="auto" w:fill="auto"/>
              <w:spacing w:before="0" w:line="190" w:lineRule="exact"/>
              <w:ind w:firstLine="0"/>
              <w:jc w:val="center"/>
              <w:rPr>
                <w:rFonts w:ascii="Cambria" w:hAnsi="Cambria"/>
                <w:b/>
                <w:sz w:val="20"/>
                <w:szCs w:val="20"/>
              </w:rPr>
            </w:pPr>
            <w:r w:rsidRPr="00535B8B">
              <w:rPr>
                <w:rStyle w:val="BodytextItalic1"/>
                <w:rFonts w:ascii="Cambria" w:hAnsi="Cambria"/>
                <w:b/>
                <w:color w:val="000000"/>
                <w:sz w:val="20"/>
                <w:szCs w:val="20"/>
                <w:lang w:eastAsia="ro-RO"/>
              </w:rPr>
              <w:t>Clase habitate</w:t>
            </w:r>
          </w:p>
        </w:tc>
        <w:tc>
          <w:tcPr>
            <w:tcW w:w="2160" w:type="dxa"/>
            <w:shd w:val="clear" w:color="auto" w:fill="FFFFFF"/>
            <w:vAlign w:val="center"/>
          </w:tcPr>
          <w:p w:rsidR="008D4D78" w:rsidRPr="00535B8B" w:rsidRDefault="008D4D78" w:rsidP="00CE7AB5">
            <w:pPr>
              <w:pStyle w:val="Bodytext1"/>
              <w:shd w:val="clear" w:color="auto" w:fill="auto"/>
              <w:spacing w:before="0" w:line="190" w:lineRule="exact"/>
              <w:ind w:firstLine="0"/>
              <w:jc w:val="center"/>
              <w:rPr>
                <w:rFonts w:ascii="Cambria" w:hAnsi="Cambria"/>
                <w:b/>
                <w:sz w:val="20"/>
                <w:szCs w:val="20"/>
              </w:rPr>
            </w:pPr>
            <w:r w:rsidRPr="00535B8B">
              <w:rPr>
                <w:rStyle w:val="BodytextItalic1"/>
                <w:rFonts w:ascii="Cambria" w:hAnsi="Cambria"/>
                <w:b/>
                <w:color w:val="000000"/>
                <w:sz w:val="20"/>
                <w:szCs w:val="20"/>
                <w:lang w:eastAsia="ro-RO"/>
              </w:rPr>
              <w:t>Acoperire (%)</w:t>
            </w:r>
          </w:p>
        </w:tc>
      </w:tr>
      <w:tr w:rsidR="008D4D78" w:rsidRPr="00535B8B" w:rsidTr="00535B8B">
        <w:trPr>
          <w:trHeight w:hRule="exact" w:val="355"/>
          <w:jc w:val="center"/>
        </w:trPr>
        <w:tc>
          <w:tcPr>
            <w:tcW w:w="1032" w:type="dxa"/>
            <w:shd w:val="clear" w:color="auto" w:fill="FFFFFF"/>
            <w:vAlign w:val="center"/>
          </w:tcPr>
          <w:p w:rsidR="008D4D78" w:rsidRPr="00535B8B" w:rsidRDefault="008D4D78" w:rsidP="00CE7AB5">
            <w:pPr>
              <w:pStyle w:val="Bodytext1"/>
              <w:shd w:val="clear" w:color="auto" w:fill="auto"/>
              <w:spacing w:before="0" w:line="190" w:lineRule="exact"/>
              <w:ind w:firstLine="0"/>
              <w:jc w:val="center"/>
              <w:rPr>
                <w:rFonts w:ascii="Cambria" w:hAnsi="Cambria"/>
                <w:sz w:val="20"/>
                <w:szCs w:val="20"/>
              </w:rPr>
            </w:pPr>
            <w:r w:rsidRPr="00535B8B">
              <w:rPr>
                <w:rStyle w:val="Bodytext3"/>
                <w:rFonts w:ascii="Cambria" w:hAnsi="Cambria"/>
                <w:color w:val="000000"/>
                <w:sz w:val="20"/>
                <w:szCs w:val="20"/>
                <w:lang w:eastAsia="ro-RO"/>
              </w:rPr>
              <w:t>N01</w:t>
            </w:r>
          </w:p>
        </w:tc>
        <w:tc>
          <w:tcPr>
            <w:tcW w:w="6840" w:type="dxa"/>
            <w:shd w:val="clear" w:color="auto" w:fill="FFFFFF"/>
            <w:vAlign w:val="center"/>
          </w:tcPr>
          <w:p w:rsidR="008D4D78" w:rsidRPr="00535B8B" w:rsidRDefault="008D4D78" w:rsidP="00CE7AB5">
            <w:pPr>
              <w:pStyle w:val="Bodytext1"/>
              <w:shd w:val="clear" w:color="auto" w:fill="auto"/>
              <w:spacing w:before="0" w:line="190" w:lineRule="exact"/>
              <w:ind w:firstLine="0"/>
              <w:jc w:val="center"/>
              <w:rPr>
                <w:rFonts w:ascii="Cambria" w:hAnsi="Cambria"/>
                <w:sz w:val="20"/>
                <w:szCs w:val="20"/>
              </w:rPr>
            </w:pPr>
            <w:r w:rsidRPr="00535B8B">
              <w:rPr>
                <w:rStyle w:val="Bodytext3"/>
                <w:rFonts w:ascii="Cambria" w:hAnsi="Cambria"/>
                <w:color w:val="000000"/>
                <w:sz w:val="20"/>
                <w:szCs w:val="20"/>
                <w:lang w:eastAsia="ro-RO"/>
              </w:rPr>
              <w:t>Zone marine, insule maritime</w:t>
            </w:r>
          </w:p>
        </w:tc>
        <w:tc>
          <w:tcPr>
            <w:tcW w:w="2160" w:type="dxa"/>
            <w:shd w:val="clear" w:color="auto" w:fill="FFFFFF"/>
            <w:vAlign w:val="center"/>
          </w:tcPr>
          <w:p w:rsidR="008D4D78" w:rsidRPr="00535B8B" w:rsidRDefault="008D4D78" w:rsidP="00CE7AB5">
            <w:pPr>
              <w:pStyle w:val="Bodytext1"/>
              <w:shd w:val="clear" w:color="auto" w:fill="auto"/>
              <w:spacing w:before="0" w:line="190" w:lineRule="exact"/>
              <w:ind w:firstLine="0"/>
              <w:jc w:val="center"/>
              <w:rPr>
                <w:rFonts w:ascii="Cambria" w:hAnsi="Cambria"/>
                <w:sz w:val="20"/>
                <w:szCs w:val="20"/>
              </w:rPr>
            </w:pPr>
            <w:r w:rsidRPr="00535B8B">
              <w:rPr>
                <w:rStyle w:val="Bodytext3"/>
                <w:rFonts w:ascii="Cambria" w:hAnsi="Cambria"/>
                <w:color w:val="000000"/>
                <w:sz w:val="20"/>
                <w:szCs w:val="20"/>
                <w:lang w:eastAsia="ro-RO"/>
              </w:rPr>
              <w:t>0.12</w:t>
            </w:r>
          </w:p>
        </w:tc>
      </w:tr>
      <w:tr w:rsidR="008D4D78" w:rsidRPr="00535B8B" w:rsidTr="00535B8B">
        <w:trPr>
          <w:trHeight w:hRule="exact" w:val="350"/>
          <w:jc w:val="center"/>
        </w:trPr>
        <w:tc>
          <w:tcPr>
            <w:tcW w:w="1032" w:type="dxa"/>
            <w:shd w:val="clear" w:color="auto" w:fill="FFFFFF"/>
            <w:vAlign w:val="center"/>
          </w:tcPr>
          <w:p w:rsidR="008D4D78" w:rsidRPr="00535B8B" w:rsidRDefault="008D4D78" w:rsidP="00CE7AB5">
            <w:pPr>
              <w:pStyle w:val="Bodytext1"/>
              <w:shd w:val="clear" w:color="auto" w:fill="auto"/>
              <w:spacing w:before="0" w:line="190" w:lineRule="exact"/>
              <w:ind w:firstLine="0"/>
              <w:jc w:val="center"/>
              <w:rPr>
                <w:rFonts w:ascii="Cambria" w:hAnsi="Cambria"/>
                <w:sz w:val="20"/>
                <w:szCs w:val="20"/>
              </w:rPr>
            </w:pPr>
            <w:r w:rsidRPr="00535B8B">
              <w:rPr>
                <w:rStyle w:val="Bodytext3"/>
                <w:rFonts w:ascii="Cambria" w:hAnsi="Cambria"/>
                <w:color w:val="000000"/>
                <w:sz w:val="20"/>
                <w:szCs w:val="20"/>
                <w:lang w:eastAsia="ro-RO"/>
              </w:rPr>
              <w:t>N02</w:t>
            </w:r>
          </w:p>
        </w:tc>
        <w:tc>
          <w:tcPr>
            <w:tcW w:w="6840" w:type="dxa"/>
            <w:shd w:val="clear" w:color="auto" w:fill="FFFFFF"/>
            <w:vAlign w:val="center"/>
          </w:tcPr>
          <w:p w:rsidR="008D4D78" w:rsidRPr="00535B8B" w:rsidRDefault="008D4D78" w:rsidP="00CE7AB5">
            <w:pPr>
              <w:pStyle w:val="Bodytext1"/>
              <w:shd w:val="clear" w:color="auto" w:fill="auto"/>
              <w:spacing w:before="0" w:line="190" w:lineRule="exact"/>
              <w:ind w:firstLine="0"/>
              <w:jc w:val="center"/>
              <w:rPr>
                <w:rFonts w:ascii="Cambria" w:hAnsi="Cambria"/>
                <w:sz w:val="20"/>
                <w:szCs w:val="20"/>
              </w:rPr>
            </w:pPr>
            <w:r w:rsidRPr="00535B8B">
              <w:rPr>
                <w:rStyle w:val="Bodytext3"/>
                <w:rFonts w:ascii="Cambria" w:hAnsi="Cambria"/>
                <w:color w:val="000000"/>
                <w:sz w:val="20"/>
                <w:szCs w:val="20"/>
                <w:lang w:eastAsia="ro-RO"/>
              </w:rPr>
              <w:t>Estuare, lagune</w:t>
            </w:r>
          </w:p>
        </w:tc>
        <w:tc>
          <w:tcPr>
            <w:tcW w:w="2160" w:type="dxa"/>
            <w:shd w:val="clear" w:color="auto" w:fill="FFFFFF"/>
            <w:vAlign w:val="center"/>
          </w:tcPr>
          <w:p w:rsidR="008D4D78" w:rsidRPr="00535B8B" w:rsidRDefault="008D4D78" w:rsidP="00CE7AB5">
            <w:pPr>
              <w:pStyle w:val="Bodytext1"/>
              <w:shd w:val="clear" w:color="auto" w:fill="auto"/>
              <w:spacing w:before="0" w:line="190" w:lineRule="exact"/>
              <w:ind w:firstLine="0"/>
              <w:jc w:val="center"/>
              <w:rPr>
                <w:rFonts w:ascii="Cambria" w:hAnsi="Cambria"/>
                <w:sz w:val="20"/>
                <w:szCs w:val="20"/>
              </w:rPr>
            </w:pPr>
            <w:r w:rsidRPr="00535B8B">
              <w:rPr>
                <w:rStyle w:val="Bodytext3"/>
                <w:rFonts w:ascii="Cambria" w:hAnsi="Cambria"/>
                <w:color w:val="000000"/>
                <w:sz w:val="20"/>
                <w:szCs w:val="20"/>
                <w:lang w:eastAsia="ro-RO"/>
              </w:rPr>
              <w:t>14.81</w:t>
            </w:r>
          </w:p>
        </w:tc>
      </w:tr>
      <w:tr w:rsidR="008D4D78" w:rsidRPr="00535B8B" w:rsidTr="00535B8B">
        <w:trPr>
          <w:trHeight w:hRule="exact" w:val="355"/>
          <w:jc w:val="center"/>
        </w:trPr>
        <w:tc>
          <w:tcPr>
            <w:tcW w:w="1032" w:type="dxa"/>
            <w:shd w:val="clear" w:color="auto" w:fill="FFFFFF"/>
            <w:vAlign w:val="center"/>
          </w:tcPr>
          <w:p w:rsidR="008D4D78" w:rsidRPr="00535B8B" w:rsidRDefault="008D4D78" w:rsidP="00CE7AB5">
            <w:pPr>
              <w:pStyle w:val="Bodytext1"/>
              <w:shd w:val="clear" w:color="auto" w:fill="auto"/>
              <w:spacing w:before="0" w:line="190" w:lineRule="exact"/>
              <w:ind w:firstLine="0"/>
              <w:jc w:val="center"/>
              <w:rPr>
                <w:rFonts w:ascii="Cambria" w:hAnsi="Cambria"/>
                <w:sz w:val="20"/>
                <w:szCs w:val="20"/>
              </w:rPr>
            </w:pPr>
            <w:r w:rsidRPr="00535B8B">
              <w:rPr>
                <w:rStyle w:val="Bodytext3"/>
                <w:rFonts w:ascii="Cambria" w:hAnsi="Cambria"/>
                <w:color w:val="000000"/>
                <w:sz w:val="20"/>
                <w:szCs w:val="20"/>
                <w:lang w:eastAsia="ro-RO"/>
              </w:rPr>
              <w:t>N03</w:t>
            </w:r>
          </w:p>
        </w:tc>
        <w:tc>
          <w:tcPr>
            <w:tcW w:w="6840" w:type="dxa"/>
            <w:shd w:val="clear" w:color="auto" w:fill="FFFFFF"/>
            <w:vAlign w:val="center"/>
          </w:tcPr>
          <w:p w:rsidR="008D4D78" w:rsidRPr="00535B8B" w:rsidRDefault="008D4D78" w:rsidP="00CE7AB5">
            <w:pPr>
              <w:pStyle w:val="Bodytext1"/>
              <w:shd w:val="clear" w:color="auto" w:fill="auto"/>
              <w:spacing w:before="0" w:line="190" w:lineRule="exact"/>
              <w:ind w:firstLine="0"/>
              <w:jc w:val="center"/>
              <w:rPr>
                <w:rFonts w:ascii="Cambria" w:hAnsi="Cambria"/>
                <w:sz w:val="20"/>
                <w:szCs w:val="20"/>
              </w:rPr>
            </w:pPr>
            <w:r w:rsidRPr="00535B8B">
              <w:rPr>
                <w:rStyle w:val="Bodytext3"/>
                <w:rFonts w:ascii="Cambria" w:hAnsi="Cambria"/>
                <w:color w:val="000000"/>
                <w:sz w:val="20"/>
                <w:szCs w:val="20"/>
                <w:lang w:eastAsia="ro-RO"/>
              </w:rPr>
              <w:t>Mla</w:t>
            </w:r>
            <w:r w:rsidR="00190D9D" w:rsidRPr="00535B8B">
              <w:rPr>
                <w:rStyle w:val="Bodytext3"/>
                <w:rFonts w:ascii="Cambria" w:hAnsi="Cambria"/>
                <w:color w:val="000000"/>
                <w:sz w:val="20"/>
                <w:szCs w:val="20"/>
                <w:lang w:eastAsia="ro-RO"/>
              </w:rPr>
              <w:t>ș</w:t>
            </w:r>
            <w:r w:rsidRPr="00535B8B">
              <w:rPr>
                <w:rStyle w:val="Bodytext3"/>
                <w:rFonts w:ascii="Cambria" w:hAnsi="Cambria"/>
                <w:color w:val="000000"/>
                <w:sz w:val="20"/>
                <w:szCs w:val="20"/>
                <w:lang w:eastAsia="ro-RO"/>
              </w:rPr>
              <w:t>tini sărăturate</w:t>
            </w:r>
          </w:p>
        </w:tc>
        <w:tc>
          <w:tcPr>
            <w:tcW w:w="2160" w:type="dxa"/>
            <w:shd w:val="clear" w:color="auto" w:fill="FFFFFF"/>
            <w:vAlign w:val="center"/>
          </w:tcPr>
          <w:p w:rsidR="008D4D78" w:rsidRPr="00535B8B" w:rsidRDefault="008D4D78" w:rsidP="00CE7AB5">
            <w:pPr>
              <w:pStyle w:val="Bodytext1"/>
              <w:shd w:val="clear" w:color="auto" w:fill="auto"/>
              <w:spacing w:before="0" w:line="190" w:lineRule="exact"/>
              <w:ind w:firstLine="0"/>
              <w:jc w:val="center"/>
              <w:rPr>
                <w:rFonts w:ascii="Cambria" w:hAnsi="Cambria"/>
                <w:sz w:val="20"/>
                <w:szCs w:val="20"/>
              </w:rPr>
            </w:pPr>
            <w:r w:rsidRPr="00535B8B">
              <w:rPr>
                <w:rStyle w:val="Bodytext3"/>
                <w:rFonts w:ascii="Cambria" w:hAnsi="Cambria"/>
                <w:color w:val="000000"/>
                <w:sz w:val="20"/>
                <w:szCs w:val="20"/>
                <w:lang w:eastAsia="ro-RO"/>
              </w:rPr>
              <w:t>1.20</w:t>
            </w:r>
          </w:p>
        </w:tc>
      </w:tr>
      <w:tr w:rsidR="008D4D78" w:rsidRPr="00535B8B" w:rsidTr="00535B8B">
        <w:trPr>
          <w:trHeight w:hRule="exact" w:val="350"/>
          <w:jc w:val="center"/>
        </w:trPr>
        <w:tc>
          <w:tcPr>
            <w:tcW w:w="1032" w:type="dxa"/>
            <w:shd w:val="clear" w:color="auto" w:fill="FFFFFF"/>
            <w:vAlign w:val="center"/>
          </w:tcPr>
          <w:p w:rsidR="008D4D78" w:rsidRPr="00535B8B" w:rsidRDefault="008D4D78" w:rsidP="00CE7AB5">
            <w:pPr>
              <w:pStyle w:val="Bodytext1"/>
              <w:shd w:val="clear" w:color="auto" w:fill="auto"/>
              <w:spacing w:before="0" w:line="190" w:lineRule="exact"/>
              <w:ind w:firstLine="0"/>
              <w:jc w:val="center"/>
              <w:rPr>
                <w:rFonts w:ascii="Cambria" w:hAnsi="Cambria"/>
                <w:sz w:val="20"/>
                <w:szCs w:val="20"/>
              </w:rPr>
            </w:pPr>
            <w:r w:rsidRPr="00535B8B">
              <w:rPr>
                <w:rStyle w:val="Bodytext3"/>
                <w:rFonts w:ascii="Cambria" w:hAnsi="Cambria"/>
                <w:color w:val="000000"/>
                <w:sz w:val="20"/>
                <w:szCs w:val="20"/>
                <w:lang w:eastAsia="ro-RO"/>
              </w:rPr>
              <w:t>N04</w:t>
            </w:r>
          </w:p>
        </w:tc>
        <w:tc>
          <w:tcPr>
            <w:tcW w:w="6840" w:type="dxa"/>
            <w:shd w:val="clear" w:color="auto" w:fill="FFFFFF"/>
            <w:vAlign w:val="center"/>
          </w:tcPr>
          <w:p w:rsidR="008D4D78" w:rsidRPr="00535B8B" w:rsidRDefault="008D4D78" w:rsidP="00CE7AB5">
            <w:pPr>
              <w:pStyle w:val="Bodytext1"/>
              <w:shd w:val="clear" w:color="auto" w:fill="auto"/>
              <w:spacing w:before="0" w:line="190" w:lineRule="exact"/>
              <w:ind w:firstLine="0"/>
              <w:jc w:val="center"/>
              <w:rPr>
                <w:rFonts w:ascii="Cambria" w:hAnsi="Cambria"/>
                <w:sz w:val="20"/>
                <w:szCs w:val="20"/>
              </w:rPr>
            </w:pPr>
            <w:r w:rsidRPr="00535B8B">
              <w:rPr>
                <w:rStyle w:val="Bodytext3"/>
                <w:rFonts w:ascii="Cambria" w:hAnsi="Cambria"/>
                <w:color w:val="000000"/>
                <w:sz w:val="20"/>
                <w:szCs w:val="20"/>
                <w:lang w:eastAsia="ro-RO"/>
              </w:rPr>
              <w:t>Plaje de nisip</w:t>
            </w:r>
          </w:p>
        </w:tc>
        <w:tc>
          <w:tcPr>
            <w:tcW w:w="2160" w:type="dxa"/>
            <w:shd w:val="clear" w:color="auto" w:fill="FFFFFF"/>
            <w:vAlign w:val="center"/>
          </w:tcPr>
          <w:p w:rsidR="008D4D78" w:rsidRPr="00535B8B" w:rsidRDefault="008D4D78" w:rsidP="00CE7AB5">
            <w:pPr>
              <w:pStyle w:val="Bodytext1"/>
              <w:shd w:val="clear" w:color="auto" w:fill="auto"/>
              <w:spacing w:before="0" w:line="190" w:lineRule="exact"/>
              <w:ind w:firstLine="0"/>
              <w:jc w:val="center"/>
              <w:rPr>
                <w:rFonts w:ascii="Cambria" w:hAnsi="Cambria"/>
                <w:sz w:val="20"/>
                <w:szCs w:val="20"/>
              </w:rPr>
            </w:pPr>
            <w:r w:rsidRPr="00535B8B">
              <w:rPr>
                <w:rStyle w:val="Bodytext3"/>
                <w:rFonts w:ascii="Cambria" w:hAnsi="Cambria"/>
                <w:color w:val="000000"/>
                <w:sz w:val="20"/>
                <w:szCs w:val="20"/>
                <w:lang w:eastAsia="ro-RO"/>
              </w:rPr>
              <w:t>1.37</w:t>
            </w:r>
          </w:p>
        </w:tc>
      </w:tr>
      <w:tr w:rsidR="008D4D78" w:rsidRPr="00535B8B" w:rsidTr="00535B8B">
        <w:trPr>
          <w:trHeight w:hRule="exact" w:val="355"/>
          <w:jc w:val="center"/>
        </w:trPr>
        <w:tc>
          <w:tcPr>
            <w:tcW w:w="1032" w:type="dxa"/>
            <w:shd w:val="clear" w:color="auto" w:fill="FFFFFF"/>
            <w:vAlign w:val="center"/>
          </w:tcPr>
          <w:p w:rsidR="008D4D78" w:rsidRPr="00535B8B" w:rsidRDefault="008D4D78" w:rsidP="00CE7AB5">
            <w:pPr>
              <w:pStyle w:val="Bodytext1"/>
              <w:shd w:val="clear" w:color="auto" w:fill="auto"/>
              <w:spacing w:before="0" w:line="190" w:lineRule="exact"/>
              <w:ind w:firstLine="0"/>
              <w:jc w:val="center"/>
              <w:rPr>
                <w:rFonts w:ascii="Cambria" w:hAnsi="Cambria"/>
                <w:sz w:val="20"/>
                <w:szCs w:val="20"/>
              </w:rPr>
            </w:pPr>
            <w:r w:rsidRPr="00535B8B">
              <w:rPr>
                <w:rStyle w:val="Bodytext3"/>
                <w:rFonts w:ascii="Cambria" w:hAnsi="Cambria"/>
                <w:color w:val="000000"/>
                <w:sz w:val="20"/>
                <w:szCs w:val="20"/>
                <w:lang w:eastAsia="ro-RO"/>
              </w:rPr>
              <w:t>N06</w:t>
            </w:r>
          </w:p>
        </w:tc>
        <w:tc>
          <w:tcPr>
            <w:tcW w:w="6840" w:type="dxa"/>
            <w:shd w:val="clear" w:color="auto" w:fill="FFFFFF"/>
            <w:vAlign w:val="center"/>
          </w:tcPr>
          <w:p w:rsidR="008D4D78" w:rsidRPr="00535B8B" w:rsidRDefault="008D4D78" w:rsidP="00CE7AB5">
            <w:pPr>
              <w:pStyle w:val="Bodytext1"/>
              <w:shd w:val="clear" w:color="auto" w:fill="auto"/>
              <w:spacing w:before="0" w:line="190" w:lineRule="exact"/>
              <w:ind w:firstLine="0"/>
              <w:jc w:val="center"/>
              <w:rPr>
                <w:rFonts w:ascii="Cambria" w:hAnsi="Cambria"/>
                <w:sz w:val="20"/>
                <w:szCs w:val="20"/>
              </w:rPr>
            </w:pPr>
            <w:r w:rsidRPr="00535B8B">
              <w:rPr>
                <w:rStyle w:val="Bodytext3"/>
                <w:rFonts w:ascii="Cambria" w:hAnsi="Cambria"/>
                <w:color w:val="000000"/>
                <w:sz w:val="20"/>
                <w:szCs w:val="20"/>
                <w:lang w:eastAsia="ro-RO"/>
              </w:rPr>
              <w:t>Râuri, lacuri</w:t>
            </w:r>
          </w:p>
        </w:tc>
        <w:tc>
          <w:tcPr>
            <w:tcW w:w="2160" w:type="dxa"/>
            <w:shd w:val="clear" w:color="auto" w:fill="FFFFFF"/>
            <w:vAlign w:val="center"/>
          </w:tcPr>
          <w:p w:rsidR="008D4D78" w:rsidRPr="00535B8B" w:rsidRDefault="008D4D78" w:rsidP="00CE7AB5">
            <w:pPr>
              <w:pStyle w:val="Bodytext1"/>
              <w:shd w:val="clear" w:color="auto" w:fill="auto"/>
              <w:spacing w:before="0" w:line="190" w:lineRule="exact"/>
              <w:ind w:firstLine="0"/>
              <w:jc w:val="center"/>
              <w:rPr>
                <w:rFonts w:ascii="Cambria" w:hAnsi="Cambria"/>
                <w:sz w:val="20"/>
                <w:szCs w:val="20"/>
              </w:rPr>
            </w:pPr>
            <w:r w:rsidRPr="00535B8B">
              <w:rPr>
                <w:rStyle w:val="Bodytext3"/>
                <w:rFonts w:ascii="Cambria" w:hAnsi="Cambria"/>
                <w:color w:val="000000"/>
                <w:sz w:val="20"/>
                <w:szCs w:val="20"/>
                <w:lang w:eastAsia="ro-RO"/>
              </w:rPr>
              <w:t>12.77</w:t>
            </w:r>
          </w:p>
        </w:tc>
      </w:tr>
      <w:tr w:rsidR="008D4D78" w:rsidRPr="00535B8B" w:rsidTr="00535B8B">
        <w:trPr>
          <w:trHeight w:hRule="exact" w:val="350"/>
          <w:jc w:val="center"/>
        </w:trPr>
        <w:tc>
          <w:tcPr>
            <w:tcW w:w="1032" w:type="dxa"/>
            <w:shd w:val="clear" w:color="auto" w:fill="FFFFFF"/>
            <w:vAlign w:val="center"/>
          </w:tcPr>
          <w:p w:rsidR="008D4D78" w:rsidRPr="00535B8B" w:rsidRDefault="008D4D78" w:rsidP="00CE7AB5">
            <w:pPr>
              <w:pStyle w:val="Bodytext1"/>
              <w:shd w:val="clear" w:color="auto" w:fill="auto"/>
              <w:spacing w:before="0" w:line="190" w:lineRule="exact"/>
              <w:ind w:firstLine="0"/>
              <w:jc w:val="center"/>
              <w:rPr>
                <w:rFonts w:ascii="Cambria" w:hAnsi="Cambria"/>
                <w:sz w:val="20"/>
                <w:szCs w:val="20"/>
              </w:rPr>
            </w:pPr>
            <w:r w:rsidRPr="00535B8B">
              <w:rPr>
                <w:rStyle w:val="Bodytext3"/>
                <w:rFonts w:ascii="Cambria" w:hAnsi="Cambria"/>
                <w:color w:val="000000"/>
                <w:sz w:val="20"/>
                <w:szCs w:val="20"/>
                <w:lang w:eastAsia="ro-RO"/>
              </w:rPr>
              <w:t>N07</w:t>
            </w:r>
          </w:p>
        </w:tc>
        <w:tc>
          <w:tcPr>
            <w:tcW w:w="6840" w:type="dxa"/>
            <w:shd w:val="clear" w:color="auto" w:fill="FFFFFF"/>
            <w:vAlign w:val="center"/>
          </w:tcPr>
          <w:p w:rsidR="008D4D78" w:rsidRPr="00535B8B" w:rsidRDefault="008D4D78" w:rsidP="00CE7AB5">
            <w:pPr>
              <w:pStyle w:val="Bodytext1"/>
              <w:shd w:val="clear" w:color="auto" w:fill="auto"/>
              <w:spacing w:before="0" w:line="190" w:lineRule="exact"/>
              <w:ind w:firstLine="0"/>
              <w:jc w:val="center"/>
              <w:rPr>
                <w:rFonts w:ascii="Cambria" w:hAnsi="Cambria"/>
                <w:sz w:val="20"/>
                <w:szCs w:val="20"/>
              </w:rPr>
            </w:pPr>
            <w:r w:rsidRPr="00535B8B">
              <w:rPr>
                <w:rStyle w:val="Bodytext3"/>
                <w:rFonts w:ascii="Cambria" w:hAnsi="Cambria"/>
                <w:color w:val="000000"/>
                <w:sz w:val="20"/>
                <w:szCs w:val="20"/>
                <w:lang w:eastAsia="ro-RO"/>
              </w:rPr>
              <w:t>Mla</w:t>
            </w:r>
            <w:r w:rsidR="00190D9D" w:rsidRPr="00535B8B">
              <w:rPr>
                <w:rStyle w:val="Bodytext3"/>
                <w:rFonts w:ascii="Cambria" w:hAnsi="Cambria"/>
                <w:color w:val="000000"/>
                <w:sz w:val="20"/>
                <w:szCs w:val="20"/>
                <w:lang w:eastAsia="ro-RO"/>
              </w:rPr>
              <w:t>ș</w:t>
            </w:r>
            <w:r w:rsidRPr="00535B8B">
              <w:rPr>
                <w:rStyle w:val="Bodytext3"/>
                <w:rFonts w:ascii="Cambria" w:hAnsi="Cambria"/>
                <w:color w:val="000000"/>
                <w:sz w:val="20"/>
                <w:szCs w:val="20"/>
                <w:lang w:eastAsia="ro-RO"/>
              </w:rPr>
              <w:t>tini, turbării</w:t>
            </w:r>
          </w:p>
        </w:tc>
        <w:tc>
          <w:tcPr>
            <w:tcW w:w="2160" w:type="dxa"/>
            <w:shd w:val="clear" w:color="auto" w:fill="FFFFFF"/>
            <w:vAlign w:val="center"/>
          </w:tcPr>
          <w:p w:rsidR="008D4D78" w:rsidRPr="00535B8B" w:rsidRDefault="008D4D78" w:rsidP="00CE7AB5">
            <w:pPr>
              <w:pStyle w:val="Bodytext1"/>
              <w:shd w:val="clear" w:color="auto" w:fill="auto"/>
              <w:spacing w:before="0" w:line="190" w:lineRule="exact"/>
              <w:ind w:firstLine="0"/>
              <w:jc w:val="center"/>
              <w:rPr>
                <w:rFonts w:ascii="Cambria" w:hAnsi="Cambria"/>
                <w:sz w:val="20"/>
                <w:szCs w:val="20"/>
              </w:rPr>
            </w:pPr>
            <w:r w:rsidRPr="00535B8B">
              <w:rPr>
                <w:rStyle w:val="Bodytext3"/>
                <w:rFonts w:ascii="Cambria" w:hAnsi="Cambria"/>
                <w:color w:val="000000"/>
                <w:sz w:val="20"/>
                <w:szCs w:val="20"/>
                <w:lang w:eastAsia="ro-RO"/>
              </w:rPr>
              <w:t>48.68</w:t>
            </w:r>
          </w:p>
        </w:tc>
      </w:tr>
      <w:tr w:rsidR="008D4D78" w:rsidRPr="00535B8B" w:rsidTr="00535B8B">
        <w:trPr>
          <w:trHeight w:hRule="exact" w:val="350"/>
          <w:jc w:val="center"/>
        </w:trPr>
        <w:tc>
          <w:tcPr>
            <w:tcW w:w="1032" w:type="dxa"/>
            <w:shd w:val="clear" w:color="auto" w:fill="FFFFFF"/>
            <w:vAlign w:val="center"/>
          </w:tcPr>
          <w:p w:rsidR="008D4D78" w:rsidRPr="00535B8B" w:rsidRDefault="008D4D78" w:rsidP="00CE7AB5">
            <w:pPr>
              <w:pStyle w:val="Bodytext1"/>
              <w:shd w:val="clear" w:color="auto" w:fill="auto"/>
              <w:spacing w:before="0" w:line="190" w:lineRule="exact"/>
              <w:ind w:firstLine="0"/>
              <w:jc w:val="center"/>
              <w:rPr>
                <w:rFonts w:ascii="Cambria" w:hAnsi="Cambria"/>
                <w:sz w:val="20"/>
                <w:szCs w:val="20"/>
              </w:rPr>
            </w:pPr>
            <w:r w:rsidRPr="00535B8B">
              <w:rPr>
                <w:rStyle w:val="Bodytext3"/>
                <w:rFonts w:ascii="Cambria" w:hAnsi="Cambria"/>
                <w:color w:val="000000"/>
                <w:sz w:val="20"/>
                <w:szCs w:val="20"/>
                <w:lang w:eastAsia="ro-RO"/>
              </w:rPr>
              <w:t>N09</w:t>
            </w:r>
          </w:p>
        </w:tc>
        <w:tc>
          <w:tcPr>
            <w:tcW w:w="6840" w:type="dxa"/>
            <w:shd w:val="clear" w:color="auto" w:fill="FFFFFF"/>
            <w:vAlign w:val="center"/>
          </w:tcPr>
          <w:p w:rsidR="008D4D78" w:rsidRPr="00535B8B" w:rsidRDefault="008D4D78" w:rsidP="00CE7AB5">
            <w:pPr>
              <w:pStyle w:val="Bodytext1"/>
              <w:shd w:val="clear" w:color="auto" w:fill="auto"/>
              <w:spacing w:before="0" w:line="190" w:lineRule="exact"/>
              <w:ind w:firstLine="0"/>
              <w:jc w:val="center"/>
              <w:rPr>
                <w:rFonts w:ascii="Cambria" w:hAnsi="Cambria"/>
                <w:sz w:val="20"/>
                <w:szCs w:val="20"/>
              </w:rPr>
            </w:pPr>
            <w:r w:rsidRPr="00535B8B">
              <w:rPr>
                <w:rStyle w:val="Bodytext3"/>
                <w:rFonts w:ascii="Cambria" w:hAnsi="Cambria"/>
                <w:color w:val="000000"/>
                <w:sz w:val="20"/>
                <w:szCs w:val="20"/>
                <w:lang w:eastAsia="ro-RO"/>
              </w:rPr>
              <w:t>Paji</w:t>
            </w:r>
            <w:r w:rsidR="00190D9D" w:rsidRPr="00535B8B">
              <w:rPr>
                <w:rStyle w:val="Bodytext3"/>
                <w:rFonts w:ascii="Cambria" w:hAnsi="Cambria"/>
                <w:color w:val="000000"/>
                <w:sz w:val="20"/>
                <w:szCs w:val="20"/>
                <w:lang w:eastAsia="ro-RO"/>
              </w:rPr>
              <w:t>ș</w:t>
            </w:r>
            <w:r w:rsidRPr="00535B8B">
              <w:rPr>
                <w:rStyle w:val="Bodytext3"/>
                <w:rFonts w:ascii="Cambria" w:hAnsi="Cambria"/>
                <w:color w:val="000000"/>
                <w:sz w:val="20"/>
                <w:szCs w:val="20"/>
                <w:lang w:eastAsia="ro-RO"/>
              </w:rPr>
              <w:t>ti naturale, stepe</w:t>
            </w:r>
          </w:p>
        </w:tc>
        <w:tc>
          <w:tcPr>
            <w:tcW w:w="2160" w:type="dxa"/>
            <w:shd w:val="clear" w:color="auto" w:fill="FFFFFF"/>
            <w:vAlign w:val="center"/>
          </w:tcPr>
          <w:p w:rsidR="008D4D78" w:rsidRPr="00535B8B" w:rsidRDefault="008D4D78" w:rsidP="00CE7AB5">
            <w:pPr>
              <w:pStyle w:val="Bodytext1"/>
              <w:shd w:val="clear" w:color="auto" w:fill="auto"/>
              <w:spacing w:before="0" w:line="190" w:lineRule="exact"/>
              <w:ind w:firstLine="0"/>
              <w:jc w:val="center"/>
              <w:rPr>
                <w:rFonts w:ascii="Cambria" w:hAnsi="Cambria"/>
                <w:sz w:val="20"/>
                <w:szCs w:val="20"/>
              </w:rPr>
            </w:pPr>
            <w:r w:rsidRPr="00535B8B">
              <w:rPr>
                <w:rStyle w:val="Bodytext3"/>
                <w:rFonts w:ascii="Cambria" w:hAnsi="Cambria"/>
                <w:color w:val="000000"/>
                <w:sz w:val="20"/>
                <w:szCs w:val="20"/>
                <w:lang w:eastAsia="ro-RO"/>
              </w:rPr>
              <w:t>4.35</w:t>
            </w:r>
          </w:p>
        </w:tc>
      </w:tr>
      <w:tr w:rsidR="008D4D78" w:rsidRPr="00535B8B" w:rsidTr="00535B8B">
        <w:trPr>
          <w:trHeight w:hRule="exact" w:val="355"/>
          <w:jc w:val="center"/>
        </w:trPr>
        <w:tc>
          <w:tcPr>
            <w:tcW w:w="1032" w:type="dxa"/>
            <w:shd w:val="clear" w:color="auto" w:fill="FFFFFF"/>
            <w:vAlign w:val="center"/>
          </w:tcPr>
          <w:p w:rsidR="008D4D78" w:rsidRPr="00535B8B" w:rsidRDefault="008D4D78" w:rsidP="00CE7AB5">
            <w:pPr>
              <w:pStyle w:val="Bodytext1"/>
              <w:shd w:val="clear" w:color="auto" w:fill="auto"/>
              <w:spacing w:before="0" w:line="190" w:lineRule="exact"/>
              <w:ind w:firstLine="0"/>
              <w:jc w:val="center"/>
              <w:rPr>
                <w:rFonts w:ascii="Cambria" w:hAnsi="Cambria"/>
                <w:sz w:val="20"/>
                <w:szCs w:val="20"/>
              </w:rPr>
            </w:pPr>
            <w:r w:rsidRPr="00535B8B">
              <w:rPr>
                <w:rStyle w:val="Bodytext3"/>
                <w:rFonts w:ascii="Cambria" w:hAnsi="Cambria"/>
                <w:color w:val="000000"/>
                <w:sz w:val="20"/>
                <w:szCs w:val="20"/>
                <w:lang w:eastAsia="ro-RO"/>
              </w:rPr>
              <w:t>N12</w:t>
            </w:r>
          </w:p>
        </w:tc>
        <w:tc>
          <w:tcPr>
            <w:tcW w:w="6840" w:type="dxa"/>
            <w:shd w:val="clear" w:color="auto" w:fill="FFFFFF"/>
            <w:vAlign w:val="center"/>
          </w:tcPr>
          <w:p w:rsidR="008D4D78" w:rsidRPr="00535B8B" w:rsidRDefault="008D4D78" w:rsidP="00CE7AB5">
            <w:pPr>
              <w:pStyle w:val="Bodytext1"/>
              <w:shd w:val="clear" w:color="auto" w:fill="auto"/>
              <w:spacing w:before="0" w:line="190" w:lineRule="exact"/>
              <w:ind w:firstLine="0"/>
              <w:jc w:val="center"/>
              <w:rPr>
                <w:rFonts w:ascii="Cambria" w:hAnsi="Cambria"/>
                <w:sz w:val="20"/>
                <w:szCs w:val="20"/>
              </w:rPr>
            </w:pPr>
            <w:r w:rsidRPr="00535B8B">
              <w:rPr>
                <w:rStyle w:val="Bodytext3"/>
                <w:rFonts w:ascii="Cambria" w:hAnsi="Cambria"/>
                <w:color w:val="000000"/>
                <w:sz w:val="20"/>
                <w:szCs w:val="20"/>
                <w:lang w:eastAsia="ro-RO"/>
              </w:rPr>
              <w:t>Culturi (teren arabil)</w:t>
            </w:r>
          </w:p>
        </w:tc>
        <w:tc>
          <w:tcPr>
            <w:tcW w:w="2160" w:type="dxa"/>
            <w:shd w:val="clear" w:color="auto" w:fill="FFFFFF"/>
            <w:vAlign w:val="center"/>
          </w:tcPr>
          <w:p w:rsidR="008D4D78" w:rsidRPr="00535B8B" w:rsidRDefault="008D4D78" w:rsidP="00CE7AB5">
            <w:pPr>
              <w:pStyle w:val="Bodytext1"/>
              <w:shd w:val="clear" w:color="auto" w:fill="auto"/>
              <w:spacing w:before="0" w:line="190" w:lineRule="exact"/>
              <w:ind w:firstLine="0"/>
              <w:jc w:val="center"/>
              <w:rPr>
                <w:rFonts w:ascii="Cambria" w:hAnsi="Cambria"/>
                <w:sz w:val="20"/>
                <w:szCs w:val="20"/>
              </w:rPr>
            </w:pPr>
            <w:r w:rsidRPr="00535B8B">
              <w:rPr>
                <w:rStyle w:val="Bodytext3"/>
                <w:rFonts w:ascii="Cambria" w:hAnsi="Cambria"/>
                <w:color w:val="000000"/>
                <w:sz w:val="20"/>
                <w:szCs w:val="20"/>
                <w:lang w:eastAsia="ro-RO"/>
              </w:rPr>
              <w:t>9.85</w:t>
            </w:r>
          </w:p>
        </w:tc>
      </w:tr>
      <w:tr w:rsidR="008D4D78" w:rsidRPr="00535B8B" w:rsidTr="00535B8B">
        <w:trPr>
          <w:trHeight w:hRule="exact" w:val="350"/>
          <w:jc w:val="center"/>
        </w:trPr>
        <w:tc>
          <w:tcPr>
            <w:tcW w:w="1032" w:type="dxa"/>
            <w:shd w:val="clear" w:color="auto" w:fill="FFFFFF"/>
            <w:vAlign w:val="center"/>
          </w:tcPr>
          <w:p w:rsidR="008D4D78" w:rsidRPr="00535B8B" w:rsidRDefault="008D4D78" w:rsidP="00CE7AB5">
            <w:pPr>
              <w:pStyle w:val="Bodytext1"/>
              <w:shd w:val="clear" w:color="auto" w:fill="auto"/>
              <w:spacing w:before="0" w:line="190" w:lineRule="exact"/>
              <w:ind w:firstLine="0"/>
              <w:jc w:val="center"/>
              <w:rPr>
                <w:rFonts w:ascii="Cambria" w:hAnsi="Cambria"/>
                <w:sz w:val="20"/>
                <w:szCs w:val="20"/>
              </w:rPr>
            </w:pPr>
            <w:r w:rsidRPr="00535B8B">
              <w:rPr>
                <w:rStyle w:val="Bodytext3"/>
                <w:rFonts w:ascii="Cambria" w:hAnsi="Cambria"/>
                <w:color w:val="000000"/>
                <w:sz w:val="20"/>
                <w:szCs w:val="20"/>
                <w:lang w:eastAsia="ro-RO"/>
              </w:rPr>
              <w:t>N14</w:t>
            </w:r>
          </w:p>
        </w:tc>
        <w:tc>
          <w:tcPr>
            <w:tcW w:w="6840" w:type="dxa"/>
            <w:shd w:val="clear" w:color="auto" w:fill="FFFFFF"/>
            <w:vAlign w:val="center"/>
          </w:tcPr>
          <w:p w:rsidR="008D4D78" w:rsidRPr="00535B8B" w:rsidRDefault="008D4D78" w:rsidP="00CE7AB5">
            <w:pPr>
              <w:pStyle w:val="Bodytext1"/>
              <w:shd w:val="clear" w:color="auto" w:fill="auto"/>
              <w:spacing w:before="0" w:line="190" w:lineRule="exact"/>
              <w:ind w:firstLine="0"/>
              <w:jc w:val="center"/>
              <w:rPr>
                <w:rFonts w:ascii="Cambria" w:hAnsi="Cambria"/>
                <w:sz w:val="20"/>
                <w:szCs w:val="20"/>
              </w:rPr>
            </w:pPr>
            <w:r w:rsidRPr="00535B8B">
              <w:rPr>
                <w:rStyle w:val="Bodytext3"/>
                <w:rFonts w:ascii="Cambria" w:hAnsi="Cambria"/>
                <w:color w:val="000000"/>
                <w:sz w:val="20"/>
                <w:szCs w:val="20"/>
                <w:lang w:eastAsia="ro-RO"/>
              </w:rPr>
              <w:t>Pă</w:t>
            </w:r>
            <w:r w:rsidR="00190D9D" w:rsidRPr="00535B8B">
              <w:rPr>
                <w:rStyle w:val="Bodytext3"/>
                <w:rFonts w:ascii="Cambria" w:hAnsi="Cambria"/>
                <w:color w:val="000000"/>
                <w:sz w:val="20"/>
                <w:szCs w:val="20"/>
                <w:lang w:eastAsia="ro-RO"/>
              </w:rPr>
              <w:t>ș</w:t>
            </w:r>
            <w:r w:rsidRPr="00535B8B">
              <w:rPr>
                <w:rStyle w:val="Bodytext3"/>
                <w:rFonts w:ascii="Cambria" w:hAnsi="Cambria"/>
                <w:color w:val="000000"/>
                <w:sz w:val="20"/>
                <w:szCs w:val="20"/>
                <w:lang w:eastAsia="ro-RO"/>
              </w:rPr>
              <w:t>uni</w:t>
            </w:r>
          </w:p>
        </w:tc>
        <w:tc>
          <w:tcPr>
            <w:tcW w:w="2160" w:type="dxa"/>
            <w:shd w:val="clear" w:color="auto" w:fill="FFFFFF"/>
            <w:vAlign w:val="center"/>
          </w:tcPr>
          <w:p w:rsidR="008D4D78" w:rsidRPr="00535B8B" w:rsidRDefault="008D4D78" w:rsidP="00CE7AB5">
            <w:pPr>
              <w:pStyle w:val="Bodytext1"/>
              <w:shd w:val="clear" w:color="auto" w:fill="auto"/>
              <w:spacing w:before="0" w:line="190" w:lineRule="exact"/>
              <w:ind w:firstLine="0"/>
              <w:jc w:val="center"/>
              <w:rPr>
                <w:rFonts w:ascii="Cambria" w:hAnsi="Cambria"/>
                <w:sz w:val="20"/>
                <w:szCs w:val="20"/>
              </w:rPr>
            </w:pPr>
            <w:r w:rsidRPr="00535B8B">
              <w:rPr>
                <w:rStyle w:val="Bodytext3"/>
                <w:rFonts w:ascii="Cambria" w:hAnsi="Cambria"/>
                <w:color w:val="000000"/>
                <w:sz w:val="20"/>
                <w:szCs w:val="20"/>
                <w:lang w:eastAsia="ro-RO"/>
              </w:rPr>
              <w:t>0.55</w:t>
            </w:r>
          </w:p>
        </w:tc>
      </w:tr>
      <w:tr w:rsidR="008D4D78" w:rsidRPr="00535B8B" w:rsidTr="00535B8B">
        <w:trPr>
          <w:trHeight w:hRule="exact" w:val="355"/>
          <w:jc w:val="center"/>
        </w:trPr>
        <w:tc>
          <w:tcPr>
            <w:tcW w:w="1032" w:type="dxa"/>
            <w:shd w:val="clear" w:color="auto" w:fill="FFFFFF"/>
            <w:vAlign w:val="center"/>
          </w:tcPr>
          <w:p w:rsidR="008D4D78" w:rsidRPr="00535B8B" w:rsidRDefault="008D4D78" w:rsidP="00CE7AB5">
            <w:pPr>
              <w:pStyle w:val="Bodytext1"/>
              <w:shd w:val="clear" w:color="auto" w:fill="auto"/>
              <w:spacing w:before="0" w:line="190" w:lineRule="exact"/>
              <w:ind w:firstLine="0"/>
              <w:jc w:val="center"/>
              <w:rPr>
                <w:rFonts w:ascii="Cambria" w:hAnsi="Cambria"/>
                <w:sz w:val="20"/>
                <w:szCs w:val="20"/>
              </w:rPr>
            </w:pPr>
            <w:r w:rsidRPr="00535B8B">
              <w:rPr>
                <w:rStyle w:val="Bodytext3"/>
                <w:rFonts w:ascii="Cambria" w:hAnsi="Cambria"/>
                <w:color w:val="000000"/>
                <w:sz w:val="20"/>
                <w:szCs w:val="20"/>
                <w:lang w:eastAsia="ro-RO"/>
              </w:rPr>
              <w:t>N15</w:t>
            </w:r>
          </w:p>
        </w:tc>
        <w:tc>
          <w:tcPr>
            <w:tcW w:w="6840" w:type="dxa"/>
            <w:shd w:val="clear" w:color="auto" w:fill="FFFFFF"/>
            <w:vAlign w:val="center"/>
          </w:tcPr>
          <w:p w:rsidR="008D4D78" w:rsidRPr="00535B8B" w:rsidRDefault="008D4D78" w:rsidP="00CE7AB5">
            <w:pPr>
              <w:pStyle w:val="Bodytext1"/>
              <w:shd w:val="clear" w:color="auto" w:fill="auto"/>
              <w:spacing w:before="0" w:line="190" w:lineRule="exact"/>
              <w:ind w:firstLine="0"/>
              <w:jc w:val="center"/>
              <w:rPr>
                <w:rFonts w:ascii="Cambria" w:hAnsi="Cambria"/>
                <w:sz w:val="20"/>
                <w:szCs w:val="20"/>
              </w:rPr>
            </w:pPr>
            <w:r w:rsidRPr="00535B8B">
              <w:rPr>
                <w:rStyle w:val="Bodytext3"/>
                <w:rFonts w:ascii="Cambria" w:hAnsi="Cambria"/>
                <w:color w:val="000000"/>
                <w:sz w:val="20"/>
                <w:szCs w:val="20"/>
                <w:lang w:eastAsia="ro-RO"/>
              </w:rPr>
              <w:t>Alte terenuri arabile</w:t>
            </w:r>
          </w:p>
        </w:tc>
        <w:tc>
          <w:tcPr>
            <w:tcW w:w="2160" w:type="dxa"/>
            <w:shd w:val="clear" w:color="auto" w:fill="FFFFFF"/>
            <w:vAlign w:val="center"/>
          </w:tcPr>
          <w:p w:rsidR="008D4D78" w:rsidRPr="00535B8B" w:rsidRDefault="008D4D78" w:rsidP="00CE7AB5">
            <w:pPr>
              <w:pStyle w:val="Bodytext1"/>
              <w:shd w:val="clear" w:color="auto" w:fill="auto"/>
              <w:spacing w:before="0" w:line="190" w:lineRule="exact"/>
              <w:ind w:firstLine="0"/>
              <w:jc w:val="center"/>
              <w:rPr>
                <w:rFonts w:ascii="Cambria" w:hAnsi="Cambria"/>
                <w:sz w:val="20"/>
                <w:szCs w:val="20"/>
              </w:rPr>
            </w:pPr>
            <w:r w:rsidRPr="00535B8B">
              <w:rPr>
                <w:rStyle w:val="Bodytext3"/>
                <w:rFonts w:ascii="Cambria" w:hAnsi="Cambria"/>
                <w:color w:val="000000"/>
                <w:sz w:val="20"/>
                <w:szCs w:val="20"/>
                <w:lang w:eastAsia="ro-RO"/>
              </w:rPr>
              <w:t>0.10</w:t>
            </w:r>
          </w:p>
        </w:tc>
      </w:tr>
      <w:tr w:rsidR="008D4D78" w:rsidRPr="00535B8B" w:rsidTr="00535B8B">
        <w:trPr>
          <w:trHeight w:hRule="exact" w:val="350"/>
          <w:jc w:val="center"/>
        </w:trPr>
        <w:tc>
          <w:tcPr>
            <w:tcW w:w="1032" w:type="dxa"/>
            <w:shd w:val="clear" w:color="auto" w:fill="FFFFFF"/>
            <w:vAlign w:val="center"/>
          </w:tcPr>
          <w:p w:rsidR="008D4D78" w:rsidRPr="00535B8B" w:rsidRDefault="008D4D78" w:rsidP="00CE7AB5">
            <w:pPr>
              <w:pStyle w:val="Bodytext1"/>
              <w:shd w:val="clear" w:color="auto" w:fill="auto"/>
              <w:spacing w:before="0" w:line="190" w:lineRule="exact"/>
              <w:ind w:firstLine="0"/>
              <w:jc w:val="center"/>
              <w:rPr>
                <w:rFonts w:ascii="Cambria" w:hAnsi="Cambria"/>
                <w:sz w:val="20"/>
                <w:szCs w:val="20"/>
              </w:rPr>
            </w:pPr>
            <w:r w:rsidRPr="00535B8B">
              <w:rPr>
                <w:rStyle w:val="Bodytext3"/>
                <w:rFonts w:ascii="Cambria" w:hAnsi="Cambria"/>
                <w:color w:val="000000"/>
                <w:sz w:val="20"/>
                <w:szCs w:val="20"/>
                <w:lang w:eastAsia="ro-RO"/>
              </w:rPr>
              <w:t>N16</w:t>
            </w:r>
          </w:p>
        </w:tc>
        <w:tc>
          <w:tcPr>
            <w:tcW w:w="6840" w:type="dxa"/>
            <w:shd w:val="clear" w:color="auto" w:fill="FFFFFF"/>
            <w:vAlign w:val="center"/>
          </w:tcPr>
          <w:p w:rsidR="008D4D78" w:rsidRPr="00535B8B" w:rsidRDefault="008D4D78" w:rsidP="00CE7AB5">
            <w:pPr>
              <w:pStyle w:val="Bodytext1"/>
              <w:shd w:val="clear" w:color="auto" w:fill="auto"/>
              <w:spacing w:before="0" w:line="190" w:lineRule="exact"/>
              <w:ind w:firstLine="0"/>
              <w:jc w:val="center"/>
              <w:rPr>
                <w:rFonts w:ascii="Cambria" w:hAnsi="Cambria"/>
                <w:sz w:val="20"/>
                <w:szCs w:val="20"/>
              </w:rPr>
            </w:pPr>
            <w:r w:rsidRPr="00535B8B">
              <w:rPr>
                <w:rStyle w:val="Bodytext3"/>
                <w:rFonts w:ascii="Cambria" w:hAnsi="Cambria"/>
                <w:color w:val="000000"/>
                <w:sz w:val="20"/>
                <w:szCs w:val="20"/>
                <w:lang w:eastAsia="ro-RO"/>
              </w:rPr>
              <w:t>Păduri de foioase</w:t>
            </w:r>
          </w:p>
        </w:tc>
        <w:tc>
          <w:tcPr>
            <w:tcW w:w="2160" w:type="dxa"/>
            <w:shd w:val="clear" w:color="auto" w:fill="FFFFFF"/>
            <w:vAlign w:val="center"/>
          </w:tcPr>
          <w:p w:rsidR="008D4D78" w:rsidRPr="00535B8B" w:rsidRDefault="008D4D78" w:rsidP="00CE7AB5">
            <w:pPr>
              <w:pStyle w:val="Bodytext1"/>
              <w:shd w:val="clear" w:color="auto" w:fill="auto"/>
              <w:spacing w:before="0" w:line="190" w:lineRule="exact"/>
              <w:ind w:firstLine="0"/>
              <w:jc w:val="center"/>
              <w:rPr>
                <w:rFonts w:ascii="Cambria" w:hAnsi="Cambria"/>
                <w:sz w:val="20"/>
                <w:szCs w:val="20"/>
              </w:rPr>
            </w:pPr>
            <w:r w:rsidRPr="00535B8B">
              <w:rPr>
                <w:rStyle w:val="Bodytext3"/>
                <w:rFonts w:ascii="Cambria" w:hAnsi="Cambria"/>
                <w:color w:val="000000"/>
                <w:sz w:val="20"/>
                <w:szCs w:val="20"/>
                <w:lang w:eastAsia="ro-RO"/>
              </w:rPr>
              <w:t>4.45</w:t>
            </w:r>
          </w:p>
        </w:tc>
      </w:tr>
      <w:tr w:rsidR="008D4D78" w:rsidRPr="00535B8B" w:rsidTr="00535B8B">
        <w:trPr>
          <w:trHeight w:hRule="exact" w:val="350"/>
          <w:jc w:val="center"/>
        </w:trPr>
        <w:tc>
          <w:tcPr>
            <w:tcW w:w="1032" w:type="dxa"/>
            <w:shd w:val="clear" w:color="auto" w:fill="FFFFFF"/>
            <w:vAlign w:val="center"/>
          </w:tcPr>
          <w:p w:rsidR="008D4D78" w:rsidRPr="00535B8B" w:rsidRDefault="008D4D78" w:rsidP="00CE7AB5">
            <w:pPr>
              <w:pStyle w:val="Bodytext1"/>
              <w:shd w:val="clear" w:color="auto" w:fill="auto"/>
              <w:spacing w:before="0" w:line="190" w:lineRule="exact"/>
              <w:ind w:firstLine="0"/>
              <w:jc w:val="center"/>
              <w:rPr>
                <w:rFonts w:ascii="Cambria" w:hAnsi="Cambria"/>
                <w:sz w:val="20"/>
                <w:szCs w:val="20"/>
              </w:rPr>
            </w:pPr>
            <w:r w:rsidRPr="00535B8B">
              <w:rPr>
                <w:rStyle w:val="Bodytext3"/>
                <w:rFonts w:ascii="Cambria" w:hAnsi="Cambria"/>
                <w:color w:val="000000"/>
                <w:sz w:val="20"/>
                <w:szCs w:val="20"/>
                <w:lang w:eastAsia="ro-RO"/>
              </w:rPr>
              <w:t>N23</w:t>
            </w:r>
          </w:p>
        </w:tc>
        <w:tc>
          <w:tcPr>
            <w:tcW w:w="6840" w:type="dxa"/>
            <w:shd w:val="clear" w:color="auto" w:fill="FFFFFF"/>
            <w:vAlign w:val="center"/>
          </w:tcPr>
          <w:p w:rsidR="008D4D78" w:rsidRPr="00535B8B" w:rsidRDefault="008D4D78" w:rsidP="00CE7AB5">
            <w:pPr>
              <w:pStyle w:val="Bodytext1"/>
              <w:shd w:val="clear" w:color="auto" w:fill="auto"/>
              <w:spacing w:before="0" w:line="190" w:lineRule="exact"/>
              <w:ind w:firstLine="0"/>
              <w:jc w:val="center"/>
              <w:rPr>
                <w:rFonts w:ascii="Cambria" w:hAnsi="Cambria"/>
                <w:sz w:val="20"/>
                <w:szCs w:val="20"/>
              </w:rPr>
            </w:pPr>
            <w:r w:rsidRPr="00535B8B">
              <w:rPr>
                <w:rStyle w:val="Bodytext3"/>
                <w:rFonts w:ascii="Cambria" w:hAnsi="Cambria"/>
                <w:color w:val="000000"/>
                <w:sz w:val="20"/>
                <w:szCs w:val="20"/>
                <w:lang w:eastAsia="ro-RO"/>
              </w:rPr>
              <w:t>Alte terenuri artificiale (localită</w:t>
            </w:r>
            <w:r w:rsidR="00EE79C5" w:rsidRPr="00535B8B">
              <w:rPr>
                <w:rStyle w:val="Bodytext3"/>
                <w:rFonts w:ascii="Cambria" w:hAnsi="Cambria"/>
                <w:color w:val="000000"/>
                <w:sz w:val="20"/>
                <w:szCs w:val="20"/>
                <w:lang w:eastAsia="ro-RO"/>
              </w:rPr>
              <w:t>ț</w:t>
            </w:r>
            <w:r w:rsidRPr="00535B8B">
              <w:rPr>
                <w:rStyle w:val="Bodytext3"/>
                <w:rFonts w:ascii="Cambria" w:hAnsi="Cambria"/>
                <w:color w:val="000000"/>
                <w:sz w:val="20"/>
                <w:szCs w:val="20"/>
                <w:lang w:eastAsia="ro-RO"/>
              </w:rPr>
              <w:t>i, mine..)</w:t>
            </w:r>
          </w:p>
        </w:tc>
        <w:tc>
          <w:tcPr>
            <w:tcW w:w="2160" w:type="dxa"/>
            <w:shd w:val="clear" w:color="auto" w:fill="FFFFFF"/>
            <w:vAlign w:val="center"/>
          </w:tcPr>
          <w:p w:rsidR="008D4D78" w:rsidRPr="00535B8B" w:rsidRDefault="008D4D78" w:rsidP="00CE7AB5">
            <w:pPr>
              <w:pStyle w:val="Bodytext1"/>
              <w:shd w:val="clear" w:color="auto" w:fill="auto"/>
              <w:spacing w:before="0" w:line="190" w:lineRule="exact"/>
              <w:ind w:firstLine="0"/>
              <w:jc w:val="center"/>
              <w:rPr>
                <w:rFonts w:ascii="Cambria" w:hAnsi="Cambria"/>
                <w:sz w:val="20"/>
                <w:szCs w:val="20"/>
              </w:rPr>
            </w:pPr>
            <w:r w:rsidRPr="00535B8B">
              <w:rPr>
                <w:rStyle w:val="Bodytext3"/>
                <w:rFonts w:ascii="Cambria" w:hAnsi="Cambria"/>
                <w:color w:val="000000"/>
                <w:sz w:val="20"/>
                <w:szCs w:val="20"/>
                <w:lang w:eastAsia="ro-RO"/>
              </w:rPr>
              <w:t>0.86</w:t>
            </w:r>
          </w:p>
        </w:tc>
      </w:tr>
      <w:tr w:rsidR="008D4D78" w:rsidRPr="00535B8B" w:rsidTr="00535B8B">
        <w:trPr>
          <w:trHeight w:hRule="exact" w:val="365"/>
          <w:jc w:val="center"/>
        </w:trPr>
        <w:tc>
          <w:tcPr>
            <w:tcW w:w="1032" w:type="dxa"/>
            <w:shd w:val="clear" w:color="auto" w:fill="FFFFFF"/>
            <w:vAlign w:val="center"/>
          </w:tcPr>
          <w:p w:rsidR="008D4D78" w:rsidRPr="00535B8B" w:rsidRDefault="008D4D78" w:rsidP="00CE7AB5">
            <w:pPr>
              <w:pStyle w:val="Bodytext1"/>
              <w:shd w:val="clear" w:color="auto" w:fill="auto"/>
              <w:spacing w:before="0" w:line="190" w:lineRule="exact"/>
              <w:ind w:firstLine="0"/>
              <w:jc w:val="center"/>
              <w:rPr>
                <w:rFonts w:ascii="Cambria" w:hAnsi="Cambria"/>
                <w:sz w:val="20"/>
                <w:szCs w:val="20"/>
              </w:rPr>
            </w:pPr>
            <w:r w:rsidRPr="00535B8B">
              <w:rPr>
                <w:rStyle w:val="Bodytext3"/>
                <w:rFonts w:ascii="Cambria" w:hAnsi="Cambria"/>
                <w:color w:val="000000"/>
                <w:sz w:val="20"/>
                <w:szCs w:val="20"/>
                <w:lang w:eastAsia="ro-RO"/>
              </w:rPr>
              <w:t>N26</w:t>
            </w:r>
          </w:p>
        </w:tc>
        <w:tc>
          <w:tcPr>
            <w:tcW w:w="6840" w:type="dxa"/>
            <w:shd w:val="clear" w:color="auto" w:fill="FFFFFF"/>
            <w:vAlign w:val="center"/>
          </w:tcPr>
          <w:p w:rsidR="008D4D78" w:rsidRPr="00535B8B" w:rsidRDefault="008D4D78" w:rsidP="00CE7AB5">
            <w:pPr>
              <w:pStyle w:val="Bodytext1"/>
              <w:shd w:val="clear" w:color="auto" w:fill="auto"/>
              <w:spacing w:before="0" w:line="190" w:lineRule="exact"/>
              <w:ind w:firstLine="0"/>
              <w:jc w:val="center"/>
              <w:rPr>
                <w:rFonts w:ascii="Cambria" w:hAnsi="Cambria"/>
                <w:sz w:val="20"/>
                <w:szCs w:val="20"/>
              </w:rPr>
            </w:pPr>
            <w:r w:rsidRPr="00535B8B">
              <w:rPr>
                <w:rStyle w:val="Bodytext3"/>
                <w:rFonts w:ascii="Cambria" w:hAnsi="Cambria"/>
                <w:color w:val="000000"/>
                <w:sz w:val="20"/>
                <w:szCs w:val="20"/>
                <w:lang w:eastAsia="ro-RO"/>
              </w:rPr>
              <w:t>Habitate de păduri (păduri în tranzi</w:t>
            </w:r>
            <w:r w:rsidR="00EE79C5" w:rsidRPr="00535B8B">
              <w:rPr>
                <w:rStyle w:val="Bodytext3"/>
                <w:rFonts w:ascii="Cambria" w:hAnsi="Cambria"/>
                <w:color w:val="000000"/>
                <w:sz w:val="20"/>
                <w:szCs w:val="20"/>
                <w:lang w:eastAsia="ro-RO"/>
              </w:rPr>
              <w:t>ț</w:t>
            </w:r>
            <w:r w:rsidRPr="00535B8B">
              <w:rPr>
                <w:rStyle w:val="Bodytext3"/>
                <w:rFonts w:ascii="Cambria" w:hAnsi="Cambria"/>
                <w:color w:val="000000"/>
                <w:sz w:val="20"/>
                <w:szCs w:val="20"/>
                <w:lang w:eastAsia="ro-RO"/>
              </w:rPr>
              <w:t>ie)</w:t>
            </w:r>
          </w:p>
        </w:tc>
        <w:tc>
          <w:tcPr>
            <w:tcW w:w="2160" w:type="dxa"/>
            <w:shd w:val="clear" w:color="auto" w:fill="FFFFFF"/>
            <w:vAlign w:val="center"/>
          </w:tcPr>
          <w:p w:rsidR="008D4D78" w:rsidRPr="00535B8B" w:rsidRDefault="008D4D78" w:rsidP="00CE7AB5">
            <w:pPr>
              <w:pStyle w:val="Bodytext1"/>
              <w:shd w:val="clear" w:color="auto" w:fill="auto"/>
              <w:spacing w:before="0" w:line="190" w:lineRule="exact"/>
              <w:ind w:firstLine="0"/>
              <w:jc w:val="center"/>
              <w:rPr>
                <w:rFonts w:ascii="Cambria" w:hAnsi="Cambria"/>
                <w:sz w:val="20"/>
                <w:szCs w:val="20"/>
              </w:rPr>
            </w:pPr>
            <w:r w:rsidRPr="00535B8B">
              <w:rPr>
                <w:rStyle w:val="Bodytext3"/>
                <w:rFonts w:ascii="Cambria" w:hAnsi="Cambria"/>
                <w:color w:val="000000"/>
                <w:sz w:val="20"/>
                <w:szCs w:val="20"/>
                <w:lang w:eastAsia="ro-RO"/>
              </w:rPr>
              <w:t>0.87</w:t>
            </w:r>
          </w:p>
        </w:tc>
      </w:tr>
      <w:tr w:rsidR="00535B8B" w:rsidRPr="00535B8B" w:rsidTr="00535B8B">
        <w:trPr>
          <w:trHeight w:hRule="exact" w:val="365"/>
          <w:jc w:val="center"/>
        </w:trPr>
        <w:tc>
          <w:tcPr>
            <w:tcW w:w="1032" w:type="dxa"/>
            <w:shd w:val="clear" w:color="auto" w:fill="FFFFFF"/>
            <w:vAlign w:val="center"/>
          </w:tcPr>
          <w:p w:rsidR="00535B8B" w:rsidRPr="00535B8B" w:rsidRDefault="00535B8B" w:rsidP="00CE7AB5">
            <w:pPr>
              <w:pStyle w:val="Bodytext1"/>
              <w:shd w:val="clear" w:color="auto" w:fill="auto"/>
              <w:spacing w:before="0" w:line="190" w:lineRule="exact"/>
              <w:ind w:firstLine="0"/>
              <w:jc w:val="center"/>
              <w:rPr>
                <w:rStyle w:val="Bodytext3"/>
                <w:rFonts w:ascii="Cambria" w:hAnsi="Cambria"/>
                <w:color w:val="000000"/>
                <w:sz w:val="20"/>
                <w:szCs w:val="20"/>
                <w:lang w:eastAsia="ro-RO"/>
              </w:rPr>
            </w:pPr>
          </w:p>
        </w:tc>
        <w:tc>
          <w:tcPr>
            <w:tcW w:w="6840" w:type="dxa"/>
            <w:shd w:val="clear" w:color="auto" w:fill="FFFFFF"/>
            <w:vAlign w:val="center"/>
          </w:tcPr>
          <w:p w:rsidR="00535B8B" w:rsidRPr="00535B8B" w:rsidRDefault="00535B8B" w:rsidP="00CE7AB5">
            <w:pPr>
              <w:pStyle w:val="Bodytext1"/>
              <w:shd w:val="clear" w:color="auto" w:fill="auto"/>
              <w:spacing w:before="0" w:line="190" w:lineRule="exact"/>
              <w:ind w:firstLine="0"/>
              <w:jc w:val="center"/>
              <w:rPr>
                <w:rStyle w:val="Bodytext3"/>
                <w:rFonts w:ascii="Cambria" w:hAnsi="Cambria"/>
                <w:b/>
                <w:color w:val="000000"/>
                <w:sz w:val="20"/>
                <w:szCs w:val="20"/>
                <w:lang w:eastAsia="ro-RO"/>
              </w:rPr>
            </w:pPr>
            <w:r w:rsidRPr="00535B8B">
              <w:rPr>
                <w:rStyle w:val="Bodytext3"/>
                <w:rFonts w:ascii="Cambria" w:hAnsi="Cambria"/>
                <w:b/>
                <w:sz w:val="20"/>
                <w:szCs w:val="20"/>
              </w:rPr>
              <w:t>Total acoperire</w:t>
            </w:r>
          </w:p>
        </w:tc>
        <w:tc>
          <w:tcPr>
            <w:tcW w:w="2160" w:type="dxa"/>
            <w:shd w:val="clear" w:color="auto" w:fill="FFFFFF"/>
            <w:vAlign w:val="center"/>
          </w:tcPr>
          <w:p w:rsidR="00535B8B" w:rsidRPr="00535B8B" w:rsidRDefault="00535B8B" w:rsidP="00535B8B">
            <w:pPr>
              <w:pStyle w:val="Bodytext1"/>
              <w:shd w:val="clear" w:color="auto" w:fill="auto"/>
              <w:spacing w:before="0" w:line="190" w:lineRule="exact"/>
              <w:ind w:firstLine="0"/>
              <w:jc w:val="center"/>
              <w:rPr>
                <w:rStyle w:val="Bodytext3"/>
                <w:rFonts w:ascii="Cambria" w:hAnsi="Cambria"/>
                <w:b/>
                <w:color w:val="000000"/>
                <w:sz w:val="20"/>
                <w:szCs w:val="20"/>
                <w:lang w:eastAsia="ro-RO"/>
              </w:rPr>
            </w:pPr>
            <w:r w:rsidRPr="00535B8B">
              <w:rPr>
                <w:rStyle w:val="Bodytext3"/>
                <w:rFonts w:ascii="Cambria" w:hAnsi="Cambria"/>
                <w:b/>
                <w:sz w:val="20"/>
                <w:szCs w:val="20"/>
              </w:rPr>
              <w:t>99.98</w:t>
            </w:r>
          </w:p>
        </w:tc>
      </w:tr>
    </w:tbl>
    <w:p w:rsidR="008D4D78" w:rsidRPr="00694AF5" w:rsidRDefault="008D4D78" w:rsidP="009F14D4">
      <w:pPr>
        <w:tabs>
          <w:tab w:val="left" w:pos="426"/>
        </w:tabs>
        <w:spacing w:line="360" w:lineRule="auto"/>
        <w:jc w:val="both"/>
        <w:rPr>
          <w:rFonts w:ascii="Cambria" w:hAnsi="Cambria" w:cs="Arial"/>
          <w:bCs/>
        </w:rPr>
      </w:pPr>
    </w:p>
    <w:p w:rsidR="008D4D78" w:rsidRPr="00694AF5" w:rsidRDefault="008D4D78" w:rsidP="008D4D78">
      <w:pPr>
        <w:pStyle w:val="label"/>
        <w:spacing w:before="0" w:beforeAutospacing="0" w:after="0" w:afterAutospacing="0"/>
        <w:jc w:val="center"/>
        <w:rPr>
          <w:rFonts w:ascii="Cambria" w:hAnsi="Cambria"/>
          <w:i/>
        </w:rPr>
      </w:pPr>
      <w:r w:rsidRPr="00694AF5">
        <w:rPr>
          <w:rFonts w:ascii="Cambria" w:hAnsi="Cambria"/>
          <w:i/>
        </w:rPr>
        <w:t>Tabel nr 1</w:t>
      </w:r>
      <w:r w:rsidR="00457560" w:rsidRPr="00694AF5">
        <w:rPr>
          <w:rFonts w:ascii="Cambria" w:hAnsi="Cambria"/>
          <w:i/>
        </w:rPr>
        <w:t>7</w:t>
      </w:r>
      <w:r w:rsidRPr="00694AF5">
        <w:rPr>
          <w:rFonts w:ascii="Cambria" w:hAnsi="Cambria"/>
          <w:i/>
        </w:rPr>
        <w:t xml:space="preserve"> Rela</w:t>
      </w:r>
      <w:r w:rsidR="00EE79C5" w:rsidRPr="00694AF5">
        <w:rPr>
          <w:rFonts w:ascii="Cambria" w:hAnsi="Cambria"/>
          <w:i/>
        </w:rPr>
        <w:t>ț</w:t>
      </w:r>
      <w:r w:rsidRPr="00694AF5">
        <w:rPr>
          <w:rFonts w:ascii="Cambria" w:hAnsi="Cambria"/>
          <w:i/>
        </w:rPr>
        <w:t>iile sitului cu alte arii protejate</w:t>
      </w:r>
    </w:p>
    <w:tbl>
      <w:tblPr>
        <w:tblW w:w="9764" w:type="dxa"/>
        <w:jc w:val="center"/>
        <w:tblLayout w:type="fixed"/>
        <w:tblCellMar>
          <w:left w:w="0" w:type="dxa"/>
          <w:right w:w="0" w:type="dxa"/>
        </w:tblCellMar>
        <w:tblLook w:val="0000" w:firstRow="0" w:lastRow="0" w:firstColumn="0" w:lastColumn="0" w:noHBand="0" w:noVBand="0"/>
      </w:tblPr>
      <w:tblGrid>
        <w:gridCol w:w="1535"/>
        <w:gridCol w:w="2081"/>
        <w:gridCol w:w="1083"/>
        <w:gridCol w:w="1170"/>
        <w:gridCol w:w="1213"/>
        <w:gridCol w:w="2682"/>
      </w:tblGrid>
      <w:tr w:rsidR="008D4D78" w:rsidRPr="00535B8B" w:rsidTr="00535B8B">
        <w:trPr>
          <w:trHeight w:val="288"/>
          <w:jc w:val="center"/>
        </w:trPr>
        <w:tc>
          <w:tcPr>
            <w:tcW w:w="1535"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b/>
                <w:sz w:val="20"/>
                <w:szCs w:val="20"/>
              </w:rPr>
            </w:pPr>
            <w:r w:rsidRPr="00535B8B">
              <w:rPr>
                <w:rStyle w:val="BodytextItalic1"/>
                <w:rFonts w:ascii="Cambria" w:hAnsi="Cambria"/>
                <w:b/>
                <w:color w:val="000000"/>
                <w:sz w:val="20"/>
                <w:szCs w:val="20"/>
                <w:lang w:eastAsia="ro-RO"/>
              </w:rPr>
              <w:t>Cod</w:t>
            </w:r>
          </w:p>
        </w:tc>
        <w:tc>
          <w:tcPr>
            <w:tcW w:w="2081"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b/>
                <w:sz w:val="20"/>
                <w:szCs w:val="20"/>
              </w:rPr>
            </w:pPr>
            <w:r w:rsidRPr="00535B8B">
              <w:rPr>
                <w:rStyle w:val="BodytextItalic1"/>
                <w:rFonts w:ascii="Cambria" w:hAnsi="Cambria"/>
                <w:b/>
                <w:color w:val="000000"/>
                <w:sz w:val="20"/>
                <w:szCs w:val="20"/>
                <w:lang w:eastAsia="ro-RO"/>
              </w:rPr>
              <w:t>Categorie</w:t>
            </w:r>
          </w:p>
        </w:tc>
        <w:tc>
          <w:tcPr>
            <w:tcW w:w="108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b/>
                <w:sz w:val="20"/>
                <w:szCs w:val="20"/>
              </w:rPr>
            </w:pPr>
            <w:r w:rsidRPr="00535B8B">
              <w:rPr>
                <w:rStyle w:val="BodytextItalic1"/>
                <w:rFonts w:ascii="Cambria" w:hAnsi="Cambria"/>
                <w:b/>
                <w:color w:val="000000"/>
                <w:sz w:val="20"/>
                <w:szCs w:val="20"/>
                <w:lang w:eastAsia="ro-RO"/>
              </w:rPr>
              <w:t>Tip</w:t>
            </w:r>
          </w:p>
        </w:tc>
        <w:tc>
          <w:tcPr>
            <w:tcW w:w="1170"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240" w:firstLine="0"/>
              <w:jc w:val="center"/>
              <w:rPr>
                <w:rFonts w:ascii="Cambria" w:hAnsi="Cambria"/>
                <w:b/>
                <w:sz w:val="20"/>
                <w:szCs w:val="20"/>
              </w:rPr>
            </w:pPr>
            <w:r w:rsidRPr="00535B8B">
              <w:rPr>
                <w:rStyle w:val="BodytextItalic1"/>
                <w:rFonts w:ascii="Cambria" w:hAnsi="Cambria"/>
                <w:b/>
                <w:color w:val="000000"/>
                <w:sz w:val="20"/>
                <w:szCs w:val="20"/>
                <w:lang w:eastAsia="ro-RO"/>
              </w:rPr>
              <w:t>%</w:t>
            </w:r>
          </w:p>
        </w:tc>
        <w:tc>
          <w:tcPr>
            <w:tcW w:w="3895" w:type="dxa"/>
            <w:gridSpan w:val="2"/>
            <w:tcBorders>
              <w:top w:val="single" w:sz="4" w:space="0" w:color="auto"/>
              <w:left w:val="single" w:sz="4" w:space="0" w:color="auto"/>
              <w:bottom w:val="nil"/>
              <w:right w:val="single" w:sz="4" w:space="0" w:color="auto"/>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b/>
                <w:sz w:val="20"/>
                <w:szCs w:val="20"/>
              </w:rPr>
            </w:pPr>
            <w:r w:rsidRPr="00535B8B">
              <w:rPr>
                <w:rStyle w:val="BodytextItalic1"/>
                <w:rFonts w:ascii="Cambria" w:hAnsi="Cambria"/>
                <w:b/>
                <w:color w:val="000000"/>
                <w:sz w:val="20"/>
                <w:szCs w:val="20"/>
                <w:lang w:eastAsia="ro-RO"/>
              </w:rPr>
              <w:t>Codul na</w:t>
            </w:r>
            <w:r w:rsidR="00EE79C5" w:rsidRPr="00535B8B">
              <w:rPr>
                <w:rStyle w:val="BodytextItalic1"/>
                <w:rFonts w:ascii="Cambria" w:hAnsi="Cambria"/>
                <w:b/>
                <w:color w:val="000000"/>
                <w:sz w:val="20"/>
                <w:szCs w:val="20"/>
                <w:lang w:eastAsia="ro-RO"/>
              </w:rPr>
              <w:t>ț</w:t>
            </w:r>
            <w:r w:rsidRPr="00535B8B">
              <w:rPr>
                <w:rStyle w:val="BodytextItalic1"/>
                <w:rFonts w:ascii="Cambria" w:hAnsi="Cambria"/>
                <w:b/>
                <w:color w:val="000000"/>
                <w:sz w:val="20"/>
                <w:szCs w:val="20"/>
                <w:lang w:eastAsia="ro-RO"/>
              </w:rPr>
              <w:t xml:space="preserve">ional </w:t>
            </w:r>
            <w:r w:rsidR="00190D9D" w:rsidRPr="00535B8B">
              <w:rPr>
                <w:rStyle w:val="BodytextItalic1"/>
                <w:rFonts w:ascii="Cambria" w:hAnsi="Cambria"/>
                <w:b/>
                <w:color w:val="000000"/>
                <w:sz w:val="20"/>
                <w:szCs w:val="20"/>
                <w:lang w:eastAsia="ro-RO"/>
              </w:rPr>
              <w:t>ș</w:t>
            </w:r>
            <w:r w:rsidRPr="00535B8B">
              <w:rPr>
                <w:rStyle w:val="BodytextItalic1"/>
                <w:rFonts w:ascii="Cambria" w:hAnsi="Cambria"/>
                <w:b/>
                <w:color w:val="000000"/>
                <w:sz w:val="20"/>
                <w:szCs w:val="20"/>
                <w:lang w:eastAsia="ro-RO"/>
              </w:rPr>
              <w:t>i numele ariei naturale protejate</w:t>
            </w:r>
          </w:p>
        </w:tc>
      </w:tr>
      <w:tr w:rsidR="008D4D78" w:rsidRPr="00535B8B" w:rsidTr="00535B8B">
        <w:trPr>
          <w:trHeight w:val="288"/>
          <w:jc w:val="center"/>
        </w:trPr>
        <w:tc>
          <w:tcPr>
            <w:tcW w:w="1535"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R001</w:t>
            </w:r>
          </w:p>
        </w:tc>
        <w:tc>
          <w:tcPr>
            <w:tcW w:w="2081"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Rezerva</w:t>
            </w:r>
            <w:r w:rsidR="00EE79C5" w:rsidRPr="00535B8B">
              <w:rPr>
                <w:rStyle w:val="Bodytext3"/>
                <w:rFonts w:ascii="Cambria" w:hAnsi="Cambria"/>
                <w:color w:val="000000"/>
                <w:sz w:val="20"/>
                <w:szCs w:val="20"/>
                <w:lang w:eastAsia="ro-RO"/>
              </w:rPr>
              <w:t>ț</w:t>
            </w:r>
            <w:r w:rsidRPr="00535B8B">
              <w:rPr>
                <w:rStyle w:val="Bodytext3"/>
                <w:rFonts w:ascii="Cambria" w:hAnsi="Cambria"/>
                <w:color w:val="000000"/>
                <w:sz w:val="20"/>
                <w:szCs w:val="20"/>
                <w:lang w:eastAsia="ro-RO"/>
              </w:rPr>
              <w:t>ie</w:t>
            </w:r>
            <w:r w:rsidR="00535B8B" w:rsidRPr="00535B8B">
              <w:rPr>
                <w:rStyle w:val="Bodytext3"/>
                <w:rFonts w:ascii="Cambria" w:hAnsi="Cambria"/>
                <w:color w:val="000000"/>
                <w:sz w:val="20"/>
                <w:szCs w:val="20"/>
                <w:lang w:eastAsia="ro-RO"/>
              </w:rPr>
              <w:t xml:space="preserve"> </w:t>
            </w:r>
            <w:r w:rsidR="00190D9D" w:rsidRPr="00535B8B">
              <w:rPr>
                <w:rStyle w:val="Bodytext3"/>
                <w:rFonts w:ascii="Cambria" w:hAnsi="Cambria"/>
                <w:color w:val="000000"/>
                <w:sz w:val="20"/>
                <w:szCs w:val="20"/>
                <w:lang w:eastAsia="ro-RO"/>
              </w:rPr>
              <w:t>ș</w:t>
            </w:r>
            <w:r w:rsidRPr="00535B8B">
              <w:rPr>
                <w:rStyle w:val="Bodytext3"/>
                <w:rFonts w:ascii="Cambria" w:hAnsi="Cambria"/>
                <w:color w:val="000000"/>
                <w:sz w:val="20"/>
                <w:szCs w:val="20"/>
                <w:lang w:eastAsia="ro-RO"/>
              </w:rPr>
              <w:t>tiin</w:t>
            </w:r>
            <w:r w:rsidR="00EE79C5" w:rsidRPr="00535B8B">
              <w:rPr>
                <w:rStyle w:val="Bodytext3"/>
                <w:rFonts w:ascii="Cambria" w:hAnsi="Cambria"/>
                <w:color w:val="000000"/>
                <w:sz w:val="20"/>
                <w:szCs w:val="20"/>
                <w:lang w:eastAsia="ro-RO"/>
              </w:rPr>
              <w:t>ț</w:t>
            </w:r>
            <w:r w:rsidRPr="00535B8B">
              <w:rPr>
                <w:rStyle w:val="Bodytext3"/>
                <w:rFonts w:ascii="Cambria" w:hAnsi="Cambria"/>
                <w:color w:val="000000"/>
                <w:sz w:val="20"/>
                <w:szCs w:val="20"/>
                <w:lang w:eastAsia="ro-RO"/>
              </w:rPr>
              <w:t>ifică</w:t>
            </w:r>
          </w:p>
        </w:tc>
        <w:tc>
          <w:tcPr>
            <w:tcW w:w="108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w:t>
            </w:r>
          </w:p>
        </w:tc>
        <w:tc>
          <w:tcPr>
            <w:tcW w:w="1170"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240" w:firstLine="0"/>
              <w:jc w:val="center"/>
              <w:rPr>
                <w:rFonts w:ascii="Cambria" w:hAnsi="Cambria"/>
                <w:sz w:val="20"/>
                <w:szCs w:val="20"/>
              </w:rPr>
            </w:pPr>
            <w:r w:rsidRPr="00535B8B">
              <w:rPr>
                <w:rStyle w:val="Bodytext3"/>
                <w:rFonts w:ascii="Cambria" w:hAnsi="Cambria"/>
                <w:color w:val="000000"/>
                <w:sz w:val="20"/>
                <w:szCs w:val="20"/>
                <w:lang w:eastAsia="ro-RO"/>
              </w:rPr>
              <w:t>0.04</w:t>
            </w:r>
          </w:p>
        </w:tc>
        <w:tc>
          <w:tcPr>
            <w:tcW w:w="121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40" w:firstLine="0"/>
              <w:jc w:val="center"/>
              <w:rPr>
                <w:rFonts w:ascii="Cambria" w:hAnsi="Cambria"/>
                <w:sz w:val="20"/>
                <w:szCs w:val="20"/>
              </w:rPr>
            </w:pPr>
            <w:r w:rsidRPr="00535B8B">
              <w:rPr>
                <w:rStyle w:val="Bodytext3"/>
                <w:rFonts w:ascii="Cambria" w:hAnsi="Cambria"/>
                <w:color w:val="000000"/>
                <w:sz w:val="20"/>
                <w:szCs w:val="20"/>
                <w:lang w:eastAsia="de-DE"/>
              </w:rPr>
              <w:t>1.2009</w:t>
            </w:r>
          </w:p>
        </w:tc>
        <w:tc>
          <w:tcPr>
            <w:tcW w:w="2682" w:type="dxa"/>
            <w:tcBorders>
              <w:top w:val="single" w:sz="4" w:space="0" w:color="auto"/>
              <w:left w:val="nil"/>
              <w:bottom w:val="nil"/>
              <w:right w:val="single" w:sz="4" w:space="0" w:color="auto"/>
            </w:tcBorders>
            <w:shd w:val="clear" w:color="auto" w:fill="FFFFFF"/>
            <w:vAlign w:val="center"/>
          </w:tcPr>
          <w:p w:rsidR="008D4D78" w:rsidRPr="00535B8B" w:rsidRDefault="008D4D78" w:rsidP="00535B8B">
            <w:pPr>
              <w:pStyle w:val="Bodytext1"/>
              <w:shd w:val="clear" w:color="auto" w:fill="auto"/>
              <w:spacing w:before="0" w:line="190" w:lineRule="exact"/>
              <w:ind w:left="140" w:firstLine="0"/>
              <w:jc w:val="center"/>
              <w:rPr>
                <w:rFonts w:ascii="Cambria" w:hAnsi="Cambria"/>
                <w:sz w:val="20"/>
                <w:szCs w:val="20"/>
              </w:rPr>
            </w:pPr>
            <w:r w:rsidRPr="00535B8B">
              <w:rPr>
                <w:rStyle w:val="Bodytext3"/>
                <w:rFonts w:ascii="Cambria" w:hAnsi="Cambria"/>
                <w:color w:val="000000"/>
                <w:sz w:val="20"/>
                <w:szCs w:val="20"/>
                <w:lang w:eastAsia="ro-RO"/>
              </w:rPr>
              <w:t>Insulele Prundu cu Păsări</w:t>
            </w:r>
          </w:p>
        </w:tc>
      </w:tr>
      <w:tr w:rsidR="008D4D78" w:rsidRPr="00535B8B" w:rsidTr="00535B8B">
        <w:trPr>
          <w:trHeight w:val="288"/>
          <w:jc w:val="center"/>
        </w:trPr>
        <w:tc>
          <w:tcPr>
            <w:tcW w:w="1535"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R001</w:t>
            </w:r>
          </w:p>
        </w:tc>
        <w:tc>
          <w:tcPr>
            <w:tcW w:w="2081"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after="6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Rezerva</w:t>
            </w:r>
            <w:r w:rsidR="00EE79C5" w:rsidRPr="00535B8B">
              <w:rPr>
                <w:rStyle w:val="Bodytext3"/>
                <w:rFonts w:ascii="Cambria" w:hAnsi="Cambria"/>
                <w:color w:val="000000"/>
                <w:sz w:val="20"/>
                <w:szCs w:val="20"/>
                <w:lang w:eastAsia="ro-RO"/>
              </w:rPr>
              <w:t>ț</w:t>
            </w:r>
            <w:r w:rsidRPr="00535B8B">
              <w:rPr>
                <w:rStyle w:val="Bodytext3"/>
                <w:rFonts w:ascii="Cambria" w:hAnsi="Cambria"/>
                <w:color w:val="000000"/>
                <w:sz w:val="20"/>
                <w:szCs w:val="20"/>
                <w:lang w:eastAsia="ro-RO"/>
              </w:rPr>
              <w:t>ie</w:t>
            </w:r>
            <w:r w:rsidR="00535B8B" w:rsidRPr="00535B8B">
              <w:rPr>
                <w:rStyle w:val="Bodytext3"/>
                <w:rFonts w:ascii="Cambria" w:hAnsi="Cambria"/>
                <w:color w:val="000000"/>
                <w:sz w:val="20"/>
                <w:szCs w:val="20"/>
                <w:lang w:eastAsia="ro-RO"/>
              </w:rPr>
              <w:t xml:space="preserve"> </w:t>
            </w:r>
            <w:r w:rsidR="00190D9D" w:rsidRPr="00535B8B">
              <w:rPr>
                <w:rStyle w:val="Bodytext3"/>
                <w:rFonts w:ascii="Cambria" w:hAnsi="Cambria"/>
                <w:color w:val="000000"/>
                <w:sz w:val="20"/>
                <w:szCs w:val="20"/>
                <w:lang w:eastAsia="ro-RO"/>
              </w:rPr>
              <w:t>ș</w:t>
            </w:r>
            <w:r w:rsidRPr="00535B8B">
              <w:rPr>
                <w:rStyle w:val="Bodytext3"/>
                <w:rFonts w:ascii="Cambria" w:hAnsi="Cambria"/>
                <w:color w:val="000000"/>
                <w:sz w:val="20"/>
                <w:szCs w:val="20"/>
                <w:lang w:eastAsia="ro-RO"/>
              </w:rPr>
              <w:t>tiin</w:t>
            </w:r>
            <w:r w:rsidR="00EE79C5" w:rsidRPr="00535B8B">
              <w:rPr>
                <w:rStyle w:val="Bodytext3"/>
                <w:rFonts w:ascii="Cambria" w:hAnsi="Cambria"/>
                <w:color w:val="000000"/>
                <w:sz w:val="20"/>
                <w:szCs w:val="20"/>
                <w:lang w:eastAsia="ro-RO"/>
              </w:rPr>
              <w:t>ț</w:t>
            </w:r>
            <w:r w:rsidRPr="00535B8B">
              <w:rPr>
                <w:rStyle w:val="Bodytext3"/>
                <w:rFonts w:ascii="Cambria" w:hAnsi="Cambria"/>
                <w:color w:val="000000"/>
                <w:sz w:val="20"/>
                <w:szCs w:val="20"/>
                <w:lang w:eastAsia="ro-RO"/>
              </w:rPr>
              <w:t>ifică</w:t>
            </w:r>
          </w:p>
        </w:tc>
        <w:tc>
          <w:tcPr>
            <w:tcW w:w="108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w:t>
            </w:r>
          </w:p>
        </w:tc>
        <w:tc>
          <w:tcPr>
            <w:tcW w:w="1170"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240" w:firstLine="0"/>
              <w:jc w:val="center"/>
              <w:rPr>
                <w:rFonts w:ascii="Cambria" w:hAnsi="Cambria"/>
                <w:sz w:val="20"/>
                <w:szCs w:val="20"/>
              </w:rPr>
            </w:pPr>
            <w:r w:rsidRPr="00535B8B">
              <w:rPr>
                <w:rStyle w:val="Bodytext3"/>
                <w:rFonts w:ascii="Cambria" w:hAnsi="Cambria"/>
                <w:color w:val="000000"/>
                <w:sz w:val="20"/>
                <w:szCs w:val="20"/>
                <w:lang w:eastAsia="ro-RO"/>
              </w:rPr>
              <w:t>0.03</w:t>
            </w:r>
          </w:p>
        </w:tc>
        <w:tc>
          <w:tcPr>
            <w:tcW w:w="121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40" w:firstLine="0"/>
              <w:jc w:val="center"/>
              <w:rPr>
                <w:rFonts w:ascii="Cambria" w:hAnsi="Cambria"/>
                <w:sz w:val="20"/>
                <w:szCs w:val="20"/>
              </w:rPr>
            </w:pPr>
            <w:r w:rsidRPr="00535B8B">
              <w:rPr>
                <w:rStyle w:val="Bodytext3"/>
                <w:rFonts w:ascii="Cambria" w:hAnsi="Cambria"/>
                <w:color w:val="000000"/>
                <w:sz w:val="20"/>
                <w:szCs w:val="20"/>
                <w:lang w:eastAsia="ro-RO"/>
              </w:rPr>
              <w:t>2.2009</w:t>
            </w:r>
          </w:p>
        </w:tc>
        <w:tc>
          <w:tcPr>
            <w:tcW w:w="2682" w:type="dxa"/>
            <w:tcBorders>
              <w:top w:val="single" w:sz="4" w:space="0" w:color="auto"/>
              <w:left w:val="nil"/>
              <w:bottom w:val="nil"/>
              <w:right w:val="single" w:sz="4" w:space="0" w:color="auto"/>
            </w:tcBorders>
            <w:shd w:val="clear" w:color="auto" w:fill="FFFFFF"/>
            <w:vAlign w:val="center"/>
          </w:tcPr>
          <w:p w:rsidR="008D4D78" w:rsidRPr="00535B8B" w:rsidRDefault="008D4D78" w:rsidP="00535B8B">
            <w:pPr>
              <w:pStyle w:val="Bodytext1"/>
              <w:shd w:val="clear" w:color="auto" w:fill="auto"/>
              <w:spacing w:before="0" w:line="190" w:lineRule="exact"/>
              <w:ind w:left="140" w:firstLine="0"/>
              <w:jc w:val="center"/>
              <w:rPr>
                <w:rFonts w:ascii="Cambria" w:hAnsi="Cambria"/>
                <w:sz w:val="20"/>
                <w:szCs w:val="20"/>
              </w:rPr>
            </w:pPr>
            <w:r w:rsidRPr="00535B8B">
              <w:rPr>
                <w:rStyle w:val="Bodytext3"/>
                <w:rFonts w:ascii="Cambria" w:hAnsi="Cambria"/>
                <w:color w:val="000000"/>
                <w:sz w:val="20"/>
                <w:szCs w:val="20"/>
                <w:lang w:eastAsia="ro-RO"/>
              </w:rPr>
              <w:t>Insula Ceaplace</w:t>
            </w:r>
          </w:p>
        </w:tc>
      </w:tr>
      <w:tr w:rsidR="008D4D78" w:rsidRPr="00535B8B" w:rsidTr="00535B8B">
        <w:trPr>
          <w:trHeight w:val="288"/>
          <w:jc w:val="center"/>
        </w:trPr>
        <w:tc>
          <w:tcPr>
            <w:tcW w:w="1535"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R004</w:t>
            </w:r>
          </w:p>
        </w:tc>
        <w:tc>
          <w:tcPr>
            <w:tcW w:w="2081"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Rezerva</w:t>
            </w:r>
            <w:r w:rsidR="00EE79C5" w:rsidRPr="00535B8B">
              <w:rPr>
                <w:rStyle w:val="Bodytext3"/>
                <w:rFonts w:ascii="Cambria" w:hAnsi="Cambria"/>
                <w:color w:val="000000"/>
                <w:sz w:val="20"/>
                <w:szCs w:val="20"/>
                <w:lang w:eastAsia="ro-RO"/>
              </w:rPr>
              <w:t>ț</w:t>
            </w:r>
            <w:r w:rsidRPr="00535B8B">
              <w:rPr>
                <w:rStyle w:val="Bodytext3"/>
                <w:rFonts w:ascii="Cambria" w:hAnsi="Cambria"/>
                <w:color w:val="000000"/>
                <w:sz w:val="20"/>
                <w:szCs w:val="20"/>
                <w:lang w:eastAsia="ro-RO"/>
              </w:rPr>
              <w:t>ie naturală</w:t>
            </w:r>
          </w:p>
        </w:tc>
        <w:tc>
          <w:tcPr>
            <w:tcW w:w="108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w:t>
            </w:r>
          </w:p>
        </w:tc>
        <w:tc>
          <w:tcPr>
            <w:tcW w:w="1170"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240" w:firstLine="0"/>
              <w:jc w:val="center"/>
              <w:rPr>
                <w:rFonts w:ascii="Cambria" w:hAnsi="Cambria"/>
                <w:sz w:val="20"/>
                <w:szCs w:val="20"/>
              </w:rPr>
            </w:pPr>
            <w:r w:rsidRPr="00535B8B">
              <w:rPr>
                <w:rStyle w:val="Bodytext3"/>
                <w:rFonts w:ascii="Cambria" w:hAnsi="Cambria"/>
                <w:color w:val="000000"/>
                <w:sz w:val="20"/>
                <w:szCs w:val="20"/>
                <w:lang w:eastAsia="ro-RO"/>
              </w:rPr>
              <w:t>0.50</w:t>
            </w:r>
          </w:p>
        </w:tc>
        <w:tc>
          <w:tcPr>
            <w:tcW w:w="121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40" w:firstLine="0"/>
              <w:jc w:val="center"/>
              <w:rPr>
                <w:rFonts w:ascii="Cambria" w:hAnsi="Cambria"/>
                <w:sz w:val="20"/>
                <w:szCs w:val="20"/>
              </w:rPr>
            </w:pPr>
            <w:r w:rsidRPr="00535B8B">
              <w:rPr>
                <w:rStyle w:val="Bodytext3"/>
                <w:rFonts w:ascii="Cambria" w:hAnsi="Cambria"/>
                <w:color w:val="000000"/>
                <w:sz w:val="20"/>
                <w:szCs w:val="20"/>
                <w:lang w:eastAsia="ro-RO"/>
              </w:rPr>
              <w:t>2.346.</w:t>
            </w:r>
          </w:p>
        </w:tc>
        <w:tc>
          <w:tcPr>
            <w:tcW w:w="2682" w:type="dxa"/>
            <w:tcBorders>
              <w:top w:val="single" w:sz="4" w:space="0" w:color="auto"/>
              <w:left w:val="nil"/>
              <w:bottom w:val="nil"/>
              <w:right w:val="single" w:sz="4" w:space="0" w:color="auto"/>
            </w:tcBorders>
            <w:shd w:val="clear" w:color="auto" w:fill="FFFFFF"/>
            <w:vAlign w:val="center"/>
          </w:tcPr>
          <w:p w:rsidR="008D4D78" w:rsidRPr="00535B8B" w:rsidRDefault="008D4D78" w:rsidP="00535B8B">
            <w:pPr>
              <w:pStyle w:val="Bodytext1"/>
              <w:shd w:val="clear" w:color="auto" w:fill="auto"/>
              <w:spacing w:before="0" w:line="190" w:lineRule="exact"/>
              <w:ind w:left="140" w:firstLine="0"/>
              <w:jc w:val="center"/>
              <w:rPr>
                <w:rFonts w:ascii="Cambria" w:hAnsi="Cambria"/>
                <w:sz w:val="20"/>
                <w:szCs w:val="20"/>
              </w:rPr>
            </w:pPr>
            <w:r w:rsidRPr="00535B8B">
              <w:rPr>
                <w:rStyle w:val="Bodytext3"/>
                <w:rFonts w:ascii="Cambria" w:hAnsi="Cambria"/>
                <w:color w:val="000000"/>
                <w:sz w:val="20"/>
                <w:szCs w:val="20"/>
                <w:lang w:eastAsia="ro-RO"/>
              </w:rPr>
              <w:t>Grindul Chituc</w:t>
            </w:r>
          </w:p>
        </w:tc>
      </w:tr>
      <w:tr w:rsidR="008D4D78" w:rsidRPr="00535B8B" w:rsidTr="00535B8B">
        <w:trPr>
          <w:trHeight w:val="288"/>
          <w:jc w:val="center"/>
        </w:trPr>
        <w:tc>
          <w:tcPr>
            <w:tcW w:w="1535"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R004</w:t>
            </w:r>
          </w:p>
        </w:tc>
        <w:tc>
          <w:tcPr>
            <w:tcW w:w="2081"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Rezerva</w:t>
            </w:r>
            <w:r w:rsidR="00EE79C5" w:rsidRPr="00535B8B">
              <w:rPr>
                <w:rStyle w:val="Bodytext3"/>
                <w:rFonts w:ascii="Cambria" w:hAnsi="Cambria"/>
                <w:color w:val="000000"/>
                <w:sz w:val="20"/>
                <w:szCs w:val="20"/>
                <w:lang w:eastAsia="ro-RO"/>
              </w:rPr>
              <w:t>ț</w:t>
            </w:r>
            <w:r w:rsidRPr="00535B8B">
              <w:rPr>
                <w:rStyle w:val="Bodytext3"/>
                <w:rFonts w:ascii="Cambria" w:hAnsi="Cambria"/>
                <w:color w:val="000000"/>
                <w:sz w:val="20"/>
                <w:szCs w:val="20"/>
                <w:lang w:eastAsia="ro-RO"/>
              </w:rPr>
              <w:t>ie naturală</w:t>
            </w:r>
          </w:p>
        </w:tc>
        <w:tc>
          <w:tcPr>
            <w:tcW w:w="108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w:t>
            </w:r>
          </w:p>
        </w:tc>
        <w:tc>
          <w:tcPr>
            <w:tcW w:w="1170"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240" w:firstLine="0"/>
              <w:jc w:val="center"/>
              <w:rPr>
                <w:rFonts w:ascii="Cambria" w:hAnsi="Cambria"/>
                <w:sz w:val="20"/>
                <w:szCs w:val="20"/>
              </w:rPr>
            </w:pPr>
            <w:r w:rsidRPr="00535B8B">
              <w:rPr>
                <w:rStyle w:val="Bodytext3"/>
                <w:rFonts w:ascii="Cambria" w:hAnsi="Cambria"/>
                <w:color w:val="000000"/>
                <w:sz w:val="20"/>
                <w:szCs w:val="20"/>
                <w:lang w:eastAsia="ro-RO"/>
              </w:rPr>
              <w:t>0.55</w:t>
            </w:r>
          </w:p>
        </w:tc>
        <w:tc>
          <w:tcPr>
            <w:tcW w:w="121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40" w:firstLine="0"/>
              <w:jc w:val="center"/>
              <w:rPr>
                <w:rFonts w:ascii="Cambria" w:hAnsi="Cambria"/>
                <w:sz w:val="20"/>
                <w:szCs w:val="20"/>
              </w:rPr>
            </w:pPr>
            <w:r w:rsidRPr="00535B8B">
              <w:rPr>
                <w:rStyle w:val="Bodytext3"/>
                <w:rFonts w:ascii="Cambria" w:hAnsi="Cambria"/>
                <w:color w:val="000000"/>
                <w:sz w:val="20"/>
                <w:szCs w:val="20"/>
                <w:lang w:eastAsia="ro-RO"/>
              </w:rPr>
              <w:t>2.346.</w:t>
            </w:r>
          </w:p>
        </w:tc>
        <w:tc>
          <w:tcPr>
            <w:tcW w:w="2682" w:type="dxa"/>
            <w:tcBorders>
              <w:top w:val="single" w:sz="4" w:space="0" w:color="auto"/>
              <w:left w:val="nil"/>
              <w:bottom w:val="nil"/>
              <w:right w:val="single" w:sz="4" w:space="0" w:color="auto"/>
            </w:tcBorders>
            <w:shd w:val="clear" w:color="auto" w:fill="FFFFFF"/>
            <w:vAlign w:val="center"/>
          </w:tcPr>
          <w:p w:rsidR="008D4D78" w:rsidRPr="00535B8B" w:rsidRDefault="008D4D78" w:rsidP="00535B8B">
            <w:pPr>
              <w:pStyle w:val="Bodytext1"/>
              <w:shd w:val="clear" w:color="auto" w:fill="auto"/>
              <w:spacing w:before="0" w:line="190" w:lineRule="exact"/>
              <w:ind w:left="140" w:firstLine="0"/>
              <w:jc w:val="center"/>
              <w:rPr>
                <w:rFonts w:ascii="Cambria" w:hAnsi="Cambria"/>
                <w:sz w:val="20"/>
                <w:szCs w:val="20"/>
              </w:rPr>
            </w:pPr>
            <w:r w:rsidRPr="00535B8B">
              <w:rPr>
                <w:rStyle w:val="Bodytext3"/>
                <w:rFonts w:ascii="Cambria" w:hAnsi="Cambria"/>
                <w:color w:val="000000"/>
                <w:sz w:val="20"/>
                <w:szCs w:val="20"/>
                <w:lang w:eastAsia="ro-RO"/>
              </w:rPr>
              <w:t>Grindul Chituc</w:t>
            </w:r>
          </w:p>
        </w:tc>
      </w:tr>
      <w:tr w:rsidR="008D4D78" w:rsidRPr="00535B8B" w:rsidTr="00535B8B">
        <w:trPr>
          <w:trHeight w:val="288"/>
          <w:jc w:val="center"/>
        </w:trPr>
        <w:tc>
          <w:tcPr>
            <w:tcW w:w="1535"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R004</w:t>
            </w:r>
          </w:p>
        </w:tc>
        <w:tc>
          <w:tcPr>
            <w:tcW w:w="2081"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Rezerva</w:t>
            </w:r>
            <w:r w:rsidR="00EE79C5" w:rsidRPr="00535B8B">
              <w:rPr>
                <w:rStyle w:val="Bodytext3"/>
                <w:rFonts w:ascii="Cambria" w:hAnsi="Cambria"/>
                <w:color w:val="000000"/>
                <w:sz w:val="20"/>
                <w:szCs w:val="20"/>
                <w:lang w:eastAsia="ro-RO"/>
              </w:rPr>
              <w:t>ț</w:t>
            </w:r>
            <w:r w:rsidRPr="00535B8B">
              <w:rPr>
                <w:rStyle w:val="Bodytext3"/>
                <w:rFonts w:ascii="Cambria" w:hAnsi="Cambria"/>
                <w:color w:val="000000"/>
                <w:sz w:val="20"/>
                <w:szCs w:val="20"/>
                <w:lang w:eastAsia="ro-RO"/>
              </w:rPr>
              <w:t>ie naturală</w:t>
            </w:r>
          </w:p>
        </w:tc>
        <w:tc>
          <w:tcPr>
            <w:tcW w:w="108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w:t>
            </w:r>
          </w:p>
        </w:tc>
        <w:tc>
          <w:tcPr>
            <w:tcW w:w="1170"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240" w:firstLine="0"/>
              <w:jc w:val="center"/>
              <w:rPr>
                <w:rFonts w:ascii="Cambria" w:hAnsi="Cambria"/>
                <w:sz w:val="20"/>
                <w:szCs w:val="20"/>
              </w:rPr>
            </w:pPr>
            <w:r w:rsidRPr="00535B8B">
              <w:rPr>
                <w:rStyle w:val="Bodytext3"/>
                <w:rFonts w:ascii="Cambria" w:hAnsi="Cambria"/>
                <w:color w:val="000000"/>
                <w:sz w:val="20"/>
                <w:szCs w:val="20"/>
                <w:lang w:eastAsia="ro-RO"/>
              </w:rPr>
              <w:t>0.46</w:t>
            </w:r>
          </w:p>
        </w:tc>
        <w:tc>
          <w:tcPr>
            <w:tcW w:w="121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40" w:firstLine="0"/>
              <w:jc w:val="center"/>
              <w:rPr>
                <w:rFonts w:ascii="Cambria" w:hAnsi="Cambria"/>
                <w:sz w:val="20"/>
                <w:szCs w:val="20"/>
              </w:rPr>
            </w:pPr>
            <w:r w:rsidRPr="00535B8B">
              <w:rPr>
                <w:rStyle w:val="Bodytext3"/>
                <w:rFonts w:ascii="Cambria" w:hAnsi="Cambria"/>
                <w:color w:val="000000"/>
                <w:sz w:val="20"/>
                <w:szCs w:val="20"/>
                <w:lang w:eastAsia="ro-RO"/>
              </w:rPr>
              <w:t>2.347.</w:t>
            </w:r>
          </w:p>
        </w:tc>
        <w:tc>
          <w:tcPr>
            <w:tcW w:w="2682" w:type="dxa"/>
            <w:tcBorders>
              <w:top w:val="single" w:sz="4" w:space="0" w:color="auto"/>
              <w:left w:val="nil"/>
              <w:bottom w:val="nil"/>
              <w:right w:val="single" w:sz="4" w:space="0" w:color="auto"/>
            </w:tcBorders>
            <w:shd w:val="clear" w:color="auto" w:fill="FFFFFF"/>
            <w:vAlign w:val="center"/>
          </w:tcPr>
          <w:p w:rsidR="008D4D78" w:rsidRPr="00535B8B" w:rsidRDefault="008D4D78" w:rsidP="00535B8B">
            <w:pPr>
              <w:pStyle w:val="Bodytext1"/>
              <w:shd w:val="clear" w:color="auto" w:fill="auto"/>
              <w:spacing w:before="0" w:line="190" w:lineRule="exact"/>
              <w:ind w:left="140" w:firstLine="0"/>
              <w:jc w:val="center"/>
              <w:rPr>
                <w:rFonts w:ascii="Cambria" w:hAnsi="Cambria"/>
                <w:sz w:val="20"/>
                <w:szCs w:val="20"/>
              </w:rPr>
            </w:pPr>
            <w:r w:rsidRPr="00535B8B">
              <w:rPr>
                <w:rStyle w:val="Bodytext3"/>
                <w:rFonts w:ascii="Cambria" w:hAnsi="Cambria"/>
                <w:color w:val="000000"/>
                <w:sz w:val="20"/>
                <w:szCs w:val="20"/>
                <w:lang w:eastAsia="ro-RO"/>
              </w:rPr>
              <w:t>Grindul Lupilor</w:t>
            </w:r>
          </w:p>
        </w:tc>
      </w:tr>
      <w:tr w:rsidR="008D4D78" w:rsidRPr="00535B8B" w:rsidTr="00535B8B">
        <w:trPr>
          <w:trHeight w:val="288"/>
          <w:jc w:val="center"/>
        </w:trPr>
        <w:tc>
          <w:tcPr>
            <w:tcW w:w="1535"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R004</w:t>
            </w:r>
          </w:p>
        </w:tc>
        <w:tc>
          <w:tcPr>
            <w:tcW w:w="2081"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Rezerva</w:t>
            </w:r>
            <w:r w:rsidR="00EE79C5" w:rsidRPr="00535B8B">
              <w:rPr>
                <w:rStyle w:val="Bodytext3"/>
                <w:rFonts w:ascii="Cambria" w:hAnsi="Cambria"/>
                <w:color w:val="000000"/>
                <w:sz w:val="20"/>
                <w:szCs w:val="20"/>
                <w:lang w:eastAsia="ro-RO"/>
              </w:rPr>
              <w:t>ț</w:t>
            </w:r>
            <w:r w:rsidRPr="00535B8B">
              <w:rPr>
                <w:rStyle w:val="Bodytext3"/>
                <w:rFonts w:ascii="Cambria" w:hAnsi="Cambria"/>
                <w:color w:val="000000"/>
                <w:sz w:val="20"/>
                <w:szCs w:val="20"/>
                <w:lang w:eastAsia="ro-RO"/>
              </w:rPr>
              <w:t>ie naturală</w:t>
            </w:r>
          </w:p>
        </w:tc>
        <w:tc>
          <w:tcPr>
            <w:tcW w:w="108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w:t>
            </w:r>
          </w:p>
        </w:tc>
        <w:tc>
          <w:tcPr>
            <w:tcW w:w="1170"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240" w:firstLine="0"/>
              <w:jc w:val="center"/>
              <w:rPr>
                <w:rFonts w:ascii="Cambria" w:hAnsi="Cambria"/>
                <w:sz w:val="20"/>
                <w:szCs w:val="20"/>
              </w:rPr>
            </w:pPr>
            <w:r w:rsidRPr="00535B8B">
              <w:rPr>
                <w:rStyle w:val="Bodytext3"/>
                <w:rFonts w:ascii="Cambria" w:hAnsi="Cambria"/>
                <w:color w:val="000000"/>
                <w:sz w:val="20"/>
                <w:szCs w:val="20"/>
                <w:lang w:eastAsia="ro-RO"/>
              </w:rPr>
              <w:t>0.47</w:t>
            </w:r>
          </w:p>
        </w:tc>
        <w:tc>
          <w:tcPr>
            <w:tcW w:w="121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40" w:firstLine="0"/>
              <w:jc w:val="center"/>
              <w:rPr>
                <w:rFonts w:ascii="Cambria" w:hAnsi="Cambria"/>
                <w:sz w:val="20"/>
                <w:szCs w:val="20"/>
              </w:rPr>
            </w:pPr>
            <w:r w:rsidRPr="00535B8B">
              <w:rPr>
                <w:rStyle w:val="Bodytext3"/>
                <w:rFonts w:ascii="Cambria" w:hAnsi="Cambria"/>
                <w:color w:val="000000"/>
                <w:sz w:val="20"/>
                <w:szCs w:val="20"/>
                <w:lang w:eastAsia="ro-RO"/>
              </w:rPr>
              <w:t>2.347.</w:t>
            </w:r>
          </w:p>
        </w:tc>
        <w:tc>
          <w:tcPr>
            <w:tcW w:w="2682" w:type="dxa"/>
            <w:tcBorders>
              <w:top w:val="single" w:sz="4" w:space="0" w:color="auto"/>
              <w:left w:val="nil"/>
              <w:bottom w:val="nil"/>
              <w:right w:val="single" w:sz="4" w:space="0" w:color="auto"/>
            </w:tcBorders>
            <w:shd w:val="clear" w:color="auto" w:fill="FFFFFF"/>
            <w:vAlign w:val="center"/>
          </w:tcPr>
          <w:p w:rsidR="008D4D78" w:rsidRPr="00535B8B" w:rsidRDefault="008D4D78" w:rsidP="00535B8B">
            <w:pPr>
              <w:pStyle w:val="Bodytext1"/>
              <w:shd w:val="clear" w:color="auto" w:fill="auto"/>
              <w:spacing w:before="0" w:line="190" w:lineRule="exact"/>
              <w:ind w:left="140" w:firstLine="0"/>
              <w:jc w:val="center"/>
              <w:rPr>
                <w:rFonts w:ascii="Cambria" w:hAnsi="Cambria"/>
                <w:sz w:val="20"/>
                <w:szCs w:val="20"/>
              </w:rPr>
            </w:pPr>
            <w:r w:rsidRPr="00535B8B">
              <w:rPr>
                <w:rStyle w:val="Bodytext3"/>
                <w:rFonts w:ascii="Cambria" w:hAnsi="Cambria"/>
                <w:color w:val="000000"/>
                <w:sz w:val="20"/>
                <w:szCs w:val="20"/>
                <w:lang w:eastAsia="ro-RO"/>
              </w:rPr>
              <w:t>Grindul Lupilor</w:t>
            </w:r>
          </w:p>
        </w:tc>
      </w:tr>
      <w:tr w:rsidR="008D4D78" w:rsidRPr="00535B8B" w:rsidTr="00535B8B">
        <w:trPr>
          <w:trHeight w:val="288"/>
          <w:jc w:val="center"/>
        </w:trPr>
        <w:tc>
          <w:tcPr>
            <w:tcW w:w="1535"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R004</w:t>
            </w:r>
          </w:p>
        </w:tc>
        <w:tc>
          <w:tcPr>
            <w:tcW w:w="2081"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Rezerva</w:t>
            </w:r>
            <w:r w:rsidR="00EE79C5" w:rsidRPr="00535B8B">
              <w:rPr>
                <w:rStyle w:val="Bodytext3"/>
                <w:rFonts w:ascii="Cambria" w:hAnsi="Cambria"/>
                <w:color w:val="000000"/>
                <w:sz w:val="20"/>
                <w:szCs w:val="20"/>
                <w:lang w:eastAsia="ro-RO"/>
              </w:rPr>
              <w:t>ț</w:t>
            </w:r>
            <w:r w:rsidRPr="00535B8B">
              <w:rPr>
                <w:rStyle w:val="Bodytext3"/>
                <w:rFonts w:ascii="Cambria" w:hAnsi="Cambria"/>
                <w:color w:val="000000"/>
                <w:sz w:val="20"/>
                <w:szCs w:val="20"/>
                <w:lang w:eastAsia="ro-RO"/>
              </w:rPr>
              <w:t>ie naturală</w:t>
            </w:r>
          </w:p>
        </w:tc>
        <w:tc>
          <w:tcPr>
            <w:tcW w:w="108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w:t>
            </w:r>
          </w:p>
        </w:tc>
        <w:tc>
          <w:tcPr>
            <w:tcW w:w="1170"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240" w:firstLine="0"/>
              <w:jc w:val="center"/>
              <w:rPr>
                <w:rFonts w:ascii="Cambria" w:hAnsi="Cambria"/>
                <w:sz w:val="20"/>
                <w:szCs w:val="20"/>
              </w:rPr>
            </w:pPr>
            <w:r w:rsidRPr="00535B8B">
              <w:rPr>
                <w:rStyle w:val="Bodytext3"/>
                <w:rFonts w:ascii="Cambria" w:hAnsi="Cambria"/>
                <w:color w:val="000000"/>
                <w:sz w:val="20"/>
                <w:szCs w:val="20"/>
                <w:lang w:eastAsia="ro-RO"/>
              </w:rPr>
              <w:t>0.28</w:t>
            </w:r>
          </w:p>
        </w:tc>
        <w:tc>
          <w:tcPr>
            <w:tcW w:w="121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40" w:firstLine="0"/>
              <w:jc w:val="center"/>
              <w:rPr>
                <w:rFonts w:ascii="Cambria" w:hAnsi="Cambria"/>
                <w:sz w:val="20"/>
                <w:szCs w:val="20"/>
              </w:rPr>
            </w:pPr>
            <w:r w:rsidRPr="00535B8B">
              <w:rPr>
                <w:rStyle w:val="Bodytext3"/>
                <w:rFonts w:ascii="Cambria" w:hAnsi="Cambria"/>
                <w:color w:val="000000"/>
                <w:sz w:val="20"/>
                <w:szCs w:val="20"/>
                <w:lang w:eastAsia="ro-RO"/>
              </w:rPr>
              <w:t>2.348.</w:t>
            </w:r>
          </w:p>
        </w:tc>
        <w:tc>
          <w:tcPr>
            <w:tcW w:w="2682" w:type="dxa"/>
            <w:tcBorders>
              <w:top w:val="single" w:sz="4" w:space="0" w:color="auto"/>
              <w:left w:val="nil"/>
              <w:bottom w:val="nil"/>
              <w:right w:val="single" w:sz="4" w:space="0" w:color="auto"/>
            </w:tcBorders>
            <w:shd w:val="clear" w:color="auto" w:fill="FFFFFF"/>
            <w:vAlign w:val="center"/>
          </w:tcPr>
          <w:p w:rsidR="008D4D78" w:rsidRPr="00535B8B" w:rsidRDefault="008D4D78" w:rsidP="00535B8B">
            <w:pPr>
              <w:pStyle w:val="Bodytext1"/>
              <w:shd w:val="clear" w:color="auto" w:fill="auto"/>
              <w:spacing w:before="0" w:line="190" w:lineRule="exact"/>
              <w:ind w:left="140" w:firstLine="0"/>
              <w:jc w:val="center"/>
              <w:rPr>
                <w:rFonts w:ascii="Cambria" w:hAnsi="Cambria"/>
                <w:sz w:val="20"/>
                <w:szCs w:val="20"/>
              </w:rPr>
            </w:pPr>
            <w:r w:rsidRPr="00535B8B">
              <w:rPr>
                <w:rStyle w:val="Bodytext3"/>
                <w:rFonts w:ascii="Cambria" w:hAnsi="Cambria"/>
                <w:color w:val="000000"/>
                <w:sz w:val="20"/>
                <w:szCs w:val="20"/>
                <w:lang w:eastAsia="ro-RO"/>
              </w:rPr>
              <w:t>Corbu - Nunta</w:t>
            </w:r>
            <w:r w:rsidR="00190D9D" w:rsidRPr="00535B8B">
              <w:rPr>
                <w:rStyle w:val="Bodytext3"/>
                <w:rFonts w:ascii="Cambria" w:hAnsi="Cambria"/>
                <w:color w:val="000000"/>
                <w:sz w:val="20"/>
                <w:szCs w:val="20"/>
                <w:lang w:eastAsia="ro-RO"/>
              </w:rPr>
              <w:t>ș</w:t>
            </w:r>
            <w:r w:rsidRPr="00535B8B">
              <w:rPr>
                <w:rStyle w:val="Bodytext3"/>
                <w:rFonts w:ascii="Cambria" w:hAnsi="Cambria"/>
                <w:color w:val="000000"/>
                <w:sz w:val="20"/>
                <w:szCs w:val="20"/>
                <w:lang w:eastAsia="ro-RO"/>
              </w:rPr>
              <w:t>i - Histria</w:t>
            </w:r>
          </w:p>
        </w:tc>
      </w:tr>
      <w:tr w:rsidR="008D4D78" w:rsidRPr="00535B8B" w:rsidTr="00535B8B">
        <w:trPr>
          <w:trHeight w:val="288"/>
          <w:jc w:val="center"/>
        </w:trPr>
        <w:tc>
          <w:tcPr>
            <w:tcW w:w="1535"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R004</w:t>
            </w:r>
          </w:p>
        </w:tc>
        <w:tc>
          <w:tcPr>
            <w:tcW w:w="2081"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Rezerva</w:t>
            </w:r>
            <w:r w:rsidR="00EE79C5" w:rsidRPr="00535B8B">
              <w:rPr>
                <w:rStyle w:val="Bodytext3"/>
                <w:rFonts w:ascii="Cambria" w:hAnsi="Cambria"/>
                <w:color w:val="000000"/>
                <w:sz w:val="20"/>
                <w:szCs w:val="20"/>
                <w:lang w:eastAsia="ro-RO"/>
              </w:rPr>
              <w:t>ț</w:t>
            </w:r>
            <w:r w:rsidRPr="00535B8B">
              <w:rPr>
                <w:rStyle w:val="Bodytext3"/>
                <w:rFonts w:ascii="Cambria" w:hAnsi="Cambria"/>
                <w:color w:val="000000"/>
                <w:sz w:val="20"/>
                <w:szCs w:val="20"/>
                <w:lang w:eastAsia="ro-RO"/>
              </w:rPr>
              <w:t>ie naturală</w:t>
            </w:r>
          </w:p>
        </w:tc>
        <w:tc>
          <w:tcPr>
            <w:tcW w:w="108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w:t>
            </w:r>
          </w:p>
        </w:tc>
        <w:tc>
          <w:tcPr>
            <w:tcW w:w="1170"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240" w:firstLine="0"/>
              <w:jc w:val="center"/>
              <w:rPr>
                <w:rFonts w:ascii="Cambria" w:hAnsi="Cambria"/>
                <w:sz w:val="20"/>
                <w:szCs w:val="20"/>
              </w:rPr>
            </w:pPr>
            <w:r w:rsidRPr="00535B8B">
              <w:rPr>
                <w:rStyle w:val="Bodytext3"/>
                <w:rFonts w:ascii="Cambria" w:hAnsi="Cambria"/>
                <w:color w:val="000000"/>
                <w:sz w:val="20"/>
                <w:szCs w:val="20"/>
                <w:lang w:eastAsia="ro-RO"/>
              </w:rPr>
              <w:t>0.09</w:t>
            </w:r>
          </w:p>
        </w:tc>
        <w:tc>
          <w:tcPr>
            <w:tcW w:w="121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40" w:firstLine="0"/>
              <w:jc w:val="center"/>
              <w:rPr>
                <w:rFonts w:ascii="Cambria" w:hAnsi="Cambria"/>
                <w:sz w:val="20"/>
                <w:szCs w:val="20"/>
              </w:rPr>
            </w:pPr>
            <w:r w:rsidRPr="00535B8B">
              <w:rPr>
                <w:rStyle w:val="Bodytext3"/>
                <w:rFonts w:ascii="Cambria" w:hAnsi="Cambria"/>
                <w:color w:val="000000"/>
                <w:sz w:val="20"/>
                <w:szCs w:val="20"/>
                <w:lang w:eastAsia="ro-RO"/>
              </w:rPr>
              <w:t>2.349.</w:t>
            </w:r>
          </w:p>
        </w:tc>
        <w:tc>
          <w:tcPr>
            <w:tcW w:w="2682" w:type="dxa"/>
            <w:tcBorders>
              <w:top w:val="single" w:sz="4" w:space="0" w:color="auto"/>
              <w:left w:val="nil"/>
              <w:bottom w:val="nil"/>
              <w:right w:val="single" w:sz="4" w:space="0" w:color="auto"/>
            </w:tcBorders>
            <w:shd w:val="clear" w:color="auto" w:fill="FFFFFF"/>
            <w:vAlign w:val="center"/>
          </w:tcPr>
          <w:p w:rsidR="008D4D78" w:rsidRPr="00535B8B" w:rsidRDefault="008D4D78" w:rsidP="00535B8B">
            <w:pPr>
              <w:pStyle w:val="Bodytext1"/>
              <w:shd w:val="clear" w:color="auto" w:fill="auto"/>
              <w:spacing w:before="0" w:line="190" w:lineRule="exact"/>
              <w:ind w:left="140" w:firstLine="0"/>
              <w:jc w:val="center"/>
              <w:rPr>
                <w:rFonts w:ascii="Cambria" w:hAnsi="Cambria"/>
                <w:sz w:val="20"/>
                <w:szCs w:val="20"/>
              </w:rPr>
            </w:pPr>
            <w:r w:rsidRPr="00535B8B">
              <w:rPr>
                <w:rStyle w:val="Bodytext3"/>
                <w:rFonts w:ascii="Cambria" w:hAnsi="Cambria"/>
                <w:color w:val="000000"/>
                <w:sz w:val="20"/>
                <w:szCs w:val="20"/>
                <w:lang w:eastAsia="ro-RO"/>
              </w:rPr>
              <w:t>Cetatea Histria</w:t>
            </w:r>
          </w:p>
        </w:tc>
      </w:tr>
      <w:tr w:rsidR="008D4D78" w:rsidRPr="00535B8B" w:rsidTr="00535B8B">
        <w:trPr>
          <w:trHeight w:val="288"/>
          <w:jc w:val="center"/>
        </w:trPr>
        <w:tc>
          <w:tcPr>
            <w:tcW w:w="1535"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R004</w:t>
            </w:r>
          </w:p>
        </w:tc>
        <w:tc>
          <w:tcPr>
            <w:tcW w:w="2081"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Rezerva</w:t>
            </w:r>
            <w:r w:rsidR="00EE79C5" w:rsidRPr="00535B8B">
              <w:rPr>
                <w:rStyle w:val="Bodytext3"/>
                <w:rFonts w:ascii="Cambria" w:hAnsi="Cambria"/>
                <w:color w:val="000000"/>
                <w:sz w:val="20"/>
                <w:szCs w:val="20"/>
                <w:lang w:eastAsia="ro-RO"/>
              </w:rPr>
              <w:t>ț</w:t>
            </w:r>
            <w:r w:rsidRPr="00535B8B">
              <w:rPr>
                <w:rStyle w:val="Bodytext3"/>
                <w:rFonts w:ascii="Cambria" w:hAnsi="Cambria"/>
                <w:color w:val="000000"/>
                <w:sz w:val="20"/>
                <w:szCs w:val="20"/>
                <w:lang w:eastAsia="ro-RO"/>
              </w:rPr>
              <w:t>ie naturală</w:t>
            </w:r>
          </w:p>
        </w:tc>
        <w:tc>
          <w:tcPr>
            <w:tcW w:w="108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w:t>
            </w:r>
          </w:p>
        </w:tc>
        <w:tc>
          <w:tcPr>
            <w:tcW w:w="1170"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240" w:firstLine="0"/>
              <w:jc w:val="center"/>
              <w:rPr>
                <w:rFonts w:ascii="Cambria" w:hAnsi="Cambria"/>
                <w:sz w:val="20"/>
                <w:szCs w:val="20"/>
              </w:rPr>
            </w:pPr>
            <w:r w:rsidRPr="00535B8B">
              <w:rPr>
                <w:rStyle w:val="Bodytext3"/>
                <w:rFonts w:ascii="Cambria" w:hAnsi="Cambria"/>
                <w:color w:val="000000"/>
                <w:sz w:val="20"/>
                <w:szCs w:val="20"/>
                <w:lang w:eastAsia="ro-RO"/>
              </w:rPr>
              <w:t>0.10</w:t>
            </w:r>
          </w:p>
        </w:tc>
        <w:tc>
          <w:tcPr>
            <w:tcW w:w="121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40" w:firstLine="0"/>
              <w:jc w:val="center"/>
              <w:rPr>
                <w:rFonts w:ascii="Cambria" w:hAnsi="Cambria"/>
                <w:sz w:val="20"/>
                <w:szCs w:val="20"/>
              </w:rPr>
            </w:pPr>
            <w:r w:rsidRPr="00535B8B">
              <w:rPr>
                <w:rStyle w:val="Bodytext3"/>
                <w:rFonts w:ascii="Cambria" w:hAnsi="Cambria"/>
                <w:color w:val="000000"/>
                <w:sz w:val="20"/>
                <w:szCs w:val="20"/>
                <w:lang w:eastAsia="ro-RO"/>
              </w:rPr>
              <w:t>2.349.</w:t>
            </w:r>
          </w:p>
        </w:tc>
        <w:tc>
          <w:tcPr>
            <w:tcW w:w="2682" w:type="dxa"/>
            <w:tcBorders>
              <w:top w:val="single" w:sz="4" w:space="0" w:color="auto"/>
              <w:left w:val="nil"/>
              <w:bottom w:val="nil"/>
              <w:right w:val="single" w:sz="4" w:space="0" w:color="auto"/>
            </w:tcBorders>
            <w:shd w:val="clear" w:color="auto" w:fill="FFFFFF"/>
            <w:vAlign w:val="center"/>
          </w:tcPr>
          <w:p w:rsidR="008D4D78" w:rsidRPr="00535B8B" w:rsidRDefault="008D4D78" w:rsidP="00535B8B">
            <w:pPr>
              <w:pStyle w:val="Bodytext1"/>
              <w:shd w:val="clear" w:color="auto" w:fill="auto"/>
              <w:spacing w:before="0" w:line="190" w:lineRule="exact"/>
              <w:ind w:left="140" w:firstLine="0"/>
              <w:jc w:val="center"/>
              <w:rPr>
                <w:rFonts w:ascii="Cambria" w:hAnsi="Cambria"/>
                <w:sz w:val="20"/>
                <w:szCs w:val="20"/>
              </w:rPr>
            </w:pPr>
            <w:r w:rsidRPr="00535B8B">
              <w:rPr>
                <w:rStyle w:val="Bodytext3"/>
                <w:rFonts w:ascii="Cambria" w:hAnsi="Cambria"/>
                <w:color w:val="000000"/>
                <w:sz w:val="20"/>
                <w:szCs w:val="20"/>
                <w:lang w:eastAsia="ro-RO"/>
              </w:rPr>
              <w:t>Cetatea Histria</w:t>
            </w:r>
          </w:p>
        </w:tc>
      </w:tr>
      <w:tr w:rsidR="008D4D78" w:rsidRPr="00535B8B" w:rsidTr="00535B8B">
        <w:trPr>
          <w:trHeight w:val="288"/>
          <w:jc w:val="center"/>
        </w:trPr>
        <w:tc>
          <w:tcPr>
            <w:tcW w:w="1535"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R004</w:t>
            </w:r>
          </w:p>
        </w:tc>
        <w:tc>
          <w:tcPr>
            <w:tcW w:w="2081"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Rezerva</w:t>
            </w:r>
            <w:r w:rsidR="00EE79C5" w:rsidRPr="00535B8B">
              <w:rPr>
                <w:rStyle w:val="Bodytext3"/>
                <w:rFonts w:ascii="Cambria" w:hAnsi="Cambria"/>
                <w:color w:val="000000"/>
                <w:sz w:val="20"/>
                <w:szCs w:val="20"/>
                <w:lang w:eastAsia="ro-RO"/>
              </w:rPr>
              <w:t>ț</w:t>
            </w:r>
            <w:r w:rsidRPr="00535B8B">
              <w:rPr>
                <w:rStyle w:val="Bodytext3"/>
                <w:rFonts w:ascii="Cambria" w:hAnsi="Cambria"/>
                <w:color w:val="000000"/>
                <w:sz w:val="20"/>
                <w:szCs w:val="20"/>
                <w:lang w:eastAsia="ro-RO"/>
              </w:rPr>
              <w:t>ie naturală</w:t>
            </w:r>
          </w:p>
        </w:tc>
        <w:tc>
          <w:tcPr>
            <w:tcW w:w="108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w:t>
            </w:r>
          </w:p>
        </w:tc>
        <w:tc>
          <w:tcPr>
            <w:tcW w:w="1170"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240" w:firstLine="0"/>
              <w:jc w:val="center"/>
              <w:rPr>
                <w:rFonts w:ascii="Cambria" w:hAnsi="Cambria"/>
                <w:sz w:val="20"/>
                <w:szCs w:val="20"/>
              </w:rPr>
            </w:pPr>
            <w:r w:rsidRPr="00535B8B">
              <w:rPr>
                <w:rStyle w:val="Bodytext3"/>
                <w:rFonts w:ascii="Cambria" w:hAnsi="Cambria"/>
                <w:color w:val="000000"/>
                <w:sz w:val="20"/>
                <w:szCs w:val="20"/>
                <w:lang w:eastAsia="ro-RO"/>
              </w:rPr>
              <w:t>0.02</w:t>
            </w:r>
          </w:p>
        </w:tc>
        <w:tc>
          <w:tcPr>
            <w:tcW w:w="121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40" w:firstLine="0"/>
              <w:jc w:val="center"/>
              <w:rPr>
                <w:rFonts w:ascii="Cambria" w:hAnsi="Cambria"/>
                <w:sz w:val="20"/>
                <w:szCs w:val="20"/>
              </w:rPr>
            </w:pPr>
            <w:r w:rsidRPr="00535B8B">
              <w:rPr>
                <w:rStyle w:val="Bodytext3"/>
                <w:rFonts w:ascii="Cambria" w:hAnsi="Cambria"/>
                <w:color w:val="000000"/>
                <w:sz w:val="20"/>
                <w:szCs w:val="20"/>
                <w:lang w:eastAsia="ro-RO"/>
              </w:rPr>
              <w:t>2.749.</w:t>
            </w:r>
          </w:p>
        </w:tc>
        <w:tc>
          <w:tcPr>
            <w:tcW w:w="2682" w:type="dxa"/>
            <w:tcBorders>
              <w:top w:val="single" w:sz="4" w:space="0" w:color="auto"/>
              <w:left w:val="nil"/>
              <w:bottom w:val="nil"/>
              <w:right w:val="single" w:sz="4" w:space="0" w:color="auto"/>
            </w:tcBorders>
            <w:shd w:val="clear" w:color="auto" w:fill="FFFFFF"/>
            <w:vAlign w:val="center"/>
          </w:tcPr>
          <w:p w:rsidR="008D4D78" w:rsidRPr="00535B8B" w:rsidRDefault="008D4D78" w:rsidP="00535B8B">
            <w:pPr>
              <w:pStyle w:val="Bodytext1"/>
              <w:shd w:val="clear" w:color="auto" w:fill="auto"/>
              <w:spacing w:before="0" w:line="190" w:lineRule="exact"/>
              <w:ind w:left="140" w:firstLine="0"/>
              <w:jc w:val="center"/>
              <w:rPr>
                <w:rFonts w:ascii="Cambria" w:hAnsi="Cambria"/>
                <w:sz w:val="20"/>
                <w:szCs w:val="20"/>
              </w:rPr>
            </w:pPr>
            <w:r w:rsidRPr="00535B8B">
              <w:rPr>
                <w:rStyle w:val="Bodytext3"/>
                <w:rFonts w:ascii="Cambria" w:hAnsi="Cambria"/>
                <w:color w:val="000000"/>
                <w:sz w:val="20"/>
                <w:szCs w:val="20"/>
                <w:lang w:eastAsia="ro-RO"/>
              </w:rPr>
              <w:t>Sărăturile Murighiol</w:t>
            </w:r>
          </w:p>
        </w:tc>
      </w:tr>
      <w:tr w:rsidR="008D4D78" w:rsidRPr="00535B8B" w:rsidTr="00535B8B">
        <w:trPr>
          <w:trHeight w:val="288"/>
          <w:jc w:val="center"/>
        </w:trPr>
        <w:tc>
          <w:tcPr>
            <w:tcW w:w="1535"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R004</w:t>
            </w:r>
          </w:p>
        </w:tc>
        <w:tc>
          <w:tcPr>
            <w:tcW w:w="2081"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Rezerva</w:t>
            </w:r>
            <w:r w:rsidR="00EE79C5" w:rsidRPr="00535B8B">
              <w:rPr>
                <w:rStyle w:val="Bodytext3"/>
                <w:rFonts w:ascii="Cambria" w:hAnsi="Cambria"/>
                <w:color w:val="000000"/>
                <w:sz w:val="20"/>
                <w:szCs w:val="20"/>
                <w:lang w:eastAsia="ro-RO"/>
              </w:rPr>
              <w:t>ț</w:t>
            </w:r>
            <w:r w:rsidRPr="00535B8B">
              <w:rPr>
                <w:rStyle w:val="Bodytext3"/>
                <w:rFonts w:ascii="Cambria" w:hAnsi="Cambria"/>
                <w:color w:val="000000"/>
                <w:sz w:val="20"/>
                <w:szCs w:val="20"/>
                <w:lang w:eastAsia="ro-RO"/>
              </w:rPr>
              <w:t>ie naturală</w:t>
            </w:r>
          </w:p>
        </w:tc>
        <w:tc>
          <w:tcPr>
            <w:tcW w:w="108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w:t>
            </w:r>
          </w:p>
        </w:tc>
        <w:tc>
          <w:tcPr>
            <w:tcW w:w="1170"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240" w:firstLine="0"/>
              <w:jc w:val="center"/>
              <w:rPr>
                <w:rFonts w:ascii="Cambria" w:hAnsi="Cambria"/>
                <w:sz w:val="20"/>
                <w:szCs w:val="20"/>
              </w:rPr>
            </w:pPr>
            <w:r w:rsidRPr="00535B8B">
              <w:rPr>
                <w:rStyle w:val="Bodytext3"/>
                <w:rFonts w:ascii="Cambria" w:hAnsi="Cambria"/>
                <w:color w:val="000000"/>
                <w:sz w:val="20"/>
                <w:szCs w:val="20"/>
                <w:lang w:eastAsia="ro-RO"/>
              </w:rPr>
              <w:t>2.05</w:t>
            </w:r>
          </w:p>
        </w:tc>
        <w:tc>
          <w:tcPr>
            <w:tcW w:w="121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40" w:firstLine="0"/>
              <w:jc w:val="center"/>
              <w:rPr>
                <w:rFonts w:ascii="Cambria" w:hAnsi="Cambria"/>
                <w:sz w:val="20"/>
                <w:szCs w:val="20"/>
              </w:rPr>
            </w:pPr>
            <w:r w:rsidRPr="00535B8B">
              <w:rPr>
                <w:rStyle w:val="Bodytext3"/>
                <w:rFonts w:ascii="Cambria" w:hAnsi="Cambria"/>
                <w:color w:val="000000"/>
                <w:sz w:val="20"/>
                <w:szCs w:val="20"/>
                <w:lang w:eastAsia="ro-RO"/>
              </w:rPr>
              <w:t>2.750.</w:t>
            </w:r>
          </w:p>
        </w:tc>
        <w:tc>
          <w:tcPr>
            <w:tcW w:w="2682" w:type="dxa"/>
            <w:tcBorders>
              <w:top w:val="single" w:sz="4" w:space="0" w:color="auto"/>
              <w:left w:val="nil"/>
              <w:bottom w:val="nil"/>
              <w:right w:val="single" w:sz="4" w:space="0" w:color="auto"/>
            </w:tcBorders>
            <w:shd w:val="clear" w:color="auto" w:fill="FFFFFF"/>
            <w:vAlign w:val="center"/>
          </w:tcPr>
          <w:p w:rsidR="008D4D78" w:rsidRPr="00535B8B" w:rsidRDefault="008D4D78" w:rsidP="00535B8B">
            <w:pPr>
              <w:pStyle w:val="Bodytext1"/>
              <w:shd w:val="clear" w:color="auto" w:fill="auto"/>
              <w:spacing w:before="0" w:line="190" w:lineRule="exact"/>
              <w:ind w:left="140" w:firstLine="0"/>
              <w:jc w:val="center"/>
              <w:rPr>
                <w:rFonts w:ascii="Cambria" w:hAnsi="Cambria"/>
                <w:sz w:val="20"/>
                <w:szCs w:val="20"/>
              </w:rPr>
            </w:pPr>
            <w:r w:rsidRPr="00535B8B">
              <w:rPr>
                <w:rStyle w:val="Bodytext3"/>
                <w:rFonts w:ascii="Cambria" w:hAnsi="Cambria"/>
                <w:color w:val="000000"/>
                <w:sz w:val="20"/>
                <w:szCs w:val="20"/>
                <w:lang w:eastAsia="ro-RO"/>
              </w:rPr>
              <w:t>Ro</w:t>
            </w:r>
            <w:r w:rsidR="00190D9D" w:rsidRPr="00535B8B">
              <w:rPr>
                <w:rStyle w:val="Bodytext3"/>
                <w:rFonts w:ascii="Cambria" w:hAnsi="Cambria"/>
                <w:color w:val="000000"/>
                <w:sz w:val="20"/>
                <w:szCs w:val="20"/>
                <w:lang w:eastAsia="ro-RO"/>
              </w:rPr>
              <w:t>ș</w:t>
            </w:r>
            <w:r w:rsidRPr="00535B8B">
              <w:rPr>
                <w:rStyle w:val="Bodytext3"/>
                <w:rFonts w:ascii="Cambria" w:hAnsi="Cambria"/>
                <w:color w:val="000000"/>
                <w:sz w:val="20"/>
                <w:szCs w:val="20"/>
                <w:lang w:eastAsia="ro-RO"/>
              </w:rPr>
              <w:t>ca - Buhaiova</w:t>
            </w:r>
          </w:p>
        </w:tc>
      </w:tr>
      <w:tr w:rsidR="008D4D78" w:rsidRPr="00535B8B" w:rsidTr="00535B8B">
        <w:trPr>
          <w:trHeight w:val="288"/>
          <w:jc w:val="center"/>
        </w:trPr>
        <w:tc>
          <w:tcPr>
            <w:tcW w:w="1535"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R004</w:t>
            </w:r>
          </w:p>
        </w:tc>
        <w:tc>
          <w:tcPr>
            <w:tcW w:w="2081"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Rezerva</w:t>
            </w:r>
            <w:r w:rsidR="00EE79C5" w:rsidRPr="00535B8B">
              <w:rPr>
                <w:rStyle w:val="Bodytext3"/>
                <w:rFonts w:ascii="Cambria" w:hAnsi="Cambria"/>
                <w:color w:val="000000"/>
                <w:sz w:val="20"/>
                <w:szCs w:val="20"/>
                <w:lang w:eastAsia="ro-RO"/>
              </w:rPr>
              <w:t>ț</w:t>
            </w:r>
            <w:r w:rsidRPr="00535B8B">
              <w:rPr>
                <w:rStyle w:val="Bodytext3"/>
                <w:rFonts w:ascii="Cambria" w:hAnsi="Cambria"/>
                <w:color w:val="000000"/>
                <w:sz w:val="20"/>
                <w:szCs w:val="20"/>
                <w:lang w:eastAsia="ro-RO"/>
              </w:rPr>
              <w:t>ie naturală</w:t>
            </w:r>
          </w:p>
        </w:tc>
        <w:tc>
          <w:tcPr>
            <w:tcW w:w="108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w:t>
            </w:r>
          </w:p>
        </w:tc>
        <w:tc>
          <w:tcPr>
            <w:tcW w:w="1170"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240" w:firstLine="0"/>
              <w:jc w:val="center"/>
              <w:rPr>
                <w:rFonts w:ascii="Cambria" w:hAnsi="Cambria"/>
                <w:sz w:val="20"/>
                <w:szCs w:val="20"/>
              </w:rPr>
            </w:pPr>
            <w:r w:rsidRPr="00535B8B">
              <w:rPr>
                <w:rStyle w:val="Bodytext3"/>
                <w:rFonts w:ascii="Cambria" w:hAnsi="Cambria"/>
                <w:color w:val="000000"/>
                <w:sz w:val="20"/>
                <w:szCs w:val="20"/>
                <w:lang w:eastAsia="ro-RO"/>
              </w:rPr>
              <w:t>2.09</w:t>
            </w:r>
          </w:p>
        </w:tc>
        <w:tc>
          <w:tcPr>
            <w:tcW w:w="121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40" w:firstLine="0"/>
              <w:jc w:val="center"/>
              <w:rPr>
                <w:rFonts w:ascii="Cambria" w:hAnsi="Cambria"/>
                <w:sz w:val="20"/>
                <w:szCs w:val="20"/>
              </w:rPr>
            </w:pPr>
            <w:r w:rsidRPr="00535B8B">
              <w:rPr>
                <w:rStyle w:val="Bodytext3"/>
                <w:rFonts w:ascii="Cambria" w:hAnsi="Cambria"/>
                <w:color w:val="000000"/>
                <w:sz w:val="20"/>
                <w:szCs w:val="20"/>
                <w:lang w:eastAsia="ro-RO"/>
              </w:rPr>
              <w:t>2.750.</w:t>
            </w:r>
          </w:p>
        </w:tc>
        <w:tc>
          <w:tcPr>
            <w:tcW w:w="2682" w:type="dxa"/>
            <w:tcBorders>
              <w:top w:val="single" w:sz="4" w:space="0" w:color="auto"/>
              <w:left w:val="nil"/>
              <w:bottom w:val="nil"/>
              <w:right w:val="single" w:sz="4" w:space="0" w:color="auto"/>
            </w:tcBorders>
            <w:shd w:val="clear" w:color="auto" w:fill="FFFFFF"/>
            <w:vAlign w:val="center"/>
          </w:tcPr>
          <w:p w:rsidR="008D4D78" w:rsidRPr="00535B8B" w:rsidRDefault="008D4D78" w:rsidP="00535B8B">
            <w:pPr>
              <w:pStyle w:val="Bodytext1"/>
              <w:shd w:val="clear" w:color="auto" w:fill="auto"/>
              <w:spacing w:before="0" w:line="190" w:lineRule="exact"/>
              <w:ind w:left="140" w:firstLine="0"/>
              <w:jc w:val="center"/>
              <w:rPr>
                <w:rFonts w:ascii="Cambria" w:hAnsi="Cambria"/>
                <w:sz w:val="20"/>
                <w:szCs w:val="20"/>
              </w:rPr>
            </w:pPr>
            <w:r w:rsidRPr="00535B8B">
              <w:rPr>
                <w:rStyle w:val="Bodytext3"/>
                <w:rFonts w:ascii="Cambria" w:hAnsi="Cambria"/>
                <w:color w:val="000000"/>
                <w:sz w:val="20"/>
                <w:szCs w:val="20"/>
                <w:lang w:eastAsia="ro-RO"/>
              </w:rPr>
              <w:t>Ro</w:t>
            </w:r>
            <w:r w:rsidR="00190D9D" w:rsidRPr="00535B8B">
              <w:rPr>
                <w:rStyle w:val="Bodytext3"/>
                <w:rFonts w:ascii="Cambria" w:hAnsi="Cambria"/>
                <w:color w:val="000000"/>
                <w:sz w:val="20"/>
                <w:szCs w:val="20"/>
                <w:lang w:eastAsia="ro-RO"/>
              </w:rPr>
              <w:t>ș</w:t>
            </w:r>
            <w:r w:rsidRPr="00535B8B">
              <w:rPr>
                <w:rStyle w:val="Bodytext3"/>
                <w:rFonts w:ascii="Cambria" w:hAnsi="Cambria"/>
                <w:color w:val="000000"/>
                <w:sz w:val="20"/>
                <w:szCs w:val="20"/>
                <w:lang w:eastAsia="ro-RO"/>
              </w:rPr>
              <w:t>ca - Buhaiova</w:t>
            </w:r>
          </w:p>
        </w:tc>
      </w:tr>
      <w:tr w:rsidR="008D4D78" w:rsidRPr="00535B8B" w:rsidTr="00535B8B">
        <w:trPr>
          <w:trHeight w:val="288"/>
          <w:jc w:val="center"/>
        </w:trPr>
        <w:tc>
          <w:tcPr>
            <w:tcW w:w="1535"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R004</w:t>
            </w:r>
          </w:p>
        </w:tc>
        <w:tc>
          <w:tcPr>
            <w:tcW w:w="2081"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Rezerva</w:t>
            </w:r>
            <w:r w:rsidR="00EE79C5" w:rsidRPr="00535B8B">
              <w:rPr>
                <w:rStyle w:val="Bodytext3"/>
                <w:rFonts w:ascii="Cambria" w:hAnsi="Cambria"/>
                <w:color w:val="000000"/>
                <w:sz w:val="20"/>
                <w:szCs w:val="20"/>
                <w:lang w:eastAsia="ro-RO"/>
              </w:rPr>
              <w:t>ț</w:t>
            </w:r>
            <w:r w:rsidRPr="00535B8B">
              <w:rPr>
                <w:rStyle w:val="Bodytext3"/>
                <w:rFonts w:ascii="Cambria" w:hAnsi="Cambria"/>
                <w:color w:val="000000"/>
                <w:sz w:val="20"/>
                <w:szCs w:val="20"/>
                <w:lang w:eastAsia="ro-RO"/>
              </w:rPr>
              <w:t>ie naturală</w:t>
            </w:r>
          </w:p>
        </w:tc>
        <w:tc>
          <w:tcPr>
            <w:tcW w:w="108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w:t>
            </w:r>
          </w:p>
        </w:tc>
        <w:tc>
          <w:tcPr>
            <w:tcW w:w="1170"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240" w:firstLine="0"/>
              <w:jc w:val="center"/>
              <w:rPr>
                <w:rFonts w:ascii="Cambria" w:hAnsi="Cambria"/>
                <w:sz w:val="20"/>
                <w:szCs w:val="20"/>
              </w:rPr>
            </w:pPr>
            <w:r w:rsidRPr="00535B8B">
              <w:rPr>
                <w:rStyle w:val="Bodytext3"/>
                <w:rFonts w:ascii="Cambria" w:hAnsi="Cambria"/>
                <w:color w:val="000000"/>
                <w:sz w:val="20"/>
                <w:szCs w:val="20"/>
                <w:lang w:eastAsia="ro-RO"/>
              </w:rPr>
              <w:t>0.54</w:t>
            </w:r>
          </w:p>
        </w:tc>
        <w:tc>
          <w:tcPr>
            <w:tcW w:w="121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40" w:firstLine="0"/>
              <w:jc w:val="center"/>
              <w:rPr>
                <w:rFonts w:ascii="Cambria" w:hAnsi="Cambria"/>
                <w:sz w:val="20"/>
                <w:szCs w:val="20"/>
              </w:rPr>
            </w:pPr>
            <w:r w:rsidRPr="00535B8B">
              <w:rPr>
                <w:rStyle w:val="Bodytext3"/>
                <w:rFonts w:ascii="Cambria" w:hAnsi="Cambria"/>
                <w:color w:val="000000"/>
                <w:sz w:val="20"/>
                <w:szCs w:val="20"/>
                <w:lang w:eastAsia="ro-RO"/>
              </w:rPr>
              <w:t>2.751.</w:t>
            </w:r>
          </w:p>
        </w:tc>
        <w:tc>
          <w:tcPr>
            <w:tcW w:w="2682" w:type="dxa"/>
            <w:tcBorders>
              <w:top w:val="single" w:sz="4" w:space="0" w:color="auto"/>
              <w:left w:val="nil"/>
              <w:bottom w:val="nil"/>
              <w:right w:val="single" w:sz="4" w:space="0" w:color="auto"/>
            </w:tcBorders>
            <w:shd w:val="clear" w:color="auto" w:fill="FFFFFF"/>
            <w:vAlign w:val="center"/>
          </w:tcPr>
          <w:p w:rsidR="008D4D78" w:rsidRPr="00535B8B" w:rsidRDefault="008D4D78" w:rsidP="00535B8B">
            <w:pPr>
              <w:pStyle w:val="Bodytext1"/>
              <w:shd w:val="clear" w:color="auto" w:fill="auto"/>
              <w:spacing w:before="0" w:line="190" w:lineRule="exact"/>
              <w:ind w:left="140" w:firstLine="0"/>
              <w:jc w:val="center"/>
              <w:rPr>
                <w:rFonts w:ascii="Cambria" w:hAnsi="Cambria"/>
                <w:sz w:val="20"/>
                <w:szCs w:val="20"/>
              </w:rPr>
            </w:pPr>
            <w:r w:rsidRPr="00535B8B">
              <w:rPr>
                <w:rStyle w:val="Bodytext3"/>
                <w:rFonts w:ascii="Cambria" w:hAnsi="Cambria"/>
                <w:color w:val="000000"/>
                <w:sz w:val="20"/>
                <w:szCs w:val="20"/>
                <w:lang w:eastAsia="ro-RO"/>
              </w:rPr>
              <w:t>Pădurea Letea</w:t>
            </w:r>
          </w:p>
        </w:tc>
      </w:tr>
      <w:tr w:rsidR="008D4D78" w:rsidRPr="00535B8B" w:rsidTr="00535B8B">
        <w:trPr>
          <w:trHeight w:val="288"/>
          <w:jc w:val="center"/>
        </w:trPr>
        <w:tc>
          <w:tcPr>
            <w:tcW w:w="1535"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R004</w:t>
            </w:r>
          </w:p>
        </w:tc>
        <w:tc>
          <w:tcPr>
            <w:tcW w:w="2081"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Rezerva</w:t>
            </w:r>
            <w:r w:rsidR="00EE79C5" w:rsidRPr="00535B8B">
              <w:rPr>
                <w:rStyle w:val="Bodytext3"/>
                <w:rFonts w:ascii="Cambria" w:hAnsi="Cambria"/>
                <w:color w:val="000000"/>
                <w:sz w:val="20"/>
                <w:szCs w:val="20"/>
                <w:lang w:eastAsia="ro-RO"/>
              </w:rPr>
              <w:t>ț</w:t>
            </w:r>
            <w:r w:rsidRPr="00535B8B">
              <w:rPr>
                <w:rStyle w:val="Bodytext3"/>
                <w:rFonts w:ascii="Cambria" w:hAnsi="Cambria"/>
                <w:color w:val="000000"/>
                <w:sz w:val="20"/>
                <w:szCs w:val="20"/>
                <w:lang w:eastAsia="ro-RO"/>
              </w:rPr>
              <w:t>ie naturală</w:t>
            </w:r>
          </w:p>
        </w:tc>
        <w:tc>
          <w:tcPr>
            <w:tcW w:w="108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w:t>
            </w:r>
          </w:p>
        </w:tc>
        <w:tc>
          <w:tcPr>
            <w:tcW w:w="1170"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240" w:firstLine="0"/>
              <w:jc w:val="center"/>
              <w:rPr>
                <w:rFonts w:ascii="Cambria" w:hAnsi="Cambria"/>
                <w:sz w:val="20"/>
                <w:szCs w:val="20"/>
              </w:rPr>
            </w:pPr>
            <w:r w:rsidRPr="00535B8B">
              <w:rPr>
                <w:rStyle w:val="Bodytext3"/>
                <w:rFonts w:ascii="Cambria" w:hAnsi="Cambria"/>
                <w:color w:val="000000"/>
                <w:sz w:val="20"/>
                <w:szCs w:val="20"/>
                <w:lang w:eastAsia="ro-RO"/>
              </w:rPr>
              <w:t>0.68</w:t>
            </w:r>
          </w:p>
        </w:tc>
        <w:tc>
          <w:tcPr>
            <w:tcW w:w="121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40" w:firstLine="0"/>
              <w:jc w:val="center"/>
              <w:rPr>
                <w:rFonts w:ascii="Cambria" w:hAnsi="Cambria"/>
                <w:sz w:val="20"/>
                <w:szCs w:val="20"/>
              </w:rPr>
            </w:pPr>
            <w:r w:rsidRPr="00535B8B">
              <w:rPr>
                <w:rStyle w:val="Bodytext3"/>
                <w:rFonts w:ascii="Cambria" w:hAnsi="Cambria"/>
                <w:color w:val="000000"/>
                <w:sz w:val="20"/>
                <w:szCs w:val="20"/>
                <w:lang w:eastAsia="ro-RO"/>
              </w:rPr>
              <w:t>2.751.</w:t>
            </w:r>
          </w:p>
        </w:tc>
        <w:tc>
          <w:tcPr>
            <w:tcW w:w="2682" w:type="dxa"/>
            <w:tcBorders>
              <w:top w:val="single" w:sz="4" w:space="0" w:color="auto"/>
              <w:left w:val="nil"/>
              <w:bottom w:val="nil"/>
              <w:right w:val="single" w:sz="4" w:space="0" w:color="auto"/>
            </w:tcBorders>
            <w:shd w:val="clear" w:color="auto" w:fill="FFFFFF"/>
            <w:vAlign w:val="center"/>
          </w:tcPr>
          <w:p w:rsidR="008D4D78" w:rsidRPr="00535B8B" w:rsidRDefault="008D4D78" w:rsidP="00535B8B">
            <w:pPr>
              <w:pStyle w:val="Bodytext1"/>
              <w:shd w:val="clear" w:color="auto" w:fill="auto"/>
              <w:spacing w:before="0" w:line="190" w:lineRule="exact"/>
              <w:ind w:left="140" w:firstLine="0"/>
              <w:jc w:val="center"/>
              <w:rPr>
                <w:rFonts w:ascii="Cambria" w:hAnsi="Cambria"/>
                <w:sz w:val="20"/>
                <w:szCs w:val="20"/>
              </w:rPr>
            </w:pPr>
            <w:r w:rsidRPr="00535B8B">
              <w:rPr>
                <w:rStyle w:val="Bodytext3"/>
                <w:rFonts w:ascii="Cambria" w:hAnsi="Cambria"/>
                <w:color w:val="000000"/>
                <w:sz w:val="20"/>
                <w:szCs w:val="20"/>
                <w:lang w:eastAsia="ro-RO"/>
              </w:rPr>
              <w:t>Pădurea Letea</w:t>
            </w:r>
          </w:p>
        </w:tc>
      </w:tr>
      <w:tr w:rsidR="008D4D78" w:rsidRPr="00535B8B" w:rsidTr="00535B8B">
        <w:trPr>
          <w:trHeight w:val="288"/>
          <w:jc w:val="center"/>
        </w:trPr>
        <w:tc>
          <w:tcPr>
            <w:tcW w:w="1535"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R004</w:t>
            </w:r>
          </w:p>
        </w:tc>
        <w:tc>
          <w:tcPr>
            <w:tcW w:w="2081"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Rezerva</w:t>
            </w:r>
            <w:r w:rsidR="00EE79C5" w:rsidRPr="00535B8B">
              <w:rPr>
                <w:rStyle w:val="Bodytext3"/>
                <w:rFonts w:ascii="Cambria" w:hAnsi="Cambria"/>
                <w:color w:val="000000"/>
                <w:sz w:val="20"/>
                <w:szCs w:val="20"/>
                <w:lang w:eastAsia="ro-RO"/>
              </w:rPr>
              <w:t>ț</w:t>
            </w:r>
            <w:r w:rsidRPr="00535B8B">
              <w:rPr>
                <w:rStyle w:val="Bodytext3"/>
                <w:rFonts w:ascii="Cambria" w:hAnsi="Cambria"/>
                <w:color w:val="000000"/>
                <w:sz w:val="20"/>
                <w:szCs w:val="20"/>
                <w:lang w:eastAsia="ro-RO"/>
              </w:rPr>
              <w:t>ie naturală</w:t>
            </w:r>
          </w:p>
        </w:tc>
        <w:tc>
          <w:tcPr>
            <w:tcW w:w="108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w:t>
            </w:r>
          </w:p>
        </w:tc>
        <w:tc>
          <w:tcPr>
            <w:tcW w:w="1170"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240" w:firstLine="0"/>
              <w:jc w:val="center"/>
              <w:rPr>
                <w:rFonts w:ascii="Cambria" w:hAnsi="Cambria"/>
                <w:sz w:val="20"/>
                <w:szCs w:val="20"/>
              </w:rPr>
            </w:pPr>
            <w:r w:rsidRPr="00535B8B">
              <w:rPr>
                <w:rStyle w:val="Bodytext3"/>
                <w:rFonts w:ascii="Cambria" w:hAnsi="Cambria"/>
                <w:color w:val="000000"/>
                <w:sz w:val="20"/>
                <w:szCs w:val="20"/>
                <w:lang w:eastAsia="ro-RO"/>
              </w:rPr>
              <w:t>0.59</w:t>
            </w:r>
          </w:p>
        </w:tc>
        <w:tc>
          <w:tcPr>
            <w:tcW w:w="121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40" w:firstLine="0"/>
              <w:jc w:val="center"/>
              <w:rPr>
                <w:rFonts w:ascii="Cambria" w:hAnsi="Cambria"/>
                <w:sz w:val="20"/>
                <w:szCs w:val="20"/>
              </w:rPr>
            </w:pPr>
            <w:r w:rsidRPr="00535B8B">
              <w:rPr>
                <w:rStyle w:val="Bodytext3"/>
                <w:rFonts w:ascii="Cambria" w:hAnsi="Cambria"/>
                <w:color w:val="000000"/>
                <w:sz w:val="20"/>
                <w:szCs w:val="20"/>
                <w:lang w:eastAsia="ro-RO"/>
              </w:rPr>
              <w:t>2.752.</w:t>
            </w:r>
          </w:p>
        </w:tc>
        <w:tc>
          <w:tcPr>
            <w:tcW w:w="2682" w:type="dxa"/>
            <w:tcBorders>
              <w:top w:val="single" w:sz="4" w:space="0" w:color="auto"/>
              <w:left w:val="nil"/>
              <w:bottom w:val="nil"/>
              <w:right w:val="single" w:sz="4" w:space="0" w:color="auto"/>
            </w:tcBorders>
            <w:shd w:val="clear" w:color="auto" w:fill="FFFFFF"/>
            <w:vAlign w:val="center"/>
          </w:tcPr>
          <w:p w:rsidR="008D4D78" w:rsidRPr="00535B8B" w:rsidRDefault="008D4D78" w:rsidP="00535B8B">
            <w:pPr>
              <w:pStyle w:val="Bodytext1"/>
              <w:shd w:val="clear" w:color="auto" w:fill="auto"/>
              <w:spacing w:before="0" w:line="190" w:lineRule="exact"/>
              <w:ind w:left="140" w:firstLine="0"/>
              <w:jc w:val="center"/>
              <w:rPr>
                <w:rFonts w:ascii="Cambria" w:hAnsi="Cambria"/>
                <w:sz w:val="20"/>
                <w:szCs w:val="20"/>
              </w:rPr>
            </w:pPr>
            <w:r w:rsidRPr="00535B8B">
              <w:rPr>
                <w:rStyle w:val="Bodytext3"/>
                <w:rFonts w:ascii="Cambria" w:hAnsi="Cambria"/>
                <w:color w:val="000000"/>
                <w:sz w:val="20"/>
                <w:szCs w:val="20"/>
                <w:lang w:eastAsia="ro-RO"/>
              </w:rPr>
              <w:t xml:space="preserve">Grindul </w:t>
            </w:r>
            <w:r w:rsidR="00190D9D" w:rsidRPr="00535B8B">
              <w:rPr>
                <w:rStyle w:val="Bodytext3"/>
                <w:rFonts w:ascii="Cambria" w:hAnsi="Cambria"/>
                <w:color w:val="000000"/>
                <w:sz w:val="20"/>
                <w:szCs w:val="20"/>
                <w:lang w:eastAsia="ro-RO"/>
              </w:rPr>
              <w:t>ș</w:t>
            </w:r>
            <w:r w:rsidRPr="00535B8B">
              <w:rPr>
                <w:rStyle w:val="Bodytext3"/>
                <w:rFonts w:ascii="Cambria" w:hAnsi="Cambria"/>
                <w:color w:val="000000"/>
                <w:sz w:val="20"/>
                <w:szCs w:val="20"/>
                <w:lang w:eastAsia="ro-RO"/>
              </w:rPr>
              <w:t>i Lacul Răducu</w:t>
            </w:r>
          </w:p>
        </w:tc>
      </w:tr>
      <w:tr w:rsidR="008D4D78" w:rsidRPr="00535B8B" w:rsidTr="00535B8B">
        <w:trPr>
          <w:trHeight w:val="288"/>
          <w:jc w:val="center"/>
        </w:trPr>
        <w:tc>
          <w:tcPr>
            <w:tcW w:w="1535"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R004</w:t>
            </w:r>
          </w:p>
        </w:tc>
        <w:tc>
          <w:tcPr>
            <w:tcW w:w="2081"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Rezerva</w:t>
            </w:r>
            <w:r w:rsidR="00EE79C5" w:rsidRPr="00535B8B">
              <w:rPr>
                <w:rStyle w:val="Bodytext3"/>
                <w:rFonts w:ascii="Cambria" w:hAnsi="Cambria"/>
                <w:color w:val="000000"/>
                <w:sz w:val="20"/>
                <w:szCs w:val="20"/>
                <w:lang w:eastAsia="ro-RO"/>
              </w:rPr>
              <w:t>ț</w:t>
            </w:r>
            <w:r w:rsidRPr="00535B8B">
              <w:rPr>
                <w:rStyle w:val="Bodytext3"/>
                <w:rFonts w:ascii="Cambria" w:hAnsi="Cambria"/>
                <w:color w:val="000000"/>
                <w:sz w:val="20"/>
                <w:szCs w:val="20"/>
                <w:lang w:eastAsia="ro-RO"/>
              </w:rPr>
              <w:t>ie naturală</w:t>
            </w:r>
          </w:p>
        </w:tc>
        <w:tc>
          <w:tcPr>
            <w:tcW w:w="108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w:t>
            </w:r>
          </w:p>
        </w:tc>
        <w:tc>
          <w:tcPr>
            <w:tcW w:w="1170"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240" w:firstLine="0"/>
              <w:jc w:val="center"/>
              <w:rPr>
                <w:rFonts w:ascii="Cambria" w:hAnsi="Cambria"/>
                <w:sz w:val="20"/>
                <w:szCs w:val="20"/>
              </w:rPr>
            </w:pPr>
            <w:r w:rsidRPr="00535B8B">
              <w:rPr>
                <w:rStyle w:val="Bodytext3"/>
                <w:rFonts w:ascii="Cambria" w:hAnsi="Cambria"/>
                <w:color w:val="000000"/>
                <w:sz w:val="20"/>
                <w:szCs w:val="20"/>
                <w:lang w:eastAsia="ro-RO"/>
              </w:rPr>
              <w:t>0.60</w:t>
            </w:r>
          </w:p>
        </w:tc>
        <w:tc>
          <w:tcPr>
            <w:tcW w:w="121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40" w:firstLine="0"/>
              <w:jc w:val="center"/>
              <w:rPr>
                <w:rFonts w:ascii="Cambria" w:hAnsi="Cambria"/>
                <w:sz w:val="20"/>
                <w:szCs w:val="20"/>
              </w:rPr>
            </w:pPr>
            <w:r w:rsidRPr="00535B8B">
              <w:rPr>
                <w:rStyle w:val="Bodytext3"/>
                <w:rFonts w:ascii="Cambria" w:hAnsi="Cambria"/>
                <w:color w:val="000000"/>
                <w:sz w:val="20"/>
                <w:szCs w:val="20"/>
                <w:lang w:eastAsia="ro-RO"/>
              </w:rPr>
              <w:t>2.752.</w:t>
            </w:r>
          </w:p>
        </w:tc>
        <w:tc>
          <w:tcPr>
            <w:tcW w:w="2682" w:type="dxa"/>
            <w:tcBorders>
              <w:top w:val="single" w:sz="4" w:space="0" w:color="auto"/>
              <w:left w:val="nil"/>
              <w:bottom w:val="nil"/>
              <w:right w:val="single" w:sz="4" w:space="0" w:color="auto"/>
            </w:tcBorders>
            <w:shd w:val="clear" w:color="auto" w:fill="FFFFFF"/>
            <w:vAlign w:val="center"/>
          </w:tcPr>
          <w:p w:rsidR="008D4D78" w:rsidRPr="00535B8B" w:rsidRDefault="008D4D78" w:rsidP="00535B8B">
            <w:pPr>
              <w:pStyle w:val="Bodytext1"/>
              <w:shd w:val="clear" w:color="auto" w:fill="auto"/>
              <w:spacing w:before="0" w:line="190" w:lineRule="exact"/>
              <w:ind w:left="140" w:firstLine="0"/>
              <w:jc w:val="center"/>
              <w:rPr>
                <w:rFonts w:ascii="Cambria" w:hAnsi="Cambria"/>
                <w:sz w:val="20"/>
                <w:szCs w:val="20"/>
              </w:rPr>
            </w:pPr>
            <w:r w:rsidRPr="00535B8B">
              <w:rPr>
                <w:rStyle w:val="Bodytext3"/>
                <w:rFonts w:ascii="Cambria" w:hAnsi="Cambria"/>
                <w:color w:val="000000"/>
                <w:sz w:val="20"/>
                <w:szCs w:val="20"/>
                <w:lang w:eastAsia="ro-RO"/>
              </w:rPr>
              <w:t>Grindul</w:t>
            </w:r>
            <w:r w:rsidR="00190D9D" w:rsidRPr="00535B8B">
              <w:rPr>
                <w:rStyle w:val="Bodytext3"/>
                <w:rFonts w:ascii="Cambria" w:hAnsi="Cambria"/>
                <w:color w:val="000000"/>
                <w:sz w:val="20"/>
                <w:szCs w:val="20"/>
                <w:lang w:eastAsia="ro-RO"/>
              </w:rPr>
              <w:t xml:space="preserve"> și </w:t>
            </w:r>
            <w:r w:rsidRPr="00535B8B">
              <w:rPr>
                <w:rStyle w:val="Bodytext3"/>
                <w:rFonts w:ascii="Cambria" w:hAnsi="Cambria"/>
                <w:color w:val="000000"/>
                <w:sz w:val="20"/>
                <w:szCs w:val="20"/>
                <w:lang w:eastAsia="ro-RO"/>
              </w:rPr>
              <w:t>Lacul Răducu</w:t>
            </w:r>
          </w:p>
        </w:tc>
      </w:tr>
      <w:tr w:rsidR="008D4D78" w:rsidRPr="00535B8B" w:rsidTr="00535B8B">
        <w:trPr>
          <w:trHeight w:val="288"/>
          <w:jc w:val="center"/>
        </w:trPr>
        <w:tc>
          <w:tcPr>
            <w:tcW w:w="1535"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R004</w:t>
            </w:r>
          </w:p>
        </w:tc>
        <w:tc>
          <w:tcPr>
            <w:tcW w:w="2081"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Rezerva</w:t>
            </w:r>
            <w:r w:rsidR="00EE79C5" w:rsidRPr="00535B8B">
              <w:rPr>
                <w:rStyle w:val="Bodytext3"/>
                <w:rFonts w:ascii="Cambria" w:hAnsi="Cambria"/>
                <w:color w:val="000000"/>
                <w:sz w:val="20"/>
                <w:szCs w:val="20"/>
                <w:lang w:eastAsia="ro-RO"/>
              </w:rPr>
              <w:t>ț</w:t>
            </w:r>
            <w:r w:rsidRPr="00535B8B">
              <w:rPr>
                <w:rStyle w:val="Bodytext3"/>
                <w:rFonts w:ascii="Cambria" w:hAnsi="Cambria"/>
                <w:color w:val="000000"/>
                <w:sz w:val="20"/>
                <w:szCs w:val="20"/>
                <w:lang w:eastAsia="ro-RO"/>
              </w:rPr>
              <w:t>ie naturală</w:t>
            </w:r>
          </w:p>
        </w:tc>
        <w:tc>
          <w:tcPr>
            <w:tcW w:w="108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w:t>
            </w:r>
          </w:p>
        </w:tc>
        <w:tc>
          <w:tcPr>
            <w:tcW w:w="1170"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240" w:firstLine="0"/>
              <w:jc w:val="center"/>
              <w:rPr>
                <w:rFonts w:ascii="Cambria" w:hAnsi="Cambria"/>
                <w:sz w:val="20"/>
                <w:szCs w:val="20"/>
              </w:rPr>
            </w:pPr>
            <w:r w:rsidRPr="00535B8B">
              <w:rPr>
                <w:rStyle w:val="Bodytext3"/>
                <w:rFonts w:ascii="Cambria" w:hAnsi="Cambria"/>
                <w:color w:val="000000"/>
                <w:sz w:val="20"/>
                <w:szCs w:val="20"/>
                <w:lang w:eastAsia="ro-RO"/>
              </w:rPr>
              <w:t>0.03</w:t>
            </w:r>
          </w:p>
        </w:tc>
        <w:tc>
          <w:tcPr>
            <w:tcW w:w="121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40" w:firstLine="0"/>
              <w:jc w:val="center"/>
              <w:rPr>
                <w:rFonts w:ascii="Cambria" w:hAnsi="Cambria"/>
                <w:sz w:val="20"/>
                <w:szCs w:val="20"/>
              </w:rPr>
            </w:pPr>
            <w:r w:rsidRPr="00535B8B">
              <w:rPr>
                <w:rStyle w:val="Bodytext3"/>
                <w:rFonts w:ascii="Cambria" w:hAnsi="Cambria"/>
                <w:color w:val="000000"/>
                <w:sz w:val="20"/>
                <w:szCs w:val="20"/>
                <w:lang w:eastAsia="ro-RO"/>
              </w:rPr>
              <w:t>2.753.</w:t>
            </w:r>
          </w:p>
        </w:tc>
        <w:tc>
          <w:tcPr>
            <w:tcW w:w="2682" w:type="dxa"/>
            <w:tcBorders>
              <w:top w:val="single" w:sz="4" w:space="0" w:color="auto"/>
              <w:left w:val="nil"/>
              <w:bottom w:val="nil"/>
              <w:right w:val="single" w:sz="4" w:space="0" w:color="auto"/>
            </w:tcBorders>
            <w:shd w:val="clear" w:color="auto" w:fill="FFFFFF"/>
            <w:vAlign w:val="center"/>
          </w:tcPr>
          <w:p w:rsidR="008D4D78" w:rsidRPr="00535B8B" w:rsidRDefault="008D4D78" w:rsidP="00535B8B">
            <w:pPr>
              <w:pStyle w:val="Bodytext1"/>
              <w:shd w:val="clear" w:color="auto" w:fill="auto"/>
              <w:spacing w:before="0" w:line="190" w:lineRule="exact"/>
              <w:ind w:left="140" w:firstLine="0"/>
              <w:jc w:val="center"/>
              <w:rPr>
                <w:rFonts w:ascii="Cambria" w:hAnsi="Cambria"/>
                <w:sz w:val="20"/>
                <w:szCs w:val="20"/>
              </w:rPr>
            </w:pPr>
            <w:r w:rsidRPr="00535B8B">
              <w:rPr>
                <w:rStyle w:val="Bodytext3"/>
                <w:rFonts w:ascii="Cambria" w:hAnsi="Cambria"/>
                <w:color w:val="000000"/>
                <w:sz w:val="20"/>
                <w:szCs w:val="20"/>
                <w:lang w:eastAsia="ro-RO"/>
              </w:rPr>
              <w:t>Lacul Nebunu</w:t>
            </w:r>
          </w:p>
        </w:tc>
      </w:tr>
      <w:tr w:rsidR="008D4D78" w:rsidRPr="00535B8B" w:rsidTr="00535B8B">
        <w:trPr>
          <w:trHeight w:val="288"/>
          <w:jc w:val="center"/>
        </w:trPr>
        <w:tc>
          <w:tcPr>
            <w:tcW w:w="1535"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R004</w:t>
            </w:r>
          </w:p>
        </w:tc>
        <w:tc>
          <w:tcPr>
            <w:tcW w:w="2081"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Rezerva</w:t>
            </w:r>
            <w:r w:rsidR="00EE79C5" w:rsidRPr="00535B8B">
              <w:rPr>
                <w:rStyle w:val="Bodytext3"/>
                <w:rFonts w:ascii="Cambria" w:hAnsi="Cambria"/>
                <w:color w:val="000000"/>
                <w:sz w:val="20"/>
                <w:szCs w:val="20"/>
                <w:lang w:eastAsia="ro-RO"/>
              </w:rPr>
              <w:t>ț</w:t>
            </w:r>
            <w:r w:rsidRPr="00535B8B">
              <w:rPr>
                <w:rStyle w:val="Bodytext3"/>
                <w:rFonts w:ascii="Cambria" w:hAnsi="Cambria"/>
                <w:color w:val="000000"/>
                <w:sz w:val="20"/>
                <w:szCs w:val="20"/>
                <w:lang w:eastAsia="ro-RO"/>
              </w:rPr>
              <w:t>ie naturală</w:t>
            </w:r>
          </w:p>
        </w:tc>
        <w:tc>
          <w:tcPr>
            <w:tcW w:w="108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w:t>
            </w:r>
          </w:p>
        </w:tc>
        <w:tc>
          <w:tcPr>
            <w:tcW w:w="1170"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240" w:firstLine="0"/>
              <w:jc w:val="center"/>
              <w:rPr>
                <w:rFonts w:ascii="Cambria" w:hAnsi="Cambria"/>
                <w:sz w:val="20"/>
                <w:szCs w:val="20"/>
              </w:rPr>
            </w:pPr>
            <w:r w:rsidRPr="00535B8B">
              <w:rPr>
                <w:rStyle w:val="Bodytext3"/>
                <w:rFonts w:ascii="Cambria" w:hAnsi="Cambria"/>
                <w:color w:val="000000"/>
                <w:sz w:val="20"/>
                <w:szCs w:val="20"/>
                <w:lang w:eastAsia="ro-RO"/>
              </w:rPr>
              <w:t>0.35</w:t>
            </w:r>
          </w:p>
        </w:tc>
        <w:tc>
          <w:tcPr>
            <w:tcW w:w="121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40" w:firstLine="0"/>
              <w:jc w:val="center"/>
              <w:rPr>
                <w:rFonts w:ascii="Cambria" w:hAnsi="Cambria"/>
                <w:sz w:val="20"/>
                <w:szCs w:val="20"/>
              </w:rPr>
            </w:pPr>
            <w:r w:rsidRPr="00535B8B">
              <w:rPr>
                <w:rStyle w:val="Bodytext3"/>
                <w:rFonts w:ascii="Cambria" w:hAnsi="Cambria"/>
                <w:color w:val="000000"/>
                <w:sz w:val="20"/>
                <w:szCs w:val="20"/>
                <w:lang w:eastAsia="ro-RO"/>
              </w:rPr>
              <w:t>2.754.</w:t>
            </w:r>
          </w:p>
        </w:tc>
        <w:tc>
          <w:tcPr>
            <w:tcW w:w="2682" w:type="dxa"/>
            <w:tcBorders>
              <w:top w:val="single" w:sz="4" w:space="0" w:color="auto"/>
              <w:left w:val="nil"/>
              <w:bottom w:val="nil"/>
              <w:right w:val="single" w:sz="4" w:space="0" w:color="auto"/>
            </w:tcBorders>
            <w:shd w:val="clear" w:color="auto" w:fill="FFFFFF"/>
            <w:vAlign w:val="center"/>
          </w:tcPr>
          <w:p w:rsidR="008D4D78" w:rsidRPr="00535B8B" w:rsidRDefault="008D4D78" w:rsidP="00535B8B">
            <w:pPr>
              <w:pStyle w:val="Bodytext1"/>
              <w:shd w:val="clear" w:color="auto" w:fill="auto"/>
              <w:spacing w:before="0" w:line="190" w:lineRule="exact"/>
              <w:ind w:left="140" w:firstLine="0"/>
              <w:jc w:val="center"/>
              <w:rPr>
                <w:rFonts w:ascii="Cambria" w:hAnsi="Cambria"/>
                <w:sz w:val="20"/>
                <w:szCs w:val="20"/>
              </w:rPr>
            </w:pPr>
            <w:r w:rsidRPr="00535B8B">
              <w:rPr>
                <w:rStyle w:val="Bodytext3"/>
                <w:rFonts w:ascii="Cambria" w:hAnsi="Cambria"/>
                <w:color w:val="000000"/>
                <w:sz w:val="20"/>
                <w:szCs w:val="20"/>
                <w:lang w:eastAsia="ro-RO"/>
              </w:rPr>
              <w:t>Complexul Vătafu - Lungule</w:t>
            </w:r>
            <w:r w:rsidR="00EE79C5" w:rsidRPr="00535B8B">
              <w:rPr>
                <w:rStyle w:val="Bodytext3"/>
                <w:rFonts w:ascii="Cambria" w:hAnsi="Cambria"/>
                <w:color w:val="000000"/>
                <w:sz w:val="20"/>
                <w:szCs w:val="20"/>
                <w:lang w:eastAsia="ro-RO"/>
              </w:rPr>
              <w:t>ț</w:t>
            </w:r>
          </w:p>
        </w:tc>
      </w:tr>
      <w:tr w:rsidR="008D4D78" w:rsidRPr="00535B8B" w:rsidTr="00535B8B">
        <w:trPr>
          <w:trHeight w:val="288"/>
          <w:jc w:val="center"/>
        </w:trPr>
        <w:tc>
          <w:tcPr>
            <w:tcW w:w="1535"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R004</w:t>
            </w:r>
          </w:p>
        </w:tc>
        <w:tc>
          <w:tcPr>
            <w:tcW w:w="2081"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Rezerva</w:t>
            </w:r>
            <w:r w:rsidR="00EE79C5" w:rsidRPr="00535B8B">
              <w:rPr>
                <w:rStyle w:val="Bodytext3"/>
                <w:rFonts w:ascii="Cambria" w:hAnsi="Cambria"/>
                <w:color w:val="000000"/>
                <w:sz w:val="20"/>
                <w:szCs w:val="20"/>
                <w:lang w:eastAsia="ro-RO"/>
              </w:rPr>
              <w:t>ț</w:t>
            </w:r>
            <w:r w:rsidRPr="00535B8B">
              <w:rPr>
                <w:rStyle w:val="Bodytext3"/>
                <w:rFonts w:ascii="Cambria" w:hAnsi="Cambria"/>
                <w:color w:val="000000"/>
                <w:sz w:val="20"/>
                <w:szCs w:val="20"/>
                <w:lang w:eastAsia="ro-RO"/>
              </w:rPr>
              <w:t>ie naturală</w:t>
            </w:r>
          </w:p>
        </w:tc>
        <w:tc>
          <w:tcPr>
            <w:tcW w:w="108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w:t>
            </w:r>
          </w:p>
        </w:tc>
        <w:tc>
          <w:tcPr>
            <w:tcW w:w="1170"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240" w:firstLine="0"/>
              <w:jc w:val="center"/>
              <w:rPr>
                <w:rFonts w:ascii="Cambria" w:hAnsi="Cambria"/>
                <w:sz w:val="20"/>
                <w:szCs w:val="20"/>
              </w:rPr>
            </w:pPr>
            <w:r w:rsidRPr="00535B8B">
              <w:rPr>
                <w:rStyle w:val="Bodytext3"/>
                <w:rFonts w:ascii="Cambria" w:hAnsi="Cambria"/>
                <w:color w:val="000000"/>
                <w:sz w:val="20"/>
                <w:szCs w:val="20"/>
                <w:lang w:eastAsia="ro-RO"/>
              </w:rPr>
              <w:t>0.36</w:t>
            </w:r>
          </w:p>
        </w:tc>
        <w:tc>
          <w:tcPr>
            <w:tcW w:w="121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40" w:firstLine="0"/>
              <w:jc w:val="center"/>
              <w:rPr>
                <w:rFonts w:ascii="Cambria" w:hAnsi="Cambria"/>
                <w:sz w:val="20"/>
                <w:szCs w:val="20"/>
              </w:rPr>
            </w:pPr>
            <w:r w:rsidRPr="00535B8B">
              <w:rPr>
                <w:rStyle w:val="Bodytext3"/>
                <w:rFonts w:ascii="Cambria" w:hAnsi="Cambria"/>
                <w:color w:val="000000"/>
                <w:sz w:val="20"/>
                <w:szCs w:val="20"/>
                <w:lang w:eastAsia="ro-RO"/>
              </w:rPr>
              <w:t>2.754.</w:t>
            </w:r>
          </w:p>
        </w:tc>
        <w:tc>
          <w:tcPr>
            <w:tcW w:w="2682" w:type="dxa"/>
            <w:tcBorders>
              <w:top w:val="single" w:sz="4" w:space="0" w:color="auto"/>
              <w:left w:val="nil"/>
              <w:bottom w:val="nil"/>
              <w:right w:val="single" w:sz="4" w:space="0" w:color="auto"/>
            </w:tcBorders>
            <w:shd w:val="clear" w:color="auto" w:fill="FFFFFF"/>
            <w:vAlign w:val="center"/>
          </w:tcPr>
          <w:p w:rsidR="008D4D78" w:rsidRPr="00535B8B" w:rsidRDefault="008D4D78" w:rsidP="00535B8B">
            <w:pPr>
              <w:pStyle w:val="Bodytext1"/>
              <w:shd w:val="clear" w:color="auto" w:fill="auto"/>
              <w:spacing w:before="0" w:line="190" w:lineRule="exact"/>
              <w:ind w:left="140" w:firstLine="0"/>
              <w:jc w:val="center"/>
              <w:rPr>
                <w:rFonts w:ascii="Cambria" w:hAnsi="Cambria"/>
                <w:sz w:val="20"/>
                <w:szCs w:val="20"/>
              </w:rPr>
            </w:pPr>
            <w:r w:rsidRPr="00535B8B">
              <w:rPr>
                <w:rStyle w:val="Bodytext3"/>
                <w:rFonts w:ascii="Cambria" w:hAnsi="Cambria"/>
                <w:color w:val="000000"/>
                <w:sz w:val="20"/>
                <w:szCs w:val="20"/>
                <w:lang w:eastAsia="ro-RO"/>
              </w:rPr>
              <w:t>Complexul Vătafu - Lungule</w:t>
            </w:r>
            <w:r w:rsidR="00EE79C5" w:rsidRPr="00535B8B">
              <w:rPr>
                <w:rStyle w:val="Bodytext3"/>
                <w:rFonts w:ascii="Cambria" w:hAnsi="Cambria"/>
                <w:color w:val="000000"/>
                <w:sz w:val="20"/>
                <w:szCs w:val="20"/>
                <w:lang w:eastAsia="ro-RO"/>
              </w:rPr>
              <w:t>ț</w:t>
            </w:r>
          </w:p>
        </w:tc>
      </w:tr>
      <w:tr w:rsidR="008D4D78" w:rsidRPr="00535B8B" w:rsidTr="00535B8B">
        <w:trPr>
          <w:trHeight w:val="288"/>
          <w:jc w:val="center"/>
        </w:trPr>
        <w:tc>
          <w:tcPr>
            <w:tcW w:w="1535"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R004</w:t>
            </w:r>
          </w:p>
        </w:tc>
        <w:tc>
          <w:tcPr>
            <w:tcW w:w="2081"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Rezerva</w:t>
            </w:r>
            <w:r w:rsidR="00EE79C5" w:rsidRPr="00535B8B">
              <w:rPr>
                <w:rStyle w:val="Bodytext3"/>
                <w:rFonts w:ascii="Cambria" w:hAnsi="Cambria"/>
                <w:color w:val="000000"/>
                <w:sz w:val="20"/>
                <w:szCs w:val="20"/>
                <w:lang w:eastAsia="ro-RO"/>
              </w:rPr>
              <w:t>ț</w:t>
            </w:r>
            <w:r w:rsidRPr="00535B8B">
              <w:rPr>
                <w:rStyle w:val="Bodytext3"/>
                <w:rFonts w:ascii="Cambria" w:hAnsi="Cambria"/>
                <w:color w:val="000000"/>
                <w:sz w:val="20"/>
                <w:szCs w:val="20"/>
                <w:lang w:eastAsia="ro-RO"/>
              </w:rPr>
              <w:t>ie naturală</w:t>
            </w:r>
          </w:p>
        </w:tc>
        <w:tc>
          <w:tcPr>
            <w:tcW w:w="108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w:t>
            </w:r>
          </w:p>
        </w:tc>
        <w:tc>
          <w:tcPr>
            <w:tcW w:w="1170"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240" w:firstLine="0"/>
              <w:jc w:val="center"/>
              <w:rPr>
                <w:rFonts w:ascii="Cambria" w:hAnsi="Cambria"/>
                <w:sz w:val="20"/>
                <w:szCs w:val="20"/>
              </w:rPr>
            </w:pPr>
            <w:r w:rsidRPr="00535B8B">
              <w:rPr>
                <w:rStyle w:val="Bodytext3"/>
                <w:rFonts w:ascii="Cambria" w:hAnsi="Cambria"/>
                <w:color w:val="000000"/>
                <w:sz w:val="20"/>
                <w:szCs w:val="20"/>
                <w:lang w:eastAsia="ro-RO"/>
              </w:rPr>
              <w:t>0.50</w:t>
            </w:r>
          </w:p>
        </w:tc>
        <w:tc>
          <w:tcPr>
            <w:tcW w:w="121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40" w:firstLine="0"/>
              <w:jc w:val="center"/>
              <w:rPr>
                <w:rFonts w:ascii="Cambria" w:hAnsi="Cambria"/>
                <w:sz w:val="20"/>
                <w:szCs w:val="20"/>
              </w:rPr>
            </w:pPr>
            <w:r w:rsidRPr="00535B8B">
              <w:rPr>
                <w:rStyle w:val="Bodytext3"/>
                <w:rFonts w:ascii="Cambria" w:hAnsi="Cambria"/>
                <w:color w:val="000000"/>
                <w:sz w:val="20"/>
                <w:szCs w:val="20"/>
                <w:lang w:eastAsia="ro-RO"/>
              </w:rPr>
              <w:t>2.755.</w:t>
            </w:r>
          </w:p>
        </w:tc>
        <w:tc>
          <w:tcPr>
            <w:tcW w:w="2682" w:type="dxa"/>
            <w:tcBorders>
              <w:top w:val="single" w:sz="4" w:space="0" w:color="auto"/>
              <w:left w:val="nil"/>
              <w:bottom w:val="nil"/>
              <w:right w:val="single" w:sz="4" w:space="0" w:color="auto"/>
            </w:tcBorders>
            <w:shd w:val="clear" w:color="auto" w:fill="FFFFFF"/>
            <w:vAlign w:val="center"/>
          </w:tcPr>
          <w:p w:rsidR="008D4D78" w:rsidRPr="00535B8B" w:rsidRDefault="008D4D78" w:rsidP="00535B8B">
            <w:pPr>
              <w:pStyle w:val="Bodytext1"/>
              <w:shd w:val="clear" w:color="auto" w:fill="auto"/>
              <w:spacing w:before="0" w:line="190" w:lineRule="exact"/>
              <w:ind w:left="140" w:firstLine="0"/>
              <w:jc w:val="center"/>
              <w:rPr>
                <w:rFonts w:ascii="Cambria" w:hAnsi="Cambria"/>
                <w:sz w:val="20"/>
                <w:szCs w:val="20"/>
              </w:rPr>
            </w:pPr>
            <w:r w:rsidRPr="00535B8B">
              <w:rPr>
                <w:rStyle w:val="Bodytext3"/>
                <w:rFonts w:ascii="Cambria" w:hAnsi="Cambria"/>
                <w:color w:val="000000"/>
                <w:sz w:val="20"/>
                <w:szCs w:val="20"/>
                <w:lang w:eastAsia="ro-RO"/>
              </w:rPr>
              <w:t>Pădurea Caraorman</w:t>
            </w:r>
          </w:p>
        </w:tc>
      </w:tr>
      <w:tr w:rsidR="008D4D78" w:rsidRPr="00535B8B" w:rsidTr="00535B8B">
        <w:trPr>
          <w:trHeight w:val="288"/>
          <w:jc w:val="center"/>
        </w:trPr>
        <w:tc>
          <w:tcPr>
            <w:tcW w:w="1535"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R004</w:t>
            </w:r>
          </w:p>
        </w:tc>
        <w:tc>
          <w:tcPr>
            <w:tcW w:w="2081"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Rezerva</w:t>
            </w:r>
            <w:r w:rsidR="00EE79C5" w:rsidRPr="00535B8B">
              <w:rPr>
                <w:rStyle w:val="Bodytext3"/>
                <w:rFonts w:ascii="Cambria" w:hAnsi="Cambria"/>
                <w:color w:val="000000"/>
                <w:sz w:val="20"/>
                <w:szCs w:val="20"/>
                <w:lang w:eastAsia="ro-RO"/>
              </w:rPr>
              <w:t>ț</w:t>
            </w:r>
            <w:r w:rsidRPr="00535B8B">
              <w:rPr>
                <w:rStyle w:val="Bodytext3"/>
                <w:rFonts w:ascii="Cambria" w:hAnsi="Cambria"/>
                <w:color w:val="000000"/>
                <w:sz w:val="20"/>
                <w:szCs w:val="20"/>
                <w:lang w:eastAsia="ro-RO"/>
              </w:rPr>
              <w:t>ie naturală</w:t>
            </w:r>
          </w:p>
        </w:tc>
        <w:tc>
          <w:tcPr>
            <w:tcW w:w="108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w:t>
            </w:r>
          </w:p>
        </w:tc>
        <w:tc>
          <w:tcPr>
            <w:tcW w:w="1170"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240" w:firstLine="0"/>
              <w:jc w:val="center"/>
              <w:rPr>
                <w:rFonts w:ascii="Cambria" w:hAnsi="Cambria"/>
                <w:sz w:val="20"/>
                <w:szCs w:val="20"/>
              </w:rPr>
            </w:pPr>
            <w:r w:rsidRPr="00535B8B">
              <w:rPr>
                <w:rStyle w:val="Bodytext3"/>
                <w:rFonts w:ascii="Cambria" w:hAnsi="Cambria"/>
                <w:color w:val="000000"/>
                <w:sz w:val="20"/>
                <w:szCs w:val="20"/>
                <w:lang w:eastAsia="ro-RO"/>
              </w:rPr>
              <w:t>0.01</w:t>
            </w:r>
          </w:p>
        </w:tc>
        <w:tc>
          <w:tcPr>
            <w:tcW w:w="121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40" w:firstLine="0"/>
              <w:jc w:val="center"/>
              <w:rPr>
                <w:rFonts w:ascii="Cambria" w:hAnsi="Cambria"/>
                <w:sz w:val="20"/>
                <w:szCs w:val="20"/>
              </w:rPr>
            </w:pPr>
            <w:r w:rsidRPr="00535B8B">
              <w:rPr>
                <w:rStyle w:val="Bodytext3"/>
                <w:rFonts w:ascii="Cambria" w:hAnsi="Cambria"/>
                <w:color w:val="000000"/>
                <w:sz w:val="20"/>
                <w:szCs w:val="20"/>
                <w:lang w:eastAsia="ro-RO"/>
              </w:rPr>
              <w:t>2.756.</w:t>
            </w:r>
          </w:p>
        </w:tc>
        <w:tc>
          <w:tcPr>
            <w:tcW w:w="2682" w:type="dxa"/>
            <w:tcBorders>
              <w:top w:val="single" w:sz="4" w:space="0" w:color="auto"/>
              <w:left w:val="nil"/>
              <w:bottom w:val="nil"/>
              <w:right w:val="single" w:sz="4" w:space="0" w:color="auto"/>
            </w:tcBorders>
            <w:shd w:val="clear" w:color="auto" w:fill="FFFFFF"/>
            <w:vAlign w:val="center"/>
          </w:tcPr>
          <w:p w:rsidR="008D4D78" w:rsidRPr="00535B8B" w:rsidRDefault="008D4D78" w:rsidP="00535B8B">
            <w:pPr>
              <w:pStyle w:val="Bodytext1"/>
              <w:shd w:val="clear" w:color="auto" w:fill="auto"/>
              <w:spacing w:before="0" w:line="190" w:lineRule="exact"/>
              <w:ind w:left="140" w:firstLine="0"/>
              <w:jc w:val="center"/>
              <w:rPr>
                <w:rFonts w:ascii="Cambria" w:hAnsi="Cambria"/>
                <w:sz w:val="20"/>
                <w:szCs w:val="20"/>
              </w:rPr>
            </w:pPr>
            <w:r w:rsidRPr="00535B8B">
              <w:rPr>
                <w:rStyle w:val="Bodytext3"/>
                <w:rFonts w:ascii="Cambria" w:hAnsi="Cambria"/>
                <w:color w:val="000000"/>
                <w:sz w:val="20"/>
                <w:szCs w:val="20"/>
                <w:lang w:eastAsia="ro-RO"/>
              </w:rPr>
              <w:t>Arini</w:t>
            </w:r>
            <w:r w:rsidR="00190D9D" w:rsidRPr="00535B8B">
              <w:rPr>
                <w:rStyle w:val="Bodytext3"/>
                <w:rFonts w:ascii="Cambria" w:hAnsi="Cambria"/>
                <w:color w:val="000000"/>
                <w:sz w:val="20"/>
                <w:szCs w:val="20"/>
                <w:lang w:eastAsia="ro-RO"/>
              </w:rPr>
              <w:t>ș</w:t>
            </w:r>
            <w:r w:rsidRPr="00535B8B">
              <w:rPr>
                <w:rStyle w:val="Bodytext3"/>
                <w:rFonts w:ascii="Cambria" w:hAnsi="Cambria"/>
                <w:color w:val="000000"/>
                <w:sz w:val="20"/>
                <w:szCs w:val="20"/>
                <w:lang w:eastAsia="ro-RO"/>
              </w:rPr>
              <w:t>ul Erenciuc</w:t>
            </w:r>
          </w:p>
        </w:tc>
      </w:tr>
      <w:tr w:rsidR="008D4D78" w:rsidRPr="00535B8B" w:rsidTr="00535B8B">
        <w:trPr>
          <w:trHeight w:val="288"/>
          <w:jc w:val="center"/>
        </w:trPr>
        <w:tc>
          <w:tcPr>
            <w:tcW w:w="1535"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R004</w:t>
            </w:r>
          </w:p>
        </w:tc>
        <w:tc>
          <w:tcPr>
            <w:tcW w:w="2081"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Rezerva</w:t>
            </w:r>
            <w:r w:rsidR="00EE79C5" w:rsidRPr="00535B8B">
              <w:rPr>
                <w:rStyle w:val="Bodytext3"/>
                <w:rFonts w:ascii="Cambria" w:hAnsi="Cambria"/>
                <w:color w:val="000000"/>
                <w:sz w:val="20"/>
                <w:szCs w:val="20"/>
                <w:lang w:eastAsia="ro-RO"/>
              </w:rPr>
              <w:t>ț</w:t>
            </w:r>
            <w:r w:rsidRPr="00535B8B">
              <w:rPr>
                <w:rStyle w:val="Bodytext3"/>
                <w:rFonts w:ascii="Cambria" w:hAnsi="Cambria"/>
                <w:color w:val="000000"/>
                <w:sz w:val="20"/>
                <w:szCs w:val="20"/>
                <w:lang w:eastAsia="ro-RO"/>
              </w:rPr>
              <w:t>ie naturală</w:t>
            </w:r>
          </w:p>
        </w:tc>
        <w:tc>
          <w:tcPr>
            <w:tcW w:w="108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w:t>
            </w:r>
          </w:p>
        </w:tc>
        <w:tc>
          <w:tcPr>
            <w:tcW w:w="1170"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240" w:firstLine="0"/>
              <w:jc w:val="center"/>
              <w:rPr>
                <w:rFonts w:ascii="Cambria" w:hAnsi="Cambria"/>
                <w:sz w:val="20"/>
                <w:szCs w:val="20"/>
              </w:rPr>
            </w:pPr>
            <w:r w:rsidRPr="00535B8B">
              <w:rPr>
                <w:rStyle w:val="Bodytext3"/>
                <w:rFonts w:ascii="Cambria" w:hAnsi="Cambria"/>
                <w:color w:val="000000"/>
                <w:sz w:val="20"/>
                <w:szCs w:val="20"/>
                <w:lang w:eastAsia="ro-RO"/>
              </w:rPr>
              <w:t>0.02</w:t>
            </w:r>
          </w:p>
        </w:tc>
        <w:tc>
          <w:tcPr>
            <w:tcW w:w="1213" w:type="dxa"/>
            <w:tcBorders>
              <w:top w:val="single" w:sz="4" w:space="0" w:color="auto"/>
              <w:left w:val="single" w:sz="4" w:space="0" w:color="auto"/>
              <w:bottom w:val="nil"/>
              <w:right w:val="nil"/>
            </w:tcBorders>
            <w:shd w:val="clear" w:color="auto" w:fill="FFFFFF"/>
            <w:vAlign w:val="center"/>
          </w:tcPr>
          <w:p w:rsidR="008D4D78" w:rsidRPr="00535B8B" w:rsidRDefault="008D4D78" w:rsidP="00535B8B">
            <w:pPr>
              <w:pStyle w:val="Bodytext1"/>
              <w:shd w:val="clear" w:color="auto" w:fill="auto"/>
              <w:spacing w:before="0" w:line="190" w:lineRule="exact"/>
              <w:ind w:left="40" w:firstLine="0"/>
              <w:jc w:val="center"/>
              <w:rPr>
                <w:rFonts w:ascii="Cambria" w:hAnsi="Cambria"/>
                <w:sz w:val="20"/>
                <w:szCs w:val="20"/>
              </w:rPr>
            </w:pPr>
            <w:r w:rsidRPr="00535B8B">
              <w:rPr>
                <w:rStyle w:val="Bodytext3"/>
                <w:rFonts w:ascii="Cambria" w:hAnsi="Cambria"/>
                <w:color w:val="000000"/>
                <w:sz w:val="20"/>
                <w:szCs w:val="20"/>
                <w:lang w:eastAsia="ro-RO"/>
              </w:rPr>
              <w:t>2.757.</w:t>
            </w:r>
          </w:p>
        </w:tc>
        <w:tc>
          <w:tcPr>
            <w:tcW w:w="2682" w:type="dxa"/>
            <w:tcBorders>
              <w:top w:val="single" w:sz="4" w:space="0" w:color="auto"/>
              <w:left w:val="nil"/>
              <w:bottom w:val="nil"/>
              <w:right w:val="single" w:sz="4" w:space="0" w:color="auto"/>
            </w:tcBorders>
            <w:shd w:val="clear" w:color="auto" w:fill="FFFFFF"/>
            <w:vAlign w:val="center"/>
          </w:tcPr>
          <w:p w:rsidR="008D4D78" w:rsidRPr="00535B8B" w:rsidRDefault="008D4D78" w:rsidP="00535B8B">
            <w:pPr>
              <w:pStyle w:val="Bodytext1"/>
              <w:shd w:val="clear" w:color="auto" w:fill="auto"/>
              <w:spacing w:before="0" w:line="190" w:lineRule="exact"/>
              <w:ind w:left="140" w:firstLine="0"/>
              <w:jc w:val="center"/>
              <w:rPr>
                <w:rFonts w:ascii="Cambria" w:hAnsi="Cambria"/>
                <w:sz w:val="20"/>
                <w:szCs w:val="20"/>
              </w:rPr>
            </w:pPr>
            <w:r w:rsidRPr="00535B8B">
              <w:rPr>
                <w:rStyle w:val="Bodytext3"/>
                <w:rFonts w:ascii="Cambria" w:hAnsi="Cambria"/>
                <w:color w:val="000000"/>
                <w:sz w:val="20"/>
                <w:szCs w:val="20"/>
                <w:lang w:eastAsia="ro-RO"/>
              </w:rPr>
              <w:t>Insula Popina</w:t>
            </w:r>
          </w:p>
        </w:tc>
      </w:tr>
      <w:tr w:rsidR="008D4D78" w:rsidRPr="00535B8B" w:rsidTr="00535B8B">
        <w:trPr>
          <w:trHeight w:val="288"/>
          <w:jc w:val="center"/>
        </w:trPr>
        <w:tc>
          <w:tcPr>
            <w:tcW w:w="1535" w:type="dxa"/>
            <w:tcBorders>
              <w:top w:val="single" w:sz="4" w:space="0" w:color="auto"/>
              <w:left w:val="single" w:sz="4" w:space="0" w:color="auto"/>
              <w:bottom w:val="single" w:sz="4" w:space="0" w:color="auto"/>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R004</w:t>
            </w:r>
          </w:p>
        </w:tc>
        <w:tc>
          <w:tcPr>
            <w:tcW w:w="2081" w:type="dxa"/>
            <w:tcBorders>
              <w:top w:val="single" w:sz="4" w:space="0" w:color="auto"/>
              <w:left w:val="single" w:sz="4" w:space="0" w:color="auto"/>
              <w:bottom w:val="single" w:sz="4" w:space="0" w:color="auto"/>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Rezerva</w:t>
            </w:r>
            <w:r w:rsidR="00EE79C5" w:rsidRPr="00535B8B">
              <w:rPr>
                <w:rStyle w:val="Bodytext3"/>
                <w:rFonts w:ascii="Cambria" w:hAnsi="Cambria"/>
                <w:color w:val="000000"/>
                <w:sz w:val="20"/>
                <w:szCs w:val="20"/>
                <w:lang w:eastAsia="ro-RO"/>
              </w:rPr>
              <w:t>ț</w:t>
            </w:r>
            <w:r w:rsidRPr="00535B8B">
              <w:rPr>
                <w:rStyle w:val="Bodytext3"/>
                <w:rFonts w:ascii="Cambria" w:hAnsi="Cambria"/>
                <w:color w:val="000000"/>
                <w:sz w:val="20"/>
                <w:szCs w:val="20"/>
                <w:lang w:eastAsia="ro-RO"/>
              </w:rPr>
              <w:t>ie naturală</w:t>
            </w:r>
          </w:p>
        </w:tc>
        <w:tc>
          <w:tcPr>
            <w:tcW w:w="1083" w:type="dxa"/>
            <w:tcBorders>
              <w:top w:val="single" w:sz="4" w:space="0" w:color="auto"/>
              <w:left w:val="single" w:sz="4" w:space="0" w:color="auto"/>
              <w:bottom w:val="single" w:sz="4" w:space="0" w:color="auto"/>
              <w:right w:val="nil"/>
            </w:tcBorders>
            <w:shd w:val="clear" w:color="auto" w:fill="FFFFFF"/>
            <w:vAlign w:val="center"/>
          </w:tcPr>
          <w:p w:rsidR="008D4D78" w:rsidRPr="00535B8B" w:rsidRDefault="008D4D78" w:rsidP="00535B8B">
            <w:pPr>
              <w:pStyle w:val="Bodytext1"/>
              <w:shd w:val="clear" w:color="auto" w:fill="auto"/>
              <w:spacing w:before="0" w:line="190" w:lineRule="exact"/>
              <w:ind w:left="60" w:firstLine="0"/>
              <w:jc w:val="center"/>
              <w:rPr>
                <w:rFonts w:ascii="Cambria" w:hAnsi="Cambria"/>
                <w:sz w:val="20"/>
                <w:szCs w:val="20"/>
              </w:rPr>
            </w:pPr>
            <w:r w:rsidRPr="00535B8B">
              <w:rPr>
                <w:rStyle w:val="Bodytext3"/>
                <w:rFonts w:ascii="Cambria" w:hAnsi="Cambria"/>
                <w:color w:val="000000"/>
                <w:sz w:val="20"/>
                <w:szCs w:val="20"/>
                <w:lang w:eastAsia="ro-RO"/>
              </w:rPr>
              <w:t>*</w:t>
            </w:r>
          </w:p>
        </w:tc>
        <w:tc>
          <w:tcPr>
            <w:tcW w:w="1170" w:type="dxa"/>
            <w:tcBorders>
              <w:top w:val="single" w:sz="4" w:space="0" w:color="auto"/>
              <w:left w:val="single" w:sz="4" w:space="0" w:color="auto"/>
              <w:bottom w:val="single" w:sz="4" w:space="0" w:color="auto"/>
              <w:right w:val="nil"/>
            </w:tcBorders>
            <w:shd w:val="clear" w:color="auto" w:fill="FFFFFF"/>
            <w:vAlign w:val="center"/>
          </w:tcPr>
          <w:p w:rsidR="008D4D78" w:rsidRPr="00535B8B" w:rsidRDefault="008D4D78" w:rsidP="00535B8B">
            <w:pPr>
              <w:pStyle w:val="Bodytext1"/>
              <w:shd w:val="clear" w:color="auto" w:fill="auto"/>
              <w:spacing w:before="0" w:line="190" w:lineRule="exact"/>
              <w:ind w:left="240" w:firstLine="0"/>
              <w:jc w:val="center"/>
              <w:rPr>
                <w:rFonts w:ascii="Cambria" w:hAnsi="Cambria"/>
                <w:sz w:val="20"/>
                <w:szCs w:val="20"/>
              </w:rPr>
            </w:pPr>
            <w:r w:rsidRPr="00535B8B">
              <w:rPr>
                <w:rStyle w:val="Bodytext3"/>
                <w:rFonts w:ascii="Cambria" w:hAnsi="Cambria"/>
                <w:color w:val="000000"/>
                <w:sz w:val="20"/>
                <w:szCs w:val="20"/>
                <w:lang w:eastAsia="ro-RO"/>
              </w:rPr>
              <w:t>4.15</w:t>
            </w:r>
          </w:p>
        </w:tc>
        <w:tc>
          <w:tcPr>
            <w:tcW w:w="1213" w:type="dxa"/>
            <w:tcBorders>
              <w:top w:val="single" w:sz="4" w:space="0" w:color="auto"/>
              <w:left w:val="single" w:sz="4" w:space="0" w:color="auto"/>
              <w:bottom w:val="single" w:sz="4" w:space="0" w:color="auto"/>
              <w:right w:val="nil"/>
            </w:tcBorders>
            <w:shd w:val="clear" w:color="auto" w:fill="FFFFFF"/>
            <w:vAlign w:val="center"/>
          </w:tcPr>
          <w:p w:rsidR="008D4D78" w:rsidRPr="00535B8B" w:rsidRDefault="008D4D78" w:rsidP="00535B8B">
            <w:pPr>
              <w:pStyle w:val="Bodytext1"/>
              <w:shd w:val="clear" w:color="auto" w:fill="auto"/>
              <w:spacing w:before="0" w:line="190" w:lineRule="exact"/>
              <w:ind w:left="40" w:firstLine="0"/>
              <w:jc w:val="center"/>
              <w:rPr>
                <w:rFonts w:ascii="Cambria" w:hAnsi="Cambria"/>
                <w:sz w:val="20"/>
                <w:szCs w:val="20"/>
              </w:rPr>
            </w:pPr>
            <w:r w:rsidRPr="00535B8B">
              <w:rPr>
                <w:rStyle w:val="Bodytext3"/>
                <w:rFonts w:ascii="Cambria" w:hAnsi="Cambria"/>
                <w:color w:val="000000"/>
                <w:sz w:val="20"/>
                <w:szCs w:val="20"/>
                <w:lang w:eastAsia="ro-RO"/>
              </w:rPr>
              <w:t>2.758.</w:t>
            </w:r>
          </w:p>
        </w:tc>
        <w:tc>
          <w:tcPr>
            <w:tcW w:w="2682" w:type="dxa"/>
            <w:tcBorders>
              <w:top w:val="single" w:sz="4" w:space="0" w:color="auto"/>
              <w:left w:val="nil"/>
              <w:bottom w:val="single" w:sz="4" w:space="0" w:color="auto"/>
              <w:right w:val="single" w:sz="4" w:space="0" w:color="auto"/>
            </w:tcBorders>
            <w:shd w:val="clear" w:color="auto" w:fill="FFFFFF"/>
            <w:vAlign w:val="center"/>
          </w:tcPr>
          <w:p w:rsidR="008D4D78" w:rsidRPr="00535B8B" w:rsidRDefault="008D4D78" w:rsidP="00535B8B">
            <w:pPr>
              <w:pStyle w:val="Bodytext1"/>
              <w:shd w:val="clear" w:color="auto" w:fill="auto"/>
              <w:spacing w:before="0" w:line="190" w:lineRule="exact"/>
              <w:ind w:left="140" w:firstLine="0"/>
              <w:jc w:val="center"/>
              <w:rPr>
                <w:rFonts w:ascii="Cambria" w:hAnsi="Cambria"/>
                <w:sz w:val="20"/>
                <w:szCs w:val="20"/>
              </w:rPr>
            </w:pPr>
            <w:r w:rsidRPr="00535B8B">
              <w:rPr>
                <w:rStyle w:val="Bodytext3"/>
                <w:rFonts w:ascii="Cambria" w:hAnsi="Cambria"/>
                <w:color w:val="000000"/>
                <w:sz w:val="20"/>
                <w:szCs w:val="20"/>
                <w:lang w:eastAsia="ro-RO"/>
              </w:rPr>
              <w:t>Complexul Sacalin Zătoane</w:t>
            </w:r>
          </w:p>
        </w:tc>
      </w:tr>
    </w:tbl>
    <w:p w:rsidR="008D4D78" w:rsidRPr="00694AF5" w:rsidRDefault="008D4D78" w:rsidP="009F14D4">
      <w:pPr>
        <w:tabs>
          <w:tab w:val="left" w:pos="426"/>
        </w:tabs>
        <w:spacing w:line="360" w:lineRule="auto"/>
        <w:jc w:val="both"/>
        <w:rPr>
          <w:rFonts w:ascii="Cambria" w:hAnsi="Cambria" w:cs="Arial"/>
          <w:bCs/>
        </w:rPr>
      </w:pPr>
    </w:p>
    <w:p w:rsidR="008D4D78" w:rsidRPr="00694AF5" w:rsidRDefault="008D4D78" w:rsidP="008D4D78">
      <w:pPr>
        <w:tabs>
          <w:tab w:val="left" w:pos="426"/>
        </w:tabs>
        <w:spacing w:line="360" w:lineRule="auto"/>
        <w:ind w:firstLine="567"/>
        <w:jc w:val="both"/>
        <w:rPr>
          <w:rFonts w:ascii="Cambria" w:hAnsi="Cambria" w:cs="Arial"/>
          <w:bCs/>
        </w:rPr>
      </w:pPr>
      <w:r w:rsidRPr="00694AF5">
        <w:rPr>
          <w:rFonts w:ascii="Cambria" w:hAnsi="Cambria" w:cs="Arial"/>
          <w:bCs/>
        </w:rPr>
        <w:t>În ceea ce prive</w:t>
      </w:r>
      <w:r w:rsidR="00190D9D" w:rsidRPr="00694AF5">
        <w:rPr>
          <w:rFonts w:ascii="Cambria" w:hAnsi="Cambria" w:cs="Arial"/>
          <w:bCs/>
        </w:rPr>
        <w:t>ș</w:t>
      </w:r>
      <w:r w:rsidRPr="00694AF5">
        <w:rPr>
          <w:rFonts w:ascii="Cambria" w:hAnsi="Cambria" w:cs="Arial"/>
          <w:bCs/>
        </w:rPr>
        <w:t>te planul de management al sitului ROSCI 0065, acesta nu există însă există un plan în lucru.</w:t>
      </w:r>
    </w:p>
    <w:p w:rsidR="008D4D78" w:rsidRPr="00694AF5" w:rsidRDefault="008D4D78" w:rsidP="009F14D4">
      <w:pPr>
        <w:tabs>
          <w:tab w:val="left" w:pos="426"/>
        </w:tabs>
        <w:spacing w:line="360" w:lineRule="auto"/>
        <w:jc w:val="both"/>
        <w:rPr>
          <w:rFonts w:ascii="Cambria" w:hAnsi="Cambria" w:cs="Arial"/>
          <w:bCs/>
        </w:rPr>
      </w:pPr>
    </w:p>
    <w:p w:rsidR="009F14D4" w:rsidRPr="00694AF5" w:rsidRDefault="009F14D4" w:rsidP="001C7727">
      <w:pPr>
        <w:spacing w:line="360" w:lineRule="auto"/>
        <w:ind w:firstLine="567"/>
        <w:rPr>
          <w:rFonts w:ascii="Cambria" w:hAnsi="Cambria"/>
          <w:b/>
        </w:rPr>
      </w:pPr>
      <w:r w:rsidRPr="00694AF5">
        <w:rPr>
          <w:rFonts w:ascii="Cambria" w:hAnsi="Cambria" w:cs="Arial"/>
          <w:b/>
        </w:rPr>
        <w:t xml:space="preserve">ROSPA0031 Delta Dunării </w:t>
      </w:r>
      <w:r w:rsidR="00190D9D" w:rsidRPr="00694AF5">
        <w:rPr>
          <w:rFonts w:ascii="Cambria" w:hAnsi="Cambria" w:cs="Arial"/>
          <w:b/>
        </w:rPr>
        <w:t>ș</w:t>
      </w:r>
      <w:r w:rsidRPr="00694AF5">
        <w:rPr>
          <w:rFonts w:ascii="Cambria" w:hAnsi="Cambria" w:cs="Arial"/>
          <w:b/>
        </w:rPr>
        <w:t xml:space="preserve">i </w:t>
      </w:r>
      <w:r w:rsidR="001C7727" w:rsidRPr="00694AF5">
        <w:rPr>
          <w:rFonts w:ascii="Cambria" w:hAnsi="Cambria" w:cs="Arial"/>
          <w:b/>
        </w:rPr>
        <w:t>Complexu</w:t>
      </w:r>
      <w:r w:rsidR="00440E22">
        <w:rPr>
          <w:rFonts w:ascii="Cambria" w:hAnsi="Cambria" w:cs="Arial"/>
          <w:b/>
        </w:rPr>
        <w:t>l</w:t>
      </w:r>
      <w:r w:rsidR="001C7727" w:rsidRPr="00694AF5">
        <w:rPr>
          <w:rFonts w:ascii="Cambria" w:hAnsi="Cambria" w:cs="Arial"/>
          <w:b/>
        </w:rPr>
        <w:t xml:space="preserve"> Razim-Sinoe</w:t>
      </w:r>
    </w:p>
    <w:p w:rsidR="000A3A62" w:rsidRPr="00694AF5" w:rsidRDefault="000A3A62" w:rsidP="000A3A62">
      <w:pPr>
        <w:tabs>
          <w:tab w:val="left" w:pos="426"/>
        </w:tabs>
        <w:spacing w:line="360" w:lineRule="auto"/>
        <w:ind w:firstLine="579"/>
        <w:jc w:val="both"/>
        <w:rPr>
          <w:rFonts w:ascii="Cambria" w:hAnsi="Cambria" w:cs="Arial"/>
        </w:rPr>
      </w:pPr>
      <w:r w:rsidRPr="00694AF5">
        <w:rPr>
          <w:rFonts w:ascii="Cambria" w:hAnsi="Cambria" w:cs="Arial"/>
        </w:rPr>
        <w:t>Suprafa</w:t>
      </w:r>
      <w:r w:rsidR="00EE79C5" w:rsidRPr="00694AF5">
        <w:rPr>
          <w:rFonts w:ascii="Cambria" w:hAnsi="Cambria" w:cs="Arial"/>
        </w:rPr>
        <w:t>ț</w:t>
      </w:r>
      <w:r w:rsidRPr="00694AF5">
        <w:rPr>
          <w:rFonts w:ascii="Cambria" w:hAnsi="Cambria" w:cs="Arial"/>
        </w:rPr>
        <w:t>a totala a sitului de protec</w:t>
      </w:r>
      <w:r w:rsidR="00EE79C5" w:rsidRPr="00694AF5">
        <w:rPr>
          <w:rFonts w:ascii="Cambria" w:hAnsi="Cambria" w:cs="Arial"/>
        </w:rPr>
        <w:t>ț</w:t>
      </w:r>
      <w:r w:rsidRPr="00694AF5">
        <w:rPr>
          <w:rFonts w:ascii="Cambria" w:hAnsi="Cambria" w:cs="Arial"/>
        </w:rPr>
        <w:t>ie avifaunistică este de 508302 ha fiind situat la o altitudine maxima de 137 m, iar ca regionare geografica aceasta este pozi</w:t>
      </w:r>
      <w:r w:rsidR="00EE79C5" w:rsidRPr="00694AF5">
        <w:rPr>
          <w:rFonts w:ascii="Cambria" w:hAnsi="Cambria" w:cs="Arial"/>
        </w:rPr>
        <w:t>ț</w:t>
      </w:r>
      <w:r w:rsidRPr="00694AF5">
        <w:rPr>
          <w:rFonts w:ascii="Cambria" w:hAnsi="Cambria" w:cs="Arial"/>
        </w:rPr>
        <w:t>ionata în zona stepică</w:t>
      </w:r>
      <w:r w:rsidR="001D34A7">
        <w:rPr>
          <w:rFonts w:ascii="Cambria" w:hAnsi="Cambria" w:cs="Arial"/>
        </w:rPr>
        <w:t xml:space="preserve"> </w:t>
      </w:r>
      <w:r w:rsidR="004C35E7" w:rsidRPr="00694AF5">
        <w:rPr>
          <w:rFonts w:ascii="Cambria" w:hAnsi="Cambria" w:cs="Arial"/>
        </w:rPr>
        <w:t>(55,22), respectiv pontică (44.78%)</w:t>
      </w:r>
      <w:r w:rsidRPr="00694AF5">
        <w:rPr>
          <w:rFonts w:ascii="Cambria" w:hAnsi="Cambria" w:cs="Arial"/>
        </w:rPr>
        <w:t xml:space="preserve">, fiind delimitata de următoarele coordonate: latitudine – </w:t>
      </w:r>
      <w:r w:rsidR="004C35E7" w:rsidRPr="00694AF5">
        <w:rPr>
          <w:rFonts w:ascii="Cambria" w:hAnsi="Cambria" w:cs="Arial"/>
        </w:rPr>
        <w:t>29.0017111</w:t>
      </w:r>
      <w:r w:rsidR="00190D9D" w:rsidRPr="00694AF5">
        <w:rPr>
          <w:rFonts w:ascii="Cambria" w:hAnsi="Cambria" w:cs="Arial"/>
        </w:rPr>
        <w:t xml:space="preserve"> și </w:t>
      </w:r>
      <w:r w:rsidRPr="00694AF5">
        <w:rPr>
          <w:rFonts w:ascii="Cambria" w:hAnsi="Cambria" w:cs="Arial"/>
        </w:rPr>
        <w:t xml:space="preserve">longitudine </w:t>
      </w:r>
      <w:r w:rsidR="004C35E7" w:rsidRPr="00694AF5">
        <w:rPr>
          <w:rFonts w:ascii="Cambria" w:hAnsi="Cambria" w:cs="Arial"/>
        </w:rPr>
        <w:t>45.</w:t>
      </w:r>
      <w:r w:rsidR="004C35E7" w:rsidRPr="00694AF5">
        <w:rPr>
          <w:rFonts w:ascii="ArialMT" w:eastAsiaTheme="minorHAnsi" w:hAnsi="ArialMT" w:cs="ArialMT"/>
          <w:sz w:val="20"/>
          <w:szCs w:val="20"/>
        </w:rPr>
        <w:t>0032138</w:t>
      </w:r>
      <w:r w:rsidRPr="00694AF5">
        <w:rPr>
          <w:rFonts w:ascii="Cambria" w:hAnsi="Cambria" w:cs="Arial"/>
        </w:rPr>
        <w:t xml:space="preserve">. </w:t>
      </w:r>
    </w:p>
    <w:p w:rsidR="000A3A62" w:rsidRPr="00694AF5" w:rsidRDefault="000A3A62" w:rsidP="000A3A62">
      <w:pPr>
        <w:tabs>
          <w:tab w:val="left" w:pos="426"/>
        </w:tabs>
        <w:spacing w:line="360" w:lineRule="auto"/>
        <w:ind w:firstLine="579"/>
        <w:jc w:val="both"/>
        <w:rPr>
          <w:rFonts w:ascii="Cambria" w:hAnsi="Cambria" w:cs="Arial"/>
          <w:b/>
        </w:rPr>
      </w:pPr>
    </w:p>
    <w:p w:rsidR="000A3A62" w:rsidRPr="00694AF5" w:rsidRDefault="000A3A62" w:rsidP="000A3A62">
      <w:pPr>
        <w:tabs>
          <w:tab w:val="left" w:pos="426"/>
        </w:tabs>
        <w:spacing w:line="360" w:lineRule="auto"/>
        <w:ind w:firstLine="579"/>
        <w:jc w:val="both"/>
        <w:rPr>
          <w:rFonts w:ascii="Cambria" w:hAnsi="Cambria" w:cs="Arial"/>
          <w:b/>
        </w:rPr>
      </w:pPr>
      <w:r w:rsidRPr="00694AF5">
        <w:rPr>
          <w:rFonts w:ascii="Cambria" w:hAnsi="Cambria" w:cs="Arial"/>
          <w:b/>
        </w:rPr>
        <w:t>Alte caracteristici ale sitului</w:t>
      </w:r>
    </w:p>
    <w:p w:rsidR="000A3A62" w:rsidRPr="00694AF5" w:rsidRDefault="000A3A62" w:rsidP="000A3A62">
      <w:pPr>
        <w:tabs>
          <w:tab w:val="left" w:pos="426"/>
        </w:tabs>
        <w:spacing w:line="360" w:lineRule="auto"/>
        <w:ind w:firstLine="579"/>
        <w:jc w:val="both"/>
        <w:rPr>
          <w:rFonts w:ascii="Cambria" w:hAnsi="Cambria" w:cs="Arial"/>
        </w:rPr>
      </w:pPr>
      <w:r w:rsidRPr="00694AF5">
        <w:rPr>
          <w:rFonts w:ascii="Cambria" w:hAnsi="Cambria" w:cs="Arial"/>
        </w:rPr>
        <w:t>Delta Dunării reprezintă teritoriul cuprins între prima bifurca</w:t>
      </w:r>
      <w:r w:rsidR="00EE79C5" w:rsidRPr="00694AF5">
        <w:rPr>
          <w:rFonts w:ascii="Cambria" w:hAnsi="Cambria" w:cs="Arial"/>
        </w:rPr>
        <w:t>ț</w:t>
      </w:r>
      <w:r w:rsidRPr="00694AF5">
        <w:rPr>
          <w:rFonts w:ascii="Cambria" w:hAnsi="Cambria" w:cs="Arial"/>
        </w:rPr>
        <w:t>ie a Dunării (Ceatalul Chiliei), mărginit la est de litoralul Mării Negre, la nord de bra</w:t>
      </w:r>
      <w:r w:rsidR="00EE79C5" w:rsidRPr="00694AF5">
        <w:rPr>
          <w:rFonts w:ascii="Cambria" w:hAnsi="Cambria" w:cs="Arial"/>
        </w:rPr>
        <w:t>ț</w:t>
      </w:r>
      <w:r w:rsidRPr="00694AF5">
        <w:rPr>
          <w:rFonts w:ascii="Cambria" w:hAnsi="Cambria" w:cs="Arial"/>
        </w:rPr>
        <w:t>ul Chilia</w:t>
      </w:r>
      <w:r w:rsidR="00190D9D" w:rsidRPr="00694AF5">
        <w:rPr>
          <w:rFonts w:ascii="Cambria" w:hAnsi="Cambria" w:cs="Arial"/>
        </w:rPr>
        <w:t xml:space="preserve"> și </w:t>
      </w:r>
      <w:r w:rsidRPr="00694AF5">
        <w:rPr>
          <w:rFonts w:ascii="Cambria" w:hAnsi="Cambria" w:cs="Arial"/>
        </w:rPr>
        <w:t xml:space="preserve">la sud de complexul lacustru Razim Sinoie. Delta Dunării propriu-zisă este cea mai mare componentă a sitului </w:t>
      </w:r>
      <w:r w:rsidR="00190D9D" w:rsidRPr="00694AF5">
        <w:rPr>
          <w:rFonts w:ascii="Cambria" w:hAnsi="Cambria" w:cs="Arial"/>
        </w:rPr>
        <w:t>ș</w:t>
      </w:r>
      <w:r w:rsidRPr="00694AF5">
        <w:rPr>
          <w:rFonts w:ascii="Cambria" w:hAnsi="Cambria" w:cs="Arial"/>
        </w:rPr>
        <w:t>i are o suprafa</w:t>
      </w:r>
      <w:r w:rsidR="00EE79C5" w:rsidRPr="00694AF5">
        <w:rPr>
          <w:rFonts w:ascii="Cambria" w:hAnsi="Cambria" w:cs="Arial"/>
        </w:rPr>
        <w:t>ț</w:t>
      </w:r>
      <w:r w:rsidRPr="00694AF5">
        <w:rPr>
          <w:rFonts w:ascii="Cambria" w:hAnsi="Cambria" w:cs="Arial"/>
        </w:rPr>
        <w:t>ă totală de circa 4.178 kmp, din care cea mai mare parte se găse</w:t>
      </w:r>
      <w:r w:rsidR="00190D9D" w:rsidRPr="00694AF5">
        <w:rPr>
          <w:rFonts w:ascii="Cambria" w:hAnsi="Cambria" w:cs="Arial"/>
        </w:rPr>
        <w:t>ș</w:t>
      </w:r>
      <w:r w:rsidRPr="00694AF5">
        <w:rPr>
          <w:rFonts w:ascii="Cambria" w:hAnsi="Cambria" w:cs="Arial"/>
        </w:rPr>
        <w:t>te pe teritoriul României, adică 3.510 kmp, reprezentând circa 82%, restul fiind situată pe partea stângă a bra</w:t>
      </w:r>
      <w:r w:rsidR="00EE79C5" w:rsidRPr="00694AF5">
        <w:rPr>
          <w:rFonts w:ascii="Cambria" w:hAnsi="Cambria" w:cs="Arial"/>
        </w:rPr>
        <w:t>ț</w:t>
      </w:r>
      <w:r w:rsidRPr="00694AF5">
        <w:rPr>
          <w:rFonts w:ascii="Cambria" w:hAnsi="Cambria" w:cs="Arial"/>
        </w:rPr>
        <w:t xml:space="preserve">ului Chilia, inclusiv delta secundară a acestuia, în Ucraina. </w:t>
      </w:r>
      <w:r w:rsidR="00EE79C5" w:rsidRPr="00694AF5">
        <w:rPr>
          <w:rFonts w:ascii="Cambria" w:hAnsi="Cambria" w:cs="Arial"/>
        </w:rPr>
        <w:t>Ț</w:t>
      </w:r>
      <w:r w:rsidRPr="00694AF5">
        <w:rPr>
          <w:rFonts w:ascii="Cambria" w:hAnsi="Cambria" w:cs="Arial"/>
        </w:rPr>
        <w:t>inând cont de geneză, hipsometrie, rela</w:t>
      </w:r>
      <w:r w:rsidR="00EE79C5" w:rsidRPr="00694AF5">
        <w:rPr>
          <w:rFonts w:ascii="Cambria" w:hAnsi="Cambria" w:cs="Arial"/>
        </w:rPr>
        <w:t>ț</w:t>
      </w:r>
      <w:r w:rsidRPr="00694AF5">
        <w:rPr>
          <w:rFonts w:ascii="Cambria" w:hAnsi="Cambria" w:cs="Arial"/>
        </w:rPr>
        <w:t>iile hidrice dintre bra</w:t>
      </w:r>
      <w:r w:rsidR="00EE79C5" w:rsidRPr="00694AF5">
        <w:rPr>
          <w:rFonts w:ascii="Cambria" w:hAnsi="Cambria" w:cs="Arial"/>
        </w:rPr>
        <w:t>ț</w:t>
      </w:r>
      <w:r w:rsidRPr="00694AF5">
        <w:rPr>
          <w:rFonts w:ascii="Cambria" w:hAnsi="Cambria" w:cs="Arial"/>
        </w:rPr>
        <w:t xml:space="preserve">ele Dunării </w:t>
      </w:r>
      <w:r w:rsidR="00190D9D" w:rsidRPr="00694AF5">
        <w:rPr>
          <w:rFonts w:ascii="Cambria" w:hAnsi="Cambria" w:cs="Arial"/>
        </w:rPr>
        <w:t>ș</w:t>
      </w:r>
      <w:r w:rsidRPr="00694AF5">
        <w:rPr>
          <w:rFonts w:ascii="Cambria" w:hAnsi="Cambria" w:cs="Arial"/>
        </w:rPr>
        <w:t>i zonele interioare, diferen</w:t>
      </w:r>
      <w:r w:rsidR="00EE79C5" w:rsidRPr="00694AF5">
        <w:rPr>
          <w:rFonts w:ascii="Cambria" w:hAnsi="Cambria" w:cs="Arial"/>
        </w:rPr>
        <w:t>ț</w:t>
      </w:r>
      <w:r w:rsidRPr="00694AF5">
        <w:rPr>
          <w:rFonts w:ascii="Cambria" w:hAnsi="Cambria" w:cs="Arial"/>
        </w:rPr>
        <w:t>ierile climatice</w:t>
      </w:r>
      <w:r w:rsidR="00190D9D" w:rsidRPr="00694AF5">
        <w:rPr>
          <w:rFonts w:ascii="Cambria" w:hAnsi="Cambria" w:cs="Arial"/>
        </w:rPr>
        <w:t xml:space="preserve"> și </w:t>
      </w:r>
      <w:r w:rsidRPr="00694AF5">
        <w:rPr>
          <w:rFonts w:ascii="Cambria" w:hAnsi="Cambria" w:cs="Arial"/>
        </w:rPr>
        <w:t>varia</w:t>
      </w:r>
      <w:r w:rsidR="00EE79C5" w:rsidRPr="00694AF5">
        <w:rPr>
          <w:rFonts w:ascii="Cambria" w:hAnsi="Cambria" w:cs="Arial"/>
        </w:rPr>
        <w:t>ț</w:t>
      </w:r>
      <w:r w:rsidRPr="00694AF5">
        <w:rPr>
          <w:rFonts w:ascii="Cambria" w:hAnsi="Cambria" w:cs="Arial"/>
        </w:rPr>
        <w:t xml:space="preserve">ia peisagistică, în Delta Dunării se pot distinge două mari sectoare - delta fluviatilă </w:t>
      </w:r>
      <w:r w:rsidR="00190D9D" w:rsidRPr="00694AF5">
        <w:rPr>
          <w:rFonts w:ascii="Cambria" w:hAnsi="Cambria" w:cs="Arial"/>
        </w:rPr>
        <w:t>ș</w:t>
      </w:r>
      <w:r w:rsidRPr="00694AF5">
        <w:rPr>
          <w:rFonts w:ascii="Cambria" w:hAnsi="Cambria" w:cs="Arial"/>
        </w:rPr>
        <w:t>i delta fluvio-maritimă. Delta fluvială reprezintă partea cea mai veche din spa</w:t>
      </w:r>
      <w:r w:rsidR="00EE79C5" w:rsidRPr="00694AF5">
        <w:rPr>
          <w:rFonts w:ascii="Cambria" w:hAnsi="Cambria" w:cs="Arial"/>
        </w:rPr>
        <w:t>ț</w:t>
      </w:r>
      <w:r w:rsidRPr="00694AF5">
        <w:rPr>
          <w:rFonts w:ascii="Cambria" w:hAnsi="Cambria" w:cs="Arial"/>
        </w:rPr>
        <w:t>iul deltaic, ce s-a format într-un fost golf al Dunării. Principala sa caracteristică e suprafa</w:t>
      </w:r>
      <w:r w:rsidR="00EE79C5" w:rsidRPr="00694AF5">
        <w:rPr>
          <w:rFonts w:ascii="Cambria" w:hAnsi="Cambria" w:cs="Arial"/>
        </w:rPr>
        <w:t>ț</w:t>
      </w:r>
      <w:r w:rsidRPr="00694AF5">
        <w:rPr>
          <w:rFonts w:ascii="Cambria" w:hAnsi="Cambria" w:cs="Arial"/>
        </w:rPr>
        <w:t>a relativ mare a grindurilor fluviale, în timp ce ariile depresionare sunt mai mici</w:t>
      </w:r>
      <w:r w:rsidR="00190D9D" w:rsidRPr="00694AF5">
        <w:rPr>
          <w:rFonts w:ascii="Cambria" w:hAnsi="Cambria" w:cs="Arial"/>
        </w:rPr>
        <w:t xml:space="preserve"> și </w:t>
      </w:r>
      <w:r w:rsidRPr="00694AF5">
        <w:rPr>
          <w:rFonts w:ascii="Cambria" w:hAnsi="Cambria" w:cs="Arial"/>
        </w:rPr>
        <w:t>cu multe lacuri (deasemenea de mici dimensiuni), aflate într-un grad înaintat de colmatare. Delta fluvio-maritimă se desfă</w:t>
      </w:r>
      <w:r w:rsidR="00190D9D" w:rsidRPr="00694AF5">
        <w:rPr>
          <w:rFonts w:ascii="Cambria" w:hAnsi="Cambria" w:cs="Arial"/>
        </w:rPr>
        <w:t>ș</w:t>
      </w:r>
      <w:r w:rsidRPr="00694AF5">
        <w:rPr>
          <w:rFonts w:ascii="Cambria" w:hAnsi="Cambria" w:cs="Arial"/>
        </w:rPr>
        <w:t xml:space="preserve">oară între aliniamentul grindurilor maritime Letea - Caraorman - Crasnicol în vest </w:t>
      </w:r>
      <w:r w:rsidR="00190D9D" w:rsidRPr="00694AF5">
        <w:rPr>
          <w:rFonts w:ascii="Cambria" w:hAnsi="Cambria" w:cs="Arial"/>
        </w:rPr>
        <w:t>ș</w:t>
      </w:r>
      <w:r w:rsidRPr="00694AF5">
        <w:rPr>
          <w:rFonts w:ascii="Cambria" w:hAnsi="Cambria" w:cs="Arial"/>
        </w:rPr>
        <w:t xml:space="preserve">i </w:t>
      </w:r>
      <w:r w:rsidR="00EE79C5" w:rsidRPr="00694AF5">
        <w:rPr>
          <w:rFonts w:ascii="Cambria" w:hAnsi="Cambria" w:cs="Arial"/>
        </w:rPr>
        <w:t>ț</w:t>
      </w:r>
      <w:r w:rsidRPr="00694AF5">
        <w:rPr>
          <w:rFonts w:ascii="Cambria" w:hAnsi="Cambria" w:cs="Arial"/>
        </w:rPr>
        <w:t xml:space="preserve">ărmul mării în est. Ea cuprinde, pe lângă grindurile maritime Letea, Caraorman </w:t>
      </w:r>
      <w:r w:rsidR="00190D9D" w:rsidRPr="00694AF5">
        <w:rPr>
          <w:rFonts w:ascii="Cambria" w:hAnsi="Cambria" w:cs="Arial"/>
        </w:rPr>
        <w:t>ș</w:t>
      </w:r>
      <w:r w:rsidRPr="00694AF5">
        <w:rPr>
          <w:rFonts w:ascii="Cambria" w:hAnsi="Cambria" w:cs="Arial"/>
        </w:rPr>
        <w:t>i Sărăturile un important complex lacustru (Ro</w:t>
      </w:r>
      <w:r w:rsidR="00190D9D" w:rsidRPr="00694AF5">
        <w:rPr>
          <w:rFonts w:ascii="Cambria" w:hAnsi="Cambria" w:cs="Arial"/>
        </w:rPr>
        <w:t>ș</w:t>
      </w:r>
      <w:r w:rsidRPr="00694AF5">
        <w:rPr>
          <w:rFonts w:ascii="Cambria" w:hAnsi="Cambria" w:cs="Arial"/>
        </w:rPr>
        <w:t>u - Puiu)</w:t>
      </w:r>
      <w:r w:rsidR="00190D9D" w:rsidRPr="00694AF5">
        <w:rPr>
          <w:rFonts w:ascii="Cambria" w:hAnsi="Cambria" w:cs="Arial"/>
        </w:rPr>
        <w:t xml:space="preserve"> și </w:t>
      </w:r>
      <w:r w:rsidRPr="00694AF5">
        <w:rPr>
          <w:rFonts w:ascii="Cambria" w:hAnsi="Cambria" w:cs="Arial"/>
        </w:rPr>
        <w:t>suferă modificări importante la contactul cu Marea Neagră. La sud de Delta propriu-zisă se desfă</w:t>
      </w:r>
      <w:r w:rsidR="00190D9D" w:rsidRPr="00694AF5">
        <w:rPr>
          <w:rFonts w:ascii="Cambria" w:hAnsi="Cambria" w:cs="Arial"/>
        </w:rPr>
        <w:t>ș</w:t>
      </w:r>
      <w:r w:rsidRPr="00694AF5">
        <w:rPr>
          <w:rFonts w:ascii="Cambria" w:hAnsi="Cambria" w:cs="Arial"/>
        </w:rPr>
        <w:t>oară până la capul Midia, Complexul Lagunar Razim-Sinoie. Cea mai mare parte a complexului o constituie zona depresionară (vechiul golf Halmyris) ocupată ini</w:t>
      </w:r>
      <w:r w:rsidR="00EE79C5" w:rsidRPr="00694AF5">
        <w:rPr>
          <w:rFonts w:ascii="Cambria" w:hAnsi="Cambria" w:cs="Arial"/>
        </w:rPr>
        <w:t>ț</w:t>
      </w:r>
      <w:r w:rsidRPr="00694AF5">
        <w:rPr>
          <w:rFonts w:ascii="Cambria" w:hAnsi="Cambria" w:cs="Arial"/>
        </w:rPr>
        <w:t xml:space="preserve">ial de apele mării </w:t>
      </w:r>
      <w:r w:rsidR="00190D9D" w:rsidRPr="00694AF5">
        <w:rPr>
          <w:rFonts w:ascii="Cambria" w:hAnsi="Cambria" w:cs="Arial"/>
        </w:rPr>
        <w:t>ș</w:t>
      </w:r>
      <w:r w:rsidRPr="00694AF5">
        <w:rPr>
          <w:rFonts w:ascii="Cambria" w:hAnsi="Cambria" w:cs="Arial"/>
        </w:rPr>
        <w:t xml:space="preserve">i care a fost compartimentată ulterior, prin formare de cordoane </w:t>
      </w:r>
      <w:r w:rsidR="00190D9D" w:rsidRPr="00694AF5">
        <w:rPr>
          <w:rFonts w:ascii="Cambria" w:hAnsi="Cambria" w:cs="Arial"/>
        </w:rPr>
        <w:t>ș</w:t>
      </w:r>
      <w:r w:rsidRPr="00694AF5">
        <w:rPr>
          <w:rFonts w:ascii="Cambria" w:hAnsi="Cambria" w:cs="Arial"/>
        </w:rPr>
        <w:t xml:space="preserve">i grinduri. În </w:t>
      </w:r>
      <w:r w:rsidR="00694AF5" w:rsidRPr="00694AF5">
        <w:rPr>
          <w:rFonts w:ascii="Cambria" w:hAnsi="Cambria" w:cs="Arial"/>
        </w:rPr>
        <w:t>ultimele</w:t>
      </w:r>
      <w:r w:rsidRPr="00694AF5">
        <w:rPr>
          <w:rFonts w:ascii="Cambria" w:hAnsi="Cambria" w:cs="Arial"/>
        </w:rPr>
        <w:t xml:space="preserve"> decenii complexul a suferit foarte mari modificări datorită ac</w:t>
      </w:r>
      <w:r w:rsidR="00EE79C5" w:rsidRPr="00694AF5">
        <w:rPr>
          <w:rFonts w:ascii="Cambria" w:hAnsi="Cambria" w:cs="Arial"/>
        </w:rPr>
        <w:t>ț</w:t>
      </w:r>
      <w:r w:rsidRPr="00694AF5">
        <w:rPr>
          <w:rFonts w:ascii="Cambria" w:hAnsi="Cambria" w:cs="Arial"/>
        </w:rPr>
        <w:t>iunii umane, fiind transformat în rezervor de apă dulce pentru alimentarea sistemelor de iriga</w:t>
      </w:r>
      <w:r w:rsidR="00EE79C5" w:rsidRPr="00694AF5">
        <w:rPr>
          <w:rFonts w:ascii="Cambria" w:hAnsi="Cambria" w:cs="Arial"/>
        </w:rPr>
        <w:t>ț</w:t>
      </w:r>
      <w:r w:rsidRPr="00694AF5">
        <w:rPr>
          <w:rFonts w:ascii="Cambria" w:hAnsi="Cambria" w:cs="Arial"/>
        </w:rPr>
        <w:t xml:space="preserve">ii amenajate în jurul complexului. La vest de Tulcea, între cursul Dunării </w:t>
      </w:r>
      <w:r w:rsidR="00190D9D" w:rsidRPr="00694AF5">
        <w:rPr>
          <w:rFonts w:ascii="Cambria" w:hAnsi="Cambria" w:cs="Arial"/>
        </w:rPr>
        <w:t>ș</w:t>
      </w:r>
      <w:r w:rsidRPr="00694AF5">
        <w:rPr>
          <w:rFonts w:ascii="Cambria" w:hAnsi="Cambria" w:cs="Arial"/>
        </w:rPr>
        <w:t>i limita platoului continental până la Cotul Pisicii se desfă</w:t>
      </w:r>
      <w:r w:rsidR="00190D9D" w:rsidRPr="00694AF5">
        <w:rPr>
          <w:rFonts w:ascii="Cambria" w:hAnsi="Cambria" w:cs="Arial"/>
        </w:rPr>
        <w:t>ș</w:t>
      </w:r>
      <w:r w:rsidRPr="00694AF5">
        <w:rPr>
          <w:rFonts w:ascii="Cambria" w:hAnsi="Cambria" w:cs="Arial"/>
        </w:rPr>
        <w:t xml:space="preserve">oară zona predeltaică ce cuprinde zonele umede naturale </w:t>
      </w:r>
      <w:r w:rsidR="00190D9D" w:rsidRPr="00694AF5">
        <w:rPr>
          <w:rFonts w:ascii="Cambria" w:hAnsi="Cambria" w:cs="Arial"/>
        </w:rPr>
        <w:t>ș</w:t>
      </w:r>
      <w:r w:rsidRPr="00694AF5">
        <w:rPr>
          <w:rFonts w:ascii="Cambria" w:hAnsi="Cambria" w:cs="Arial"/>
        </w:rPr>
        <w:t xml:space="preserve">i seminaturale </w:t>
      </w:r>
      <w:r w:rsidR="00190D9D" w:rsidRPr="00694AF5">
        <w:rPr>
          <w:rFonts w:ascii="Cambria" w:hAnsi="Cambria" w:cs="Arial"/>
        </w:rPr>
        <w:t>ș</w:t>
      </w:r>
      <w:r w:rsidRPr="00694AF5">
        <w:rPr>
          <w:rFonts w:ascii="Cambria" w:hAnsi="Cambria" w:cs="Arial"/>
        </w:rPr>
        <w:t>i zonele agricole.</w:t>
      </w:r>
      <w:r w:rsidR="00694AF5">
        <w:rPr>
          <w:rFonts w:ascii="Cambria" w:hAnsi="Cambria" w:cs="Arial"/>
        </w:rPr>
        <w:t xml:space="preserve"> </w:t>
      </w:r>
      <w:r w:rsidRPr="00694AF5">
        <w:rPr>
          <w:rFonts w:ascii="Cambria" w:hAnsi="Cambria" w:cs="Arial"/>
        </w:rPr>
        <w:t>Clima Deltei Dunării se încadrează în climatul temperat-continental cu influen</w:t>
      </w:r>
      <w:r w:rsidR="00EE79C5" w:rsidRPr="00694AF5">
        <w:rPr>
          <w:rFonts w:ascii="Cambria" w:hAnsi="Cambria" w:cs="Arial"/>
        </w:rPr>
        <w:t>ț</w:t>
      </w:r>
      <w:r w:rsidRPr="00694AF5">
        <w:rPr>
          <w:rFonts w:ascii="Cambria" w:hAnsi="Cambria" w:cs="Arial"/>
        </w:rPr>
        <w:t>e pontice. Regimul termic (temperatura aerului) are valori moderate cu o u</w:t>
      </w:r>
      <w:r w:rsidR="00190D9D" w:rsidRPr="00694AF5">
        <w:rPr>
          <w:rFonts w:ascii="Cambria" w:hAnsi="Cambria" w:cs="Arial"/>
        </w:rPr>
        <w:t>ș</w:t>
      </w:r>
      <w:r w:rsidRPr="00694AF5">
        <w:rPr>
          <w:rFonts w:ascii="Cambria" w:hAnsi="Cambria" w:cs="Arial"/>
        </w:rPr>
        <w:t>oară cre</w:t>
      </w:r>
      <w:r w:rsidR="00190D9D" w:rsidRPr="00694AF5">
        <w:rPr>
          <w:rFonts w:ascii="Cambria" w:hAnsi="Cambria" w:cs="Arial"/>
        </w:rPr>
        <w:t>ș</w:t>
      </w:r>
      <w:r w:rsidRPr="00694AF5">
        <w:rPr>
          <w:rFonts w:ascii="Cambria" w:hAnsi="Cambria" w:cs="Arial"/>
        </w:rPr>
        <w:t>tere de la vest spre est. Cantitatea mare de căldură este dată de durata medie anuală de strălucire a soarelui care este de cca. 2.300-2.500 ore, iar radia</w:t>
      </w:r>
      <w:r w:rsidR="00EE79C5" w:rsidRPr="00694AF5">
        <w:rPr>
          <w:rFonts w:ascii="Cambria" w:hAnsi="Cambria" w:cs="Arial"/>
        </w:rPr>
        <w:t>ț</w:t>
      </w:r>
      <w:r w:rsidRPr="00694AF5">
        <w:rPr>
          <w:rFonts w:ascii="Cambria" w:hAnsi="Cambria" w:cs="Arial"/>
        </w:rPr>
        <w:t>ia solară globală însumează anual 125- 135 kcal/cm</w:t>
      </w:r>
      <w:r w:rsidRPr="00694AF5">
        <w:rPr>
          <w:rFonts w:ascii="Cambria" w:hAnsi="Cambria" w:cs="Arial"/>
          <w:vertAlign w:val="superscript"/>
        </w:rPr>
        <w:t>2</w:t>
      </w:r>
      <w:r w:rsidRPr="00694AF5">
        <w:rPr>
          <w:rFonts w:ascii="Cambria" w:hAnsi="Cambria" w:cs="Arial"/>
        </w:rPr>
        <w:t xml:space="preserve">, fiind printre cele mai mari din </w:t>
      </w:r>
      <w:r w:rsidR="00EE79C5" w:rsidRPr="00694AF5">
        <w:rPr>
          <w:rFonts w:ascii="Cambria" w:hAnsi="Cambria" w:cs="Arial"/>
        </w:rPr>
        <w:t>ț</w:t>
      </w:r>
      <w:r w:rsidRPr="00694AF5">
        <w:rPr>
          <w:rFonts w:ascii="Cambria" w:hAnsi="Cambria" w:cs="Arial"/>
        </w:rPr>
        <w:t>ară.</w:t>
      </w:r>
    </w:p>
    <w:p w:rsidR="000A3A62" w:rsidRPr="00694AF5" w:rsidRDefault="000A3A62" w:rsidP="000A3A62">
      <w:pPr>
        <w:autoSpaceDE w:val="0"/>
        <w:autoSpaceDN w:val="0"/>
        <w:adjustRightInd w:val="0"/>
        <w:spacing w:line="360" w:lineRule="auto"/>
        <w:ind w:right="-1" w:firstLine="720"/>
        <w:jc w:val="both"/>
        <w:rPr>
          <w:rFonts w:ascii="Cambria" w:hAnsi="Cambria" w:cs="Arial"/>
        </w:rPr>
      </w:pPr>
      <w:r w:rsidRPr="00694AF5">
        <w:rPr>
          <w:rFonts w:ascii="Cambria" w:hAnsi="Cambria" w:cs="Arial"/>
          <w:b/>
        </w:rPr>
        <w:t>Clase de habitat prezente în sit</w:t>
      </w:r>
      <w:r w:rsidRPr="00694AF5">
        <w:rPr>
          <w:rFonts w:ascii="Cambria" w:hAnsi="Cambria" w:cs="Arial"/>
        </w:rPr>
        <w:t xml:space="preserve">: </w:t>
      </w:r>
    </w:p>
    <w:p w:rsidR="000A3A62" w:rsidRPr="00694AF5" w:rsidRDefault="000A3A62" w:rsidP="000A3A62">
      <w:pPr>
        <w:tabs>
          <w:tab w:val="left" w:pos="426"/>
        </w:tabs>
        <w:spacing w:line="360" w:lineRule="auto"/>
        <w:jc w:val="center"/>
        <w:rPr>
          <w:rFonts w:ascii="Cambria" w:hAnsi="Cambria" w:cs="Arial"/>
          <w:i/>
        </w:rPr>
      </w:pPr>
      <w:r w:rsidRPr="00694AF5">
        <w:rPr>
          <w:rFonts w:ascii="Cambria" w:hAnsi="Cambria" w:cs="Arial"/>
          <w:i/>
        </w:rPr>
        <w:t>Tabel nr. 1</w:t>
      </w:r>
      <w:r w:rsidR="00457560" w:rsidRPr="00694AF5">
        <w:rPr>
          <w:rFonts w:ascii="Cambria" w:hAnsi="Cambria" w:cs="Arial"/>
          <w:i/>
        </w:rPr>
        <w:t>8</w:t>
      </w:r>
      <w:r w:rsidRPr="00694AF5">
        <w:rPr>
          <w:rFonts w:ascii="Cambria" w:hAnsi="Cambria" w:cs="Arial"/>
          <w:i/>
        </w:rPr>
        <w:t xml:space="preserve"> Caracteristici generale ale sitului</w:t>
      </w:r>
    </w:p>
    <w:tbl>
      <w:tblPr>
        <w:tblW w:w="74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32"/>
        <w:gridCol w:w="3675"/>
        <w:gridCol w:w="2720"/>
      </w:tblGrid>
      <w:tr w:rsidR="004C35E7" w:rsidRPr="00694AF5" w:rsidTr="004C35E7">
        <w:trPr>
          <w:trHeight w:hRule="exact" w:val="302"/>
          <w:jc w:val="center"/>
        </w:trPr>
        <w:tc>
          <w:tcPr>
            <w:tcW w:w="7427" w:type="dxa"/>
            <w:gridSpan w:val="3"/>
            <w:shd w:val="clear" w:color="auto" w:fill="FFFFFF"/>
            <w:vAlign w:val="center"/>
          </w:tcPr>
          <w:p w:rsidR="004C35E7" w:rsidRPr="00694AF5" w:rsidRDefault="004C35E7" w:rsidP="004C35E7">
            <w:pPr>
              <w:jc w:val="center"/>
              <w:rPr>
                <w:rFonts w:ascii="Cambria" w:hAnsi="Cambria"/>
              </w:rPr>
            </w:pPr>
          </w:p>
        </w:tc>
      </w:tr>
      <w:tr w:rsidR="004C35E7" w:rsidRPr="00694AF5" w:rsidTr="004C35E7">
        <w:trPr>
          <w:trHeight w:hRule="exact" w:val="302"/>
          <w:jc w:val="center"/>
        </w:trPr>
        <w:tc>
          <w:tcPr>
            <w:tcW w:w="1032"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Fonts w:ascii="Cambria" w:hAnsi="Cambria"/>
                <w:sz w:val="22"/>
                <w:szCs w:val="22"/>
              </w:rPr>
            </w:pPr>
            <w:r w:rsidRPr="00694AF5">
              <w:rPr>
                <w:rStyle w:val="BodytextItalic"/>
                <w:rFonts w:ascii="Cambria" w:hAnsi="Cambria"/>
                <w:color w:val="000000"/>
                <w:sz w:val="22"/>
                <w:szCs w:val="22"/>
                <w:lang w:eastAsia="ro-RO"/>
              </w:rPr>
              <w:t>Cod</w:t>
            </w:r>
          </w:p>
        </w:tc>
        <w:tc>
          <w:tcPr>
            <w:tcW w:w="367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Fonts w:ascii="Cambria" w:hAnsi="Cambria"/>
                <w:sz w:val="22"/>
                <w:szCs w:val="22"/>
              </w:rPr>
            </w:pPr>
            <w:r w:rsidRPr="00694AF5">
              <w:rPr>
                <w:rStyle w:val="BodytextItalic"/>
                <w:rFonts w:ascii="Cambria" w:hAnsi="Cambria"/>
                <w:color w:val="000000"/>
                <w:sz w:val="22"/>
                <w:szCs w:val="22"/>
                <w:lang w:eastAsia="ro-RO"/>
              </w:rPr>
              <w:t>Clase habitate</w:t>
            </w:r>
          </w:p>
        </w:tc>
        <w:tc>
          <w:tcPr>
            <w:tcW w:w="2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Fonts w:ascii="Cambria" w:hAnsi="Cambria"/>
                <w:sz w:val="22"/>
                <w:szCs w:val="22"/>
              </w:rPr>
            </w:pPr>
            <w:r w:rsidRPr="00694AF5">
              <w:rPr>
                <w:rStyle w:val="BodytextItalic"/>
                <w:rFonts w:ascii="Cambria" w:hAnsi="Cambria"/>
                <w:color w:val="000000"/>
                <w:sz w:val="22"/>
                <w:szCs w:val="22"/>
                <w:lang w:eastAsia="ro-RO"/>
              </w:rPr>
              <w:t>Acoperire (%)</w:t>
            </w:r>
          </w:p>
        </w:tc>
      </w:tr>
      <w:tr w:rsidR="004C35E7" w:rsidRPr="00694AF5" w:rsidTr="004C35E7">
        <w:trPr>
          <w:trHeight w:hRule="exact" w:val="355"/>
          <w:jc w:val="center"/>
        </w:trPr>
        <w:tc>
          <w:tcPr>
            <w:tcW w:w="1032"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Fonts w:ascii="Cambria" w:hAnsi="Cambria"/>
                <w:sz w:val="22"/>
                <w:szCs w:val="22"/>
              </w:rPr>
            </w:pPr>
            <w:r w:rsidRPr="00694AF5">
              <w:rPr>
                <w:rStyle w:val="BodyText10"/>
                <w:rFonts w:ascii="Cambria" w:hAnsi="Cambria"/>
                <w:color w:val="000000"/>
                <w:sz w:val="22"/>
                <w:szCs w:val="22"/>
                <w:lang w:eastAsia="ro-RO"/>
              </w:rPr>
              <w:t>N02</w:t>
            </w:r>
          </w:p>
        </w:tc>
        <w:tc>
          <w:tcPr>
            <w:tcW w:w="367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Fonts w:ascii="Cambria" w:hAnsi="Cambria"/>
                <w:sz w:val="22"/>
                <w:szCs w:val="22"/>
              </w:rPr>
            </w:pPr>
            <w:r w:rsidRPr="00694AF5">
              <w:rPr>
                <w:rStyle w:val="BodyText10"/>
                <w:rFonts w:ascii="Cambria" w:hAnsi="Cambria"/>
                <w:color w:val="000000"/>
                <w:sz w:val="22"/>
                <w:szCs w:val="22"/>
                <w:lang w:eastAsia="ro-RO"/>
              </w:rPr>
              <w:t>Estuare, lagune</w:t>
            </w:r>
          </w:p>
        </w:tc>
        <w:tc>
          <w:tcPr>
            <w:tcW w:w="2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Fonts w:ascii="Cambria" w:hAnsi="Cambria"/>
                <w:sz w:val="22"/>
                <w:szCs w:val="22"/>
              </w:rPr>
            </w:pPr>
            <w:r w:rsidRPr="00694AF5">
              <w:rPr>
                <w:rStyle w:val="BodyText10"/>
                <w:rFonts w:ascii="Cambria" w:hAnsi="Cambria"/>
                <w:color w:val="000000"/>
                <w:sz w:val="22"/>
                <w:szCs w:val="22"/>
                <w:lang w:eastAsia="ro-RO"/>
              </w:rPr>
              <w:t>13.21</w:t>
            </w:r>
          </w:p>
        </w:tc>
      </w:tr>
      <w:tr w:rsidR="004C35E7" w:rsidRPr="00694AF5" w:rsidTr="004C35E7">
        <w:trPr>
          <w:trHeight w:hRule="exact" w:val="350"/>
          <w:jc w:val="center"/>
        </w:trPr>
        <w:tc>
          <w:tcPr>
            <w:tcW w:w="1032"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Fonts w:ascii="Cambria" w:hAnsi="Cambria"/>
                <w:sz w:val="22"/>
                <w:szCs w:val="22"/>
              </w:rPr>
            </w:pPr>
            <w:r w:rsidRPr="00694AF5">
              <w:rPr>
                <w:rStyle w:val="BodyText10"/>
                <w:rFonts w:ascii="Cambria" w:hAnsi="Cambria"/>
                <w:color w:val="000000"/>
                <w:sz w:val="22"/>
                <w:szCs w:val="22"/>
                <w:lang w:eastAsia="ro-RO"/>
              </w:rPr>
              <w:t>N03</w:t>
            </w:r>
          </w:p>
        </w:tc>
        <w:tc>
          <w:tcPr>
            <w:tcW w:w="367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Fonts w:ascii="Cambria" w:hAnsi="Cambria"/>
                <w:sz w:val="22"/>
                <w:szCs w:val="22"/>
              </w:rPr>
            </w:pPr>
            <w:r w:rsidRPr="00694AF5">
              <w:rPr>
                <w:rStyle w:val="BodyText10"/>
                <w:rFonts w:ascii="Cambria" w:hAnsi="Cambria"/>
                <w:color w:val="000000"/>
                <w:sz w:val="22"/>
                <w:szCs w:val="22"/>
                <w:lang w:eastAsia="ro-RO"/>
              </w:rPr>
              <w:t>Mla</w:t>
            </w:r>
            <w:r w:rsidR="00190D9D" w:rsidRPr="00694AF5">
              <w:rPr>
                <w:rStyle w:val="BodyText10"/>
                <w:rFonts w:ascii="Cambria" w:hAnsi="Cambria"/>
                <w:color w:val="000000"/>
                <w:sz w:val="22"/>
                <w:szCs w:val="22"/>
                <w:lang w:eastAsia="ro-RO"/>
              </w:rPr>
              <w:t>ș</w:t>
            </w:r>
            <w:r w:rsidRPr="00694AF5">
              <w:rPr>
                <w:rStyle w:val="BodyText10"/>
                <w:rFonts w:ascii="Cambria" w:hAnsi="Cambria"/>
                <w:color w:val="000000"/>
                <w:sz w:val="22"/>
                <w:szCs w:val="22"/>
                <w:lang w:eastAsia="ro-RO"/>
              </w:rPr>
              <w:t>tini sărăturate</w:t>
            </w:r>
          </w:p>
        </w:tc>
        <w:tc>
          <w:tcPr>
            <w:tcW w:w="2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Fonts w:ascii="Cambria" w:hAnsi="Cambria"/>
                <w:sz w:val="22"/>
                <w:szCs w:val="22"/>
              </w:rPr>
            </w:pPr>
            <w:r w:rsidRPr="00694AF5">
              <w:rPr>
                <w:rStyle w:val="BodyText10"/>
                <w:rFonts w:ascii="Cambria" w:hAnsi="Cambria"/>
                <w:color w:val="000000"/>
                <w:sz w:val="22"/>
                <w:szCs w:val="22"/>
                <w:lang w:eastAsia="ro-RO"/>
              </w:rPr>
              <w:t>1.07</w:t>
            </w:r>
          </w:p>
        </w:tc>
      </w:tr>
      <w:tr w:rsidR="004C35E7" w:rsidRPr="00694AF5" w:rsidTr="004C35E7">
        <w:trPr>
          <w:trHeight w:hRule="exact" w:val="355"/>
          <w:jc w:val="center"/>
        </w:trPr>
        <w:tc>
          <w:tcPr>
            <w:tcW w:w="1032"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Fonts w:ascii="Cambria" w:hAnsi="Cambria"/>
                <w:sz w:val="22"/>
                <w:szCs w:val="22"/>
              </w:rPr>
            </w:pPr>
            <w:r w:rsidRPr="00694AF5">
              <w:rPr>
                <w:rStyle w:val="BodyText10"/>
                <w:rFonts w:ascii="Cambria" w:hAnsi="Cambria"/>
                <w:color w:val="000000"/>
                <w:sz w:val="22"/>
                <w:szCs w:val="22"/>
                <w:lang w:eastAsia="ro-RO"/>
              </w:rPr>
              <w:t>N04</w:t>
            </w:r>
          </w:p>
        </w:tc>
        <w:tc>
          <w:tcPr>
            <w:tcW w:w="367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Fonts w:ascii="Cambria" w:hAnsi="Cambria"/>
                <w:sz w:val="22"/>
                <w:szCs w:val="22"/>
              </w:rPr>
            </w:pPr>
            <w:r w:rsidRPr="00694AF5">
              <w:rPr>
                <w:rStyle w:val="BodyText10"/>
                <w:rFonts w:ascii="Cambria" w:hAnsi="Cambria"/>
                <w:color w:val="000000"/>
                <w:sz w:val="22"/>
                <w:szCs w:val="22"/>
                <w:lang w:eastAsia="ro-RO"/>
              </w:rPr>
              <w:t>Plaje de nisip</w:t>
            </w:r>
          </w:p>
        </w:tc>
        <w:tc>
          <w:tcPr>
            <w:tcW w:w="2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Fonts w:ascii="Cambria" w:hAnsi="Cambria"/>
                <w:sz w:val="22"/>
                <w:szCs w:val="22"/>
              </w:rPr>
            </w:pPr>
            <w:r w:rsidRPr="00694AF5">
              <w:rPr>
                <w:rStyle w:val="BodyText10"/>
                <w:rFonts w:ascii="Cambria" w:hAnsi="Cambria"/>
                <w:color w:val="000000"/>
                <w:sz w:val="22"/>
                <w:szCs w:val="22"/>
                <w:lang w:eastAsia="ro-RO"/>
              </w:rPr>
              <w:t>1.20</w:t>
            </w:r>
          </w:p>
        </w:tc>
      </w:tr>
      <w:tr w:rsidR="004C35E7" w:rsidRPr="00694AF5" w:rsidTr="004C35E7">
        <w:trPr>
          <w:trHeight w:hRule="exact" w:val="350"/>
          <w:jc w:val="center"/>
        </w:trPr>
        <w:tc>
          <w:tcPr>
            <w:tcW w:w="1032"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Fonts w:ascii="Cambria" w:hAnsi="Cambria"/>
                <w:sz w:val="22"/>
                <w:szCs w:val="22"/>
              </w:rPr>
            </w:pPr>
            <w:r w:rsidRPr="00694AF5">
              <w:rPr>
                <w:rStyle w:val="BodyText10"/>
                <w:rFonts w:ascii="Cambria" w:hAnsi="Cambria"/>
                <w:color w:val="000000"/>
                <w:sz w:val="22"/>
                <w:szCs w:val="22"/>
                <w:lang w:eastAsia="ro-RO"/>
              </w:rPr>
              <w:t>N06</w:t>
            </w:r>
          </w:p>
        </w:tc>
        <w:tc>
          <w:tcPr>
            <w:tcW w:w="367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Fonts w:ascii="Cambria" w:hAnsi="Cambria"/>
                <w:sz w:val="22"/>
                <w:szCs w:val="22"/>
              </w:rPr>
            </w:pPr>
            <w:r w:rsidRPr="00694AF5">
              <w:rPr>
                <w:rStyle w:val="BodyText10"/>
                <w:rFonts w:ascii="Cambria" w:hAnsi="Cambria"/>
                <w:color w:val="000000"/>
                <w:sz w:val="22"/>
                <w:szCs w:val="22"/>
                <w:lang w:eastAsia="ro-RO"/>
              </w:rPr>
              <w:t>Râuri, lacuri</w:t>
            </w:r>
          </w:p>
        </w:tc>
        <w:tc>
          <w:tcPr>
            <w:tcW w:w="2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Fonts w:ascii="Cambria" w:hAnsi="Cambria"/>
                <w:sz w:val="22"/>
                <w:szCs w:val="22"/>
              </w:rPr>
            </w:pPr>
            <w:r w:rsidRPr="00694AF5">
              <w:rPr>
                <w:rStyle w:val="BodyText10"/>
                <w:rFonts w:ascii="Cambria" w:hAnsi="Cambria"/>
                <w:color w:val="000000"/>
                <w:sz w:val="22"/>
                <w:szCs w:val="22"/>
                <w:lang w:eastAsia="ro-RO"/>
              </w:rPr>
              <w:t>11.49</w:t>
            </w:r>
          </w:p>
        </w:tc>
      </w:tr>
      <w:tr w:rsidR="004C35E7" w:rsidRPr="00694AF5" w:rsidTr="004C35E7">
        <w:trPr>
          <w:trHeight w:hRule="exact" w:val="350"/>
          <w:jc w:val="center"/>
        </w:trPr>
        <w:tc>
          <w:tcPr>
            <w:tcW w:w="1032"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Fonts w:ascii="Cambria" w:hAnsi="Cambria"/>
                <w:sz w:val="22"/>
                <w:szCs w:val="22"/>
              </w:rPr>
            </w:pPr>
            <w:r w:rsidRPr="00694AF5">
              <w:rPr>
                <w:rStyle w:val="BodyText10"/>
                <w:rFonts w:ascii="Cambria" w:hAnsi="Cambria"/>
                <w:color w:val="000000"/>
                <w:sz w:val="22"/>
                <w:szCs w:val="22"/>
                <w:lang w:eastAsia="ro-RO"/>
              </w:rPr>
              <w:t>N07</w:t>
            </w:r>
          </w:p>
        </w:tc>
        <w:tc>
          <w:tcPr>
            <w:tcW w:w="367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Fonts w:ascii="Cambria" w:hAnsi="Cambria"/>
                <w:sz w:val="22"/>
                <w:szCs w:val="22"/>
              </w:rPr>
            </w:pPr>
            <w:r w:rsidRPr="00694AF5">
              <w:rPr>
                <w:rStyle w:val="BodyText10"/>
                <w:rFonts w:ascii="Cambria" w:hAnsi="Cambria"/>
                <w:color w:val="000000"/>
                <w:sz w:val="22"/>
                <w:szCs w:val="22"/>
                <w:lang w:eastAsia="ro-RO"/>
              </w:rPr>
              <w:t>Mla</w:t>
            </w:r>
            <w:r w:rsidR="00190D9D" w:rsidRPr="00694AF5">
              <w:rPr>
                <w:rStyle w:val="BodyText10"/>
                <w:rFonts w:ascii="Cambria" w:hAnsi="Cambria"/>
                <w:color w:val="000000"/>
                <w:sz w:val="22"/>
                <w:szCs w:val="22"/>
                <w:lang w:eastAsia="ro-RO"/>
              </w:rPr>
              <w:t>ș</w:t>
            </w:r>
            <w:r w:rsidRPr="00694AF5">
              <w:rPr>
                <w:rStyle w:val="BodyText10"/>
                <w:rFonts w:ascii="Cambria" w:hAnsi="Cambria"/>
                <w:color w:val="000000"/>
                <w:sz w:val="22"/>
                <w:szCs w:val="22"/>
                <w:lang w:eastAsia="ro-RO"/>
              </w:rPr>
              <w:t>tini, turbării</w:t>
            </w:r>
          </w:p>
        </w:tc>
        <w:tc>
          <w:tcPr>
            <w:tcW w:w="2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Fonts w:ascii="Cambria" w:hAnsi="Cambria"/>
                <w:sz w:val="22"/>
                <w:szCs w:val="22"/>
              </w:rPr>
            </w:pPr>
            <w:r w:rsidRPr="00694AF5">
              <w:rPr>
                <w:rStyle w:val="BodyText10"/>
                <w:rFonts w:ascii="Cambria" w:hAnsi="Cambria"/>
                <w:color w:val="000000"/>
                <w:sz w:val="22"/>
                <w:szCs w:val="22"/>
                <w:lang w:eastAsia="ro-RO"/>
              </w:rPr>
              <w:t>43.94</w:t>
            </w:r>
          </w:p>
        </w:tc>
      </w:tr>
      <w:tr w:rsidR="004C35E7" w:rsidRPr="00694AF5" w:rsidTr="004C35E7">
        <w:trPr>
          <w:trHeight w:hRule="exact" w:val="355"/>
          <w:jc w:val="center"/>
        </w:trPr>
        <w:tc>
          <w:tcPr>
            <w:tcW w:w="1032"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Fonts w:ascii="Cambria" w:hAnsi="Cambria"/>
                <w:sz w:val="22"/>
                <w:szCs w:val="22"/>
              </w:rPr>
            </w:pPr>
            <w:r w:rsidRPr="00694AF5">
              <w:rPr>
                <w:rStyle w:val="BodyText10"/>
                <w:rFonts w:ascii="Cambria" w:hAnsi="Cambria"/>
                <w:color w:val="000000"/>
                <w:sz w:val="22"/>
                <w:szCs w:val="22"/>
                <w:lang w:eastAsia="ro-RO"/>
              </w:rPr>
              <w:t>N09</w:t>
            </w:r>
          </w:p>
        </w:tc>
        <w:tc>
          <w:tcPr>
            <w:tcW w:w="367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Fonts w:ascii="Cambria" w:hAnsi="Cambria"/>
                <w:sz w:val="22"/>
                <w:szCs w:val="22"/>
              </w:rPr>
            </w:pPr>
            <w:r w:rsidRPr="00694AF5">
              <w:rPr>
                <w:rStyle w:val="BodyText10"/>
                <w:rFonts w:ascii="Cambria" w:hAnsi="Cambria"/>
                <w:color w:val="000000"/>
                <w:sz w:val="22"/>
                <w:szCs w:val="22"/>
                <w:lang w:eastAsia="ro-RO"/>
              </w:rPr>
              <w:t>Paji</w:t>
            </w:r>
            <w:r w:rsidR="00190D9D" w:rsidRPr="00694AF5">
              <w:rPr>
                <w:rStyle w:val="BodyText10"/>
                <w:rFonts w:ascii="Cambria" w:hAnsi="Cambria"/>
                <w:color w:val="000000"/>
                <w:sz w:val="22"/>
                <w:szCs w:val="22"/>
                <w:lang w:eastAsia="ro-RO"/>
              </w:rPr>
              <w:t>ș</w:t>
            </w:r>
            <w:r w:rsidRPr="00694AF5">
              <w:rPr>
                <w:rStyle w:val="BodyText10"/>
                <w:rFonts w:ascii="Cambria" w:hAnsi="Cambria"/>
                <w:color w:val="000000"/>
                <w:sz w:val="22"/>
                <w:szCs w:val="22"/>
                <w:lang w:eastAsia="ro-RO"/>
              </w:rPr>
              <w:t>ti naturale, stepe</w:t>
            </w:r>
          </w:p>
        </w:tc>
        <w:tc>
          <w:tcPr>
            <w:tcW w:w="2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Fonts w:ascii="Cambria" w:hAnsi="Cambria"/>
                <w:sz w:val="22"/>
                <w:szCs w:val="22"/>
              </w:rPr>
            </w:pPr>
            <w:r w:rsidRPr="00694AF5">
              <w:rPr>
                <w:rStyle w:val="BodyText10"/>
                <w:rFonts w:ascii="Cambria" w:hAnsi="Cambria"/>
                <w:color w:val="000000"/>
                <w:sz w:val="22"/>
                <w:szCs w:val="22"/>
                <w:lang w:eastAsia="ro-RO"/>
              </w:rPr>
              <w:t>3.97</w:t>
            </w:r>
          </w:p>
        </w:tc>
      </w:tr>
      <w:tr w:rsidR="004C35E7" w:rsidRPr="00694AF5" w:rsidTr="004C35E7">
        <w:trPr>
          <w:trHeight w:hRule="exact" w:val="350"/>
          <w:jc w:val="center"/>
        </w:trPr>
        <w:tc>
          <w:tcPr>
            <w:tcW w:w="1032"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Fonts w:ascii="Cambria" w:hAnsi="Cambria"/>
                <w:sz w:val="22"/>
                <w:szCs w:val="22"/>
              </w:rPr>
            </w:pPr>
            <w:r w:rsidRPr="00694AF5">
              <w:rPr>
                <w:rStyle w:val="BodyText10"/>
                <w:rFonts w:ascii="Cambria" w:hAnsi="Cambria"/>
                <w:color w:val="000000"/>
                <w:sz w:val="22"/>
                <w:szCs w:val="22"/>
                <w:lang w:eastAsia="ro-RO"/>
              </w:rPr>
              <w:t>N12</w:t>
            </w:r>
          </w:p>
        </w:tc>
        <w:tc>
          <w:tcPr>
            <w:tcW w:w="367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Fonts w:ascii="Cambria" w:hAnsi="Cambria"/>
                <w:sz w:val="22"/>
                <w:szCs w:val="22"/>
              </w:rPr>
            </w:pPr>
            <w:r w:rsidRPr="00694AF5">
              <w:rPr>
                <w:rStyle w:val="BodyText10"/>
                <w:rFonts w:ascii="Cambria" w:hAnsi="Cambria"/>
                <w:color w:val="000000"/>
                <w:sz w:val="22"/>
                <w:szCs w:val="22"/>
                <w:lang w:eastAsia="ro-RO"/>
              </w:rPr>
              <w:t>Culturi (teren arabil)</w:t>
            </w:r>
          </w:p>
        </w:tc>
        <w:tc>
          <w:tcPr>
            <w:tcW w:w="2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Fonts w:ascii="Cambria" w:hAnsi="Cambria"/>
                <w:sz w:val="22"/>
                <w:szCs w:val="22"/>
              </w:rPr>
            </w:pPr>
            <w:r w:rsidRPr="00694AF5">
              <w:rPr>
                <w:rStyle w:val="BodyText10"/>
                <w:rFonts w:ascii="Cambria" w:hAnsi="Cambria"/>
                <w:color w:val="000000"/>
                <w:sz w:val="22"/>
                <w:szCs w:val="22"/>
                <w:lang w:eastAsia="ro-RO"/>
              </w:rPr>
              <w:t>18.02</w:t>
            </w:r>
          </w:p>
        </w:tc>
      </w:tr>
      <w:tr w:rsidR="004C35E7" w:rsidRPr="00694AF5" w:rsidTr="004C35E7">
        <w:trPr>
          <w:trHeight w:hRule="exact" w:val="355"/>
          <w:jc w:val="center"/>
        </w:trPr>
        <w:tc>
          <w:tcPr>
            <w:tcW w:w="1032"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Fonts w:ascii="Cambria" w:hAnsi="Cambria"/>
                <w:sz w:val="22"/>
                <w:szCs w:val="22"/>
              </w:rPr>
            </w:pPr>
            <w:r w:rsidRPr="00694AF5">
              <w:rPr>
                <w:rStyle w:val="BodyText10"/>
                <w:rFonts w:ascii="Cambria" w:hAnsi="Cambria"/>
                <w:color w:val="000000"/>
                <w:sz w:val="22"/>
                <w:szCs w:val="22"/>
                <w:lang w:eastAsia="ro-RO"/>
              </w:rPr>
              <w:t>N14</w:t>
            </w:r>
          </w:p>
        </w:tc>
        <w:tc>
          <w:tcPr>
            <w:tcW w:w="367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Fonts w:ascii="Cambria" w:hAnsi="Cambria"/>
                <w:sz w:val="22"/>
                <w:szCs w:val="22"/>
              </w:rPr>
            </w:pPr>
            <w:r w:rsidRPr="00694AF5">
              <w:rPr>
                <w:rStyle w:val="BodyText10"/>
                <w:rFonts w:ascii="Cambria" w:hAnsi="Cambria"/>
                <w:color w:val="000000"/>
                <w:sz w:val="22"/>
                <w:szCs w:val="22"/>
                <w:lang w:eastAsia="ro-RO"/>
              </w:rPr>
              <w:t>Pă</w:t>
            </w:r>
            <w:r w:rsidR="00190D9D" w:rsidRPr="00694AF5">
              <w:rPr>
                <w:rStyle w:val="BodyText10"/>
                <w:rFonts w:ascii="Cambria" w:hAnsi="Cambria"/>
                <w:color w:val="000000"/>
                <w:sz w:val="22"/>
                <w:szCs w:val="22"/>
                <w:lang w:eastAsia="ro-RO"/>
              </w:rPr>
              <w:t>ș</w:t>
            </w:r>
            <w:r w:rsidRPr="00694AF5">
              <w:rPr>
                <w:rStyle w:val="BodyText10"/>
                <w:rFonts w:ascii="Cambria" w:hAnsi="Cambria"/>
                <w:color w:val="000000"/>
                <w:sz w:val="22"/>
                <w:szCs w:val="22"/>
                <w:lang w:eastAsia="ro-RO"/>
              </w:rPr>
              <w:t>uni</w:t>
            </w:r>
          </w:p>
        </w:tc>
        <w:tc>
          <w:tcPr>
            <w:tcW w:w="2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Fonts w:ascii="Cambria" w:hAnsi="Cambria"/>
                <w:sz w:val="22"/>
                <w:szCs w:val="22"/>
              </w:rPr>
            </w:pPr>
            <w:r w:rsidRPr="00694AF5">
              <w:rPr>
                <w:rStyle w:val="BodyText10"/>
                <w:rFonts w:ascii="Cambria" w:hAnsi="Cambria"/>
                <w:color w:val="000000"/>
                <w:sz w:val="22"/>
                <w:szCs w:val="22"/>
                <w:lang w:eastAsia="ro-RO"/>
              </w:rPr>
              <w:t>0.79</w:t>
            </w:r>
          </w:p>
        </w:tc>
      </w:tr>
      <w:tr w:rsidR="004C35E7" w:rsidRPr="00694AF5" w:rsidTr="004C35E7">
        <w:trPr>
          <w:trHeight w:hRule="exact" w:val="350"/>
          <w:jc w:val="center"/>
        </w:trPr>
        <w:tc>
          <w:tcPr>
            <w:tcW w:w="1032"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Fonts w:ascii="Cambria" w:hAnsi="Cambria"/>
                <w:sz w:val="22"/>
                <w:szCs w:val="22"/>
              </w:rPr>
            </w:pPr>
            <w:r w:rsidRPr="00694AF5">
              <w:rPr>
                <w:rStyle w:val="BodyText10"/>
                <w:rFonts w:ascii="Cambria" w:hAnsi="Cambria"/>
                <w:color w:val="000000"/>
                <w:sz w:val="22"/>
                <w:szCs w:val="22"/>
                <w:lang w:eastAsia="ro-RO"/>
              </w:rPr>
              <w:t>N15</w:t>
            </w:r>
          </w:p>
        </w:tc>
        <w:tc>
          <w:tcPr>
            <w:tcW w:w="367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Fonts w:ascii="Cambria" w:hAnsi="Cambria"/>
                <w:sz w:val="22"/>
                <w:szCs w:val="22"/>
              </w:rPr>
            </w:pPr>
            <w:r w:rsidRPr="00694AF5">
              <w:rPr>
                <w:rStyle w:val="BodyText10"/>
                <w:rFonts w:ascii="Cambria" w:hAnsi="Cambria"/>
                <w:color w:val="000000"/>
                <w:sz w:val="22"/>
                <w:szCs w:val="22"/>
                <w:lang w:eastAsia="ro-RO"/>
              </w:rPr>
              <w:t>Alte terenuri arabile</w:t>
            </w:r>
          </w:p>
        </w:tc>
        <w:tc>
          <w:tcPr>
            <w:tcW w:w="2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Fonts w:ascii="Cambria" w:hAnsi="Cambria"/>
                <w:sz w:val="22"/>
                <w:szCs w:val="22"/>
              </w:rPr>
            </w:pPr>
            <w:r w:rsidRPr="00694AF5">
              <w:rPr>
                <w:rStyle w:val="BodyText10"/>
                <w:rFonts w:ascii="Cambria" w:hAnsi="Cambria"/>
                <w:color w:val="000000"/>
                <w:sz w:val="22"/>
                <w:szCs w:val="22"/>
                <w:lang w:eastAsia="ro-RO"/>
              </w:rPr>
              <w:t>0.18</w:t>
            </w:r>
          </w:p>
        </w:tc>
      </w:tr>
      <w:tr w:rsidR="004C35E7" w:rsidRPr="00694AF5" w:rsidTr="004C35E7">
        <w:trPr>
          <w:trHeight w:hRule="exact" w:val="350"/>
          <w:jc w:val="center"/>
        </w:trPr>
        <w:tc>
          <w:tcPr>
            <w:tcW w:w="1032"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Fonts w:ascii="Cambria" w:hAnsi="Cambria"/>
                <w:sz w:val="22"/>
                <w:szCs w:val="22"/>
              </w:rPr>
            </w:pPr>
            <w:r w:rsidRPr="00694AF5">
              <w:rPr>
                <w:rStyle w:val="BodyText10"/>
                <w:rFonts w:ascii="Cambria" w:hAnsi="Cambria"/>
                <w:color w:val="000000"/>
                <w:sz w:val="22"/>
                <w:szCs w:val="22"/>
                <w:lang w:eastAsia="ro-RO"/>
              </w:rPr>
              <w:t>N16</w:t>
            </w:r>
          </w:p>
        </w:tc>
        <w:tc>
          <w:tcPr>
            <w:tcW w:w="367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Fonts w:ascii="Cambria" w:hAnsi="Cambria"/>
                <w:sz w:val="22"/>
                <w:szCs w:val="22"/>
              </w:rPr>
            </w:pPr>
            <w:r w:rsidRPr="00694AF5">
              <w:rPr>
                <w:rStyle w:val="BodyText10"/>
                <w:rFonts w:ascii="Cambria" w:hAnsi="Cambria"/>
                <w:color w:val="000000"/>
                <w:sz w:val="22"/>
                <w:szCs w:val="22"/>
                <w:lang w:eastAsia="ro-RO"/>
              </w:rPr>
              <w:t>Păduri de foioase</w:t>
            </w:r>
          </w:p>
        </w:tc>
        <w:tc>
          <w:tcPr>
            <w:tcW w:w="2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Fonts w:ascii="Cambria" w:hAnsi="Cambria"/>
                <w:sz w:val="22"/>
                <w:szCs w:val="22"/>
              </w:rPr>
            </w:pPr>
            <w:r w:rsidRPr="00694AF5">
              <w:rPr>
                <w:rStyle w:val="BodyText10"/>
                <w:rFonts w:ascii="Cambria" w:hAnsi="Cambria"/>
                <w:color w:val="000000"/>
                <w:sz w:val="22"/>
                <w:szCs w:val="22"/>
                <w:lang w:eastAsia="ro-RO"/>
              </w:rPr>
              <w:t>4.23</w:t>
            </w:r>
          </w:p>
        </w:tc>
      </w:tr>
      <w:tr w:rsidR="004C35E7" w:rsidRPr="00694AF5" w:rsidTr="004C35E7">
        <w:trPr>
          <w:trHeight w:hRule="exact" w:val="355"/>
          <w:jc w:val="center"/>
        </w:trPr>
        <w:tc>
          <w:tcPr>
            <w:tcW w:w="1032"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Fonts w:ascii="Cambria" w:hAnsi="Cambria"/>
                <w:sz w:val="22"/>
                <w:szCs w:val="22"/>
              </w:rPr>
            </w:pPr>
            <w:r w:rsidRPr="00694AF5">
              <w:rPr>
                <w:rStyle w:val="BodyText10"/>
                <w:rFonts w:ascii="Cambria" w:hAnsi="Cambria"/>
                <w:color w:val="000000"/>
                <w:sz w:val="22"/>
                <w:szCs w:val="22"/>
                <w:lang w:eastAsia="ro-RO"/>
              </w:rPr>
              <w:t>N21</w:t>
            </w:r>
          </w:p>
        </w:tc>
        <w:tc>
          <w:tcPr>
            <w:tcW w:w="367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Fonts w:ascii="Cambria" w:hAnsi="Cambria"/>
                <w:sz w:val="22"/>
                <w:szCs w:val="22"/>
              </w:rPr>
            </w:pPr>
            <w:r w:rsidRPr="00694AF5">
              <w:rPr>
                <w:rStyle w:val="BodyText10"/>
                <w:rFonts w:ascii="Cambria" w:hAnsi="Cambria"/>
                <w:color w:val="000000"/>
                <w:sz w:val="22"/>
                <w:szCs w:val="22"/>
                <w:lang w:eastAsia="ro-RO"/>
              </w:rPr>
              <w:t xml:space="preserve">Vii </w:t>
            </w:r>
            <w:r w:rsidR="00190D9D" w:rsidRPr="00694AF5">
              <w:rPr>
                <w:rStyle w:val="BodyText10"/>
                <w:rFonts w:ascii="Cambria" w:hAnsi="Cambria"/>
                <w:color w:val="000000"/>
                <w:sz w:val="22"/>
                <w:szCs w:val="22"/>
                <w:lang w:eastAsia="ro-RO"/>
              </w:rPr>
              <w:t>ș</w:t>
            </w:r>
            <w:r w:rsidRPr="00694AF5">
              <w:rPr>
                <w:rStyle w:val="BodyText10"/>
                <w:rFonts w:ascii="Cambria" w:hAnsi="Cambria"/>
                <w:color w:val="000000"/>
                <w:sz w:val="22"/>
                <w:szCs w:val="22"/>
                <w:lang w:eastAsia="ro-RO"/>
              </w:rPr>
              <w:t>i livezi</w:t>
            </w:r>
          </w:p>
        </w:tc>
        <w:tc>
          <w:tcPr>
            <w:tcW w:w="2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Fonts w:ascii="Cambria" w:hAnsi="Cambria"/>
                <w:sz w:val="22"/>
                <w:szCs w:val="22"/>
              </w:rPr>
            </w:pPr>
            <w:r w:rsidRPr="00694AF5">
              <w:rPr>
                <w:rStyle w:val="BodyText10"/>
                <w:rFonts w:ascii="Cambria" w:hAnsi="Cambria"/>
                <w:color w:val="000000"/>
                <w:sz w:val="22"/>
                <w:szCs w:val="22"/>
                <w:lang w:eastAsia="ro-RO"/>
              </w:rPr>
              <w:t>0.13</w:t>
            </w:r>
          </w:p>
        </w:tc>
      </w:tr>
      <w:tr w:rsidR="004C35E7" w:rsidRPr="00694AF5" w:rsidTr="004C35E7">
        <w:trPr>
          <w:trHeight w:hRule="exact" w:val="520"/>
          <w:jc w:val="center"/>
        </w:trPr>
        <w:tc>
          <w:tcPr>
            <w:tcW w:w="1032"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Fonts w:ascii="Cambria" w:hAnsi="Cambria"/>
                <w:sz w:val="22"/>
                <w:szCs w:val="22"/>
              </w:rPr>
            </w:pPr>
            <w:r w:rsidRPr="00694AF5">
              <w:rPr>
                <w:rStyle w:val="BodyText10"/>
                <w:rFonts w:ascii="Cambria" w:hAnsi="Cambria"/>
                <w:color w:val="000000"/>
                <w:sz w:val="22"/>
                <w:szCs w:val="22"/>
                <w:lang w:eastAsia="ro-RO"/>
              </w:rPr>
              <w:t>N23</w:t>
            </w:r>
          </w:p>
        </w:tc>
        <w:tc>
          <w:tcPr>
            <w:tcW w:w="367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Fonts w:ascii="Cambria" w:hAnsi="Cambria"/>
                <w:sz w:val="22"/>
                <w:szCs w:val="22"/>
              </w:rPr>
            </w:pPr>
            <w:r w:rsidRPr="00694AF5">
              <w:rPr>
                <w:rStyle w:val="BodyText10"/>
                <w:rFonts w:ascii="Cambria" w:hAnsi="Cambria"/>
                <w:color w:val="000000"/>
                <w:sz w:val="22"/>
                <w:szCs w:val="22"/>
                <w:lang w:eastAsia="ro-RO"/>
              </w:rPr>
              <w:t>Alte terenuri artificiale (localită</w:t>
            </w:r>
            <w:r w:rsidR="00EE79C5" w:rsidRPr="00694AF5">
              <w:rPr>
                <w:rStyle w:val="BodyText10"/>
                <w:rFonts w:ascii="Cambria" w:hAnsi="Cambria"/>
                <w:color w:val="000000"/>
                <w:sz w:val="22"/>
                <w:szCs w:val="22"/>
                <w:lang w:eastAsia="ro-RO"/>
              </w:rPr>
              <w:t>ț</w:t>
            </w:r>
            <w:r w:rsidRPr="00694AF5">
              <w:rPr>
                <w:rStyle w:val="BodyText10"/>
                <w:rFonts w:ascii="Cambria" w:hAnsi="Cambria"/>
                <w:color w:val="000000"/>
                <w:sz w:val="22"/>
                <w:szCs w:val="22"/>
                <w:lang w:eastAsia="ro-RO"/>
              </w:rPr>
              <w:t>i, mine..)</w:t>
            </w:r>
          </w:p>
        </w:tc>
        <w:tc>
          <w:tcPr>
            <w:tcW w:w="2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Fonts w:ascii="Cambria" w:hAnsi="Cambria"/>
                <w:sz w:val="22"/>
                <w:szCs w:val="22"/>
              </w:rPr>
            </w:pPr>
            <w:r w:rsidRPr="00694AF5">
              <w:rPr>
                <w:rStyle w:val="BodyText10"/>
                <w:rFonts w:ascii="Cambria" w:hAnsi="Cambria"/>
                <w:color w:val="000000"/>
                <w:sz w:val="22"/>
                <w:szCs w:val="22"/>
                <w:lang w:eastAsia="ro-RO"/>
              </w:rPr>
              <w:t>0.80</w:t>
            </w:r>
          </w:p>
        </w:tc>
      </w:tr>
      <w:tr w:rsidR="004C35E7" w:rsidRPr="00694AF5" w:rsidTr="004C35E7">
        <w:trPr>
          <w:trHeight w:hRule="exact" w:val="570"/>
          <w:jc w:val="center"/>
        </w:trPr>
        <w:tc>
          <w:tcPr>
            <w:tcW w:w="1032"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Fonts w:ascii="Cambria" w:hAnsi="Cambria"/>
                <w:sz w:val="22"/>
                <w:szCs w:val="22"/>
              </w:rPr>
            </w:pPr>
            <w:r w:rsidRPr="00694AF5">
              <w:rPr>
                <w:rStyle w:val="BodyText10"/>
                <w:rFonts w:ascii="Cambria" w:hAnsi="Cambria"/>
                <w:color w:val="000000"/>
                <w:sz w:val="22"/>
                <w:szCs w:val="22"/>
                <w:lang w:eastAsia="ro-RO"/>
              </w:rPr>
              <w:t>N26</w:t>
            </w:r>
          </w:p>
        </w:tc>
        <w:tc>
          <w:tcPr>
            <w:tcW w:w="367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Fonts w:ascii="Cambria" w:hAnsi="Cambria"/>
                <w:sz w:val="22"/>
                <w:szCs w:val="22"/>
              </w:rPr>
            </w:pPr>
            <w:r w:rsidRPr="00694AF5">
              <w:rPr>
                <w:rStyle w:val="BodyText10"/>
                <w:rFonts w:ascii="Cambria" w:hAnsi="Cambria"/>
                <w:color w:val="000000"/>
                <w:sz w:val="22"/>
                <w:szCs w:val="22"/>
                <w:lang w:eastAsia="ro-RO"/>
              </w:rPr>
              <w:t>Habitate de păduri (păduri în tranzi</w:t>
            </w:r>
            <w:r w:rsidR="00EE79C5" w:rsidRPr="00694AF5">
              <w:rPr>
                <w:rStyle w:val="BodyText10"/>
                <w:rFonts w:ascii="Cambria" w:hAnsi="Cambria"/>
                <w:color w:val="000000"/>
                <w:sz w:val="22"/>
                <w:szCs w:val="22"/>
                <w:lang w:eastAsia="ro-RO"/>
              </w:rPr>
              <w:t>ț</w:t>
            </w:r>
            <w:r w:rsidRPr="00694AF5">
              <w:rPr>
                <w:rStyle w:val="BodyText10"/>
                <w:rFonts w:ascii="Cambria" w:hAnsi="Cambria"/>
                <w:color w:val="000000"/>
                <w:sz w:val="22"/>
                <w:szCs w:val="22"/>
                <w:lang w:eastAsia="ro-RO"/>
              </w:rPr>
              <w:t>ie)</w:t>
            </w:r>
          </w:p>
        </w:tc>
        <w:tc>
          <w:tcPr>
            <w:tcW w:w="2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Fonts w:ascii="Cambria" w:hAnsi="Cambria"/>
                <w:sz w:val="22"/>
                <w:szCs w:val="22"/>
              </w:rPr>
            </w:pPr>
            <w:r w:rsidRPr="00694AF5">
              <w:rPr>
                <w:rStyle w:val="BodyText10"/>
                <w:rFonts w:ascii="Cambria" w:hAnsi="Cambria"/>
                <w:color w:val="000000"/>
                <w:sz w:val="22"/>
                <w:szCs w:val="22"/>
                <w:lang w:eastAsia="ro-RO"/>
              </w:rPr>
              <w:t>0.90</w:t>
            </w:r>
          </w:p>
        </w:tc>
      </w:tr>
    </w:tbl>
    <w:p w:rsidR="004C35E7" w:rsidRPr="00694AF5" w:rsidRDefault="004C35E7" w:rsidP="004C35E7">
      <w:pPr>
        <w:pStyle w:val="Tablecaption1"/>
        <w:shd w:val="clear" w:color="auto" w:fill="auto"/>
        <w:tabs>
          <w:tab w:val="left" w:pos="3000"/>
        </w:tabs>
        <w:spacing w:line="190" w:lineRule="exact"/>
        <w:rPr>
          <w:rFonts w:ascii="Cambria" w:hAnsi="Cambria"/>
          <w:sz w:val="24"/>
          <w:szCs w:val="24"/>
        </w:rPr>
      </w:pPr>
      <w:r w:rsidRPr="00694AF5">
        <w:rPr>
          <w:rStyle w:val="Tablecaption0"/>
          <w:rFonts w:ascii="Cambria" w:hAnsi="Cambria"/>
          <w:color w:val="000000"/>
          <w:sz w:val="24"/>
          <w:szCs w:val="24"/>
          <w:lang w:eastAsia="ro-RO"/>
        </w:rPr>
        <w:tab/>
      </w:r>
      <w:r w:rsidRPr="00694AF5">
        <w:rPr>
          <w:rStyle w:val="Tablecaption0"/>
          <w:rFonts w:ascii="Cambria" w:hAnsi="Cambria"/>
          <w:color w:val="000000"/>
          <w:sz w:val="24"/>
          <w:szCs w:val="24"/>
          <w:lang w:eastAsia="ro-RO"/>
        </w:rPr>
        <w:tab/>
      </w:r>
      <w:r w:rsidRPr="00694AF5">
        <w:rPr>
          <w:rStyle w:val="Tablecaption0"/>
          <w:rFonts w:ascii="Cambria" w:hAnsi="Cambria"/>
          <w:color w:val="000000"/>
          <w:sz w:val="24"/>
          <w:szCs w:val="24"/>
          <w:lang w:eastAsia="ro-RO"/>
        </w:rPr>
        <w:tab/>
      </w:r>
      <w:r w:rsidR="001D34A7">
        <w:rPr>
          <w:rStyle w:val="Tablecaption0"/>
          <w:rFonts w:ascii="Cambria" w:hAnsi="Cambria"/>
          <w:color w:val="000000"/>
          <w:sz w:val="24"/>
          <w:szCs w:val="24"/>
          <w:lang w:eastAsia="ro-RO"/>
        </w:rPr>
        <w:t xml:space="preserve"> </w:t>
      </w:r>
      <w:r w:rsidRPr="00694AF5">
        <w:rPr>
          <w:rStyle w:val="Tablecaption0"/>
          <w:rFonts w:ascii="Cambria" w:hAnsi="Cambria"/>
          <w:color w:val="000000"/>
          <w:sz w:val="24"/>
          <w:szCs w:val="24"/>
          <w:lang w:eastAsia="ro-RO"/>
        </w:rPr>
        <w:t>Total acoperire</w:t>
      </w:r>
      <w:r w:rsidR="001D34A7">
        <w:rPr>
          <w:rStyle w:val="Tablecaption0"/>
          <w:rFonts w:ascii="Cambria" w:hAnsi="Cambria"/>
          <w:color w:val="000000"/>
          <w:sz w:val="24"/>
          <w:szCs w:val="24"/>
          <w:lang w:eastAsia="ro-RO"/>
        </w:rPr>
        <w:t xml:space="preserve">  </w:t>
      </w:r>
      <w:r w:rsidRPr="00694AF5">
        <w:rPr>
          <w:rStyle w:val="Tablecaption0"/>
          <w:rFonts w:ascii="Cambria" w:hAnsi="Cambria"/>
          <w:color w:val="000000"/>
          <w:sz w:val="24"/>
          <w:szCs w:val="24"/>
          <w:lang w:eastAsia="ro-RO"/>
        </w:rPr>
        <w:t>99.93</w:t>
      </w:r>
    </w:p>
    <w:p w:rsidR="000A3A62" w:rsidRPr="00694AF5" w:rsidRDefault="000A3A62" w:rsidP="000A3A62">
      <w:pPr>
        <w:spacing w:line="360" w:lineRule="auto"/>
        <w:jc w:val="both"/>
        <w:rPr>
          <w:rFonts w:ascii="Cambria" w:hAnsi="Cambria" w:cs="Arial"/>
          <w:bCs/>
        </w:rPr>
      </w:pPr>
    </w:p>
    <w:p w:rsidR="009F14D4" w:rsidRPr="00694AF5" w:rsidRDefault="009F14D4" w:rsidP="004C35E7">
      <w:pPr>
        <w:tabs>
          <w:tab w:val="left" w:pos="426"/>
        </w:tabs>
        <w:spacing w:line="360" w:lineRule="auto"/>
        <w:jc w:val="center"/>
        <w:rPr>
          <w:rFonts w:ascii="Cambria" w:hAnsi="Cambria" w:cs="Arial"/>
          <w:i/>
        </w:rPr>
      </w:pPr>
      <w:r w:rsidRPr="00694AF5">
        <w:rPr>
          <w:rFonts w:ascii="Cambria" w:hAnsi="Cambria" w:cs="Arial"/>
          <w:i/>
        </w:rPr>
        <w:t>Tabel nr. 1</w:t>
      </w:r>
      <w:r w:rsidR="00457560" w:rsidRPr="00694AF5">
        <w:rPr>
          <w:rFonts w:ascii="Cambria" w:hAnsi="Cambria" w:cs="Arial"/>
          <w:i/>
        </w:rPr>
        <w:t>9</w:t>
      </w:r>
      <w:r w:rsidR="001D34A7">
        <w:rPr>
          <w:rFonts w:ascii="Cambria" w:hAnsi="Cambria" w:cs="Arial"/>
          <w:i/>
        </w:rPr>
        <w:t xml:space="preserve"> </w:t>
      </w:r>
      <w:r w:rsidR="004C35E7" w:rsidRPr="00694AF5">
        <w:rPr>
          <w:rFonts w:ascii="Cambria" w:hAnsi="Cambria" w:cs="Arial"/>
          <w:i/>
        </w:rPr>
        <w:t>Specii prev</w:t>
      </w:r>
      <w:r w:rsidR="00EC1C02" w:rsidRPr="00694AF5">
        <w:rPr>
          <w:rFonts w:ascii="Cambria" w:hAnsi="Cambria" w:cs="Arial"/>
          <w:i/>
        </w:rPr>
        <w:t>ă</w:t>
      </w:r>
      <w:r w:rsidR="004C35E7" w:rsidRPr="00694AF5">
        <w:rPr>
          <w:rFonts w:ascii="Cambria" w:hAnsi="Cambria" w:cs="Arial"/>
          <w:i/>
        </w:rPr>
        <w:t xml:space="preserve">zute la articolul 4 din Directiva 2009/147/CE, specii enumerate în anexa II la Directiva 92/43/CEE </w:t>
      </w:r>
      <w:r w:rsidR="00190D9D" w:rsidRPr="00694AF5">
        <w:rPr>
          <w:rFonts w:ascii="Cambria" w:hAnsi="Cambria" w:cs="Arial"/>
          <w:i/>
        </w:rPr>
        <w:t>ș</w:t>
      </w:r>
      <w:r w:rsidR="004C35E7" w:rsidRPr="00694AF5">
        <w:rPr>
          <w:rFonts w:ascii="Cambria" w:hAnsi="Cambria" w:cs="Arial"/>
          <w:i/>
        </w:rPr>
        <w:t>i evaluarea sitului în ceea ce le prive</w:t>
      </w:r>
      <w:r w:rsidR="00190D9D" w:rsidRPr="00694AF5">
        <w:rPr>
          <w:rFonts w:ascii="Cambria" w:hAnsi="Cambria" w:cs="Arial"/>
          <w:i/>
        </w:rPr>
        <w:t>ș</w:t>
      </w:r>
      <w:r w:rsidR="004C35E7" w:rsidRPr="00694AF5">
        <w:rPr>
          <w:rFonts w:ascii="Cambria" w:hAnsi="Cambria" w:cs="Arial"/>
          <w:i/>
        </w:rPr>
        <w:t>te</w:t>
      </w:r>
    </w:p>
    <w:tbl>
      <w:tblPr>
        <w:tblW w:w="1074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14"/>
        <w:gridCol w:w="518"/>
        <w:gridCol w:w="2405"/>
        <w:gridCol w:w="504"/>
        <w:gridCol w:w="317"/>
        <w:gridCol w:w="437"/>
        <w:gridCol w:w="470"/>
        <w:gridCol w:w="566"/>
        <w:gridCol w:w="720"/>
        <w:gridCol w:w="826"/>
        <w:gridCol w:w="686"/>
        <w:gridCol w:w="720"/>
        <w:gridCol w:w="760"/>
        <w:gridCol w:w="18"/>
        <w:gridCol w:w="624"/>
        <w:gridCol w:w="21"/>
        <w:gridCol w:w="640"/>
      </w:tblGrid>
      <w:tr w:rsidR="004C35E7" w:rsidRPr="00694AF5" w:rsidTr="003C33C2">
        <w:trPr>
          <w:trHeight w:hRule="exact" w:val="370"/>
          <w:jc w:val="center"/>
        </w:trPr>
        <w:tc>
          <w:tcPr>
            <w:tcW w:w="4258" w:type="dxa"/>
            <w:gridSpan w:val="5"/>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b/>
                <w:bCs/>
              </w:rPr>
              <w:t>Specie</w:t>
            </w:r>
          </w:p>
        </w:tc>
        <w:tc>
          <w:tcPr>
            <w:tcW w:w="3705" w:type="dxa"/>
            <w:gridSpan w:val="6"/>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b/>
                <w:bCs/>
              </w:rPr>
              <w:t>Populatie</w:t>
            </w:r>
          </w:p>
        </w:tc>
        <w:tc>
          <w:tcPr>
            <w:tcW w:w="2783" w:type="dxa"/>
            <w:gridSpan w:val="6"/>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b/>
                <w:bCs/>
              </w:rPr>
              <w:t>Sit</w:t>
            </w:r>
          </w:p>
        </w:tc>
      </w:tr>
      <w:tr w:rsidR="004C35E7" w:rsidRPr="00694AF5" w:rsidTr="003C33C2">
        <w:trPr>
          <w:trHeight w:hRule="exact" w:val="360"/>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b/>
                <w:bCs/>
              </w:rPr>
              <w:t>Grup</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b/>
                <w:bCs/>
              </w:rPr>
              <w:t>Cod</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b/>
                <w:bCs/>
              </w:rPr>
              <w:t xml:space="preserve">Denumire </w:t>
            </w:r>
            <w:r w:rsidR="00190D9D" w:rsidRPr="00694AF5">
              <w:rPr>
                <w:rStyle w:val="BodyText10"/>
                <w:rFonts w:ascii="Cambria" w:hAnsi="Cambria"/>
                <w:b/>
                <w:bCs/>
              </w:rPr>
              <w:t>ș</w:t>
            </w:r>
            <w:r w:rsidRPr="00694AF5">
              <w:rPr>
                <w:rStyle w:val="BodyText10"/>
                <w:rFonts w:ascii="Cambria" w:hAnsi="Cambria"/>
                <w:b/>
                <w:bCs/>
              </w:rPr>
              <w:t>tiin</w:t>
            </w:r>
            <w:r w:rsidR="00EE79C5" w:rsidRPr="00694AF5">
              <w:rPr>
                <w:rStyle w:val="BodyText10"/>
                <w:rFonts w:ascii="Cambria" w:hAnsi="Cambria"/>
                <w:b/>
                <w:bCs/>
              </w:rPr>
              <w:t>ț</w:t>
            </w:r>
            <w:r w:rsidRPr="00694AF5">
              <w:rPr>
                <w:rStyle w:val="BodyText10"/>
                <w:rFonts w:ascii="Cambria" w:hAnsi="Cambria"/>
                <w:b/>
                <w:bCs/>
              </w:rPr>
              <w:t>ifică</w:t>
            </w:r>
          </w:p>
        </w:tc>
        <w:tc>
          <w:tcPr>
            <w:tcW w:w="50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b/>
                <w:bCs/>
              </w:rPr>
              <w:t>S</w:t>
            </w:r>
          </w:p>
        </w:tc>
        <w:tc>
          <w:tcPr>
            <w:tcW w:w="31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b/>
                <w:bCs/>
              </w:rPr>
              <w:t>NP</w:t>
            </w: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b/>
                <w:bCs/>
              </w:rPr>
              <w:t>Tip</w:t>
            </w:r>
          </w:p>
        </w:tc>
        <w:tc>
          <w:tcPr>
            <w:tcW w:w="1036" w:type="dxa"/>
            <w:gridSpan w:val="2"/>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b/>
                <w:bCs/>
              </w:rPr>
              <w:t>Marime</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b/>
                <w:bCs/>
              </w:rPr>
              <w:t>Unit.</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b/>
                <w:bCs/>
              </w:rPr>
              <w:t>Categ.</w:t>
            </w:r>
          </w:p>
        </w:tc>
        <w:tc>
          <w:tcPr>
            <w:tcW w:w="68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b/>
                <w:bCs/>
              </w:rPr>
              <w:t>Calit.</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b/>
                <w:bCs/>
              </w:rPr>
              <w:t>AIBICID</w:t>
            </w:r>
          </w:p>
        </w:tc>
        <w:tc>
          <w:tcPr>
            <w:tcW w:w="2063" w:type="dxa"/>
            <w:gridSpan w:val="5"/>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b/>
                <w:bCs/>
              </w:rPr>
              <w:t>AIBIC</w:t>
            </w:r>
          </w:p>
        </w:tc>
      </w:tr>
      <w:tr w:rsidR="003C33C2" w:rsidRPr="00694AF5" w:rsidTr="003C33C2">
        <w:trPr>
          <w:trHeight w:hRule="exact" w:val="360"/>
          <w:jc w:val="center"/>
        </w:trPr>
        <w:tc>
          <w:tcPr>
            <w:tcW w:w="514"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p>
        </w:tc>
        <w:tc>
          <w:tcPr>
            <w:tcW w:w="518"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p>
        </w:tc>
        <w:tc>
          <w:tcPr>
            <w:tcW w:w="2405"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p>
        </w:tc>
        <w:tc>
          <w:tcPr>
            <w:tcW w:w="504"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p>
        </w:tc>
        <w:tc>
          <w:tcPr>
            <w:tcW w:w="317"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p>
        </w:tc>
        <w:tc>
          <w:tcPr>
            <w:tcW w:w="437"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p>
        </w:tc>
        <w:tc>
          <w:tcPr>
            <w:tcW w:w="470"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b/>
                <w:bCs/>
              </w:rPr>
              <w:t>Min.</w:t>
            </w:r>
          </w:p>
        </w:tc>
        <w:tc>
          <w:tcPr>
            <w:tcW w:w="566"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b/>
                <w:bCs/>
                <w:lang w:eastAsia="ro-RO"/>
              </w:rPr>
              <w:t>Max.</w:t>
            </w:r>
          </w:p>
        </w:tc>
        <w:tc>
          <w:tcPr>
            <w:tcW w:w="720"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b/>
                <w:bCs/>
              </w:rPr>
              <w:t>masura</w:t>
            </w:r>
          </w:p>
        </w:tc>
        <w:tc>
          <w:tcPr>
            <w:tcW w:w="826"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b/>
                <w:bCs/>
              </w:rPr>
              <w:t>CIRIVIP</w:t>
            </w:r>
          </w:p>
        </w:tc>
        <w:tc>
          <w:tcPr>
            <w:tcW w:w="686"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b/>
                <w:bCs/>
              </w:rPr>
              <w:t>date</w:t>
            </w:r>
          </w:p>
        </w:tc>
        <w:tc>
          <w:tcPr>
            <w:tcW w:w="720"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b/>
                <w:bCs/>
              </w:rPr>
              <w:t>Pop.</w:t>
            </w:r>
          </w:p>
        </w:tc>
        <w:tc>
          <w:tcPr>
            <w:tcW w:w="778" w:type="dxa"/>
            <w:gridSpan w:val="2"/>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b/>
                <w:bCs/>
              </w:rPr>
              <w:t>Conserv</w:t>
            </w:r>
          </w:p>
        </w:tc>
        <w:tc>
          <w:tcPr>
            <w:tcW w:w="624"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b/>
                <w:bCs/>
              </w:rPr>
              <w:t>Izolare</w:t>
            </w:r>
          </w:p>
        </w:tc>
        <w:tc>
          <w:tcPr>
            <w:tcW w:w="658" w:type="dxa"/>
            <w:gridSpan w:val="2"/>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b/>
                <w:bCs/>
              </w:rPr>
              <w:t>Global</w:t>
            </w:r>
          </w:p>
        </w:tc>
      </w:tr>
      <w:tr w:rsidR="003C33C2" w:rsidRPr="00694AF5" w:rsidTr="003C33C2">
        <w:trPr>
          <w:trHeight w:hRule="exact" w:val="278"/>
          <w:jc w:val="center"/>
        </w:trPr>
        <w:tc>
          <w:tcPr>
            <w:tcW w:w="514"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c>
          <w:tcPr>
            <w:tcW w:w="518"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A402</w:t>
            </w:r>
          </w:p>
        </w:tc>
        <w:tc>
          <w:tcPr>
            <w:tcW w:w="2405"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Accipiter brevipes</w:t>
            </w:r>
          </w:p>
        </w:tc>
        <w:tc>
          <w:tcPr>
            <w:tcW w:w="504"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317"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437"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R</w:t>
            </w:r>
          </w:p>
        </w:tc>
        <w:tc>
          <w:tcPr>
            <w:tcW w:w="470"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3</w:t>
            </w:r>
          </w:p>
        </w:tc>
        <w:tc>
          <w:tcPr>
            <w:tcW w:w="566"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5</w:t>
            </w:r>
          </w:p>
        </w:tc>
        <w:tc>
          <w:tcPr>
            <w:tcW w:w="720"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p</w:t>
            </w:r>
          </w:p>
        </w:tc>
        <w:tc>
          <w:tcPr>
            <w:tcW w:w="826"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686"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720"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C</w:t>
            </w:r>
          </w:p>
        </w:tc>
        <w:tc>
          <w:tcPr>
            <w:tcW w:w="778" w:type="dxa"/>
            <w:gridSpan w:val="2"/>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c>
          <w:tcPr>
            <w:tcW w:w="624"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C</w:t>
            </w:r>
          </w:p>
        </w:tc>
        <w:tc>
          <w:tcPr>
            <w:tcW w:w="658" w:type="dxa"/>
            <w:gridSpan w:val="2"/>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r>
      <w:tr w:rsidR="003C33C2" w:rsidRPr="00694AF5" w:rsidTr="003C33C2">
        <w:trPr>
          <w:trHeight w:hRule="exact" w:val="274"/>
          <w:jc w:val="center"/>
        </w:trPr>
        <w:tc>
          <w:tcPr>
            <w:tcW w:w="514"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c>
          <w:tcPr>
            <w:tcW w:w="518"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A402</w:t>
            </w:r>
          </w:p>
        </w:tc>
        <w:tc>
          <w:tcPr>
            <w:tcW w:w="2405"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Accipiter brevipes</w:t>
            </w:r>
          </w:p>
        </w:tc>
        <w:tc>
          <w:tcPr>
            <w:tcW w:w="504"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317"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437"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C</w:t>
            </w:r>
          </w:p>
        </w:tc>
        <w:tc>
          <w:tcPr>
            <w:tcW w:w="470"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40</w:t>
            </w:r>
          </w:p>
        </w:tc>
        <w:tc>
          <w:tcPr>
            <w:tcW w:w="566"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80</w:t>
            </w:r>
          </w:p>
        </w:tc>
        <w:tc>
          <w:tcPr>
            <w:tcW w:w="720"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i</w:t>
            </w:r>
          </w:p>
        </w:tc>
        <w:tc>
          <w:tcPr>
            <w:tcW w:w="826"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686"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720"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C</w:t>
            </w:r>
          </w:p>
        </w:tc>
        <w:tc>
          <w:tcPr>
            <w:tcW w:w="778" w:type="dxa"/>
            <w:gridSpan w:val="2"/>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c>
          <w:tcPr>
            <w:tcW w:w="624"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C</w:t>
            </w:r>
          </w:p>
        </w:tc>
        <w:tc>
          <w:tcPr>
            <w:tcW w:w="658" w:type="dxa"/>
            <w:gridSpan w:val="2"/>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r>
      <w:tr w:rsidR="003C33C2" w:rsidRPr="00694AF5" w:rsidTr="003C33C2">
        <w:trPr>
          <w:trHeight w:hRule="exact" w:val="278"/>
          <w:jc w:val="center"/>
        </w:trPr>
        <w:tc>
          <w:tcPr>
            <w:tcW w:w="514"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c>
          <w:tcPr>
            <w:tcW w:w="518"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A086</w:t>
            </w:r>
          </w:p>
        </w:tc>
        <w:tc>
          <w:tcPr>
            <w:tcW w:w="2405"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Accipiter nisus(Uliu păsărar)</w:t>
            </w:r>
          </w:p>
        </w:tc>
        <w:tc>
          <w:tcPr>
            <w:tcW w:w="504"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317"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437"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C</w:t>
            </w:r>
          </w:p>
        </w:tc>
        <w:tc>
          <w:tcPr>
            <w:tcW w:w="470"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566"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720"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826"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C</w:t>
            </w:r>
          </w:p>
        </w:tc>
        <w:tc>
          <w:tcPr>
            <w:tcW w:w="686"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720"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D</w:t>
            </w:r>
          </w:p>
        </w:tc>
        <w:tc>
          <w:tcPr>
            <w:tcW w:w="778" w:type="dxa"/>
            <w:gridSpan w:val="2"/>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624"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658" w:type="dxa"/>
            <w:gridSpan w:val="2"/>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r>
      <w:tr w:rsidR="003C33C2" w:rsidRPr="00694AF5" w:rsidTr="003C33C2">
        <w:trPr>
          <w:trHeight w:hRule="exact" w:val="274"/>
          <w:jc w:val="center"/>
        </w:trPr>
        <w:tc>
          <w:tcPr>
            <w:tcW w:w="514"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c>
          <w:tcPr>
            <w:tcW w:w="518"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A086</w:t>
            </w:r>
          </w:p>
        </w:tc>
        <w:tc>
          <w:tcPr>
            <w:tcW w:w="2405"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Accipiter nisus(Uliu păsărar)</w:t>
            </w:r>
          </w:p>
        </w:tc>
        <w:tc>
          <w:tcPr>
            <w:tcW w:w="504"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317"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437"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W</w:t>
            </w:r>
          </w:p>
        </w:tc>
        <w:tc>
          <w:tcPr>
            <w:tcW w:w="470"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566"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720"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826"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C</w:t>
            </w:r>
          </w:p>
        </w:tc>
        <w:tc>
          <w:tcPr>
            <w:tcW w:w="686"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720"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D</w:t>
            </w:r>
          </w:p>
        </w:tc>
        <w:tc>
          <w:tcPr>
            <w:tcW w:w="778" w:type="dxa"/>
            <w:gridSpan w:val="2"/>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624"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658" w:type="dxa"/>
            <w:gridSpan w:val="2"/>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r>
      <w:tr w:rsidR="003C33C2" w:rsidRPr="00694AF5" w:rsidTr="003C33C2">
        <w:trPr>
          <w:trHeight w:hRule="exact" w:val="422"/>
          <w:jc w:val="center"/>
        </w:trPr>
        <w:tc>
          <w:tcPr>
            <w:tcW w:w="514"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c>
          <w:tcPr>
            <w:tcW w:w="518"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A298</w:t>
            </w:r>
          </w:p>
        </w:tc>
        <w:tc>
          <w:tcPr>
            <w:tcW w:w="2405"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Acrocephalus arundinaceus(Lăcar mare)</w:t>
            </w:r>
          </w:p>
        </w:tc>
        <w:tc>
          <w:tcPr>
            <w:tcW w:w="504"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317"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437"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R</w:t>
            </w:r>
          </w:p>
        </w:tc>
        <w:tc>
          <w:tcPr>
            <w:tcW w:w="470"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566"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720"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826"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C</w:t>
            </w:r>
          </w:p>
        </w:tc>
        <w:tc>
          <w:tcPr>
            <w:tcW w:w="686"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720"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c>
          <w:tcPr>
            <w:tcW w:w="778" w:type="dxa"/>
            <w:gridSpan w:val="2"/>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c>
          <w:tcPr>
            <w:tcW w:w="624"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C</w:t>
            </w:r>
          </w:p>
        </w:tc>
        <w:tc>
          <w:tcPr>
            <w:tcW w:w="658" w:type="dxa"/>
            <w:gridSpan w:val="2"/>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r>
      <w:tr w:rsidR="003C33C2" w:rsidRPr="00694AF5" w:rsidTr="003C33C2">
        <w:trPr>
          <w:trHeight w:hRule="exact" w:val="422"/>
          <w:jc w:val="center"/>
        </w:trPr>
        <w:tc>
          <w:tcPr>
            <w:tcW w:w="514"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c>
          <w:tcPr>
            <w:tcW w:w="518"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A298</w:t>
            </w:r>
          </w:p>
        </w:tc>
        <w:tc>
          <w:tcPr>
            <w:tcW w:w="2405"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Acrocephalus arundinaceus(Lăcar mare)</w:t>
            </w:r>
          </w:p>
        </w:tc>
        <w:tc>
          <w:tcPr>
            <w:tcW w:w="504"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317"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437"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C</w:t>
            </w:r>
          </w:p>
        </w:tc>
        <w:tc>
          <w:tcPr>
            <w:tcW w:w="470"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566"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720"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826"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C</w:t>
            </w:r>
          </w:p>
        </w:tc>
        <w:tc>
          <w:tcPr>
            <w:tcW w:w="686"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720"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c>
          <w:tcPr>
            <w:tcW w:w="778" w:type="dxa"/>
            <w:gridSpan w:val="2"/>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c>
          <w:tcPr>
            <w:tcW w:w="624"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C</w:t>
            </w:r>
          </w:p>
        </w:tc>
        <w:tc>
          <w:tcPr>
            <w:tcW w:w="658" w:type="dxa"/>
            <w:gridSpan w:val="2"/>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r>
      <w:tr w:rsidR="003C33C2" w:rsidRPr="00694AF5" w:rsidTr="003C33C2">
        <w:trPr>
          <w:trHeight w:hRule="exact" w:val="274"/>
          <w:jc w:val="center"/>
        </w:trPr>
        <w:tc>
          <w:tcPr>
            <w:tcW w:w="514"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c>
          <w:tcPr>
            <w:tcW w:w="518"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A293</w:t>
            </w:r>
          </w:p>
        </w:tc>
        <w:tc>
          <w:tcPr>
            <w:tcW w:w="2405"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Acrocephalus melanopogon</w:t>
            </w:r>
          </w:p>
        </w:tc>
        <w:tc>
          <w:tcPr>
            <w:tcW w:w="504"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317"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437"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R</w:t>
            </w:r>
          </w:p>
        </w:tc>
        <w:tc>
          <w:tcPr>
            <w:tcW w:w="470"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400</w:t>
            </w:r>
          </w:p>
        </w:tc>
        <w:tc>
          <w:tcPr>
            <w:tcW w:w="566"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1000</w:t>
            </w:r>
          </w:p>
        </w:tc>
        <w:tc>
          <w:tcPr>
            <w:tcW w:w="720"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p</w:t>
            </w:r>
          </w:p>
        </w:tc>
        <w:tc>
          <w:tcPr>
            <w:tcW w:w="826"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R</w:t>
            </w:r>
          </w:p>
        </w:tc>
        <w:tc>
          <w:tcPr>
            <w:tcW w:w="686"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720"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A</w:t>
            </w:r>
          </w:p>
        </w:tc>
        <w:tc>
          <w:tcPr>
            <w:tcW w:w="778" w:type="dxa"/>
            <w:gridSpan w:val="2"/>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A</w:t>
            </w:r>
          </w:p>
        </w:tc>
        <w:tc>
          <w:tcPr>
            <w:tcW w:w="624"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C</w:t>
            </w:r>
          </w:p>
        </w:tc>
        <w:tc>
          <w:tcPr>
            <w:tcW w:w="658" w:type="dxa"/>
            <w:gridSpan w:val="2"/>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r>
      <w:tr w:rsidR="003C33C2" w:rsidRPr="00694AF5" w:rsidTr="003C33C2">
        <w:trPr>
          <w:trHeight w:hRule="exact" w:val="422"/>
          <w:jc w:val="center"/>
        </w:trPr>
        <w:tc>
          <w:tcPr>
            <w:tcW w:w="514"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c>
          <w:tcPr>
            <w:tcW w:w="518"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A296</w:t>
            </w:r>
          </w:p>
        </w:tc>
        <w:tc>
          <w:tcPr>
            <w:tcW w:w="2405"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Acrocephalus palustris(Lăcar de mlastină)</w:t>
            </w:r>
          </w:p>
        </w:tc>
        <w:tc>
          <w:tcPr>
            <w:tcW w:w="504"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317"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437"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R</w:t>
            </w:r>
          </w:p>
        </w:tc>
        <w:tc>
          <w:tcPr>
            <w:tcW w:w="470"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566"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720"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826"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P</w:t>
            </w:r>
          </w:p>
        </w:tc>
        <w:tc>
          <w:tcPr>
            <w:tcW w:w="686"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720"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C</w:t>
            </w:r>
          </w:p>
        </w:tc>
        <w:tc>
          <w:tcPr>
            <w:tcW w:w="778" w:type="dxa"/>
            <w:gridSpan w:val="2"/>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c>
          <w:tcPr>
            <w:tcW w:w="624"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C</w:t>
            </w:r>
          </w:p>
        </w:tc>
        <w:tc>
          <w:tcPr>
            <w:tcW w:w="658" w:type="dxa"/>
            <w:gridSpan w:val="2"/>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r>
      <w:tr w:rsidR="003C33C2" w:rsidRPr="00694AF5" w:rsidTr="003C33C2">
        <w:trPr>
          <w:trHeight w:hRule="exact" w:val="418"/>
          <w:jc w:val="center"/>
        </w:trPr>
        <w:tc>
          <w:tcPr>
            <w:tcW w:w="514"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c>
          <w:tcPr>
            <w:tcW w:w="518"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A296</w:t>
            </w:r>
          </w:p>
        </w:tc>
        <w:tc>
          <w:tcPr>
            <w:tcW w:w="2405"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Acrocephalus palustris(Lăcar de mlastină)</w:t>
            </w:r>
          </w:p>
        </w:tc>
        <w:tc>
          <w:tcPr>
            <w:tcW w:w="504"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317"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437"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C</w:t>
            </w:r>
          </w:p>
        </w:tc>
        <w:tc>
          <w:tcPr>
            <w:tcW w:w="470"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566"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720"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826"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C</w:t>
            </w:r>
          </w:p>
        </w:tc>
        <w:tc>
          <w:tcPr>
            <w:tcW w:w="686"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720"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C</w:t>
            </w:r>
          </w:p>
        </w:tc>
        <w:tc>
          <w:tcPr>
            <w:tcW w:w="778" w:type="dxa"/>
            <w:gridSpan w:val="2"/>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c>
          <w:tcPr>
            <w:tcW w:w="624"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C</w:t>
            </w:r>
          </w:p>
        </w:tc>
        <w:tc>
          <w:tcPr>
            <w:tcW w:w="658" w:type="dxa"/>
            <w:gridSpan w:val="2"/>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r>
      <w:tr w:rsidR="003C33C2" w:rsidRPr="00694AF5" w:rsidTr="003C33C2">
        <w:trPr>
          <w:trHeight w:hRule="exact" w:val="422"/>
          <w:jc w:val="center"/>
        </w:trPr>
        <w:tc>
          <w:tcPr>
            <w:tcW w:w="514"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c>
          <w:tcPr>
            <w:tcW w:w="518"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A295</w:t>
            </w:r>
          </w:p>
        </w:tc>
        <w:tc>
          <w:tcPr>
            <w:tcW w:w="2405"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Acrocephalus schoenobaenus(Lăcar mic)</w:t>
            </w:r>
          </w:p>
        </w:tc>
        <w:tc>
          <w:tcPr>
            <w:tcW w:w="504"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317"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437"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R</w:t>
            </w:r>
          </w:p>
        </w:tc>
        <w:tc>
          <w:tcPr>
            <w:tcW w:w="470"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566"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720"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826"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C</w:t>
            </w:r>
          </w:p>
        </w:tc>
        <w:tc>
          <w:tcPr>
            <w:tcW w:w="686"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720"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c>
          <w:tcPr>
            <w:tcW w:w="778" w:type="dxa"/>
            <w:gridSpan w:val="2"/>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c>
          <w:tcPr>
            <w:tcW w:w="624"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C</w:t>
            </w:r>
          </w:p>
        </w:tc>
        <w:tc>
          <w:tcPr>
            <w:tcW w:w="658" w:type="dxa"/>
            <w:gridSpan w:val="2"/>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r>
      <w:tr w:rsidR="003C33C2" w:rsidRPr="00694AF5" w:rsidTr="003C33C2">
        <w:trPr>
          <w:trHeight w:hRule="exact" w:val="418"/>
          <w:jc w:val="center"/>
        </w:trPr>
        <w:tc>
          <w:tcPr>
            <w:tcW w:w="514"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c>
          <w:tcPr>
            <w:tcW w:w="518"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A295</w:t>
            </w:r>
          </w:p>
        </w:tc>
        <w:tc>
          <w:tcPr>
            <w:tcW w:w="2405"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Acrocephalus schoenobaenus(Lăcar mic)</w:t>
            </w:r>
          </w:p>
        </w:tc>
        <w:tc>
          <w:tcPr>
            <w:tcW w:w="504"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317"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437"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C</w:t>
            </w:r>
          </w:p>
        </w:tc>
        <w:tc>
          <w:tcPr>
            <w:tcW w:w="470"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566"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720"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826"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C</w:t>
            </w:r>
          </w:p>
        </w:tc>
        <w:tc>
          <w:tcPr>
            <w:tcW w:w="686"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720"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c>
          <w:tcPr>
            <w:tcW w:w="778" w:type="dxa"/>
            <w:gridSpan w:val="2"/>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c>
          <w:tcPr>
            <w:tcW w:w="624"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C</w:t>
            </w:r>
          </w:p>
        </w:tc>
        <w:tc>
          <w:tcPr>
            <w:tcW w:w="658" w:type="dxa"/>
            <w:gridSpan w:val="2"/>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r>
      <w:tr w:rsidR="003C33C2" w:rsidRPr="00694AF5" w:rsidTr="003C33C2">
        <w:trPr>
          <w:trHeight w:hRule="exact" w:val="422"/>
          <w:jc w:val="center"/>
        </w:trPr>
        <w:tc>
          <w:tcPr>
            <w:tcW w:w="514"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c>
          <w:tcPr>
            <w:tcW w:w="518"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A297</w:t>
            </w:r>
          </w:p>
        </w:tc>
        <w:tc>
          <w:tcPr>
            <w:tcW w:w="2405"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Acrocephalus scirpaceus(Lăcar de stuf)</w:t>
            </w:r>
          </w:p>
        </w:tc>
        <w:tc>
          <w:tcPr>
            <w:tcW w:w="504"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317"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437"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R</w:t>
            </w:r>
          </w:p>
        </w:tc>
        <w:tc>
          <w:tcPr>
            <w:tcW w:w="470"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566"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720"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826"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C</w:t>
            </w:r>
          </w:p>
        </w:tc>
        <w:tc>
          <w:tcPr>
            <w:tcW w:w="686"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720"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c>
          <w:tcPr>
            <w:tcW w:w="778" w:type="dxa"/>
            <w:gridSpan w:val="2"/>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c>
          <w:tcPr>
            <w:tcW w:w="624"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C</w:t>
            </w:r>
          </w:p>
        </w:tc>
        <w:tc>
          <w:tcPr>
            <w:tcW w:w="658" w:type="dxa"/>
            <w:gridSpan w:val="2"/>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r>
      <w:tr w:rsidR="003C33C2" w:rsidRPr="00694AF5" w:rsidTr="003C33C2">
        <w:trPr>
          <w:trHeight w:hRule="exact" w:val="422"/>
          <w:jc w:val="center"/>
        </w:trPr>
        <w:tc>
          <w:tcPr>
            <w:tcW w:w="514"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c>
          <w:tcPr>
            <w:tcW w:w="518"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A297</w:t>
            </w:r>
          </w:p>
        </w:tc>
        <w:tc>
          <w:tcPr>
            <w:tcW w:w="2405"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Acrocephalus scirpaceus(Lăcar de stuf)</w:t>
            </w:r>
          </w:p>
        </w:tc>
        <w:tc>
          <w:tcPr>
            <w:tcW w:w="504"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317"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437"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C</w:t>
            </w:r>
          </w:p>
        </w:tc>
        <w:tc>
          <w:tcPr>
            <w:tcW w:w="470"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566"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720"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826"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C</w:t>
            </w:r>
          </w:p>
        </w:tc>
        <w:tc>
          <w:tcPr>
            <w:tcW w:w="686"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720"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c>
          <w:tcPr>
            <w:tcW w:w="778" w:type="dxa"/>
            <w:gridSpan w:val="2"/>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c>
          <w:tcPr>
            <w:tcW w:w="624"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C</w:t>
            </w:r>
          </w:p>
        </w:tc>
        <w:tc>
          <w:tcPr>
            <w:tcW w:w="658" w:type="dxa"/>
            <w:gridSpan w:val="2"/>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r>
      <w:tr w:rsidR="003C33C2" w:rsidRPr="00694AF5" w:rsidTr="003C33C2">
        <w:trPr>
          <w:trHeight w:hRule="exact" w:val="418"/>
          <w:jc w:val="center"/>
        </w:trPr>
        <w:tc>
          <w:tcPr>
            <w:tcW w:w="514"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c>
          <w:tcPr>
            <w:tcW w:w="518"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A168</w:t>
            </w:r>
          </w:p>
        </w:tc>
        <w:tc>
          <w:tcPr>
            <w:tcW w:w="2405"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Actitis hypoleucos(Fluierar de munte)</w:t>
            </w:r>
          </w:p>
        </w:tc>
        <w:tc>
          <w:tcPr>
            <w:tcW w:w="504"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317"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437"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C</w:t>
            </w:r>
          </w:p>
        </w:tc>
        <w:tc>
          <w:tcPr>
            <w:tcW w:w="470"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400</w:t>
            </w:r>
          </w:p>
        </w:tc>
        <w:tc>
          <w:tcPr>
            <w:tcW w:w="566"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700</w:t>
            </w:r>
          </w:p>
        </w:tc>
        <w:tc>
          <w:tcPr>
            <w:tcW w:w="720"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i</w:t>
            </w:r>
          </w:p>
        </w:tc>
        <w:tc>
          <w:tcPr>
            <w:tcW w:w="826"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P</w:t>
            </w:r>
          </w:p>
        </w:tc>
        <w:tc>
          <w:tcPr>
            <w:tcW w:w="686"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720"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C</w:t>
            </w:r>
          </w:p>
        </w:tc>
        <w:tc>
          <w:tcPr>
            <w:tcW w:w="778" w:type="dxa"/>
            <w:gridSpan w:val="2"/>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c>
          <w:tcPr>
            <w:tcW w:w="624"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C</w:t>
            </w:r>
          </w:p>
        </w:tc>
        <w:tc>
          <w:tcPr>
            <w:tcW w:w="658" w:type="dxa"/>
            <w:gridSpan w:val="2"/>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C</w:t>
            </w:r>
          </w:p>
        </w:tc>
      </w:tr>
      <w:tr w:rsidR="003C33C2" w:rsidRPr="00694AF5" w:rsidTr="003C33C2">
        <w:trPr>
          <w:trHeight w:hRule="exact" w:val="422"/>
          <w:jc w:val="center"/>
        </w:trPr>
        <w:tc>
          <w:tcPr>
            <w:tcW w:w="514"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c>
          <w:tcPr>
            <w:tcW w:w="518"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A247</w:t>
            </w:r>
          </w:p>
        </w:tc>
        <w:tc>
          <w:tcPr>
            <w:tcW w:w="2405"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Alauda arvensis(Ciocârlie de câmp)</w:t>
            </w:r>
          </w:p>
        </w:tc>
        <w:tc>
          <w:tcPr>
            <w:tcW w:w="504"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317"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437"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R</w:t>
            </w:r>
          </w:p>
        </w:tc>
        <w:tc>
          <w:tcPr>
            <w:tcW w:w="470"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566"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720"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826"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C</w:t>
            </w:r>
          </w:p>
        </w:tc>
        <w:tc>
          <w:tcPr>
            <w:tcW w:w="686"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720"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D</w:t>
            </w:r>
          </w:p>
        </w:tc>
        <w:tc>
          <w:tcPr>
            <w:tcW w:w="778" w:type="dxa"/>
            <w:gridSpan w:val="2"/>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624"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658" w:type="dxa"/>
            <w:gridSpan w:val="2"/>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r>
      <w:tr w:rsidR="003C33C2" w:rsidRPr="00694AF5" w:rsidTr="003C33C2">
        <w:trPr>
          <w:trHeight w:hRule="exact" w:val="274"/>
          <w:jc w:val="center"/>
        </w:trPr>
        <w:tc>
          <w:tcPr>
            <w:tcW w:w="514"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c>
          <w:tcPr>
            <w:tcW w:w="518"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A229</w:t>
            </w:r>
          </w:p>
        </w:tc>
        <w:tc>
          <w:tcPr>
            <w:tcW w:w="2405"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Alcedo atthis</w:t>
            </w:r>
          </w:p>
        </w:tc>
        <w:tc>
          <w:tcPr>
            <w:tcW w:w="504"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317"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437"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R</w:t>
            </w:r>
          </w:p>
        </w:tc>
        <w:tc>
          <w:tcPr>
            <w:tcW w:w="470"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1500</w:t>
            </w:r>
          </w:p>
        </w:tc>
        <w:tc>
          <w:tcPr>
            <w:tcW w:w="566"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1700</w:t>
            </w:r>
          </w:p>
        </w:tc>
        <w:tc>
          <w:tcPr>
            <w:tcW w:w="720"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p</w:t>
            </w:r>
          </w:p>
        </w:tc>
        <w:tc>
          <w:tcPr>
            <w:tcW w:w="826"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C</w:t>
            </w:r>
          </w:p>
        </w:tc>
        <w:tc>
          <w:tcPr>
            <w:tcW w:w="686" w:type="dxa"/>
            <w:shd w:val="clear" w:color="auto" w:fill="FFFFFF"/>
            <w:vAlign w:val="center"/>
          </w:tcPr>
          <w:p w:rsidR="003C33C2" w:rsidRPr="00694AF5" w:rsidRDefault="003C33C2" w:rsidP="004C35E7">
            <w:pPr>
              <w:spacing w:line="190" w:lineRule="exact"/>
              <w:jc w:val="center"/>
              <w:rPr>
                <w:rStyle w:val="BodyText10"/>
                <w:rFonts w:ascii="Cambria" w:eastAsiaTheme="minorHAnsi" w:hAnsi="Cambria"/>
                <w:color w:val="000000"/>
                <w:lang w:eastAsia="ro-RO"/>
              </w:rPr>
            </w:pPr>
          </w:p>
        </w:tc>
        <w:tc>
          <w:tcPr>
            <w:tcW w:w="720"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A</w:t>
            </w:r>
          </w:p>
        </w:tc>
        <w:tc>
          <w:tcPr>
            <w:tcW w:w="778" w:type="dxa"/>
            <w:gridSpan w:val="2"/>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c>
          <w:tcPr>
            <w:tcW w:w="624" w:type="dxa"/>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C</w:t>
            </w:r>
          </w:p>
        </w:tc>
        <w:tc>
          <w:tcPr>
            <w:tcW w:w="658" w:type="dxa"/>
            <w:gridSpan w:val="2"/>
            <w:shd w:val="clear" w:color="auto" w:fill="FFFFFF"/>
            <w:vAlign w:val="center"/>
          </w:tcPr>
          <w:p w:rsidR="003C33C2" w:rsidRPr="00694AF5" w:rsidRDefault="003C33C2" w:rsidP="004C35E7">
            <w:pPr>
              <w:pStyle w:val="Bodytext1"/>
              <w:shd w:val="clear" w:color="auto" w:fill="auto"/>
              <w:spacing w:before="0" w:line="190" w:lineRule="exact"/>
              <w:ind w:firstLine="0"/>
              <w:jc w:val="center"/>
              <w:rPr>
                <w:rStyle w:val="BodyText10"/>
                <w:rFonts w:ascii="Cambria" w:hAnsi="Cambria"/>
                <w:color w:val="000000"/>
                <w:lang w:eastAsia="ro-RO"/>
              </w:rPr>
            </w:pPr>
            <w:r w:rsidRPr="00694AF5">
              <w:rPr>
                <w:rStyle w:val="BodyText10"/>
                <w:rFonts w:ascii="Cambria" w:hAnsi="Cambria"/>
              </w:rPr>
              <w:t>B</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A054</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Anas acuta(Ra</w:t>
            </w:r>
            <w:r w:rsidR="00EE79C5" w:rsidRPr="00694AF5">
              <w:rPr>
                <w:rStyle w:val="BodyText10"/>
                <w:rFonts w:ascii="Cambria" w:hAnsi="Cambria"/>
              </w:rPr>
              <w:t>ț</w:t>
            </w:r>
            <w:r w:rsidRPr="00694AF5">
              <w:rPr>
                <w:rStyle w:val="BodyText10"/>
                <w:rFonts w:ascii="Cambria" w:hAnsi="Cambria"/>
              </w:rPr>
              <w:t>ă suli</w:t>
            </w:r>
            <w:r w:rsidR="00EE79C5" w:rsidRPr="00694AF5">
              <w:rPr>
                <w:rStyle w:val="BodyText10"/>
                <w:rFonts w:ascii="Cambria" w:hAnsi="Cambria"/>
              </w:rPr>
              <w:t>ț</w:t>
            </w:r>
            <w:r w:rsidRPr="00694AF5">
              <w:rPr>
                <w:rStyle w:val="BodyText10"/>
                <w:rFonts w:ascii="Cambria" w:hAnsi="Cambria"/>
              </w:rPr>
              <w:t>ar)</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1200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7000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A056</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Anas clypeata(Ra</w:t>
            </w:r>
            <w:r w:rsidR="00EE79C5" w:rsidRPr="00694AF5">
              <w:rPr>
                <w:rStyle w:val="BodyText10"/>
                <w:rFonts w:ascii="Cambria" w:hAnsi="Cambria"/>
              </w:rPr>
              <w:t>ț</w:t>
            </w:r>
            <w:r w:rsidRPr="00694AF5">
              <w:rPr>
                <w:rStyle w:val="BodyText10"/>
                <w:rFonts w:ascii="Cambria" w:hAnsi="Cambria"/>
              </w:rPr>
              <w:t>ă lingurar)</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9000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10000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A052</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Anas crecca(Ra</w:t>
            </w:r>
            <w:r w:rsidR="00EE79C5" w:rsidRPr="00694AF5">
              <w:rPr>
                <w:rStyle w:val="BodyText10"/>
                <w:rFonts w:ascii="Cambria" w:hAnsi="Cambria"/>
              </w:rPr>
              <w:t>ț</w:t>
            </w:r>
            <w:r w:rsidRPr="00694AF5">
              <w:rPr>
                <w:rStyle w:val="BodyText10"/>
                <w:rFonts w:ascii="Cambria" w:hAnsi="Cambria"/>
              </w:rPr>
              <w:t>ă pitică)</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9000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20000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545"/>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A050</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Anas penelope(Ra</w:t>
            </w:r>
            <w:r w:rsidR="00EE79C5" w:rsidRPr="00694AF5">
              <w:rPr>
                <w:rStyle w:val="BodyText10"/>
                <w:rFonts w:ascii="Cambria" w:hAnsi="Cambria"/>
              </w:rPr>
              <w:t>ț</w:t>
            </w:r>
            <w:r w:rsidRPr="00694AF5">
              <w:rPr>
                <w:rStyle w:val="BodyText10"/>
                <w:rFonts w:ascii="Cambria" w:hAnsi="Cambria"/>
              </w:rPr>
              <w:t>ă fluierătoare)</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8000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10000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567"/>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A053</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Anas platyrhynchos(Ra</w:t>
            </w:r>
            <w:r w:rsidR="00EE79C5" w:rsidRPr="00694AF5">
              <w:rPr>
                <w:rStyle w:val="BodyText10"/>
                <w:rFonts w:ascii="Cambria" w:hAnsi="Cambria"/>
              </w:rPr>
              <w:t>ț</w:t>
            </w:r>
            <w:r w:rsidRPr="00694AF5">
              <w:rPr>
                <w:rStyle w:val="BodyText10"/>
                <w:rFonts w:ascii="Cambria" w:hAnsi="Cambria"/>
              </w:rPr>
              <w:t>ă mare)</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W</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2000</w:t>
            </w:r>
          </w:p>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40000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561"/>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A055</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Anas querquedula(Ra</w:t>
            </w:r>
            <w:r w:rsidR="00EE79C5" w:rsidRPr="00694AF5">
              <w:rPr>
                <w:rStyle w:val="BodyText10"/>
                <w:rFonts w:ascii="Cambria" w:hAnsi="Cambria"/>
              </w:rPr>
              <w:t>ț</w:t>
            </w:r>
            <w:r w:rsidRPr="00694AF5">
              <w:rPr>
                <w:rStyle w:val="BodyText10"/>
                <w:rFonts w:ascii="Cambria" w:hAnsi="Cambria"/>
              </w:rPr>
              <w:t>ă cârâitoare)</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4500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8000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A051</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Anas strepera(Ra</w:t>
            </w:r>
            <w:r w:rsidR="00EE79C5" w:rsidRPr="00694AF5">
              <w:rPr>
                <w:rStyle w:val="BodyText10"/>
                <w:rFonts w:ascii="Cambria" w:hAnsi="Cambria"/>
              </w:rPr>
              <w:t>ț</w:t>
            </w:r>
            <w:r w:rsidRPr="00694AF5">
              <w:rPr>
                <w:rStyle w:val="BodyText10"/>
                <w:rFonts w:ascii="Cambria" w:hAnsi="Cambria"/>
              </w:rPr>
              <w:t>ă pestri</w:t>
            </w:r>
            <w:r w:rsidR="00EE79C5" w:rsidRPr="00694AF5">
              <w:rPr>
                <w:rStyle w:val="BodyText10"/>
                <w:rFonts w:ascii="Cambria" w:hAnsi="Cambria"/>
              </w:rPr>
              <w:t>ț</w:t>
            </w:r>
            <w:r w:rsidRPr="00694AF5">
              <w:rPr>
                <w:rStyle w:val="BodyText10"/>
                <w:rFonts w:ascii="Cambria" w:hAnsi="Cambria"/>
              </w:rPr>
              <w:t>ă)</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W</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1300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3000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A043</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Anser anser(Gâscă de vară)</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W</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6500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15000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A042</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Anser erythropus</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W</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r>
      <w:tr w:rsidR="004C35E7" w:rsidRPr="00694AF5" w:rsidTr="003C33C2">
        <w:trPr>
          <w:trHeight w:hRule="exact" w:val="552"/>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A039</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Anser fabalis(Gâscă de semănătură)</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120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A255</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Anthus campestris</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565"/>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A258</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Anthus cervinus(Fâsă ro</w:t>
            </w:r>
            <w:r w:rsidR="00190D9D" w:rsidRPr="00694AF5">
              <w:rPr>
                <w:rStyle w:val="BodyText10"/>
                <w:rFonts w:ascii="Cambria" w:hAnsi="Cambria"/>
              </w:rPr>
              <w:t>ș</w:t>
            </w:r>
            <w:r w:rsidRPr="00694AF5">
              <w:rPr>
                <w:rStyle w:val="BodyText10"/>
                <w:rFonts w:ascii="Cambria" w:hAnsi="Cambria"/>
              </w:rPr>
              <w:t>iatică)</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580"/>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A259</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Anthus spinoletta(Fâsă de munte)</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r>
      <w:tr w:rsidR="004C35E7" w:rsidRPr="00694AF5" w:rsidTr="003C33C2">
        <w:trPr>
          <w:trHeight w:hRule="exact" w:val="419"/>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A256</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Anthus trivialis(Fâsă de pădure)</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A226</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Apus apus(Drepnea neagră)</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A228</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Apus melba(Drepnea mare)</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V</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A090</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Aquila clanga</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W</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8</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14</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A404</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Aquila heliaca</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A089</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Aquila pomarina</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200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300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A028</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Ardea cinerea(Stârc cenu</w:t>
            </w:r>
            <w:r w:rsidR="00190D9D" w:rsidRPr="00694AF5">
              <w:rPr>
                <w:rStyle w:val="BodyText10"/>
                <w:rFonts w:ascii="Cambria" w:hAnsi="Cambria"/>
              </w:rPr>
              <w:t>ș</w:t>
            </w:r>
            <w:r w:rsidRPr="00694AF5">
              <w:rPr>
                <w:rStyle w:val="BodyText10"/>
                <w:rFonts w:ascii="Cambria" w:hAnsi="Cambria"/>
              </w:rPr>
              <w:t>iu)</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600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800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V</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A029</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Ardea purpurea</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230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450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A024</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Ardeola ralloides</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3000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4000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A169</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Arenaria interpres(Pietru</w:t>
            </w:r>
            <w:r w:rsidR="00190D9D" w:rsidRPr="00694AF5">
              <w:rPr>
                <w:rStyle w:val="BodyText10"/>
                <w:rFonts w:ascii="Cambria" w:hAnsi="Cambria"/>
              </w:rPr>
              <w:t>ș</w:t>
            </w:r>
            <w:r w:rsidRPr="00694AF5">
              <w:rPr>
                <w:rStyle w:val="BodyText10"/>
                <w:rFonts w:ascii="Cambria" w:hAnsi="Cambria"/>
              </w:rPr>
              <w:t>)</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80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120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A222</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Asio flammeus</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W</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8</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12</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A221</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Asio otus(Ciuf de pădure)</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r>
      <w:tr w:rsidR="004C35E7" w:rsidRPr="00694AF5" w:rsidTr="003C33C2">
        <w:trPr>
          <w:trHeight w:hRule="exact" w:val="49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A059</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Aythya ferina(Ra</w:t>
            </w:r>
            <w:r w:rsidR="00EE79C5" w:rsidRPr="00694AF5">
              <w:rPr>
                <w:rStyle w:val="BodyText10"/>
                <w:rFonts w:ascii="Cambria" w:hAnsi="Cambria"/>
              </w:rPr>
              <w:t>ț</w:t>
            </w:r>
            <w:r w:rsidRPr="00694AF5">
              <w:rPr>
                <w:rStyle w:val="BodyText10"/>
                <w:rFonts w:ascii="Cambria" w:hAnsi="Cambria"/>
              </w:rPr>
              <w:t>ă cu cap castaniu)</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W</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2400</w:t>
            </w:r>
          </w:p>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38000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E12FC0">
        <w:trPr>
          <w:trHeight w:hRule="exact" w:val="426"/>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A061</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Aythya fuligula(Ra</w:t>
            </w:r>
            <w:r w:rsidR="00EE79C5" w:rsidRPr="00694AF5">
              <w:rPr>
                <w:rStyle w:val="BodyText10"/>
                <w:rFonts w:ascii="Cambria" w:hAnsi="Cambria"/>
              </w:rPr>
              <w:t>ț</w:t>
            </w:r>
            <w:r w:rsidRPr="00694AF5">
              <w:rPr>
                <w:rStyle w:val="BodyText10"/>
                <w:rFonts w:ascii="Cambria" w:hAnsi="Cambria"/>
              </w:rPr>
              <w:t>ă mo</w:t>
            </w:r>
            <w:r w:rsidR="00EE79C5" w:rsidRPr="00694AF5">
              <w:rPr>
                <w:rStyle w:val="BodyText10"/>
                <w:rFonts w:ascii="Cambria" w:hAnsi="Cambria"/>
              </w:rPr>
              <w:t>ț</w:t>
            </w:r>
            <w:r w:rsidRPr="00694AF5">
              <w:rPr>
                <w:rStyle w:val="BodyText10"/>
                <w:rFonts w:ascii="Cambria" w:hAnsi="Cambria"/>
              </w:rPr>
              <w:t>ată)</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W</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1800</w:t>
            </w:r>
          </w:p>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20000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A060</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Aythya nyroca</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3800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4200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r>
      <w:tr w:rsidR="004C35E7" w:rsidRPr="00694AF5" w:rsidTr="003C33C2">
        <w:trPr>
          <w:trHeight w:hRule="exact" w:val="556"/>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A263</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Bombycilla</w:t>
            </w:r>
          </w:p>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garrulus(Mătăsar)</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W</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A021</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Botaurus stellaris</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800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1000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A396</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Branta ruficollis</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7000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24000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A396</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Branta ruficollis</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W</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1000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3000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r>
      <w:tr w:rsidR="004C35E7" w:rsidRPr="00694AF5" w:rsidTr="003C33C2">
        <w:trPr>
          <w:trHeight w:hRule="exact" w:val="393"/>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A025</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Bubulcus ibis(Stârc de cireadă)</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8</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V</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4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r>
      <w:tr w:rsidR="004C35E7" w:rsidRPr="00694AF5" w:rsidTr="003C33C2">
        <w:trPr>
          <w:trHeight w:hRule="exact" w:val="427"/>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A067</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Bucephala clangula(Ra</w:t>
            </w:r>
            <w:r w:rsidR="00EE79C5" w:rsidRPr="00694AF5">
              <w:rPr>
                <w:rStyle w:val="BodyText10"/>
                <w:rFonts w:ascii="Cambria" w:hAnsi="Cambria"/>
              </w:rPr>
              <w:t>ț</w:t>
            </w:r>
            <w:r w:rsidRPr="00694AF5">
              <w:rPr>
                <w:rStyle w:val="BodyText10"/>
                <w:rFonts w:ascii="Cambria" w:hAnsi="Cambria"/>
              </w:rPr>
              <w:t>ă sunătoare)</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50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432"/>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A067</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Bucephala clangula(Ra</w:t>
            </w:r>
            <w:r w:rsidR="00EE79C5" w:rsidRPr="00694AF5">
              <w:rPr>
                <w:rStyle w:val="BodyText10"/>
                <w:rFonts w:ascii="Cambria" w:hAnsi="Cambria"/>
              </w:rPr>
              <w:t>ț</w:t>
            </w:r>
            <w:r w:rsidRPr="00694AF5">
              <w:rPr>
                <w:rStyle w:val="BodyText10"/>
                <w:rFonts w:ascii="Cambria" w:hAnsi="Cambria"/>
              </w:rPr>
              <w:t>ă sunătoare)</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W</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1000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1200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A133</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Burhinus oedicnemus</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44</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60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A087</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Buteo buteo(</w:t>
            </w:r>
            <w:r w:rsidR="00190D9D" w:rsidRPr="00694AF5">
              <w:rPr>
                <w:rStyle w:val="BodyText10"/>
                <w:rFonts w:ascii="Cambria" w:hAnsi="Cambria"/>
              </w:rPr>
              <w:t>Ș</w:t>
            </w:r>
            <w:r w:rsidRPr="00694AF5">
              <w:rPr>
                <w:rStyle w:val="BodyText10"/>
                <w:rFonts w:ascii="Cambria" w:hAnsi="Cambria"/>
              </w:rPr>
              <w:t>orecar comun)</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A087</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Buteo buteo(</w:t>
            </w:r>
            <w:r w:rsidR="00190D9D" w:rsidRPr="00694AF5">
              <w:rPr>
                <w:rStyle w:val="BodyText10"/>
                <w:rFonts w:ascii="Cambria" w:hAnsi="Cambria"/>
              </w:rPr>
              <w:t>Ș</w:t>
            </w:r>
            <w:r w:rsidRPr="00694AF5">
              <w:rPr>
                <w:rStyle w:val="BodyText10"/>
                <w:rFonts w:ascii="Cambria" w:hAnsi="Cambria"/>
              </w:rPr>
              <w:t>orecar comun)</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r>
      <w:tr w:rsidR="004C35E7" w:rsidRPr="00694AF5" w:rsidTr="003C33C2">
        <w:trPr>
          <w:trHeight w:hRule="exact" w:val="409"/>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A088</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Buteo lagopus(</w:t>
            </w:r>
            <w:r w:rsidR="00190D9D" w:rsidRPr="00694AF5">
              <w:rPr>
                <w:rStyle w:val="BodyText10"/>
                <w:rFonts w:ascii="Cambria" w:hAnsi="Cambria"/>
              </w:rPr>
              <w:t>Ș</w:t>
            </w:r>
            <w:r w:rsidRPr="00694AF5">
              <w:rPr>
                <w:rStyle w:val="BodyText10"/>
                <w:rFonts w:ascii="Cambria" w:hAnsi="Cambria"/>
              </w:rPr>
              <w:t>orecar încăl</w:t>
            </w:r>
            <w:r w:rsidR="00EE79C5" w:rsidRPr="00694AF5">
              <w:rPr>
                <w:rStyle w:val="BodyText10"/>
                <w:rFonts w:ascii="Cambria" w:hAnsi="Cambria"/>
              </w:rPr>
              <w:t>ț</w:t>
            </w:r>
            <w:r w:rsidRPr="00694AF5">
              <w:rPr>
                <w:rStyle w:val="BodyText10"/>
                <w:rFonts w:ascii="Cambria" w:hAnsi="Cambria"/>
              </w:rPr>
              <w:t>at)</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W</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A403</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Buteo rufinus</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4</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5</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A144</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Calidris alba(Nisipar)</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300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800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550"/>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A149</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 xml:space="preserve">Calidris alpina(Fungaci de </w:t>
            </w:r>
            <w:r w:rsidR="00EE79C5" w:rsidRPr="00694AF5">
              <w:rPr>
                <w:rStyle w:val="BodyText10"/>
                <w:rFonts w:ascii="Cambria" w:hAnsi="Cambria"/>
              </w:rPr>
              <w:t>ț</w:t>
            </w:r>
            <w:r w:rsidRPr="00694AF5">
              <w:rPr>
                <w:rStyle w:val="BodyText10"/>
                <w:rFonts w:ascii="Cambria" w:hAnsi="Cambria"/>
              </w:rPr>
              <w:t>ărm)</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1000</w:t>
            </w:r>
          </w:p>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17000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A143</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Calidris canutus</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5</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r>
      <w:tr w:rsidR="004C35E7" w:rsidRPr="00694AF5" w:rsidTr="003C33C2">
        <w:trPr>
          <w:trHeight w:hRule="exact" w:val="421"/>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A147</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Calidris ferruginea(Fungaci ro</w:t>
            </w:r>
            <w:r w:rsidR="00190D9D" w:rsidRPr="00694AF5">
              <w:rPr>
                <w:rStyle w:val="BodyText10"/>
                <w:rFonts w:ascii="Cambria" w:hAnsi="Cambria"/>
              </w:rPr>
              <w:t>ș</w:t>
            </w:r>
            <w:r w:rsidRPr="00694AF5">
              <w:rPr>
                <w:rStyle w:val="BodyText10"/>
                <w:rFonts w:ascii="Cambria" w:hAnsi="Cambria"/>
              </w:rPr>
              <w:t>cat)</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8000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9000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A145</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Calidris minuta(Fungaci mic)</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2800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3200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417"/>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A146</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Calidris temminckii(Fungaci pitic)</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120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400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423"/>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A366</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Carduelis</w:t>
            </w:r>
          </w:p>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cannabina(Cânepar)</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r>
      <w:tr w:rsidR="004C35E7" w:rsidRPr="00694AF5" w:rsidTr="003C33C2">
        <w:trPr>
          <w:trHeight w:hRule="exact" w:val="574"/>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A366</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Carduelis</w:t>
            </w:r>
          </w:p>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cannabina(Cânepar)</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A364</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Carduelis carduelis(Sticlete)</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A364</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Carduelis carduelis(Sticlete)</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A363</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Carduelis chloris(Florinte)</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A363</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Carduelis chloris(Florinte)</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A368</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Carduelis flammea(Inări</w:t>
            </w:r>
            <w:r w:rsidR="00EE79C5" w:rsidRPr="00694AF5">
              <w:rPr>
                <w:rStyle w:val="BodyText10"/>
                <w:rFonts w:ascii="Cambria" w:hAnsi="Cambria"/>
              </w:rPr>
              <w:t>ț</w:t>
            </w:r>
            <w:r w:rsidRPr="00694AF5">
              <w:rPr>
                <w:rStyle w:val="BodyText10"/>
                <w:rFonts w:ascii="Cambria" w:hAnsi="Cambria"/>
              </w:rPr>
              <w:t>ă)</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A365</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Carduelis spinus(Scatiu)</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r>
      <w:tr w:rsidR="004C35E7" w:rsidRPr="00694AF5" w:rsidTr="003C33C2">
        <w:trPr>
          <w:trHeight w:hRule="exact" w:val="393"/>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A371</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Carpodacus</w:t>
            </w:r>
          </w:p>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erythrinus(Mugurar ro</w:t>
            </w:r>
            <w:r w:rsidR="00190D9D" w:rsidRPr="00694AF5">
              <w:rPr>
                <w:rStyle w:val="BodyText10"/>
                <w:rFonts w:ascii="Cambria" w:hAnsi="Cambria"/>
              </w:rPr>
              <w:t>ș</w:t>
            </w:r>
            <w:r w:rsidRPr="00694AF5">
              <w:rPr>
                <w:rStyle w:val="BodyText10"/>
                <w:rFonts w:ascii="Cambria" w:hAnsi="Cambria"/>
              </w:rPr>
              <w:t>u)</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V</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r>
      <w:tr w:rsidR="004C35E7" w:rsidRPr="00694AF5" w:rsidTr="00C65665">
        <w:trPr>
          <w:trHeight w:hRule="exact" w:val="70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A335</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Certhia</w:t>
            </w:r>
          </w:p>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brachydactyla(Cojoaică cu degete scurte)</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A138</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Charadrius alexandrinus</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90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120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A138</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Charadrius alexandrinus</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450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520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A139</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Charadrius morinellus</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A196</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Chlidonias hybridus</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5000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6000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E12FC0">
        <w:trPr>
          <w:trHeight w:hRule="exact" w:val="40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A196</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Chlidonias hybridus</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3000</w:t>
            </w:r>
          </w:p>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50000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A197</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Chlidonias niger</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200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300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A031</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Ciconia ciconia</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100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120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E12FC0">
        <w:trPr>
          <w:trHeight w:hRule="exact" w:val="40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A031</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Ciconia ciconia</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4500</w:t>
            </w:r>
          </w:p>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60000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A030</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Ciconia nigra</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5</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A030</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Ciconia nigra</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500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1000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A080</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Circaetus gallicus</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A081</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Circus aeruginosus</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300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400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A082</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Circus cyaneus</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W</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150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200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A083</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Circus macrourus</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50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60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A084</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Circus pygargus</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6</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A084</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Circus pygargus</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500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800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457"/>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A207</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Columba oenas(Porumbel de scorbură)</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r>
      <w:tr w:rsidR="004C35E7" w:rsidRPr="00694AF5" w:rsidTr="003C33C2">
        <w:trPr>
          <w:trHeight w:hRule="exact" w:val="421"/>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A207</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Columba oenas(Porumbel de scorbură)</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A231</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Coracias garrulus</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500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600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A037</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Cygnus columbianus bewickii</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W</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40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A038</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Cygnus cygnus</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W</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340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1270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r>
      <w:tr w:rsidR="004C35E7" w:rsidRPr="00694AF5" w:rsidTr="003C33C2">
        <w:trPr>
          <w:trHeight w:hRule="exact" w:val="411"/>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A036</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Cygnus olor(Lebădă cucuiată, Lebădă de vară, Lebădă mută)</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W</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3600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5300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V</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r>
      <w:tr w:rsidR="004C35E7" w:rsidRPr="00694AF5" w:rsidTr="003C33C2">
        <w:trPr>
          <w:trHeight w:hRule="exact" w:val="417"/>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A253</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Delichon urbica(Lăstun de casă)</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A238</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Dendrocopos medius</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A429</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Dendrocopos syriacus</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A236</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Dryocopus martius</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A027</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Egretta alba</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320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360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A027</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Egretta alba</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W</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1000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1200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A026</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Egretta garzetta</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1700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2500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A379</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Emberiza hortulana</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A511</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Falco cherrug</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4</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A511</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Falco cherrug</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W</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5</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A098</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Falco columbarius</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W</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60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A095</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Falco naumanni</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A103</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Falco peregrinus</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4</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A103</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Falco peregrinus</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W</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551"/>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A099</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Falco subbuteo(</w:t>
            </w:r>
            <w:r w:rsidR="00190D9D" w:rsidRPr="00694AF5">
              <w:rPr>
                <w:rStyle w:val="BodyText10"/>
                <w:rFonts w:ascii="Cambria" w:hAnsi="Cambria"/>
              </w:rPr>
              <w:t>Ș</w:t>
            </w:r>
            <w:r w:rsidRPr="00694AF5">
              <w:rPr>
                <w:rStyle w:val="BodyText10"/>
                <w:rFonts w:ascii="Cambria" w:hAnsi="Cambria"/>
              </w:rPr>
              <w:t>oimul rândunelelor)</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A097</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Falco vespertinus</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300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350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A097</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Falco vespertinus</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2000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3000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A321</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Ficedula albicollis</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r>
      <w:tr w:rsidR="004C35E7" w:rsidRPr="00694AF5" w:rsidTr="003C33C2">
        <w:trPr>
          <w:trHeight w:hRule="exact" w:val="543"/>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A322</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Ficedula hypoleuca(Muscar negru)</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A320</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Ficedula parva</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r>
      <w:tr w:rsidR="004C35E7" w:rsidRPr="00694AF5" w:rsidTr="003C33C2">
        <w:trPr>
          <w:trHeight w:hRule="exact" w:val="427"/>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A359</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Fringilla coelebs(Cinteză de pădure)</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r>
      <w:tr w:rsidR="004C35E7" w:rsidRPr="00694AF5" w:rsidTr="003C33C2">
        <w:trPr>
          <w:trHeight w:hRule="exact" w:val="41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A359</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Fringilla coelebs(Cinteză de pădure)</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r>
      <w:tr w:rsidR="004C35E7" w:rsidRPr="00694AF5" w:rsidTr="003C33C2">
        <w:trPr>
          <w:trHeight w:hRule="exact" w:val="425"/>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A360</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Fringilla</w:t>
            </w:r>
          </w:p>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montifringilla(Cinteză de iarnă)</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W</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A125</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Fulica atra(Li</w:t>
            </w:r>
            <w:r w:rsidR="00190D9D" w:rsidRPr="00694AF5">
              <w:rPr>
                <w:rStyle w:val="BodyText10"/>
                <w:rFonts w:ascii="Cambria" w:hAnsi="Cambria"/>
              </w:rPr>
              <w:t>ș</w:t>
            </w:r>
            <w:r w:rsidRPr="00694AF5">
              <w:rPr>
                <w:rStyle w:val="BodyText10"/>
                <w:rFonts w:ascii="Cambria" w:hAnsi="Cambria"/>
              </w:rPr>
              <w:t>i</w:t>
            </w:r>
            <w:r w:rsidR="00EE79C5" w:rsidRPr="00694AF5">
              <w:rPr>
                <w:rStyle w:val="BodyText10"/>
                <w:rFonts w:ascii="Cambria" w:hAnsi="Cambria"/>
              </w:rPr>
              <w:t>ț</w:t>
            </w:r>
            <w:r w:rsidRPr="00694AF5">
              <w:rPr>
                <w:rStyle w:val="BodyText10"/>
                <w:rFonts w:ascii="Cambria" w:hAnsi="Cambria"/>
              </w:rPr>
              <w:t>ă)</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E12FC0">
        <w:trPr>
          <w:trHeight w:hRule="exact" w:val="385"/>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A125</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Fulica atra(Li</w:t>
            </w:r>
            <w:r w:rsidR="00190D9D" w:rsidRPr="00694AF5">
              <w:rPr>
                <w:rStyle w:val="BodyText10"/>
                <w:rFonts w:ascii="Cambria" w:hAnsi="Cambria"/>
              </w:rPr>
              <w:t>ș</w:t>
            </w:r>
            <w:r w:rsidRPr="00694AF5">
              <w:rPr>
                <w:rStyle w:val="BodyText10"/>
                <w:rFonts w:ascii="Cambria" w:hAnsi="Cambria"/>
              </w:rPr>
              <w:t>i</w:t>
            </w:r>
            <w:r w:rsidR="00EE79C5" w:rsidRPr="00694AF5">
              <w:rPr>
                <w:rStyle w:val="BodyText10"/>
                <w:rFonts w:ascii="Cambria" w:hAnsi="Cambria"/>
              </w:rPr>
              <w:t>ț</w:t>
            </w:r>
            <w:r w:rsidRPr="00694AF5">
              <w:rPr>
                <w:rStyle w:val="BodyText10"/>
                <w:rFonts w:ascii="Cambria" w:hAnsi="Cambria"/>
              </w:rPr>
              <w:t>ă)</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8000</w:t>
            </w:r>
          </w:p>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10000</w:t>
            </w:r>
          </w:p>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E12FC0">
        <w:trPr>
          <w:trHeight w:hRule="exact" w:val="420"/>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A125</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Fulica atra(Li</w:t>
            </w:r>
            <w:r w:rsidR="00190D9D" w:rsidRPr="00694AF5">
              <w:rPr>
                <w:rStyle w:val="BodyText10"/>
                <w:rFonts w:ascii="Cambria" w:hAnsi="Cambria"/>
              </w:rPr>
              <w:t>ș</w:t>
            </w:r>
            <w:r w:rsidRPr="00694AF5">
              <w:rPr>
                <w:rStyle w:val="BodyText10"/>
                <w:rFonts w:ascii="Cambria" w:hAnsi="Cambria"/>
              </w:rPr>
              <w:t>i</w:t>
            </w:r>
            <w:r w:rsidR="00EE79C5" w:rsidRPr="00694AF5">
              <w:rPr>
                <w:rStyle w:val="BodyText10"/>
                <w:rFonts w:ascii="Cambria" w:hAnsi="Cambria"/>
              </w:rPr>
              <w:t>ț</w:t>
            </w:r>
            <w:r w:rsidRPr="00694AF5">
              <w:rPr>
                <w:rStyle w:val="BodyText10"/>
                <w:rFonts w:ascii="Cambria" w:hAnsi="Cambria"/>
              </w:rPr>
              <w:t>ă)</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W</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4000</w:t>
            </w:r>
          </w:p>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50000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400"/>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A153</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Gallinago gallinago(Beca</w:t>
            </w:r>
            <w:r w:rsidR="00EE79C5" w:rsidRPr="00694AF5">
              <w:rPr>
                <w:rStyle w:val="BodyText10"/>
                <w:rFonts w:ascii="Cambria" w:hAnsi="Cambria"/>
              </w:rPr>
              <w:t>ț</w:t>
            </w:r>
            <w:r w:rsidRPr="00694AF5">
              <w:rPr>
                <w:rStyle w:val="BodyText10"/>
                <w:rFonts w:ascii="Cambria" w:hAnsi="Cambria"/>
              </w:rPr>
              <w:t>ină comună)</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5000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10000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A154</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Gallinago media</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80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411"/>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A123</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Gallinula chloropus(Găinu</w:t>
            </w:r>
            <w:r w:rsidR="00190D9D" w:rsidRPr="00694AF5">
              <w:rPr>
                <w:rStyle w:val="BodyText10"/>
                <w:rFonts w:ascii="Cambria" w:hAnsi="Cambria"/>
              </w:rPr>
              <w:t>ș</w:t>
            </w:r>
            <w:r w:rsidRPr="00694AF5">
              <w:rPr>
                <w:rStyle w:val="BodyText10"/>
                <w:rFonts w:ascii="Cambria" w:hAnsi="Cambria"/>
              </w:rPr>
              <w:t>ă de baltă)</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A002</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Gavia arctica</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W</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50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80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A001</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Gavia stellata</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W</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40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50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A189</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Gelochelidon nilotica</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8</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12</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A189</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Gelochelidon nilotica</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320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350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A515</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Glareola nordmanni</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5</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A135</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Glareola pratincola</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420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540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A127</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Grus grus</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531"/>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A130</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Haematopus</w:t>
            </w:r>
          </w:p>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ostralegus(Scoicar)</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15</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A075</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Haliaeetus albicilla</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26</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28</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A092</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Hieraaetus pennatus</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50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80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A131</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Himantopus himantopus</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220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370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A131</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Himantopus himantopus</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1400</w:t>
            </w:r>
          </w:p>
        </w:tc>
        <w:tc>
          <w:tcPr>
            <w:tcW w:w="56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2200</w:t>
            </w: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413"/>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A299</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Hippolais icterina(Frunzări</w:t>
            </w:r>
            <w:r w:rsidR="00EE79C5" w:rsidRPr="00694AF5">
              <w:rPr>
                <w:rStyle w:val="BodyText10"/>
                <w:rFonts w:ascii="Cambria" w:hAnsi="Cambria"/>
              </w:rPr>
              <w:t>ț</w:t>
            </w:r>
            <w:r w:rsidRPr="00694AF5">
              <w:rPr>
                <w:rStyle w:val="BodyText10"/>
                <w:rFonts w:ascii="Cambria" w:hAnsi="Cambria"/>
              </w:rPr>
              <w:t>ă galbenă)</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419"/>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A299</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Hippolais icterina(Frunzări</w:t>
            </w:r>
            <w:r w:rsidR="00EE79C5" w:rsidRPr="00694AF5">
              <w:rPr>
                <w:rStyle w:val="BodyText10"/>
                <w:rFonts w:ascii="Cambria" w:hAnsi="Cambria"/>
              </w:rPr>
              <w:t>ț</w:t>
            </w:r>
            <w:r w:rsidRPr="00694AF5">
              <w:rPr>
                <w:rStyle w:val="BodyText10"/>
                <w:rFonts w:ascii="Cambria" w:hAnsi="Cambria"/>
              </w:rPr>
              <w:t>ă galbenă)</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424"/>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A438</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Hippolais pallida(Frunzări</w:t>
            </w:r>
            <w:r w:rsidR="00EE79C5" w:rsidRPr="00694AF5">
              <w:rPr>
                <w:rStyle w:val="BodyText10"/>
                <w:rFonts w:ascii="Cambria" w:hAnsi="Cambria"/>
              </w:rPr>
              <w:t>ț</w:t>
            </w:r>
            <w:r w:rsidRPr="00694AF5">
              <w:rPr>
                <w:rStyle w:val="BodyText10"/>
                <w:rFonts w:ascii="Cambria" w:hAnsi="Cambria"/>
              </w:rPr>
              <w:t>ă cdnu</w:t>
            </w:r>
            <w:r w:rsidR="00190D9D" w:rsidRPr="00694AF5">
              <w:rPr>
                <w:rStyle w:val="BodyText10"/>
                <w:rFonts w:ascii="Cambria" w:hAnsi="Cambria"/>
              </w:rPr>
              <w:t>ș</w:t>
            </w:r>
            <w:r w:rsidRPr="00694AF5">
              <w:rPr>
                <w:rStyle w:val="BodyText10"/>
                <w:rFonts w:ascii="Cambria" w:hAnsi="Cambria"/>
              </w:rPr>
              <w:t>ie)</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64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431"/>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A252</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Hirundo daurica(Rândunică ro</w:t>
            </w:r>
            <w:r w:rsidR="00190D9D" w:rsidRPr="00694AF5">
              <w:rPr>
                <w:rStyle w:val="BodyText10"/>
                <w:rFonts w:ascii="Cambria" w:hAnsi="Cambria"/>
              </w:rPr>
              <w:t>ș</w:t>
            </w:r>
            <w:r w:rsidRPr="00694AF5">
              <w:rPr>
                <w:rStyle w:val="BodyText10"/>
                <w:rFonts w:ascii="Cambria" w:hAnsi="Cambria"/>
              </w:rPr>
              <w:t>cată)</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A251</w:t>
            </w:r>
          </w:p>
        </w:tc>
        <w:tc>
          <w:tcPr>
            <w:tcW w:w="2405"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Hirundo rustica(Rândunică)</w:t>
            </w:r>
          </w:p>
        </w:tc>
        <w:tc>
          <w:tcPr>
            <w:tcW w:w="504"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686"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4C35E7">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4C35E7">
            <w:pPr>
              <w:pStyle w:val="Bodytext1"/>
              <w:shd w:val="clear" w:color="auto" w:fill="auto"/>
              <w:spacing w:before="0" w:line="190" w:lineRule="exact"/>
              <w:ind w:left="40" w:firstLine="0"/>
              <w:rPr>
                <w:rStyle w:val="BodyText10"/>
                <w:rFonts w:ascii="Cambria" w:hAnsi="Cambria"/>
              </w:rPr>
            </w:pPr>
            <w:r w:rsidRPr="00694AF5">
              <w:rPr>
                <w:rStyle w:val="BodyText10"/>
                <w:rFonts w:ascii="Cambria" w:hAnsi="Cambria"/>
              </w:rPr>
              <w:t>A251</w:t>
            </w:r>
          </w:p>
        </w:tc>
        <w:tc>
          <w:tcPr>
            <w:tcW w:w="2405" w:type="dxa"/>
            <w:shd w:val="clear" w:color="auto" w:fill="FFFFFF"/>
            <w:vAlign w:val="center"/>
          </w:tcPr>
          <w:p w:rsidR="004C35E7" w:rsidRPr="00694AF5" w:rsidRDefault="004C35E7" w:rsidP="004C35E7">
            <w:pPr>
              <w:spacing w:line="190" w:lineRule="exact"/>
              <w:rPr>
                <w:rStyle w:val="BodyText10"/>
                <w:rFonts w:ascii="Cambria" w:eastAsiaTheme="minorHAnsi" w:hAnsi="Cambria"/>
              </w:rPr>
            </w:pPr>
            <w:r w:rsidRPr="00694AF5">
              <w:rPr>
                <w:rStyle w:val="BodyText10"/>
                <w:rFonts w:ascii="Cambria" w:eastAsiaTheme="minorHAnsi" w:hAnsi="Cambria"/>
              </w:rPr>
              <w:t>Hirundo rustica(Rândunică)</w:t>
            </w:r>
          </w:p>
        </w:tc>
        <w:tc>
          <w:tcPr>
            <w:tcW w:w="504" w:type="dxa"/>
            <w:shd w:val="clear" w:color="auto" w:fill="FFFFFF"/>
            <w:vAlign w:val="center"/>
          </w:tcPr>
          <w:p w:rsidR="004C35E7" w:rsidRPr="00694AF5" w:rsidRDefault="004C35E7" w:rsidP="004C35E7">
            <w:pPr>
              <w:spacing w:line="190" w:lineRule="exact"/>
              <w:rPr>
                <w:rStyle w:val="BodyText10"/>
                <w:rFonts w:ascii="Cambria" w:eastAsiaTheme="minorHAnsi" w:hAnsi="Cambria"/>
              </w:rPr>
            </w:pPr>
          </w:p>
        </w:tc>
        <w:tc>
          <w:tcPr>
            <w:tcW w:w="317" w:type="dxa"/>
            <w:shd w:val="clear" w:color="auto" w:fill="FFFFFF"/>
            <w:vAlign w:val="center"/>
          </w:tcPr>
          <w:p w:rsidR="004C35E7" w:rsidRPr="00694AF5" w:rsidRDefault="004C35E7" w:rsidP="004C35E7">
            <w:pPr>
              <w:spacing w:line="190" w:lineRule="exact"/>
              <w:rPr>
                <w:rStyle w:val="BodyText10"/>
                <w:rFonts w:ascii="Cambria" w:eastAsiaTheme="minorHAnsi" w:hAnsi="Cambria"/>
              </w:rPr>
            </w:pPr>
          </w:p>
        </w:tc>
        <w:tc>
          <w:tcPr>
            <w:tcW w:w="437" w:type="dxa"/>
            <w:shd w:val="clear" w:color="auto" w:fill="FFFFFF"/>
            <w:vAlign w:val="center"/>
          </w:tcPr>
          <w:p w:rsidR="004C35E7" w:rsidRPr="00694AF5" w:rsidRDefault="004C35E7" w:rsidP="004C35E7">
            <w:pPr>
              <w:pStyle w:val="Bodytext1"/>
              <w:shd w:val="clear" w:color="auto" w:fill="auto"/>
              <w:spacing w:before="0" w:line="190" w:lineRule="exact"/>
              <w:ind w:left="160" w:firstLine="0"/>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4C35E7">
            <w:pPr>
              <w:spacing w:line="190" w:lineRule="exact"/>
              <w:rPr>
                <w:rStyle w:val="BodyText10"/>
                <w:rFonts w:ascii="Cambria" w:eastAsiaTheme="minorHAnsi" w:hAnsi="Cambria"/>
              </w:rPr>
            </w:pPr>
          </w:p>
        </w:tc>
        <w:tc>
          <w:tcPr>
            <w:tcW w:w="566" w:type="dxa"/>
            <w:shd w:val="clear" w:color="auto" w:fill="FFFFFF"/>
            <w:vAlign w:val="center"/>
          </w:tcPr>
          <w:p w:rsidR="004C35E7" w:rsidRPr="00694AF5" w:rsidRDefault="004C35E7" w:rsidP="004C35E7">
            <w:pPr>
              <w:spacing w:line="190" w:lineRule="exact"/>
              <w:rPr>
                <w:rStyle w:val="BodyText10"/>
                <w:rFonts w:ascii="Cambria" w:eastAsiaTheme="minorHAnsi" w:hAnsi="Cambria"/>
              </w:rPr>
            </w:pPr>
          </w:p>
        </w:tc>
        <w:tc>
          <w:tcPr>
            <w:tcW w:w="720" w:type="dxa"/>
            <w:shd w:val="clear" w:color="auto" w:fill="FFFFFF"/>
            <w:vAlign w:val="center"/>
          </w:tcPr>
          <w:p w:rsidR="004C35E7" w:rsidRPr="00694AF5" w:rsidRDefault="004C35E7" w:rsidP="004C35E7">
            <w:pPr>
              <w:spacing w:line="190" w:lineRule="exact"/>
              <w:rPr>
                <w:rStyle w:val="BodyText10"/>
                <w:rFonts w:ascii="Cambria" w:eastAsiaTheme="minorHAnsi" w:hAnsi="Cambria"/>
              </w:rPr>
            </w:pPr>
          </w:p>
        </w:tc>
        <w:tc>
          <w:tcPr>
            <w:tcW w:w="826"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686" w:type="dxa"/>
            <w:shd w:val="clear" w:color="auto" w:fill="FFFFFF"/>
            <w:vAlign w:val="center"/>
          </w:tcPr>
          <w:p w:rsidR="004C35E7" w:rsidRPr="00694AF5" w:rsidRDefault="004C35E7" w:rsidP="004C35E7">
            <w:pPr>
              <w:spacing w:line="190" w:lineRule="exact"/>
              <w:rPr>
                <w:rStyle w:val="BodyText10"/>
                <w:rFonts w:ascii="Cambria" w:eastAsiaTheme="minorHAnsi" w:hAnsi="Cambria"/>
              </w:rPr>
            </w:pPr>
          </w:p>
        </w:tc>
        <w:tc>
          <w:tcPr>
            <w:tcW w:w="720" w:type="dxa"/>
            <w:shd w:val="clear" w:color="auto" w:fill="FFFFFF"/>
            <w:vAlign w:val="center"/>
          </w:tcPr>
          <w:p w:rsidR="004C35E7" w:rsidRPr="00694AF5" w:rsidRDefault="004C35E7" w:rsidP="004C35E7">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4C35E7">
            <w:pPr>
              <w:spacing w:line="190" w:lineRule="exact"/>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4C35E7">
            <w:pPr>
              <w:spacing w:line="190" w:lineRule="exact"/>
              <w:rPr>
                <w:rStyle w:val="BodyText10"/>
                <w:rFonts w:ascii="Cambria" w:eastAsiaTheme="minorHAnsi" w:hAnsi="Cambria"/>
              </w:rPr>
            </w:pPr>
          </w:p>
        </w:tc>
        <w:tc>
          <w:tcPr>
            <w:tcW w:w="640" w:type="dxa"/>
            <w:shd w:val="clear" w:color="auto" w:fill="FFFFFF"/>
            <w:vAlign w:val="center"/>
          </w:tcPr>
          <w:p w:rsidR="004C35E7" w:rsidRPr="00694AF5" w:rsidRDefault="004C35E7" w:rsidP="004C35E7">
            <w:pPr>
              <w:spacing w:line="190" w:lineRule="exact"/>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A022</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Ixobrychus minutus</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3000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3500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A338</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Lanius collurio</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A338</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Lanius collurio</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405"/>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A340</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Lanius excubitor(Sfrâncioc mare)</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W</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A339</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Lanius minor</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A339</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Lanius minor</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419"/>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A341</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Lanius senator(Sfrâncioc cu cap ro</w:t>
            </w:r>
            <w:r w:rsidR="00190D9D" w:rsidRPr="00694AF5">
              <w:rPr>
                <w:rStyle w:val="BodyText10"/>
                <w:rFonts w:ascii="Cambria" w:hAnsi="Cambria"/>
              </w:rPr>
              <w:t>ș</w:t>
            </w:r>
            <w:r w:rsidRPr="00694AF5">
              <w:rPr>
                <w:rStyle w:val="BodyText10"/>
                <w:rFonts w:ascii="Cambria" w:hAnsi="Cambria"/>
              </w:rPr>
              <w:t>u)</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425"/>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A459</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Larus cachinnans(Pescăru</w:t>
            </w:r>
            <w:r w:rsidR="00190D9D" w:rsidRPr="00694AF5">
              <w:rPr>
                <w:rStyle w:val="BodyText10"/>
                <w:rFonts w:ascii="Cambria" w:hAnsi="Cambria"/>
              </w:rPr>
              <w:t>ș</w:t>
            </w:r>
            <w:r w:rsidRPr="00694AF5">
              <w:rPr>
                <w:rStyle w:val="BodyText10"/>
                <w:rFonts w:ascii="Cambria" w:hAnsi="Cambria"/>
              </w:rPr>
              <w:t xml:space="preserve"> pontic)</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1500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2000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416"/>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A459</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Larus cachinnans(Pescăru</w:t>
            </w:r>
            <w:r w:rsidR="00190D9D" w:rsidRPr="00694AF5">
              <w:rPr>
                <w:rStyle w:val="BodyText10"/>
                <w:rFonts w:ascii="Cambria" w:hAnsi="Cambria"/>
              </w:rPr>
              <w:t>ș</w:t>
            </w:r>
            <w:r w:rsidRPr="00694AF5">
              <w:rPr>
                <w:rStyle w:val="BodyText10"/>
                <w:rFonts w:ascii="Cambria" w:hAnsi="Cambria"/>
              </w:rPr>
              <w:t xml:space="preserve"> pontic)</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1500</w:t>
            </w:r>
          </w:p>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20000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A182</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Larus canus(Pescăru</w:t>
            </w:r>
            <w:r w:rsidR="00190D9D" w:rsidRPr="00694AF5">
              <w:rPr>
                <w:rStyle w:val="BodyText10"/>
                <w:rFonts w:ascii="Cambria" w:hAnsi="Cambria"/>
              </w:rPr>
              <w:t>ș</w:t>
            </w:r>
            <w:r w:rsidRPr="00694AF5">
              <w:rPr>
                <w:rStyle w:val="BodyText10"/>
                <w:rFonts w:ascii="Cambria" w:hAnsi="Cambria"/>
              </w:rPr>
              <w:t xml:space="preserve"> sur)</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4000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10000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413"/>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A183</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Larus fuscus(Pescăru</w:t>
            </w:r>
            <w:r w:rsidR="00190D9D" w:rsidRPr="00694AF5">
              <w:rPr>
                <w:rStyle w:val="BodyText10"/>
                <w:rFonts w:ascii="Cambria" w:hAnsi="Cambria"/>
              </w:rPr>
              <w:t>ș</w:t>
            </w:r>
            <w:r w:rsidRPr="00694AF5">
              <w:rPr>
                <w:rStyle w:val="BodyText10"/>
                <w:rFonts w:ascii="Cambria" w:hAnsi="Cambria"/>
              </w:rPr>
              <w:t xml:space="preserve"> negricios)</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200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400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V</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A180</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Larus genei</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70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A176</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Larus melanocephalus</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160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r>
      <w:tr w:rsidR="004C35E7" w:rsidRPr="00694AF5" w:rsidTr="00E12FC0">
        <w:trPr>
          <w:trHeight w:hRule="exact" w:val="412"/>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A177</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Larus minutus</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1000</w:t>
            </w:r>
          </w:p>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12000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403"/>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A179</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Larus ridibundus(Pescăru</w:t>
            </w:r>
            <w:r w:rsidR="00190D9D" w:rsidRPr="00694AF5">
              <w:rPr>
                <w:rStyle w:val="BodyText10"/>
                <w:rFonts w:ascii="Cambria" w:hAnsi="Cambria"/>
              </w:rPr>
              <w:t>ș</w:t>
            </w:r>
            <w:r w:rsidRPr="00694AF5">
              <w:rPr>
                <w:rStyle w:val="BodyText10"/>
                <w:rFonts w:ascii="Cambria" w:hAnsi="Cambria"/>
              </w:rPr>
              <w:t xml:space="preserve"> râzător)</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2000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3000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437"/>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A179</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Larus ridibundus(Pescăru</w:t>
            </w:r>
            <w:r w:rsidR="00190D9D" w:rsidRPr="00694AF5">
              <w:rPr>
                <w:rStyle w:val="BodyText10"/>
                <w:rFonts w:ascii="Cambria" w:hAnsi="Cambria"/>
              </w:rPr>
              <w:t>ș</w:t>
            </w:r>
            <w:r w:rsidRPr="00694AF5">
              <w:rPr>
                <w:rStyle w:val="BodyText10"/>
                <w:rFonts w:ascii="Cambria" w:hAnsi="Cambria"/>
              </w:rPr>
              <w:t xml:space="preserve"> râzător)</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2000</w:t>
            </w:r>
          </w:p>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50000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414"/>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A150</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Limicola</w:t>
            </w:r>
          </w:p>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falcinellus(Prundăra</w:t>
            </w:r>
            <w:r w:rsidR="00190D9D" w:rsidRPr="00694AF5">
              <w:rPr>
                <w:rStyle w:val="BodyText10"/>
                <w:rFonts w:ascii="Cambria" w:hAnsi="Cambria"/>
              </w:rPr>
              <w:t>ș</w:t>
            </w:r>
            <w:r w:rsidRPr="00694AF5">
              <w:rPr>
                <w:rStyle w:val="BodyText10"/>
                <w:rFonts w:ascii="Cambria" w:hAnsi="Cambria"/>
              </w:rPr>
              <w:t xml:space="preserve"> de nămol)</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700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950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A157</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Limosa lapponica</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5</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E12FC0">
        <w:trPr>
          <w:trHeight w:hRule="exact" w:val="426"/>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A156</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Limosa limosa(Sitar de mal)</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1000</w:t>
            </w:r>
          </w:p>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15000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V</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415"/>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A292</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Locustella</w:t>
            </w:r>
          </w:p>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luscinioides(Grelu</w:t>
            </w:r>
            <w:r w:rsidR="00190D9D" w:rsidRPr="00694AF5">
              <w:rPr>
                <w:rStyle w:val="BodyText10"/>
                <w:rFonts w:ascii="Cambria" w:hAnsi="Cambria"/>
              </w:rPr>
              <w:t>ș</w:t>
            </w:r>
            <w:r w:rsidRPr="00694AF5">
              <w:rPr>
                <w:rStyle w:val="BodyText10"/>
                <w:rFonts w:ascii="Cambria" w:hAnsi="Cambria"/>
              </w:rPr>
              <w:t>el de stuf)</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421"/>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A290</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Locustella naevia(Grelu</w:t>
            </w:r>
            <w:r w:rsidR="00190D9D" w:rsidRPr="00694AF5">
              <w:rPr>
                <w:rStyle w:val="BodyText10"/>
                <w:rFonts w:ascii="Cambria" w:hAnsi="Cambria"/>
              </w:rPr>
              <w:t>ș</w:t>
            </w:r>
            <w:r w:rsidRPr="00694AF5">
              <w:rPr>
                <w:rStyle w:val="BodyText10"/>
                <w:rFonts w:ascii="Cambria" w:hAnsi="Cambria"/>
              </w:rPr>
              <w:t>el pătat)</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A246</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Lullula arborea</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A246</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Lullula arborea</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563"/>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A270</w:t>
            </w:r>
          </w:p>
        </w:tc>
        <w:tc>
          <w:tcPr>
            <w:tcW w:w="2405" w:type="dxa"/>
            <w:shd w:val="clear" w:color="auto" w:fill="FFFFFF"/>
            <w:vAlign w:val="center"/>
          </w:tcPr>
          <w:p w:rsidR="000F758F"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Luscinia</w:t>
            </w:r>
            <w:r w:rsidR="000F758F" w:rsidRPr="00694AF5">
              <w:rPr>
                <w:rStyle w:val="BodyText10"/>
                <w:rFonts w:ascii="Cambria" w:hAnsi="Cambria"/>
              </w:rPr>
              <w:t xml:space="preserve"> </w:t>
            </w:r>
            <w:r w:rsidRPr="00694AF5">
              <w:rPr>
                <w:rStyle w:val="BodyText10"/>
                <w:rFonts w:ascii="Cambria" w:hAnsi="Cambria"/>
              </w:rPr>
              <w:t>luscinia</w:t>
            </w:r>
          </w:p>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(Privighetoare de zăvoi)</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56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A270</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Luscinia</w:t>
            </w:r>
          </w:p>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luscinia(Privighetoare de zăvoi)</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423"/>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A271</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Luscinia</w:t>
            </w:r>
          </w:p>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megarhynchos(Privighetoare</w:t>
            </w:r>
          </w:p>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ro</w:t>
            </w:r>
            <w:r w:rsidR="00190D9D" w:rsidRPr="00694AF5">
              <w:rPr>
                <w:rStyle w:val="BodyText10"/>
                <w:rFonts w:ascii="Cambria" w:hAnsi="Cambria"/>
              </w:rPr>
              <w:t>ș</w:t>
            </w:r>
            <w:r w:rsidRPr="00694AF5">
              <w:rPr>
                <w:rStyle w:val="BodyText10"/>
                <w:rFonts w:ascii="Cambria" w:hAnsi="Cambria"/>
              </w:rPr>
              <w:t>cată)</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712"/>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A271</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Luscinia</w:t>
            </w:r>
          </w:p>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megarhynchos(Privighetoare</w:t>
            </w:r>
          </w:p>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ro</w:t>
            </w:r>
            <w:r w:rsidR="00190D9D" w:rsidRPr="00694AF5">
              <w:rPr>
                <w:rStyle w:val="BodyText10"/>
                <w:rFonts w:ascii="Cambria" w:hAnsi="Cambria"/>
              </w:rPr>
              <w:t>ș</w:t>
            </w:r>
            <w:r w:rsidRPr="00694AF5">
              <w:rPr>
                <w:rStyle w:val="BodyText10"/>
                <w:rFonts w:ascii="Cambria" w:hAnsi="Cambria"/>
              </w:rPr>
              <w:t>cată)</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A272</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Luscinia svecica</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300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700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415"/>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A152</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Lymnocryptes minimus(Beca</w:t>
            </w:r>
            <w:r w:rsidR="00EE79C5" w:rsidRPr="00694AF5">
              <w:rPr>
                <w:rStyle w:val="BodyText10"/>
                <w:rFonts w:ascii="Cambria" w:hAnsi="Cambria"/>
              </w:rPr>
              <w:t>ț</w:t>
            </w:r>
            <w:r w:rsidRPr="00694AF5">
              <w:rPr>
                <w:rStyle w:val="BodyText10"/>
                <w:rFonts w:ascii="Cambria" w:hAnsi="Cambria"/>
              </w:rPr>
              <w:t>ină mică)</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500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1000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A242</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Melanocorypha calandra</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A068</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Mergus albellus</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A068</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Mergus albellus</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W</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4000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5000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r>
      <w:tr w:rsidR="004C35E7" w:rsidRPr="00694AF5" w:rsidTr="003C33C2">
        <w:trPr>
          <w:trHeight w:hRule="exact" w:val="532"/>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A070</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Mergus</w:t>
            </w:r>
          </w:p>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merganser(Ferestra</w:t>
            </w:r>
            <w:r w:rsidR="00190D9D" w:rsidRPr="00694AF5">
              <w:rPr>
                <w:rStyle w:val="BodyText10"/>
                <w:rFonts w:ascii="Cambria" w:hAnsi="Cambria"/>
              </w:rPr>
              <w:t>ș</w:t>
            </w:r>
            <w:r w:rsidRPr="00694AF5">
              <w:rPr>
                <w:rStyle w:val="BodyText10"/>
                <w:rFonts w:ascii="Cambria" w:hAnsi="Cambria"/>
              </w:rPr>
              <w:t xml:space="preserve"> mare)</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W</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120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180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432"/>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A069</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Mergus serrator(Ferestra</w:t>
            </w:r>
            <w:r w:rsidR="00190D9D" w:rsidRPr="00694AF5">
              <w:rPr>
                <w:rStyle w:val="BodyText10"/>
                <w:rFonts w:ascii="Cambria" w:hAnsi="Cambria"/>
              </w:rPr>
              <w:t>ș</w:t>
            </w:r>
            <w:r w:rsidRPr="00694AF5">
              <w:rPr>
                <w:rStyle w:val="BodyText10"/>
                <w:rFonts w:ascii="Cambria" w:hAnsi="Cambria"/>
              </w:rPr>
              <w:t xml:space="preserve"> mo</w:t>
            </w:r>
            <w:r w:rsidR="00EE79C5" w:rsidRPr="00694AF5">
              <w:rPr>
                <w:rStyle w:val="BodyText10"/>
                <w:rFonts w:ascii="Cambria" w:hAnsi="Cambria"/>
              </w:rPr>
              <w:t>ț</w:t>
            </w:r>
            <w:r w:rsidRPr="00694AF5">
              <w:rPr>
                <w:rStyle w:val="BodyText10"/>
                <w:rFonts w:ascii="Cambria" w:hAnsi="Cambria"/>
              </w:rPr>
              <w:t>at)</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230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340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A230</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Merops apiaster(Prigorie)</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A230</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Merops apiaster(Prigorie)</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559"/>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A383</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Miliaria calandra(Presură sură)</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425"/>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A383</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Miliaria calandra(Presură sură)</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W</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A073</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Milvus migrans</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6</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7</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A073</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Milvus migrans</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553"/>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A262</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Motacilla alba(Codobatură albă)</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419"/>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A262</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Motacilla alba(Codobatură albă)</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566"/>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A261</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Motacilla</w:t>
            </w:r>
          </w:p>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cinerea(Codobatură de munte)</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574"/>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A261</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Motacilla</w:t>
            </w:r>
          </w:p>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cinerea(Codobatură de munte)</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W</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426"/>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A260</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Motacilla flava(Codobatură galbenă)</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419"/>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A260</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Motacilla flava(Codobatură galbenă)</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A319</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Muscicapa striata(Muscar sur)</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A319</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Muscicapa striata(Muscar sur)</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A058</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Netta rufina(Ra</w:t>
            </w:r>
            <w:r w:rsidR="00EE79C5" w:rsidRPr="00694AF5">
              <w:rPr>
                <w:rStyle w:val="BodyText10"/>
                <w:rFonts w:ascii="Cambria" w:hAnsi="Cambria"/>
              </w:rPr>
              <w:t>ț</w:t>
            </w:r>
            <w:r w:rsidRPr="00694AF5">
              <w:rPr>
                <w:rStyle w:val="BodyText10"/>
                <w:rFonts w:ascii="Cambria" w:hAnsi="Cambria"/>
              </w:rPr>
              <w:t>ă cu ciuf)</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A058</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Netta rufina(Ra</w:t>
            </w:r>
            <w:r w:rsidR="00EE79C5" w:rsidRPr="00694AF5">
              <w:rPr>
                <w:rStyle w:val="BodyText10"/>
                <w:rFonts w:ascii="Cambria" w:hAnsi="Cambria"/>
              </w:rPr>
              <w:t>ț</w:t>
            </w:r>
            <w:r w:rsidRPr="00694AF5">
              <w:rPr>
                <w:rStyle w:val="BodyText10"/>
                <w:rFonts w:ascii="Cambria" w:hAnsi="Cambria"/>
              </w:rPr>
              <w:t>ă cu ciuf)</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W</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540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2470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r>
      <w:tr w:rsidR="004C35E7" w:rsidRPr="00694AF5" w:rsidTr="003C33C2">
        <w:trPr>
          <w:trHeight w:hRule="exact" w:val="399"/>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A160</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Numenius arquata(Culic mare)</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4500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6000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419"/>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A158</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Numenius phaeopus(Culic mic)</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200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500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A159</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Numenius tenuirostris</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A023</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Nycticorax nycticorax</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3500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4000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r>
      <w:tr w:rsidR="004C35E7" w:rsidRPr="00694AF5" w:rsidTr="003C33C2">
        <w:trPr>
          <w:trHeight w:hRule="exact" w:val="560"/>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A278</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Oenanthe hispanica(Pietrar mediteranean)</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426"/>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A435</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Oenanthe isabellina(Pietrar răsăritean)</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419"/>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A277</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Oenanthe oenanthe(Pietrar sur)</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425"/>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A277</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Oenanthe oenanthe(Pietrar sur)</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A533</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Oenanthe pleschanka</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12</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24</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A337</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Oriolus oriolus(Grangur)</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A214</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Otus scops(Ciu</w:t>
            </w:r>
            <w:r w:rsidR="00190D9D" w:rsidRPr="00694AF5">
              <w:rPr>
                <w:rStyle w:val="BodyText10"/>
                <w:rFonts w:ascii="Cambria" w:hAnsi="Cambria"/>
              </w:rPr>
              <w:t>ș</w:t>
            </w:r>
            <w:r w:rsidRPr="00694AF5">
              <w:rPr>
                <w:rStyle w:val="BodyText10"/>
                <w:rFonts w:ascii="Cambria" w:hAnsi="Cambria"/>
              </w:rPr>
              <w:t>)</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A071</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Oxyura leucocephala</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W</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4</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A094</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Pandion haliaetus</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A020</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Pelecanus crispus</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320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410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A019</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Pelecanus onocrotalus</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3560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4160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r>
      <w:tr w:rsidR="004C35E7" w:rsidRPr="00694AF5" w:rsidTr="003C33C2">
        <w:trPr>
          <w:trHeight w:hRule="exact" w:val="516"/>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A017</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Phalacrocorax carbo(Cormoran mare)</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8000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12000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432"/>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A017</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Phalacrocorax carbo(Cormoran mare)</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4000</w:t>
            </w:r>
          </w:p>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50000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579"/>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A017</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Phalacrocorax carbo(Cormoran mare)</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W</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3000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7000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A393</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Phalacrocorax pygmeus</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8700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9500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A393</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Phalacrocorax pygmeus</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4000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6500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A393</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Phalacrocorax pygmeus</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W</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4000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6500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A170</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Phalaropus lobatus</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700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1200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A151</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Philomachus pugnax</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1300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18000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522"/>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A273</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Phoenicurus</w:t>
            </w:r>
          </w:p>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ochruros(Codro</w:t>
            </w:r>
            <w:r w:rsidR="00190D9D" w:rsidRPr="00694AF5">
              <w:rPr>
                <w:rStyle w:val="BodyText10"/>
                <w:rFonts w:ascii="Cambria" w:hAnsi="Cambria"/>
              </w:rPr>
              <w:t>ș</w:t>
            </w:r>
            <w:r w:rsidRPr="00694AF5">
              <w:rPr>
                <w:rStyle w:val="BodyText10"/>
                <w:rFonts w:ascii="Cambria" w:hAnsi="Cambria"/>
              </w:rPr>
              <w:t xml:space="preserve"> de munte)</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430"/>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A274</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Phoenicurus phoenicurus(Codro</w:t>
            </w:r>
            <w:r w:rsidR="00190D9D" w:rsidRPr="00694AF5">
              <w:rPr>
                <w:rStyle w:val="BodyText10"/>
                <w:rFonts w:ascii="Cambria" w:hAnsi="Cambria"/>
              </w:rPr>
              <w:t>ș</w:t>
            </w:r>
            <w:r w:rsidRPr="00694AF5">
              <w:rPr>
                <w:rStyle w:val="BodyText10"/>
                <w:rFonts w:ascii="Cambria" w:hAnsi="Cambria"/>
              </w:rPr>
              <w:t xml:space="preserve"> de pădure)</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564"/>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A274</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Phoenicurus phoenicurus(Codro</w:t>
            </w:r>
            <w:r w:rsidR="00190D9D" w:rsidRPr="00694AF5">
              <w:rPr>
                <w:rStyle w:val="BodyText10"/>
                <w:rFonts w:ascii="Cambria" w:hAnsi="Cambria"/>
              </w:rPr>
              <w:t>ș</w:t>
            </w:r>
            <w:r w:rsidRPr="00694AF5">
              <w:rPr>
                <w:rStyle w:val="BodyText10"/>
                <w:rFonts w:ascii="Cambria" w:hAnsi="Cambria"/>
              </w:rPr>
              <w:t xml:space="preserve"> de pădure)</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431"/>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A315</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Phylloscopus collybita(Pitulice mică)</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423"/>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A315</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Phylloscopus collybita(Pitulice mică)</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571"/>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A314</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Phylloscopus</w:t>
            </w:r>
          </w:p>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sibilatrix(Pitulice sfârâitoare)</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565"/>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A316</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Phylloscopus</w:t>
            </w:r>
          </w:p>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trochilus(Pitulice fluierătoare</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A234</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Picus canus</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A034</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Platalea leucorodia</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360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440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r>
      <w:tr w:rsidR="004C35E7" w:rsidRPr="00694AF5" w:rsidTr="003C33C2">
        <w:trPr>
          <w:trHeight w:hRule="exact" w:val="553"/>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A375</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Plectrophenax nivalis(Pasărea omătului)</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W</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V</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A032</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Plegadis falcinellus</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2000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3200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A140</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Pluvialis apricaria</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300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500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541"/>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A141</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Pluvialis squatarola(Ploier argintiu)</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2500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3000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577"/>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A005</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Podiceps</w:t>
            </w:r>
          </w:p>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cristatus(Corocodel mare)</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557"/>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A006</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Podiceps</w:t>
            </w:r>
          </w:p>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grisegena(Corocodel cu gât ro</w:t>
            </w:r>
            <w:r w:rsidR="00190D9D" w:rsidRPr="00694AF5">
              <w:rPr>
                <w:rStyle w:val="BodyText10"/>
                <w:rFonts w:ascii="Cambria" w:hAnsi="Cambria"/>
              </w:rPr>
              <w:t>ș</w:t>
            </w:r>
            <w:r w:rsidRPr="00694AF5">
              <w:rPr>
                <w:rStyle w:val="BodyText10"/>
                <w:rFonts w:ascii="Cambria" w:hAnsi="Cambria"/>
              </w:rPr>
              <w:t>u)</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400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800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565"/>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A006</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Podiceps</w:t>
            </w:r>
          </w:p>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grisegena(Corocodel cu gât ro</w:t>
            </w:r>
            <w:r w:rsidR="00190D9D" w:rsidRPr="00694AF5">
              <w:rPr>
                <w:rStyle w:val="BodyText10"/>
                <w:rFonts w:ascii="Cambria" w:hAnsi="Cambria"/>
              </w:rPr>
              <w:t>ș</w:t>
            </w:r>
            <w:r w:rsidRPr="00694AF5">
              <w:rPr>
                <w:rStyle w:val="BodyText10"/>
                <w:rFonts w:ascii="Cambria" w:hAnsi="Cambria"/>
              </w:rPr>
              <w:t>u)</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5000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10000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559"/>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A008</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Podiceps</w:t>
            </w:r>
          </w:p>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nigricollis(Corocodel cu gât negru)</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567"/>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A008</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Podiceps</w:t>
            </w:r>
          </w:p>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nigricollis(Corocodel cu gât negru)</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561"/>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A008</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Podiceps</w:t>
            </w:r>
          </w:p>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nigricollis(Corocodel cu gât negru)</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W</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A120</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Porzana parva</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2000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3000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A119</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Porzana porzana</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300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400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A121</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Porzana pusilla</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V</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574"/>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A266</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Prunella</w:t>
            </w:r>
          </w:p>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modularis(Brumări</w:t>
            </w:r>
            <w:r w:rsidR="00EE79C5" w:rsidRPr="00694AF5">
              <w:rPr>
                <w:rStyle w:val="BodyText10"/>
                <w:rFonts w:ascii="Cambria" w:hAnsi="Cambria"/>
              </w:rPr>
              <w:t>ț</w:t>
            </w:r>
            <w:r w:rsidRPr="00694AF5">
              <w:rPr>
                <w:rStyle w:val="BodyText10"/>
                <w:rFonts w:ascii="Cambria" w:hAnsi="Cambria"/>
              </w:rPr>
              <w:t>ă de pădure)</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A464</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Puffinus yelkouan</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429"/>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A118</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Rallus aquaticus(Cârstel de baltă)</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A132</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Recurvirostra avosetta</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220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280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V</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A132</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Recurvirostra avosetta</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800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1200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V</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556"/>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A317</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Regulus regulus(Au</w:t>
            </w:r>
            <w:r w:rsidR="00190D9D" w:rsidRPr="00694AF5">
              <w:rPr>
                <w:rStyle w:val="BodyText10"/>
                <w:rFonts w:ascii="Cambria" w:hAnsi="Cambria"/>
              </w:rPr>
              <w:t>ș</w:t>
            </w:r>
            <w:r w:rsidRPr="00694AF5">
              <w:rPr>
                <w:rStyle w:val="BodyText10"/>
                <w:rFonts w:ascii="Cambria" w:hAnsi="Cambria"/>
              </w:rPr>
              <w:t>el cu cap galben)</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A336</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Remiz pendulinus(Boicu</w:t>
            </w:r>
            <w:r w:rsidR="00190D9D" w:rsidRPr="00694AF5">
              <w:rPr>
                <w:rStyle w:val="BodyText10"/>
                <w:rFonts w:ascii="Cambria" w:hAnsi="Cambria"/>
              </w:rPr>
              <w:t>ș</w:t>
            </w:r>
            <w:r w:rsidRPr="00694AF5">
              <w:rPr>
                <w:rStyle w:val="BodyText10"/>
                <w:rFonts w:ascii="Cambria" w:hAnsi="Cambria"/>
              </w:rPr>
              <w:t>)</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A249</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Riparia riparia(Lăstun de mal)</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5000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7000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A249</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Riparia riparia(Lăstun de mal)</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535"/>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A275</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Saxicola rubetra(Mărăcinar mare)</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429"/>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A276</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Saxicola torquata(Mărăcinar negru)</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421"/>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A155</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Scolopax rusticola(Sitar de pădure)</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427"/>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A155</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Scolopax rusticola(Sitar de pădure)</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W</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A361</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Serinus serinus(Cănăra</w:t>
            </w:r>
            <w:r w:rsidR="00190D9D" w:rsidRPr="00694AF5">
              <w:rPr>
                <w:rStyle w:val="BodyText10"/>
                <w:rFonts w:ascii="Cambria" w:hAnsi="Cambria"/>
              </w:rPr>
              <w:t>ș</w:t>
            </w:r>
            <w:r w:rsidRPr="00694AF5">
              <w:rPr>
                <w:rStyle w:val="BodyText10"/>
                <w:rFonts w:ascii="Cambria" w:hAnsi="Cambria"/>
              </w:rPr>
              <w:t>)</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C65665">
        <w:trPr>
          <w:trHeight w:hRule="exact" w:val="40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A174</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Stercorarius</w:t>
            </w:r>
          </w:p>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longicaudus(Lup de mare codat)</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V</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413"/>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A173</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Stercorarius parasiticus(Lup de mare mic)</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A195</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Sterna albifrons</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40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A190</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Sterna caspia</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500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1000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A193</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Sterna hirundo</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1800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2300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A191</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Sterna sandvicensis</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250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A191</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Sterna sandvicensis</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3000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5000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A210</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Streptopelia turtur(Turturică)</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A353</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Sturnus roseus(Lăcustar)</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A353</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Sturnus roseus(Lăcustar)</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A351</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Sturnus vulgaris(Graur)</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A351</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Sturnus vulgaris(Graur)</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503"/>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A311</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Sylvia atricapilla(Silvie cu cap negru)</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A310</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Sylvia borin(Silvie de grădină)</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415"/>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A309</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Sylvia communis(Silvie de câmp)</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A308</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Sylvia curruca(Silvie mică)</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A307</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Sylvia nisoria</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A307</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Sylvia nisoria</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405"/>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A004</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Tachybaptus ruficollis(Corcodel mic)</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A048</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Tadorna tadorna(Călifar alb)</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W</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800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1200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r>
      <w:tr w:rsidR="004C35E7" w:rsidRPr="00694AF5" w:rsidTr="003C33C2">
        <w:trPr>
          <w:trHeight w:hRule="exact" w:val="415"/>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A161</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Tringa erythropus(Fluierar negru)</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3000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4000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421"/>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A164</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Tringa nebularia(Fluierar cu picioare verzi)</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1300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2600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V</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574"/>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A165</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Tringa ochropus(Fluierar de de zăvoi)</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4000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5000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V</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439"/>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A163</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Tringa stagnatilis(Fluierar de lac)</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600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700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417"/>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A162</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Tringa totanus(Fluierar cu picioare ro</w:t>
            </w:r>
            <w:r w:rsidR="00190D9D" w:rsidRPr="00694AF5">
              <w:rPr>
                <w:rStyle w:val="BodyText10"/>
                <w:rFonts w:ascii="Cambria" w:hAnsi="Cambria"/>
              </w:rPr>
              <w:t>ș</w:t>
            </w:r>
            <w:r w:rsidRPr="00694AF5">
              <w:rPr>
                <w:rStyle w:val="BodyText10"/>
                <w:rFonts w:ascii="Cambria" w:hAnsi="Cambria"/>
              </w:rPr>
              <w:t>ii)</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3500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12000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A286</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Turdus iliacus(Sturz de vii)</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413"/>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A285</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Turdus philomelos(Sturz cântător)</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A284</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Turdus pilaris(Coco</w:t>
            </w:r>
            <w:r w:rsidR="00190D9D" w:rsidRPr="00694AF5">
              <w:rPr>
                <w:rStyle w:val="BodyText10"/>
                <w:rFonts w:ascii="Cambria" w:hAnsi="Cambria"/>
              </w:rPr>
              <w:t>ș</w:t>
            </w:r>
            <w:r w:rsidRPr="00694AF5">
              <w:rPr>
                <w:rStyle w:val="BodyText10"/>
                <w:rFonts w:ascii="Cambria" w:hAnsi="Cambria"/>
              </w:rPr>
              <w:t>ar)</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422"/>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A287</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Turdus viscivorus(Sturz de vâsc)</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A232</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Upupa epops(Pupăză)</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56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D</w:t>
            </w:r>
          </w:p>
        </w:tc>
        <w:tc>
          <w:tcPr>
            <w:tcW w:w="76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63" w:type="dxa"/>
            <w:gridSpan w:val="3"/>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640"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A142</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Vanellus vanellus(Nagâ</w:t>
            </w:r>
            <w:r w:rsidR="00EE79C5" w:rsidRPr="00694AF5">
              <w:rPr>
                <w:rStyle w:val="BodyText10"/>
                <w:rFonts w:ascii="Cambria" w:hAnsi="Cambria"/>
              </w:rPr>
              <w:t>ț</w:t>
            </w:r>
            <w:r w:rsidRPr="00694AF5">
              <w:rPr>
                <w:rStyle w:val="BodyText10"/>
                <w:rFonts w:ascii="Cambria" w:hAnsi="Cambria"/>
              </w:rPr>
              <w:t>)</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R</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500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600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p</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426"/>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A142</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Vanellus vanellus(Nagâ</w:t>
            </w:r>
            <w:r w:rsidR="00EE79C5" w:rsidRPr="00694AF5">
              <w:rPr>
                <w:rStyle w:val="BodyText10"/>
                <w:rFonts w:ascii="Cambria" w:hAnsi="Cambria"/>
              </w:rPr>
              <w:t>ț</w:t>
            </w:r>
            <w:r w:rsidRPr="00694AF5">
              <w:rPr>
                <w:rStyle w:val="BodyText10"/>
                <w:rFonts w:ascii="Cambria" w:hAnsi="Cambria"/>
              </w:rPr>
              <w:t>)</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1000</w:t>
            </w:r>
          </w:p>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0</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12000</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r w:rsidR="004C35E7" w:rsidRPr="00694AF5" w:rsidTr="003C33C2">
        <w:trPr>
          <w:trHeight w:hRule="exact" w:val="288"/>
          <w:jc w:val="center"/>
        </w:trPr>
        <w:tc>
          <w:tcPr>
            <w:tcW w:w="514"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518"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A167</w:t>
            </w:r>
          </w:p>
        </w:tc>
        <w:tc>
          <w:tcPr>
            <w:tcW w:w="2405"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Xenus cinereus</w:t>
            </w:r>
          </w:p>
        </w:tc>
        <w:tc>
          <w:tcPr>
            <w:tcW w:w="504"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317"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437"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47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1</w:t>
            </w:r>
          </w:p>
        </w:tc>
        <w:tc>
          <w:tcPr>
            <w:tcW w:w="56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3</w:t>
            </w: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i</w:t>
            </w:r>
          </w:p>
        </w:tc>
        <w:tc>
          <w:tcPr>
            <w:tcW w:w="826"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86" w:type="dxa"/>
            <w:shd w:val="clear" w:color="auto" w:fill="FFFFFF"/>
            <w:vAlign w:val="center"/>
          </w:tcPr>
          <w:p w:rsidR="004C35E7" w:rsidRPr="00694AF5" w:rsidRDefault="004C35E7" w:rsidP="000F758F">
            <w:pPr>
              <w:spacing w:line="190" w:lineRule="exact"/>
              <w:jc w:val="center"/>
              <w:rPr>
                <w:rStyle w:val="BodyText10"/>
                <w:rFonts w:ascii="Cambria" w:eastAsiaTheme="minorHAnsi" w:hAnsi="Cambria"/>
              </w:rPr>
            </w:pPr>
          </w:p>
        </w:tc>
        <w:tc>
          <w:tcPr>
            <w:tcW w:w="72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A</w:t>
            </w:r>
          </w:p>
        </w:tc>
        <w:tc>
          <w:tcPr>
            <w:tcW w:w="76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B</w:t>
            </w:r>
          </w:p>
        </w:tc>
        <w:tc>
          <w:tcPr>
            <w:tcW w:w="663" w:type="dxa"/>
            <w:gridSpan w:val="3"/>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c>
          <w:tcPr>
            <w:tcW w:w="640" w:type="dxa"/>
            <w:shd w:val="clear" w:color="auto" w:fill="FFFFFF"/>
            <w:vAlign w:val="center"/>
          </w:tcPr>
          <w:p w:rsidR="004C35E7" w:rsidRPr="00694AF5" w:rsidRDefault="004C35E7" w:rsidP="000F758F">
            <w:pPr>
              <w:pStyle w:val="Bodytext1"/>
              <w:shd w:val="clear" w:color="auto" w:fill="auto"/>
              <w:spacing w:before="0" w:line="190" w:lineRule="exact"/>
              <w:ind w:firstLine="0"/>
              <w:jc w:val="center"/>
              <w:rPr>
                <w:rStyle w:val="BodyText10"/>
                <w:rFonts w:ascii="Cambria" w:hAnsi="Cambria"/>
              </w:rPr>
            </w:pPr>
            <w:r w:rsidRPr="00694AF5">
              <w:rPr>
                <w:rStyle w:val="BodyText10"/>
                <w:rFonts w:ascii="Cambria" w:hAnsi="Cambria"/>
              </w:rPr>
              <w:t>C</w:t>
            </w:r>
          </w:p>
        </w:tc>
      </w:tr>
    </w:tbl>
    <w:p w:rsidR="004C35E7" w:rsidRPr="00694AF5" w:rsidRDefault="004C35E7" w:rsidP="004C35E7">
      <w:pPr>
        <w:tabs>
          <w:tab w:val="left" w:pos="426"/>
        </w:tabs>
        <w:spacing w:line="360" w:lineRule="auto"/>
        <w:jc w:val="center"/>
        <w:rPr>
          <w:rFonts w:ascii="Cambria" w:hAnsi="Cambria" w:cs="Arial"/>
          <w:i/>
        </w:rPr>
      </w:pPr>
    </w:p>
    <w:p w:rsidR="00D55AA5" w:rsidRPr="00694AF5" w:rsidRDefault="00EE71B5" w:rsidP="00D55AA5">
      <w:pPr>
        <w:pStyle w:val="label"/>
        <w:spacing w:before="0" w:beforeAutospacing="0" w:after="0" w:afterAutospacing="0" w:line="360" w:lineRule="auto"/>
        <w:jc w:val="center"/>
        <w:rPr>
          <w:rFonts w:ascii="Cambria" w:hAnsi="Cambria" w:cs="Arial"/>
          <w:i/>
        </w:rPr>
      </w:pPr>
      <w:r w:rsidRPr="00694AF5">
        <w:rPr>
          <w:rFonts w:ascii="Cambria" w:hAnsi="Cambria" w:cs="Arial"/>
          <w:i/>
        </w:rPr>
        <w:t>Tabel</w:t>
      </w:r>
      <w:r w:rsidR="00D55AA5" w:rsidRPr="00694AF5">
        <w:rPr>
          <w:rFonts w:ascii="Cambria" w:hAnsi="Cambria" w:cs="Arial"/>
          <w:i/>
        </w:rPr>
        <w:t xml:space="preserve"> nr. 20 </w:t>
      </w:r>
      <w:r w:rsidR="00160A99" w:rsidRPr="00694AF5">
        <w:rPr>
          <w:rFonts w:ascii="Cambria" w:hAnsi="Cambria" w:cs="Arial"/>
          <w:i/>
        </w:rPr>
        <w:t>Cele mai importante impacte</w:t>
      </w:r>
      <w:r w:rsidR="00190D9D" w:rsidRPr="00694AF5">
        <w:rPr>
          <w:rFonts w:ascii="Cambria" w:hAnsi="Cambria" w:cs="Arial"/>
          <w:i/>
        </w:rPr>
        <w:t xml:space="preserve"> și </w:t>
      </w:r>
      <w:r w:rsidR="00160A99" w:rsidRPr="00694AF5">
        <w:rPr>
          <w:rFonts w:ascii="Cambria" w:hAnsi="Cambria" w:cs="Arial"/>
          <w:i/>
        </w:rPr>
        <w:t>activită</w:t>
      </w:r>
      <w:r w:rsidR="00EE79C5" w:rsidRPr="00694AF5">
        <w:rPr>
          <w:rFonts w:ascii="Cambria" w:hAnsi="Cambria" w:cs="Arial"/>
          <w:i/>
        </w:rPr>
        <w:t>ț</w:t>
      </w:r>
      <w:r w:rsidR="00160A99" w:rsidRPr="00694AF5">
        <w:rPr>
          <w:rFonts w:ascii="Cambria" w:hAnsi="Cambria" w:cs="Arial"/>
          <w:i/>
        </w:rPr>
        <w:t>i cu efect mare asupra sitului</w:t>
      </w:r>
    </w:p>
    <w:tbl>
      <w:tblPr>
        <w:tblStyle w:val="TableGrid1"/>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50"/>
        <w:gridCol w:w="1276"/>
        <w:gridCol w:w="3260"/>
        <w:gridCol w:w="907"/>
        <w:gridCol w:w="904"/>
      </w:tblGrid>
      <w:tr w:rsidR="003C33C2" w:rsidRPr="00694AF5" w:rsidTr="00C22605">
        <w:trPr>
          <w:trHeight w:hRule="exact" w:val="370"/>
          <w:jc w:val="center"/>
        </w:trPr>
        <w:tc>
          <w:tcPr>
            <w:tcW w:w="850" w:type="dxa"/>
            <w:vAlign w:val="center"/>
          </w:tcPr>
          <w:p w:rsidR="003C33C2" w:rsidRPr="00694AF5" w:rsidRDefault="003C33C2" w:rsidP="00160A99">
            <w:pPr>
              <w:pStyle w:val="Bodytext1"/>
              <w:shd w:val="clear" w:color="auto" w:fill="auto"/>
              <w:spacing w:before="0" w:line="190" w:lineRule="exact"/>
              <w:ind w:firstLine="0"/>
              <w:jc w:val="center"/>
              <w:rPr>
                <w:rStyle w:val="BodyText10"/>
                <w:rFonts w:ascii="Cambria" w:hAnsi="Cambria"/>
                <w:b/>
                <w:lang w:val="ro-RO"/>
              </w:rPr>
            </w:pPr>
          </w:p>
        </w:tc>
        <w:tc>
          <w:tcPr>
            <w:tcW w:w="1276" w:type="dxa"/>
            <w:vAlign w:val="center"/>
          </w:tcPr>
          <w:p w:rsidR="003C33C2" w:rsidRPr="00694AF5" w:rsidRDefault="003C33C2" w:rsidP="00160A99">
            <w:pPr>
              <w:pStyle w:val="Bodytext1"/>
              <w:shd w:val="clear" w:color="auto" w:fill="auto"/>
              <w:spacing w:before="0" w:line="190" w:lineRule="exact"/>
              <w:ind w:firstLine="0"/>
              <w:jc w:val="center"/>
              <w:rPr>
                <w:rStyle w:val="BodyText10"/>
                <w:rFonts w:ascii="Cambria" w:hAnsi="Cambria"/>
                <w:b/>
                <w:lang w:val="ro-RO"/>
              </w:rPr>
            </w:pPr>
          </w:p>
        </w:tc>
        <w:tc>
          <w:tcPr>
            <w:tcW w:w="3260" w:type="dxa"/>
            <w:vAlign w:val="center"/>
          </w:tcPr>
          <w:p w:rsidR="003C33C2" w:rsidRPr="00694AF5" w:rsidRDefault="003C33C2" w:rsidP="00160A99">
            <w:pPr>
              <w:pStyle w:val="Bodytext1"/>
              <w:shd w:val="clear" w:color="auto" w:fill="auto"/>
              <w:spacing w:before="0" w:line="190" w:lineRule="exact"/>
              <w:ind w:firstLine="0"/>
              <w:jc w:val="center"/>
              <w:rPr>
                <w:rStyle w:val="BodyText10"/>
                <w:rFonts w:ascii="Cambria" w:hAnsi="Cambria"/>
                <w:b/>
                <w:lang w:val="ro-RO"/>
              </w:rPr>
            </w:pPr>
            <w:r w:rsidRPr="00694AF5">
              <w:rPr>
                <w:rStyle w:val="BodyText10"/>
                <w:rFonts w:ascii="Cambria" w:hAnsi="Cambria"/>
                <w:b/>
                <w:lang w:val="ro-RO"/>
              </w:rPr>
              <w:t>Impacte Negative</w:t>
            </w:r>
          </w:p>
        </w:tc>
        <w:tc>
          <w:tcPr>
            <w:tcW w:w="907" w:type="dxa"/>
            <w:vAlign w:val="center"/>
          </w:tcPr>
          <w:p w:rsidR="003C33C2" w:rsidRPr="00694AF5" w:rsidRDefault="003C33C2" w:rsidP="00160A99">
            <w:pPr>
              <w:pStyle w:val="Bodytext1"/>
              <w:shd w:val="clear" w:color="auto" w:fill="auto"/>
              <w:spacing w:before="0" w:line="190" w:lineRule="exact"/>
              <w:ind w:firstLine="0"/>
              <w:jc w:val="center"/>
              <w:rPr>
                <w:rStyle w:val="BodyText10"/>
                <w:rFonts w:ascii="Cambria" w:hAnsi="Cambria"/>
                <w:b/>
                <w:lang w:val="ro-RO"/>
              </w:rPr>
            </w:pPr>
          </w:p>
        </w:tc>
        <w:tc>
          <w:tcPr>
            <w:tcW w:w="904" w:type="dxa"/>
            <w:vAlign w:val="center"/>
          </w:tcPr>
          <w:p w:rsidR="003C33C2" w:rsidRPr="00694AF5" w:rsidRDefault="003C33C2" w:rsidP="00160A99">
            <w:pPr>
              <w:pStyle w:val="Bodytext1"/>
              <w:shd w:val="clear" w:color="auto" w:fill="auto"/>
              <w:spacing w:before="0" w:line="190" w:lineRule="exact"/>
              <w:ind w:firstLine="0"/>
              <w:jc w:val="center"/>
              <w:rPr>
                <w:rStyle w:val="BodyText10"/>
                <w:rFonts w:ascii="Cambria" w:hAnsi="Cambria"/>
                <w:b/>
                <w:lang w:val="ro-RO"/>
              </w:rPr>
            </w:pPr>
          </w:p>
        </w:tc>
      </w:tr>
      <w:tr w:rsidR="003C33C2" w:rsidRPr="00694AF5" w:rsidTr="00C22605">
        <w:trPr>
          <w:trHeight w:hRule="exact" w:val="662"/>
          <w:jc w:val="center"/>
        </w:trPr>
        <w:tc>
          <w:tcPr>
            <w:tcW w:w="850" w:type="dxa"/>
            <w:vAlign w:val="center"/>
          </w:tcPr>
          <w:p w:rsidR="003C33C2" w:rsidRPr="00694AF5" w:rsidRDefault="003C33C2" w:rsidP="00160A99">
            <w:pPr>
              <w:pStyle w:val="Bodytext1"/>
              <w:shd w:val="clear" w:color="auto" w:fill="auto"/>
              <w:spacing w:before="0" w:line="190" w:lineRule="exact"/>
              <w:ind w:firstLine="0"/>
              <w:jc w:val="center"/>
              <w:rPr>
                <w:rStyle w:val="BodyText10"/>
                <w:rFonts w:ascii="Cambria" w:hAnsi="Cambria"/>
                <w:b/>
                <w:lang w:val="ro-RO"/>
              </w:rPr>
            </w:pPr>
            <w:r w:rsidRPr="00694AF5">
              <w:rPr>
                <w:rStyle w:val="BodyText10"/>
                <w:rFonts w:ascii="Cambria" w:hAnsi="Cambria"/>
                <w:b/>
                <w:lang w:val="ro-RO"/>
              </w:rPr>
              <w:t>Intens.</w:t>
            </w:r>
          </w:p>
        </w:tc>
        <w:tc>
          <w:tcPr>
            <w:tcW w:w="1276" w:type="dxa"/>
            <w:vAlign w:val="center"/>
          </w:tcPr>
          <w:p w:rsidR="003C33C2" w:rsidRPr="00694AF5" w:rsidRDefault="003C33C2" w:rsidP="00160A99">
            <w:pPr>
              <w:pStyle w:val="Bodytext1"/>
              <w:shd w:val="clear" w:color="auto" w:fill="auto"/>
              <w:spacing w:before="0" w:line="190" w:lineRule="exact"/>
              <w:ind w:firstLine="0"/>
              <w:jc w:val="center"/>
              <w:rPr>
                <w:rStyle w:val="BodyText10"/>
                <w:rFonts w:ascii="Cambria" w:hAnsi="Cambria"/>
                <w:b/>
                <w:lang w:val="ro-RO"/>
              </w:rPr>
            </w:pPr>
            <w:r w:rsidRPr="00694AF5">
              <w:rPr>
                <w:rStyle w:val="BodyText10"/>
                <w:rFonts w:ascii="Cambria" w:hAnsi="Cambria"/>
                <w:b/>
                <w:lang w:val="ro-RO"/>
              </w:rPr>
              <w:t>Cod</w:t>
            </w:r>
          </w:p>
        </w:tc>
        <w:tc>
          <w:tcPr>
            <w:tcW w:w="3260" w:type="dxa"/>
            <w:vAlign w:val="center"/>
          </w:tcPr>
          <w:p w:rsidR="003C33C2" w:rsidRPr="00694AF5" w:rsidRDefault="003C33C2" w:rsidP="00160A99">
            <w:pPr>
              <w:pStyle w:val="Bodytext1"/>
              <w:shd w:val="clear" w:color="auto" w:fill="auto"/>
              <w:spacing w:before="0" w:line="190" w:lineRule="exact"/>
              <w:ind w:firstLine="0"/>
              <w:jc w:val="center"/>
              <w:rPr>
                <w:rStyle w:val="BodyText10"/>
                <w:rFonts w:ascii="Cambria" w:hAnsi="Cambria"/>
                <w:b/>
                <w:lang w:val="ro-RO"/>
              </w:rPr>
            </w:pPr>
            <w:r w:rsidRPr="00694AF5">
              <w:rPr>
                <w:rStyle w:val="BodyText10"/>
                <w:rFonts w:ascii="Cambria" w:hAnsi="Cambria"/>
                <w:b/>
                <w:lang w:val="ro-RO"/>
              </w:rPr>
              <w:t>Amenin</w:t>
            </w:r>
            <w:r w:rsidR="00EE79C5" w:rsidRPr="00694AF5">
              <w:rPr>
                <w:rStyle w:val="BodyText10"/>
                <w:rFonts w:ascii="Cambria" w:hAnsi="Cambria"/>
                <w:b/>
                <w:lang w:val="ro-RO"/>
              </w:rPr>
              <w:t>ț</w:t>
            </w:r>
            <w:r w:rsidRPr="00694AF5">
              <w:rPr>
                <w:rStyle w:val="BodyText10"/>
                <w:rFonts w:ascii="Cambria" w:hAnsi="Cambria"/>
                <w:b/>
                <w:lang w:val="ro-RO"/>
              </w:rPr>
              <w:t xml:space="preserve">ări </w:t>
            </w:r>
            <w:r w:rsidR="00190D9D" w:rsidRPr="00694AF5">
              <w:rPr>
                <w:rStyle w:val="BodyText10"/>
                <w:rFonts w:ascii="Cambria" w:hAnsi="Cambria"/>
                <w:b/>
                <w:lang w:val="ro-RO"/>
              </w:rPr>
              <w:t>ș</w:t>
            </w:r>
            <w:r w:rsidRPr="00694AF5">
              <w:rPr>
                <w:rStyle w:val="BodyText10"/>
                <w:rFonts w:ascii="Cambria" w:hAnsi="Cambria"/>
                <w:b/>
                <w:lang w:val="ro-RO"/>
              </w:rPr>
              <w:t>i presiuni</w:t>
            </w:r>
          </w:p>
        </w:tc>
        <w:tc>
          <w:tcPr>
            <w:tcW w:w="907" w:type="dxa"/>
            <w:vAlign w:val="center"/>
          </w:tcPr>
          <w:p w:rsidR="003C33C2" w:rsidRPr="00694AF5" w:rsidRDefault="003C33C2" w:rsidP="00160A99">
            <w:pPr>
              <w:pStyle w:val="Bodytext1"/>
              <w:shd w:val="clear" w:color="auto" w:fill="auto"/>
              <w:spacing w:before="0" w:line="190" w:lineRule="exact"/>
              <w:ind w:firstLine="0"/>
              <w:jc w:val="center"/>
              <w:rPr>
                <w:rStyle w:val="BodyText10"/>
                <w:rFonts w:ascii="Cambria" w:hAnsi="Cambria"/>
                <w:b/>
                <w:lang w:val="ro-RO"/>
              </w:rPr>
            </w:pPr>
            <w:r w:rsidRPr="00694AF5">
              <w:rPr>
                <w:rStyle w:val="BodyText10"/>
                <w:rFonts w:ascii="Cambria" w:hAnsi="Cambria"/>
                <w:b/>
                <w:lang w:val="ro-RO"/>
              </w:rPr>
              <w:t>Poluare</w:t>
            </w:r>
          </w:p>
          <w:p w:rsidR="003C33C2" w:rsidRPr="00694AF5" w:rsidRDefault="003C33C2" w:rsidP="00160A99">
            <w:pPr>
              <w:pStyle w:val="Bodytext1"/>
              <w:shd w:val="clear" w:color="auto" w:fill="auto"/>
              <w:spacing w:before="0" w:line="190" w:lineRule="exact"/>
              <w:ind w:firstLine="0"/>
              <w:jc w:val="center"/>
              <w:rPr>
                <w:rStyle w:val="BodyText10"/>
                <w:rFonts w:ascii="Cambria" w:hAnsi="Cambria"/>
                <w:b/>
                <w:lang w:val="ro-RO"/>
              </w:rPr>
            </w:pPr>
            <w:r w:rsidRPr="00694AF5">
              <w:rPr>
                <w:rStyle w:val="BodyText10"/>
                <w:rFonts w:ascii="Cambria" w:hAnsi="Cambria"/>
                <w:b/>
                <w:lang w:val="ro-RO"/>
              </w:rPr>
              <w:t>(Cod)</w:t>
            </w:r>
          </w:p>
        </w:tc>
        <w:tc>
          <w:tcPr>
            <w:tcW w:w="904" w:type="dxa"/>
            <w:vAlign w:val="center"/>
          </w:tcPr>
          <w:p w:rsidR="003C33C2" w:rsidRPr="00694AF5" w:rsidRDefault="003C33C2" w:rsidP="00160A99">
            <w:pPr>
              <w:pStyle w:val="Bodytext1"/>
              <w:shd w:val="clear" w:color="auto" w:fill="auto"/>
              <w:spacing w:before="0" w:line="190" w:lineRule="exact"/>
              <w:ind w:firstLine="0"/>
              <w:jc w:val="center"/>
              <w:rPr>
                <w:rStyle w:val="BodyText10"/>
                <w:rFonts w:ascii="Cambria" w:hAnsi="Cambria"/>
                <w:b/>
                <w:lang w:val="ro-RO"/>
              </w:rPr>
            </w:pPr>
            <w:r w:rsidRPr="00694AF5">
              <w:rPr>
                <w:rStyle w:val="BodyText10"/>
                <w:rFonts w:ascii="Cambria" w:hAnsi="Cambria"/>
                <w:b/>
                <w:lang w:val="ro-RO"/>
              </w:rPr>
              <w:t>În sit/ în afară</w:t>
            </w:r>
          </w:p>
        </w:tc>
      </w:tr>
      <w:tr w:rsidR="003C33C2" w:rsidRPr="00694AF5" w:rsidTr="00C22605">
        <w:trPr>
          <w:trHeight w:hRule="exact" w:val="749"/>
          <w:jc w:val="center"/>
        </w:trPr>
        <w:tc>
          <w:tcPr>
            <w:tcW w:w="850" w:type="dxa"/>
            <w:vAlign w:val="center"/>
          </w:tcPr>
          <w:p w:rsidR="003C33C2" w:rsidRPr="00694AF5" w:rsidRDefault="003C33C2"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H</w:t>
            </w:r>
          </w:p>
        </w:tc>
        <w:tc>
          <w:tcPr>
            <w:tcW w:w="1276" w:type="dxa"/>
            <w:vAlign w:val="center"/>
          </w:tcPr>
          <w:p w:rsidR="003C33C2" w:rsidRPr="00694AF5" w:rsidRDefault="003C33C2"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A02</w:t>
            </w:r>
          </w:p>
        </w:tc>
        <w:tc>
          <w:tcPr>
            <w:tcW w:w="3260" w:type="dxa"/>
            <w:vAlign w:val="center"/>
          </w:tcPr>
          <w:p w:rsidR="003C33C2" w:rsidRPr="00694AF5" w:rsidRDefault="003C33C2"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Modificarea practicilor de cultivare</w:t>
            </w:r>
          </w:p>
        </w:tc>
        <w:tc>
          <w:tcPr>
            <w:tcW w:w="907" w:type="dxa"/>
            <w:vAlign w:val="center"/>
          </w:tcPr>
          <w:p w:rsidR="003C33C2" w:rsidRPr="00694AF5" w:rsidRDefault="003C33C2"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N</w:t>
            </w:r>
          </w:p>
        </w:tc>
        <w:tc>
          <w:tcPr>
            <w:tcW w:w="904" w:type="dxa"/>
            <w:vAlign w:val="center"/>
          </w:tcPr>
          <w:p w:rsidR="003C33C2" w:rsidRPr="00694AF5" w:rsidRDefault="003C33C2"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O</w:t>
            </w:r>
          </w:p>
        </w:tc>
      </w:tr>
      <w:tr w:rsidR="003C33C2" w:rsidRPr="00694AF5" w:rsidTr="00C22605">
        <w:trPr>
          <w:trHeight w:hRule="exact" w:val="336"/>
          <w:jc w:val="center"/>
        </w:trPr>
        <w:tc>
          <w:tcPr>
            <w:tcW w:w="850" w:type="dxa"/>
            <w:vAlign w:val="center"/>
          </w:tcPr>
          <w:p w:rsidR="003C33C2" w:rsidRPr="00694AF5" w:rsidRDefault="003C33C2"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H</w:t>
            </w:r>
          </w:p>
        </w:tc>
        <w:tc>
          <w:tcPr>
            <w:tcW w:w="1276" w:type="dxa"/>
            <w:vAlign w:val="center"/>
          </w:tcPr>
          <w:p w:rsidR="003C33C2" w:rsidRPr="00694AF5" w:rsidRDefault="003C33C2"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A04</w:t>
            </w:r>
          </w:p>
        </w:tc>
        <w:tc>
          <w:tcPr>
            <w:tcW w:w="3260" w:type="dxa"/>
            <w:vAlign w:val="center"/>
          </w:tcPr>
          <w:p w:rsidR="003C33C2" w:rsidRPr="00694AF5" w:rsidRDefault="003C33C2"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Pasunatul</w:t>
            </w:r>
          </w:p>
        </w:tc>
        <w:tc>
          <w:tcPr>
            <w:tcW w:w="907" w:type="dxa"/>
            <w:vAlign w:val="center"/>
          </w:tcPr>
          <w:p w:rsidR="003C33C2" w:rsidRPr="00694AF5" w:rsidRDefault="003C33C2"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N</w:t>
            </w:r>
          </w:p>
        </w:tc>
        <w:tc>
          <w:tcPr>
            <w:tcW w:w="904" w:type="dxa"/>
            <w:vAlign w:val="center"/>
          </w:tcPr>
          <w:p w:rsidR="003C33C2" w:rsidRPr="00694AF5" w:rsidRDefault="003C33C2"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O</w:t>
            </w:r>
          </w:p>
        </w:tc>
      </w:tr>
      <w:tr w:rsidR="00160A99" w:rsidRPr="00694AF5" w:rsidTr="00C22605">
        <w:trPr>
          <w:trHeight w:hRule="exact" w:val="336"/>
          <w:jc w:val="center"/>
        </w:trPr>
        <w:tc>
          <w:tcPr>
            <w:tcW w:w="850"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H</w:t>
            </w:r>
          </w:p>
        </w:tc>
        <w:tc>
          <w:tcPr>
            <w:tcW w:w="1276"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A07</w:t>
            </w:r>
          </w:p>
        </w:tc>
        <w:tc>
          <w:tcPr>
            <w:tcW w:w="3260"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Utilizarea produselor</w:t>
            </w:r>
          </w:p>
        </w:tc>
        <w:tc>
          <w:tcPr>
            <w:tcW w:w="907"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N</w:t>
            </w:r>
          </w:p>
        </w:tc>
        <w:tc>
          <w:tcPr>
            <w:tcW w:w="904"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O</w:t>
            </w:r>
          </w:p>
        </w:tc>
      </w:tr>
      <w:tr w:rsidR="00160A99" w:rsidRPr="00694AF5" w:rsidTr="00C22605">
        <w:trPr>
          <w:trHeight w:hRule="exact" w:val="560"/>
          <w:jc w:val="center"/>
        </w:trPr>
        <w:tc>
          <w:tcPr>
            <w:tcW w:w="850"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H</w:t>
            </w:r>
          </w:p>
        </w:tc>
        <w:tc>
          <w:tcPr>
            <w:tcW w:w="1276"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C02</w:t>
            </w:r>
          </w:p>
        </w:tc>
        <w:tc>
          <w:tcPr>
            <w:tcW w:w="3260"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Exploatarea</w:t>
            </w:r>
            <w:r w:rsidR="00190D9D" w:rsidRPr="00694AF5">
              <w:rPr>
                <w:rStyle w:val="BodyText10"/>
                <w:rFonts w:ascii="Cambria" w:hAnsi="Cambria"/>
                <w:lang w:val="ro-RO"/>
              </w:rPr>
              <w:t xml:space="preserve"> și </w:t>
            </w:r>
            <w:r w:rsidRPr="00694AF5">
              <w:rPr>
                <w:rStyle w:val="BodyText10"/>
                <w:rFonts w:ascii="Cambria" w:hAnsi="Cambria"/>
                <w:lang w:val="ro-RO"/>
              </w:rPr>
              <w:t>extractia de petrol</w:t>
            </w:r>
            <w:r w:rsidR="00190D9D" w:rsidRPr="00694AF5">
              <w:rPr>
                <w:rStyle w:val="BodyText10"/>
                <w:rFonts w:ascii="Cambria" w:hAnsi="Cambria"/>
                <w:lang w:val="ro-RO"/>
              </w:rPr>
              <w:t xml:space="preserve"> și </w:t>
            </w:r>
            <w:r w:rsidRPr="00694AF5">
              <w:rPr>
                <w:rStyle w:val="BodyText10"/>
                <w:rFonts w:ascii="Cambria" w:hAnsi="Cambria"/>
                <w:lang w:val="ro-RO"/>
              </w:rPr>
              <w:t>gaze</w:t>
            </w:r>
          </w:p>
        </w:tc>
        <w:tc>
          <w:tcPr>
            <w:tcW w:w="907"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N</w:t>
            </w:r>
          </w:p>
        </w:tc>
        <w:tc>
          <w:tcPr>
            <w:tcW w:w="904"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O</w:t>
            </w:r>
          </w:p>
        </w:tc>
      </w:tr>
      <w:tr w:rsidR="00160A99" w:rsidRPr="00694AF5" w:rsidTr="00C22605">
        <w:trPr>
          <w:trHeight w:hRule="exact" w:val="336"/>
          <w:jc w:val="center"/>
        </w:trPr>
        <w:tc>
          <w:tcPr>
            <w:tcW w:w="850"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H</w:t>
            </w:r>
          </w:p>
        </w:tc>
        <w:tc>
          <w:tcPr>
            <w:tcW w:w="1276"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E02</w:t>
            </w:r>
          </w:p>
        </w:tc>
        <w:tc>
          <w:tcPr>
            <w:tcW w:w="3260"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Zone industriale sau comerciale</w:t>
            </w:r>
          </w:p>
        </w:tc>
        <w:tc>
          <w:tcPr>
            <w:tcW w:w="907"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N</w:t>
            </w:r>
          </w:p>
        </w:tc>
        <w:tc>
          <w:tcPr>
            <w:tcW w:w="904"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O</w:t>
            </w:r>
          </w:p>
        </w:tc>
      </w:tr>
      <w:tr w:rsidR="00160A99" w:rsidRPr="00694AF5" w:rsidTr="00C22605">
        <w:trPr>
          <w:trHeight w:hRule="exact" w:val="659"/>
          <w:jc w:val="center"/>
        </w:trPr>
        <w:tc>
          <w:tcPr>
            <w:tcW w:w="850"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H</w:t>
            </w:r>
          </w:p>
        </w:tc>
        <w:tc>
          <w:tcPr>
            <w:tcW w:w="1276"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E 02.03</w:t>
            </w:r>
          </w:p>
        </w:tc>
        <w:tc>
          <w:tcPr>
            <w:tcW w:w="3260"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Alte zone</w:t>
            </w:r>
          </w:p>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industriale/</w:t>
            </w:r>
          </w:p>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comerciale</w:t>
            </w:r>
          </w:p>
        </w:tc>
        <w:tc>
          <w:tcPr>
            <w:tcW w:w="907"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N</w:t>
            </w:r>
          </w:p>
        </w:tc>
        <w:tc>
          <w:tcPr>
            <w:tcW w:w="904"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O</w:t>
            </w:r>
          </w:p>
        </w:tc>
      </w:tr>
      <w:tr w:rsidR="00160A99" w:rsidRPr="00694AF5" w:rsidTr="00C22605">
        <w:trPr>
          <w:trHeight w:hRule="exact" w:val="697"/>
          <w:jc w:val="center"/>
        </w:trPr>
        <w:tc>
          <w:tcPr>
            <w:tcW w:w="850"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H</w:t>
            </w:r>
          </w:p>
        </w:tc>
        <w:tc>
          <w:tcPr>
            <w:tcW w:w="1276"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E03.01</w:t>
            </w:r>
          </w:p>
        </w:tc>
        <w:tc>
          <w:tcPr>
            <w:tcW w:w="3260"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Depozitarea deseurilor menajere /deseuri provenite din baze de agrement</w:t>
            </w:r>
          </w:p>
        </w:tc>
        <w:tc>
          <w:tcPr>
            <w:tcW w:w="907"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N</w:t>
            </w:r>
          </w:p>
        </w:tc>
        <w:tc>
          <w:tcPr>
            <w:tcW w:w="904"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I</w:t>
            </w:r>
          </w:p>
        </w:tc>
      </w:tr>
      <w:tr w:rsidR="00160A99" w:rsidRPr="00694AF5" w:rsidTr="00C22605">
        <w:trPr>
          <w:trHeight w:hRule="exact" w:val="336"/>
          <w:jc w:val="center"/>
        </w:trPr>
        <w:tc>
          <w:tcPr>
            <w:tcW w:w="850"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H</w:t>
            </w:r>
          </w:p>
        </w:tc>
        <w:tc>
          <w:tcPr>
            <w:tcW w:w="1276"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F02.01</w:t>
            </w:r>
          </w:p>
        </w:tc>
        <w:tc>
          <w:tcPr>
            <w:tcW w:w="3260"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Pescuit profesional pasiv</w:t>
            </w:r>
          </w:p>
        </w:tc>
        <w:tc>
          <w:tcPr>
            <w:tcW w:w="907"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N</w:t>
            </w:r>
          </w:p>
        </w:tc>
        <w:tc>
          <w:tcPr>
            <w:tcW w:w="904"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O</w:t>
            </w:r>
          </w:p>
        </w:tc>
      </w:tr>
      <w:tr w:rsidR="00160A99" w:rsidRPr="00694AF5" w:rsidTr="00C22605">
        <w:trPr>
          <w:trHeight w:hRule="exact" w:val="336"/>
          <w:jc w:val="center"/>
        </w:trPr>
        <w:tc>
          <w:tcPr>
            <w:tcW w:w="850"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H</w:t>
            </w:r>
          </w:p>
        </w:tc>
        <w:tc>
          <w:tcPr>
            <w:tcW w:w="1276"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F03.01</w:t>
            </w:r>
          </w:p>
        </w:tc>
        <w:tc>
          <w:tcPr>
            <w:tcW w:w="3260"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Vanatoare</w:t>
            </w:r>
          </w:p>
        </w:tc>
        <w:tc>
          <w:tcPr>
            <w:tcW w:w="907"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N</w:t>
            </w:r>
          </w:p>
        </w:tc>
        <w:tc>
          <w:tcPr>
            <w:tcW w:w="904"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I</w:t>
            </w:r>
          </w:p>
        </w:tc>
      </w:tr>
      <w:tr w:rsidR="00160A99" w:rsidRPr="00694AF5" w:rsidTr="00C22605">
        <w:trPr>
          <w:trHeight w:hRule="exact" w:val="336"/>
          <w:jc w:val="center"/>
        </w:trPr>
        <w:tc>
          <w:tcPr>
            <w:tcW w:w="850"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H</w:t>
            </w:r>
          </w:p>
        </w:tc>
        <w:tc>
          <w:tcPr>
            <w:tcW w:w="1276"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F03.02.03</w:t>
            </w:r>
          </w:p>
        </w:tc>
        <w:tc>
          <w:tcPr>
            <w:tcW w:w="3260"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Capcane, otravire, braconaj</w:t>
            </w:r>
          </w:p>
        </w:tc>
        <w:tc>
          <w:tcPr>
            <w:tcW w:w="907"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N</w:t>
            </w:r>
          </w:p>
        </w:tc>
        <w:tc>
          <w:tcPr>
            <w:tcW w:w="904"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I</w:t>
            </w:r>
          </w:p>
        </w:tc>
      </w:tr>
      <w:tr w:rsidR="00160A99" w:rsidRPr="00694AF5" w:rsidTr="00B73353">
        <w:trPr>
          <w:trHeight w:hRule="exact" w:val="766"/>
          <w:jc w:val="center"/>
        </w:trPr>
        <w:tc>
          <w:tcPr>
            <w:tcW w:w="850"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H</w:t>
            </w:r>
          </w:p>
        </w:tc>
        <w:tc>
          <w:tcPr>
            <w:tcW w:w="1276"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G01</w:t>
            </w:r>
          </w:p>
        </w:tc>
        <w:tc>
          <w:tcPr>
            <w:tcW w:w="3260"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Sport</w:t>
            </w:r>
            <w:r w:rsidR="00190D9D" w:rsidRPr="00694AF5">
              <w:rPr>
                <w:rStyle w:val="BodyText10"/>
                <w:rFonts w:ascii="Cambria" w:hAnsi="Cambria"/>
                <w:lang w:val="ro-RO"/>
              </w:rPr>
              <w:t xml:space="preserve"> în </w:t>
            </w:r>
            <w:r w:rsidRPr="00694AF5">
              <w:rPr>
                <w:rStyle w:val="BodyText10"/>
                <w:rFonts w:ascii="Cambria" w:hAnsi="Cambria"/>
                <w:lang w:val="ro-RO"/>
              </w:rPr>
              <w:t>aer liber</w:t>
            </w:r>
            <w:r w:rsidR="00190D9D" w:rsidRPr="00694AF5">
              <w:rPr>
                <w:rStyle w:val="BodyText10"/>
                <w:rFonts w:ascii="Cambria" w:hAnsi="Cambria"/>
                <w:lang w:val="ro-RO"/>
              </w:rPr>
              <w:t xml:space="preserve"> și </w:t>
            </w:r>
            <w:r w:rsidRPr="00694AF5">
              <w:rPr>
                <w:rStyle w:val="BodyText10"/>
                <w:rFonts w:ascii="Cambria" w:hAnsi="Cambria"/>
                <w:lang w:val="ro-RO"/>
              </w:rPr>
              <w:t>activitati de petrecere a timpului liber, activitati recreative</w:t>
            </w:r>
          </w:p>
        </w:tc>
        <w:tc>
          <w:tcPr>
            <w:tcW w:w="907"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N</w:t>
            </w:r>
          </w:p>
        </w:tc>
        <w:tc>
          <w:tcPr>
            <w:tcW w:w="904" w:type="dxa"/>
            <w:vAlign w:val="center"/>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lang w:val="ro-RO"/>
              </w:rPr>
            </w:pPr>
            <w:r w:rsidRPr="00694AF5">
              <w:rPr>
                <w:rStyle w:val="BodyText10"/>
                <w:rFonts w:ascii="Cambria" w:hAnsi="Cambria"/>
                <w:lang w:val="ro-RO"/>
              </w:rPr>
              <w:t>O</w:t>
            </w:r>
          </w:p>
        </w:tc>
      </w:tr>
    </w:tbl>
    <w:p w:rsidR="000526EA" w:rsidRDefault="000526EA" w:rsidP="00160A99">
      <w:pPr>
        <w:pStyle w:val="label"/>
        <w:spacing w:before="0" w:beforeAutospacing="0" w:after="0" w:afterAutospacing="0" w:line="360" w:lineRule="auto"/>
        <w:jc w:val="center"/>
        <w:rPr>
          <w:rFonts w:ascii="Cambria" w:hAnsi="Cambria" w:cs="Arial"/>
          <w:i/>
          <w:highlight w:val="yellow"/>
        </w:rPr>
      </w:pPr>
    </w:p>
    <w:p w:rsidR="00B73353" w:rsidRDefault="00B73353" w:rsidP="00160A99">
      <w:pPr>
        <w:pStyle w:val="label"/>
        <w:spacing w:before="0" w:beforeAutospacing="0" w:after="0" w:afterAutospacing="0" w:line="360" w:lineRule="auto"/>
        <w:jc w:val="center"/>
        <w:rPr>
          <w:rFonts w:ascii="Cambria" w:hAnsi="Cambria" w:cs="Arial"/>
          <w:i/>
          <w:highlight w:val="yellow"/>
        </w:rPr>
      </w:pPr>
    </w:p>
    <w:p w:rsidR="00B73353" w:rsidRPr="00694AF5" w:rsidRDefault="00B73353" w:rsidP="00160A99">
      <w:pPr>
        <w:pStyle w:val="label"/>
        <w:spacing w:before="0" w:beforeAutospacing="0" w:after="0" w:afterAutospacing="0" w:line="360" w:lineRule="auto"/>
        <w:jc w:val="center"/>
        <w:rPr>
          <w:rFonts w:ascii="Cambria" w:hAnsi="Cambria" w:cs="Arial"/>
          <w:i/>
          <w:highlight w:val="yellow"/>
        </w:rPr>
      </w:pPr>
    </w:p>
    <w:p w:rsidR="00160A99" w:rsidRPr="00694AF5" w:rsidRDefault="00160A99" w:rsidP="00160A99">
      <w:pPr>
        <w:pStyle w:val="label"/>
        <w:spacing w:before="0" w:beforeAutospacing="0" w:after="0" w:afterAutospacing="0" w:line="360" w:lineRule="auto"/>
        <w:jc w:val="center"/>
        <w:rPr>
          <w:rFonts w:ascii="Cambria" w:hAnsi="Cambria" w:cs="Arial"/>
          <w:i/>
        </w:rPr>
      </w:pPr>
      <w:r w:rsidRPr="00694AF5">
        <w:rPr>
          <w:rFonts w:ascii="Cambria" w:hAnsi="Cambria" w:cs="Arial"/>
          <w:i/>
        </w:rPr>
        <w:t>Tabel nr. 2</w:t>
      </w:r>
      <w:r w:rsidR="000526EA" w:rsidRPr="00694AF5">
        <w:rPr>
          <w:rFonts w:ascii="Cambria" w:hAnsi="Cambria" w:cs="Arial"/>
          <w:i/>
        </w:rPr>
        <w:t>1</w:t>
      </w:r>
      <w:r w:rsidRPr="00694AF5">
        <w:rPr>
          <w:rFonts w:ascii="Cambria" w:hAnsi="Cambria" w:cs="Arial"/>
          <w:i/>
        </w:rPr>
        <w:t xml:space="preserve"> Cele mai importante impacte</w:t>
      </w:r>
      <w:r w:rsidR="00190D9D" w:rsidRPr="00694AF5">
        <w:rPr>
          <w:rFonts w:ascii="Cambria" w:hAnsi="Cambria" w:cs="Arial"/>
          <w:i/>
        </w:rPr>
        <w:t xml:space="preserve"> și </w:t>
      </w:r>
      <w:r w:rsidRPr="00694AF5">
        <w:rPr>
          <w:rFonts w:ascii="Cambria" w:hAnsi="Cambria" w:cs="Arial"/>
          <w:i/>
        </w:rPr>
        <w:t>activită</w:t>
      </w:r>
      <w:r w:rsidR="00EE79C5" w:rsidRPr="00694AF5">
        <w:rPr>
          <w:rFonts w:ascii="Cambria" w:hAnsi="Cambria" w:cs="Arial"/>
          <w:i/>
        </w:rPr>
        <w:t>ț</w:t>
      </w:r>
      <w:r w:rsidRPr="00694AF5">
        <w:rPr>
          <w:rFonts w:ascii="Cambria" w:hAnsi="Cambria" w:cs="Arial"/>
          <w:i/>
        </w:rPr>
        <w:t>i cu efect mediu/mic asupra sitului</w:t>
      </w:r>
    </w:p>
    <w:tbl>
      <w:tblPr>
        <w:tblStyle w:val="TableGrid1"/>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50"/>
        <w:gridCol w:w="1276"/>
        <w:gridCol w:w="3260"/>
        <w:gridCol w:w="907"/>
        <w:gridCol w:w="904"/>
      </w:tblGrid>
      <w:tr w:rsidR="00160A99" w:rsidRPr="00694AF5" w:rsidTr="00160A99">
        <w:trPr>
          <w:trHeight w:hRule="exact" w:val="370"/>
          <w:jc w:val="center"/>
        </w:trPr>
        <w:tc>
          <w:tcPr>
            <w:tcW w:w="850" w:type="dxa"/>
            <w:vAlign w:val="center"/>
          </w:tcPr>
          <w:p w:rsidR="00160A99" w:rsidRPr="00694AF5" w:rsidRDefault="00160A99" w:rsidP="004E60E2">
            <w:pPr>
              <w:pStyle w:val="Bodytext1"/>
              <w:shd w:val="clear" w:color="auto" w:fill="auto"/>
              <w:spacing w:before="0" w:line="190" w:lineRule="exact"/>
              <w:ind w:firstLine="0"/>
              <w:jc w:val="center"/>
              <w:rPr>
                <w:rStyle w:val="BodyText10"/>
                <w:rFonts w:ascii="Cambria" w:hAnsi="Cambria"/>
                <w:b/>
                <w:lang w:val="ro-RO"/>
              </w:rPr>
            </w:pPr>
          </w:p>
        </w:tc>
        <w:tc>
          <w:tcPr>
            <w:tcW w:w="1276" w:type="dxa"/>
            <w:vAlign w:val="center"/>
          </w:tcPr>
          <w:p w:rsidR="00160A99" w:rsidRPr="00694AF5" w:rsidRDefault="00160A99" w:rsidP="004E60E2">
            <w:pPr>
              <w:pStyle w:val="Bodytext1"/>
              <w:shd w:val="clear" w:color="auto" w:fill="auto"/>
              <w:spacing w:before="0" w:line="190" w:lineRule="exact"/>
              <w:ind w:firstLine="0"/>
              <w:jc w:val="center"/>
              <w:rPr>
                <w:rStyle w:val="BodyText10"/>
                <w:rFonts w:ascii="Cambria" w:hAnsi="Cambria"/>
                <w:b/>
                <w:lang w:val="ro-RO"/>
              </w:rPr>
            </w:pPr>
          </w:p>
        </w:tc>
        <w:tc>
          <w:tcPr>
            <w:tcW w:w="3260" w:type="dxa"/>
            <w:vAlign w:val="center"/>
          </w:tcPr>
          <w:p w:rsidR="00160A99" w:rsidRPr="00694AF5" w:rsidRDefault="00160A99" w:rsidP="004E60E2">
            <w:pPr>
              <w:pStyle w:val="Bodytext1"/>
              <w:shd w:val="clear" w:color="auto" w:fill="auto"/>
              <w:spacing w:before="0" w:line="190" w:lineRule="exact"/>
              <w:ind w:firstLine="0"/>
              <w:jc w:val="center"/>
              <w:rPr>
                <w:rStyle w:val="BodyText10"/>
                <w:rFonts w:ascii="Cambria" w:hAnsi="Cambria"/>
                <w:b/>
                <w:lang w:val="ro-RO"/>
              </w:rPr>
            </w:pPr>
            <w:r w:rsidRPr="00694AF5">
              <w:rPr>
                <w:rStyle w:val="BodyText10"/>
                <w:rFonts w:ascii="Cambria" w:hAnsi="Cambria"/>
                <w:b/>
                <w:lang w:val="ro-RO"/>
              </w:rPr>
              <w:t>Impacte Negative</w:t>
            </w:r>
          </w:p>
        </w:tc>
        <w:tc>
          <w:tcPr>
            <w:tcW w:w="907" w:type="dxa"/>
            <w:vAlign w:val="center"/>
          </w:tcPr>
          <w:p w:rsidR="00160A99" w:rsidRPr="00694AF5" w:rsidRDefault="00160A99" w:rsidP="004E60E2">
            <w:pPr>
              <w:pStyle w:val="Bodytext1"/>
              <w:shd w:val="clear" w:color="auto" w:fill="auto"/>
              <w:spacing w:before="0" w:line="190" w:lineRule="exact"/>
              <w:ind w:firstLine="0"/>
              <w:jc w:val="center"/>
              <w:rPr>
                <w:rStyle w:val="BodyText10"/>
                <w:rFonts w:ascii="Cambria" w:hAnsi="Cambria"/>
                <w:b/>
                <w:lang w:val="ro-RO"/>
              </w:rPr>
            </w:pPr>
          </w:p>
        </w:tc>
        <w:tc>
          <w:tcPr>
            <w:tcW w:w="904" w:type="dxa"/>
            <w:vAlign w:val="center"/>
          </w:tcPr>
          <w:p w:rsidR="00160A99" w:rsidRPr="00694AF5" w:rsidRDefault="00160A99" w:rsidP="004E60E2">
            <w:pPr>
              <w:pStyle w:val="Bodytext1"/>
              <w:shd w:val="clear" w:color="auto" w:fill="auto"/>
              <w:spacing w:before="0" w:line="190" w:lineRule="exact"/>
              <w:ind w:firstLine="0"/>
              <w:jc w:val="center"/>
              <w:rPr>
                <w:rStyle w:val="BodyText10"/>
                <w:rFonts w:ascii="Cambria" w:hAnsi="Cambria"/>
                <w:b/>
                <w:lang w:val="ro-RO"/>
              </w:rPr>
            </w:pPr>
          </w:p>
        </w:tc>
      </w:tr>
      <w:tr w:rsidR="00160A99" w:rsidRPr="00694AF5" w:rsidTr="00160A99">
        <w:trPr>
          <w:trHeight w:hRule="exact" w:val="662"/>
          <w:jc w:val="center"/>
        </w:trPr>
        <w:tc>
          <w:tcPr>
            <w:tcW w:w="850" w:type="dxa"/>
            <w:vAlign w:val="center"/>
          </w:tcPr>
          <w:p w:rsidR="00160A99" w:rsidRPr="00694AF5" w:rsidRDefault="00160A99" w:rsidP="004E60E2">
            <w:pPr>
              <w:pStyle w:val="Bodytext1"/>
              <w:shd w:val="clear" w:color="auto" w:fill="auto"/>
              <w:spacing w:before="0" w:line="190" w:lineRule="exact"/>
              <w:ind w:firstLine="0"/>
              <w:jc w:val="center"/>
              <w:rPr>
                <w:rStyle w:val="BodyText10"/>
                <w:rFonts w:ascii="Cambria" w:hAnsi="Cambria"/>
                <w:b/>
                <w:lang w:val="ro-RO"/>
              </w:rPr>
            </w:pPr>
            <w:r w:rsidRPr="00694AF5">
              <w:rPr>
                <w:rStyle w:val="BodyText10"/>
                <w:rFonts w:ascii="Cambria" w:hAnsi="Cambria"/>
                <w:b/>
                <w:lang w:val="ro-RO"/>
              </w:rPr>
              <w:t>Intens.</w:t>
            </w:r>
          </w:p>
        </w:tc>
        <w:tc>
          <w:tcPr>
            <w:tcW w:w="1276" w:type="dxa"/>
            <w:vAlign w:val="center"/>
          </w:tcPr>
          <w:p w:rsidR="00160A99" w:rsidRPr="00694AF5" w:rsidRDefault="00160A99" w:rsidP="004E60E2">
            <w:pPr>
              <w:pStyle w:val="Bodytext1"/>
              <w:shd w:val="clear" w:color="auto" w:fill="auto"/>
              <w:spacing w:before="0" w:line="190" w:lineRule="exact"/>
              <w:ind w:firstLine="0"/>
              <w:jc w:val="center"/>
              <w:rPr>
                <w:rStyle w:val="BodyText10"/>
                <w:rFonts w:ascii="Cambria" w:hAnsi="Cambria"/>
                <w:b/>
                <w:lang w:val="ro-RO"/>
              </w:rPr>
            </w:pPr>
            <w:r w:rsidRPr="00694AF5">
              <w:rPr>
                <w:rStyle w:val="BodyText10"/>
                <w:rFonts w:ascii="Cambria" w:hAnsi="Cambria"/>
                <w:b/>
                <w:lang w:val="ro-RO"/>
              </w:rPr>
              <w:t>Cod</w:t>
            </w:r>
          </w:p>
        </w:tc>
        <w:tc>
          <w:tcPr>
            <w:tcW w:w="3260" w:type="dxa"/>
            <w:vAlign w:val="center"/>
          </w:tcPr>
          <w:p w:rsidR="00160A99" w:rsidRPr="00694AF5" w:rsidRDefault="00160A99" w:rsidP="004E60E2">
            <w:pPr>
              <w:pStyle w:val="Bodytext1"/>
              <w:shd w:val="clear" w:color="auto" w:fill="auto"/>
              <w:spacing w:before="0" w:line="190" w:lineRule="exact"/>
              <w:ind w:firstLine="0"/>
              <w:jc w:val="center"/>
              <w:rPr>
                <w:rStyle w:val="BodyText10"/>
                <w:rFonts w:ascii="Cambria" w:hAnsi="Cambria"/>
                <w:b/>
                <w:lang w:val="ro-RO"/>
              </w:rPr>
            </w:pPr>
            <w:r w:rsidRPr="00694AF5">
              <w:rPr>
                <w:rStyle w:val="BodyText10"/>
                <w:rFonts w:ascii="Cambria" w:hAnsi="Cambria"/>
                <w:b/>
                <w:lang w:val="ro-RO"/>
              </w:rPr>
              <w:t>Amenin</w:t>
            </w:r>
            <w:r w:rsidR="00EE79C5" w:rsidRPr="00694AF5">
              <w:rPr>
                <w:rStyle w:val="BodyText10"/>
                <w:rFonts w:ascii="Cambria" w:hAnsi="Cambria"/>
                <w:b/>
                <w:lang w:val="ro-RO"/>
              </w:rPr>
              <w:t>ț</w:t>
            </w:r>
            <w:r w:rsidRPr="00694AF5">
              <w:rPr>
                <w:rStyle w:val="BodyText10"/>
                <w:rFonts w:ascii="Cambria" w:hAnsi="Cambria"/>
                <w:b/>
                <w:lang w:val="ro-RO"/>
              </w:rPr>
              <w:t xml:space="preserve">ări </w:t>
            </w:r>
            <w:r w:rsidR="00190D9D" w:rsidRPr="00694AF5">
              <w:rPr>
                <w:rStyle w:val="BodyText10"/>
                <w:rFonts w:ascii="Cambria" w:hAnsi="Cambria"/>
                <w:b/>
                <w:lang w:val="ro-RO"/>
              </w:rPr>
              <w:t>ș</w:t>
            </w:r>
            <w:r w:rsidRPr="00694AF5">
              <w:rPr>
                <w:rStyle w:val="BodyText10"/>
                <w:rFonts w:ascii="Cambria" w:hAnsi="Cambria"/>
                <w:b/>
                <w:lang w:val="ro-RO"/>
              </w:rPr>
              <w:t>i presiuni</w:t>
            </w:r>
          </w:p>
        </w:tc>
        <w:tc>
          <w:tcPr>
            <w:tcW w:w="907" w:type="dxa"/>
            <w:vAlign w:val="center"/>
          </w:tcPr>
          <w:p w:rsidR="00160A99" w:rsidRPr="00694AF5" w:rsidRDefault="00160A99" w:rsidP="004E60E2">
            <w:pPr>
              <w:pStyle w:val="Bodytext1"/>
              <w:shd w:val="clear" w:color="auto" w:fill="auto"/>
              <w:spacing w:before="0" w:line="190" w:lineRule="exact"/>
              <w:ind w:firstLine="0"/>
              <w:jc w:val="center"/>
              <w:rPr>
                <w:rStyle w:val="BodyText10"/>
                <w:rFonts w:ascii="Cambria" w:hAnsi="Cambria"/>
                <w:b/>
                <w:lang w:val="ro-RO"/>
              </w:rPr>
            </w:pPr>
            <w:r w:rsidRPr="00694AF5">
              <w:rPr>
                <w:rStyle w:val="BodyText10"/>
                <w:rFonts w:ascii="Cambria" w:hAnsi="Cambria"/>
                <w:b/>
                <w:lang w:val="ro-RO"/>
              </w:rPr>
              <w:t>Poluare</w:t>
            </w:r>
          </w:p>
          <w:p w:rsidR="00160A99" w:rsidRPr="00694AF5" w:rsidRDefault="00160A99" w:rsidP="004E60E2">
            <w:pPr>
              <w:pStyle w:val="Bodytext1"/>
              <w:shd w:val="clear" w:color="auto" w:fill="auto"/>
              <w:spacing w:before="0" w:line="190" w:lineRule="exact"/>
              <w:ind w:firstLine="0"/>
              <w:jc w:val="center"/>
              <w:rPr>
                <w:rStyle w:val="BodyText10"/>
                <w:rFonts w:ascii="Cambria" w:hAnsi="Cambria"/>
                <w:b/>
                <w:lang w:val="ro-RO"/>
              </w:rPr>
            </w:pPr>
            <w:r w:rsidRPr="00694AF5">
              <w:rPr>
                <w:rStyle w:val="BodyText10"/>
                <w:rFonts w:ascii="Cambria" w:hAnsi="Cambria"/>
                <w:b/>
                <w:lang w:val="ro-RO"/>
              </w:rPr>
              <w:t>(Cod)</w:t>
            </w:r>
          </w:p>
        </w:tc>
        <w:tc>
          <w:tcPr>
            <w:tcW w:w="904" w:type="dxa"/>
            <w:vAlign w:val="center"/>
          </w:tcPr>
          <w:p w:rsidR="00160A99" w:rsidRPr="00694AF5" w:rsidRDefault="00160A99" w:rsidP="004E60E2">
            <w:pPr>
              <w:pStyle w:val="Bodytext1"/>
              <w:shd w:val="clear" w:color="auto" w:fill="auto"/>
              <w:spacing w:before="0" w:line="190" w:lineRule="exact"/>
              <w:ind w:firstLine="0"/>
              <w:jc w:val="center"/>
              <w:rPr>
                <w:rStyle w:val="BodyText10"/>
                <w:rFonts w:ascii="Cambria" w:hAnsi="Cambria"/>
                <w:b/>
                <w:lang w:val="ro-RO"/>
              </w:rPr>
            </w:pPr>
            <w:r w:rsidRPr="00694AF5">
              <w:rPr>
                <w:rStyle w:val="BodyText10"/>
                <w:rFonts w:ascii="Cambria" w:hAnsi="Cambria"/>
                <w:b/>
                <w:lang w:val="ro-RO"/>
              </w:rPr>
              <w:t>În sit/ în afară</w:t>
            </w:r>
          </w:p>
        </w:tc>
      </w:tr>
      <w:tr w:rsidR="00160A99" w:rsidRPr="00694AF5" w:rsidTr="00160A99">
        <w:trPr>
          <w:trHeight w:hRule="exact" w:val="272"/>
          <w:jc w:val="center"/>
        </w:trPr>
        <w:tc>
          <w:tcPr>
            <w:tcW w:w="850" w:type="dxa"/>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sz w:val="20"/>
                <w:lang w:val="ro-RO"/>
              </w:rPr>
            </w:pPr>
            <w:r w:rsidRPr="00694AF5">
              <w:rPr>
                <w:rStyle w:val="BodyText10"/>
                <w:rFonts w:ascii="Cambria" w:hAnsi="Cambria"/>
                <w:sz w:val="20"/>
                <w:lang w:val="ro-RO"/>
              </w:rPr>
              <w:t>M</w:t>
            </w:r>
          </w:p>
        </w:tc>
        <w:tc>
          <w:tcPr>
            <w:tcW w:w="1276" w:type="dxa"/>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sz w:val="20"/>
                <w:lang w:val="ro-RO"/>
              </w:rPr>
            </w:pPr>
            <w:r w:rsidRPr="00694AF5">
              <w:rPr>
                <w:rStyle w:val="BodyText10"/>
                <w:rFonts w:ascii="Cambria" w:hAnsi="Cambria"/>
                <w:sz w:val="20"/>
                <w:lang w:val="ro-RO"/>
              </w:rPr>
              <w:t>J01</w:t>
            </w:r>
          </w:p>
        </w:tc>
        <w:tc>
          <w:tcPr>
            <w:tcW w:w="3260" w:type="dxa"/>
          </w:tcPr>
          <w:p w:rsidR="00160A99" w:rsidRPr="00694AF5" w:rsidRDefault="00160A99" w:rsidP="00160A99">
            <w:pPr>
              <w:pStyle w:val="Bodytext1"/>
              <w:shd w:val="clear" w:color="auto" w:fill="auto"/>
              <w:spacing w:before="0" w:line="221" w:lineRule="exact"/>
              <w:ind w:firstLine="0"/>
              <w:jc w:val="center"/>
              <w:rPr>
                <w:rStyle w:val="BodyText10"/>
                <w:rFonts w:ascii="Cambria" w:hAnsi="Cambria"/>
                <w:sz w:val="20"/>
                <w:lang w:val="ro-RO"/>
              </w:rPr>
            </w:pPr>
            <w:r w:rsidRPr="00694AF5">
              <w:rPr>
                <w:rStyle w:val="BodyText10"/>
                <w:rFonts w:ascii="Cambria" w:hAnsi="Cambria"/>
                <w:sz w:val="20"/>
                <w:lang w:val="ro-RO"/>
              </w:rPr>
              <w:t>Focul</w:t>
            </w:r>
            <w:r w:rsidR="00190D9D" w:rsidRPr="00694AF5">
              <w:rPr>
                <w:rStyle w:val="BodyText10"/>
                <w:rFonts w:ascii="Cambria" w:hAnsi="Cambria"/>
                <w:sz w:val="20"/>
                <w:lang w:val="ro-RO"/>
              </w:rPr>
              <w:t xml:space="preserve"> și </w:t>
            </w:r>
            <w:r w:rsidRPr="00694AF5">
              <w:rPr>
                <w:rStyle w:val="BodyText10"/>
                <w:rFonts w:ascii="Cambria" w:hAnsi="Cambria"/>
                <w:sz w:val="20"/>
                <w:lang w:val="ro-RO"/>
              </w:rPr>
              <w:t>combaterea incendiilor</w:t>
            </w:r>
          </w:p>
        </w:tc>
        <w:tc>
          <w:tcPr>
            <w:tcW w:w="907" w:type="dxa"/>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sz w:val="20"/>
                <w:lang w:val="ro-RO"/>
              </w:rPr>
            </w:pPr>
            <w:r w:rsidRPr="00694AF5">
              <w:rPr>
                <w:rStyle w:val="BodyText10"/>
                <w:rFonts w:ascii="Cambria" w:hAnsi="Cambria"/>
                <w:sz w:val="20"/>
                <w:lang w:val="ro-RO"/>
              </w:rPr>
              <w:t>N</w:t>
            </w:r>
          </w:p>
        </w:tc>
        <w:tc>
          <w:tcPr>
            <w:tcW w:w="904" w:type="dxa"/>
          </w:tcPr>
          <w:p w:rsidR="00160A99" w:rsidRPr="00694AF5" w:rsidRDefault="00160A99" w:rsidP="00160A99">
            <w:pPr>
              <w:pStyle w:val="Bodytext1"/>
              <w:shd w:val="clear" w:color="auto" w:fill="auto"/>
              <w:spacing w:before="0" w:line="190" w:lineRule="exact"/>
              <w:ind w:firstLine="0"/>
              <w:jc w:val="center"/>
              <w:rPr>
                <w:rStyle w:val="BodyText10"/>
                <w:rFonts w:ascii="Cambria" w:hAnsi="Cambria"/>
                <w:sz w:val="20"/>
                <w:lang w:val="ro-RO"/>
              </w:rPr>
            </w:pPr>
            <w:r w:rsidRPr="00694AF5">
              <w:rPr>
                <w:rStyle w:val="BodyText10"/>
                <w:rFonts w:ascii="Cambria" w:hAnsi="Cambria"/>
                <w:sz w:val="20"/>
                <w:lang w:val="ro-RO"/>
              </w:rPr>
              <w:t>I</w:t>
            </w:r>
          </w:p>
        </w:tc>
      </w:tr>
    </w:tbl>
    <w:p w:rsidR="003C33C2" w:rsidRPr="00694AF5" w:rsidRDefault="003C33C2" w:rsidP="00D55AA5">
      <w:pPr>
        <w:pStyle w:val="label"/>
        <w:spacing w:before="0" w:beforeAutospacing="0" w:after="0" w:afterAutospacing="0" w:line="360" w:lineRule="auto"/>
        <w:jc w:val="center"/>
        <w:rPr>
          <w:rFonts w:ascii="Cambria" w:hAnsi="Cambria" w:cs="Arial"/>
          <w:i/>
        </w:rPr>
      </w:pPr>
    </w:p>
    <w:p w:rsidR="00C65665" w:rsidRPr="00694AF5" w:rsidRDefault="00C65665" w:rsidP="00C65665">
      <w:pPr>
        <w:tabs>
          <w:tab w:val="left" w:pos="426"/>
        </w:tabs>
        <w:spacing w:line="360" w:lineRule="auto"/>
        <w:ind w:firstLine="567"/>
        <w:jc w:val="both"/>
        <w:rPr>
          <w:rFonts w:ascii="Cambria" w:hAnsi="Cambria" w:cs="Arial"/>
          <w:bCs/>
        </w:rPr>
      </w:pPr>
      <w:r w:rsidRPr="00694AF5">
        <w:rPr>
          <w:rFonts w:ascii="Cambria" w:hAnsi="Cambria" w:cs="Arial"/>
          <w:bCs/>
        </w:rPr>
        <w:t>În ceea ce prive</w:t>
      </w:r>
      <w:r w:rsidR="00190D9D" w:rsidRPr="00694AF5">
        <w:rPr>
          <w:rFonts w:ascii="Cambria" w:hAnsi="Cambria" w:cs="Arial"/>
          <w:bCs/>
        </w:rPr>
        <w:t>ș</w:t>
      </w:r>
      <w:r w:rsidRPr="00694AF5">
        <w:rPr>
          <w:rFonts w:ascii="Cambria" w:hAnsi="Cambria" w:cs="Arial"/>
          <w:bCs/>
        </w:rPr>
        <w:t>te planul de management al sitului ROSCI 0065, acesta nu există</w:t>
      </w:r>
      <w:r w:rsidR="00C22605" w:rsidRPr="00694AF5">
        <w:rPr>
          <w:rFonts w:ascii="Cambria" w:hAnsi="Cambria" w:cs="Arial"/>
          <w:bCs/>
        </w:rPr>
        <w:t>,</w:t>
      </w:r>
      <w:r w:rsidRPr="00694AF5">
        <w:rPr>
          <w:rFonts w:ascii="Cambria" w:hAnsi="Cambria" w:cs="Arial"/>
          <w:bCs/>
        </w:rPr>
        <w:t xml:space="preserve"> însă există un plan în lucru.</w:t>
      </w:r>
    </w:p>
    <w:p w:rsidR="00C65665" w:rsidRPr="00694AF5" w:rsidRDefault="00C65665" w:rsidP="00D55AA5">
      <w:pPr>
        <w:pStyle w:val="label"/>
        <w:spacing w:before="0" w:beforeAutospacing="0" w:after="0" w:afterAutospacing="0" w:line="360" w:lineRule="auto"/>
        <w:jc w:val="center"/>
        <w:rPr>
          <w:rFonts w:ascii="Cambria" w:hAnsi="Cambria" w:cs="Arial"/>
          <w:i/>
        </w:rPr>
      </w:pPr>
    </w:p>
    <w:p w:rsidR="009F14D4" w:rsidRPr="00694AF5" w:rsidRDefault="000A3A62" w:rsidP="001C7727">
      <w:pPr>
        <w:spacing w:line="360" w:lineRule="auto"/>
        <w:ind w:firstLine="567"/>
        <w:jc w:val="both"/>
        <w:rPr>
          <w:rFonts w:ascii="Cambria" w:hAnsi="Cambria"/>
          <w:b/>
        </w:rPr>
      </w:pPr>
      <w:r w:rsidRPr="00694AF5">
        <w:rPr>
          <w:rFonts w:ascii="Cambria" w:hAnsi="Cambria"/>
          <w:b/>
        </w:rPr>
        <w:t>ROSPA 0009 Be</w:t>
      </w:r>
      <w:r w:rsidR="00190D9D" w:rsidRPr="00694AF5">
        <w:rPr>
          <w:rFonts w:ascii="Cambria" w:hAnsi="Cambria"/>
          <w:b/>
        </w:rPr>
        <w:t>ș</w:t>
      </w:r>
      <w:r w:rsidRPr="00694AF5">
        <w:rPr>
          <w:rFonts w:ascii="Cambria" w:hAnsi="Cambria"/>
          <w:b/>
        </w:rPr>
        <w:t>tepe - Mahmudia</w:t>
      </w:r>
    </w:p>
    <w:p w:rsidR="009F14D4" w:rsidRPr="00694AF5" w:rsidRDefault="000A3A62" w:rsidP="000A3A62">
      <w:pPr>
        <w:pStyle w:val="label"/>
        <w:spacing w:before="0" w:beforeAutospacing="0" w:after="0" w:afterAutospacing="0" w:line="360" w:lineRule="auto"/>
        <w:ind w:firstLine="567"/>
        <w:jc w:val="both"/>
        <w:rPr>
          <w:rFonts w:ascii="Cambria" w:hAnsi="Cambria" w:cs="Arial"/>
        </w:rPr>
      </w:pPr>
      <w:r w:rsidRPr="00694AF5">
        <w:rPr>
          <w:rFonts w:ascii="Cambria" w:hAnsi="Cambria" w:cs="Arial"/>
        </w:rPr>
        <w:t>Aria de protec</w:t>
      </w:r>
      <w:r w:rsidR="00EE79C5" w:rsidRPr="00694AF5">
        <w:rPr>
          <w:rFonts w:ascii="Cambria" w:hAnsi="Cambria" w:cs="Arial"/>
        </w:rPr>
        <w:t>ț</w:t>
      </w:r>
      <w:r w:rsidRPr="00694AF5">
        <w:rPr>
          <w:rFonts w:ascii="Cambria" w:hAnsi="Cambria" w:cs="Arial"/>
        </w:rPr>
        <w:t>ie specială avifaunistică ROSPA 0009 Be</w:t>
      </w:r>
      <w:r w:rsidR="00190D9D" w:rsidRPr="00694AF5">
        <w:rPr>
          <w:rFonts w:ascii="Cambria" w:hAnsi="Cambria" w:cs="Arial"/>
        </w:rPr>
        <w:t>ș</w:t>
      </w:r>
      <w:r w:rsidRPr="00694AF5">
        <w:rPr>
          <w:rFonts w:ascii="Cambria" w:hAnsi="Cambria" w:cs="Arial"/>
        </w:rPr>
        <w:t>tepe – Mahmudia a fost instituită prin Hotărârea Guvernului nr. 1284/2007, privind declararea ariilor de protec</w:t>
      </w:r>
      <w:r w:rsidR="00EE79C5" w:rsidRPr="00694AF5">
        <w:rPr>
          <w:rFonts w:ascii="Cambria" w:hAnsi="Cambria" w:cs="Arial"/>
        </w:rPr>
        <w:t>ț</w:t>
      </w:r>
      <w:r w:rsidRPr="00694AF5">
        <w:rPr>
          <w:rFonts w:ascii="Cambria" w:hAnsi="Cambria" w:cs="Arial"/>
        </w:rPr>
        <w:t>ie specială avifaunistică ca parte integrantă a re</w:t>
      </w:r>
      <w:r w:rsidR="00EE79C5" w:rsidRPr="00694AF5">
        <w:rPr>
          <w:rFonts w:ascii="Cambria" w:hAnsi="Cambria" w:cs="Arial"/>
        </w:rPr>
        <w:t>ț</w:t>
      </w:r>
      <w:r w:rsidRPr="00694AF5">
        <w:rPr>
          <w:rFonts w:ascii="Cambria" w:hAnsi="Cambria" w:cs="Arial"/>
        </w:rPr>
        <w:t xml:space="preserve">elei ecologice europene NATURA 2000 în România, modificată </w:t>
      </w:r>
      <w:r w:rsidR="00190D9D" w:rsidRPr="00694AF5">
        <w:rPr>
          <w:rFonts w:ascii="Cambria" w:hAnsi="Cambria" w:cs="Arial"/>
        </w:rPr>
        <w:t>ș</w:t>
      </w:r>
      <w:r w:rsidRPr="00694AF5">
        <w:rPr>
          <w:rFonts w:ascii="Cambria" w:hAnsi="Cambria" w:cs="Arial"/>
        </w:rPr>
        <w:t>i completată prin Hotărârea Guvernului nr. 971/2011.</w:t>
      </w:r>
    </w:p>
    <w:p w:rsidR="00C65665" w:rsidRPr="00694AF5" w:rsidRDefault="00C65665" w:rsidP="00C65665">
      <w:pPr>
        <w:tabs>
          <w:tab w:val="left" w:pos="426"/>
        </w:tabs>
        <w:spacing w:line="360" w:lineRule="auto"/>
        <w:ind w:firstLine="579"/>
        <w:jc w:val="both"/>
        <w:rPr>
          <w:rFonts w:ascii="Cambria" w:hAnsi="Cambria" w:cs="Arial"/>
        </w:rPr>
      </w:pPr>
      <w:r w:rsidRPr="00694AF5">
        <w:rPr>
          <w:rFonts w:ascii="Cambria" w:hAnsi="Cambria" w:cs="Arial"/>
        </w:rPr>
        <w:t>Suprafa</w:t>
      </w:r>
      <w:r w:rsidR="00EE79C5" w:rsidRPr="00694AF5">
        <w:rPr>
          <w:rFonts w:ascii="Cambria" w:hAnsi="Cambria" w:cs="Arial"/>
        </w:rPr>
        <w:t>ț</w:t>
      </w:r>
      <w:r w:rsidRPr="00694AF5">
        <w:rPr>
          <w:rFonts w:ascii="Cambria" w:hAnsi="Cambria" w:cs="Arial"/>
        </w:rPr>
        <w:t>a totală a sitului de protec</w:t>
      </w:r>
      <w:r w:rsidR="00EE79C5" w:rsidRPr="00694AF5">
        <w:rPr>
          <w:rFonts w:ascii="Cambria" w:hAnsi="Cambria" w:cs="Arial"/>
        </w:rPr>
        <w:t>ț</w:t>
      </w:r>
      <w:r w:rsidRPr="00694AF5">
        <w:rPr>
          <w:rFonts w:ascii="Cambria" w:hAnsi="Cambria" w:cs="Arial"/>
        </w:rPr>
        <w:t>ie avifaunistică este de 3654 ha, iar ca regionare geografică aceasta este pozi</w:t>
      </w:r>
      <w:r w:rsidR="00EE79C5" w:rsidRPr="00694AF5">
        <w:rPr>
          <w:rFonts w:ascii="Cambria" w:hAnsi="Cambria" w:cs="Arial"/>
        </w:rPr>
        <w:t>ț</w:t>
      </w:r>
      <w:r w:rsidRPr="00694AF5">
        <w:rPr>
          <w:rFonts w:ascii="Cambria" w:hAnsi="Cambria" w:cs="Arial"/>
        </w:rPr>
        <w:t xml:space="preserve">ionată în totalitate în zona stepică, fiind delimitată de următoarele coordonate geografice: latitudine – 28.0085222 </w:t>
      </w:r>
      <w:r w:rsidR="00190D9D" w:rsidRPr="00694AF5">
        <w:rPr>
          <w:rFonts w:ascii="Cambria" w:hAnsi="Cambria" w:cs="Arial"/>
        </w:rPr>
        <w:t>ș</w:t>
      </w:r>
      <w:r w:rsidRPr="00694AF5">
        <w:rPr>
          <w:rFonts w:ascii="Cambria" w:hAnsi="Cambria" w:cs="Arial"/>
        </w:rPr>
        <w:t xml:space="preserve">i longitudine 45.0020166. </w:t>
      </w:r>
    </w:p>
    <w:p w:rsidR="00D55AA5" w:rsidRPr="00694AF5" w:rsidRDefault="00D55AA5" w:rsidP="000A3A62">
      <w:pPr>
        <w:pStyle w:val="label"/>
        <w:spacing w:before="0" w:beforeAutospacing="0" w:after="0" w:afterAutospacing="0" w:line="360" w:lineRule="auto"/>
        <w:ind w:firstLine="567"/>
        <w:jc w:val="both"/>
        <w:rPr>
          <w:rFonts w:ascii="Cambria" w:hAnsi="Cambria" w:cs="Arial"/>
        </w:rPr>
      </w:pPr>
    </w:p>
    <w:p w:rsidR="009F14D4" w:rsidRPr="00694AF5" w:rsidRDefault="00FF4331" w:rsidP="00C65665">
      <w:pPr>
        <w:pStyle w:val="label"/>
        <w:spacing w:before="0" w:beforeAutospacing="0" w:after="0" w:afterAutospacing="0"/>
        <w:jc w:val="center"/>
        <w:rPr>
          <w:rFonts w:ascii="Cambria" w:hAnsi="Cambria" w:cs="Arial"/>
          <w:i/>
          <w:sz w:val="22"/>
        </w:rPr>
      </w:pPr>
      <w:r w:rsidRPr="00694AF5">
        <w:rPr>
          <w:rFonts w:ascii="Cambria" w:hAnsi="Cambria" w:cs="Arial"/>
          <w:i/>
        </w:rPr>
        <w:t xml:space="preserve">Tabel nr. </w:t>
      </w:r>
      <w:r w:rsidR="00D55AA5" w:rsidRPr="00694AF5">
        <w:rPr>
          <w:rFonts w:ascii="Cambria" w:hAnsi="Cambria" w:cs="Arial"/>
          <w:i/>
        </w:rPr>
        <w:t>22</w:t>
      </w:r>
      <w:r w:rsidRPr="00694AF5">
        <w:rPr>
          <w:rFonts w:ascii="Cambria" w:hAnsi="Cambria" w:cs="Arial"/>
          <w:i/>
        </w:rPr>
        <w:t xml:space="preserve"> </w:t>
      </w:r>
      <w:r w:rsidR="00C65665" w:rsidRPr="00694AF5">
        <w:rPr>
          <w:rFonts w:ascii="Cambria" w:hAnsi="Cambria" w:cs="Arial"/>
          <w:i/>
        </w:rPr>
        <w:t>Specii prev</w:t>
      </w:r>
      <w:r w:rsidR="00C22605" w:rsidRPr="00694AF5">
        <w:rPr>
          <w:rFonts w:ascii="Cambria" w:hAnsi="Cambria" w:cs="Arial"/>
          <w:i/>
        </w:rPr>
        <w:t>ă</w:t>
      </w:r>
      <w:r w:rsidR="00C65665" w:rsidRPr="00694AF5">
        <w:rPr>
          <w:rFonts w:ascii="Cambria" w:hAnsi="Cambria" w:cs="Arial"/>
          <w:i/>
        </w:rPr>
        <w:t xml:space="preserve">zute la articolul 4 din Directiva 2009/147/CE, specii enumerate în anexa II la Directiva 92/43/CEE </w:t>
      </w:r>
      <w:r w:rsidR="00190D9D" w:rsidRPr="00694AF5">
        <w:rPr>
          <w:rFonts w:ascii="Cambria" w:hAnsi="Cambria" w:cs="Arial"/>
          <w:i/>
        </w:rPr>
        <w:t>ș</w:t>
      </w:r>
      <w:r w:rsidR="00C65665" w:rsidRPr="00694AF5">
        <w:rPr>
          <w:rFonts w:ascii="Cambria" w:hAnsi="Cambria" w:cs="Arial"/>
          <w:i/>
        </w:rPr>
        <w:t>i evaluarea sitului în ceea ce le prive</w:t>
      </w:r>
      <w:r w:rsidR="00190D9D" w:rsidRPr="00694AF5">
        <w:rPr>
          <w:rFonts w:ascii="Cambria" w:hAnsi="Cambria" w:cs="Arial"/>
          <w:i/>
        </w:rPr>
        <w:t>ș</w:t>
      </w:r>
      <w:r w:rsidR="00C65665" w:rsidRPr="00694AF5">
        <w:rPr>
          <w:rFonts w:ascii="Cambria" w:hAnsi="Cambria" w:cs="Arial"/>
          <w:i/>
        </w:rPr>
        <w:t>te</w:t>
      </w:r>
    </w:p>
    <w:tbl>
      <w:tblPr>
        <w:tblStyle w:val="TableGrid1"/>
        <w:tblW w:w="1074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13"/>
        <w:gridCol w:w="517"/>
        <w:gridCol w:w="2403"/>
        <w:gridCol w:w="504"/>
        <w:gridCol w:w="317"/>
        <w:gridCol w:w="437"/>
        <w:gridCol w:w="470"/>
        <w:gridCol w:w="566"/>
        <w:gridCol w:w="720"/>
        <w:gridCol w:w="826"/>
        <w:gridCol w:w="686"/>
        <w:gridCol w:w="725"/>
        <w:gridCol w:w="773"/>
        <w:gridCol w:w="12"/>
        <w:gridCol w:w="616"/>
        <w:gridCol w:w="660"/>
      </w:tblGrid>
      <w:tr w:rsidR="00CE4B15" w:rsidRPr="00694AF5" w:rsidTr="00CE4B15">
        <w:trPr>
          <w:trHeight w:hRule="exact" w:val="370"/>
          <w:jc w:val="center"/>
        </w:trPr>
        <w:tc>
          <w:tcPr>
            <w:tcW w:w="4254" w:type="dxa"/>
            <w:gridSpan w:val="5"/>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b/>
                <w:lang w:val="ro-RO"/>
              </w:rPr>
            </w:pPr>
            <w:r w:rsidRPr="00694AF5">
              <w:rPr>
                <w:rStyle w:val="BodyText10"/>
                <w:rFonts w:ascii="Cambria" w:hAnsi="Cambria"/>
                <w:b/>
                <w:lang w:val="ro-RO"/>
              </w:rPr>
              <w:t>Specie</w:t>
            </w:r>
          </w:p>
        </w:tc>
        <w:tc>
          <w:tcPr>
            <w:tcW w:w="3705" w:type="dxa"/>
            <w:gridSpan w:val="6"/>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b/>
                <w:lang w:val="ro-RO"/>
              </w:rPr>
            </w:pPr>
            <w:r w:rsidRPr="00694AF5">
              <w:rPr>
                <w:rStyle w:val="BodyText10"/>
                <w:rFonts w:ascii="Cambria" w:hAnsi="Cambria"/>
                <w:b/>
                <w:lang w:val="ro-RO"/>
              </w:rPr>
              <w:t>Populatie</w:t>
            </w:r>
          </w:p>
        </w:tc>
        <w:tc>
          <w:tcPr>
            <w:tcW w:w="2786" w:type="dxa"/>
            <w:gridSpan w:val="5"/>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b/>
                <w:lang w:val="ro-RO"/>
              </w:rPr>
            </w:pPr>
            <w:r w:rsidRPr="00694AF5">
              <w:rPr>
                <w:rStyle w:val="BodyText10"/>
                <w:rFonts w:ascii="Cambria" w:hAnsi="Cambria"/>
                <w:b/>
                <w:lang w:val="ro-RO"/>
              </w:rPr>
              <w:t>Sit</w:t>
            </w:r>
          </w:p>
        </w:tc>
      </w:tr>
      <w:tr w:rsidR="00CE4B15" w:rsidRPr="00694AF5" w:rsidTr="000526EA">
        <w:trPr>
          <w:trHeight w:hRule="exact" w:val="519"/>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b/>
                <w:lang w:val="ro-RO"/>
              </w:rPr>
            </w:pPr>
            <w:r w:rsidRPr="00694AF5">
              <w:rPr>
                <w:rStyle w:val="BodyText10"/>
                <w:rFonts w:ascii="Cambria" w:hAnsi="Cambria"/>
                <w:b/>
                <w:lang w:val="ro-RO"/>
              </w:rPr>
              <w:t>Grup</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b/>
                <w:lang w:val="ro-RO"/>
              </w:rPr>
            </w:pPr>
            <w:r w:rsidRPr="00694AF5">
              <w:rPr>
                <w:rStyle w:val="BodyText10"/>
                <w:rFonts w:ascii="Cambria" w:hAnsi="Cambria"/>
                <w:b/>
                <w:lang w:val="ro-RO"/>
              </w:rPr>
              <w:t>Cod</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b/>
                <w:lang w:val="ro-RO"/>
              </w:rPr>
            </w:pPr>
            <w:r w:rsidRPr="00694AF5">
              <w:rPr>
                <w:rStyle w:val="BodyText10"/>
                <w:rFonts w:ascii="Cambria" w:hAnsi="Cambria"/>
                <w:b/>
                <w:lang w:val="ro-RO"/>
              </w:rPr>
              <w:t xml:space="preserve">Denumire </w:t>
            </w:r>
            <w:r w:rsidR="00190D9D" w:rsidRPr="00694AF5">
              <w:rPr>
                <w:rStyle w:val="BodyText10"/>
                <w:rFonts w:ascii="Cambria" w:hAnsi="Cambria"/>
                <w:b/>
                <w:lang w:val="ro-RO"/>
              </w:rPr>
              <w:t>ș</w:t>
            </w:r>
            <w:r w:rsidRPr="00694AF5">
              <w:rPr>
                <w:rStyle w:val="BodyText10"/>
                <w:rFonts w:ascii="Cambria" w:hAnsi="Cambria"/>
                <w:b/>
                <w:lang w:val="ro-RO"/>
              </w:rPr>
              <w:t>tiin</w:t>
            </w:r>
            <w:r w:rsidR="00EE79C5" w:rsidRPr="00694AF5">
              <w:rPr>
                <w:rStyle w:val="BodyText10"/>
                <w:rFonts w:ascii="Cambria" w:hAnsi="Cambria"/>
                <w:b/>
                <w:lang w:val="ro-RO"/>
              </w:rPr>
              <w:t>ț</w:t>
            </w:r>
            <w:r w:rsidRPr="00694AF5">
              <w:rPr>
                <w:rStyle w:val="BodyText10"/>
                <w:rFonts w:ascii="Cambria" w:hAnsi="Cambria"/>
                <w:b/>
                <w:lang w:val="ro-RO"/>
              </w:rPr>
              <w:t>ifică</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b/>
                <w:lang w:val="ro-RO"/>
              </w:rPr>
            </w:pPr>
            <w:r w:rsidRPr="00694AF5">
              <w:rPr>
                <w:rStyle w:val="BodyText10"/>
                <w:rFonts w:ascii="Cambria" w:hAnsi="Cambria"/>
                <w:b/>
                <w:lang w:val="ro-RO"/>
              </w:rPr>
              <w:t>S</w:t>
            </w: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b/>
                <w:lang w:val="ro-RO"/>
              </w:rPr>
            </w:pPr>
            <w:r w:rsidRPr="00694AF5">
              <w:rPr>
                <w:rStyle w:val="BodyText10"/>
                <w:rFonts w:ascii="Cambria" w:hAnsi="Cambria"/>
                <w:b/>
                <w:lang w:val="ro-RO"/>
              </w:rPr>
              <w:t>NP</w:t>
            </w: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b/>
                <w:lang w:val="ro-RO"/>
              </w:rPr>
            </w:pPr>
            <w:r w:rsidRPr="00694AF5">
              <w:rPr>
                <w:rStyle w:val="BodyText10"/>
                <w:rFonts w:ascii="Cambria" w:hAnsi="Cambria"/>
                <w:b/>
                <w:lang w:val="ro-RO"/>
              </w:rPr>
              <w:t>Tip</w:t>
            </w:r>
          </w:p>
        </w:tc>
        <w:tc>
          <w:tcPr>
            <w:tcW w:w="1036"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b/>
                <w:lang w:val="ro-RO"/>
              </w:rPr>
            </w:pPr>
            <w:r w:rsidRPr="00694AF5">
              <w:rPr>
                <w:rStyle w:val="BodyText10"/>
                <w:rFonts w:ascii="Cambria" w:hAnsi="Cambria"/>
                <w:b/>
                <w:lang w:val="ro-RO"/>
              </w:rPr>
              <w:t>Marime</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b/>
                <w:lang w:val="ro-RO"/>
              </w:rPr>
            </w:pPr>
            <w:r w:rsidRPr="00694AF5">
              <w:rPr>
                <w:rStyle w:val="BodyText10"/>
                <w:rFonts w:ascii="Cambria" w:hAnsi="Cambria"/>
                <w:b/>
                <w:lang w:val="ro-RO"/>
              </w:rPr>
              <w:t>Unit.</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b/>
                <w:lang w:val="ro-RO"/>
              </w:rPr>
            </w:pPr>
            <w:r w:rsidRPr="00694AF5">
              <w:rPr>
                <w:rStyle w:val="BodyText10"/>
                <w:rFonts w:ascii="Cambria" w:hAnsi="Cambria"/>
                <w:b/>
                <w:lang w:val="ro-RO"/>
              </w:rPr>
              <w:t>Categ.</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b/>
                <w:lang w:val="ro-RO"/>
              </w:rPr>
            </w:pPr>
            <w:r w:rsidRPr="00694AF5">
              <w:rPr>
                <w:rStyle w:val="BodyText10"/>
                <w:rFonts w:ascii="Cambria" w:hAnsi="Cambria"/>
                <w:b/>
                <w:lang w:val="ro-RO"/>
              </w:rPr>
              <w:t>Calit.</w:t>
            </w: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b/>
                <w:lang w:val="ro-RO"/>
              </w:rPr>
            </w:pPr>
            <w:r w:rsidRPr="00694AF5">
              <w:rPr>
                <w:rStyle w:val="BodyText10"/>
                <w:rFonts w:ascii="Cambria" w:hAnsi="Cambria"/>
                <w:b/>
                <w:lang w:val="ro-RO"/>
              </w:rPr>
              <w:t>AIBICID</w:t>
            </w:r>
          </w:p>
        </w:tc>
        <w:tc>
          <w:tcPr>
            <w:tcW w:w="2061" w:type="dxa"/>
            <w:gridSpan w:val="4"/>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b/>
                <w:lang w:val="ro-RO"/>
              </w:rPr>
            </w:pPr>
            <w:r w:rsidRPr="00694AF5">
              <w:rPr>
                <w:rStyle w:val="BodyText10"/>
                <w:rFonts w:ascii="Cambria" w:hAnsi="Cambria"/>
                <w:b/>
                <w:lang w:val="ro-RO"/>
              </w:rPr>
              <w:t>AIBIC</w:t>
            </w:r>
          </w:p>
        </w:tc>
      </w:tr>
      <w:tr w:rsidR="00CE4B15" w:rsidRPr="00694AF5" w:rsidTr="000526EA">
        <w:trPr>
          <w:trHeight w:hRule="exact" w:val="569"/>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b/>
                <w:lang w:val="ro-RO"/>
              </w:rPr>
            </w:pP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b/>
                <w:lang w:val="ro-RO"/>
              </w:rPr>
            </w:pP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b/>
                <w:lang w:val="ro-RO"/>
              </w:rPr>
            </w:pP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b/>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b/>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b/>
                <w:lang w:val="ro-RO"/>
              </w:rPr>
            </w:pP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b/>
                <w:lang w:val="ro-RO"/>
              </w:rPr>
            </w:pPr>
            <w:r w:rsidRPr="00694AF5">
              <w:rPr>
                <w:rStyle w:val="BodyText10"/>
                <w:rFonts w:ascii="Cambria" w:hAnsi="Cambria"/>
                <w:b/>
                <w:lang w:val="ro-RO"/>
              </w:rPr>
              <w:t>Min.</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b/>
                <w:lang w:val="ro-RO"/>
              </w:rPr>
            </w:pPr>
            <w:r w:rsidRPr="00694AF5">
              <w:rPr>
                <w:rStyle w:val="BodyText10"/>
                <w:rFonts w:ascii="Cambria" w:hAnsi="Cambria"/>
                <w:b/>
                <w:lang w:val="ro-RO"/>
              </w:rPr>
              <w:t>Max.</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b/>
                <w:lang w:val="ro-RO"/>
              </w:rPr>
            </w:pPr>
            <w:r w:rsidRPr="00694AF5">
              <w:rPr>
                <w:rStyle w:val="BodyText10"/>
                <w:rFonts w:ascii="Cambria" w:hAnsi="Cambria"/>
                <w:b/>
                <w:lang w:val="ro-RO"/>
              </w:rPr>
              <w:t>masura</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b/>
                <w:lang w:val="ro-RO"/>
              </w:rPr>
            </w:pPr>
            <w:r w:rsidRPr="00694AF5">
              <w:rPr>
                <w:rStyle w:val="BodyText10"/>
                <w:rFonts w:ascii="Cambria" w:hAnsi="Cambria"/>
                <w:b/>
                <w:lang w:val="ro-RO"/>
              </w:rPr>
              <w:t>CIRIVIP</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b/>
                <w:lang w:val="ro-RO"/>
              </w:rPr>
            </w:pPr>
            <w:r w:rsidRPr="00694AF5">
              <w:rPr>
                <w:rStyle w:val="BodyText10"/>
                <w:rFonts w:ascii="Cambria" w:hAnsi="Cambria"/>
                <w:b/>
                <w:lang w:val="ro-RO"/>
              </w:rPr>
              <w:t>date</w:t>
            </w: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b/>
                <w:lang w:val="ro-RO"/>
              </w:rPr>
            </w:pPr>
            <w:r w:rsidRPr="00694AF5">
              <w:rPr>
                <w:rStyle w:val="BodyText10"/>
                <w:rFonts w:ascii="Cambria" w:hAnsi="Cambria"/>
                <w:b/>
                <w:lang w:val="ro-RO"/>
              </w:rPr>
              <w:t>Pop.</w:t>
            </w:r>
          </w:p>
        </w:tc>
        <w:tc>
          <w:tcPr>
            <w:tcW w:w="77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b/>
                <w:lang w:val="ro-RO"/>
              </w:rPr>
            </w:pPr>
            <w:r w:rsidRPr="00694AF5">
              <w:rPr>
                <w:rStyle w:val="BodyText10"/>
                <w:rFonts w:ascii="Cambria" w:hAnsi="Cambria"/>
                <w:b/>
                <w:lang w:val="ro-RO"/>
              </w:rPr>
              <w:t>Conserv</w:t>
            </w:r>
          </w:p>
        </w:tc>
        <w:tc>
          <w:tcPr>
            <w:tcW w:w="628"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b/>
                <w:lang w:val="ro-RO"/>
              </w:rPr>
            </w:pPr>
            <w:r w:rsidRPr="00694AF5">
              <w:rPr>
                <w:rStyle w:val="BodyText10"/>
                <w:rFonts w:ascii="Cambria" w:hAnsi="Cambria"/>
                <w:b/>
                <w:lang w:val="ro-RO"/>
              </w:rPr>
              <w:t>Izolare</w:t>
            </w: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b/>
                <w:lang w:val="ro-RO"/>
              </w:rPr>
            </w:pPr>
            <w:r w:rsidRPr="00694AF5">
              <w:rPr>
                <w:rStyle w:val="BodyText10"/>
                <w:rFonts w:ascii="Cambria" w:hAnsi="Cambria"/>
                <w:b/>
                <w:lang w:val="ro-RO"/>
              </w:rPr>
              <w:t>Global</w:t>
            </w:r>
          </w:p>
        </w:tc>
      </w:tr>
      <w:tr w:rsidR="00CE4B15" w:rsidRPr="00694AF5" w:rsidTr="00CE4B15">
        <w:trPr>
          <w:trHeight w:hRule="exact" w:val="27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A402</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Accipiter brevipes</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4</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5</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p</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77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w:t>
            </w:r>
          </w:p>
        </w:tc>
        <w:tc>
          <w:tcPr>
            <w:tcW w:w="628"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r>
      <w:tr w:rsidR="00CE4B15" w:rsidRPr="00694AF5" w:rsidTr="00CE4B15">
        <w:trPr>
          <w:trHeight w:hRule="exact" w:val="41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A247</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Alauda arvensis(Ciocârlie de câmp)</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P</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D</w:t>
            </w:r>
          </w:p>
        </w:tc>
        <w:tc>
          <w:tcPr>
            <w:tcW w:w="77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28"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r>
      <w:tr w:rsidR="00CE4B15" w:rsidRPr="00694AF5" w:rsidTr="00CE4B15">
        <w:trPr>
          <w:trHeight w:hRule="exact" w:val="27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A255</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Anthus campestris</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400</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500</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p</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77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w:t>
            </w:r>
          </w:p>
        </w:tc>
        <w:tc>
          <w:tcPr>
            <w:tcW w:w="628"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r>
      <w:tr w:rsidR="00CE4B15" w:rsidRPr="00694AF5" w:rsidTr="00CE4B15">
        <w:trPr>
          <w:trHeight w:hRule="exact" w:val="422"/>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A256</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Anthus trivialis(Fâsă de pădure)</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D</w:t>
            </w:r>
          </w:p>
        </w:tc>
        <w:tc>
          <w:tcPr>
            <w:tcW w:w="77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28"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r>
      <w:tr w:rsidR="00CE4B15" w:rsidRPr="00694AF5" w:rsidTr="00CE4B15">
        <w:trPr>
          <w:trHeight w:hRule="exact" w:val="274"/>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A090</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Aquila clanga</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2</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6</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i</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77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628"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r>
      <w:tr w:rsidR="00CE4B15" w:rsidRPr="00694AF5" w:rsidTr="00CE4B15">
        <w:trPr>
          <w:trHeight w:hRule="exact" w:val="27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A404</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Aquila heliaca</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2</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2</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i</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77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w:t>
            </w:r>
          </w:p>
        </w:tc>
        <w:tc>
          <w:tcPr>
            <w:tcW w:w="628"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r>
      <w:tr w:rsidR="00CE4B15" w:rsidRPr="00694AF5" w:rsidTr="00CE4B15">
        <w:trPr>
          <w:trHeight w:hRule="exact" w:val="274"/>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A089</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Aquila pomarina</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600</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700</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i</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77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628"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r>
      <w:tr w:rsidR="00CE4B15" w:rsidRPr="00694AF5" w:rsidTr="00CE4B15">
        <w:trPr>
          <w:trHeight w:hRule="exact" w:val="27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A221</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Asio otus(Ciuf de pădure)</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D</w:t>
            </w:r>
          </w:p>
        </w:tc>
        <w:tc>
          <w:tcPr>
            <w:tcW w:w="77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28"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r>
      <w:tr w:rsidR="00CE4B15" w:rsidRPr="00694AF5" w:rsidTr="00CE4B15">
        <w:trPr>
          <w:trHeight w:hRule="exact" w:val="274"/>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A396</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Branta ruficollis</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W</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600</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700</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i</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77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628"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r>
      <w:tr w:rsidR="00CE4B15" w:rsidRPr="00694AF5" w:rsidTr="00CE4B15">
        <w:trPr>
          <w:trHeight w:hRule="exact" w:val="27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A133</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Burhinus oedicnemus</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30</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40</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p</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77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628"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w:t>
            </w:r>
          </w:p>
        </w:tc>
      </w:tr>
      <w:tr w:rsidR="00CE4B15" w:rsidRPr="00694AF5" w:rsidTr="00CE4B15">
        <w:trPr>
          <w:trHeight w:hRule="exact" w:val="274"/>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A133</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Burhinus oedicnemus</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100</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150</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i</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77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628"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w:t>
            </w:r>
          </w:p>
        </w:tc>
      </w:tr>
      <w:tr w:rsidR="00CE4B15" w:rsidRPr="00694AF5" w:rsidTr="00CE4B15">
        <w:trPr>
          <w:trHeight w:hRule="exact" w:val="27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A087</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Buteo buteo(</w:t>
            </w:r>
            <w:r w:rsidR="00190D9D" w:rsidRPr="00694AF5">
              <w:rPr>
                <w:rStyle w:val="BodyText10"/>
                <w:rFonts w:ascii="Cambria" w:hAnsi="Cambria"/>
                <w:lang w:val="ro-RO"/>
              </w:rPr>
              <w:t>Ș</w:t>
            </w:r>
            <w:r w:rsidRPr="00694AF5">
              <w:rPr>
                <w:rStyle w:val="BodyText10"/>
                <w:rFonts w:ascii="Cambria" w:hAnsi="Cambria"/>
                <w:lang w:val="ro-RO"/>
              </w:rPr>
              <w:t>orecar comun)</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1</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3</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p</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D</w:t>
            </w:r>
          </w:p>
        </w:tc>
        <w:tc>
          <w:tcPr>
            <w:tcW w:w="77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28"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r>
      <w:tr w:rsidR="00CE4B15" w:rsidRPr="00694AF5" w:rsidTr="00CE4B15">
        <w:trPr>
          <w:trHeight w:hRule="exact" w:val="274"/>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A087</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Buteo buteo(</w:t>
            </w:r>
            <w:r w:rsidR="00190D9D" w:rsidRPr="00694AF5">
              <w:rPr>
                <w:rStyle w:val="BodyText10"/>
                <w:rFonts w:ascii="Cambria" w:hAnsi="Cambria"/>
                <w:lang w:val="ro-RO"/>
              </w:rPr>
              <w:t>Ș</w:t>
            </w:r>
            <w:r w:rsidRPr="00694AF5">
              <w:rPr>
                <w:rStyle w:val="BodyText10"/>
                <w:rFonts w:ascii="Cambria" w:hAnsi="Cambria"/>
                <w:lang w:val="ro-RO"/>
              </w:rPr>
              <w:t>orecar comun)</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5000</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8000</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i</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D</w:t>
            </w:r>
          </w:p>
        </w:tc>
        <w:tc>
          <w:tcPr>
            <w:tcW w:w="77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28"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r>
      <w:tr w:rsidR="00CE4B15" w:rsidRPr="00694AF5" w:rsidTr="00CE4B15">
        <w:trPr>
          <w:trHeight w:hRule="exact" w:val="27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A403</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Buteo rufinus</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2</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2</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p</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77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628"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r>
      <w:tr w:rsidR="00CE4B15" w:rsidRPr="00694AF5" w:rsidTr="00CE4B15">
        <w:trPr>
          <w:trHeight w:hRule="exact" w:val="274"/>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A243</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Calandrella brachydactyla</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50</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70</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p</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77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w:t>
            </w:r>
          </w:p>
        </w:tc>
        <w:tc>
          <w:tcPr>
            <w:tcW w:w="628"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r>
      <w:tr w:rsidR="00CE4B15" w:rsidRPr="00694AF5" w:rsidTr="00CE4B15">
        <w:trPr>
          <w:trHeight w:hRule="exact" w:val="27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A224</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Caprimulgus europaeus</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20</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22</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p</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77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28"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r>
      <w:tr w:rsidR="00CE4B15" w:rsidRPr="00694AF5" w:rsidTr="00CE4B15">
        <w:trPr>
          <w:trHeight w:hRule="exact" w:val="274"/>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A031</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Ciconia ciconia</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P</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77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628"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r>
      <w:tr w:rsidR="00CE4B15" w:rsidRPr="00694AF5" w:rsidTr="00CE4B15">
        <w:trPr>
          <w:trHeight w:hRule="exact" w:val="27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A031</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Ciconia ciconia</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3000</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10000</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i</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P</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77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628"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r>
      <w:tr w:rsidR="00CE4B15" w:rsidRPr="00694AF5" w:rsidTr="00CE4B15">
        <w:trPr>
          <w:trHeight w:hRule="exact" w:val="274"/>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A080</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Circaetus gallicus</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1</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2</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p</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77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628"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r>
      <w:tr w:rsidR="00CE4B15" w:rsidRPr="00694AF5" w:rsidTr="00CE4B15">
        <w:trPr>
          <w:trHeight w:hRule="exact" w:val="27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A080</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Circaetus gallicus</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15</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20</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i</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77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628"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r>
      <w:tr w:rsidR="00CE4B15" w:rsidRPr="00694AF5" w:rsidTr="00CE4B15">
        <w:trPr>
          <w:trHeight w:hRule="exact" w:val="274"/>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A081</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Circus aeruginosus</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P</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77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628"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A081</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Circus aeruginosus</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400</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1000</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i</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P</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A081</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Circus aeruginosus</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W</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20</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30</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i</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P</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A082</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Circus cyaneus</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200</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300</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i</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A082</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Circus cyaneus</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W</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30</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40</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i</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A083</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Circus macrourus</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30</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60</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i</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A084</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Circus pygargus</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200</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300</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i</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w:t>
            </w: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A373</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Coccothraustes</w:t>
            </w:r>
          </w:p>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coccothraustes(Botgros)</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D</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A208</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Columba</w:t>
            </w:r>
          </w:p>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palumbus(Porumbel gulerat)</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P</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D</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A231</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Coracias garrulus</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5</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6</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p</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w:t>
            </w: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A113</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Coturnix coturnix(Prepeli</w:t>
            </w:r>
            <w:r w:rsidR="00EE79C5" w:rsidRPr="00694AF5">
              <w:rPr>
                <w:rStyle w:val="BodyText10"/>
                <w:rFonts w:ascii="Cambria" w:hAnsi="Cambria"/>
                <w:lang w:val="ro-RO"/>
              </w:rPr>
              <w:t>ț</w:t>
            </w:r>
            <w:r w:rsidRPr="00694AF5">
              <w:rPr>
                <w:rStyle w:val="BodyText10"/>
                <w:rFonts w:ascii="Cambria" w:hAnsi="Cambria"/>
                <w:lang w:val="ro-RO"/>
              </w:rPr>
              <w:t>ă)</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40</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40</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p</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A212</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Cuculus canorus(Cuc)</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D</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A429</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Dendrocopos syriacus</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10</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10</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p</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D</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A379</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Emberiza hortulana</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30</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40</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p</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M</w:t>
            </w: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A511</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Falco cherrug</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P</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A511</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Falco cherrug</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4</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6</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i</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P</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A511</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Falco cherrug</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W</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1</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2</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i</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P</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A103</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Falco peregrinus</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4</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5</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i</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D</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A099</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Falco subbuteo(</w:t>
            </w:r>
            <w:r w:rsidR="00190D9D" w:rsidRPr="00694AF5">
              <w:rPr>
                <w:rStyle w:val="BodyText10"/>
                <w:rFonts w:ascii="Cambria" w:hAnsi="Cambria"/>
                <w:lang w:val="ro-RO"/>
              </w:rPr>
              <w:t>Ș</w:t>
            </w:r>
            <w:r w:rsidRPr="00694AF5">
              <w:rPr>
                <w:rStyle w:val="BodyText10"/>
                <w:rFonts w:ascii="Cambria" w:hAnsi="Cambria"/>
                <w:lang w:val="ro-RO"/>
              </w:rPr>
              <w:t>oimul rândunelelor)</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10</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10</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p</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D</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A096</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Falco tinnunculus(Vânturel ro</w:t>
            </w:r>
            <w:r w:rsidR="00190D9D" w:rsidRPr="00694AF5">
              <w:rPr>
                <w:rStyle w:val="BodyText10"/>
                <w:rFonts w:ascii="Cambria" w:hAnsi="Cambria"/>
                <w:lang w:val="ro-RO"/>
              </w:rPr>
              <w:t>ș</w:t>
            </w:r>
            <w:r w:rsidRPr="00694AF5">
              <w:rPr>
                <w:rStyle w:val="BodyText10"/>
                <w:rFonts w:ascii="Cambria" w:hAnsi="Cambria"/>
                <w:lang w:val="ro-RO"/>
              </w:rPr>
              <w:t>u)</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P</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10</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10</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i</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D</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A097</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Falco vespertinus</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200</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1000</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i</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w:t>
            </w: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A244</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Galerida cristata(Ciocârlan)</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300</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400</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p</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D</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A075</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Haliaeetus albicilla</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P</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A075</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Haliaeetus albicilla</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30</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50</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i</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P</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A075</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Haliaeetus albicilla</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W</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8</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12</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i</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P</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A092</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Hieraaetus pennatus</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1</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2</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p</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w:t>
            </w: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A092</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Hieraaetus pennatus</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30</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40</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i</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w:t>
            </w: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A251</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Hirundo rustica(Rândunică)</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D</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A233</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Jynx torquilla(Capîntortură)</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D</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A338</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Lanius collurio</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280</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280</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p</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D</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A339</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Lanius minor</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40</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50</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p</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D</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A246</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Lullula arborea</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200</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300</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p</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A271</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Luscinia</w:t>
            </w:r>
          </w:p>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megarhynchos(Privighetoare</w:t>
            </w:r>
          </w:p>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ro</w:t>
            </w:r>
            <w:r w:rsidR="00190D9D" w:rsidRPr="00694AF5">
              <w:rPr>
                <w:rStyle w:val="BodyText10"/>
                <w:rFonts w:ascii="Cambria" w:hAnsi="Cambria"/>
                <w:lang w:val="ro-RO"/>
              </w:rPr>
              <w:t>ș</w:t>
            </w:r>
            <w:r w:rsidRPr="00694AF5">
              <w:rPr>
                <w:rStyle w:val="BodyText10"/>
                <w:rFonts w:ascii="Cambria" w:hAnsi="Cambria"/>
                <w:lang w:val="ro-RO"/>
              </w:rPr>
              <w:t>cată)</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D</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A242</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Melanocorypha calandra</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150</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180</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p</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w:t>
            </w: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A230</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Merops apiaster(Prigorie)</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D</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A383</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Miliaria calandra(Presură sură)</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P</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D</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A073</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Milvus migrans</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10</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16</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i</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D</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A280</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Monticola saxatilis(Mierlă de piatră)</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D</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A262</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Motacilla alba(Codobatură albă)</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D</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A260</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Motacilla flava(Codobatură galbenă)</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P</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D</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A277</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Oenanthe oenanthe(Pietrar sur)</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D</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A533</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Oenanthe pleschanka</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15</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20</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p</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w:t>
            </w: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A337</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Oriolus oriolus(Grangur)</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D</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A072</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Pernis apivorus</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1</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2</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p</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D</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A072</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Pernis apivorus</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1000</w:t>
            </w: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2000</w:t>
            </w: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i</w:t>
            </w: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D</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A273</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Phoenicurus</w:t>
            </w:r>
          </w:p>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ochruros(Codro</w:t>
            </w:r>
            <w:r w:rsidR="00190D9D" w:rsidRPr="00694AF5">
              <w:rPr>
                <w:rStyle w:val="BodyText10"/>
                <w:rFonts w:ascii="Cambria" w:hAnsi="Cambria"/>
                <w:lang w:val="ro-RO"/>
              </w:rPr>
              <w:t>ș</w:t>
            </w:r>
            <w:r w:rsidRPr="00694AF5">
              <w:rPr>
                <w:rStyle w:val="BodyText10"/>
                <w:rFonts w:ascii="Cambria" w:hAnsi="Cambria"/>
                <w:lang w:val="ro-RO"/>
              </w:rPr>
              <w:t xml:space="preserve"> de munte)</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D</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A249</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Riparia riparia(Lăstun de mal)</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D</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A276</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Saxicola torquata(Mărăcinar negru)</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D</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A361</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Serinus serinus(Cănăra</w:t>
            </w:r>
            <w:r w:rsidR="00190D9D" w:rsidRPr="00694AF5">
              <w:rPr>
                <w:rStyle w:val="BodyText10"/>
                <w:rFonts w:ascii="Cambria" w:hAnsi="Cambria"/>
                <w:lang w:val="ro-RO"/>
              </w:rPr>
              <w:t>ș</w:t>
            </w:r>
            <w:r w:rsidRPr="00694AF5">
              <w:rPr>
                <w:rStyle w:val="BodyText10"/>
                <w:rFonts w:ascii="Cambria" w:hAnsi="Cambria"/>
                <w:lang w:val="ro-RO"/>
              </w:rPr>
              <w:t>)</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D</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A210</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Streptopelia turtur(Turturică)</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D</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A353</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Sturnus roseus(Lăcustar)</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D</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A351</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Sturnus vulgaris(Graur)</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D</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A311</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Sylvia atricapilla(Silvie cu cap negru)</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D</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A310</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Sylvia borin(Silvie de grădină)</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D</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A309</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Sylvia communis(Silvie de câmp)</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C</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D</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r>
      <w:tr w:rsidR="00CE4B15" w:rsidRPr="00694AF5" w:rsidTr="00CE4B15">
        <w:trPr>
          <w:trHeight w:hRule="exact" w:val="288"/>
          <w:jc w:val="center"/>
        </w:trPr>
        <w:tc>
          <w:tcPr>
            <w:tcW w:w="51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B</w:t>
            </w:r>
          </w:p>
        </w:tc>
        <w:tc>
          <w:tcPr>
            <w:tcW w:w="5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A232</w:t>
            </w:r>
          </w:p>
        </w:tc>
        <w:tc>
          <w:tcPr>
            <w:tcW w:w="2403"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Upupa epops(Pupăză)</w:t>
            </w:r>
          </w:p>
        </w:tc>
        <w:tc>
          <w:tcPr>
            <w:tcW w:w="504"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31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437"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47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56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82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R</w:t>
            </w:r>
          </w:p>
        </w:tc>
        <w:tc>
          <w:tcPr>
            <w:tcW w:w="68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725"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r w:rsidRPr="00694AF5">
              <w:rPr>
                <w:rStyle w:val="BodyText10"/>
                <w:rFonts w:ascii="Cambria" w:hAnsi="Cambria"/>
                <w:lang w:val="ro-RO"/>
              </w:rPr>
              <w:t>D</w:t>
            </w:r>
          </w:p>
        </w:tc>
        <w:tc>
          <w:tcPr>
            <w:tcW w:w="785" w:type="dxa"/>
            <w:gridSpan w:val="2"/>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16"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c>
          <w:tcPr>
            <w:tcW w:w="660" w:type="dxa"/>
          </w:tcPr>
          <w:p w:rsidR="00CE4B15" w:rsidRPr="00694AF5" w:rsidRDefault="00CE4B15" w:rsidP="00CE4B15">
            <w:pPr>
              <w:pStyle w:val="Bodytext1"/>
              <w:shd w:val="clear" w:color="auto" w:fill="auto"/>
              <w:spacing w:before="0" w:line="221" w:lineRule="exact"/>
              <w:ind w:firstLine="0"/>
              <w:jc w:val="center"/>
              <w:rPr>
                <w:rStyle w:val="BodyText10"/>
                <w:rFonts w:ascii="Cambria" w:hAnsi="Cambria"/>
                <w:lang w:val="ro-RO"/>
              </w:rPr>
            </w:pPr>
          </w:p>
        </w:tc>
      </w:tr>
    </w:tbl>
    <w:p w:rsidR="00C65665" w:rsidRPr="00694AF5" w:rsidRDefault="00C65665" w:rsidP="00FF4331">
      <w:pPr>
        <w:tabs>
          <w:tab w:val="left" w:pos="426"/>
        </w:tabs>
        <w:jc w:val="both"/>
        <w:rPr>
          <w:rFonts w:ascii="Cambria" w:hAnsi="Cambria" w:cs="Arial"/>
          <w:sz w:val="20"/>
        </w:rPr>
      </w:pPr>
    </w:p>
    <w:p w:rsidR="00FF4331" w:rsidRPr="00694AF5" w:rsidRDefault="00D55AA5" w:rsidP="00CE4B15">
      <w:pPr>
        <w:pStyle w:val="label"/>
        <w:spacing w:before="0" w:beforeAutospacing="0" w:after="0" w:afterAutospacing="0"/>
        <w:jc w:val="center"/>
        <w:rPr>
          <w:rFonts w:ascii="Cambria" w:hAnsi="Cambria"/>
          <w:i/>
        </w:rPr>
      </w:pPr>
      <w:r w:rsidRPr="00694AF5">
        <w:rPr>
          <w:rFonts w:ascii="Cambria" w:hAnsi="Cambria"/>
          <w:i/>
        </w:rPr>
        <w:t>Tabel nr. 2</w:t>
      </w:r>
      <w:r w:rsidR="000526EA" w:rsidRPr="00694AF5">
        <w:rPr>
          <w:rFonts w:ascii="Cambria" w:hAnsi="Cambria"/>
          <w:i/>
        </w:rPr>
        <w:t>3</w:t>
      </w:r>
      <w:r w:rsidRPr="00694AF5">
        <w:rPr>
          <w:rFonts w:ascii="Cambria" w:hAnsi="Cambria"/>
          <w:i/>
        </w:rPr>
        <w:t xml:space="preserve"> </w:t>
      </w:r>
      <w:r w:rsidR="00FF4331" w:rsidRPr="00694AF5">
        <w:rPr>
          <w:rFonts w:ascii="Cambria" w:hAnsi="Cambria"/>
          <w:i/>
        </w:rPr>
        <w:t>Caracteristici generale ale sitului</w:t>
      </w:r>
    </w:p>
    <w:tbl>
      <w:tblPr>
        <w:tblW w:w="85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32"/>
        <w:gridCol w:w="3702"/>
        <w:gridCol w:w="3786"/>
      </w:tblGrid>
      <w:tr w:rsidR="00CE4B15" w:rsidRPr="00694AF5" w:rsidTr="00CE4B15">
        <w:trPr>
          <w:trHeight w:hRule="exact" w:val="302"/>
          <w:jc w:val="center"/>
        </w:trPr>
        <w:tc>
          <w:tcPr>
            <w:tcW w:w="1032" w:type="dxa"/>
            <w:shd w:val="clear" w:color="auto" w:fill="FFFFFF"/>
          </w:tcPr>
          <w:p w:rsidR="00CE4B15" w:rsidRPr="00694AF5" w:rsidRDefault="00CE4B15" w:rsidP="00CE4B15">
            <w:pPr>
              <w:pStyle w:val="Bodytext1"/>
              <w:shd w:val="clear" w:color="auto" w:fill="auto"/>
              <w:spacing w:before="0" w:line="240" w:lineRule="auto"/>
              <w:ind w:firstLine="0"/>
              <w:jc w:val="center"/>
              <w:rPr>
                <w:rStyle w:val="BodyText10"/>
                <w:rFonts w:ascii="Cambria" w:hAnsi="Cambria"/>
                <w:b/>
                <w:sz w:val="24"/>
                <w:szCs w:val="24"/>
              </w:rPr>
            </w:pPr>
            <w:r w:rsidRPr="00694AF5">
              <w:rPr>
                <w:rStyle w:val="BodyText10"/>
                <w:rFonts w:ascii="Cambria" w:hAnsi="Cambria"/>
                <w:b/>
                <w:sz w:val="24"/>
                <w:szCs w:val="24"/>
              </w:rPr>
              <w:t>Cod</w:t>
            </w:r>
          </w:p>
        </w:tc>
        <w:tc>
          <w:tcPr>
            <w:tcW w:w="3702" w:type="dxa"/>
            <w:shd w:val="clear" w:color="auto" w:fill="FFFFFF"/>
          </w:tcPr>
          <w:p w:rsidR="00CE4B15" w:rsidRPr="00694AF5" w:rsidRDefault="00CE4B15" w:rsidP="00CE4B15">
            <w:pPr>
              <w:pStyle w:val="Bodytext1"/>
              <w:shd w:val="clear" w:color="auto" w:fill="auto"/>
              <w:spacing w:before="0" w:line="240" w:lineRule="auto"/>
              <w:ind w:firstLine="0"/>
              <w:jc w:val="center"/>
              <w:rPr>
                <w:rStyle w:val="BodyText10"/>
                <w:rFonts w:ascii="Cambria" w:hAnsi="Cambria"/>
                <w:b/>
                <w:sz w:val="24"/>
                <w:szCs w:val="24"/>
              </w:rPr>
            </w:pPr>
            <w:r w:rsidRPr="00694AF5">
              <w:rPr>
                <w:rStyle w:val="BodyText10"/>
                <w:rFonts w:ascii="Cambria" w:hAnsi="Cambria"/>
                <w:b/>
                <w:sz w:val="24"/>
                <w:szCs w:val="24"/>
              </w:rPr>
              <w:t>Clase habitate</w:t>
            </w:r>
          </w:p>
        </w:tc>
        <w:tc>
          <w:tcPr>
            <w:tcW w:w="3786" w:type="dxa"/>
            <w:shd w:val="clear" w:color="auto" w:fill="FFFFFF"/>
          </w:tcPr>
          <w:p w:rsidR="00CE4B15" w:rsidRPr="00694AF5" w:rsidRDefault="00CE4B15" w:rsidP="00CE4B15">
            <w:pPr>
              <w:pStyle w:val="Bodytext1"/>
              <w:shd w:val="clear" w:color="auto" w:fill="auto"/>
              <w:spacing w:before="0" w:line="240" w:lineRule="auto"/>
              <w:ind w:firstLine="0"/>
              <w:jc w:val="center"/>
              <w:rPr>
                <w:rStyle w:val="BodyText10"/>
                <w:rFonts w:ascii="Cambria" w:hAnsi="Cambria"/>
                <w:b/>
                <w:sz w:val="24"/>
                <w:szCs w:val="24"/>
              </w:rPr>
            </w:pPr>
            <w:r w:rsidRPr="00694AF5">
              <w:rPr>
                <w:rStyle w:val="BodyText10"/>
                <w:rFonts w:ascii="Cambria" w:hAnsi="Cambria"/>
                <w:b/>
                <w:sz w:val="24"/>
                <w:szCs w:val="24"/>
              </w:rPr>
              <w:t>Acoperire (%)</w:t>
            </w:r>
          </w:p>
        </w:tc>
      </w:tr>
      <w:tr w:rsidR="00CE4B15" w:rsidRPr="00694AF5" w:rsidTr="00CE4B15">
        <w:trPr>
          <w:trHeight w:hRule="exact" w:val="350"/>
          <w:jc w:val="center"/>
        </w:trPr>
        <w:tc>
          <w:tcPr>
            <w:tcW w:w="1032" w:type="dxa"/>
            <w:shd w:val="clear" w:color="auto" w:fill="FFFFFF"/>
          </w:tcPr>
          <w:p w:rsidR="00CE4B15" w:rsidRPr="00694AF5" w:rsidRDefault="00CE4B15" w:rsidP="00CE4B15">
            <w:pPr>
              <w:pStyle w:val="Bodytext1"/>
              <w:shd w:val="clear" w:color="auto" w:fill="auto"/>
              <w:spacing w:before="0" w:line="240" w:lineRule="auto"/>
              <w:ind w:firstLine="0"/>
              <w:jc w:val="center"/>
              <w:rPr>
                <w:rStyle w:val="BodyText10"/>
                <w:rFonts w:ascii="Cambria" w:hAnsi="Cambria"/>
                <w:sz w:val="24"/>
                <w:szCs w:val="24"/>
              </w:rPr>
            </w:pPr>
            <w:r w:rsidRPr="00694AF5">
              <w:rPr>
                <w:rStyle w:val="BodyText10"/>
                <w:rFonts w:ascii="Cambria" w:hAnsi="Cambria"/>
                <w:sz w:val="24"/>
                <w:szCs w:val="24"/>
              </w:rPr>
              <w:t>N09</w:t>
            </w:r>
          </w:p>
        </w:tc>
        <w:tc>
          <w:tcPr>
            <w:tcW w:w="3702" w:type="dxa"/>
            <w:shd w:val="clear" w:color="auto" w:fill="FFFFFF"/>
          </w:tcPr>
          <w:p w:rsidR="00CE4B15" w:rsidRPr="00694AF5" w:rsidRDefault="00CE4B15" w:rsidP="00CE4B15">
            <w:pPr>
              <w:pStyle w:val="Bodytext1"/>
              <w:shd w:val="clear" w:color="auto" w:fill="auto"/>
              <w:spacing w:before="0" w:line="240" w:lineRule="auto"/>
              <w:ind w:firstLine="0"/>
              <w:jc w:val="center"/>
              <w:rPr>
                <w:rStyle w:val="BodyText10"/>
                <w:rFonts w:ascii="Cambria" w:hAnsi="Cambria"/>
                <w:sz w:val="24"/>
                <w:szCs w:val="24"/>
              </w:rPr>
            </w:pPr>
            <w:r w:rsidRPr="00694AF5">
              <w:rPr>
                <w:rStyle w:val="BodyText10"/>
                <w:rFonts w:ascii="Cambria" w:hAnsi="Cambria"/>
                <w:sz w:val="24"/>
                <w:szCs w:val="24"/>
              </w:rPr>
              <w:t>Paji</w:t>
            </w:r>
            <w:r w:rsidR="00190D9D" w:rsidRPr="00694AF5">
              <w:rPr>
                <w:rStyle w:val="BodyText10"/>
                <w:rFonts w:ascii="Cambria" w:hAnsi="Cambria"/>
                <w:sz w:val="24"/>
                <w:szCs w:val="24"/>
              </w:rPr>
              <w:t>ș</w:t>
            </w:r>
            <w:r w:rsidRPr="00694AF5">
              <w:rPr>
                <w:rStyle w:val="BodyText10"/>
                <w:rFonts w:ascii="Cambria" w:hAnsi="Cambria"/>
                <w:sz w:val="24"/>
                <w:szCs w:val="24"/>
              </w:rPr>
              <w:t>ti naturale, stepe</w:t>
            </w:r>
          </w:p>
        </w:tc>
        <w:tc>
          <w:tcPr>
            <w:tcW w:w="3786" w:type="dxa"/>
            <w:shd w:val="clear" w:color="auto" w:fill="FFFFFF"/>
          </w:tcPr>
          <w:p w:rsidR="00CE4B15" w:rsidRPr="00694AF5" w:rsidRDefault="00CE4B15" w:rsidP="00CE4B15">
            <w:pPr>
              <w:pStyle w:val="Bodytext1"/>
              <w:shd w:val="clear" w:color="auto" w:fill="auto"/>
              <w:spacing w:before="0" w:line="240" w:lineRule="auto"/>
              <w:ind w:firstLine="0"/>
              <w:jc w:val="center"/>
              <w:rPr>
                <w:rStyle w:val="BodyText10"/>
                <w:rFonts w:ascii="Cambria" w:hAnsi="Cambria"/>
                <w:sz w:val="24"/>
                <w:szCs w:val="24"/>
              </w:rPr>
            </w:pPr>
            <w:r w:rsidRPr="00694AF5">
              <w:rPr>
                <w:rStyle w:val="BodyText10"/>
                <w:rFonts w:ascii="Cambria" w:hAnsi="Cambria"/>
                <w:sz w:val="24"/>
                <w:szCs w:val="24"/>
              </w:rPr>
              <w:t>3.75</w:t>
            </w:r>
          </w:p>
        </w:tc>
      </w:tr>
      <w:tr w:rsidR="00CE4B15" w:rsidRPr="00694AF5" w:rsidTr="00CE4B15">
        <w:trPr>
          <w:trHeight w:hRule="exact" w:val="355"/>
          <w:jc w:val="center"/>
        </w:trPr>
        <w:tc>
          <w:tcPr>
            <w:tcW w:w="1032" w:type="dxa"/>
            <w:shd w:val="clear" w:color="auto" w:fill="FFFFFF"/>
          </w:tcPr>
          <w:p w:rsidR="00CE4B15" w:rsidRPr="00694AF5" w:rsidRDefault="00CE4B15" w:rsidP="00CE4B15">
            <w:pPr>
              <w:pStyle w:val="Bodytext1"/>
              <w:shd w:val="clear" w:color="auto" w:fill="auto"/>
              <w:spacing w:before="0" w:line="240" w:lineRule="auto"/>
              <w:ind w:firstLine="0"/>
              <w:jc w:val="center"/>
              <w:rPr>
                <w:rStyle w:val="BodyText10"/>
                <w:rFonts w:ascii="Cambria" w:hAnsi="Cambria"/>
                <w:sz w:val="24"/>
                <w:szCs w:val="24"/>
              </w:rPr>
            </w:pPr>
            <w:r w:rsidRPr="00694AF5">
              <w:rPr>
                <w:rStyle w:val="BodyText10"/>
                <w:rFonts w:ascii="Cambria" w:hAnsi="Cambria"/>
                <w:sz w:val="24"/>
                <w:szCs w:val="24"/>
              </w:rPr>
              <w:t>N12</w:t>
            </w:r>
          </w:p>
        </w:tc>
        <w:tc>
          <w:tcPr>
            <w:tcW w:w="3702" w:type="dxa"/>
            <w:shd w:val="clear" w:color="auto" w:fill="FFFFFF"/>
          </w:tcPr>
          <w:p w:rsidR="00CE4B15" w:rsidRPr="00694AF5" w:rsidRDefault="00CE4B15" w:rsidP="00CE4B15">
            <w:pPr>
              <w:pStyle w:val="Bodytext1"/>
              <w:shd w:val="clear" w:color="auto" w:fill="auto"/>
              <w:spacing w:before="0" w:line="240" w:lineRule="auto"/>
              <w:ind w:firstLine="0"/>
              <w:jc w:val="center"/>
              <w:rPr>
                <w:rStyle w:val="BodyText10"/>
                <w:rFonts w:ascii="Cambria" w:hAnsi="Cambria"/>
                <w:sz w:val="24"/>
                <w:szCs w:val="24"/>
              </w:rPr>
            </w:pPr>
            <w:r w:rsidRPr="00694AF5">
              <w:rPr>
                <w:rStyle w:val="BodyText10"/>
                <w:rFonts w:ascii="Cambria" w:hAnsi="Cambria"/>
                <w:sz w:val="24"/>
                <w:szCs w:val="24"/>
              </w:rPr>
              <w:t>Culturi (teren arabil)</w:t>
            </w:r>
          </w:p>
        </w:tc>
        <w:tc>
          <w:tcPr>
            <w:tcW w:w="3786" w:type="dxa"/>
            <w:shd w:val="clear" w:color="auto" w:fill="FFFFFF"/>
          </w:tcPr>
          <w:p w:rsidR="00CE4B15" w:rsidRPr="00694AF5" w:rsidRDefault="00CE4B15" w:rsidP="00CE4B15">
            <w:pPr>
              <w:pStyle w:val="Bodytext1"/>
              <w:shd w:val="clear" w:color="auto" w:fill="auto"/>
              <w:spacing w:before="0" w:line="240" w:lineRule="auto"/>
              <w:ind w:firstLine="0"/>
              <w:jc w:val="center"/>
              <w:rPr>
                <w:rStyle w:val="BodyText10"/>
                <w:rFonts w:ascii="Cambria" w:hAnsi="Cambria"/>
                <w:sz w:val="24"/>
                <w:szCs w:val="24"/>
              </w:rPr>
            </w:pPr>
            <w:r w:rsidRPr="00694AF5">
              <w:rPr>
                <w:rStyle w:val="BodyText10"/>
                <w:rFonts w:ascii="Cambria" w:hAnsi="Cambria"/>
                <w:sz w:val="24"/>
                <w:szCs w:val="24"/>
              </w:rPr>
              <w:t>62.06</w:t>
            </w:r>
          </w:p>
        </w:tc>
      </w:tr>
      <w:tr w:rsidR="00CE4B15" w:rsidRPr="00694AF5" w:rsidTr="00CE4B15">
        <w:trPr>
          <w:trHeight w:hRule="exact" w:val="350"/>
          <w:jc w:val="center"/>
        </w:trPr>
        <w:tc>
          <w:tcPr>
            <w:tcW w:w="1032" w:type="dxa"/>
            <w:shd w:val="clear" w:color="auto" w:fill="FFFFFF"/>
          </w:tcPr>
          <w:p w:rsidR="00CE4B15" w:rsidRPr="00694AF5" w:rsidRDefault="00CE4B15" w:rsidP="00CE4B15">
            <w:pPr>
              <w:pStyle w:val="Bodytext1"/>
              <w:shd w:val="clear" w:color="auto" w:fill="auto"/>
              <w:spacing w:before="0" w:line="240" w:lineRule="auto"/>
              <w:ind w:firstLine="0"/>
              <w:jc w:val="center"/>
              <w:rPr>
                <w:rStyle w:val="BodyText10"/>
                <w:rFonts w:ascii="Cambria" w:hAnsi="Cambria"/>
                <w:sz w:val="24"/>
                <w:szCs w:val="24"/>
              </w:rPr>
            </w:pPr>
            <w:r w:rsidRPr="00694AF5">
              <w:rPr>
                <w:rStyle w:val="BodyText10"/>
                <w:rFonts w:ascii="Cambria" w:hAnsi="Cambria"/>
                <w:sz w:val="24"/>
                <w:szCs w:val="24"/>
              </w:rPr>
              <w:t>N14</w:t>
            </w:r>
          </w:p>
        </w:tc>
        <w:tc>
          <w:tcPr>
            <w:tcW w:w="3702" w:type="dxa"/>
            <w:shd w:val="clear" w:color="auto" w:fill="FFFFFF"/>
          </w:tcPr>
          <w:p w:rsidR="00CE4B15" w:rsidRPr="00694AF5" w:rsidRDefault="00CE4B15" w:rsidP="00CE4B15">
            <w:pPr>
              <w:pStyle w:val="Bodytext1"/>
              <w:shd w:val="clear" w:color="auto" w:fill="auto"/>
              <w:spacing w:before="0" w:line="240" w:lineRule="auto"/>
              <w:ind w:firstLine="0"/>
              <w:jc w:val="center"/>
              <w:rPr>
                <w:rStyle w:val="BodyText10"/>
                <w:rFonts w:ascii="Cambria" w:hAnsi="Cambria"/>
                <w:sz w:val="24"/>
                <w:szCs w:val="24"/>
              </w:rPr>
            </w:pPr>
            <w:r w:rsidRPr="00694AF5">
              <w:rPr>
                <w:rStyle w:val="BodyText10"/>
                <w:rFonts w:ascii="Cambria" w:hAnsi="Cambria"/>
                <w:sz w:val="24"/>
                <w:szCs w:val="24"/>
              </w:rPr>
              <w:t>Pă</w:t>
            </w:r>
            <w:r w:rsidR="00190D9D" w:rsidRPr="00694AF5">
              <w:rPr>
                <w:rStyle w:val="BodyText10"/>
                <w:rFonts w:ascii="Cambria" w:hAnsi="Cambria"/>
                <w:sz w:val="24"/>
                <w:szCs w:val="24"/>
              </w:rPr>
              <w:t>ș</w:t>
            </w:r>
            <w:r w:rsidRPr="00694AF5">
              <w:rPr>
                <w:rStyle w:val="BodyText10"/>
                <w:rFonts w:ascii="Cambria" w:hAnsi="Cambria"/>
                <w:sz w:val="24"/>
                <w:szCs w:val="24"/>
              </w:rPr>
              <w:t>uni</w:t>
            </w:r>
          </w:p>
        </w:tc>
        <w:tc>
          <w:tcPr>
            <w:tcW w:w="3786" w:type="dxa"/>
            <w:shd w:val="clear" w:color="auto" w:fill="FFFFFF"/>
          </w:tcPr>
          <w:p w:rsidR="00CE4B15" w:rsidRPr="00694AF5" w:rsidRDefault="00CE4B15" w:rsidP="00CE4B15">
            <w:pPr>
              <w:pStyle w:val="Bodytext1"/>
              <w:shd w:val="clear" w:color="auto" w:fill="auto"/>
              <w:spacing w:before="0" w:line="240" w:lineRule="auto"/>
              <w:ind w:firstLine="0"/>
              <w:jc w:val="center"/>
              <w:rPr>
                <w:rStyle w:val="BodyText10"/>
                <w:rFonts w:ascii="Cambria" w:hAnsi="Cambria"/>
                <w:sz w:val="24"/>
                <w:szCs w:val="24"/>
              </w:rPr>
            </w:pPr>
            <w:r w:rsidRPr="00694AF5">
              <w:rPr>
                <w:rStyle w:val="BodyText10"/>
                <w:rFonts w:ascii="Cambria" w:hAnsi="Cambria"/>
                <w:sz w:val="24"/>
                <w:szCs w:val="24"/>
              </w:rPr>
              <w:t>4.49</w:t>
            </w:r>
          </w:p>
        </w:tc>
      </w:tr>
      <w:tr w:rsidR="00CE4B15" w:rsidRPr="00694AF5" w:rsidTr="00CE4B15">
        <w:trPr>
          <w:trHeight w:hRule="exact" w:val="350"/>
          <w:jc w:val="center"/>
        </w:trPr>
        <w:tc>
          <w:tcPr>
            <w:tcW w:w="1032" w:type="dxa"/>
            <w:shd w:val="clear" w:color="auto" w:fill="FFFFFF"/>
          </w:tcPr>
          <w:p w:rsidR="00CE4B15" w:rsidRPr="00694AF5" w:rsidRDefault="00CE4B15" w:rsidP="00CE4B15">
            <w:pPr>
              <w:pStyle w:val="Bodytext1"/>
              <w:shd w:val="clear" w:color="auto" w:fill="auto"/>
              <w:spacing w:before="0" w:line="240" w:lineRule="auto"/>
              <w:ind w:firstLine="0"/>
              <w:jc w:val="center"/>
              <w:rPr>
                <w:rStyle w:val="BodyText10"/>
                <w:rFonts w:ascii="Cambria" w:hAnsi="Cambria"/>
                <w:sz w:val="24"/>
                <w:szCs w:val="24"/>
              </w:rPr>
            </w:pPr>
            <w:r w:rsidRPr="00694AF5">
              <w:rPr>
                <w:rStyle w:val="BodyText10"/>
                <w:rFonts w:ascii="Cambria" w:hAnsi="Cambria"/>
                <w:sz w:val="24"/>
                <w:szCs w:val="24"/>
              </w:rPr>
              <w:t>N15</w:t>
            </w:r>
          </w:p>
        </w:tc>
        <w:tc>
          <w:tcPr>
            <w:tcW w:w="3702" w:type="dxa"/>
            <w:shd w:val="clear" w:color="auto" w:fill="FFFFFF"/>
          </w:tcPr>
          <w:p w:rsidR="00CE4B15" w:rsidRPr="00694AF5" w:rsidRDefault="00CE4B15" w:rsidP="00CE4B15">
            <w:pPr>
              <w:pStyle w:val="Bodytext1"/>
              <w:shd w:val="clear" w:color="auto" w:fill="auto"/>
              <w:spacing w:before="0" w:line="240" w:lineRule="auto"/>
              <w:ind w:firstLine="0"/>
              <w:jc w:val="center"/>
              <w:rPr>
                <w:rStyle w:val="BodyText10"/>
                <w:rFonts w:ascii="Cambria" w:hAnsi="Cambria"/>
                <w:sz w:val="24"/>
                <w:szCs w:val="24"/>
              </w:rPr>
            </w:pPr>
            <w:r w:rsidRPr="00694AF5">
              <w:rPr>
                <w:rStyle w:val="BodyText10"/>
                <w:rFonts w:ascii="Cambria" w:hAnsi="Cambria"/>
                <w:sz w:val="24"/>
                <w:szCs w:val="24"/>
              </w:rPr>
              <w:t>Alte terenuri arabile</w:t>
            </w:r>
          </w:p>
        </w:tc>
        <w:tc>
          <w:tcPr>
            <w:tcW w:w="3786" w:type="dxa"/>
            <w:shd w:val="clear" w:color="auto" w:fill="FFFFFF"/>
          </w:tcPr>
          <w:p w:rsidR="00CE4B15" w:rsidRPr="00694AF5" w:rsidRDefault="00CE4B15" w:rsidP="00CE4B15">
            <w:pPr>
              <w:pStyle w:val="Bodytext1"/>
              <w:shd w:val="clear" w:color="auto" w:fill="auto"/>
              <w:spacing w:before="0" w:line="240" w:lineRule="auto"/>
              <w:ind w:firstLine="0"/>
              <w:jc w:val="center"/>
              <w:rPr>
                <w:rStyle w:val="BodyText10"/>
                <w:rFonts w:ascii="Cambria" w:hAnsi="Cambria"/>
                <w:sz w:val="24"/>
                <w:szCs w:val="24"/>
              </w:rPr>
            </w:pPr>
            <w:r w:rsidRPr="00694AF5">
              <w:rPr>
                <w:rStyle w:val="BodyText10"/>
                <w:rFonts w:ascii="Cambria" w:hAnsi="Cambria"/>
                <w:sz w:val="24"/>
                <w:szCs w:val="24"/>
              </w:rPr>
              <w:t>17.28</w:t>
            </w:r>
          </w:p>
        </w:tc>
      </w:tr>
      <w:tr w:rsidR="00CE4B15" w:rsidRPr="00694AF5" w:rsidTr="00CE4B15">
        <w:trPr>
          <w:trHeight w:hRule="exact" w:val="355"/>
          <w:jc w:val="center"/>
        </w:trPr>
        <w:tc>
          <w:tcPr>
            <w:tcW w:w="1032" w:type="dxa"/>
            <w:shd w:val="clear" w:color="auto" w:fill="FFFFFF"/>
          </w:tcPr>
          <w:p w:rsidR="00CE4B15" w:rsidRPr="00694AF5" w:rsidRDefault="00CE4B15" w:rsidP="00CE4B15">
            <w:pPr>
              <w:pStyle w:val="Bodytext1"/>
              <w:shd w:val="clear" w:color="auto" w:fill="auto"/>
              <w:spacing w:before="0" w:line="240" w:lineRule="auto"/>
              <w:ind w:firstLine="0"/>
              <w:jc w:val="center"/>
              <w:rPr>
                <w:rStyle w:val="BodyText10"/>
                <w:rFonts w:ascii="Cambria" w:hAnsi="Cambria"/>
                <w:sz w:val="24"/>
                <w:szCs w:val="24"/>
              </w:rPr>
            </w:pPr>
            <w:r w:rsidRPr="00694AF5">
              <w:rPr>
                <w:rStyle w:val="BodyText10"/>
                <w:rFonts w:ascii="Cambria" w:hAnsi="Cambria"/>
                <w:sz w:val="24"/>
                <w:szCs w:val="24"/>
              </w:rPr>
              <w:t>N16</w:t>
            </w:r>
          </w:p>
        </w:tc>
        <w:tc>
          <w:tcPr>
            <w:tcW w:w="3702" w:type="dxa"/>
            <w:shd w:val="clear" w:color="auto" w:fill="FFFFFF"/>
          </w:tcPr>
          <w:p w:rsidR="00CE4B15" w:rsidRPr="00694AF5" w:rsidRDefault="00CE4B15" w:rsidP="00CE4B15">
            <w:pPr>
              <w:pStyle w:val="Bodytext1"/>
              <w:shd w:val="clear" w:color="auto" w:fill="auto"/>
              <w:spacing w:before="0" w:line="240" w:lineRule="auto"/>
              <w:ind w:firstLine="0"/>
              <w:jc w:val="center"/>
              <w:rPr>
                <w:rStyle w:val="BodyText10"/>
                <w:rFonts w:ascii="Cambria" w:hAnsi="Cambria"/>
                <w:sz w:val="24"/>
                <w:szCs w:val="24"/>
              </w:rPr>
            </w:pPr>
            <w:r w:rsidRPr="00694AF5">
              <w:rPr>
                <w:rStyle w:val="BodyText10"/>
                <w:rFonts w:ascii="Cambria" w:hAnsi="Cambria"/>
                <w:sz w:val="24"/>
                <w:szCs w:val="24"/>
              </w:rPr>
              <w:t>Păduri de foioase</w:t>
            </w:r>
          </w:p>
        </w:tc>
        <w:tc>
          <w:tcPr>
            <w:tcW w:w="3786" w:type="dxa"/>
            <w:shd w:val="clear" w:color="auto" w:fill="FFFFFF"/>
          </w:tcPr>
          <w:p w:rsidR="00CE4B15" w:rsidRPr="00694AF5" w:rsidRDefault="00CE4B15" w:rsidP="00CE4B15">
            <w:pPr>
              <w:pStyle w:val="Bodytext1"/>
              <w:shd w:val="clear" w:color="auto" w:fill="auto"/>
              <w:spacing w:before="0" w:line="240" w:lineRule="auto"/>
              <w:ind w:firstLine="0"/>
              <w:jc w:val="center"/>
              <w:rPr>
                <w:rStyle w:val="BodyText10"/>
                <w:rFonts w:ascii="Cambria" w:hAnsi="Cambria"/>
                <w:sz w:val="24"/>
                <w:szCs w:val="24"/>
              </w:rPr>
            </w:pPr>
            <w:r w:rsidRPr="00694AF5">
              <w:rPr>
                <w:rStyle w:val="BodyText10"/>
                <w:rFonts w:ascii="Cambria" w:hAnsi="Cambria"/>
                <w:sz w:val="24"/>
                <w:szCs w:val="24"/>
              </w:rPr>
              <w:t>7.97</w:t>
            </w:r>
          </w:p>
        </w:tc>
      </w:tr>
      <w:tr w:rsidR="00CE4B15" w:rsidRPr="00694AF5" w:rsidTr="00CE4B15">
        <w:trPr>
          <w:trHeight w:hRule="exact" w:val="350"/>
          <w:jc w:val="center"/>
        </w:trPr>
        <w:tc>
          <w:tcPr>
            <w:tcW w:w="1032" w:type="dxa"/>
            <w:shd w:val="clear" w:color="auto" w:fill="FFFFFF"/>
          </w:tcPr>
          <w:p w:rsidR="00CE4B15" w:rsidRPr="00694AF5" w:rsidRDefault="00CE4B15" w:rsidP="00CE4B15">
            <w:pPr>
              <w:pStyle w:val="Bodytext1"/>
              <w:shd w:val="clear" w:color="auto" w:fill="auto"/>
              <w:spacing w:before="0" w:line="240" w:lineRule="auto"/>
              <w:ind w:firstLine="0"/>
              <w:jc w:val="center"/>
              <w:rPr>
                <w:rStyle w:val="BodyText10"/>
                <w:rFonts w:ascii="Cambria" w:hAnsi="Cambria"/>
                <w:sz w:val="24"/>
                <w:szCs w:val="24"/>
              </w:rPr>
            </w:pPr>
            <w:r w:rsidRPr="00694AF5">
              <w:rPr>
                <w:rStyle w:val="BodyText10"/>
                <w:rFonts w:ascii="Cambria" w:hAnsi="Cambria"/>
                <w:sz w:val="24"/>
                <w:szCs w:val="24"/>
              </w:rPr>
              <w:t>N21</w:t>
            </w:r>
          </w:p>
        </w:tc>
        <w:tc>
          <w:tcPr>
            <w:tcW w:w="3702" w:type="dxa"/>
            <w:shd w:val="clear" w:color="auto" w:fill="FFFFFF"/>
          </w:tcPr>
          <w:p w:rsidR="00CE4B15" w:rsidRPr="00694AF5" w:rsidRDefault="00CE4B15" w:rsidP="00CE4B15">
            <w:pPr>
              <w:pStyle w:val="Bodytext1"/>
              <w:shd w:val="clear" w:color="auto" w:fill="auto"/>
              <w:spacing w:before="0" w:line="240" w:lineRule="auto"/>
              <w:ind w:firstLine="0"/>
              <w:jc w:val="center"/>
              <w:rPr>
                <w:rStyle w:val="BodyText10"/>
                <w:rFonts w:ascii="Cambria" w:hAnsi="Cambria"/>
                <w:sz w:val="24"/>
                <w:szCs w:val="24"/>
              </w:rPr>
            </w:pPr>
            <w:r w:rsidRPr="00694AF5">
              <w:rPr>
                <w:rStyle w:val="BodyText10"/>
                <w:rFonts w:ascii="Cambria" w:hAnsi="Cambria"/>
                <w:sz w:val="24"/>
                <w:szCs w:val="24"/>
              </w:rPr>
              <w:t xml:space="preserve">Vii </w:t>
            </w:r>
            <w:r w:rsidR="00190D9D" w:rsidRPr="00694AF5">
              <w:rPr>
                <w:rStyle w:val="BodyText10"/>
                <w:rFonts w:ascii="Cambria" w:hAnsi="Cambria"/>
                <w:sz w:val="24"/>
                <w:szCs w:val="24"/>
              </w:rPr>
              <w:t>ș</w:t>
            </w:r>
            <w:r w:rsidRPr="00694AF5">
              <w:rPr>
                <w:rStyle w:val="BodyText10"/>
                <w:rFonts w:ascii="Cambria" w:hAnsi="Cambria"/>
                <w:sz w:val="24"/>
                <w:szCs w:val="24"/>
              </w:rPr>
              <w:t>i livezi</w:t>
            </w:r>
          </w:p>
        </w:tc>
        <w:tc>
          <w:tcPr>
            <w:tcW w:w="3786" w:type="dxa"/>
            <w:shd w:val="clear" w:color="auto" w:fill="FFFFFF"/>
          </w:tcPr>
          <w:p w:rsidR="00CE4B15" w:rsidRPr="00694AF5" w:rsidRDefault="00CE4B15" w:rsidP="00CE4B15">
            <w:pPr>
              <w:pStyle w:val="Bodytext1"/>
              <w:shd w:val="clear" w:color="auto" w:fill="auto"/>
              <w:spacing w:before="0" w:line="240" w:lineRule="auto"/>
              <w:ind w:firstLine="0"/>
              <w:jc w:val="center"/>
              <w:rPr>
                <w:rStyle w:val="BodyText10"/>
                <w:rFonts w:ascii="Cambria" w:hAnsi="Cambria"/>
                <w:sz w:val="24"/>
                <w:szCs w:val="24"/>
              </w:rPr>
            </w:pPr>
            <w:r w:rsidRPr="00694AF5">
              <w:rPr>
                <w:rStyle w:val="BodyText10"/>
                <w:rFonts w:ascii="Cambria" w:hAnsi="Cambria"/>
                <w:sz w:val="24"/>
                <w:szCs w:val="24"/>
              </w:rPr>
              <w:t>4.11</w:t>
            </w:r>
          </w:p>
        </w:tc>
      </w:tr>
      <w:tr w:rsidR="00CE4B15" w:rsidRPr="00694AF5" w:rsidTr="00CE4B15">
        <w:trPr>
          <w:trHeight w:hRule="exact" w:val="365"/>
          <w:jc w:val="center"/>
        </w:trPr>
        <w:tc>
          <w:tcPr>
            <w:tcW w:w="1032" w:type="dxa"/>
            <w:shd w:val="clear" w:color="auto" w:fill="FFFFFF"/>
          </w:tcPr>
          <w:p w:rsidR="00CE4B15" w:rsidRPr="00694AF5" w:rsidRDefault="00CE4B15" w:rsidP="00CE4B15">
            <w:pPr>
              <w:pStyle w:val="Bodytext1"/>
              <w:shd w:val="clear" w:color="auto" w:fill="auto"/>
              <w:spacing w:before="0" w:line="240" w:lineRule="auto"/>
              <w:ind w:firstLine="0"/>
              <w:jc w:val="center"/>
              <w:rPr>
                <w:rStyle w:val="BodyText10"/>
                <w:rFonts w:ascii="Cambria" w:hAnsi="Cambria"/>
                <w:sz w:val="24"/>
                <w:szCs w:val="24"/>
              </w:rPr>
            </w:pPr>
            <w:r w:rsidRPr="00694AF5">
              <w:rPr>
                <w:rStyle w:val="BodyText10"/>
                <w:rFonts w:ascii="Cambria" w:hAnsi="Cambria"/>
                <w:sz w:val="24"/>
                <w:szCs w:val="24"/>
              </w:rPr>
              <w:t>N23</w:t>
            </w:r>
          </w:p>
        </w:tc>
        <w:tc>
          <w:tcPr>
            <w:tcW w:w="3702" w:type="dxa"/>
            <w:shd w:val="clear" w:color="auto" w:fill="FFFFFF"/>
          </w:tcPr>
          <w:p w:rsidR="00CE4B15" w:rsidRPr="00694AF5" w:rsidRDefault="00CE4B15" w:rsidP="00CE4B15">
            <w:pPr>
              <w:pStyle w:val="Bodytext1"/>
              <w:shd w:val="clear" w:color="auto" w:fill="auto"/>
              <w:spacing w:before="0" w:line="240" w:lineRule="auto"/>
              <w:ind w:firstLine="0"/>
              <w:jc w:val="center"/>
              <w:rPr>
                <w:rStyle w:val="BodyText10"/>
                <w:rFonts w:ascii="Cambria" w:hAnsi="Cambria"/>
                <w:sz w:val="24"/>
                <w:szCs w:val="24"/>
              </w:rPr>
            </w:pPr>
            <w:r w:rsidRPr="00694AF5">
              <w:rPr>
                <w:rStyle w:val="BodyText10"/>
                <w:rFonts w:ascii="Cambria" w:hAnsi="Cambria"/>
                <w:sz w:val="24"/>
                <w:szCs w:val="24"/>
              </w:rPr>
              <w:t>Alte terenuri artificiale (localită</w:t>
            </w:r>
            <w:r w:rsidR="00EE79C5" w:rsidRPr="00694AF5">
              <w:rPr>
                <w:rStyle w:val="BodyText10"/>
                <w:rFonts w:ascii="Cambria" w:hAnsi="Cambria"/>
                <w:sz w:val="24"/>
                <w:szCs w:val="24"/>
              </w:rPr>
              <w:t>ț</w:t>
            </w:r>
            <w:r w:rsidRPr="00694AF5">
              <w:rPr>
                <w:rStyle w:val="BodyText10"/>
                <w:rFonts w:ascii="Cambria" w:hAnsi="Cambria"/>
                <w:sz w:val="24"/>
                <w:szCs w:val="24"/>
              </w:rPr>
              <w:t>i, mine..)</w:t>
            </w:r>
          </w:p>
        </w:tc>
        <w:tc>
          <w:tcPr>
            <w:tcW w:w="3786" w:type="dxa"/>
            <w:shd w:val="clear" w:color="auto" w:fill="FFFFFF"/>
          </w:tcPr>
          <w:p w:rsidR="00CE4B15" w:rsidRPr="00694AF5" w:rsidRDefault="00CE4B15" w:rsidP="00CE4B15">
            <w:pPr>
              <w:pStyle w:val="Bodytext1"/>
              <w:shd w:val="clear" w:color="auto" w:fill="auto"/>
              <w:spacing w:before="0" w:line="240" w:lineRule="auto"/>
              <w:ind w:firstLine="0"/>
              <w:jc w:val="center"/>
              <w:rPr>
                <w:rStyle w:val="BodyText10"/>
                <w:rFonts w:ascii="Cambria" w:hAnsi="Cambria"/>
                <w:sz w:val="24"/>
                <w:szCs w:val="24"/>
              </w:rPr>
            </w:pPr>
            <w:r w:rsidRPr="00694AF5">
              <w:rPr>
                <w:rStyle w:val="BodyText10"/>
                <w:rFonts w:ascii="Cambria" w:hAnsi="Cambria"/>
                <w:sz w:val="24"/>
                <w:szCs w:val="24"/>
              </w:rPr>
              <w:t>0.33</w:t>
            </w:r>
          </w:p>
        </w:tc>
      </w:tr>
    </w:tbl>
    <w:p w:rsidR="00CE4B15" w:rsidRPr="00694AF5" w:rsidRDefault="00CE4B15" w:rsidP="00CE4B15">
      <w:pPr>
        <w:rPr>
          <w:sz w:val="2"/>
          <w:szCs w:val="2"/>
        </w:rPr>
      </w:pPr>
    </w:p>
    <w:p w:rsidR="00CE4B15" w:rsidRPr="00694AF5" w:rsidRDefault="001D34A7" w:rsidP="00CE4B15">
      <w:pPr>
        <w:pStyle w:val="Bodytext1"/>
        <w:shd w:val="clear" w:color="auto" w:fill="auto"/>
        <w:tabs>
          <w:tab w:val="left" w:pos="9600"/>
        </w:tabs>
        <w:spacing w:before="52" w:after="194" w:line="190" w:lineRule="exact"/>
        <w:ind w:firstLine="0"/>
        <w:rPr>
          <w:rFonts w:ascii="Cambria" w:hAnsi="Cambria"/>
          <w:sz w:val="24"/>
          <w:szCs w:val="24"/>
        </w:rPr>
      </w:pPr>
      <w:r>
        <w:rPr>
          <w:rStyle w:val="Bodytext22"/>
          <w:color w:val="000000"/>
          <w:lang w:eastAsia="ro-RO"/>
        </w:rPr>
        <w:t xml:space="preserve">             </w:t>
      </w:r>
      <w:r w:rsidR="00CE4B15" w:rsidRPr="00694AF5">
        <w:rPr>
          <w:rStyle w:val="Bodytext22"/>
          <w:rFonts w:ascii="Cambria" w:hAnsi="Cambria"/>
          <w:color w:val="000000"/>
          <w:sz w:val="24"/>
          <w:szCs w:val="24"/>
          <w:lang w:eastAsia="ro-RO"/>
        </w:rPr>
        <w:t>Total acoperire</w:t>
      </w:r>
      <w:r>
        <w:rPr>
          <w:rStyle w:val="Bodytext22"/>
          <w:rFonts w:ascii="Cambria" w:hAnsi="Cambria"/>
          <w:color w:val="000000"/>
          <w:sz w:val="24"/>
          <w:szCs w:val="24"/>
          <w:lang w:eastAsia="ro-RO"/>
        </w:rPr>
        <w:t xml:space="preserve"> </w:t>
      </w:r>
      <w:r w:rsidR="00CE4B15" w:rsidRPr="00694AF5">
        <w:rPr>
          <w:rStyle w:val="Bodytext22"/>
          <w:rFonts w:ascii="Cambria" w:hAnsi="Cambria"/>
          <w:color w:val="000000"/>
          <w:sz w:val="24"/>
          <w:szCs w:val="24"/>
          <w:lang w:eastAsia="ro-RO"/>
        </w:rPr>
        <w:t>99.99</w:t>
      </w:r>
    </w:p>
    <w:p w:rsidR="00FF4331" w:rsidRPr="00694AF5" w:rsidRDefault="00FF4331" w:rsidP="00FF4331">
      <w:pPr>
        <w:spacing w:line="360" w:lineRule="auto"/>
        <w:ind w:firstLine="567"/>
        <w:jc w:val="both"/>
        <w:rPr>
          <w:rStyle w:val="label1"/>
          <w:rFonts w:ascii="Cambria" w:hAnsi="Cambria"/>
        </w:rPr>
      </w:pPr>
    </w:p>
    <w:p w:rsidR="00FF4331" w:rsidRPr="00694AF5" w:rsidRDefault="00FF4331" w:rsidP="00FF4331">
      <w:pPr>
        <w:spacing w:line="360" w:lineRule="auto"/>
        <w:ind w:firstLine="567"/>
        <w:jc w:val="both"/>
        <w:rPr>
          <w:rFonts w:ascii="Cambria" w:hAnsi="Cambria"/>
        </w:rPr>
      </w:pPr>
      <w:r w:rsidRPr="00694AF5">
        <w:rPr>
          <w:rStyle w:val="label1"/>
          <w:rFonts w:ascii="Cambria" w:hAnsi="Cambria"/>
        </w:rPr>
        <w:t>Alte caracteristici ale sitului</w:t>
      </w:r>
      <w:r w:rsidRPr="00694AF5">
        <w:rPr>
          <w:rFonts w:ascii="Cambria" w:hAnsi="Cambria"/>
        </w:rPr>
        <w:t xml:space="preserve"> </w:t>
      </w:r>
      <w:r w:rsidRPr="00694AF5">
        <w:rPr>
          <w:rStyle w:val="field-other"/>
          <w:rFonts w:ascii="Cambria" w:hAnsi="Cambria"/>
        </w:rPr>
        <w:t>Zonă colinară la limita Rezerva</w:t>
      </w:r>
      <w:r w:rsidR="00EE79C5" w:rsidRPr="00694AF5">
        <w:rPr>
          <w:rStyle w:val="field-other"/>
          <w:rFonts w:ascii="Cambria" w:hAnsi="Cambria"/>
        </w:rPr>
        <w:t>ț</w:t>
      </w:r>
      <w:r w:rsidRPr="00694AF5">
        <w:rPr>
          <w:rStyle w:val="field-other"/>
          <w:rFonts w:ascii="Cambria" w:hAnsi="Cambria"/>
        </w:rPr>
        <w:t xml:space="preserve">iei </w:t>
      </w:r>
      <w:r w:rsidR="00420A91" w:rsidRPr="00694AF5">
        <w:rPr>
          <w:rStyle w:val="field-other"/>
          <w:rFonts w:ascii="Cambria" w:hAnsi="Cambria"/>
        </w:rPr>
        <w:t>Naturale</w:t>
      </w:r>
      <w:r w:rsidRPr="00694AF5">
        <w:rPr>
          <w:rStyle w:val="field-other"/>
          <w:rFonts w:ascii="Cambria" w:hAnsi="Cambria"/>
        </w:rPr>
        <w:t xml:space="preserve"> Delta Dunării, parte componentă a unită</w:t>
      </w:r>
      <w:r w:rsidR="00EE79C5" w:rsidRPr="00694AF5">
        <w:rPr>
          <w:rStyle w:val="field-other"/>
          <w:rFonts w:ascii="Cambria" w:hAnsi="Cambria"/>
        </w:rPr>
        <w:t>ț</w:t>
      </w:r>
      <w:r w:rsidRPr="00694AF5">
        <w:rPr>
          <w:rStyle w:val="field-other"/>
          <w:rFonts w:ascii="Cambria" w:hAnsi="Cambria"/>
        </w:rPr>
        <w:t>ii geografice Dealurile Tulcei, Dealurile Be</w:t>
      </w:r>
      <w:r w:rsidR="00190D9D" w:rsidRPr="00694AF5">
        <w:rPr>
          <w:rStyle w:val="field-other"/>
          <w:rFonts w:ascii="Cambria" w:hAnsi="Cambria"/>
        </w:rPr>
        <w:t>ș</w:t>
      </w:r>
      <w:r w:rsidRPr="00694AF5">
        <w:rPr>
          <w:rStyle w:val="field-other"/>
          <w:rFonts w:ascii="Cambria" w:hAnsi="Cambria"/>
        </w:rPr>
        <w:t>tepe fiind o rezerva</w:t>
      </w:r>
      <w:r w:rsidR="00EE79C5" w:rsidRPr="00694AF5">
        <w:rPr>
          <w:rStyle w:val="field-other"/>
          <w:rFonts w:ascii="Cambria" w:hAnsi="Cambria"/>
        </w:rPr>
        <w:t>ț</w:t>
      </w:r>
      <w:r w:rsidRPr="00694AF5">
        <w:rPr>
          <w:rStyle w:val="field-other"/>
          <w:rFonts w:ascii="Cambria" w:hAnsi="Cambria"/>
        </w:rPr>
        <w:t>ie peisagistică, reprezentativă pentru vegeta</w:t>
      </w:r>
      <w:r w:rsidR="00EE79C5" w:rsidRPr="00694AF5">
        <w:rPr>
          <w:rStyle w:val="field-other"/>
          <w:rFonts w:ascii="Cambria" w:hAnsi="Cambria"/>
        </w:rPr>
        <w:t>ț</w:t>
      </w:r>
      <w:r w:rsidRPr="00694AF5">
        <w:rPr>
          <w:rStyle w:val="field-other"/>
          <w:rFonts w:ascii="Cambria" w:hAnsi="Cambria"/>
        </w:rPr>
        <w:t xml:space="preserve">ia de stepă </w:t>
      </w:r>
      <w:r w:rsidR="00190D9D" w:rsidRPr="00694AF5">
        <w:rPr>
          <w:rStyle w:val="field-other"/>
          <w:rFonts w:ascii="Cambria" w:hAnsi="Cambria"/>
        </w:rPr>
        <w:t>ș</w:t>
      </w:r>
      <w:r w:rsidRPr="00694AF5">
        <w:rPr>
          <w:rStyle w:val="field-other"/>
          <w:rFonts w:ascii="Cambria" w:hAnsi="Cambria"/>
        </w:rPr>
        <w:t>i silvostepă.</w:t>
      </w:r>
      <w:r w:rsidRPr="00694AF5">
        <w:rPr>
          <w:rFonts w:ascii="Cambria" w:hAnsi="Cambria"/>
        </w:rPr>
        <w:t xml:space="preserve"> </w:t>
      </w:r>
    </w:p>
    <w:p w:rsidR="00FF4331" w:rsidRPr="00694AF5" w:rsidRDefault="00FF4331" w:rsidP="00FF4331">
      <w:pPr>
        <w:spacing w:line="360" w:lineRule="auto"/>
        <w:ind w:firstLine="567"/>
        <w:jc w:val="both"/>
        <w:rPr>
          <w:rFonts w:ascii="Cambria" w:hAnsi="Cambria"/>
        </w:rPr>
      </w:pPr>
      <w:r w:rsidRPr="00694AF5">
        <w:rPr>
          <w:rStyle w:val="label1"/>
          <w:rFonts w:ascii="Cambria" w:hAnsi="Cambria"/>
        </w:rPr>
        <w:t>Calitate</w:t>
      </w:r>
      <w:r w:rsidR="00190D9D" w:rsidRPr="00694AF5">
        <w:rPr>
          <w:rStyle w:val="label1"/>
          <w:rFonts w:ascii="Cambria" w:hAnsi="Cambria"/>
        </w:rPr>
        <w:t xml:space="preserve"> și </w:t>
      </w:r>
      <w:r w:rsidRPr="00694AF5">
        <w:rPr>
          <w:rStyle w:val="label1"/>
          <w:rFonts w:ascii="Cambria" w:hAnsi="Cambria"/>
        </w:rPr>
        <w:t>importan</w:t>
      </w:r>
      <w:r w:rsidR="00EE79C5" w:rsidRPr="00694AF5">
        <w:rPr>
          <w:rStyle w:val="label1"/>
          <w:rFonts w:ascii="Cambria" w:hAnsi="Cambria"/>
        </w:rPr>
        <w:t>ț</w:t>
      </w:r>
      <w:r w:rsidRPr="00694AF5">
        <w:rPr>
          <w:rStyle w:val="label1"/>
          <w:rFonts w:ascii="Cambria" w:hAnsi="Cambria"/>
        </w:rPr>
        <w:t>ă</w:t>
      </w:r>
      <w:r w:rsidRPr="00694AF5">
        <w:rPr>
          <w:rFonts w:ascii="Cambria" w:hAnsi="Cambria"/>
        </w:rPr>
        <w:t xml:space="preserve"> </w:t>
      </w:r>
      <w:r w:rsidRPr="00694AF5">
        <w:rPr>
          <w:rStyle w:val="field-quality"/>
          <w:rFonts w:ascii="Cambria" w:hAnsi="Cambria"/>
        </w:rPr>
        <w:t>Acest sit gazduieste efective importante ale unor specii de pasari protejate. Conform datelor avem urmatoarele categorii: a) numar de specii din anexa 1 a Directivei Pasari: 29 b) numar de alte specii migratoare, listate</w:t>
      </w:r>
      <w:r w:rsidR="00190D9D" w:rsidRPr="00694AF5">
        <w:rPr>
          <w:rStyle w:val="field-quality"/>
          <w:rFonts w:ascii="Cambria" w:hAnsi="Cambria"/>
        </w:rPr>
        <w:t xml:space="preserve"> în </w:t>
      </w:r>
      <w:r w:rsidRPr="00694AF5">
        <w:rPr>
          <w:rStyle w:val="field-quality"/>
          <w:rFonts w:ascii="Cambria" w:hAnsi="Cambria"/>
        </w:rPr>
        <w:t>anexele Conventiei asupra speciilor migratoare (Bonn): 30 c) numar de specii periclitate la nivel global: 7 Situl este important pentru populatiile cuibaritoare ale speciilor urmatoare: Burhinus oedicnemus Caprimulgus europaeus Calandrella brachydactyla Oenanthe pleschanka Situl este important</w:t>
      </w:r>
      <w:r w:rsidR="00190D9D" w:rsidRPr="00694AF5">
        <w:rPr>
          <w:rStyle w:val="field-quality"/>
          <w:rFonts w:ascii="Cambria" w:hAnsi="Cambria"/>
        </w:rPr>
        <w:t xml:space="preserve"> în </w:t>
      </w:r>
      <w:r w:rsidRPr="00694AF5">
        <w:rPr>
          <w:rStyle w:val="field-quality"/>
          <w:rFonts w:ascii="Cambria" w:hAnsi="Cambria"/>
        </w:rPr>
        <w:t>perioada de migratie pentru speciile de rapitoare. (situl este bottle-neck pentru rapitoare) Situl este important pentru iernat pentru urmatoarele specii: Branta ruficollis Circus cyaneus</w:t>
      </w:r>
      <w:r w:rsidRPr="00694AF5">
        <w:rPr>
          <w:rFonts w:ascii="Cambria" w:hAnsi="Cambria"/>
        </w:rPr>
        <w:t xml:space="preserve"> </w:t>
      </w:r>
    </w:p>
    <w:p w:rsidR="00FF4331" w:rsidRPr="00694AF5" w:rsidRDefault="00FF4331" w:rsidP="00FF4331">
      <w:pPr>
        <w:spacing w:line="360" w:lineRule="auto"/>
        <w:ind w:firstLine="567"/>
        <w:jc w:val="both"/>
        <w:rPr>
          <w:rStyle w:val="field-vulnerability"/>
          <w:rFonts w:ascii="Cambria" w:hAnsi="Cambria"/>
        </w:rPr>
      </w:pPr>
      <w:r w:rsidRPr="00694AF5">
        <w:rPr>
          <w:rStyle w:val="field-vulnerability"/>
          <w:rFonts w:ascii="Cambria" w:hAnsi="Cambria"/>
        </w:rPr>
        <w:t xml:space="preserve">Managementul sitului - organismul responsabil pentru managementul sitului este APM Tulcea. Planuri de management al sitului - există plan de management </w:t>
      </w:r>
      <w:r w:rsidR="00190D9D" w:rsidRPr="00694AF5">
        <w:rPr>
          <w:rStyle w:val="field-vulnerability"/>
          <w:rFonts w:ascii="Cambria" w:hAnsi="Cambria"/>
        </w:rPr>
        <w:t>ș</w:t>
      </w:r>
      <w:r w:rsidRPr="00694AF5">
        <w:rPr>
          <w:rStyle w:val="field-vulnerability"/>
          <w:rFonts w:ascii="Cambria" w:hAnsi="Cambria"/>
        </w:rPr>
        <w:t xml:space="preserve">i se aplică. </w:t>
      </w:r>
    </w:p>
    <w:p w:rsidR="00CE4B15" w:rsidRPr="00694AF5" w:rsidRDefault="00CE4B15" w:rsidP="00FF4331">
      <w:pPr>
        <w:spacing w:line="360" w:lineRule="auto"/>
        <w:ind w:firstLine="567"/>
        <w:jc w:val="both"/>
        <w:rPr>
          <w:rStyle w:val="field-vulnerability"/>
          <w:rFonts w:ascii="Cambria" w:hAnsi="Cambria"/>
        </w:rPr>
      </w:pPr>
    </w:p>
    <w:p w:rsidR="009F14D4" w:rsidRPr="00694AF5" w:rsidRDefault="00FF4331" w:rsidP="00FF4331">
      <w:pPr>
        <w:spacing w:line="360" w:lineRule="auto"/>
        <w:ind w:firstLine="567"/>
        <w:jc w:val="both"/>
        <w:rPr>
          <w:rFonts w:ascii="Cambria" w:hAnsi="Cambria"/>
          <w:b/>
        </w:rPr>
      </w:pPr>
      <w:r w:rsidRPr="00694AF5">
        <w:rPr>
          <w:rFonts w:ascii="Cambria" w:hAnsi="Cambria"/>
          <w:b/>
        </w:rPr>
        <w:t>Rezerva</w:t>
      </w:r>
      <w:r w:rsidR="00EE79C5" w:rsidRPr="00694AF5">
        <w:rPr>
          <w:rFonts w:ascii="Cambria" w:hAnsi="Cambria"/>
          <w:b/>
        </w:rPr>
        <w:t>ț</w:t>
      </w:r>
      <w:r w:rsidRPr="00694AF5">
        <w:rPr>
          <w:rFonts w:ascii="Cambria" w:hAnsi="Cambria"/>
          <w:b/>
        </w:rPr>
        <w:t>ia naturală Dealurile Be</w:t>
      </w:r>
      <w:r w:rsidR="00190D9D" w:rsidRPr="00694AF5">
        <w:rPr>
          <w:rFonts w:ascii="Cambria" w:hAnsi="Cambria"/>
          <w:b/>
        </w:rPr>
        <w:t>ș</w:t>
      </w:r>
      <w:r w:rsidRPr="00694AF5">
        <w:rPr>
          <w:rFonts w:ascii="Cambria" w:hAnsi="Cambria"/>
          <w:b/>
        </w:rPr>
        <w:t>tepe</w:t>
      </w:r>
    </w:p>
    <w:p w:rsidR="00FF4331" w:rsidRPr="00694AF5" w:rsidRDefault="00FF4331" w:rsidP="00FF4331">
      <w:pPr>
        <w:autoSpaceDE w:val="0"/>
        <w:autoSpaceDN w:val="0"/>
        <w:adjustRightInd w:val="0"/>
        <w:spacing w:line="360" w:lineRule="auto"/>
        <w:ind w:firstLine="567"/>
        <w:jc w:val="both"/>
        <w:rPr>
          <w:rFonts w:ascii="Cambria" w:eastAsiaTheme="minorHAnsi" w:hAnsi="Cambria" w:cs="Times New Roman"/>
          <w:color w:val="000000"/>
        </w:rPr>
      </w:pPr>
      <w:r w:rsidRPr="00694AF5">
        <w:rPr>
          <w:rFonts w:ascii="Cambria" w:eastAsiaTheme="minorHAnsi" w:hAnsi="Cambria" w:cs="Times New Roman"/>
          <w:color w:val="000000"/>
        </w:rPr>
        <w:t>Încadrată în categoria IV IUCN, rezerva</w:t>
      </w:r>
      <w:r w:rsidR="00EE79C5" w:rsidRPr="00694AF5">
        <w:rPr>
          <w:rFonts w:ascii="Cambria" w:eastAsiaTheme="minorHAnsi" w:hAnsi="Cambria" w:cs="Times New Roman"/>
          <w:color w:val="000000"/>
        </w:rPr>
        <w:t>ț</w:t>
      </w:r>
      <w:r w:rsidRPr="00694AF5">
        <w:rPr>
          <w:rFonts w:ascii="Cambria" w:eastAsiaTheme="minorHAnsi" w:hAnsi="Cambria" w:cs="Times New Roman"/>
          <w:color w:val="000000"/>
        </w:rPr>
        <w:t>ia a fost declarată pentru protec</w:t>
      </w:r>
      <w:r w:rsidR="00EE79C5" w:rsidRPr="00694AF5">
        <w:rPr>
          <w:rFonts w:ascii="Cambria" w:eastAsiaTheme="minorHAnsi" w:hAnsi="Cambria" w:cs="Times New Roman"/>
          <w:color w:val="000000"/>
        </w:rPr>
        <w:t>ț</w:t>
      </w:r>
      <w:r w:rsidRPr="00694AF5">
        <w:rPr>
          <w:rFonts w:ascii="Cambria" w:eastAsiaTheme="minorHAnsi" w:hAnsi="Cambria" w:cs="Times New Roman"/>
          <w:color w:val="000000"/>
        </w:rPr>
        <w:t>ia</w:t>
      </w:r>
      <w:r w:rsidR="00190D9D" w:rsidRPr="00694AF5">
        <w:rPr>
          <w:rFonts w:ascii="Cambria" w:eastAsiaTheme="minorHAnsi" w:hAnsi="Cambria" w:cs="Times New Roman"/>
          <w:color w:val="000000"/>
        </w:rPr>
        <w:t xml:space="preserve"> și </w:t>
      </w:r>
      <w:r w:rsidRPr="00694AF5">
        <w:rPr>
          <w:rFonts w:ascii="Cambria" w:eastAsiaTheme="minorHAnsi" w:hAnsi="Cambria" w:cs="Times New Roman"/>
          <w:color w:val="000000"/>
        </w:rPr>
        <w:t>conservarea de habitate</w:t>
      </w:r>
      <w:r w:rsidR="00190D9D" w:rsidRPr="00694AF5">
        <w:rPr>
          <w:rFonts w:ascii="Cambria" w:eastAsiaTheme="minorHAnsi" w:hAnsi="Cambria" w:cs="Times New Roman"/>
          <w:color w:val="000000"/>
        </w:rPr>
        <w:t xml:space="preserve"> și </w:t>
      </w:r>
      <w:r w:rsidRPr="00694AF5">
        <w:rPr>
          <w:rFonts w:ascii="Cambria" w:eastAsiaTheme="minorHAnsi" w:hAnsi="Cambria" w:cs="Times New Roman"/>
          <w:color w:val="000000"/>
        </w:rPr>
        <w:t>specii de importan</w:t>
      </w:r>
      <w:r w:rsidR="00EE79C5" w:rsidRPr="00694AF5">
        <w:rPr>
          <w:rFonts w:ascii="Cambria" w:eastAsiaTheme="minorHAnsi" w:hAnsi="Cambria" w:cs="Times New Roman"/>
          <w:color w:val="000000"/>
        </w:rPr>
        <w:t>ț</w:t>
      </w:r>
      <w:r w:rsidRPr="00694AF5">
        <w:rPr>
          <w:rFonts w:ascii="Cambria" w:eastAsiaTheme="minorHAnsi" w:hAnsi="Cambria" w:cs="Times New Roman"/>
          <w:color w:val="000000"/>
        </w:rPr>
        <w:t xml:space="preserve">ă comunitară </w:t>
      </w:r>
      <w:r w:rsidR="00190D9D" w:rsidRPr="00694AF5">
        <w:rPr>
          <w:rFonts w:ascii="Cambria" w:eastAsiaTheme="minorHAnsi" w:hAnsi="Cambria" w:cs="Times New Roman"/>
          <w:color w:val="000000"/>
        </w:rPr>
        <w:t>ș</w:t>
      </w:r>
      <w:r w:rsidRPr="00694AF5">
        <w:rPr>
          <w:rFonts w:ascii="Cambria" w:eastAsiaTheme="minorHAnsi" w:hAnsi="Cambria" w:cs="Times New Roman"/>
          <w:color w:val="000000"/>
        </w:rPr>
        <w:t>i na</w:t>
      </w:r>
      <w:r w:rsidR="00EE79C5" w:rsidRPr="00694AF5">
        <w:rPr>
          <w:rFonts w:ascii="Cambria" w:eastAsiaTheme="minorHAnsi" w:hAnsi="Cambria" w:cs="Times New Roman"/>
          <w:color w:val="000000"/>
        </w:rPr>
        <w:t>ț</w:t>
      </w:r>
      <w:r w:rsidRPr="00694AF5">
        <w:rPr>
          <w:rFonts w:ascii="Cambria" w:eastAsiaTheme="minorHAnsi" w:hAnsi="Cambria" w:cs="Times New Roman"/>
          <w:color w:val="000000"/>
        </w:rPr>
        <w:t>ională. Dintre acestea sunt incluse</w:t>
      </w:r>
      <w:r w:rsidR="00190D9D" w:rsidRPr="00694AF5">
        <w:rPr>
          <w:rFonts w:ascii="Cambria" w:eastAsiaTheme="minorHAnsi" w:hAnsi="Cambria" w:cs="Times New Roman"/>
          <w:color w:val="000000"/>
        </w:rPr>
        <w:t xml:space="preserve"> în </w:t>
      </w:r>
      <w:r w:rsidRPr="00694AF5">
        <w:rPr>
          <w:rFonts w:ascii="Cambria" w:eastAsiaTheme="minorHAnsi" w:hAnsi="Cambria" w:cs="Times New Roman"/>
          <w:color w:val="000000"/>
        </w:rPr>
        <w:t>anexele OUG 57/2007 următoarele specii: 18 specii de păsări, o specie de mamifer</w:t>
      </w:r>
      <w:r w:rsidR="00190D9D" w:rsidRPr="00694AF5">
        <w:rPr>
          <w:rFonts w:ascii="Cambria" w:eastAsiaTheme="minorHAnsi" w:hAnsi="Cambria" w:cs="Times New Roman"/>
          <w:color w:val="000000"/>
        </w:rPr>
        <w:t xml:space="preserve"> și </w:t>
      </w:r>
      <w:r w:rsidRPr="00694AF5">
        <w:rPr>
          <w:rFonts w:ascii="Cambria" w:eastAsiaTheme="minorHAnsi" w:hAnsi="Cambria" w:cs="Times New Roman"/>
          <w:color w:val="000000"/>
        </w:rPr>
        <w:t xml:space="preserve">6 specii de reptile. </w:t>
      </w:r>
    </w:p>
    <w:p w:rsidR="00FF4331" w:rsidRPr="00694AF5" w:rsidRDefault="00FF4331" w:rsidP="00FF4331">
      <w:pPr>
        <w:autoSpaceDE w:val="0"/>
        <w:autoSpaceDN w:val="0"/>
        <w:adjustRightInd w:val="0"/>
        <w:spacing w:line="360" w:lineRule="auto"/>
        <w:ind w:firstLine="567"/>
        <w:jc w:val="both"/>
        <w:rPr>
          <w:rFonts w:ascii="Cambria" w:eastAsiaTheme="minorHAnsi" w:hAnsi="Cambria" w:cs="Times New Roman"/>
          <w:color w:val="000000"/>
        </w:rPr>
      </w:pPr>
      <w:r w:rsidRPr="00694AF5">
        <w:rPr>
          <w:rFonts w:ascii="Cambria" w:eastAsiaTheme="minorHAnsi" w:hAnsi="Cambria" w:cs="Times New Roman"/>
          <w:color w:val="000000"/>
        </w:rPr>
        <w:t>Speciile de p</w:t>
      </w:r>
      <w:r w:rsidR="001475E9" w:rsidRPr="00694AF5">
        <w:rPr>
          <w:rFonts w:ascii="Cambria" w:eastAsiaTheme="minorHAnsi" w:hAnsi="Cambria" w:cs="Times New Roman"/>
          <w:color w:val="000000"/>
        </w:rPr>
        <w:t>ăsări de interes comunitar sunt</w:t>
      </w:r>
      <w:r w:rsidRPr="00694AF5">
        <w:rPr>
          <w:rFonts w:ascii="Cambria" w:eastAsiaTheme="minorHAnsi" w:hAnsi="Cambria" w:cs="Times New Roman"/>
          <w:color w:val="000000"/>
        </w:rPr>
        <w:t>:</w:t>
      </w:r>
      <w:r w:rsidR="001475E9" w:rsidRPr="00694AF5">
        <w:rPr>
          <w:rFonts w:ascii="Cambria" w:eastAsiaTheme="minorHAnsi" w:hAnsi="Cambria" w:cs="Times New Roman"/>
          <w:color w:val="000000"/>
        </w:rPr>
        <w:t xml:space="preserve"> </w:t>
      </w:r>
      <w:r w:rsidRPr="00694AF5">
        <w:rPr>
          <w:rFonts w:ascii="Cambria" w:eastAsiaTheme="minorHAnsi" w:hAnsi="Cambria" w:cs="Times New Roman"/>
          <w:i/>
          <w:color w:val="000000"/>
        </w:rPr>
        <w:t>Circus aeruginosus,Circaetus gallicus, Circus cyaneus, Coracias garrulus, Dendrocopos syriacus, Dendrocopos medius, Ficedula parva, Lanius collurio, Lanius minor,</w:t>
      </w:r>
      <w:r w:rsidR="00190D9D" w:rsidRPr="00694AF5">
        <w:rPr>
          <w:rFonts w:ascii="Cambria" w:eastAsiaTheme="minorHAnsi" w:hAnsi="Cambria" w:cs="Times New Roman"/>
          <w:i/>
          <w:color w:val="000000"/>
        </w:rPr>
        <w:t xml:space="preserve"> și </w:t>
      </w:r>
      <w:r w:rsidRPr="00694AF5">
        <w:rPr>
          <w:rFonts w:ascii="Cambria" w:eastAsiaTheme="minorHAnsi" w:hAnsi="Cambria" w:cs="Times New Roman"/>
          <w:i/>
          <w:color w:val="000000"/>
        </w:rPr>
        <w:t>Anthus campestris</w:t>
      </w:r>
      <w:r w:rsidRPr="00694AF5">
        <w:rPr>
          <w:rFonts w:ascii="Cambria" w:eastAsiaTheme="minorHAnsi" w:hAnsi="Cambria" w:cs="Times New Roman"/>
          <w:color w:val="000000"/>
        </w:rPr>
        <w:t xml:space="preserve">. </w:t>
      </w:r>
    </w:p>
    <w:p w:rsidR="00FF4331" w:rsidRPr="00694AF5" w:rsidRDefault="00FF4331" w:rsidP="00FF4331">
      <w:pPr>
        <w:autoSpaceDE w:val="0"/>
        <w:autoSpaceDN w:val="0"/>
        <w:adjustRightInd w:val="0"/>
        <w:spacing w:line="360" w:lineRule="auto"/>
        <w:ind w:firstLine="567"/>
        <w:jc w:val="both"/>
        <w:rPr>
          <w:rFonts w:ascii="Cambria" w:eastAsiaTheme="minorHAnsi" w:hAnsi="Cambria" w:cs="Times New Roman"/>
          <w:color w:val="000000"/>
        </w:rPr>
      </w:pPr>
      <w:r w:rsidRPr="00694AF5">
        <w:rPr>
          <w:rFonts w:ascii="Cambria" w:eastAsiaTheme="minorHAnsi" w:hAnsi="Cambria" w:cs="Times New Roman"/>
          <w:color w:val="000000"/>
        </w:rPr>
        <w:t>Speciile de păsări de interes na</w:t>
      </w:r>
      <w:r w:rsidR="00EE79C5" w:rsidRPr="00694AF5">
        <w:rPr>
          <w:rFonts w:ascii="Cambria" w:eastAsiaTheme="minorHAnsi" w:hAnsi="Cambria" w:cs="Times New Roman"/>
          <w:color w:val="000000"/>
        </w:rPr>
        <w:t>ț</w:t>
      </w:r>
      <w:r w:rsidRPr="00694AF5">
        <w:rPr>
          <w:rFonts w:ascii="Cambria" w:eastAsiaTheme="minorHAnsi" w:hAnsi="Cambria" w:cs="Times New Roman"/>
          <w:color w:val="000000"/>
        </w:rPr>
        <w:t>ional care necesită o protec</w:t>
      </w:r>
      <w:r w:rsidR="00EE79C5" w:rsidRPr="00694AF5">
        <w:rPr>
          <w:rFonts w:ascii="Cambria" w:eastAsiaTheme="minorHAnsi" w:hAnsi="Cambria" w:cs="Times New Roman"/>
          <w:color w:val="000000"/>
        </w:rPr>
        <w:t>ț</w:t>
      </w:r>
      <w:r w:rsidRPr="00694AF5">
        <w:rPr>
          <w:rFonts w:ascii="Cambria" w:eastAsiaTheme="minorHAnsi" w:hAnsi="Cambria" w:cs="Times New Roman"/>
          <w:color w:val="000000"/>
        </w:rPr>
        <w:t xml:space="preserve">ie strictă cuprinse în Anexa 4B a OUG57/2007 sunt: </w:t>
      </w:r>
      <w:r w:rsidRPr="00694AF5">
        <w:rPr>
          <w:rFonts w:ascii="Cambria" w:eastAsiaTheme="minorHAnsi" w:hAnsi="Cambria" w:cs="Times New Roman"/>
          <w:i/>
          <w:color w:val="000000"/>
        </w:rPr>
        <w:t>Falco tinnunculus, Upupa epops, Merops apiaster, Miliaria calandra, Oriolus oriolus, Carduelis carduelis, Carduelis chloris</w:t>
      </w:r>
      <w:r w:rsidRPr="00694AF5">
        <w:rPr>
          <w:rFonts w:ascii="Cambria" w:eastAsiaTheme="minorHAnsi" w:hAnsi="Cambria" w:cs="Times New Roman"/>
          <w:color w:val="000000"/>
        </w:rPr>
        <w:t xml:space="preserve">. </w:t>
      </w:r>
    </w:p>
    <w:p w:rsidR="00FF4331" w:rsidRPr="00694AF5" w:rsidRDefault="00FF4331" w:rsidP="00FF4331">
      <w:pPr>
        <w:autoSpaceDE w:val="0"/>
        <w:autoSpaceDN w:val="0"/>
        <w:adjustRightInd w:val="0"/>
        <w:spacing w:line="360" w:lineRule="auto"/>
        <w:ind w:firstLine="567"/>
        <w:jc w:val="both"/>
        <w:rPr>
          <w:rFonts w:ascii="Cambria" w:eastAsiaTheme="minorHAnsi" w:hAnsi="Cambria" w:cs="Times New Roman"/>
          <w:color w:val="000000"/>
        </w:rPr>
      </w:pPr>
      <w:r w:rsidRPr="00694AF5">
        <w:rPr>
          <w:rFonts w:ascii="Cambria" w:eastAsiaTheme="minorHAnsi" w:hAnsi="Cambria" w:cs="Times New Roman"/>
          <w:color w:val="000000"/>
        </w:rPr>
        <w:t xml:space="preserve">Speciile de păsări de interes comunitar cuprinse în anexa 5C a OUG 57/2007 sunt: </w:t>
      </w:r>
      <w:r w:rsidR="00384526" w:rsidRPr="00694AF5">
        <w:rPr>
          <w:rFonts w:ascii="Cambria" w:eastAsiaTheme="minorHAnsi" w:hAnsi="Cambria" w:cs="Times New Roman"/>
          <w:i/>
          <w:iCs/>
          <w:color w:val="000000"/>
        </w:rPr>
        <w:t>Alauda arvensis</w:t>
      </w:r>
      <w:r w:rsidRPr="00694AF5">
        <w:rPr>
          <w:rFonts w:ascii="Cambria" w:eastAsiaTheme="minorHAnsi" w:hAnsi="Cambria" w:cs="Times New Roman"/>
          <w:i/>
          <w:iCs/>
          <w:color w:val="000000"/>
        </w:rPr>
        <w:t xml:space="preserve">. </w:t>
      </w:r>
    </w:p>
    <w:p w:rsidR="00FF4331" w:rsidRPr="00694AF5" w:rsidRDefault="00FF4331" w:rsidP="00FF4331">
      <w:pPr>
        <w:autoSpaceDE w:val="0"/>
        <w:autoSpaceDN w:val="0"/>
        <w:adjustRightInd w:val="0"/>
        <w:spacing w:line="360" w:lineRule="auto"/>
        <w:ind w:firstLine="567"/>
        <w:jc w:val="both"/>
        <w:rPr>
          <w:rFonts w:ascii="Cambria" w:eastAsiaTheme="minorHAnsi" w:hAnsi="Cambria" w:cs="Times New Roman"/>
          <w:color w:val="000000"/>
        </w:rPr>
      </w:pPr>
      <w:r w:rsidRPr="00694AF5">
        <w:rPr>
          <w:rFonts w:ascii="Cambria" w:eastAsiaTheme="minorHAnsi" w:hAnsi="Cambria" w:cs="Times New Roman"/>
          <w:color w:val="000000"/>
        </w:rPr>
        <w:t xml:space="preserve">Speciile de mamifere de interes comunitar cuprinse în anexa 3 a OUG 57/2007 sunt: </w:t>
      </w:r>
      <w:r w:rsidRPr="00694AF5">
        <w:rPr>
          <w:rFonts w:ascii="Cambria" w:eastAsiaTheme="minorHAnsi" w:hAnsi="Cambria" w:cs="Times New Roman"/>
          <w:i/>
          <w:iCs/>
          <w:color w:val="000000"/>
        </w:rPr>
        <w:t xml:space="preserve">Citellus citellus (Spermophilus citellus). </w:t>
      </w:r>
    </w:p>
    <w:p w:rsidR="00FF4331" w:rsidRPr="00694AF5" w:rsidRDefault="00FF4331" w:rsidP="00FF4331">
      <w:pPr>
        <w:autoSpaceDE w:val="0"/>
        <w:autoSpaceDN w:val="0"/>
        <w:adjustRightInd w:val="0"/>
        <w:spacing w:line="360" w:lineRule="auto"/>
        <w:ind w:firstLine="567"/>
        <w:jc w:val="both"/>
        <w:rPr>
          <w:rFonts w:ascii="Cambria" w:eastAsiaTheme="minorHAnsi" w:hAnsi="Cambria" w:cs="Times New Roman"/>
          <w:color w:val="000000"/>
        </w:rPr>
      </w:pPr>
      <w:r w:rsidRPr="00694AF5">
        <w:rPr>
          <w:rFonts w:ascii="Cambria" w:eastAsiaTheme="minorHAnsi" w:hAnsi="Cambria" w:cs="Times New Roman"/>
          <w:color w:val="000000"/>
        </w:rPr>
        <w:t xml:space="preserve">Speciile de reptile de interes comunitar cuprinse în anexa 3 a OUG 57/2007 sunt: </w:t>
      </w:r>
      <w:r w:rsidRPr="00694AF5">
        <w:rPr>
          <w:rFonts w:ascii="Cambria" w:eastAsiaTheme="minorHAnsi" w:hAnsi="Cambria" w:cs="Times New Roman"/>
          <w:i/>
          <w:iCs/>
          <w:color w:val="000000"/>
        </w:rPr>
        <w:t>Testudo graeca</w:t>
      </w:r>
      <w:r w:rsidRPr="00694AF5">
        <w:rPr>
          <w:rFonts w:ascii="Cambria" w:eastAsiaTheme="minorHAnsi" w:hAnsi="Cambria" w:cs="Times New Roman"/>
          <w:color w:val="000000"/>
        </w:rPr>
        <w:t xml:space="preserve">. </w:t>
      </w:r>
    </w:p>
    <w:p w:rsidR="00FF4331" w:rsidRPr="00694AF5" w:rsidRDefault="00FF4331" w:rsidP="00FF4331">
      <w:pPr>
        <w:spacing w:line="360" w:lineRule="auto"/>
        <w:ind w:firstLine="567"/>
        <w:jc w:val="both"/>
        <w:rPr>
          <w:rFonts w:ascii="Cambria" w:eastAsiaTheme="minorHAnsi" w:hAnsi="Cambria" w:cs="Times New Roman"/>
          <w:i/>
          <w:iCs/>
          <w:color w:val="000000"/>
        </w:rPr>
      </w:pPr>
      <w:r w:rsidRPr="00694AF5">
        <w:rPr>
          <w:rFonts w:ascii="Cambria" w:eastAsiaTheme="minorHAnsi" w:hAnsi="Cambria" w:cs="Times New Roman"/>
          <w:color w:val="000000"/>
        </w:rPr>
        <w:t>Speciile de reptile de interes comunitar care necesită o protec</w:t>
      </w:r>
      <w:r w:rsidR="00EE79C5" w:rsidRPr="00694AF5">
        <w:rPr>
          <w:rFonts w:ascii="Cambria" w:eastAsiaTheme="minorHAnsi" w:hAnsi="Cambria" w:cs="Times New Roman"/>
          <w:color w:val="000000"/>
        </w:rPr>
        <w:t>ț</w:t>
      </w:r>
      <w:r w:rsidRPr="00694AF5">
        <w:rPr>
          <w:rFonts w:ascii="Cambria" w:eastAsiaTheme="minorHAnsi" w:hAnsi="Cambria" w:cs="Times New Roman"/>
          <w:color w:val="000000"/>
        </w:rPr>
        <w:t xml:space="preserve">ie strictă cuprinse în anexa 4A a OUG57/2007 sunt: </w:t>
      </w:r>
      <w:r w:rsidRPr="00694AF5">
        <w:rPr>
          <w:rFonts w:ascii="Cambria" w:eastAsiaTheme="minorHAnsi" w:hAnsi="Cambria" w:cs="Times New Roman"/>
          <w:i/>
          <w:iCs/>
          <w:color w:val="000000"/>
        </w:rPr>
        <w:t>Ablepharus kitaibelii, Podarcis taurica, Lacerta trilineata, Lacerta viridis, Eryx jaculus.</w:t>
      </w:r>
    </w:p>
    <w:p w:rsidR="00EE71B5" w:rsidRPr="00694AF5" w:rsidRDefault="00EE71B5" w:rsidP="00FF4331">
      <w:pPr>
        <w:spacing w:line="360" w:lineRule="auto"/>
        <w:ind w:firstLine="567"/>
        <w:jc w:val="both"/>
        <w:rPr>
          <w:rFonts w:ascii="Cambria" w:eastAsiaTheme="minorHAnsi" w:hAnsi="Cambria" w:cs="Times New Roman"/>
          <w:i/>
          <w:iCs/>
          <w:color w:val="000000"/>
        </w:rPr>
      </w:pPr>
    </w:p>
    <w:p w:rsidR="00C74B9B" w:rsidRPr="00694AF5" w:rsidRDefault="00C74B9B" w:rsidP="00C74B9B">
      <w:pPr>
        <w:spacing w:line="360" w:lineRule="auto"/>
        <w:ind w:firstLine="567"/>
        <w:jc w:val="both"/>
        <w:rPr>
          <w:rFonts w:ascii="Cambria" w:eastAsiaTheme="minorHAnsi" w:hAnsi="Cambria" w:cs="Times New Roman"/>
          <w:b/>
          <w:color w:val="000000"/>
        </w:rPr>
      </w:pPr>
      <w:r w:rsidRPr="00694AF5">
        <w:rPr>
          <w:rFonts w:ascii="Cambria" w:eastAsiaTheme="minorHAnsi" w:hAnsi="Cambria" w:cs="Times New Roman"/>
          <w:b/>
          <w:color w:val="000000"/>
        </w:rPr>
        <w:t>Descrierea func</w:t>
      </w:r>
      <w:r w:rsidR="00EE79C5" w:rsidRPr="00694AF5">
        <w:rPr>
          <w:rFonts w:ascii="Cambria" w:eastAsiaTheme="minorHAnsi" w:hAnsi="Cambria" w:cs="Times New Roman"/>
          <w:b/>
          <w:color w:val="000000"/>
        </w:rPr>
        <w:t>ț</w:t>
      </w:r>
      <w:r w:rsidRPr="00694AF5">
        <w:rPr>
          <w:rFonts w:ascii="Cambria" w:eastAsiaTheme="minorHAnsi" w:hAnsi="Cambria" w:cs="Times New Roman"/>
          <w:b/>
          <w:color w:val="000000"/>
        </w:rPr>
        <w:t xml:space="preserve">iilor ecologice ale </w:t>
      </w:r>
      <w:r w:rsidR="00694AF5" w:rsidRPr="00694AF5">
        <w:rPr>
          <w:rFonts w:ascii="Cambria" w:eastAsiaTheme="minorHAnsi" w:hAnsi="Cambria" w:cs="Times New Roman"/>
          <w:b/>
          <w:color w:val="000000"/>
        </w:rPr>
        <w:t>speciilor</w:t>
      </w:r>
      <w:r w:rsidRPr="00694AF5">
        <w:rPr>
          <w:rFonts w:ascii="Cambria" w:eastAsiaTheme="minorHAnsi" w:hAnsi="Cambria" w:cs="Times New Roman"/>
          <w:b/>
          <w:color w:val="000000"/>
        </w:rPr>
        <w:t xml:space="preserve"> habitatelor de interes comunitar reprezentative pentru zona analizata (zona PUG)</w:t>
      </w:r>
      <w:r w:rsidR="00190D9D" w:rsidRPr="00694AF5">
        <w:rPr>
          <w:rFonts w:ascii="Cambria" w:eastAsiaTheme="minorHAnsi" w:hAnsi="Cambria" w:cs="Times New Roman"/>
          <w:b/>
          <w:color w:val="000000"/>
        </w:rPr>
        <w:t xml:space="preserve"> și </w:t>
      </w:r>
      <w:r w:rsidRPr="00694AF5">
        <w:rPr>
          <w:rFonts w:ascii="Cambria" w:eastAsiaTheme="minorHAnsi" w:hAnsi="Cambria" w:cs="Times New Roman"/>
          <w:b/>
          <w:color w:val="000000"/>
        </w:rPr>
        <w:t>statutul de conservare a acestora în raport cu ariile naturale protejate</w:t>
      </w:r>
    </w:p>
    <w:p w:rsidR="000B5DA6" w:rsidRPr="00694AF5" w:rsidRDefault="000B5DA6" w:rsidP="000B5DA6">
      <w:pPr>
        <w:autoSpaceDE w:val="0"/>
        <w:autoSpaceDN w:val="0"/>
        <w:adjustRightInd w:val="0"/>
        <w:spacing w:line="360" w:lineRule="auto"/>
        <w:ind w:firstLine="567"/>
        <w:jc w:val="both"/>
        <w:rPr>
          <w:rFonts w:ascii="Cambria" w:eastAsiaTheme="minorHAnsi" w:hAnsi="Cambria" w:cs="Times New Roman"/>
          <w:i/>
          <w:color w:val="000000"/>
        </w:rPr>
      </w:pPr>
      <w:r w:rsidRPr="00694AF5">
        <w:rPr>
          <w:rFonts w:ascii="Cambria" w:eastAsiaTheme="minorHAnsi" w:hAnsi="Cambria" w:cs="Times New Roman"/>
          <w:i/>
          <w:color w:val="000000"/>
        </w:rPr>
        <w:t>Specii de floră identificate</w:t>
      </w:r>
      <w:r w:rsidR="00190D9D" w:rsidRPr="00694AF5">
        <w:rPr>
          <w:rFonts w:ascii="Cambria" w:eastAsiaTheme="minorHAnsi" w:hAnsi="Cambria" w:cs="Times New Roman"/>
          <w:i/>
          <w:color w:val="000000"/>
        </w:rPr>
        <w:t xml:space="preserve"> în </w:t>
      </w:r>
      <w:r w:rsidRPr="00694AF5">
        <w:rPr>
          <w:rFonts w:ascii="Cambria" w:eastAsiaTheme="minorHAnsi" w:hAnsi="Cambria" w:cs="Times New Roman"/>
          <w:i/>
          <w:color w:val="000000"/>
        </w:rPr>
        <w:t>perimetrul PUG – zona studiată</w:t>
      </w:r>
    </w:p>
    <w:p w:rsidR="000B5DA6" w:rsidRPr="00694AF5" w:rsidRDefault="000B5DA6" w:rsidP="000B5DA6">
      <w:pPr>
        <w:autoSpaceDE w:val="0"/>
        <w:autoSpaceDN w:val="0"/>
        <w:adjustRightInd w:val="0"/>
        <w:spacing w:line="360" w:lineRule="auto"/>
        <w:ind w:firstLine="567"/>
        <w:jc w:val="both"/>
        <w:rPr>
          <w:rFonts w:ascii="Cambria" w:hAnsi="Cambria" w:cs="Arial"/>
        </w:rPr>
      </w:pPr>
      <w:r w:rsidRPr="00694AF5">
        <w:rPr>
          <w:rFonts w:ascii="Cambria" w:hAnsi="Cambria" w:cs="Arial"/>
        </w:rPr>
        <w:t>Studiile asupra structurii vegeta</w:t>
      </w:r>
      <w:r w:rsidR="00EE79C5" w:rsidRPr="00694AF5">
        <w:rPr>
          <w:rFonts w:ascii="Cambria" w:hAnsi="Cambria" w:cs="Arial"/>
        </w:rPr>
        <w:t>ț</w:t>
      </w:r>
      <w:r w:rsidRPr="00694AF5">
        <w:rPr>
          <w:rFonts w:ascii="Cambria" w:hAnsi="Cambria" w:cs="Arial"/>
        </w:rPr>
        <w:t>iei în zona PUG a comunei Be</w:t>
      </w:r>
      <w:r w:rsidR="00190D9D" w:rsidRPr="00694AF5">
        <w:rPr>
          <w:rFonts w:ascii="Cambria" w:hAnsi="Cambria" w:cs="Arial"/>
        </w:rPr>
        <w:t>ș</w:t>
      </w:r>
      <w:r w:rsidRPr="00694AF5">
        <w:rPr>
          <w:rFonts w:ascii="Cambria" w:hAnsi="Cambria" w:cs="Arial"/>
        </w:rPr>
        <w:t xml:space="preserve">tepe au presupus parcurgerea a trei etape: pregătitoare, analitică </w:t>
      </w:r>
      <w:r w:rsidR="00190D9D" w:rsidRPr="00694AF5">
        <w:rPr>
          <w:rFonts w:ascii="Cambria" w:hAnsi="Cambria" w:cs="Arial"/>
        </w:rPr>
        <w:t>ș</w:t>
      </w:r>
      <w:r w:rsidRPr="00694AF5">
        <w:rPr>
          <w:rFonts w:ascii="Cambria" w:hAnsi="Cambria" w:cs="Arial"/>
        </w:rPr>
        <w:t>i sintetică, etape care vor fi prezentate în detaliu în cele ce urmează.</w:t>
      </w:r>
    </w:p>
    <w:p w:rsidR="000B5DA6" w:rsidRPr="00694AF5" w:rsidRDefault="000B5DA6" w:rsidP="000B5DA6">
      <w:pPr>
        <w:autoSpaceDE w:val="0"/>
        <w:autoSpaceDN w:val="0"/>
        <w:adjustRightInd w:val="0"/>
        <w:spacing w:line="360" w:lineRule="auto"/>
        <w:ind w:firstLine="567"/>
        <w:jc w:val="both"/>
        <w:rPr>
          <w:rFonts w:ascii="Cambria" w:hAnsi="Cambria" w:cs="Arial"/>
        </w:rPr>
      </w:pPr>
      <w:r w:rsidRPr="00694AF5">
        <w:rPr>
          <w:rFonts w:ascii="Cambria" w:hAnsi="Cambria" w:cs="Arial"/>
        </w:rPr>
        <w:t>In etapa pregătitoare s-au realizat imagini de ansamblu asupra terenului ce urmează să fie studiat</w:t>
      </w:r>
      <w:r w:rsidR="00190D9D" w:rsidRPr="00694AF5">
        <w:rPr>
          <w:rFonts w:ascii="Cambria" w:hAnsi="Cambria" w:cs="Arial"/>
        </w:rPr>
        <w:t xml:space="preserve"> și </w:t>
      </w:r>
      <w:r w:rsidRPr="00694AF5">
        <w:rPr>
          <w:rFonts w:ascii="Cambria" w:hAnsi="Cambria" w:cs="Arial"/>
        </w:rPr>
        <w:t>pentru organizarea lucrului efectiv. Astfel pentru studiile pe teren s-au desfă</w:t>
      </w:r>
      <w:r w:rsidR="00190D9D" w:rsidRPr="00694AF5">
        <w:rPr>
          <w:rFonts w:ascii="Cambria" w:hAnsi="Cambria" w:cs="Arial"/>
        </w:rPr>
        <w:t>ș</w:t>
      </w:r>
      <w:r w:rsidRPr="00694AF5">
        <w:rPr>
          <w:rFonts w:ascii="Cambria" w:hAnsi="Cambria" w:cs="Arial"/>
        </w:rPr>
        <w:t>urat următoarele activită</w:t>
      </w:r>
      <w:r w:rsidR="00EE79C5" w:rsidRPr="00694AF5">
        <w:rPr>
          <w:rFonts w:ascii="Cambria" w:hAnsi="Cambria" w:cs="Arial"/>
        </w:rPr>
        <w:t>ț</w:t>
      </w:r>
      <w:r w:rsidRPr="00694AF5">
        <w:rPr>
          <w:rFonts w:ascii="Cambria" w:hAnsi="Cambria" w:cs="Arial"/>
        </w:rPr>
        <w:t>i:</w:t>
      </w:r>
    </w:p>
    <w:p w:rsidR="000B5DA6" w:rsidRPr="00694AF5" w:rsidRDefault="000B5DA6" w:rsidP="00417A92">
      <w:pPr>
        <w:numPr>
          <w:ilvl w:val="0"/>
          <w:numId w:val="43"/>
        </w:numPr>
        <w:autoSpaceDE w:val="0"/>
        <w:autoSpaceDN w:val="0"/>
        <w:adjustRightInd w:val="0"/>
        <w:spacing w:line="360" w:lineRule="auto"/>
        <w:ind w:left="0" w:firstLine="567"/>
        <w:jc w:val="both"/>
        <w:rPr>
          <w:rFonts w:ascii="Cambria" w:hAnsi="Cambria" w:cs="Arial"/>
        </w:rPr>
      </w:pPr>
      <w:r w:rsidRPr="00694AF5">
        <w:rPr>
          <w:rFonts w:ascii="Cambria" w:hAnsi="Cambria" w:cs="Arial"/>
        </w:rPr>
        <w:t>alegerea</w:t>
      </w:r>
      <w:r w:rsidR="00190D9D" w:rsidRPr="00694AF5">
        <w:rPr>
          <w:rFonts w:ascii="Cambria" w:hAnsi="Cambria" w:cs="Arial"/>
        </w:rPr>
        <w:t xml:space="preserve"> și </w:t>
      </w:r>
      <w:r w:rsidRPr="00694AF5">
        <w:rPr>
          <w:rFonts w:ascii="Cambria" w:hAnsi="Cambria" w:cs="Arial"/>
        </w:rPr>
        <w:t>delimitarea terenului, pentru aceasta s-au utilizat hăr</w:t>
      </w:r>
      <w:r w:rsidR="00EE79C5" w:rsidRPr="00694AF5">
        <w:rPr>
          <w:rFonts w:ascii="Cambria" w:hAnsi="Cambria" w:cs="Arial"/>
        </w:rPr>
        <w:t>ț</w:t>
      </w:r>
      <w:r w:rsidRPr="00694AF5">
        <w:rPr>
          <w:rFonts w:ascii="Cambria" w:hAnsi="Cambria" w:cs="Arial"/>
        </w:rPr>
        <w:t xml:space="preserve">i topografice la o scară cât mai detaliată (scară mare: 1:5000 – 1:50 000, scară medie 1:100 000 – 1: 200000) </w:t>
      </w:r>
      <w:r w:rsidR="00190D9D" w:rsidRPr="00694AF5">
        <w:rPr>
          <w:rFonts w:ascii="Cambria" w:hAnsi="Cambria" w:cs="Arial"/>
        </w:rPr>
        <w:t>ș</w:t>
      </w:r>
      <w:r w:rsidRPr="00694AF5">
        <w:rPr>
          <w:rFonts w:ascii="Cambria" w:hAnsi="Cambria" w:cs="Arial"/>
        </w:rPr>
        <w:t xml:space="preserve">i cât mai recente posibil. Alături de acestea au fost utilizate </w:t>
      </w:r>
      <w:r w:rsidR="00190D9D" w:rsidRPr="00694AF5">
        <w:rPr>
          <w:rFonts w:ascii="Cambria" w:hAnsi="Cambria" w:cs="Arial"/>
        </w:rPr>
        <w:t>ș</w:t>
      </w:r>
      <w:r w:rsidRPr="00694AF5">
        <w:rPr>
          <w:rFonts w:ascii="Cambria" w:hAnsi="Cambria" w:cs="Arial"/>
        </w:rPr>
        <w:t>i aerofotogramele respectiv imaginile satelitare;</w:t>
      </w:r>
    </w:p>
    <w:p w:rsidR="000B5DA6" w:rsidRPr="00694AF5" w:rsidRDefault="000B5DA6" w:rsidP="00417A92">
      <w:pPr>
        <w:numPr>
          <w:ilvl w:val="0"/>
          <w:numId w:val="43"/>
        </w:numPr>
        <w:autoSpaceDE w:val="0"/>
        <w:autoSpaceDN w:val="0"/>
        <w:adjustRightInd w:val="0"/>
        <w:spacing w:line="360" w:lineRule="auto"/>
        <w:ind w:left="0" w:firstLine="567"/>
        <w:jc w:val="both"/>
        <w:rPr>
          <w:rFonts w:ascii="Cambria" w:hAnsi="Cambria" w:cs="Arial"/>
        </w:rPr>
      </w:pPr>
      <w:r w:rsidRPr="00694AF5">
        <w:rPr>
          <w:rFonts w:ascii="Cambria" w:hAnsi="Cambria" w:cs="Arial"/>
        </w:rPr>
        <w:t xml:space="preserve">consultarea literaturii </w:t>
      </w:r>
      <w:r w:rsidR="00190D9D" w:rsidRPr="00694AF5">
        <w:rPr>
          <w:rFonts w:ascii="Cambria" w:hAnsi="Cambria" w:cs="Arial"/>
        </w:rPr>
        <w:t>ș</w:t>
      </w:r>
      <w:r w:rsidRPr="00694AF5">
        <w:rPr>
          <w:rFonts w:ascii="Cambria" w:hAnsi="Cambria" w:cs="Arial"/>
        </w:rPr>
        <w:t>tiin</w:t>
      </w:r>
      <w:r w:rsidR="00EE79C5" w:rsidRPr="00694AF5">
        <w:rPr>
          <w:rFonts w:ascii="Cambria" w:hAnsi="Cambria" w:cs="Arial"/>
        </w:rPr>
        <w:t>ț</w:t>
      </w:r>
      <w:r w:rsidRPr="00694AF5">
        <w:rPr>
          <w:rFonts w:ascii="Cambria" w:hAnsi="Cambria" w:cs="Arial"/>
        </w:rPr>
        <w:t xml:space="preserve">ifice privind cadrul fizico-geografic al zonei </w:t>
      </w:r>
      <w:r w:rsidR="00190D9D" w:rsidRPr="00694AF5">
        <w:rPr>
          <w:rFonts w:ascii="Cambria" w:hAnsi="Cambria" w:cs="Arial"/>
        </w:rPr>
        <w:t>ș</w:t>
      </w:r>
      <w:r w:rsidRPr="00694AF5">
        <w:rPr>
          <w:rFonts w:ascii="Cambria" w:hAnsi="Cambria" w:cs="Arial"/>
        </w:rPr>
        <w:t>i studiile botanice din regiune</w:t>
      </w:r>
      <w:r w:rsidR="00190D9D" w:rsidRPr="00694AF5">
        <w:rPr>
          <w:rFonts w:ascii="Cambria" w:hAnsi="Cambria" w:cs="Arial"/>
        </w:rPr>
        <w:t xml:space="preserve"> și </w:t>
      </w:r>
      <w:r w:rsidRPr="00694AF5">
        <w:rPr>
          <w:rFonts w:ascii="Cambria" w:hAnsi="Cambria" w:cs="Arial"/>
        </w:rPr>
        <w:t>din zonele învecinate;</w:t>
      </w:r>
    </w:p>
    <w:p w:rsidR="000B5DA6" w:rsidRPr="00694AF5" w:rsidRDefault="000B5DA6" w:rsidP="00417A92">
      <w:pPr>
        <w:numPr>
          <w:ilvl w:val="0"/>
          <w:numId w:val="43"/>
        </w:numPr>
        <w:autoSpaceDE w:val="0"/>
        <w:autoSpaceDN w:val="0"/>
        <w:adjustRightInd w:val="0"/>
        <w:spacing w:line="360" w:lineRule="auto"/>
        <w:ind w:left="0" w:firstLine="567"/>
        <w:jc w:val="both"/>
        <w:rPr>
          <w:rFonts w:ascii="Cambria" w:hAnsi="Cambria" w:cs="Arial"/>
        </w:rPr>
      </w:pPr>
      <w:r w:rsidRPr="00694AF5">
        <w:rPr>
          <w:rFonts w:ascii="Cambria" w:hAnsi="Cambria" w:cs="Arial"/>
        </w:rPr>
        <w:t>reactualizarea cuno</w:t>
      </w:r>
      <w:r w:rsidR="00190D9D" w:rsidRPr="00694AF5">
        <w:rPr>
          <w:rFonts w:ascii="Cambria" w:hAnsi="Cambria" w:cs="Arial"/>
        </w:rPr>
        <w:t>ș</w:t>
      </w:r>
      <w:r w:rsidRPr="00694AF5">
        <w:rPr>
          <w:rFonts w:ascii="Cambria" w:hAnsi="Cambria" w:cs="Arial"/>
        </w:rPr>
        <w:t>tin</w:t>
      </w:r>
      <w:r w:rsidR="00EE79C5" w:rsidRPr="00694AF5">
        <w:rPr>
          <w:rFonts w:ascii="Cambria" w:hAnsi="Cambria" w:cs="Arial"/>
        </w:rPr>
        <w:t>ț</w:t>
      </w:r>
      <w:r w:rsidRPr="00694AF5">
        <w:rPr>
          <w:rFonts w:ascii="Cambria" w:hAnsi="Cambria" w:cs="Arial"/>
        </w:rPr>
        <w:t>elor privind metodologia de lucru având în vedere particularită</w:t>
      </w:r>
      <w:r w:rsidR="00EE79C5" w:rsidRPr="00694AF5">
        <w:rPr>
          <w:rFonts w:ascii="Cambria" w:hAnsi="Cambria" w:cs="Arial"/>
        </w:rPr>
        <w:t>ț</w:t>
      </w:r>
      <w:r w:rsidRPr="00694AF5">
        <w:rPr>
          <w:rFonts w:ascii="Cambria" w:hAnsi="Cambria" w:cs="Arial"/>
        </w:rPr>
        <w:t>ile tipurilor de vegeta</w:t>
      </w:r>
      <w:r w:rsidR="00EE79C5" w:rsidRPr="00694AF5">
        <w:rPr>
          <w:rFonts w:ascii="Cambria" w:hAnsi="Cambria" w:cs="Arial"/>
        </w:rPr>
        <w:t>ț</w:t>
      </w:r>
      <w:r w:rsidRPr="00694AF5">
        <w:rPr>
          <w:rFonts w:ascii="Cambria" w:hAnsi="Cambria" w:cs="Arial"/>
        </w:rPr>
        <w:t>ie posibile din zona respectivă</w:t>
      </w:r>
      <w:r w:rsidR="00190D9D" w:rsidRPr="00694AF5">
        <w:rPr>
          <w:rFonts w:ascii="Cambria" w:hAnsi="Cambria" w:cs="Arial"/>
        </w:rPr>
        <w:t xml:space="preserve"> și </w:t>
      </w:r>
      <w:r w:rsidRPr="00694AF5">
        <w:rPr>
          <w:rFonts w:ascii="Cambria" w:hAnsi="Cambria" w:cs="Arial"/>
        </w:rPr>
        <w:t>caracterele unor specii ce ar putea fi întâlnite acolo.</w:t>
      </w:r>
    </w:p>
    <w:p w:rsidR="000B5DA6" w:rsidRPr="00694AF5" w:rsidRDefault="000B5DA6" w:rsidP="004003F4">
      <w:pPr>
        <w:autoSpaceDE w:val="0"/>
        <w:autoSpaceDN w:val="0"/>
        <w:adjustRightInd w:val="0"/>
        <w:spacing w:line="360" w:lineRule="auto"/>
        <w:ind w:firstLine="567"/>
        <w:jc w:val="both"/>
        <w:rPr>
          <w:rFonts w:ascii="Cambria" w:hAnsi="Cambria" w:cs="Arial"/>
        </w:rPr>
      </w:pPr>
      <w:r w:rsidRPr="00694AF5">
        <w:rPr>
          <w:rFonts w:ascii="Cambria" w:hAnsi="Cambria" w:cs="Arial"/>
        </w:rPr>
        <w:t>Studiul vegeta</w:t>
      </w:r>
      <w:r w:rsidR="00EE79C5" w:rsidRPr="00694AF5">
        <w:rPr>
          <w:rFonts w:ascii="Cambria" w:hAnsi="Cambria" w:cs="Arial"/>
        </w:rPr>
        <w:t>ț</w:t>
      </w:r>
      <w:r w:rsidRPr="00694AF5">
        <w:rPr>
          <w:rFonts w:ascii="Cambria" w:hAnsi="Cambria" w:cs="Arial"/>
        </w:rPr>
        <w:t>iei din zona PUG a presupus utilizarea metodelor de cercetare a vegeta</w:t>
      </w:r>
      <w:r w:rsidR="00EE79C5" w:rsidRPr="00694AF5">
        <w:rPr>
          <w:rFonts w:ascii="Cambria" w:hAnsi="Cambria" w:cs="Arial"/>
        </w:rPr>
        <w:t>ț</w:t>
      </w:r>
      <w:r w:rsidRPr="00694AF5">
        <w:rPr>
          <w:rFonts w:ascii="Cambria" w:hAnsi="Cambria" w:cs="Arial"/>
        </w:rPr>
        <w:t>iei prin relevee fitosociologice în urma cărora a rezultat un inventar floristic (listă de specii)</w:t>
      </w:r>
      <w:r w:rsidR="00190D9D" w:rsidRPr="00694AF5">
        <w:rPr>
          <w:rFonts w:ascii="Cambria" w:hAnsi="Cambria" w:cs="Arial"/>
        </w:rPr>
        <w:t xml:space="preserve"> și </w:t>
      </w:r>
      <w:r w:rsidRPr="00694AF5">
        <w:rPr>
          <w:rFonts w:ascii="Cambria" w:hAnsi="Cambria" w:cs="Arial"/>
        </w:rPr>
        <w:t>o distribu</w:t>
      </w:r>
      <w:r w:rsidR="00EE79C5" w:rsidRPr="00694AF5">
        <w:rPr>
          <w:rFonts w:ascii="Cambria" w:hAnsi="Cambria" w:cs="Arial"/>
        </w:rPr>
        <w:t>ț</w:t>
      </w:r>
      <w:r w:rsidRPr="00694AF5">
        <w:rPr>
          <w:rFonts w:ascii="Cambria" w:hAnsi="Cambria" w:cs="Arial"/>
        </w:rPr>
        <w:t>ie a habitatelor din aria naturală protejată ROSCI 0065 din zona PUG studiată precum</w:t>
      </w:r>
      <w:r w:rsidR="00190D9D" w:rsidRPr="00694AF5">
        <w:rPr>
          <w:rFonts w:ascii="Cambria" w:hAnsi="Cambria" w:cs="Arial"/>
        </w:rPr>
        <w:t xml:space="preserve"> și </w:t>
      </w:r>
      <w:r w:rsidRPr="00694AF5">
        <w:rPr>
          <w:rFonts w:ascii="Cambria" w:hAnsi="Cambria" w:cs="Arial"/>
        </w:rPr>
        <w:t>a rezerva</w:t>
      </w:r>
      <w:r w:rsidR="00EE79C5" w:rsidRPr="00694AF5">
        <w:rPr>
          <w:rFonts w:ascii="Cambria" w:hAnsi="Cambria" w:cs="Arial"/>
        </w:rPr>
        <w:t>ț</w:t>
      </w:r>
      <w:r w:rsidRPr="00694AF5">
        <w:rPr>
          <w:rFonts w:ascii="Cambria" w:hAnsi="Cambria" w:cs="Arial"/>
        </w:rPr>
        <w:t>iei naturale Dealurile Be</w:t>
      </w:r>
      <w:r w:rsidR="00190D9D" w:rsidRPr="00694AF5">
        <w:rPr>
          <w:rFonts w:ascii="Cambria" w:hAnsi="Cambria" w:cs="Arial"/>
        </w:rPr>
        <w:t>ș</w:t>
      </w:r>
      <w:r w:rsidRPr="00694AF5">
        <w:rPr>
          <w:rFonts w:ascii="Cambria" w:hAnsi="Cambria" w:cs="Arial"/>
        </w:rPr>
        <w:t>tepe.</w:t>
      </w:r>
    </w:p>
    <w:p w:rsidR="004003F4" w:rsidRPr="00694AF5" w:rsidRDefault="004003F4" w:rsidP="004003F4">
      <w:pPr>
        <w:autoSpaceDE w:val="0"/>
        <w:autoSpaceDN w:val="0"/>
        <w:adjustRightInd w:val="0"/>
        <w:spacing w:line="360" w:lineRule="auto"/>
        <w:ind w:firstLine="567"/>
        <w:jc w:val="both"/>
        <w:rPr>
          <w:rFonts w:ascii="Cambria" w:hAnsi="Cambria" w:cs="Arial"/>
        </w:rPr>
      </w:pPr>
    </w:p>
    <w:p w:rsidR="004003F4" w:rsidRPr="00694AF5" w:rsidRDefault="004003F4" w:rsidP="004003F4">
      <w:pPr>
        <w:autoSpaceDE w:val="0"/>
        <w:autoSpaceDN w:val="0"/>
        <w:adjustRightInd w:val="0"/>
        <w:spacing w:line="360" w:lineRule="auto"/>
        <w:ind w:firstLine="567"/>
        <w:jc w:val="both"/>
        <w:rPr>
          <w:rFonts w:ascii="Cambria" w:hAnsi="Cambria" w:cs="Arial"/>
        </w:rPr>
      </w:pPr>
    </w:p>
    <w:p w:rsidR="000B5DA6" w:rsidRPr="00694AF5" w:rsidRDefault="000B5DA6" w:rsidP="000B5DA6">
      <w:pPr>
        <w:suppressAutoHyphens/>
        <w:autoSpaceDE w:val="0"/>
        <w:autoSpaceDN w:val="0"/>
        <w:adjustRightInd w:val="0"/>
        <w:spacing w:line="360" w:lineRule="auto"/>
        <w:ind w:right="-1" w:firstLine="567"/>
        <w:jc w:val="both"/>
        <w:rPr>
          <w:rFonts w:ascii="Cambria" w:hAnsi="Cambria" w:cs="Arial"/>
          <w:b/>
          <w:i/>
        </w:rPr>
      </w:pPr>
      <w:r w:rsidRPr="00694AF5">
        <w:rPr>
          <w:rFonts w:ascii="Cambria" w:hAnsi="Cambria" w:cs="Arial"/>
          <w:b/>
          <w:i/>
        </w:rPr>
        <w:t>Inventarul floristic (Specii de flora) caracteristice habitatelor identificate în zona PUG</w:t>
      </w:r>
    </w:p>
    <w:p w:rsidR="00774935" w:rsidRPr="00694AF5" w:rsidRDefault="00C74B9B" w:rsidP="00C61570">
      <w:pPr>
        <w:autoSpaceDE w:val="0"/>
        <w:autoSpaceDN w:val="0"/>
        <w:adjustRightInd w:val="0"/>
        <w:spacing w:line="360" w:lineRule="auto"/>
        <w:ind w:firstLine="567"/>
        <w:jc w:val="both"/>
        <w:rPr>
          <w:rFonts w:ascii="Cambria" w:eastAsiaTheme="minorHAnsi" w:hAnsi="Cambria" w:cs="Times New Roman"/>
          <w:color w:val="000000"/>
        </w:rPr>
      </w:pPr>
      <w:r w:rsidRPr="00694AF5">
        <w:rPr>
          <w:rFonts w:ascii="Cambria" w:eastAsiaTheme="minorHAnsi" w:hAnsi="Cambria" w:cs="Times New Roman"/>
          <w:color w:val="000000"/>
        </w:rPr>
        <w:t>Covorul vegetal al zonei studiate prezintă o certă valoare conservativă de interes interna</w:t>
      </w:r>
      <w:r w:rsidR="00EE79C5" w:rsidRPr="00694AF5">
        <w:rPr>
          <w:rFonts w:ascii="Cambria" w:eastAsiaTheme="minorHAnsi" w:hAnsi="Cambria" w:cs="Times New Roman"/>
          <w:color w:val="000000"/>
        </w:rPr>
        <w:t>ț</w:t>
      </w:r>
      <w:r w:rsidRPr="00694AF5">
        <w:rPr>
          <w:rFonts w:ascii="Cambria" w:eastAsiaTheme="minorHAnsi" w:hAnsi="Cambria" w:cs="Times New Roman"/>
          <w:color w:val="000000"/>
        </w:rPr>
        <w:t>ional, având în vedere că unele asocia</w:t>
      </w:r>
      <w:r w:rsidR="00EE79C5" w:rsidRPr="00694AF5">
        <w:rPr>
          <w:rFonts w:ascii="Cambria" w:eastAsiaTheme="minorHAnsi" w:hAnsi="Cambria" w:cs="Times New Roman"/>
          <w:color w:val="000000"/>
        </w:rPr>
        <w:t>ț</w:t>
      </w:r>
      <w:r w:rsidRPr="00694AF5">
        <w:rPr>
          <w:rFonts w:ascii="Cambria" w:eastAsiaTheme="minorHAnsi" w:hAnsi="Cambria" w:cs="Times New Roman"/>
          <w:color w:val="000000"/>
        </w:rPr>
        <w:t>ii se</w:t>
      </w:r>
      <w:r w:rsidR="001D34A7">
        <w:rPr>
          <w:rFonts w:ascii="Cambria" w:eastAsiaTheme="minorHAnsi" w:hAnsi="Cambria" w:cs="Times New Roman"/>
          <w:color w:val="000000"/>
        </w:rPr>
        <w:t xml:space="preserve"> </w:t>
      </w:r>
      <w:r w:rsidRPr="00694AF5">
        <w:rPr>
          <w:rFonts w:ascii="Cambria" w:eastAsiaTheme="minorHAnsi" w:hAnsi="Cambria" w:cs="Times New Roman"/>
          <w:color w:val="000000"/>
        </w:rPr>
        <w:t>încadrează</w:t>
      </w:r>
      <w:r w:rsidR="001D34A7">
        <w:rPr>
          <w:rFonts w:ascii="Cambria" w:eastAsiaTheme="minorHAnsi" w:hAnsi="Cambria" w:cs="Times New Roman"/>
          <w:color w:val="000000"/>
        </w:rPr>
        <w:t xml:space="preserve"> </w:t>
      </w:r>
      <w:r w:rsidRPr="00694AF5">
        <w:rPr>
          <w:rFonts w:ascii="Cambria" w:eastAsiaTheme="minorHAnsi" w:hAnsi="Cambria" w:cs="Times New Roman"/>
          <w:color w:val="000000"/>
        </w:rPr>
        <w:t>în habitate de interes comunitar</w:t>
      </w:r>
      <w:r w:rsidR="00774935" w:rsidRPr="00694AF5">
        <w:rPr>
          <w:rFonts w:ascii="Cambria" w:eastAsiaTheme="minorHAnsi" w:hAnsi="Cambria" w:cs="Times New Roman"/>
          <w:color w:val="000000"/>
        </w:rPr>
        <w:t>,</w:t>
      </w:r>
      <w:r w:rsidRPr="00694AF5">
        <w:rPr>
          <w:rFonts w:ascii="Cambria" w:eastAsiaTheme="minorHAnsi" w:hAnsi="Cambria" w:cs="Times New Roman"/>
          <w:color w:val="000000"/>
        </w:rPr>
        <w:t xml:space="preserve"> codificate după cum urmează: </w:t>
      </w:r>
    </w:p>
    <w:p w:rsidR="00774935" w:rsidRPr="00694AF5" w:rsidRDefault="00C74B9B" w:rsidP="00417A92">
      <w:pPr>
        <w:pStyle w:val="Listparagraf"/>
        <w:numPr>
          <w:ilvl w:val="0"/>
          <w:numId w:val="44"/>
        </w:numPr>
        <w:autoSpaceDE w:val="0"/>
        <w:autoSpaceDN w:val="0"/>
        <w:adjustRightInd w:val="0"/>
        <w:spacing w:line="360" w:lineRule="auto"/>
        <w:ind w:left="993"/>
        <w:jc w:val="both"/>
        <w:rPr>
          <w:rFonts w:ascii="Cambria" w:eastAsiaTheme="minorHAnsi" w:hAnsi="Cambria" w:cs="Times New Roman"/>
          <w:color w:val="000000"/>
        </w:rPr>
      </w:pPr>
      <w:r w:rsidRPr="00694AF5">
        <w:rPr>
          <w:rFonts w:ascii="Cambria" w:eastAsiaTheme="minorHAnsi" w:hAnsi="Cambria" w:cs="Times New Roman"/>
          <w:i/>
          <w:color w:val="000000"/>
        </w:rPr>
        <w:t xml:space="preserve">92A0 </w:t>
      </w:r>
      <w:r w:rsidR="00C61570" w:rsidRPr="00694AF5">
        <w:rPr>
          <w:rFonts w:ascii="Cambria" w:eastAsiaTheme="minorHAnsi" w:hAnsi="Cambria" w:cs="Times New Roman"/>
          <w:i/>
          <w:color w:val="000000"/>
        </w:rPr>
        <w:t>Vegeta</w:t>
      </w:r>
      <w:r w:rsidR="00EE79C5" w:rsidRPr="00694AF5">
        <w:rPr>
          <w:rFonts w:ascii="Cambria" w:eastAsiaTheme="minorHAnsi" w:hAnsi="Cambria" w:cs="Times New Roman"/>
          <w:i/>
          <w:color w:val="000000"/>
        </w:rPr>
        <w:t>ț</w:t>
      </w:r>
      <w:r w:rsidR="00C61570" w:rsidRPr="00694AF5">
        <w:rPr>
          <w:rFonts w:ascii="Cambria" w:eastAsiaTheme="minorHAnsi" w:hAnsi="Cambria" w:cs="Times New Roman"/>
          <w:i/>
          <w:color w:val="000000"/>
        </w:rPr>
        <w:t>ie forestieră ponto-sarmatică cu stejar pufos– habitat</w:t>
      </w:r>
      <w:r w:rsidR="00C61570" w:rsidRPr="00694AF5">
        <w:rPr>
          <w:rFonts w:ascii="Cambria" w:eastAsiaTheme="minorHAnsi" w:hAnsi="Cambria" w:cs="Times New Roman"/>
          <w:color w:val="000000"/>
        </w:rPr>
        <w:t xml:space="preserve"> ce se re</w:t>
      </w:r>
      <w:r w:rsidR="00774935" w:rsidRPr="00694AF5">
        <w:rPr>
          <w:rFonts w:ascii="Cambria" w:eastAsiaTheme="minorHAnsi" w:hAnsi="Cambria" w:cs="Times New Roman"/>
          <w:color w:val="000000"/>
        </w:rPr>
        <w:t>gă</w:t>
      </w:r>
      <w:r w:rsidR="00C61570" w:rsidRPr="00694AF5">
        <w:rPr>
          <w:rFonts w:ascii="Cambria" w:eastAsiaTheme="minorHAnsi" w:hAnsi="Cambria" w:cs="Times New Roman"/>
          <w:color w:val="000000"/>
        </w:rPr>
        <w:t>se</w:t>
      </w:r>
      <w:r w:rsidR="00190D9D" w:rsidRPr="00694AF5">
        <w:rPr>
          <w:rFonts w:ascii="Cambria" w:eastAsiaTheme="minorHAnsi" w:hAnsi="Cambria" w:cs="Times New Roman"/>
          <w:color w:val="000000"/>
        </w:rPr>
        <w:t>ș</w:t>
      </w:r>
      <w:r w:rsidR="00C61570" w:rsidRPr="00694AF5">
        <w:rPr>
          <w:rFonts w:ascii="Cambria" w:eastAsiaTheme="minorHAnsi" w:hAnsi="Cambria" w:cs="Times New Roman"/>
          <w:color w:val="000000"/>
        </w:rPr>
        <w:t>te în partea de N a satului de-a lungul bra</w:t>
      </w:r>
      <w:r w:rsidR="00EE79C5" w:rsidRPr="00694AF5">
        <w:rPr>
          <w:rFonts w:ascii="Cambria" w:eastAsiaTheme="minorHAnsi" w:hAnsi="Cambria" w:cs="Times New Roman"/>
          <w:color w:val="000000"/>
        </w:rPr>
        <w:t>ț</w:t>
      </w:r>
      <w:r w:rsidR="00C61570" w:rsidRPr="00694AF5">
        <w:rPr>
          <w:rFonts w:ascii="Cambria" w:eastAsiaTheme="minorHAnsi" w:hAnsi="Cambria" w:cs="Times New Roman"/>
          <w:color w:val="000000"/>
        </w:rPr>
        <w:t>ului Sfântul Gheorghe</w:t>
      </w:r>
      <w:r w:rsidR="00774935" w:rsidRPr="00694AF5">
        <w:rPr>
          <w:rFonts w:ascii="Cambria" w:eastAsiaTheme="minorHAnsi" w:hAnsi="Cambria" w:cs="Times New Roman"/>
          <w:color w:val="000000"/>
        </w:rPr>
        <w:t>;</w:t>
      </w:r>
    </w:p>
    <w:p w:rsidR="00774935" w:rsidRPr="00694AF5" w:rsidRDefault="00C61570" w:rsidP="00417A92">
      <w:pPr>
        <w:pStyle w:val="Listparagraf"/>
        <w:numPr>
          <w:ilvl w:val="0"/>
          <w:numId w:val="44"/>
        </w:numPr>
        <w:autoSpaceDE w:val="0"/>
        <w:autoSpaceDN w:val="0"/>
        <w:adjustRightInd w:val="0"/>
        <w:spacing w:line="360" w:lineRule="auto"/>
        <w:ind w:left="993"/>
        <w:jc w:val="both"/>
        <w:rPr>
          <w:rFonts w:ascii="Cambria" w:eastAsiaTheme="minorHAnsi" w:hAnsi="Cambria" w:cs="Times New Roman"/>
          <w:color w:val="000000"/>
        </w:rPr>
      </w:pPr>
      <w:r w:rsidRPr="00694AF5">
        <w:rPr>
          <w:rFonts w:ascii="Cambria" w:eastAsiaTheme="minorHAnsi" w:hAnsi="Cambria" w:cs="Times New Roman"/>
          <w:color w:val="000000"/>
        </w:rPr>
        <w:t xml:space="preserve"> </w:t>
      </w:r>
      <w:r w:rsidR="00A55FCC" w:rsidRPr="00694AF5">
        <w:rPr>
          <w:rFonts w:ascii="Cambria" w:eastAsiaTheme="minorHAnsi" w:hAnsi="Cambria" w:cs="Times New Roman"/>
          <w:i/>
          <w:color w:val="000000"/>
        </w:rPr>
        <w:t>3270 Râuri cu maluri namoloase cu vegeta</w:t>
      </w:r>
      <w:r w:rsidR="00EE79C5" w:rsidRPr="00694AF5">
        <w:rPr>
          <w:rFonts w:ascii="Cambria" w:eastAsiaTheme="minorHAnsi" w:hAnsi="Cambria" w:cs="Times New Roman"/>
          <w:i/>
          <w:color w:val="000000"/>
        </w:rPr>
        <w:t>ț</w:t>
      </w:r>
      <w:r w:rsidR="00A55FCC" w:rsidRPr="00694AF5">
        <w:rPr>
          <w:rFonts w:ascii="Cambria" w:eastAsiaTheme="minorHAnsi" w:hAnsi="Cambria" w:cs="Times New Roman"/>
          <w:i/>
          <w:color w:val="000000"/>
        </w:rPr>
        <w:t>ie de Chenopodion rubri</w:t>
      </w:r>
      <w:r w:rsidR="00190D9D" w:rsidRPr="00694AF5">
        <w:rPr>
          <w:rFonts w:ascii="Cambria" w:eastAsiaTheme="minorHAnsi" w:hAnsi="Cambria" w:cs="Times New Roman"/>
          <w:i/>
          <w:color w:val="000000"/>
        </w:rPr>
        <w:t xml:space="preserve"> și </w:t>
      </w:r>
      <w:r w:rsidR="00A55FCC" w:rsidRPr="00694AF5">
        <w:rPr>
          <w:rFonts w:ascii="Cambria" w:eastAsiaTheme="minorHAnsi" w:hAnsi="Cambria" w:cs="Times New Roman"/>
          <w:i/>
          <w:color w:val="000000"/>
        </w:rPr>
        <w:t>Bidention</w:t>
      </w:r>
      <w:r w:rsidR="00A55FCC" w:rsidRPr="00694AF5">
        <w:rPr>
          <w:rFonts w:ascii="Cambria" w:eastAsiaTheme="minorHAnsi" w:hAnsi="Cambria" w:cs="Times New Roman"/>
          <w:color w:val="000000"/>
        </w:rPr>
        <w:t>,</w:t>
      </w:r>
      <w:r w:rsidRPr="00694AF5">
        <w:rPr>
          <w:rFonts w:ascii="Cambria" w:eastAsiaTheme="minorHAnsi" w:hAnsi="Cambria" w:cs="Times New Roman"/>
          <w:color w:val="000000"/>
        </w:rPr>
        <w:t xml:space="preserve"> habitat ce se regăse</w:t>
      </w:r>
      <w:r w:rsidR="00190D9D" w:rsidRPr="00694AF5">
        <w:rPr>
          <w:rFonts w:ascii="Cambria" w:eastAsiaTheme="minorHAnsi" w:hAnsi="Cambria" w:cs="Times New Roman"/>
          <w:color w:val="000000"/>
        </w:rPr>
        <w:t>ș</w:t>
      </w:r>
      <w:r w:rsidRPr="00694AF5">
        <w:rPr>
          <w:rFonts w:ascii="Cambria" w:eastAsiaTheme="minorHAnsi" w:hAnsi="Cambria" w:cs="Times New Roman"/>
          <w:color w:val="000000"/>
        </w:rPr>
        <w:t>te la limita administrtiva dintre UAT Be</w:t>
      </w:r>
      <w:r w:rsidR="00190D9D" w:rsidRPr="00694AF5">
        <w:rPr>
          <w:rFonts w:ascii="Cambria" w:eastAsiaTheme="minorHAnsi" w:hAnsi="Cambria" w:cs="Times New Roman"/>
          <w:color w:val="000000"/>
        </w:rPr>
        <w:t>ș</w:t>
      </w:r>
      <w:r w:rsidRPr="00694AF5">
        <w:rPr>
          <w:rFonts w:ascii="Cambria" w:eastAsiaTheme="minorHAnsi" w:hAnsi="Cambria" w:cs="Times New Roman"/>
          <w:color w:val="000000"/>
        </w:rPr>
        <w:t xml:space="preserve">tepe </w:t>
      </w:r>
      <w:r w:rsidR="00190D9D" w:rsidRPr="00694AF5">
        <w:rPr>
          <w:rFonts w:ascii="Cambria" w:eastAsiaTheme="minorHAnsi" w:hAnsi="Cambria" w:cs="Times New Roman"/>
          <w:color w:val="000000"/>
        </w:rPr>
        <w:t>ș</w:t>
      </w:r>
      <w:r w:rsidRPr="00694AF5">
        <w:rPr>
          <w:rFonts w:ascii="Cambria" w:eastAsiaTheme="minorHAnsi" w:hAnsi="Cambria" w:cs="Times New Roman"/>
          <w:color w:val="000000"/>
        </w:rPr>
        <w:t>i Maliuc</w:t>
      </w:r>
      <w:r w:rsidR="00774935" w:rsidRPr="00694AF5">
        <w:rPr>
          <w:rFonts w:ascii="Cambria" w:eastAsiaTheme="minorHAnsi" w:hAnsi="Cambria" w:cs="Times New Roman"/>
          <w:color w:val="000000"/>
        </w:rPr>
        <w:t>;</w:t>
      </w:r>
    </w:p>
    <w:p w:rsidR="00C61570" w:rsidRPr="00694AF5" w:rsidRDefault="00C61570" w:rsidP="00417A92">
      <w:pPr>
        <w:pStyle w:val="Listparagraf"/>
        <w:numPr>
          <w:ilvl w:val="0"/>
          <w:numId w:val="44"/>
        </w:numPr>
        <w:autoSpaceDE w:val="0"/>
        <w:autoSpaceDN w:val="0"/>
        <w:adjustRightInd w:val="0"/>
        <w:spacing w:line="360" w:lineRule="auto"/>
        <w:ind w:left="993"/>
        <w:jc w:val="both"/>
        <w:rPr>
          <w:rFonts w:ascii="Cambria" w:eastAsiaTheme="minorHAnsi" w:hAnsi="Cambria" w:cs="Times New Roman"/>
          <w:color w:val="000000"/>
        </w:rPr>
      </w:pPr>
      <w:r w:rsidRPr="00694AF5">
        <w:rPr>
          <w:rFonts w:ascii="Cambria" w:eastAsiaTheme="minorHAnsi" w:hAnsi="Cambria" w:cs="Times New Roman"/>
          <w:i/>
          <w:color w:val="000000"/>
        </w:rPr>
        <w:t xml:space="preserve">3150 </w:t>
      </w:r>
      <w:r w:rsidR="00A55FCC" w:rsidRPr="00694AF5">
        <w:rPr>
          <w:rFonts w:ascii="Cambria" w:eastAsiaTheme="minorHAnsi" w:hAnsi="Cambria" w:cs="Times New Roman"/>
          <w:i/>
          <w:color w:val="000000"/>
        </w:rPr>
        <w:t>Lacuri eutrofe naturale cu vegeta</w:t>
      </w:r>
      <w:r w:rsidR="00EE79C5" w:rsidRPr="00694AF5">
        <w:rPr>
          <w:rFonts w:ascii="Cambria" w:eastAsiaTheme="minorHAnsi" w:hAnsi="Cambria" w:cs="Times New Roman"/>
          <w:i/>
          <w:color w:val="000000"/>
        </w:rPr>
        <w:t>ț</w:t>
      </w:r>
      <w:r w:rsidR="00A55FCC" w:rsidRPr="00694AF5">
        <w:rPr>
          <w:rFonts w:ascii="Cambria" w:eastAsiaTheme="minorHAnsi" w:hAnsi="Cambria" w:cs="Times New Roman"/>
          <w:i/>
          <w:color w:val="000000"/>
        </w:rPr>
        <w:t>ie tip Magnopotamion sau Hydrocharition</w:t>
      </w:r>
      <w:r w:rsidRPr="00694AF5">
        <w:rPr>
          <w:rFonts w:ascii="Cambria" w:eastAsiaTheme="minorHAnsi" w:hAnsi="Cambria" w:cs="Times New Roman"/>
          <w:color w:val="000000"/>
        </w:rPr>
        <w:t>– acest habitat se regăse</w:t>
      </w:r>
      <w:r w:rsidR="00190D9D" w:rsidRPr="00694AF5">
        <w:rPr>
          <w:rFonts w:ascii="Cambria" w:eastAsiaTheme="minorHAnsi" w:hAnsi="Cambria" w:cs="Times New Roman"/>
          <w:color w:val="000000"/>
        </w:rPr>
        <w:t>ș</w:t>
      </w:r>
      <w:r w:rsidRPr="00694AF5">
        <w:rPr>
          <w:rFonts w:ascii="Cambria" w:eastAsiaTheme="minorHAnsi" w:hAnsi="Cambria" w:cs="Times New Roman"/>
          <w:color w:val="000000"/>
        </w:rPr>
        <w:t xml:space="preserve">te în partea de SV a satului Băltenii de Sus. </w:t>
      </w:r>
    </w:p>
    <w:p w:rsidR="00774935" w:rsidRPr="00694AF5" w:rsidRDefault="00C61570" w:rsidP="00C74B9B">
      <w:pPr>
        <w:autoSpaceDE w:val="0"/>
        <w:autoSpaceDN w:val="0"/>
        <w:adjustRightInd w:val="0"/>
        <w:spacing w:line="360" w:lineRule="auto"/>
        <w:ind w:firstLine="567"/>
        <w:jc w:val="both"/>
        <w:rPr>
          <w:rFonts w:ascii="Cambria" w:eastAsiaTheme="minorHAnsi" w:hAnsi="Cambria" w:cs="Times New Roman"/>
          <w:color w:val="000000"/>
        </w:rPr>
      </w:pPr>
      <w:r w:rsidRPr="00694AF5">
        <w:rPr>
          <w:rFonts w:ascii="Cambria" w:eastAsiaTheme="minorHAnsi" w:hAnsi="Cambria" w:cs="Times New Roman"/>
          <w:color w:val="000000"/>
        </w:rPr>
        <w:t>În zona rezerva</w:t>
      </w:r>
      <w:r w:rsidR="00EE79C5" w:rsidRPr="00694AF5">
        <w:rPr>
          <w:rFonts w:ascii="Cambria" w:eastAsiaTheme="minorHAnsi" w:hAnsi="Cambria" w:cs="Times New Roman"/>
          <w:color w:val="000000"/>
        </w:rPr>
        <w:t>ț</w:t>
      </w:r>
      <w:r w:rsidRPr="00694AF5">
        <w:rPr>
          <w:rFonts w:ascii="Cambria" w:eastAsiaTheme="minorHAnsi" w:hAnsi="Cambria" w:cs="Times New Roman"/>
          <w:color w:val="000000"/>
        </w:rPr>
        <w:t>iei naturale Dealurile Be</w:t>
      </w:r>
      <w:r w:rsidR="00190D9D" w:rsidRPr="00694AF5">
        <w:rPr>
          <w:rFonts w:ascii="Cambria" w:eastAsiaTheme="minorHAnsi" w:hAnsi="Cambria" w:cs="Times New Roman"/>
          <w:color w:val="000000"/>
        </w:rPr>
        <w:t>ș</w:t>
      </w:r>
      <w:r w:rsidRPr="00694AF5">
        <w:rPr>
          <w:rFonts w:ascii="Cambria" w:eastAsiaTheme="minorHAnsi" w:hAnsi="Cambria" w:cs="Times New Roman"/>
          <w:color w:val="000000"/>
        </w:rPr>
        <w:t xml:space="preserve">tepe au fost identificate urmatoarele tipuri de habitate: </w:t>
      </w:r>
    </w:p>
    <w:p w:rsidR="00774935" w:rsidRPr="00694AF5" w:rsidRDefault="00C61570" w:rsidP="00417A92">
      <w:pPr>
        <w:pStyle w:val="Listparagraf"/>
        <w:numPr>
          <w:ilvl w:val="0"/>
          <w:numId w:val="44"/>
        </w:numPr>
        <w:autoSpaceDE w:val="0"/>
        <w:autoSpaceDN w:val="0"/>
        <w:adjustRightInd w:val="0"/>
        <w:spacing w:line="360" w:lineRule="auto"/>
        <w:jc w:val="both"/>
        <w:rPr>
          <w:rFonts w:ascii="Cambria" w:eastAsiaTheme="minorHAnsi" w:hAnsi="Cambria" w:cs="Times New Roman"/>
          <w:color w:val="000000"/>
        </w:rPr>
      </w:pPr>
      <w:r w:rsidRPr="00694AF5">
        <w:rPr>
          <w:rFonts w:ascii="Cambria" w:eastAsiaTheme="minorHAnsi" w:hAnsi="Cambria" w:cs="Times New Roman"/>
          <w:i/>
          <w:color w:val="000000"/>
        </w:rPr>
        <w:t>62C0</w:t>
      </w:r>
      <w:r w:rsidR="00A55FCC" w:rsidRPr="00694AF5">
        <w:rPr>
          <w:rFonts w:ascii="Cambria" w:eastAsiaTheme="minorHAnsi" w:hAnsi="Cambria" w:cs="Times New Roman"/>
          <w:i/>
          <w:color w:val="000000"/>
        </w:rPr>
        <w:t>* - Stepe ponto-sarmatice</w:t>
      </w:r>
      <w:r w:rsidR="00774935" w:rsidRPr="00694AF5">
        <w:rPr>
          <w:rFonts w:ascii="Cambria" w:eastAsiaTheme="minorHAnsi" w:hAnsi="Cambria" w:cs="Times New Roman"/>
          <w:color w:val="000000"/>
        </w:rPr>
        <w:t>;</w:t>
      </w:r>
    </w:p>
    <w:p w:rsidR="00774935" w:rsidRPr="00694AF5" w:rsidRDefault="00C61570" w:rsidP="00417A92">
      <w:pPr>
        <w:pStyle w:val="Listparagraf"/>
        <w:numPr>
          <w:ilvl w:val="0"/>
          <w:numId w:val="44"/>
        </w:numPr>
        <w:autoSpaceDE w:val="0"/>
        <w:autoSpaceDN w:val="0"/>
        <w:adjustRightInd w:val="0"/>
        <w:spacing w:line="360" w:lineRule="auto"/>
        <w:jc w:val="both"/>
        <w:rPr>
          <w:rFonts w:ascii="Cambria" w:eastAsiaTheme="minorHAnsi" w:hAnsi="Cambria" w:cs="Times New Roman"/>
          <w:color w:val="000000"/>
        </w:rPr>
      </w:pPr>
      <w:r w:rsidRPr="00694AF5">
        <w:rPr>
          <w:rFonts w:ascii="Cambria" w:eastAsiaTheme="minorHAnsi" w:hAnsi="Cambria" w:cs="Times New Roman"/>
          <w:color w:val="000000"/>
        </w:rPr>
        <w:t xml:space="preserve"> </w:t>
      </w:r>
      <w:r w:rsidRPr="00694AF5">
        <w:rPr>
          <w:rFonts w:ascii="Cambria" w:eastAsiaTheme="minorHAnsi" w:hAnsi="Cambria" w:cs="Times New Roman"/>
          <w:i/>
          <w:color w:val="000000"/>
        </w:rPr>
        <w:t xml:space="preserve">91AA </w:t>
      </w:r>
      <w:r w:rsidR="00A55FCC" w:rsidRPr="00694AF5">
        <w:rPr>
          <w:rFonts w:ascii="Cambria" w:eastAsiaTheme="minorHAnsi" w:hAnsi="Cambria" w:cs="Times New Roman"/>
          <w:i/>
          <w:color w:val="000000"/>
        </w:rPr>
        <w:t>Vegeta</w:t>
      </w:r>
      <w:r w:rsidR="00EE79C5" w:rsidRPr="00694AF5">
        <w:rPr>
          <w:rFonts w:ascii="Cambria" w:eastAsiaTheme="minorHAnsi" w:hAnsi="Cambria" w:cs="Times New Roman"/>
          <w:i/>
          <w:color w:val="000000"/>
        </w:rPr>
        <w:t>ț</w:t>
      </w:r>
      <w:r w:rsidR="00A55FCC" w:rsidRPr="00694AF5">
        <w:rPr>
          <w:rFonts w:ascii="Cambria" w:eastAsiaTheme="minorHAnsi" w:hAnsi="Cambria" w:cs="Times New Roman"/>
          <w:i/>
          <w:color w:val="000000"/>
        </w:rPr>
        <w:t>ie forestieră ponto-sarmatică cu stejar pufos</w:t>
      </w:r>
      <w:r w:rsidR="00774935" w:rsidRPr="00694AF5">
        <w:rPr>
          <w:rFonts w:ascii="Cambria" w:eastAsiaTheme="minorHAnsi" w:hAnsi="Cambria" w:cs="Times New Roman"/>
          <w:i/>
          <w:color w:val="000000"/>
        </w:rPr>
        <w:t>;</w:t>
      </w:r>
    </w:p>
    <w:p w:rsidR="007445A1" w:rsidRPr="00694AF5" w:rsidRDefault="00C61570" w:rsidP="00417A92">
      <w:pPr>
        <w:pStyle w:val="Listparagraf"/>
        <w:numPr>
          <w:ilvl w:val="0"/>
          <w:numId w:val="44"/>
        </w:numPr>
        <w:autoSpaceDE w:val="0"/>
        <w:autoSpaceDN w:val="0"/>
        <w:adjustRightInd w:val="0"/>
        <w:spacing w:line="360" w:lineRule="auto"/>
        <w:jc w:val="both"/>
        <w:rPr>
          <w:rFonts w:ascii="Cambria" w:eastAsiaTheme="minorHAnsi" w:hAnsi="Cambria" w:cs="Times New Roman"/>
          <w:color w:val="000000"/>
        </w:rPr>
      </w:pPr>
      <w:r w:rsidRPr="00694AF5">
        <w:rPr>
          <w:rFonts w:ascii="Cambria" w:eastAsiaTheme="minorHAnsi" w:hAnsi="Cambria" w:cs="Times New Roman"/>
          <w:i/>
          <w:color w:val="000000"/>
        </w:rPr>
        <w:t xml:space="preserve"> 40C0</w:t>
      </w:r>
      <w:r w:rsidR="00A55FCC" w:rsidRPr="00694AF5">
        <w:rPr>
          <w:rFonts w:ascii="Cambria" w:eastAsiaTheme="minorHAnsi" w:hAnsi="Cambria" w:cs="Times New Roman"/>
          <w:i/>
          <w:color w:val="000000"/>
        </w:rPr>
        <w:t>* Tufări</w:t>
      </w:r>
      <w:r w:rsidR="00190D9D" w:rsidRPr="00694AF5">
        <w:rPr>
          <w:rFonts w:ascii="Cambria" w:eastAsiaTheme="minorHAnsi" w:hAnsi="Cambria" w:cs="Times New Roman"/>
          <w:i/>
          <w:color w:val="000000"/>
        </w:rPr>
        <w:t>ș</w:t>
      </w:r>
      <w:r w:rsidR="00A55FCC" w:rsidRPr="00694AF5">
        <w:rPr>
          <w:rFonts w:ascii="Cambria" w:eastAsiaTheme="minorHAnsi" w:hAnsi="Cambria" w:cs="Times New Roman"/>
          <w:i/>
          <w:color w:val="000000"/>
        </w:rPr>
        <w:t>uri de foioase ponto-sarmatice</w:t>
      </w:r>
      <w:r w:rsidR="00A55FCC" w:rsidRPr="00694AF5">
        <w:rPr>
          <w:rFonts w:ascii="Cambria" w:eastAsiaTheme="minorHAnsi" w:hAnsi="Cambria" w:cs="Times New Roman"/>
          <w:color w:val="000000"/>
        </w:rPr>
        <w:t>.</w:t>
      </w:r>
    </w:p>
    <w:p w:rsidR="000B5DA6" w:rsidRPr="00694AF5" w:rsidRDefault="000B5DA6" w:rsidP="00C74B9B">
      <w:pPr>
        <w:autoSpaceDE w:val="0"/>
        <w:autoSpaceDN w:val="0"/>
        <w:adjustRightInd w:val="0"/>
        <w:spacing w:line="360" w:lineRule="auto"/>
        <w:ind w:firstLine="567"/>
        <w:jc w:val="both"/>
        <w:rPr>
          <w:rFonts w:ascii="Cambria" w:hAnsi="Cambria" w:cs="Arial"/>
          <w:highlight w:val="yellow"/>
        </w:rPr>
      </w:pPr>
    </w:p>
    <w:p w:rsidR="00774935" w:rsidRPr="00694AF5" w:rsidRDefault="00774935" w:rsidP="00D55AA5">
      <w:pPr>
        <w:pStyle w:val="Legend"/>
        <w:ind w:firstLine="708"/>
        <w:rPr>
          <w:b w:val="0"/>
          <w:i/>
        </w:rPr>
      </w:pPr>
      <w:r w:rsidRPr="00694AF5">
        <w:rPr>
          <w:b w:val="0"/>
          <w:i/>
        </w:rPr>
        <w:t xml:space="preserve">Tabel nr. </w:t>
      </w:r>
      <w:r w:rsidR="00D55AA5" w:rsidRPr="00694AF5">
        <w:rPr>
          <w:b w:val="0"/>
          <w:i/>
        </w:rPr>
        <w:t>2</w:t>
      </w:r>
      <w:r w:rsidR="000526EA" w:rsidRPr="00694AF5">
        <w:rPr>
          <w:b w:val="0"/>
          <w:i/>
        </w:rPr>
        <w:t>4</w:t>
      </w:r>
      <w:r w:rsidRPr="00694AF5">
        <w:rPr>
          <w:b w:val="0"/>
          <w:i/>
        </w:rPr>
        <w:t xml:space="preserve"> – Habitate de interes comunitar prezente în UAT Be</w:t>
      </w:r>
      <w:r w:rsidR="00190D9D" w:rsidRPr="00694AF5">
        <w:rPr>
          <w:b w:val="0"/>
          <w:i/>
        </w:rPr>
        <w:t>ș</w:t>
      </w:r>
      <w:r w:rsidRPr="00694AF5">
        <w:rPr>
          <w:b w:val="0"/>
          <w:i/>
        </w:rPr>
        <w:t>tepe</w:t>
      </w:r>
    </w:p>
    <w:tbl>
      <w:tblPr>
        <w:tblW w:w="9273" w:type="dxa"/>
        <w:tblInd w:w="75" w:type="dxa"/>
        <w:tblBorders>
          <w:top w:val="single" w:sz="6" w:space="0" w:color="D4D4D4"/>
          <w:left w:val="single" w:sz="6" w:space="0" w:color="D4D4D4"/>
          <w:bottom w:val="single" w:sz="6" w:space="0" w:color="D4D4D4"/>
          <w:right w:val="single" w:sz="6" w:space="0" w:color="D4D4D4"/>
        </w:tblBorders>
        <w:tblCellMar>
          <w:top w:w="15" w:type="dxa"/>
          <w:left w:w="15" w:type="dxa"/>
          <w:bottom w:w="15" w:type="dxa"/>
          <w:right w:w="15" w:type="dxa"/>
        </w:tblCellMar>
        <w:tblLook w:val="04A0" w:firstRow="1" w:lastRow="0" w:firstColumn="1" w:lastColumn="0" w:noHBand="0" w:noVBand="1"/>
      </w:tblPr>
      <w:tblGrid>
        <w:gridCol w:w="3461"/>
        <w:gridCol w:w="2835"/>
        <w:gridCol w:w="2977"/>
      </w:tblGrid>
      <w:tr w:rsidR="00774935" w:rsidRPr="00694AF5" w:rsidTr="00CF6C7D">
        <w:trPr>
          <w:tblHeader/>
        </w:trPr>
        <w:tc>
          <w:tcPr>
            <w:tcW w:w="3461" w:type="dxa"/>
            <w:tcBorders>
              <w:top w:val="single" w:sz="6" w:space="0" w:color="AEAEAE"/>
              <w:left w:val="single" w:sz="6" w:space="0" w:color="AEAEAE"/>
              <w:bottom w:val="single" w:sz="6" w:space="0" w:color="AEAEAE"/>
              <w:right w:val="single" w:sz="6" w:space="0" w:color="AEAEAE"/>
            </w:tcBorders>
            <w:shd w:val="clear" w:color="auto" w:fill="F2F2F2"/>
            <w:vAlign w:val="center"/>
            <w:hideMark/>
          </w:tcPr>
          <w:p w:rsidR="00774935" w:rsidRPr="00694AF5" w:rsidRDefault="00774935" w:rsidP="00CF6C7D">
            <w:pPr>
              <w:spacing w:after="150" w:line="285" w:lineRule="atLeast"/>
              <w:jc w:val="center"/>
              <w:rPr>
                <w:rFonts w:ascii="Cambria" w:hAnsi="Cambria" w:cs="Arial"/>
                <w:b/>
                <w:lang w:eastAsia="ro-RO"/>
              </w:rPr>
            </w:pPr>
            <w:r w:rsidRPr="00694AF5">
              <w:rPr>
                <w:rFonts w:ascii="Cambria" w:hAnsi="Cambria" w:cs="Arial"/>
                <w:b/>
                <w:lang w:eastAsia="ro-RO"/>
              </w:rPr>
              <w:t>Cod</w:t>
            </w:r>
          </w:p>
        </w:tc>
        <w:tc>
          <w:tcPr>
            <w:tcW w:w="2835" w:type="dxa"/>
            <w:tcBorders>
              <w:top w:val="single" w:sz="6" w:space="0" w:color="AEAEAE"/>
              <w:left w:val="single" w:sz="6" w:space="0" w:color="AEAEAE"/>
              <w:bottom w:val="single" w:sz="6" w:space="0" w:color="AEAEAE"/>
              <w:right w:val="single" w:sz="6" w:space="0" w:color="AEAEAE"/>
            </w:tcBorders>
            <w:shd w:val="clear" w:color="auto" w:fill="F2F2F2"/>
            <w:vAlign w:val="center"/>
            <w:hideMark/>
          </w:tcPr>
          <w:p w:rsidR="00774935" w:rsidRPr="00694AF5" w:rsidRDefault="00774935" w:rsidP="0016714B">
            <w:pPr>
              <w:spacing w:after="150" w:line="285" w:lineRule="atLeast"/>
              <w:jc w:val="center"/>
              <w:rPr>
                <w:rFonts w:ascii="Cambria" w:hAnsi="Cambria" w:cs="Arial"/>
                <w:b/>
                <w:lang w:eastAsia="ro-RO"/>
              </w:rPr>
            </w:pPr>
            <w:r w:rsidRPr="00694AF5">
              <w:rPr>
                <w:rFonts w:ascii="Cambria" w:hAnsi="Cambria" w:cs="Arial"/>
                <w:b/>
                <w:lang w:eastAsia="ro-RO"/>
              </w:rPr>
              <w:t>Pondere (%) la nivelul sitului ROSCI</w:t>
            </w:r>
            <w:r w:rsidR="0016714B" w:rsidRPr="00694AF5">
              <w:rPr>
                <w:rFonts w:ascii="Cambria" w:hAnsi="Cambria" w:cs="Arial"/>
                <w:b/>
                <w:lang w:eastAsia="ro-RO"/>
              </w:rPr>
              <w:t>0065</w:t>
            </w:r>
          </w:p>
        </w:tc>
        <w:tc>
          <w:tcPr>
            <w:tcW w:w="2977" w:type="dxa"/>
            <w:tcBorders>
              <w:top w:val="single" w:sz="6" w:space="0" w:color="AEAEAE"/>
              <w:left w:val="single" w:sz="6" w:space="0" w:color="AEAEAE"/>
              <w:bottom w:val="single" w:sz="6" w:space="0" w:color="AEAEAE"/>
              <w:right w:val="single" w:sz="6" w:space="0" w:color="AEAEAE"/>
            </w:tcBorders>
            <w:shd w:val="clear" w:color="auto" w:fill="F2F2F2"/>
          </w:tcPr>
          <w:p w:rsidR="00774935" w:rsidRPr="00694AF5" w:rsidRDefault="0016714B" w:rsidP="0016714B">
            <w:pPr>
              <w:spacing w:after="150" w:line="285" w:lineRule="atLeast"/>
              <w:jc w:val="center"/>
              <w:rPr>
                <w:rFonts w:ascii="Cambria" w:hAnsi="Cambria" w:cs="Arial"/>
                <w:b/>
                <w:lang w:eastAsia="ro-RO"/>
              </w:rPr>
            </w:pPr>
            <w:r w:rsidRPr="00694AF5">
              <w:rPr>
                <w:rFonts w:ascii="Cambria" w:hAnsi="Cambria" w:cs="Arial"/>
                <w:b/>
                <w:lang w:eastAsia="ro-RO"/>
              </w:rPr>
              <w:t xml:space="preserve">Evaluarea generală a stării de conservare în România </w:t>
            </w:r>
            <w:r w:rsidR="00774935" w:rsidRPr="00694AF5">
              <w:rPr>
                <w:rFonts w:ascii="Cambria" w:hAnsi="Cambria" w:cs="Arial"/>
                <w:b/>
                <w:lang w:eastAsia="ro-RO"/>
              </w:rPr>
              <w:t>la nivel de bioregiune stepică</w:t>
            </w:r>
          </w:p>
        </w:tc>
      </w:tr>
      <w:tr w:rsidR="00774935" w:rsidRPr="00694AF5" w:rsidTr="000B5DA6">
        <w:tc>
          <w:tcPr>
            <w:tcW w:w="3461"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hideMark/>
          </w:tcPr>
          <w:p w:rsidR="00774935" w:rsidRPr="00694AF5" w:rsidRDefault="00774935" w:rsidP="00CF6C7D">
            <w:pPr>
              <w:spacing w:after="150" w:line="285" w:lineRule="atLeast"/>
              <w:rPr>
                <w:rFonts w:ascii="Cambria" w:hAnsi="Cambria"/>
              </w:rPr>
            </w:pPr>
            <w:r w:rsidRPr="00694AF5">
              <w:rPr>
                <w:rFonts w:ascii="Cambria" w:eastAsiaTheme="minorHAnsi" w:hAnsi="Cambria" w:cs="Times New Roman"/>
                <w:i/>
                <w:color w:val="000000"/>
              </w:rPr>
              <w:t>92A0 Vegeta</w:t>
            </w:r>
            <w:r w:rsidR="00EE79C5" w:rsidRPr="00694AF5">
              <w:rPr>
                <w:rFonts w:ascii="Cambria" w:eastAsiaTheme="minorHAnsi" w:hAnsi="Cambria" w:cs="Times New Roman"/>
                <w:i/>
                <w:color w:val="000000"/>
              </w:rPr>
              <w:t>ț</w:t>
            </w:r>
            <w:r w:rsidRPr="00694AF5">
              <w:rPr>
                <w:rFonts w:ascii="Cambria" w:eastAsiaTheme="minorHAnsi" w:hAnsi="Cambria" w:cs="Times New Roman"/>
                <w:i/>
                <w:color w:val="000000"/>
              </w:rPr>
              <w:t>ie forestieră ponto-sarmatică cu stejar pufos– habitat</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hideMark/>
          </w:tcPr>
          <w:p w:rsidR="00774935" w:rsidRPr="00694AF5" w:rsidRDefault="00774935" w:rsidP="00CF6C7D">
            <w:pPr>
              <w:spacing w:after="150" w:line="285" w:lineRule="atLeast"/>
              <w:jc w:val="center"/>
              <w:rPr>
                <w:rFonts w:ascii="Cambria" w:hAnsi="Cambria" w:cs="Courier New"/>
                <w:lang w:eastAsia="ro-RO"/>
              </w:rPr>
            </w:pPr>
            <w:r w:rsidRPr="00694AF5">
              <w:rPr>
                <w:rFonts w:ascii="Cambria" w:hAnsi="Cambria" w:cs="Courier New"/>
                <w:lang w:eastAsia="ro-RO"/>
              </w:rPr>
              <w:t>3</w:t>
            </w:r>
          </w:p>
        </w:tc>
        <w:tc>
          <w:tcPr>
            <w:tcW w:w="2977" w:type="dxa"/>
            <w:tcBorders>
              <w:top w:val="single" w:sz="6" w:space="0" w:color="AEAEAE"/>
              <w:left w:val="single" w:sz="6" w:space="0" w:color="AEAEAE"/>
              <w:bottom w:val="single" w:sz="6" w:space="0" w:color="AEAEAE"/>
              <w:right w:val="single" w:sz="6" w:space="0" w:color="AEAEAE"/>
            </w:tcBorders>
            <w:shd w:val="clear" w:color="auto" w:fill="FFC000"/>
            <w:vAlign w:val="center"/>
          </w:tcPr>
          <w:p w:rsidR="00774935" w:rsidRPr="00694AF5" w:rsidRDefault="000B5DA6" w:rsidP="000B5DA6">
            <w:pPr>
              <w:spacing w:after="150" w:line="285" w:lineRule="atLeast"/>
              <w:jc w:val="center"/>
              <w:rPr>
                <w:rFonts w:ascii="Cambria" w:hAnsi="Cambria" w:cs="Courier New"/>
                <w:b/>
                <w:lang w:eastAsia="ro-RO"/>
              </w:rPr>
            </w:pPr>
            <w:r w:rsidRPr="00694AF5">
              <w:rPr>
                <w:rFonts w:ascii="Cambria" w:eastAsiaTheme="minorHAnsi" w:hAnsi="Cambria" w:cs="GeticNormal"/>
                <w:b/>
                <w:color w:val="272425"/>
                <w:sz w:val="22"/>
                <w:szCs w:val="22"/>
              </w:rPr>
              <w:t>Inadecvată</w:t>
            </w:r>
          </w:p>
        </w:tc>
      </w:tr>
      <w:tr w:rsidR="00774935" w:rsidRPr="00694AF5" w:rsidTr="000B5DA6">
        <w:tc>
          <w:tcPr>
            <w:tcW w:w="3461"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hideMark/>
          </w:tcPr>
          <w:p w:rsidR="00774935" w:rsidRPr="00694AF5" w:rsidRDefault="00774935" w:rsidP="00CF6C7D">
            <w:pPr>
              <w:spacing w:after="150" w:line="285" w:lineRule="atLeast"/>
              <w:rPr>
                <w:rFonts w:ascii="Cambria" w:eastAsiaTheme="minorHAnsi" w:hAnsi="Cambria" w:cs="Times New Roman"/>
                <w:i/>
                <w:color w:val="000000"/>
              </w:rPr>
            </w:pPr>
            <w:r w:rsidRPr="00694AF5">
              <w:rPr>
                <w:rFonts w:ascii="Cambria" w:eastAsiaTheme="minorHAnsi" w:hAnsi="Cambria" w:cs="Times New Roman"/>
                <w:i/>
                <w:color w:val="000000"/>
              </w:rPr>
              <w:t>3270 Râuri cu maluri namoloase cu vegeta</w:t>
            </w:r>
            <w:r w:rsidR="00EE79C5" w:rsidRPr="00694AF5">
              <w:rPr>
                <w:rFonts w:ascii="Cambria" w:eastAsiaTheme="minorHAnsi" w:hAnsi="Cambria" w:cs="Times New Roman"/>
                <w:i/>
                <w:color w:val="000000"/>
              </w:rPr>
              <w:t>ț</w:t>
            </w:r>
            <w:r w:rsidRPr="00694AF5">
              <w:rPr>
                <w:rFonts w:ascii="Cambria" w:eastAsiaTheme="minorHAnsi" w:hAnsi="Cambria" w:cs="Times New Roman"/>
                <w:i/>
                <w:color w:val="000000"/>
              </w:rPr>
              <w:t>ie de Chenopodion rubri</w:t>
            </w:r>
            <w:r w:rsidR="00190D9D" w:rsidRPr="00694AF5">
              <w:rPr>
                <w:rFonts w:ascii="Cambria" w:eastAsiaTheme="minorHAnsi" w:hAnsi="Cambria" w:cs="Times New Roman"/>
                <w:i/>
                <w:color w:val="000000"/>
              </w:rPr>
              <w:t xml:space="preserve"> și </w:t>
            </w:r>
            <w:r w:rsidRPr="00694AF5">
              <w:rPr>
                <w:rFonts w:ascii="Cambria" w:eastAsiaTheme="minorHAnsi" w:hAnsi="Cambria" w:cs="Times New Roman"/>
                <w:i/>
                <w:color w:val="000000"/>
              </w:rPr>
              <w:t>Bidention</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hideMark/>
          </w:tcPr>
          <w:p w:rsidR="00774935" w:rsidRPr="00694AF5" w:rsidRDefault="00774935" w:rsidP="00CF6C7D">
            <w:pPr>
              <w:spacing w:after="150" w:line="285" w:lineRule="atLeast"/>
              <w:jc w:val="center"/>
              <w:rPr>
                <w:rFonts w:ascii="Cambria" w:hAnsi="Cambria" w:cs="Courier New"/>
                <w:lang w:eastAsia="ro-RO"/>
              </w:rPr>
            </w:pPr>
            <w:r w:rsidRPr="00694AF5">
              <w:rPr>
                <w:rFonts w:ascii="Cambria" w:hAnsi="Cambria" w:cs="Courier New"/>
                <w:lang w:eastAsia="ro-RO"/>
              </w:rPr>
              <w:t>1</w:t>
            </w:r>
          </w:p>
        </w:tc>
        <w:tc>
          <w:tcPr>
            <w:tcW w:w="2977" w:type="dxa"/>
            <w:tcBorders>
              <w:top w:val="single" w:sz="6" w:space="0" w:color="AEAEAE"/>
              <w:left w:val="single" w:sz="6" w:space="0" w:color="AEAEAE"/>
              <w:bottom w:val="single" w:sz="6" w:space="0" w:color="AEAEAE"/>
              <w:right w:val="single" w:sz="6" w:space="0" w:color="AEAEAE"/>
            </w:tcBorders>
            <w:shd w:val="clear" w:color="auto" w:fill="92D050"/>
            <w:vAlign w:val="center"/>
          </w:tcPr>
          <w:p w:rsidR="00774935" w:rsidRPr="00694AF5" w:rsidRDefault="000B5DA6" w:rsidP="000B5DA6">
            <w:pPr>
              <w:spacing w:after="150" w:line="285" w:lineRule="atLeast"/>
              <w:jc w:val="center"/>
              <w:rPr>
                <w:rFonts w:ascii="Cambria" w:eastAsiaTheme="minorHAnsi" w:hAnsi="Cambria" w:cs="GeticNormal"/>
                <w:b/>
              </w:rPr>
            </w:pPr>
            <w:r w:rsidRPr="00694AF5">
              <w:rPr>
                <w:rFonts w:ascii="Cambria" w:eastAsiaTheme="minorHAnsi" w:hAnsi="Cambria" w:cs="GeticBold"/>
                <w:b/>
                <w:bCs/>
                <w:sz w:val="22"/>
                <w:szCs w:val="22"/>
              </w:rPr>
              <w:t>Favorabilă</w:t>
            </w:r>
          </w:p>
        </w:tc>
      </w:tr>
      <w:tr w:rsidR="0016714B" w:rsidRPr="00694AF5" w:rsidTr="000B5DA6">
        <w:tc>
          <w:tcPr>
            <w:tcW w:w="3461"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hideMark/>
          </w:tcPr>
          <w:p w:rsidR="0016714B" w:rsidRPr="00694AF5" w:rsidRDefault="0016714B" w:rsidP="00CF6C7D">
            <w:pPr>
              <w:spacing w:after="150" w:line="285" w:lineRule="atLeast"/>
              <w:rPr>
                <w:rFonts w:ascii="Cambria" w:eastAsiaTheme="minorHAnsi" w:hAnsi="Cambria" w:cs="Times New Roman"/>
                <w:i/>
                <w:color w:val="000000"/>
              </w:rPr>
            </w:pPr>
            <w:r w:rsidRPr="00694AF5">
              <w:rPr>
                <w:rFonts w:ascii="Cambria" w:eastAsiaTheme="minorHAnsi" w:hAnsi="Cambria" w:cs="Times New Roman"/>
                <w:i/>
                <w:color w:val="000000"/>
              </w:rPr>
              <w:t>3150 Lacuri eutrofe naturale cu vegeta</w:t>
            </w:r>
            <w:r w:rsidR="00EE79C5" w:rsidRPr="00694AF5">
              <w:rPr>
                <w:rFonts w:ascii="Cambria" w:eastAsiaTheme="minorHAnsi" w:hAnsi="Cambria" w:cs="Times New Roman"/>
                <w:i/>
                <w:color w:val="000000"/>
              </w:rPr>
              <w:t>ț</w:t>
            </w:r>
            <w:r w:rsidRPr="00694AF5">
              <w:rPr>
                <w:rFonts w:ascii="Cambria" w:eastAsiaTheme="minorHAnsi" w:hAnsi="Cambria" w:cs="Times New Roman"/>
                <w:i/>
                <w:color w:val="000000"/>
              </w:rPr>
              <w:t>ie tip Magnopotamion sau Hydrocharition</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hideMark/>
          </w:tcPr>
          <w:p w:rsidR="0016714B" w:rsidRPr="00694AF5" w:rsidRDefault="0016714B" w:rsidP="00CF6C7D">
            <w:pPr>
              <w:spacing w:after="150" w:line="285" w:lineRule="atLeast"/>
              <w:jc w:val="center"/>
              <w:rPr>
                <w:rFonts w:ascii="Cambria" w:hAnsi="Cambria" w:cs="Courier New"/>
                <w:lang w:eastAsia="ro-RO"/>
              </w:rPr>
            </w:pPr>
            <w:r w:rsidRPr="00694AF5">
              <w:rPr>
                <w:rFonts w:ascii="Cambria" w:hAnsi="Cambria" w:cs="Courier New"/>
                <w:lang w:eastAsia="ro-RO"/>
              </w:rPr>
              <w:t>10</w:t>
            </w:r>
          </w:p>
        </w:tc>
        <w:tc>
          <w:tcPr>
            <w:tcW w:w="2977" w:type="dxa"/>
            <w:tcBorders>
              <w:top w:val="single" w:sz="6" w:space="0" w:color="AEAEAE"/>
              <w:left w:val="single" w:sz="6" w:space="0" w:color="AEAEAE"/>
              <w:bottom w:val="single" w:sz="6" w:space="0" w:color="AEAEAE"/>
              <w:right w:val="single" w:sz="6" w:space="0" w:color="AEAEAE"/>
            </w:tcBorders>
            <w:shd w:val="clear" w:color="auto" w:fill="92D050"/>
            <w:vAlign w:val="center"/>
          </w:tcPr>
          <w:p w:rsidR="0016714B" w:rsidRPr="00694AF5" w:rsidRDefault="000B5DA6" w:rsidP="000B5DA6">
            <w:pPr>
              <w:spacing w:after="150" w:line="285" w:lineRule="atLeast"/>
              <w:jc w:val="center"/>
              <w:rPr>
                <w:rFonts w:ascii="Cambria" w:eastAsiaTheme="minorHAnsi" w:hAnsi="Cambria" w:cs="GeticBold"/>
                <w:b/>
                <w:bCs/>
              </w:rPr>
            </w:pPr>
            <w:r w:rsidRPr="00694AF5">
              <w:rPr>
                <w:rFonts w:ascii="Cambria" w:eastAsiaTheme="minorHAnsi" w:hAnsi="Cambria" w:cs="GeticBold"/>
                <w:b/>
                <w:bCs/>
                <w:sz w:val="22"/>
                <w:szCs w:val="22"/>
              </w:rPr>
              <w:t>Favorabilă</w:t>
            </w:r>
          </w:p>
        </w:tc>
      </w:tr>
      <w:tr w:rsidR="0016714B" w:rsidRPr="00694AF5" w:rsidTr="000B5DA6">
        <w:tc>
          <w:tcPr>
            <w:tcW w:w="3461"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hideMark/>
          </w:tcPr>
          <w:p w:rsidR="0016714B" w:rsidRPr="00694AF5" w:rsidRDefault="0016714B" w:rsidP="00CF6C7D">
            <w:pPr>
              <w:spacing w:after="150" w:line="285" w:lineRule="atLeast"/>
              <w:rPr>
                <w:rFonts w:ascii="Cambria" w:eastAsiaTheme="minorHAnsi" w:hAnsi="Cambria" w:cs="Times New Roman"/>
                <w:i/>
                <w:color w:val="000000"/>
              </w:rPr>
            </w:pPr>
            <w:r w:rsidRPr="00694AF5">
              <w:rPr>
                <w:rFonts w:ascii="Cambria" w:eastAsiaTheme="minorHAnsi" w:hAnsi="Cambria" w:cs="Times New Roman"/>
                <w:i/>
                <w:color w:val="000000"/>
              </w:rPr>
              <w:t>62C0* - Stepe ponto-sarmatice</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hideMark/>
          </w:tcPr>
          <w:p w:rsidR="0016714B" w:rsidRPr="00694AF5" w:rsidRDefault="0016714B" w:rsidP="00CF6C7D">
            <w:pPr>
              <w:spacing w:after="150" w:line="285" w:lineRule="atLeast"/>
              <w:jc w:val="center"/>
              <w:rPr>
                <w:rFonts w:ascii="Cambria" w:hAnsi="Cambria" w:cs="Courier New"/>
                <w:lang w:eastAsia="ro-RO"/>
              </w:rPr>
            </w:pPr>
            <w:r w:rsidRPr="00694AF5">
              <w:rPr>
                <w:rFonts w:ascii="Cambria" w:hAnsi="Cambria" w:cs="Courier New"/>
                <w:lang w:eastAsia="ro-RO"/>
              </w:rPr>
              <w:t>1</w:t>
            </w:r>
          </w:p>
        </w:tc>
        <w:tc>
          <w:tcPr>
            <w:tcW w:w="2977" w:type="dxa"/>
            <w:tcBorders>
              <w:top w:val="single" w:sz="6" w:space="0" w:color="AEAEAE"/>
              <w:left w:val="single" w:sz="6" w:space="0" w:color="AEAEAE"/>
              <w:bottom w:val="single" w:sz="6" w:space="0" w:color="AEAEAE"/>
              <w:right w:val="single" w:sz="6" w:space="0" w:color="AEAEAE"/>
            </w:tcBorders>
            <w:shd w:val="clear" w:color="auto" w:fill="FFC000"/>
            <w:vAlign w:val="center"/>
          </w:tcPr>
          <w:p w:rsidR="0016714B" w:rsidRPr="00694AF5" w:rsidRDefault="000B5DA6" w:rsidP="000B5DA6">
            <w:pPr>
              <w:spacing w:after="150" w:line="285" w:lineRule="atLeast"/>
              <w:jc w:val="center"/>
              <w:rPr>
                <w:rFonts w:ascii="Cambria" w:eastAsiaTheme="minorHAnsi" w:hAnsi="Cambria" w:cs="GeticBold"/>
                <w:b/>
                <w:bCs/>
              </w:rPr>
            </w:pPr>
            <w:r w:rsidRPr="00694AF5">
              <w:rPr>
                <w:rFonts w:ascii="Cambria" w:eastAsiaTheme="minorHAnsi" w:hAnsi="Cambria" w:cs="GeticBold"/>
                <w:b/>
                <w:bCs/>
                <w:color w:val="272425"/>
                <w:sz w:val="22"/>
                <w:szCs w:val="22"/>
              </w:rPr>
              <w:t>Inadecvată</w:t>
            </w:r>
          </w:p>
        </w:tc>
      </w:tr>
      <w:tr w:rsidR="0016714B" w:rsidRPr="00694AF5" w:rsidTr="000B5DA6">
        <w:tc>
          <w:tcPr>
            <w:tcW w:w="3461"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hideMark/>
          </w:tcPr>
          <w:p w:rsidR="0016714B" w:rsidRPr="00694AF5" w:rsidRDefault="0016714B" w:rsidP="00CF6C7D">
            <w:pPr>
              <w:spacing w:after="150" w:line="285" w:lineRule="atLeast"/>
              <w:rPr>
                <w:rFonts w:ascii="Cambria" w:eastAsiaTheme="minorHAnsi" w:hAnsi="Cambria" w:cs="Times New Roman"/>
                <w:i/>
                <w:color w:val="000000"/>
              </w:rPr>
            </w:pPr>
            <w:r w:rsidRPr="00694AF5">
              <w:rPr>
                <w:rFonts w:ascii="Cambria" w:eastAsiaTheme="minorHAnsi" w:hAnsi="Cambria" w:cs="Times New Roman"/>
                <w:i/>
                <w:color w:val="000000"/>
              </w:rPr>
              <w:t>91AA Vegeta</w:t>
            </w:r>
            <w:r w:rsidR="00EE79C5" w:rsidRPr="00694AF5">
              <w:rPr>
                <w:rFonts w:ascii="Cambria" w:eastAsiaTheme="minorHAnsi" w:hAnsi="Cambria" w:cs="Times New Roman"/>
                <w:i/>
                <w:color w:val="000000"/>
              </w:rPr>
              <w:t>ț</w:t>
            </w:r>
            <w:r w:rsidRPr="00694AF5">
              <w:rPr>
                <w:rFonts w:ascii="Cambria" w:eastAsiaTheme="minorHAnsi" w:hAnsi="Cambria" w:cs="Times New Roman"/>
                <w:i/>
                <w:color w:val="000000"/>
              </w:rPr>
              <w:t>ie forestieră ponto-sarmatică cu stejar pufos</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hideMark/>
          </w:tcPr>
          <w:p w:rsidR="0016714B" w:rsidRPr="00694AF5" w:rsidRDefault="000B5DA6" w:rsidP="00CF6C7D">
            <w:pPr>
              <w:spacing w:after="150" w:line="285" w:lineRule="atLeast"/>
              <w:jc w:val="center"/>
              <w:rPr>
                <w:rFonts w:ascii="Cambria" w:hAnsi="Cambria" w:cs="Courier New"/>
                <w:lang w:eastAsia="ro-RO"/>
              </w:rPr>
            </w:pPr>
            <w:r w:rsidRPr="00694AF5">
              <w:rPr>
                <w:rFonts w:ascii="Cambria" w:hAnsi="Cambria" w:cs="Courier New"/>
                <w:lang w:eastAsia="ro-RO"/>
              </w:rPr>
              <w:t>0,1</w:t>
            </w:r>
          </w:p>
        </w:tc>
        <w:tc>
          <w:tcPr>
            <w:tcW w:w="2977" w:type="dxa"/>
            <w:tcBorders>
              <w:top w:val="single" w:sz="6" w:space="0" w:color="AEAEAE"/>
              <w:left w:val="single" w:sz="6" w:space="0" w:color="AEAEAE"/>
              <w:bottom w:val="single" w:sz="6" w:space="0" w:color="AEAEAE"/>
              <w:right w:val="single" w:sz="6" w:space="0" w:color="AEAEAE"/>
            </w:tcBorders>
            <w:shd w:val="clear" w:color="auto" w:fill="FFC000"/>
            <w:vAlign w:val="center"/>
          </w:tcPr>
          <w:p w:rsidR="0016714B" w:rsidRPr="00694AF5" w:rsidRDefault="000B5DA6" w:rsidP="000B5DA6">
            <w:pPr>
              <w:spacing w:after="150" w:line="285" w:lineRule="atLeast"/>
              <w:jc w:val="center"/>
              <w:rPr>
                <w:rFonts w:ascii="Cambria" w:eastAsiaTheme="minorHAnsi" w:hAnsi="Cambria" w:cs="GeticBold"/>
                <w:b/>
                <w:bCs/>
                <w:color w:val="272425"/>
              </w:rPr>
            </w:pPr>
            <w:r w:rsidRPr="00694AF5">
              <w:rPr>
                <w:rFonts w:ascii="Cambria" w:eastAsiaTheme="minorHAnsi" w:hAnsi="Cambria" w:cs="GeticBold"/>
                <w:b/>
                <w:bCs/>
                <w:color w:val="272425"/>
                <w:sz w:val="22"/>
                <w:szCs w:val="22"/>
              </w:rPr>
              <w:t>Inadecvată</w:t>
            </w:r>
          </w:p>
        </w:tc>
      </w:tr>
      <w:tr w:rsidR="0016714B" w:rsidRPr="00694AF5" w:rsidTr="000B5DA6">
        <w:tc>
          <w:tcPr>
            <w:tcW w:w="3461"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hideMark/>
          </w:tcPr>
          <w:p w:rsidR="0016714B" w:rsidRPr="00694AF5" w:rsidRDefault="0016714B" w:rsidP="00CF6C7D">
            <w:pPr>
              <w:spacing w:after="150" w:line="285" w:lineRule="atLeast"/>
              <w:rPr>
                <w:rFonts w:ascii="Cambria" w:eastAsiaTheme="minorHAnsi" w:hAnsi="Cambria" w:cs="Times New Roman"/>
                <w:i/>
                <w:color w:val="000000"/>
              </w:rPr>
            </w:pPr>
            <w:r w:rsidRPr="00694AF5">
              <w:rPr>
                <w:rFonts w:ascii="Cambria" w:eastAsiaTheme="minorHAnsi" w:hAnsi="Cambria" w:cs="Times New Roman"/>
                <w:i/>
                <w:color w:val="000000"/>
              </w:rPr>
              <w:t>40C0* Tufări</w:t>
            </w:r>
            <w:r w:rsidR="00190D9D" w:rsidRPr="00694AF5">
              <w:rPr>
                <w:rFonts w:ascii="Cambria" w:eastAsiaTheme="minorHAnsi" w:hAnsi="Cambria" w:cs="Times New Roman"/>
                <w:i/>
                <w:color w:val="000000"/>
              </w:rPr>
              <w:t>ș</w:t>
            </w:r>
            <w:r w:rsidRPr="00694AF5">
              <w:rPr>
                <w:rFonts w:ascii="Cambria" w:eastAsiaTheme="minorHAnsi" w:hAnsi="Cambria" w:cs="Times New Roman"/>
                <w:i/>
                <w:color w:val="000000"/>
              </w:rPr>
              <w:t>uri de foioase ponto-sarmatice</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hideMark/>
          </w:tcPr>
          <w:p w:rsidR="0016714B" w:rsidRPr="00694AF5" w:rsidRDefault="000B5DA6" w:rsidP="00CF6C7D">
            <w:pPr>
              <w:spacing w:after="150" w:line="285" w:lineRule="atLeast"/>
              <w:jc w:val="center"/>
              <w:rPr>
                <w:rFonts w:ascii="Cambria" w:hAnsi="Cambria" w:cs="Courier New"/>
                <w:lang w:eastAsia="ro-RO"/>
              </w:rPr>
            </w:pPr>
            <w:r w:rsidRPr="00694AF5">
              <w:rPr>
                <w:rFonts w:ascii="Cambria" w:hAnsi="Cambria" w:cs="Courier New"/>
                <w:lang w:eastAsia="ro-RO"/>
              </w:rPr>
              <w:t>0,1</w:t>
            </w:r>
          </w:p>
        </w:tc>
        <w:tc>
          <w:tcPr>
            <w:tcW w:w="2977" w:type="dxa"/>
            <w:tcBorders>
              <w:top w:val="single" w:sz="6" w:space="0" w:color="AEAEAE"/>
              <w:left w:val="single" w:sz="6" w:space="0" w:color="AEAEAE"/>
              <w:bottom w:val="single" w:sz="6" w:space="0" w:color="AEAEAE"/>
              <w:right w:val="single" w:sz="6" w:space="0" w:color="AEAEAE"/>
            </w:tcBorders>
            <w:shd w:val="clear" w:color="auto" w:fill="FFC000"/>
            <w:vAlign w:val="center"/>
          </w:tcPr>
          <w:p w:rsidR="0016714B" w:rsidRPr="00694AF5" w:rsidRDefault="000B5DA6" w:rsidP="000B5DA6">
            <w:pPr>
              <w:spacing w:after="150" w:line="285" w:lineRule="atLeast"/>
              <w:jc w:val="center"/>
              <w:rPr>
                <w:rFonts w:ascii="Cambria" w:eastAsiaTheme="minorHAnsi" w:hAnsi="Cambria" w:cs="GeticBold"/>
                <w:b/>
                <w:bCs/>
                <w:color w:val="272425"/>
              </w:rPr>
            </w:pPr>
            <w:r w:rsidRPr="00694AF5">
              <w:rPr>
                <w:rFonts w:ascii="Cambria" w:eastAsiaTheme="minorHAnsi" w:hAnsi="Cambria" w:cs="GeticBold"/>
                <w:b/>
                <w:bCs/>
                <w:color w:val="272425"/>
                <w:sz w:val="22"/>
                <w:szCs w:val="22"/>
              </w:rPr>
              <w:t>Inadecvată</w:t>
            </w:r>
          </w:p>
        </w:tc>
      </w:tr>
    </w:tbl>
    <w:p w:rsidR="00774935" w:rsidRPr="00694AF5" w:rsidRDefault="00774935" w:rsidP="00774935">
      <w:pPr>
        <w:rPr>
          <w:rFonts w:ascii="Cambria" w:hAnsi="Cambria"/>
        </w:rPr>
      </w:pPr>
    </w:p>
    <w:p w:rsidR="000B5DA6" w:rsidRPr="00694AF5" w:rsidRDefault="000B5DA6" w:rsidP="00D700D5">
      <w:pPr>
        <w:autoSpaceDE w:val="0"/>
        <w:autoSpaceDN w:val="0"/>
        <w:adjustRightInd w:val="0"/>
        <w:spacing w:line="360" w:lineRule="auto"/>
        <w:ind w:firstLine="567"/>
        <w:jc w:val="both"/>
        <w:rPr>
          <w:rFonts w:ascii="Cambria" w:eastAsiaTheme="minorHAnsi" w:hAnsi="Cambria" w:cs="Times New Roman"/>
          <w:color w:val="000000"/>
        </w:rPr>
      </w:pPr>
      <w:r w:rsidRPr="00694AF5">
        <w:rPr>
          <w:rFonts w:ascii="Cambria" w:eastAsiaTheme="minorHAnsi" w:hAnsi="Cambria" w:cs="Times New Roman"/>
          <w:color w:val="000000"/>
        </w:rPr>
        <w:t>Având în vedere că obiectivul principal al PUG constă în modificarea</w:t>
      </w:r>
      <w:r w:rsidR="00190D9D" w:rsidRPr="00694AF5">
        <w:rPr>
          <w:rFonts w:ascii="Cambria" w:eastAsiaTheme="minorHAnsi" w:hAnsi="Cambria" w:cs="Times New Roman"/>
          <w:color w:val="000000"/>
        </w:rPr>
        <w:t xml:space="preserve"> și </w:t>
      </w:r>
      <w:r w:rsidRPr="00694AF5">
        <w:rPr>
          <w:rFonts w:ascii="Cambria" w:eastAsiaTheme="minorHAnsi" w:hAnsi="Cambria" w:cs="Times New Roman"/>
          <w:color w:val="000000"/>
        </w:rPr>
        <w:t>retrasarea intravilanului existent aferent comunei Be</w:t>
      </w:r>
      <w:r w:rsidR="00190D9D" w:rsidRPr="00694AF5">
        <w:rPr>
          <w:rFonts w:ascii="Cambria" w:eastAsiaTheme="minorHAnsi" w:hAnsi="Cambria" w:cs="Times New Roman"/>
          <w:color w:val="000000"/>
        </w:rPr>
        <w:t>ș</w:t>
      </w:r>
      <w:r w:rsidRPr="00694AF5">
        <w:rPr>
          <w:rFonts w:ascii="Cambria" w:eastAsiaTheme="minorHAnsi" w:hAnsi="Cambria" w:cs="Times New Roman"/>
          <w:color w:val="000000"/>
        </w:rPr>
        <w:t>tepe, s-a realizat o evaluare a habitatelor din zonele ce urmează a fi introduse în intravilan, pentru fiecare sat component, astfel:</w:t>
      </w:r>
    </w:p>
    <w:p w:rsidR="00D700D5" w:rsidRPr="00694AF5" w:rsidRDefault="00D700D5" w:rsidP="00417A92">
      <w:pPr>
        <w:pStyle w:val="Listparagraf"/>
        <w:numPr>
          <w:ilvl w:val="0"/>
          <w:numId w:val="45"/>
        </w:numPr>
        <w:tabs>
          <w:tab w:val="left" w:pos="993"/>
        </w:tabs>
        <w:autoSpaceDE w:val="0"/>
        <w:autoSpaceDN w:val="0"/>
        <w:adjustRightInd w:val="0"/>
        <w:spacing w:line="360" w:lineRule="auto"/>
        <w:ind w:left="0" w:firstLine="567"/>
        <w:jc w:val="both"/>
        <w:rPr>
          <w:rFonts w:ascii="Cambria" w:eastAsiaTheme="minorHAnsi" w:hAnsi="Cambria" w:cs="Times New Roman"/>
          <w:color w:val="000000"/>
        </w:rPr>
      </w:pPr>
      <w:r w:rsidRPr="00694AF5">
        <w:rPr>
          <w:rFonts w:ascii="Cambria" w:eastAsiaTheme="minorHAnsi" w:hAnsi="Cambria" w:cs="Times New Roman"/>
          <w:i/>
          <w:color w:val="000000"/>
        </w:rPr>
        <w:t>Sat Be</w:t>
      </w:r>
      <w:r w:rsidR="00190D9D" w:rsidRPr="00694AF5">
        <w:rPr>
          <w:rFonts w:ascii="Cambria" w:eastAsiaTheme="minorHAnsi" w:hAnsi="Cambria" w:cs="Times New Roman"/>
          <w:i/>
          <w:color w:val="000000"/>
        </w:rPr>
        <w:t>ș</w:t>
      </w:r>
      <w:r w:rsidRPr="00694AF5">
        <w:rPr>
          <w:rFonts w:ascii="Cambria" w:eastAsiaTheme="minorHAnsi" w:hAnsi="Cambria" w:cs="Times New Roman"/>
          <w:i/>
          <w:color w:val="000000"/>
        </w:rPr>
        <w:t>tepe</w:t>
      </w:r>
      <w:r w:rsidRPr="00694AF5">
        <w:rPr>
          <w:rFonts w:ascii="Cambria" w:eastAsiaTheme="minorHAnsi" w:hAnsi="Cambria" w:cs="Times New Roman"/>
          <w:color w:val="000000"/>
        </w:rPr>
        <w:t xml:space="preserve"> - intravilanul actual al satului are o suprafa</w:t>
      </w:r>
      <w:r w:rsidR="00EE79C5" w:rsidRPr="00694AF5">
        <w:rPr>
          <w:rFonts w:ascii="Cambria" w:eastAsiaTheme="minorHAnsi" w:hAnsi="Cambria" w:cs="Times New Roman"/>
          <w:color w:val="000000"/>
        </w:rPr>
        <w:t>ț</w:t>
      </w:r>
      <w:r w:rsidRPr="00694AF5">
        <w:rPr>
          <w:rFonts w:ascii="Cambria" w:eastAsiaTheme="minorHAnsi" w:hAnsi="Cambria" w:cs="Times New Roman"/>
          <w:color w:val="000000"/>
        </w:rPr>
        <w:t>ă de aproximativ 284,66 ha, el urmând a fi retrasat</w:t>
      </w:r>
      <w:r w:rsidR="00190D9D" w:rsidRPr="00694AF5">
        <w:rPr>
          <w:rFonts w:ascii="Cambria" w:eastAsiaTheme="minorHAnsi" w:hAnsi="Cambria" w:cs="Times New Roman"/>
          <w:color w:val="000000"/>
        </w:rPr>
        <w:t xml:space="preserve"> și </w:t>
      </w:r>
      <w:r w:rsidRPr="00694AF5">
        <w:rPr>
          <w:rFonts w:ascii="Cambria" w:eastAsiaTheme="minorHAnsi" w:hAnsi="Cambria" w:cs="Times New Roman"/>
          <w:color w:val="000000"/>
        </w:rPr>
        <w:t>mărit cu 13,19 ha, astfel suprafa</w:t>
      </w:r>
      <w:r w:rsidR="00EE79C5" w:rsidRPr="00694AF5">
        <w:rPr>
          <w:rFonts w:ascii="Cambria" w:eastAsiaTheme="minorHAnsi" w:hAnsi="Cambria" w:cs="Times New Roman"/>
          <w:color w:val="000000"/>
        </w:rPr>
        <w:t>ț</w:t>
      </w:r>
      <w:r w:rsidRPr="00694AF5">
        <w:rPr>
          <w:rFonts w:ascii="Cambria" w:eastAsiaTheme="minorHAnsi" w:hAnsi="Cambria" w:cs="Times New Roman"/>
          <w:color w:val="000000"/>
        </w:rPr>
        <w:t>ă intravianului propus va avea aproximativ 297,85 ha.</w:t>
      </w:r>
    </w:p>
    <w:p w:rsidR="00C22605" w:rsidRPr="00694AF5" w:rsidRDefault="00C22605" w:rsidP="00C22605">
      <w:pPr>
        <w:autoSpaceDE w:val="0"/>
        <w:autoSpaceDN w:val="0"/>
        <w:adjustRightInd w:val="0"/>
        <w:spacing w:line="360" w:lineRule="auto"/>
        <w:ind w:firstLine="567"/>
        <w:jc w:val="both"/>
        <w:rPr>
          <w:rFonts w:ascii="Cambria" w:eastAsiaTheme="minorHAnsi" w:hAnsi="Cambria" w:cs="Times New Roman"/>
          <w:color w:val="000000"/>
        </w:rPr>
      </w:pPr>
      <w:r w:rsidRPr="00694AF5">
        <w:rPr>
          <w:rFonts w:ascii="Cambria" w:eastAsiaTheme="minorHAnsi" w:hAnsi="Cambria" w:cs="Times New Roman"/>
          <w:color w:val="000000"/>
        </w:rPr>
        <w:t>În ceea ce privește satul Beștepe, se remarcă creșterea suprafe</w:t>
      </w:r>
      <w:r w:rsidR="00EE79C5" w:rsidRPr="00694AF5">
        <w:rPr>
          <w:rFonts w:ascii="Cambria" w:eastAsiaTheme="minorHAnsi" w:hAnsi="Cambria" w:cs="Times New Roman"/>
          <w:color w:val="000000"/>
        </w:rPr>
        <w:t>ț</w:t>
      </w:r>
      <w:r w:rsidRPr="00694AF5">
        <w:rPr>
          <w:rFonts w:ascii="Cambria" w:eastAsiaTheme="minorHAnsi" w:hAnsi="Cambria" w:cs="Times New Roman"/>
          <w:color w:val="000000"/>
        </w:rPr>
        <w:t>elor aferente zonelor func</w:t>
      </w:r>
      <w:r w:rsidR="00EE79C5" w:rsidRPr="00694AF5">
        <w:rPr>
          <w:rFonts w:ascii="Cambria" w:eastAsiaTheme="minorHAnsi" w:hAnsi="Cambria" w:cs="Times New Roman"/>
          <w:color w:val="000000"/>
        </w:rPr>
        <w:t>ț</w:t>
      </w:r>
      <w:r w:rsidRPr="00694AF5">
        <w:rPr>
          <w:rFonts w:ascii="Cambria" w:eastAsiaTheme="minorHAnsi" w:hAnsi="Cambria" w:cs="Times New Roman"/>
          <w:color w:val="000000"/>
        </w:rPr>
        <w:t>ionale, precum: locuire permanentă sau sezonieră, case de vacan</w:t>
      </w:r>
      <w:r w:rsidR="00EE79C5" w:rsidRPr="00694AF5">
        <w:rPr>
          <w:rFonts w:ascii="Cambria" w:eastAsiaTheme="minorHAnsi" w:hAnsi="Cambria" w:cs="Times New Roman"/>
          <w:color w:val="000000"/>
        </w:rPr>
        <w:t>ț</w:t>
      </w:r>
      <w:r w:rsidRPr="00694AF5">
        <w:rPr>
          <w:rFonts w:ascii="Cambria" w:eastAsiaTheme="minorHAnsi" w:hAnsi="Cambria" w:cs="Times New Roman"/>
          <w:color w:val="000000"/>
        </w:rPr>
        <w:t>ă și func</w:t>
      </w:r>
      <w:r w:rsidR="00EE79C5" w:rsidRPr="00694AF5">
        <w:rPr>
          <w:rFonts w:ascii="Cambria" w:eastAsiaTheme="minorHAnsi" w:hAnsi="Cambria" w:cs="Times New Roman"/>
          <w:color w:val="000000"/>
        </w:rPr>
        <w:t>ț</w:t>
      </w:r>
      <w:r w:rsidRPr="00694AF5">
        <w:rPr>
          <w:rFonts w:ascii="Cambria" w:eastAsiaTheme="minorHAnsi" w:hAnsi="Cambria" w:cs="Times New Roman"/>
          <w:color w:val="000000"/>
        </w:rPr>
        <w:t>iuni complementare, unită</w:t>
      </w:r>
      <w:r w:rsidR="00EE79C5" w:rsidRPr="00694AF5">
        <w:rPr>
          <w:rFonts w:ascii="Cambria" w:eastAsiaTheme="minorHAnsi" w:hAnsi="Cambria" w:cs="Times New Roman"/>
          <w:color w:val="000000"/>
        </w:rPr>
        <w:t>ț</w:t>
      </w:r>
      <w:r w:rsidRPr="00694AF5">
        <w:rPr>
          <w:rFonts w:ascii="Cambria" w:eastAsiaTheme="minorHAnsi" w:hAnsi="Cambria" w:cs="Times New Roman"/>
          <w:color w:val="000000"/>
        </w:rPr>
        <w:t>i industriale și depozite, func</w:t>
      </w:r>
      <w:r w:rsidR="00EE79C5" w:rsidRPr="00694AF5">
        <w:rPr>
          <w:rFonts w:ascii="Cambria" w:eastAsiaTheme="minorHAnsi" w:hAnsi="Cambria" w:cs="Times New Roman"/>
          <w:color w:val="000000"/>
        </w:rPr>
        <w:t>ț</w:t>
      </w:r>
      <w:r w:rsidRPr="00694AF5">
        <w:rPr>
          <w:rFonts w:ascii="Cambria" w:eastAsiaTheme="minorHAnsi" w:hAnsi="Cambria" w:cs="Times New Roman"/>
          <w:color w:val="000000"/>
        </w:rPr>
        <w:t>iuni mixte de tip central, institu</w:t>
      </w:r>
      <w:r w:rsidR="00EE79C5" w:rsidRPr="00694AF5">
        <w:rPr>
          <w:rFonts w:ascii="Cambria" w:eastAsiaTheme="minorHAnsi" w:hAnsi="Cambria" w:cs="Times New Roman"/>
          <w:color w:val="000000"/>
        </w:rPr>
        <w:t>ț</w:t>
      </w:r>
      <w:r w:rsidRPr="00694AF5">
        <w:rPr>
          <w:rFonts w:ascii="Cambria" w:eastAsiaTheme="minorHAnsi" w:hAnsi="Cambria" w:cs="Times New Roman"/>
          <w:color w:val="000000"/>
        </w:rPr>
        <w:t xml:space="preserve">ii </w:t>
      </w:r>
      <w:r w:rsidR="00EE79C5" w:rsidRPr="00694AF5">
        <w:rPr>
          <w:rFonts w:ascii="Cambria" w:eastAsiaTheme="minorHAnsi" w:hAnsi="Cambria" w:cs="Times New Roman"/>
          <w:color w:val="000000"/>
        </w:rPr>
        <w:t>ț</w:t>
      </w:r>
      <w:r w:rsidRPr="00694AF5">
        <w:rPr>
          <w:rFonts w:ascii="Cambria" w:eastAsiaTheme="minorHAnsi" w:hAnsi="Cambria" w:cs="Times New Roman"/>
          <w:color w:val="000000"/>
        </w:rPr>
        <w:t>i servicii publice, căi de comunica</w:t>
      </w:r>
      <w:r w:rsidR="00EE79C5" w:rsidRPr="00694AF5">
        <w:rPr>
          <w:rFonts w:ascii="Cambria" w:eastAsiaTheme="minorHAnsi" w:hAnsi="Cambria" w:cs="Times New Roman"/>
          <w:color w:val="000000"/>
        </w:rPr>
        <w:t>ț</w:t>
      </w:r>
      <w:r w:rsidRPr="00694AF5">
        <w:rPr>
          <w:rFonts w:ascii="Cambria" w:eastAsiaTheme="minorHAnsi" w:hAnsi="Cambria" w:cs="Times New Roman"/>
          <w:color w:val="000000"/>
        </w:rPr>
        <w:t xml:space="preserve">ie </w:t>
      </w:r>
      <w:r w:rsidR="00694AF5" w:rsidRPr="00694AF5">
        <w:rPr>
          <w:rFonts w:ascii="Cambria" w:eastAsiaTheme="minorHAnsi" w:hAnsi="Cambria" w:cs="Times New Roman"/>
          <w:color w:val="000000"/>
        </w:rPr>
        <w:t>rutier</w:t>
      </w:r>
      <w:r w:rsidR="00694AF5">
        <w:rPr>
          <w:rFonts w:ascii="Cambria" w:eastAsiaTheme="minorHAnsi" w:hAnsi="Cambria" w:cs="Times New Roman"/>
          <w:color w:val="000000"/>
        </w:rPr>
        <w:t>ă</w:t>
      </w:r>
      <w:r w:rsidRPr="00694AF5">
        <w:rPr>
          <w:rFonts w:ascii="Cambria" w:eastAsiaTheme="minorHAnsi" w:hAnsi="Cambria" w:cs="Times New Roman"/>
          <w:color w:val="000000"/>
        </w:rPr>
        <w:t>, spa</w:t>
      </w:r>
      <w:r w:rsidR="00EE79C5" w:rsidRPr="00694AF5">
        <w:rPr>
          <w:rFonts w:ascii="Cambria" w:eastAsiaTheme="minorHAnsi" w:hAnsi="Cambria" w:cs="Times New Roman"/>
          <w:color w:val="000000"/>
        </w:rPr>
        <w:t>ț</w:t>
      </w:r>
      <w:r w:rsidRPr="00694AF5">
        <w:rPr>
          <w:rFonts w:ascii="Cambria" w:eastAsiaTheme="minorHAnsi" w:hAnsi="Cambria" w:cs="Times New Roman"/>
          <w:color w:val="000000"/>
        </w:rPr>
        <w:t>ii verzi, sport, agrement, protec</w:t>
      </w:r>
      <w:r w:rsidR="00EE79C5" w:rsidRPr="00694AF5">
        <w:rPr>
          <w:rFonts w:ascii="Cambria" w:eastAsiaTheme="minorHAnsi" w:hAnsi="Cambria" w:cs="Times New Roman"/>
          <w:color w:val="000000"/>
        </w:rPr>
        <w:t>ț</w:t>
      </w:r>
      <w:r w:rsidRPr="00694AF5">
        <w:rPr>
          <w:rFonts w:ascii="Cambria" w:eastAsiaTheme="minorHAnsi" w:hAnsi="Cambria" w:cs="Times New Roman"/>
          <w:color w:val="000000"/>
        </w:rPr>
        <w:t>ie și construc</w:t>
      </w:r>
      <w:r w:rsidR="00EE79C5" w:rsidRPr="00694AF5">
        <w:rPr>
          <w:rFonts w:ascii="Cambria" w:eastAsiaTheme="minorHAnsi" w:hAnsi="Cambria" w:cs="Times New Roman"/>
          <w:color w:val="000000"/>
        </w:rPr>
        <w:t>ț</w:t>
      </w:r>
      <w:r w:rsidRPr="00694AF5">
        <w:rPr>
          <w:rFonts w:ascii="Cambria" w:eastAsiaTheme="minorHAnsi" w:hAnsi="Cambria" w:cs="Times New Roman"/>
          <w:color w:val="000000"/>
        </w:rPr>
        <w:t>ii tehnico-edilitare, respectiv scăderi în cazul zonelor func</w:t>
      </w:r>
      <w:r w:rsidR="00EE79C5" w:rsidRPr="00694AF5">
        <w:rPr>
          <w:rFonts w:ascii="Cambria" w:eastAsiaTheme="minorHAnsi" w:hAnsi="Cambria" w:cs="Times New Roman"/>
          <w:color w:val="000000"/>
        </w:rPr>
        <w:t>ț</w:t>
      </w:r>
      <w:r w:rsidRPr="00694AF5">
        <w:rPr>
          <w:rFonts w:ascii="Cambria" w:eastAsiaTheme="minorHAnsi" w:hAnsi="Cambria" w:cs="Times New Roman"/>
          <w:color w:val="000000"/>
        </w:rPr>
        <w:t>ionale de tipul: unitati agro-zootehnice, terenuri libere și terenuri neproductive/mlaștini, terenuri acoperite temporar de ape.</w:t>
      </w:r>
    </w:p>
    <w:p w:rsidR="00C22605" w:rsidRPr="00694AF5" w:rsidRDefault="00C22605" w:rsidP="004003F4">
      <w:pPr>
        <w:tabs>
          <w:tab w:val="left" w:pos="993"/>
        </w:tabs>
        <w:autoSpaceDE w:val="0"/>
        <w:autoSpaceDN w:val="0"/>
        <w:adjustRightInd w:val="0"/>
        <w:spacing w:line="360" w:lineRule="auto"/>
        <w:jc w:val="both"/>
        <w:rPr>
          <w:rFonts w:ascii="Cambria" w:eastAsiaTheme="minorHAnsi" w:hAnsi="Cambria" w:cs="Times New Roman"/>
          <w:color w:val="000000"/>
        </w:rPr>
      </w:pPr>
    </w:p>
    <w:p w:rsidR="004003F4" w:rsidRPr="00694AF5" w:rsidRDefault="004003F4" w:rsidP="004003F4">
      <w:pPr>
        <w:tabs>
          <w:tab w:val="left" w:pos="993"/>
        </w:tabs>
        <w:autoSpaceDE w:val="0"/>
        <w:autoSpaceDN w:val="0"/>
        <w:adjustRightInd w:val="0"/>
        <w:spacing w:line="360" w:lineRule="auto"/>
        <w:jc w:val="both"/>
        <w:rPr>
          <w:rFonts w:ascii="Cambria" w:eastAsiaTheme="minorHAnsi" w:hAnsi="Cambria" w:cs="Times New Roman"/>
          <w:color w:val="000000"/>
        </w:rPr>
      </w:pPr>
    </w:p>
    <w:p w:rsidR="004003F4" w:rsidRPr="00694AF5" w:rsidRDefault="004003F4" w:rsidP="004003F4">
      <w:pPr>
        <w:tabs>
          <w:tab w:val="left" w:pos="993"/>
        </w:tabs>
        <w:autoSpaceDE w:val="0"/>
        <w:autoSpaceDN w:val="0"/>
        <w:adjustRightInd w:val="0"/>
        <w:spacing w:line="360" w:lineRule="auto"/>
        <w:jc w:val="both"/>
        <w:rPr>
          <w:rFonts w:ascii="Cambria" w:eastAsiaTheme="minorHAnsi" w:hAnsi="Cambria" w:cs="Times New Roman"/>
          <w:color w:val="000000"/>
        </w:rPr>
      </w:pPr>
    </w:p>
    <w:p w:rsidR="004003F4" w:rsidRPr="00694AF5" w:rsidRDefault="004003F4" w:rsidP="004003F4">
      <w:pPr>
        <w:tabs>
          <w:tab w:val="left" w:pos="993"/>
        </w:tabs>
        <w:autoSpaceDE w:val="0"/>
        <w:autoSpaceDN w:val="0"/>
        <w:adjustRightInd w:val="0"/>
        <w:spacing w:line="360" w:lineRule="auto"/>
        <w:jc w:val="both"/>
        <w:rPr>
          <w:rFonts w:ascii="Cambria" w:eastAsiaTheme="minorHAnsi" w:hAnsi="Cambria" w:cs="Times New Roman"/>
          <w:color w:val="000000"/>
        </w:rPr>
      </w:pPr>
    </w:p>
    <w:p w:rsidR="004003F4" w:rsidRPr="00694AF5" w:rsidRDefault="004003F4" w:rsidP="004003F4">
      <w:pPr>
        <w:tabs>
          <w:tab w:val="left" w:pos="993"/>
        </w:tabs>
        <w:autoSpaceDE w:val="0"/>
        <w:autoSpaceDN w:val="0"/>
        <w:adjustRightInd w:val="0"/>
        <w:spacing w:line="360" w:lineRule="auto"/>
        <w:jc w:val="both"/>
        <w:rPr>
          <w:rFonts w:ascii="Cambria" w:eastAsiaTheme="minorHAnsi" w:hAnsi="Cambria" w:cs="Times New Roman"/>
          <w:color w:val="000000"/>
        </w:rPr>
      </w:pPr>
    </w:p>
    <w:p w:rsidR="004003F4" w:rsidRPr="00694AF5" w:rsidRDefault="004003F4" w:rsidP="004003F4">
      <w:pPr>
        <w:tabs>
          <w:tab w:val="left" w:pos="993"/>
        </w:tabs>
        <w:autoSpaceDE w:val="0"/>
        <w:autoSpaceDN w:val="0"/>
        <w:adjustRightInd w:val="0"/>
        <w:spacing w:line="360" w:lineRule="auto"/>
        <w:jc w:val="both"/>
        <w:rPr>
          <w:rFonts w:ascii="Cambria" w:eastAsiaTheme="minorHAnsi" w:hAnsi="Cambria" w:cs="Times New Roman"/>
          <w:color w:val="000000"/>
        </w:rPr>
      </w:pPr>
    </w:p>
    <w:p w:rsidR="004003F4" w:rsidRPr="00694AF5" w:rsidRDefault="004003F4" w:rsidP="004003F4">
      <w:pPr>
        <w:tabs>
          <w:tab w:val="left" w:pos="993"/>
        </w:tabs>
        <w:autoSpaceDE w:val="0"/>
        <w:autoSpaceDN w:val="0"/>
        <w:adjustRightInd w:val="0"/>
        <w:spacing w:line="360" w:lineRule="auto"/>
        <w:jc w:val="both"/>
        <w:rPr>
          <w:rFonts w:ascii="Cambria" w:eastAsiaTheme="minorHAnsi" w:hAnsi="Cambria" w:cs="Times New Roman"/>
          <w:color w:val="000000"/>
        </w:rPr>
      </w:pPr>
    </w:p>
    <w:p w:rsidR="004003F4" w:rsidRPr="00694AF5" w:rsidRDefault="004003F4" w:rsidP="004003F4">
      <w:pPr>
        <w:tabs>
          <w:tab w:val="left" w:pos="993"/>
        </w:tabs>
        <w:autoSpaceDE w:val="0"/>
        <w:autoSpaceDN w:val="0"/>
        <w:adjustRightInd w:val="0"/>
        <w:spacing w:line="360" w:lineRule="auto"/>
        <w:jc w:val="both"/>
        <w:rPr>
          <w:rFonts w:ascii="Cambria" w:eastAsiaTheme="minorHAnsi" w:hAnsi="Cambria" w:cs="Times New Roman"/>
          <w:color w:val="000000"/>
        </w:rPr>
      </w:pPr>
    </w:p>
    <w:p w:rsidR="004003F4" w:rsidRPr="00694AF5" w:rsidRDefault="004003F4" w:rsidP="004003F4">
      <w:pPr>
        <w:tabs>
          <w:tab w:val="left" w:pos="993"/>
        </w:tabs>
        <w:autoSpaceDE w:val="0"/>
        <w:autoSpaceDN w:val="0"/>
        <w:adjustRightInd w:val="0"/>
        <w:spacing w:line="360" w:lineRule="auto"/>
        <w:jc w:val="both"/>
        <w:rPr>
          <w:rFonts w:ascii="Cambria" w:eastAsiaTheme="minorHAnsi" w:hAnsi="Cambria" w:cs="Times New Roman"/>
          <w:color w:val="000000"/>
        </w:rPr>
      </w:pPr>
    </w:p>
    <w:p w:rsidR="00065BE5" w:rsidRPr="00694AF5" w:rsidRDefault="00065BE5" w:rsidP="00C22605">
      <w:pPr>
        <w:autoSpaceDE w:val="0"/>
        <w:autoSpaceDN w:val="0"/>
        <w:adjustRightInd w:val="0"/>
        <w:spacing w:line="360" w:lineRule="auto"/>
        <w:jc w:val="center"/>
        <w:rPr>
          <w:rFonts w:ascii="Cambria" w:hAnsi="Cambria" w:cs="Arial"/>
          <w:i/>
        </w:rPr>
      </w:pPr>
      <w:r w:rsidRPr="00694AF5">
        <w:rPr>
          <w:rFonts w:ascii="Cambria" w:hAnsi="Cambria" w:cs="Arial"/>
          <w:i/>
        </w:rPr>
        <w:t xml:space="preserve">Figura nr. </w:t>
      </w:r>
      <w:r w:rsidR="00EE71B5" w:rsidRPr="00694AF5">
        <w:rPr>
          <w:rFonts w:ascii="Cambria" w:hAnsi="Cambria" w:cs="Arial"/>
          <w:i/>
        </w:rPr>
        <w:t>6</w:t>
      </w:r>
      <w:r w:rsidRPr="00694AF5">
        <w:rPr>
          <w:rFonts w:ascii="Cambria" w:hAnsi="Cambria" w:cs="Arial"/>
          <w:i/>
        </w:rPr>
        <w:t xml:space="preserve"> Delimitarea intravilanului existent </w:t>
      </w:r>
      <w:r w:rsidR="00190D9D" w:rsidRPr="00694AF5">
        <w:rPr>
          <w:rFonts w:ascii="Cambria" w:hAnsi="Cambria" w:cs="Arial"/>
          <w:i/>
        </w:rPr>
        <w:t>ș</w:t>
      </w:r>
      <w:r w:rsidRPr="00694AF5">
        <w:rPr>
          <w:rFonts w:ascii="Cambria" w:hAnsi="Cambria" w:cs="Arial"/>
          <w:i/>
        </w:rPr>
        <w:t>i propus sat Be</w:t>
      </w:r>
      <w:r w:rsidR="00190D9D" w:rsidRPr="00694AF5">
        <w:rPr>
          <w:rFonts w:ascii="Cambria" w:hAnsi="Cambria" w:cs="Arial"/>
          <w:i/>
        </w:rPr>
        <w:t>ș</w:t>
      </w:r>
      <w:r w:rsidRPr="00694AF5">
        <w:rPr>
          <w:rFonts w:ascii="Cambria" w:hAnsi="Cambria" w:cs="Arial"/>
          <w:i/>
        </w:rPr>
        <w:t>tepe</w:t>
      </w:r>
    </w:p>
    <w:p w:rsidR="00FF3796" w:rsidRPr="00694AF5" w:rsidRDefault="00575DFD" w:rsidP="00C22605">
      <w:pPr>
        <w:autoSpaceDE w:val="0"/>
        <w:autoSpaceDN w:val="0"/>
        <w:adjustRightInd w:val="0"/>
        <w:spacing w:line="360" w:lineRule="auto"/>
        <w:jc w:val="center"/>
        <w:rPr>
          <w:rFonts w:ascii="Cambria" w:hAnsi="Cambria" w:cs="Arial"/>
          <w:highlight w:val="yellow"/>
        </w:rPr>
      </w:pPr>
      <w:r w:rsidRPr="00694AF5">
        <w:rPr>
          <w:rFonts w:ascii="Cambria" w:hAnsi="Cambria" w:cs="Arial"/>
          <w:noProof/>
          <w:lang w:val="en-US"/>
        </w:rPr>
        <w:drawing>
          <wp:inline distT="0" distB="0" distL="0" distR="0" wp14:anchorId="4EB8F707" wp14:editId="28E9A0C9">
            <wp:extent cx="5591031" cy="7539487"/>
            <wp:effectExtent l="19050" t="0" r="0" b="0"/>
            <wp:docPr id="9" name="Picture 2" descr="C:\Users\ady\Desktop\ea bestepe\Sat beste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y\Desktop\ea bestepe\Sat bestepe.jpg"/>
                    <pic:cNvPicPr>
                      <a:picLocks noChangeAspect="1" noChangeArrowheads="1"/>
                    </pic:cNvPicPr>
                  </pic:nvPicPr>
                  <pic:blipFill>
                    <a:blip r:embed="rId19" cstate="print"/>
                    <a:srcRect/>
                    <a:stretch>
                      <a:fillRect/>
                    </a:stretch>
                  </pic:blipFill>
                  <pic:spPr bwMode="auto">
                    <a:xfrm>
                      <a:off x="0" y="0"/>
                      <a:ext cx="5599136" cy="7550417"/>
                    </a:xfrm>
                    <a:prstGeom prst="rect">
                      <a:avLst/>
                    </a:prstGeom>
                    <a:noFill/>
                    <a:ln w="9525">
                      <a:noFill/>
                      <a:miter lim="800000"/>
                      <a:headEnd/>
                      <a:tailEnd/>
                    </a:ln>
                  </pic:spPr>
                </pic:pic>
              </a:graphicData>
            </a:graphic>
          </wp:inline>
        </w:drawing>
      </w:r>
    </w:p>
    <w:p w:rsidR="00677134" w:rsidRPr="00694AF5" w:rsidRDefault="00677134" w:rsidP="00677134">
      <w:pPr>
        <w:autoSpaceDE w:val="0"/>
        <w:autoSpaceDN w:val="0"/>
        <w:adjustRightInd w:val="0"/>
        <w:spacing w:line="360" w:lineRule="auto"/>
        <w:ind w:firstLine="567"/>
        <w:jc w:val="both"/>
        <w:rPr>
          <w:rFonts w:ascii="Cambria" w:hAnsi="Cambria" w:cs="Arial"/>
        </w:rPr>
      </w:pPr>
      <w:r w:rsidRPr="00694AF5">
        <w:rPr>
          <w:rFonts w:ascii="Cambria" w:eastAsiaTheme="minorHAnsi" w:hAnsi="Cambria" w:cs="Times New Roman"/>
          <w:color w:val="000000"/>
        </w:rPr>
        <w:t>În satul Be</w:t>
      </w:r>
      <w:r w:rsidR="00190D9D" w:rsidRPr="00694AF5">
        <w:rPr>
          <w:rFonts w:ascii="Cambria" w:eastAsiaTheme="minorHAnsi" w:hAnsi="Cambria" w:cs="Times New Roman"/>
          <w:color w:val="000000"/>
        </w:rPr>
        <w:t>ș</w:t>
      </w:r>
      <w:r w:rsidRPr="00694AF5">
        <w:rPr>
          <w:rFonts w:ascii="Cambria" w:eastAsiaTheme="minorHAnsi" w:hAnsi="Cambria" w:cs="Times New Roman"/>
          <w:color w:val="000000"/>
        </w:rPr>
        <w:t>tepe sunt propuse 3 zone a se introduce în intravilan. Prima zonă</w:t>
      </w:r>
      <w:r w:rsidR="00C55ACC" w:rsidRPr="00694AF5">
        <w:rPr>
          <w:rFonts w:ascii="Cambria" w:eastAsiaTheme="minorHAnsi" w:hAnsi="Cambria" w:cs="Times New Roman"/>
          <w:color w:val="000000"/>
        </w:rPr>
        <w:t xml:space="preserve"> (A1 – 3,21 ha)</w:t>
      </w:r>
      <w:r w:rsidRPr="00694AF5">
        <w:rPr>
          <w:rFonts w:ascii="Cambria" w:eastAsiaTheme="minorHAnsi" w:hAnsi="Cambria" w:cs="Times New Roman"/>
          <w:color w:val="000000"/>
        </w:rPr>
        <w:t xml:space="preserve"> este situată în partea de NV a satului, în lungul DJ222C, </w:t>
      </w:r>
      <w:r w:rsidRPr="00694AF5">
        <w:rPr>
          <w:rFonts w:ascii="Cambria" w:hAnsi="Cambria" w:cs="Arial"/>
          <w:iCs/>
        </w:rPr>
        <w:t xml:space="preserve">cea de-a doua zonă </w:t>
      </w:r>
      <w:r w:rsidR="00C55ACC" w:rsidRPr="00694AF5">
        <w:rPr>
          <w:rFonts w:ascii="Cambria" w:hAnsi="Cambria" w:cs="Arial"/>
          <w:iCs/>
        </w:rPr>
        <w:t xml:space="preserve">(A2 – 3,40 ha) </w:t>
      </w:r>
      <w:r w:rsidRPr="00694AF5">
        <w:rPr>
          <w:rFonts w:ascii="Cambria" w:hAnsi="Cambria" w:cs="Arial"/>
          <w:iCs/>
        </w:rPr>
        <w:t xml:space="preserve">propusă a se introduce în intravilan, este localizată în partea de vest a satului, iar </w:t>
      </w:r>
      <w:r w:rsidRPr="00694AF5">
        <w:rPr>
          <w:rFonts w:ascii="Cambria" w:hAnsi="Cambria" w:cs="Arial"/>
        </w:rPr>
        <w:t>cea de-a treia zonă propusă a se introduce în intravila</w:t>
      </w:r>
      <w:r w:rsidR="00384526" w:rsidRPr="00694AF5">
        <w:rPr>
          <w:rFonts w:ascii="Cambria" w:hAnsi="Cambria" w:cs="Arial"/>
        </w:rPr>
        <w:t xml:space="preserve"> (A3 – 5,68 ha)</w:t>
      </w:r>
      <w:r w:rsidRPr="00694AF5">
        <w:rPr>
          <w:rFonts w:ascii="Cambria" w:hAnsi="Cambria" w:cs="Arial"/>
        </w:rPr>
        <w:t>, este situată în partea de sud a satului Be</w:t>
      </w:r>
      <w:r w:rsidR="00190D9D" w:rsidRPr="00694AF5">
        <w:rPr>
          <w:rFonts w:ascii="Cambria" w:hAnsi="Cambria" w:cs="Arial"/>
        </w:rPr>
        <w:t>ș</w:t>
      </w:r>
      <w:r w:rsidRPr="00694AF5">
        <w:rPr>
          <w:rFonts w:ascii="Cambria" w:hAnsi="Cambria" w:cs="Arial"/>
        </w:rPr>
        <w:t xml:space="preserve">tepe. Din cele trei zone propuse, doar zona </w:t>
      </w:r>
      <w:r w:rsidR="00575DFD" w:rsidRPr="00694AF5">
        <w:rPr>
          <w:rFonts w:ascii="Cambria" w:hAnsi="Cambria" w:cs="Arial"/>
        </w:rPr>
        <w:t>A</w:t>
      </w:r>
      <w:r w:rsidRPr="00694AF5">
        <w:rPr>
          <w:rFonts w:ascii="Cambria" w:hAnsi="Cambria" w:cs="Arial"/>
        </w:rPr>
        <w:t>1 se suprapune cu situl NATURA 2000 ROSPA 0009 Be</w:t>
      </w:r>
      <w:r w:rsidR="00190D9D" w:rsidRPr="00694AF5">
        <w:rPr>
          <w:rFonts w:ascii="Cambria" w:hAnsi="Cambria" w:cs="Arial"/>
        </w:rPr>
        <w:t>ș</w:t>
      </w:r>
      <w:r w:rsidRPr="00694AF5">
        <w:rPr>
          <w:rFonts w:ascii="Cambria" w:hAnsi="Cambria" w:cs="Arial"/>
        </w:rPr>
        <w:t>tepe – Mahmudia.</w:t>
      </w:r>
    </w:p>
    <w:p w:rsidR="00065BE5" w:rsidRPr="00694AF5" w:rsidRDefault="00065BE5" w:rsidP="00065BE5">
      <w:pPr>
        <w:autoSpaceDE w:val="0"/>
        <w:autoSpaceDN w:val="0"/>
        <w:adjustRightInd w:val="0"/>
        <w:spacing w:line="360" w:lineRule="auto"/>
        <w:ind w:firstLine="567"/>
        <w:jc w:val="both"/>
        <w:rPr>
          <w:rFonts w:ascii="Cambria" w:hAnsi="Cambria" w:cs="Arial"/>
          <w:highlight w:val="yellow"/>
        </w:rPr>
      </w:pPr>
      <w:r w:rsidRPr="00694AF5">
        <w:rPr>
          <w:rFonts w:ascii="Cambria" w:hAnsi="Cambria" w:cs="Arial"/>
          <w:iCs/>
        </w:rPr>
        <w:t>După retrasarea noului intravilan, cea mai mare suprafa</w:t>
      </w:r>
      <w:r w:rsidR="00EE79C5" w:rsidRPr="00694AF5">
        <w:rPr>
          <w:rFonts w:ascii="Cambria" w:hAnsi="Cambria" w:cs="Arial"/>
          <w:iCs/>
        </w:rPr>
        <w:t>ț</w:t>
      </w:r>
      <w:r w:rsidRPr="00694AF5">
        <w:rPr>
          <w:rFonts w:ascii="Cambria" w:hAnsi="Cambria" w:cs="Arial"/>
          <w:iCs/>
        </w:rPr>
        <w:t>ă propusă se afl</w:t>
      </w:r>
      <w:r w:rsidR="00DE021A" w:rsidRPr="00694AF5">
        <w:rPr>
          <w:rFonts w:ascii="Cambria" w:hAnsi="Cambria" w:cs="Arial"/>
        </w:rPr>
        <w:t>ă</w:t>
      </w:r>
      <w:r w:rsidRPr="00694AF5">
        <w:rPr>
          <w:rFonts w:ascii="Cambria" w:hAnsi="Cambria" w:cs="Arial"/>
          <w:iCs/>
        </w:rPr>
        <w:t xml:space="preserve"> în partea de sud a satului Be</w:t>
      </w:r>
      <w:r w:rsidR="00190D9D" w:rsidRPr="00694AF5">
        <w:rPr>
          <w:rFonts w:ascii="Cambria" w:hAnsi="Cambria" w:cs="Arial"/>
          <w:iCs/>
        </w:rPr>
        <w:t>ș</w:t>
      </w:r>
      <w:r w:rsidRPr="00694AF5">
        <w:rPr>
          <w:rFonts w:ascii="Cambria" w:hAnsi="Cambria" w:cs="Arial"/>
          <w:iCs/>
        </w:rPr>
        <w:t>tepe (zona 3). Destina</w:t>
      </w:r>
      <w:r w:rsidR="00EE79C5" w:rsidRPr="00694AF5">
        <w:rPr>
          <w:rFonts w:ascii="Cambria" w:hAnsi="Cambria" w:cs="Arial"/>
          <w:iCs/>
        </w:rPr>
        <w:t>ț</w:t>
      </w:r>
      <w:r w:rsidRPr="00694AF5">
        <w:rPr>
          <w:rFonts w:ascii="Cambria" w:hAnsi="Cambria" w:cs="Arial"/>
          <w:iCs/>
        </w:rPr>
        <w:t>ia terenurilor popuse a se introduce în intravilan este de teren arabil, ce se caracterizează prin prezen</w:t>
      </w:r>
      <w:r w:rsidR="00EE79C5" w:rsidRPr="00694AF5">
        <w:rPr>
          <w:rFonts w:ascii="Cambria" w:hAnsi="Cambria" w:cs="Arial"/>
          <w:iCs/>
        </w:rPr>
        <w:t>ț</w:t>
      </w:r>
      <w:r w:rsidRPr="00694AF5">
        <w:rPr>
          <w:rFonts w:ascii="Cambria" w:hAnsi="Cambria" w:cs="Arial"/>
          <w:iCs/>
        </w:rPr>
        <w:t xml:space="preserve">a terenurilor agricole intens cultivate. </w:t>
      </w:r>
      <w:r w:rsidRPr="00694AF5">
        <w:rPr>
          <w:rFonts w:ascii="Cambria" w:hAnsi="Cambria" w:cs="Arial"/>
        </w:rPr>
        <w:t xml:space="preserve">Habitatul semnalat este </w:t>
      </w:r>
      <w:r w:rsidRPr="00694AF5">
        <w:rPr>
          <w:rFonts w:ascii="Cambria" w:hAnsi="Cambria" w:cs="Arial"/>
          <w:bCs/>
          <w:i/>
        </w:rPr>
        <w:t>R8704 Comunită</w:t>
      </w:r>
      <w:r w:rsidR="00EE79C5" w:rsidRPr="00694AF5">
        <w:rPr>
          <w:rFonts w:ascii="Cambria" w:hAnsi="Cambria" w:cs="Arial"/>
          <w:bCs/>
          <w:i/>
        </w:rPr>
        <w:t>ț</w:t>
      </w:r>
      <w:r w:rsidRPr="00694AF5">
        <w:rPr>
          <w:rFonts w:ascii="Cambria" w:hAnsi="Cambria" w:cs="Arial"/>
          <w:bCs/>
          <w:i/>
        </w:rPr>
        <w:t>i antropice cu</w:t>
      </w:r>
      <w:r w:rsidRPr="00694AF5">
        <w:rPr>
          <w:rFonts w:ascii="Cambria" w:hAnsi="Cambria" w:cs="Arial"/>
          <w:bCs/>
        </w:rPr>
        <w:t xml:space="preserve"> </w:t>
      </w:r>
      <w:r w:rsidRPr="00694AF5">
        <w:rPr>
          <w:rFonts w:ascii="Cambria" w:hAnsi="Cambria" w:cs="Arial"/>
          <w:bCs/>
          <w:i/>
        </w:rPr>
        <w:t>Polygonum aviculare</w:t>
      </w:r>
      <w:r w:rsidRPr="00694AF5">
        <w:rPr>
          <w:rFonts w:ascii="Cambria" w:hAnsi="Cambria" w:cs="Arial"/>
          <w:bCs/>
        </w:rPr>
        <w:t xml:space="preserve">, </w:t>
      </w:r>
      <w:r w:rsidRPr="00694AF5">
        <w:rPr>
          <w:rFonts w:ascii="Cambria" w:hAnsi="Cambria" w:cs="Arial"/>
          <w:bCs/>
          <w:i/>
        </w:rPr>
        <w:t>Lolium perenne</w:t>
      </w:r>
      <w:r w:rsidRPr="00694AF5">
        <w:rPr>
          <w:rFonts w:ascii="Cambria" w:hAnsi="Cambria" w:cs="Arial"/>
          <w:bCs/>
        </w:rPr>
        <w:t xml:space="preserve">, </w:t>
      </w:r>
      <w:r w:rsidRPr="00694AF5">
        <w:rPr>
          <w:rFonts w:ascii="Cambria" w:hAnsi="Cambria" w:cs="Arial"/>
          <w:bCs/>
          <w:i/>
        </w:rPr>
        <w:t>Sclerochloa dura</w:t>
      </w:r>
      <w:r w:rsidRPr="00694AF5">
        <w:rPr>
          <w:rFonts w:ascii="Cambria" w:hAnsi="Cambria" w:cs="Arial"/>
          <w:bCs/>
        </w:rPr>
        <w:t xml:space="preserve"> </w:t>
      </w:r>
      <w:r w:rsidR="00190D9D" w:rsidRPr="00694AF5">
        <w:rPr>
          <w:rFonts w:ascii="Cambria" w:hAnsi="Cambria" w:cs="Arial"/>
          <w:bCs/>
        </w:rPr>
        <w:t>ș</w:t>
      </w:r>
      <w:r w:rsidRPr="00694AF5">
        <w:rPr>
          <w:rFonts w:ascii="Cambria" w:hAnsi="Cambria" w:cs="Arial"/>
          <w:bCs/>
        </w:rPr>
        <w:t xml:space="preserve">i </w:t>
      </w:r>
      <w:r w:rsidRPr="00694AF5">
        <w:rPr>
          <w:rFonts w:ascii="Cambria" w:hAnsi="Cambria" w:cs="Arial"/>
          <w:bCs/>
          <w:i/>
        </w:rPr>
        <w:t xml:space="preserve">Plantago major. </w:t>
      </w:r>
      <w:r w:rsidRPr="00694AF5">
        <w:rPr>
          <w:rFonts w:ascii="Cambria" w:hAnsi="Cambria" w:cs="Arial"/>
          <w:bCs/>
        </w:rPr>
        <w:t xml:space="preserve">Specii identificate în cadrul habitatului, </w:t>
      </w:r>
      <w:r w:rsidRPr="00694AF5">
        <w:rPr>
          <w:rFonts w:ascii="Cambria" w:hAnsi="Cambria" w:cs="Arial"/>
          <w:i/>
          <w:iCs/>
        </w:rPr>
        <w:t>Lolium perenne; Lepidium ruderale; Matricaria perforata; Chamomilla recutita; Hordeum murinum; Malva pusilla; Centaurea calcitrapa; Eragrostis minor; Amaranthus crispus; Euclidium syriacum; Poa annua; Polygonum aviculare; Sagina procumbens; Bryum argenteum; Syntrichia ruralis; Taraxacum officinale; Cynodon dactylon</w:t>
      </w:r>
      <w:r w:rsidRPr="00694AF5">
        <w:rPr>
          <w:rFonts w:ascii="Cambria" w:hAnsi="Cambria" w:cs="Arial"/>
          <w:iCs/>
        </w:rPr>
        <w:t>, habitat ce are o valoare conservativă redusă.</w:t>
      </w:r>
      <w:r w:rsidRPr="00694AF5">
        <w:rPr>
          <w:rFonts w:ascii="Cambria" w:hAnsi="Cambria" w:cs="Arial"/>
          <w:highlight w:val="yellow"/>
        </w:rPr>
        <w:t xml:space="preserve"> </w:t>
      </w:r>
    </w:p>
    <w:p w:rsidR="00242274" w:rsidRPr="00694AF5" w:rsidRDefault="00242274" w:rsidP="00417A92">
      <w:pPr>
        <w:pStyle w:val="Listparagraf"/>
        <w:numPr>
          <w:ilvl w:val="0"/>
          <w:numId w:val="45"/>
        </w:numPr>
        <w:tabs>
          <w:tab w:val="left" w:pos="851"/>
        </w:tabs>
        <w:suppressAutoHyphens/>
        <w:autoSpaceDE w:val="0"/>
        <w:autoSpaceDN w:val="0"/>
        <w:adjustRightInd w:val="0"/>
        <w:spacing w:line="360" w:lineRule="auto"/>
        <w:ind w:left="0" w:right="-1" w:firstLine="567"/>
        <w:jc w:val="both"/>
        <w:rPr>
          <w:rFonts w:ascii="Cambria" w:hAnsi="Cambria" w:cs="Arial"/>
          <w:bCs/>
        </w:rPr>
      </w:pPr>
      <w:r w:rsidRPr="00694AF5">
        <w:rPr>
          <w:rFonts w:ascii="Cambria" w:hAnsi="Cambria" w:cs="Arial"/>
          <w:bCs/>
          <w:i/>
        </w:rPr>
        <w:t>Sat Băltenii de Sus</w:t>
      </w:r>
      <w:r w:rsidR="001D34A7">
        <w:rPr>
          <w:rFonts w:ascii="Cambria" w:hAnsi="Cambria" w:cs="Arial"/>
          <w:bCs/>
        </w:rPr>
        <w:t xml:space="preserve"> </w:t>
      </w:r>
      <w:r w:rsidRPr="00694AF5">
        <w:rPr>
          <w:rFonts w:ascii="Cambria" w:hAnsi="Cambria" w:cs="Arial"/>
          <w:bCs/>
        </w:rPr>
        <w:t>- intravilanul actual al satului are o suprafa</w:t>
      </w:r>
      <w:r w:rsidR="00EE79C5" w:rsidRPr="00694AF5">
        <w:rPr>
          <w:rFonts w:ascii="Cambria" w:hAnsi="Cambria" w:cs="Arial"/>
          <w:bCs/>
        </w:rPr>
        <w:t>ț</w:t>
      </w:r>
      <w:r w:rsidRPr="00694AF5">
        <w:rPr>
          <w:rFonts w:ascii="Cambria" w:hAnsi="Cambria" w:cs="Arial"/>
          <w:bCs/>
        </w:rPr>
        <w:t>ă de aproximativ 34,97 ha, el urmând a fi retrasat</w:t>
      </w:r>
      <w:r w:rsidR="00190D9D" w:rsidRPr="00694AF5">
        <w:rPr>
          <w:rFonts w:ascii="Cambria" w:hAnsi="Cambria" w:cs="Arial"/>
          <w:bCs/>
        </w:rPr>
        <w:t xml:space="preserve"> și </w:t>
      </w:r>
      <w:r w:rsidRPr="00694AF5">
        <w:rPr>
          <w:rFonts w:ascii="Cambria" w:hAnsi="Cambria" w:cs="Arial"/>
          <w:bCs/>
        </w:rPr>
        <w:t>mărit cu 12,35 ha, astfel suprafa</w:t>
      </w:r>
      <w:r w:rsidR="00EE79C5" w:rsidRPr="00694AF5">
        <w:rPr>
          <w:rFonts w:ascii="Cambria" w:hAnsi="Cambria" w:cs="Arial"/>
          <w:bCs/>
        </w:rPr>
        <w:t>ț</w:t>
      </w:r>
      <w:r w:rsidRPr="00694AF5">
        <w:rPr>
          <w:rFonts w:ascii="Cambria" w:hAnsi="Cambria" w:cs="Arial"/>
          <w:bCs/>
        </w:rPr>
        <w:t xml:space="preserve">ă intravianului propus va avea aproximativ 47,32 ha. </w:t>
      </w:r>
    </w:p>
    <w:p w:rsidR="00242274" w:rsidRPr="00694AF5" w:rsidRDefault="00242274" w:rsidP="00242274">
      <w:pPr>
        <w:suppressAutoHyphens/>
        <w:autoSpaceDE w:val="0"/>
        <w:autoSpaceDN w:val="0"/>
        <w:adjustRightInd w:val="0"/>
        <w:spacing w:line="360" w:lineRule="auto"/>
        <w:ind w:right="-1" w:firstLine="567"/>
        <w:jc w:val="both"/>
        <w:rPr>
          <w:rFonts w:ascii="Cambria" w:hAnsi="Cambria" w:cs="Arial"/>
          <w:bCs/>
        </w:rPr>
      </w:pPr>
      <w:r w:rsidRPr="00694AF5">
        <w:rPr>
          <w:rFonts w:ascii="Cambria" w:hAnsi="Cambria" w:cs="Arial"/>
          <w:bCs/>
        </w:rPr>
        <w:t>În cazul satului B</w:t>
      </w:r>
      <w:r w:rsidR="00065BE5" w:rsidRPr="00694AF5">
        <w:rPr>
          <w:rFonts w:ascii="Cambria" w:hAnsi="Cambria" w:cs="Arial"/>
          <w:bCs/>
        </w:rPr>
        <w:t>ă</w:t>
      </w:r>
      <w:r w:rsidRPr="00694AF5">
        <w:rPr>
          <w:rFonts w:ascii="Cambria" w:hAnsi="Cambria" w:cs="Arial"/>
          <w:bCs/>
        </w:rPr>
        <w:t>ltenii de Sus, planul propune cre</w:t>
      </w:r>
      <w:r w:rsidR="00190D9D" w:rsidRPr="00694AF5">
        <w:rPr>
          <w:rFonts w:ascii="Cambria" w:hAnsi="Cambria" w:cs="Arial"/>
          <w:bCs/>
        </w:rPr>
        <w:t>ș</w:t>
      </w:r>
      <w:r w:rsidRPr="00694AF5">
        <w:rPr>
          <w:rFonts w:ascii="Cambria" w:hAnsi="Cambria" w:cs="Arial"/>
          <w:bCs/>
        </w:rPr>
        <w:t>teri ale suprafe</w:t>
      </w:r>
      <w:r w:rsidR="00EE79C5" w:rsidRPr="00694AF5">
        <w:rPr>
          <w:rFonts w:ascii="Cambria" w:hAnsi="Cambria" w:cs="Arial"/>
          <w:bCs/>
        </w:rPr>
        <w:t>ț</w:t>
      </w:r>
      <w:r w:rsidRPr="00694AF5">
        <w:rPr>
          <w:rFonts w:ascii="Cambria" w:hAnsi="Cambria" w:cs="Arial"/>
          <w:bCs/>
        </w:rPr>
        <w:t>elor zonelor func</w:t>
      </w:r>
      <w:r w:rsidR="00EE79C5" w:rsidRPr="00694AF5">
        <w:rPr>
          <w:rFonts w:ascii="Cambria" w:hAnsi="Cambria" w:cs="Arial"/>
          <w:bCs/>
        </w:rPr>
        <w:t>ț</w:t>
      </w:r>
      <w:r w:rsidRPr="00694AF5">
        <w:rPr>
          <w:rFonts w:ascii="Cambria" w:hAnsi="Cambria" w:cs="Arial"/>
          <w:bCs/>
        </w:rPr>
        <w:t>ionale,</w:t>
      </w:r>
      <w:r w:rsidR="00190D9D" w:rsidRPr="00694AF5">
        <w:rPr>
          <w:rFonts w:ascii="Cambria" w:hAnsi="Cambria" w:cs="Arial"/>
          <w:bCs/>
        </w:rPr>
        <w:t xml:space="preserve"> și </w:t>
      </w:r>
      <w:r w:rsidRPr="00694AF5">
        <w:rPr>
          <w:rFonts w:ascii="Cambria" w:hAnsi="Cambria" w:cs="Arial"/>
          <w:bCs/>
        </w:rPr>
        <w:t>anume: locuire permanenta sau sezoniera, case de vacanta</w:t>
      </w:r>
      <w:r w:rsidR="00190D9D" w:rsidRPr="00694AF5">
        <w:rPr>
          <w:rFonts w:ascii="Cambria" w:hAnsi="Cambria" w:cs="Arial"/>
          <w:bCs/>
        </w:rPr>
        <w:t xml:space="preserve"> și </w:t>
      </w:r>
      <w:r w:rsidR="00694AF5" w:rsidRPr="00694AF5">
        <w:rPr>
          <w:rFonts w:ascii="Cambria" w:hAnsi="Cambria" w:cs="Arial"/>
          <w:bCs/>
        </w:rPr>
        <w:t>funcțiuni</w:t>
      </w:r>
      <w:r w:rsidRPr="00694AF5">
        <w:rPr>
          <w:rFonts w:ascii="Cambria" w:hAnsi="Cambria" w:cs="Arial"/>
          <w:bCs/>
        </w:rPr>
        <w:t xml:space="preserve"> complementare, </w:t>
      </w:r>
      <w:r w:rsidR="00694AF5" w:rsidRPr="00694AF5">
        <w:rPr>
          <w:rFonts w:ascii="Cambria" w:hAnsi="Cambria" w:cs="Arial"/>
          <w:bCs/>
        </w:rPr>
        <w:t>funcțiuni</w:t>
      </w:r>
      <w:r w:rsidRPr="00694AF5">
        <w:rPr>
          <w:rFonts w:ascii="Cambria" w:hAnsi="Cambria" w:cs="Arial"/>
          <w:bCs/>
        </w:rPr>
        <w:t xml:space="preserve"> mixte de tip central, </w:t>
      </w:r>
      <w:r w:rsidR="00694AF5" w:rsidRPr="00694AF5">
        <w:rPr>
          <w:rFonts w:ascii="Cambria" w:hAnsi="Cambria" w:cs="Arial"/>
          <w:bCs/>
        </w:rPr>
        <w:t>instituții</w:t>
      </w:r>
      <w:r w:rsidR="00190D9D" w:rsidRPr="00694AF5">
        <w:rPr>
          <w:rFonts w:ascii="Cambria" w:hAnsi="Cambria" w:cs="Arial"/>
          <w:bCs/>
        </w:rPr>
        <w:t xml:space="preserve"> și </w:t>
      </w:r>
      <w:r w:rsidRPr="00694AF5">
        <w:rPr>
          <w:rFonts w:ascii="Cambria" w:hAnsi="Cambria" w:cs="Arial"/>
          <w:bCs/>
        </w:rPr>
        <w:t>servicii publice, zona aferent</w:t>
      </w:r>
      <w:r w:rsidR="0060526E" w:rsidRPr="00694AF5">
        <w:rPr>
          <w:rFonts w:ascii="Cambria" w:hAnsi="Cambria" w:cs="Arial"/>
          <w:bCs/>
        </w:rPr>
        <w:t>ă</w:t>
      </w:r>
      <w:r w:rsidRPr="00694AF5">
        <w:rPr>
          <w:rFonts w:ascii="Cambria" w:hAnsi="Cambria" w:cs="Arial"/>
          <w:bCs/>
        </w:rPr>
        <w:t xml:space="preserve"> c</w:t>
      </w:r>
      <w:r w:rsidR="0060526E" w:rsidRPr="00694AF5">
        <w:rPr>
          <w:rFonts w:ascii="Cambria" w:hAnsi="Cambria" w:cs="Arial"/>
          <w:bCs/>
        </w:rPr>
        <w:t>ă</w:t>
      </w:r>
      <w:r w:rsidRPr="00694AF5">
        <w:rPr>
          <w:rFonts w:ascii="Cambria" w:hAnsi="Cambria" w:cs="Arial"/>
          <w:bCs/>
        </w:rPr>
        <w:t>ilor de comunica</w:t>
      </w:r>
      <w:r w:rsidR="00EE79C5" w:rsidRPr="00694AF5">
        <w:rPr>
          <w:rFonts w:ascii="Cambria" w:hAnsi="Cambria" w:cs="Arial"/>
          <w:bCs/>
        </w:rPr>
        <w:t>ț</w:t>
      </w:r>
      <w:r w:rsidRPr="00694AF5">
        <w:rPr>
          <w:rFonts w:ascii="Cambria" w:hAnsi="Cambria" w:cs="Arial"/>
          <w:bCs/>
        </w:rPr>
        <w:t>ie naval</w:t>
      </w:r>
      <w:r w:rsidR="0060526E" w:rsidRPr="00694AF5">
        <w:rPr>
          <w:rFonts w:ascii="Cambria" w:hAnsi="Cambria" w:cs="Arial"/>
          <w:bCs/>
        </w:rPr>
        <w:t>ă</w:t>
      </w:r>
      <w:r w:rsidRPr="00694AF5">
        <w:rPr>
          <w:rFonts w:ascii="Cambria" w:hAnsi="Cambria" w:cs="Arial"/>
          <w:bCs/>
        </w:rPr>
        <w:t>, c</w:t>
      </w:r>
      <w:r w:rsidR="0060526E" w:rsidRPr="00694AF5">
        <w:rPr>
          <w:rFonts w:ascii="Cambria" w:hAnsi="Cambria" w:cs="Arial"/>
          <w:bCs/>
        </w:rPr>
        <w:t>ă</w:t>
      </w:r>
      <w:r w:rsidRPr="00694AF5">
        <w:rPr>
          <w:rFonts w:ascii="Cambria" w:hAnsi="Cambria" w:cs="Arial"/>
          <w:bCs/>
        </w:rPr>
        <w:t>i de comunica</w:t>
      </w:r>
      <w:r w:rsidR="00EE79C5" w:rsidRPr="00694AF5">
        <w:rPr>
          <w:rFonts w:ascii="Cambria" w:hAnsi="Cambria" w:cs="Arial"/>
          <w:bCs/>
        </w:rPr>
        <w:t>ț</w:t>
      </w:r>
      <w:r w:rsidRPr="00694AF5">
        <w:rPr>
          <w:rFonts w:ascii="Cambria" w:hAnsi="Cambria" w:cs="Arial"/>
          <w:bCs/>
        </w:rPr>
        <w:t>ie rutier</w:t>
      </w:r>
      <w:r w:rsidR="0060526E" w:rsidRPr="00694AF5">
        <w:rPr>
          <w:rFonts w:ascii="Cambria" w:hAnsi="Cambria" w:cs="Arial"/>
          <w:bCs/>
        </w:rPr>
        <w:t>ă</w:t>
      </w:r>
      <w:r w:rsidRPr="00694AF5">
        <w:rPr>
          <w:rFonts w:ascii="Cambria" w:hAnsi="Cambria" w:cs="Arial"/>
          <w:bCs/>
        </w:rPr>
        <w:t>, spa</w:t>
      </w:r>
      <w:r w:rsidR="00EE79C5" w:rsidRPr="00694AF5">
        <w:rPr>
          <w:rFonts w:ascii="Cambria" w:hAnsi="Cambria" w:cs="Arial"/>
          <w:bCs/>
        </w:rPr>
        <w:t>ț</w:t>
      </w:r>
      <w:r w:rsidRPr="00694AF5">
        <w:rPr>
          <w:rFonts w:ascii="Cambria" w:hAnsi="Cambria" w:cs="Arial"/>
          <w:bCs/>
        </w:rPr>
        <w:t>ii verzi, sport, agrement, protec</w:t>
      </w:r>
      <w:r w:rsidR="00EE79C5" w:rsidRPr="00694AF5">
        <w:rPr>
          <w:rFonts w:ascii="Cambria" w:hAnsi="Cambria" w:cs="Arial"/>
          <w:bCs/>
        </w:rPr>
        <w:t>ț</w:t>
      </w:r>
      <w:r w:rsidRPr="00694AF5">
        <w:rPr>
          <w:rFonts w:ascii="Cambria" w:hAnsi="Cambria" w:cs="Arial"/>
          <w:bCs/>
        </w:rPr>
        <w:t>ie, construc</w:t>
      </w:r>
      <w:r w:rsidR="00EE79C5" w:rsidRPr="00694AF5">
        <w:rPr>
          <w:rFonts w:ascii="Cambria" w:hAnsi="Cambria" w:cs="Arial"/>
          <w:bCs/>
        </w:rPr>
        <w:t>ț</w:t>
      </w:r>
      <w:r w:rsidRPr="00694AF5">
        <w:rPr>
          <w:rFonts w:ascii="Cambria" w:hAnsi="Cambria" w:cs="Arial"/>
          <w:bCs/>
        </w:rPr>
        <w:t xml:space="preserve">ii tehnico-edilitare </w:t>
      </w:r>
      <w:r w:rsidR="00190D9D" w:rsidRPr="00694AF5">
        <w:rPr>
          <w:rFonts w:ascii="Cambria" w:hAnsi="Cambria" w:cs="Arial"/>
          <w:bCs/>
        </w:rPr>
        <w:t>ș</w:t>
      </w:r>
      <w:r w:rsidRPr="00694AF5">
        <w:rPr>
          <w:rFonts w:ascii="Cambria" w:hAnsi="Cambria" w:cs="Arial"/>
          <w:bCs/>
        </w:rPr>
        <w:t>i cimitire. Se remarcă de asemenea,</w:t>
      </w:r>
      <w:r w:rsidR="00190D9D" w:rsidRPr="00694AF5">
        <w:rPr>
          <w:rFonts w:ascii="Cambria" w:hAnsi="Cambria" w:cs="Arial"/>
          <w:bCs/>
        </w:rPr>
        <w:t xml:space="preserve"> și </w:t>
      </w:r>
      <w:r w:rsidRPr="00694AF5">
        <w:rPr>
          <w:rFonts w:ascii="Cambria" w:hAnsi="Cambria" w:cs="Arial"/>
          <w:bCs/>
        </w:rPr>
        <w:t>scăderi ale suprafe</w:t>
      </w:r>
      <w:r w:rsidR="00EE79C5" w:rsidRPr="00694AF5">
        <w:rPr>
          <w:rFonts w:ascii="Cambria" w:hAnsi="Cambria" w:cs="Arial"/>
          <w:bCs/>
        </w:rPr>
        <w:t>ț</w:t>
      </w:r>
      <w:r w:rsidRPr="00694AF5">
        <w:rPr>
          <w:rFonts w:ascii="Cambria" w:hAnsi="Cambria" w:cs="Arial"/>
          <w:bCs/>
        </w:rPr>
        <w:t>elor aferente zonelor func</w:t>
      </w:r>
      <w:r w:rsidR="00EE79C5" w:rsidRPr="00694AF5">
        <w:rPr>
          <w:rFonts w:ascii="Cambria" w:hAnsi="Cambria" w:cs="Arial"/>
          <w:bCs/>
        </w:rPr>
        <w:t>ț</w:t>
      </w:r>
      <w:r w:rsidRPr="00694AF5">
        <w:rPr>
          <w:rFonts w:ascii="Cambria" w:hAnsi="Cambria" w:cs="Arial"/>
          <w:bCs/>
        </w:rPr>
        <w:t>ionale, precum: terenuri libere</w:t>
      </w:r>
      <w:r w:rsidR="00190D9D" w:rsidRPr="00694AF5">
        <w:rPr>
          <w:rFonts w:ascii="Cambria" w:hAnsi="Cambria" w:cs="Arial"/>
          <w:bCs/>
        </w:rPr>
        <w:t xml:space="preserve"> și </w:t>
      </w:r>
      <w:r w:rsidRPr="00694AF5">
        <w:rPr>
          <w:rFonts w:ascii="Cambria" w:hAnsi="Cambria" w:cs="Arial"/>
          <w:bCs/>
        </w:rPr>
        <w:t>terenuri neproductive/mla</w:t>
      </w:r>
      <w:r w:rsidR="00190D9D" w:rsidRPr="00694AF5">
        <w:rPr>
          <w:rFonts w:ascii="Cambria" w:hAnsi="Cambria" w:cs="Arial"/>
          <w:bCs/>
        </w:rPr>
        <w:t>ș</w:t>
      </w:r>
      <w:r w:rsidRPr="00694AF5">
        <w:rPr>
          <w:rFonts w:ascii="Cambria" w:hAnsi="Cambria" w:cs="Arial"/>
          <w:bCs/>
        </w:rPr>
        <w:t>tini, terenuri acoperite temporar de ape</w:t>
      </w:r>
      <w:r w:rsidR="0060526E" w:rsidRPr="00694AF5">
        <w:rPr>
          <w:rFonts w:ascii="Cambria" w:hAnsi="Cambria" w:cs="Arial"/>
          <w:bCs/>
        </w:rPr>
        <w:t>.</w:t>
      </w:r>
    </w:p>
    <w:p w:rsidR="00677134" w:rsidRPr="00694AF5" w:rsidRDefault="00677134" w:rsidP="00242274">
      <w:pPr>
        <w:suppressAutoHyphens/>
        <w:autoSpaceDE w:val="0"/>
        <w:autoSpaceDN w:val="0"/>
        <w:adjustRightInd w:val="0"/>
        <w:spacing w:line="360" w:lineRule="auto"/>
        <w:ind w:right="-1" w:firstLine="567"/>
        <w:jc w:val="both"/>
        <w:rPr>
          <w:rFonts w:ascii="Cambria" w:hAnsi="Cambria" w:cs="Arial"/>
          <w:bCs/>
        </w:rPr>
      </w:pPr>
    </w:p>
    <w:p w:rsidR="00C22605" w:rsidRPr="00694AF5" w:rsidRDefault="00C22605" w:rsidP="00242274">
      <w:pPr>
        <w:suppressAutoHyphens/>
        <w:autoSpaceDE w:val="0"/>
        <w:autoSpaceDN w:val="0"/>
        <w:adjustRightInd w:val="0"/>
        <w:spacing w:line="360" w:lineRule="auto"/>
        <w:ind w:right="-1" w:firstLine="567"/>
        <w:jc w:val="both"/>
        <w:rPr>
          <w:rFonts w:ascii="Cambria" w:hAnsi="Cambria" w:cs="Arial"/>
          <w:bCs/>
        </w:rPr>
      </w:pPr>
    </w:p>
    <w:p w:rsidR="00C22605" w:rsidRPr="00694AF5" w:rsidRDefault="00C22605" w:rsidP="00242274">
      <w:pPr>
        <w:suppressAutoHyphens/>
        <w:autoSpaceDE w:val="0"/>
        <w:autoSpaceDN w:val="0"/>
        <w:adjustRightInd w:val="0"/>
        <w:spacing w:line="360" w:lineRule="auto"/>
        <w:ind w:right="-1" w:firstLine="567"/>
        <w:jc w:val="both"/>
        <w:rPr>
          <w:rFonts w:ascii="Cambria" w:hAnsi="Cambria" w:cs="Arial"/>
          <w:bCs/>
        </w:rPr>
      </w:pPr>
    </w:p>
    <w:p w:rsidR="00C22605" w:rsidRPr="00694AF5" w:rsidRDefault="00C22605" w:rsidP="00242274">
      <w:pPr>
        <w:suppressAutoHyphens/>
        <w:autoSpaceDE w:val="0"/>
        <w:autoSpaceDN w:val="0"/>
        <w:adjustRightInd w:val="0"/>
        <w:spacing w:line="360" w:lineRule="auto"/>
        <w:ind w:right="-1" w:firstLine="567"/>
        <w:jc w:val="both"/>
        <w:rPr>
          <w:rFonts w:ascii="Cambria" w:hAnsi="Cambria" w:cs="Arial"/>
          <w:bCs/>
        </w:rPr>
      </w:pPr>
    </w:p>
    <w:p w:rsidR="00677134" w:rsidRPr="00694AF5" w:rsidRDefault="00677134" w:rsidP="00677134">
      <w:pPr>
        <w:autoSpaceDE w:val="0"/>
        <w:autoSpaceDN w:val="0"/>
        <w:adjustRightInd w:val="0"/>
        <w:spacing w:line="360" w:lineRule="auto"/>
        <w:ind w:firstLine="567"/>
        <w:jc w:val="center"/>
        <w:rPr>
          <w:rFonts w:ascii="Cambria" w:hAnsi="Cambria" w:cs="Arial"/>
          <w:i/>
        </w:rPr>
      </w:pPr>
      <w:r w:rsidRPr="00694AF5">
        <w:rPr>
          <w:rFonts w:ascii="Cambria" w:hAnsi="Cambria" w:cs="Arial"/>
          <w:i/>
        </w:rPr>
        <w:t xml:space="preserve">Figura nr. </w:t>
      </w:r>
      <w:r w:rsidR="00EE71B5" w:rsidRPr="00694AF5">
        <w:rPr>
          <w:rFonts w:ascii="Cambria" w:hAnsi="Cambria" w:cs="Arial"/>
          <w:i/>
        </w:rPr>
        <w:t>7</w:t>
      </w:r>
      <w:r w:rsidR="00575DFD" w:rsidRPr="00694AF5">
        <w:rPr>
          <w:rFonts w:ascii="Cambria" w:hAnsi="Cambria" w:cs="Arial"/>
          <w:i/>
        </w:rPr>
        <w:t xml:space="preserve"> </w:t>
      </w:r>
      <w:r w:rsidRPr="00694AF5">
        <w:rPr>
          <w:rFonts w:ascii="Cambria" w:hAnsi="Cambria" w:cs="Arial"/>
          <w:i/>
        </w:rPr>
        <w:t xml:space="preserve">Delimitarea intravilanului existent </w:t>
      </w:r>
      <w:r w:rsidR="00190D9D" w:rsidRPr="00694AF5">
        <w:rPr>
          <w:rFonts w:ascii="Cambria" w:hAnsi="Cambria" w:cs="Arial"/>
          <w:i/>
        </w:rPr>
        <w:t>ș</w:t>
      </w:r>
      <w:r w:rsidRPr="00694AF5">
        <w:rPr>
          <w:rFonts w:ascii="Cambria" w:hAnsi="Cambria" w:cs="Arial"/>
          <w:i/>
        </w:rPr>
        <w:t>i propus sat Băltenii de Sus</w:t>
      </w:r>
    </w:p>
    <w:p w:rsidR="00677134" w:rsidRPr="00694AF5" w:rsidRDefault="00575DFD" w:rsidP="00575DFD">
      <w:pPr>
        <w:suppressAutoHyphens/>
        <w:autoSpaceDE w:val="0"/>
        <w:autoSpaceDN w:val="0"/>
        <w:adjustRightInd w:val="0"/>
        <w:spacing w:line="360" w:lineRule="auto"/>
        <w:ind w:right="-1"/>
        <w:jc w:val="center"/>
        <w:rPr>
          <w:rFonts w:ascii="Cambria" w:hAnsi="Cambria" w:cs="Arial"/>
          <w:bCs/>
        </w:rPr>
      </w:pPr>
      <w:r w:rsidRPr="00694AF5">
        <w:rPr>
          <w:rFonts w:ascii="Cambria" w:hAnsi="Cambria" w:cs="Arial"/>
          <w:bCs/>
          <w:noProof/>
          <w:lang w:val="en-US"/>
        </w:rPr>
        <w:drawing>
          <wp:inline distT="0" distB="0" distL="0" distR="0" wp14:anchorId="25C9FF4F" wp14:editId="51544DB1">
            <wp:extent cx="5826642" cy="7448982"/>
            <wp:effectExtent l="0" t="0" r="0" b="0"/>
            <wp:docPr id="11" name="Picture 3" descr="C:\Users\ady\Desktop\ea bestepe\Baltenii de 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y\Desktop\ea bestepe\Baltenii de Sus.jpg"/>
                    <pic:cNvPicPr>
                      <a:picLocks noChangeAspect="1" noChangeArrowheads="1"/>
                    </pic:cNvPicPr>
                  </pic:nvPicPr>
                  <pic:blipFill>
                    <a:blip r:embed="rId20" cstate="print"/>
                    <a:srcRect/>
                    <a:stretch>
                      <a:fillRect/>
                    </a:stretch>
                  </pic:blipFill>
                  <pic:spPr bwMode="auto">
                    <a:xfrm>
                      <a:off x="0" y="0"/>
                      <a:ext cx="5845914" cy="7473620"/>
                    </a:xfrm>
                    <a:prstGeom prst="rect">
                      <a:avLst/>
                    </a:prstGeom>
                    <a:noFill/>
                    <a:ln w="9525">
                      <a:noFill/>
                      <a:miter lim="800000"/>
                      <a:headEnd/>
                      <a:tailEnd/>
                    </a:ln>
                  </pic:spPr>
                </pic:pic>
              </a:graphicData>
            </a:graphic>
          </wp:inline>
        </w:drawing>
      </w:r>
    </w:p>
    <w:p w:rsidR="00626528" w:rsidRPr="00694AF5" w:rsidRDefault="00BC20B1" w:rsidP="00626528">
      <w:pPr>
        <w:suppressAutoHyphens/>
        <w:autoSpaceDE w:val="0"/>
        <w:autoSpaceDN w:val="0"/>
        <w:adjustRightInd w:val="0"/>
        <w:spacing w:line="360" w:lineRule="auto"/>
        <w:ind w:right="-1" w:firstLine="567"/>
        <w:jc w:val="both"/>
        <w:rPr>
          <w:rFonts w:ascii="Cambria" w:hAnsi="Cambria" w:cs="Arial"/>
        </w:rPr>
      </w:pPr>
      <w:r w:rsidRPr="00694AF5">
        <w:rPr>
          <w:rFonts w:ascii="Cambria" w:hAnsi="Cambria" w:cs="Arial"/>
          <w:bCs/>
        </w:rPr>
        <w:t>În satul Băltenii de Sus, sunt propuse a se introduce în intravilan 7 zone. Zona B1</w:t>
      </w:r>
      <w:r w:rsidR="00C55ACC" w:rsidRPr="00694AF5">
        <w:rPr>
          <w:rFonts w:ascii="Cambria" w:hAnsi="Cambria" w:cs="Arial"/>
          <w:bCs/>
        </w:rPr>
        <w:t xml:space="preserve"> (3,01 ha)</w:t>
      </w:r>
      <w:r w:rsidRPr="00694AF5">
        <w:rPr>
          <w:rFonts w:ascii="Cambria" w:hAnsi="Cambria" w:cs="Arial"/>
          <w:bCs/>
        </w:rPr>
        <w:t xml:space="preserve"> se regăse</w:t>
      </w:r>
      <w:r w:rsidR="00190D9D" w:rsidRPr="00694AF5">
        <w:rPr>
          <w:rFonts w:ascii="Cambria" w:hAnsi="Cambria" w:cs="Arial"/>
          <w:bCs/>
        </w:rPr>
        <w:t>ș</w:t>
      </w:r>
      <w:r w:rsidRPr="00694AF5">
        <w:rPr>
          <w:rFonts w:ascii="Cambria" w:hAnsi="Cambria" w:cs="Arial"/>
          <w:bCs/>
        </w:rPr>
        <w:t xml:space="preserve">te în partea de vest a </w:t>
      </w:r>
      <w:r w:rsidR="005E021C" w:rsidRPr="00694AF5">
        <w:rPr>
          <w:rFonts w:ascii="Cambria" w:hAnsi="Cambria" w:cs="Arial"/>
          <w:bCs/>
        </w:rPr>
        <w:t>trupului</w:t>
      </w:r>
      <w:r w:rsidRPr="00694AF5">
        <w:rPr>
          <w:rFonts w:ascii="Cambria" w:hAnsi="Cambria" w:cs="Arial"/>
          <w:bCs/>
        </w:rPr>
        <w:t xml:space="preserve"> T3 aferent satului Băltenii de Sus, întinzându-se de-a lungul bra</w:t>
      </w:r>
      <w:r w:rsidR="00EE79C5" w:rsidRPr="00694AF5">
        <w:rPr>
          <w:rFonts w:ascii="Cambria" w:hAnsi="Cambria" w:cs="Arial"/>
          <w:bCs/>
        </w:rPr>
        <w:t>ț</w:t>
      </w:r>
      <w:r w:rsidRPr="00694AF5">
        <w:rPr>
          <w:rFonts w:ascii="Cambria" w:hAnsi="Cambria" w:cs="Arial"/>
          <w:bCs/>
        </w:rPr>
        <w:t>ului Sfântul Gheorge, pe bra</w:t>
      </w:r>
      <w:r w:rsidR="00EE79C5" w:rsidRPr="00694AF5">
        <w:rPr>
          <w:rFonts w:ascii="Cambria" w:hAnsi="Cambria" w:cs="Arial"/>
          <w:bCs/>
        </w:rPr>
        <w:t>ț</w:t>
      </w:r>
      <w:r w:rsidRPr="00694AF5">
        <w:rPr>
          <w:rFonts w:ascii="Cambria" w:hAnsi="Cambria" w:cs="Arial"/>
          <w:bCs/>
        </w:rPr>
        <w:t>ul drept al acestuia. Zona B2</w:t>
      </w:r>
      <w:r w:rsidR="00C55ACC" w:rsidRPr="00694AF5">
        <w:rPr>
          <w:rFonts w:ascii="Cambria" w:hAnsi="Cambria" w:cs="Arial"/>
          <w:bCs/>
        </w:rPr>
        <w:t xml:space="preserve"> (0,22 ha)</w:t>
      </w:r>
      <w:r w:rsidRPr="00694AF5">
        <w:rPr>
          <w:rFonts w:ascii="Cambria" w:hAnsi="Cambria" w:cs="Arial"/>
          <w:bCs/>
        </w:rPr>
        <w:t>, este situată în partea de est a trupului T3 aferent satului Băltenii de Sus</w:t>
      </w:r>
      <w:r w:rsidR="00626528" w:rsidRPr="00694AF5">
        <w:rPr>
          <w:rFonts w:ascii="Cambria" w:hAnsi="Cambria" w:cs="Arial"/>
          <w:bCs/>
        </w:rPr>
        <w:t>. Din punct de vedere al folosin</w:t>
      </w:r>
      <w:r w:rsidR="00EE79C5" w:rsidRPr="00694AF5">
        <w:rPr>
          <w:rFonts w:ascii="Cambria" w:hAnsi="Cambria" w:cs="Arial"/>
          <w:bCs/>
        </w:rPr>
        <w:t>ț</w:t>
      </w:r>
      <w:r w:rsidR="00626528" w:rsidRPr="00694AF5">
        <w:rPr>
          <w:rFonts w:ascii="Cambria" w:hAnsi="Cambria" w:cs="Arial"/>
          <w:bCs/>
        </w:rPr>
        <w:t>ei terenului, cele două zone sunt încadrate ca teren arabil. Zonele B3</w:t>
      </w:r>
      <w:r w:rsidR="00C55ACC" w:rsidRPr="00694AF5">
        <w:rPr>
          <w:rFonts w:ascii="Cambria" w:hAnsi="Cambria" w:cs="Arial"/>
          <w:bCs/>
        </w:rPr>
        <w:t xml:space="preserve"> (0,21 ha)</w:t>
      </w:r>
      <w:r w:rsidR="00626528" w:rsidRPr="00694AF5">
        <w:rPr>
          <w:rFonts w:ascii="Cambria" w:hAnsi="Cambria" w:cs="Arial"/>
          <w:bCs/>
        </w:rPr>
        <w:t>, B5</w:t>
      </w:r>
      <w:r w:rsidR="00C55ACC" w:rsidRPr="00694AF5">
        <w:rPr>
          <w:rFonts w:ascii="Cambria" w:hAnsi="Cambria" w:cs="Arial"/>
          <w:bCs/>
        </w:rPr>
        <w:t xml:space="preserve"> (2,00 ha)</w:t>
      </w:r>
      <w:r w:rsidR="00626528" w:rsidRPr="00694AF5">
        <w:rPr>
          <w:rFonts w:ascii="Cambria" w:hAnsi="Cambria" w:cs="Arial"/>
          <w:bCs/>
        </w:rPr>
        <w:t xml:space="preserve"> B6</w:t>
      </w:r>
      <w:r w:rsidR="00C55ACC" w:rsidRPr="00694AF5">
        <w:rPr>
          <w:rFonts w:ascii="Cambria" w:hAnsi="Cambria" w:cs="Arial"/>
          <w:bCs/>
        </w:rPr>
        <w:t xml:space="preserve"> (1,9 ha)</w:t>
      </w:r>
      <w:r w:rsidR="00626528" w:rsidRPr="00694AF5">
        <w:rPr>
          <w:rFonts w:ascii="Cambria" w:hAnsi="Cambria" w:cs="Arial"/>
          <w:bCs/>
        </w:rPr>
        <w:t>, B7</w:t>
      </w:r>
      <w:r w:rsidR="00C55ACC" w:rsidRPr="00694AF5">
        <w:rPr>
          <w:rFonts w:ascii="Cambria" w:hAnsi="Cambria" w:cs="Arial"/>
          <w:bCs/>
        </w:rPr>
        <w:t xml:space="preserve"> (1,00 ha)</w:t>
      </w:r>
      <w:r w:rsidR="00626528" w:rsidRPr="00694AF5">
        <w:rPr>
          <w:rFonts w:ascii="Cambria" w:hAnsi="Cambria" w:cs="Arial"/>
          <w:bCs/>
        </w:rPr>
        <w:t xml:space="preserve">, zone ce fac parte din trupul T2 aferent satului Băltenii de </w:t>
      </w:r>
      <w:r w:rsidR="00C55ACC" w:rsidRPr="00694AF5">
        <w:rPr>
          <w:rFonts w:ascii="Cambria" w:hAnsi="Cambria" w:cs="Arial"/>
          <w:bCs/>
        </w:rPr>
        <w:t>S</w:t>
      </w:r>
      <w:r w:rsidR="00626528" w:rsidRPr="00694AF5">
        <w:rPr>
          <w:rFonts w:ascii="Cambria" w:hAnsi="Cambria" w:cs="Arial"/>
          <w:bCs/>
        </w:rPr>
        <w:t>us</w:t>
      </w:r>
      <w:r w:rsidR="00C55ACC" w:rsidRPr="00694AF5">
        <w:rPr>
          <w:rFonts w:ascii="Cambria" w:hAnsi="Cambria" w:cs="Arial"/>
          <w:bCs/>
        </w:rPr>
        <w:t>,</w:t>
      </w:r>
      <w:r w:rsidR="00626528" w:rsidRPr="00694AF5">
        <w:rPr>
          <w:rFonts w:ascii="Cambria" w:hAnsi="Cambria" w:cs="Arial"/>
          <w:bCs/>
        </w:rPr>
        <w:t xml:space="preserve"> sunt caracterizate printr-o antropizare accentuată, destina</w:t>
      </w:r>
      <w:r w:rsidR="00EE79C5" w:rsidRPr="00694AF5">
        <w:rPr>
          <w:rFonts w:ascii="Cambria" w:hAnsi="Cambria" w:cs="Arial"/>
          <w:bCs/>
        </w:rPr>
        <w:t>ț</w:t>
      </w:r>
      <w:r w:rsidR="00626528" w:rsidRPr="00694AF5">
        <w:rPr>
          <w:rFonts w:ascii="Cambria" w:hAnsi="Cambria" w:cs="Arial"/>
          <w:bCs/>
        </w:rPr>
        <w:t>ia acestor zone sunt de teren arabil. Zona B4</w:t>
      </w:r>
      <w:r w:rsidR="00C55ACC" w:rsidRPr="00694AF5">
        <w:rPr>
          <w:rFonts w:ascii="Cambria" w:hAnsi="Cambria" w:cs="Arial"/>
          <w:bCs/>
        </w:rPr>
        <w:t xml:space="preserve"> (2,4 ha)</w:t>
      </w:r>
      <w:r w:rsidR="00626528" w:rsidRPr="00694AF5">
        <w:rPr>
          <w:rFonts w:ascii="Cambria" w:hAnsi="Cambria" w:cs="Arial"/>
          <w:bCs/>
        </w:rPr>
        <w:t>, zona ce se regăse</w:t>
      </w:r>
      <w:r w:rsidR="00190D9D" w:rsidRPr="00694AF5">
        <w:rPr>
          <w:rFonts w:ascii="Cambria" w:hAnsi="Cambria" w:cs="Arial"/>
          <w:bCs/>
        </w:rPr>
        <w:t>ș</w:t>
      </w:r>
      <w:r w:rsidR="00626528" w:rsidRPr="00694AF5">
        <w:rPr>
          <w:rFonts w:ascii="Cambria" w:hAnsi="Cambria" w:cs="Arial"/>
          <w:bCs/>
        </w:rPr>
        <w:t xml:space="preserve">te în partea de sud a satului Băltenii de Sus se caracterizează printr-o </w:t>
      </w:r>
      <w:r w:rsidR="00626528" w:rsidRPr="00694AF5">
        <w:rPr>
          <w:rFonts w:ascii="Cambria" w:hAnsi="Cambria" w:cs="Arial"/>
        </w:rPr>
        <w:t>paji</w:t>
      </w:r>
      <w:r w:rsidR="00190D9D" w:rsidRPr="00694AF5">
        <w:rPr>
          <w:rFonts w:ascii="Cambria" w:hAnsi="Cambria" w:cs="Arial"/>
        </w:rPr>
        <w:t>ș</w:t>
      </w:r>
      <w:r w:rsidR="00626528" w:rsidRPr="00694AF5">
        <w:rPr>
          <w:rFonts w:ascii="Cambria" w:hAnsi="Cambria" w:cs="Arial"/>
        </w:rPr>
        <w:t>te seminaturală intens pă</w:t>
      </w:r>
      <w:r w:rsidR="00190D9D" w:rsidRPr="00694AF5">
        <w:rPr>
          <w:rFonts w:ascii="Cambria" w:hAnsi="Cambria" w:cs="Arial"/>
        </w:rPr>
        <w:t>ș</w:t>
      </w:r>
      <w:r w:rsidR="00626528" w:rsidRPr="00694AF5">
        <w:rPr>
          <w:rFonts w:ascii="Cambria" w:hAnsi="Cambria" w:cs="Arial"/>
        </w:rPr>
        <w:t>unată. În ceea ce prive</w:t>
      </w:r>
      <w:r w:rsidR="00190D9D" w:rsidRPr="00694AF5">
        <w:rPr>
          <w:rFonts w:ascii="Cambria" w:hAnsi="Cambria" w:cs="Arial"/>
        </w:rPr>
        <w:t>ș</w:t>
      </w:r>
      <w:r w:rsidR="00626528" w:rsidRPr="00694AF5">
        <w:rPr>
          <w:rFonts w:ascii="Cambria" w:hAnsi="Cambria" w:cs="Arial"/>
        </w:rPr>
        <w:t xml:space="preserve">te habitatul semnalat, acesta este </w:t>
      </w:r>
      <w:r w:rsidR="00626528" w:rsidRPr="00694AF5">
        <w:rPr>
          <w:rFonts w:ascii="Cambria" w:hAnsi="Cambria" w:cs="Arial"/>
          <w:i/>
        </w:rPr>
        <w:t>R1514 Comunită</w:t>
      </w:r>
      <w:r w:rsidR="00EE79C5" w:rsidRPr="00694AF5">
        <w:rPr>
          <w:rFonts w:ascii="Cambria" w:hAnsi="Cambria" w:cs="Arial"/>
          <w:i/>
        </w:rPr>
        <w:t>ț</w:t>
      </w:r>
      <w:r w:rsidR="00626528" w:rsidRPr="00694AF5">
        <w:rPr>
          <w:rFonts w:ascii="Cambria" w:hAnsi="Cambria" w:cs="Arial"/>
          <w:i/>
        </w:rPr>
        <w:t>i vest - pontice cu Trifolium fragiferum, Cynodon dactylon</w:t>
      </w:r>
      <w:r w:rsidR="00190D9D" w:rsidRPr="00694AF5">
        <w:rPr>
          <w:rFonts w:ascii="Cambria" w:hAnsi="Cambria" w:cs="Arial"/>
          <w:i/>
        </w:rPr>
        <w:t xml:space="preserve"> și </w:t>
      </w:r>
      <w:r w:rsidR="00626528" w:rsidRPr="00694AF5">
        <w:rPr>
          <w:rFonts w:ascii="Cambria" w:hAnsi="Cambria" w:cs="Arial"/>
          <w:i/>
        </w:rPr>
        <w:t>Ranunculus sardous</w:t>
      </w:r>
      <w:r w:rsidR="00626528" w:rsidRPr="00694AF5">
        <w:rPr>
          <w:rFonts w:ascii="Cambria" w:hAnsi="Cambria" w:cs="Arial"/>
        </w:rPr>
        <w:t>, fiind definit de asocia</w:t>
      </w:r>
      <w:r w:rsidR="00EE79C5" w:rsidRPr="00694AF5">
        <w:rPr>
          <w:rFonts w:ascii="Cambria" w:hAnsi="Cambria" w:cs="Arial"/>
        </w:rPr>
        <w:t>ț</w:t>
      </w:r>
      <w:r w:rsidR="00626528" w:rsidRPr="00694AF5">
        <w:rPr>
          <w:rFonts w:ascii="Cambria" w:hAnsi="Cambria" w:cs="Arial"/>
        </w:rPr>
        <w:t xml:space="preserve">ia </w:t>
      </w:r>
      <w:r w:rsidR="00626528" w:rsidRPr="00694AF5">
        <w:rPr>
          <w:rFonts w:ascii="Cambria" w:hAnsi="Cambria" w:cs="Arial"/>
          <w:i/>
        </w:rPr>
        <w:t>Trifolio fragifero – Cynodontetum</w:t>
      </w:r>
      <w:r w:rsidR="00626528" w:rsidRPr="00694AF5">
        <w:rPr>
          <w:rFonts w:ascii="Cambria" w:hAnsi="Cambria" w:cs="Arial"/>
        </w:rPr>
        <w:t>.</w:t>
      </w:r>
    </w:p>
    <w:p w:rsidR="00626528" w:rsidRPr="00694AF5" w:rsidRDefault="00626528" w:rsidP="00626528">
      <w:pPr>
        <w:suppressAutoHyphens/>
        <w:autoSpaceDE w:val="0"/>
        <w:autoSpaceDN w:val="0"/>
        <w:adjustRightInd w:val="0"/>
        <w:spacing w:line="360" w:lineRule="auto"/>
        <w:ind w:right="-1" w:firstLine="567"/>
        <w:jc w:val="both"/>
        <w:rPr>
          <w:rFonts w:ascii="Cambria" w:hAnsi="Cambria" w:cs="Arial"/>
        </w:rPr>
      </w:pPr>
      <w:r w:rsidRPr="00694AF5">
        <w:rPr>
          <w:rFonts w:ascii="Cambria" w:hAnsi="Cambria" w:cs="Arial"/>
        </w:rPr>
        <w:t xml:space="preserve">Majoritatea plantelor componente sunt plante subhalofile sau suportant halofile dintre care mai reprezentative sunt </w:t>
      </w:r>
      <w:r w:rsidRPr="00694AF5">
        <w:rPr>
          <w:rFonts w:ascii="Cambria" w:hAnsi="Cambria" w:cs="Arial"/>
          <w:i/>
        </w:rPr>
        <w:t>Cynodon dactylon</w:t>
      </w:r>
      <w:r w:rsidRPr="00694AF5">
        <w:rPr>
          <w:rFonts w:ascii="Cambria" w:hAnsi="Cambria" w:cs="Arial"/>
        </w:rPr>
        <w:t xml:space="preserve"> </w:t>
      </w:r>
      <w:r w:rsidR="00190D9D" w:rsidRPr="00694AF5">
        <w:rPr>
          <w:rFonts w:ascii="Cambria" w:hAnsi="Cambria" w:cs="Arial"/>
        </w:rPr>
        <w:t>ș</w:t>
      </w:r>
      <w:r w:rsidRPr="00694AF5">
        <w:rPr>
          <w:rFonts w:ascii="Cambria" w:hAnsi="Cambria" w:cs="Arial"/>
        </w:rPr>
        <w:t xml:space="preserve">i </w:t>
      </w:r>
      <w:r w:rsidRPr="00694AF5">
        <w:rPr>
          <w:rFonts w:ascii="Cambria" w:hAnsi="Cambria" w:cs="Arial"/>
          <w:i/>
        </w:rPr>
        <w:t>Trifolium fragiferum</w:t>
      </w:r>
      <w:r w:rsidRPr="00694AF5">
        <w:rPr>
          <w:rFonts w:ascii="Cambria" w:hAnsi="Cambria" w:cs="Arial"/>
        </w:rPr>
        <w:t xml:space="preserve">, specii ce definesc </w:t>
      </w:r>
      <w:r w:rsidR="00190D9D" w:rsidRPr="00694AF5">
        <w:rPr>
          <w:rFonts w:ascii="Cambria" w:hAnsi="Cambria" w:cs="Arial"/>
        </w:rPr>
        <w:t>ș</w:t>
      </w:r>
      <w:r w:rsidRPr="00694AF5">
        <w:rPr>
          <w:rFonts w:ascii="Cambria" w:hAnsi="Cambria" w:cs="Arial"/>
        </w:rPr>
        <w:t>i asocia</w:t>
      </w:r>
      <w:r w:rsidR="00EE79C5" w:rsidRPr="00694AF5">
        <w:rPr>
          <w:rFonts w:ascii="Cambria" w:hAnsi="Cambria" w:cs="Arial"/>
        </w:rPr>
        <w:t>ț</w:t>
      </w:r>
      <w:r w:rsidRPr="00694AF5">
        <w:rPr>
          <w:rFonts w:ascii="Cambria" w:hAnsi="Cambria" w:cs="Arial"/>
        </w:rPr>
        <w:t xml:space="preserve">ia semnalată. Alte specii semnalte: </w:t>
      </w:r>
      <w:r w:rsidRPr="00694AF5">
        <w:rPr>
          <w:rFonts w:ascii="Cambria" w:hAnsi="Cambria" w:cs="Arial"/>
          <w:i/>
        </w:rPr>
        <w:t>Taraxacum bessarabicum, Polygonum aviculare, Trifolium arvense, Plantago major, Teucrium scordium, Xanthium italicum, Rumex crispus, Agrostis stolonifera.</w:t>
      </w:r>
    </w:p>
    <w:p w:rsidR="00626528" w:rsidRPr="00694AF5" w:rsidRDefault="00626528" w:rsidP="00626528">
      <w:pPr>
        <w:suppressAutoHyphens/>
        <w:autoSpaceDE w:val="0"/>
        <w:autoSpaceDN w:val="0"/>
        <w:adjustRightInd w:val="0"/>
        <w:spacing w:line="360" w:lineRule="auto"/>
        <w:ind w:right="-1" w:firstLine="567"/>
        <w:jc w:val="both"/>
        <w:rPr>
          <w:rFonts w:ascii="Cambria" w:hAnsi="Cambria" w:cs="Arial"/>
          <w:bCs/>
        </w:rPr>
      </w:pPr>
      <w:r w:rsidRPr="00694AF5">
        <w:rPr>
          <w:rFonts w:ascii="Cambria" w:hAnsi="Cambria" w:cs="Arial"/>
          <w:bCs/>
        </w:rPr>
        <w:t>Pe terenurile agricole, precum</w:t>
      </w:r>
      <w:r w:rsidR="00190D9D" w:rsidRPr="00694AF5">
        <w:rPr>
          <w:rFonts w:ascii="Cambria" w:hAnsi="Cambria" w:cs="Arial"/>
          <w:bCs/>
        </w:rPr>
        <w:t xml:space="preserve"> și </w:t>
      </w:r>
      <w:r w:rsidRPr="00694AF5">
        <w:rPr>
          <w:rFonts w:ascii="Cambria" w:hAnsi="Cambria" w:cs="Arial"/>
          <w:bCs/>
        </w:rPr>
        <w:t>în lungul drumurilor de exploatare din zonă, s-a semnalat prezen</w:t>
      </w:r>
      <w:r w:rsidR="00EE79C5" w:rsidRPr="00694AF5">
        <w:rPr>
          <w:rFonts w:ascii="Cambria" w:hAnsi="Cambria" w:cs="Arial"/>
          <w:bCs/>
        </w:rPr>
        <w:t>ț</w:t>
      </w:r>
      <w:r w:rsidRPr="00694AF5">
        <w:rPr>
          <w:rFonts w:ascii="Cambria" w:hAnsi="Cambria" w:cs="Arial"/>
          <w:bCs/>
        </w:rPr>
        <w:t xml:space="preserve">a habitatul </w:t>
      </w:r>
      <w:r w:rsidRPr="00694AF5">
        <w:rPr>
          <w:rFonts w:ascii="Cambria" w:hAnsi="Cambria" w:cs="Arial"/>
          <w:bCs/>
          <w:i/>
        </w:rPr>
        <w:t>R8704 Comunită</w:t>
      </w:r>
      <w:r w:rsidR="00EE79C5" w:rsidRPr="00694AF5">
        <w:rPr>
          <w:rFonts w:ascii="Cambria" w:hAnsi="Cambria" w:cs="Arial"/>
          <w:bCs/>
          <w:i/>
        </w:rPr>
        <w:t>ț</w:t>
      </w:r>
      <w:r w:rsidRPr="00694AF5">
        <w:rPr>
          <w:rFonts w:ascii="Cambria" w:hAnsi="Cambria" w:cs="Arial"/>
          <w:bCs/>
          <w:i/>
        </w:rPr>
        <w:t>i antropice cu</w:t>
      </w:r>
      <w:r w:rsidRPr="00694AF5">
        <w:rPr>
          <w:rFonts w:ascii="Cambria" w:hAnsi="Cambria" w:cs="Arial"/>
          <w:bCs/>
        </w:rPr>
        <w:t xml:space="preserve"> </w:t>
      </w:r>
      <w:r w:rsidRPr="00694AF5">
        <w:rPr>
          <w:rFonts w:ascii="Cambria" w:hAnsi="Cambria" w:cs="Arial"/>
          <w:bCs/>
          <w:i/>
        </w:rPr>
        <w:t>Polygonum aviculare</w:t>
      </w:r>
      <w:r w:rsidRPr="00694AF5">
        <w:rPr>
          <w:rFonts w:ascii="Cambria" w:hAnsi="Cambria" w:cs="Arial"/>
          <w:bCs/>
        </w:rPr>
        <w:t xml:space="preserve">, </w:t>
      </w:r>
      <w:r w:rsidRPr="00694AF5">
        <w:rPr>
          <w:rFonts w:ascii="Cambria" w:hAnsi="Cambria" w:cs="Arial"/>
          <w:bCs/>
          <w:i/>
        </w:rPr>
        <w:t>Lolium perenne</w:t>
      </w:r>
      <w:r w:rsidRPr="00694AF5">
        <w:rPr>
          <w:rFonts w:ascii="Cambria" w:hAnsi="Cambria" w:cs="Arial"/>
          <w:bCs/>
        </w:rPr>
        <w:t xml:space="preserve">, </w:t>
      </w:r>
      <w:r w:rsidRPr="00694AF5">
        <w:rPr>
          <w:rFonts w:ascii="Cambria" w:hAnsi="Cambria" w:cs="Arial"/>
          <w:bCs/>
          <w:i/>
        </w:rPr>
        <w:t>Sclerochloa dura</w:t>
      </w:r>
      <w:r w:rsidRPr="00694AF5">
        <w:rPr>
          <w:rFonts w:ascii="Cambria" w:hAnsi="Cambria" w:cs="Arial"/>
          <w:bCs/>
        </w:rPr>
        <w:t xml:space="preserve"> </w:t>
      </w:r>
      <w:r w:rsidR="00190D9D" w:rsidRPr="00694AF5">
        <w:rPr>
          <w:rFonts w:ascii="Cambria" w:hAnsi="Cambria" w:cs="Arial"/>
          <w:bCs/>
        </w:rPr>
        <w:t>ș</w:t>
      </w:r>
      <w:r w:rsidRPr="00694AF5">
        <w:rPr>
          <w:rFonts w:ascii="Cambria" w:hAnsi="Cambria" w:cs="Arial"/>
          <w:bCs/>
        </w:rPr>
        <w:t xml:space="preserve">i </w:t>
      </w:r>
      <w:r w:rsidRPr="00694AF5">
        <w:rPr>
          <w:rFonts w:ascii="Cambria" w:hAnsi="Cambria" w:cs="Arial"/>
          <w:bCs/>
          <w:i/>
        </w:rPr>
        <w:t xml:space="preserve">Plantago major – habitate </w:t>
      </w:r>
      <w:r w:rsidRPr="00694AF5">
        <w:rPr>
          <w:rFonts w:ascii="Cambria" w:hAnsi="Cambria" w:cs="Arial"/>
          <w:bCs/>
        </w:rPr>
        <w:t>întâlnite în toata zona intravilanului, specifice marginilor de drumuri comunale, drumuri de acces tarlale</w:t>
      </w:r>
      <w:r w:rsidR="00190D9D" w:rsidRPr="00694AF5">
        <w:rPr>
          <w:rFonts w:ascii="Cambria" w:hAnsi="Cambria" w:cs="Arial"/>
          <w:bCs/>
        </w:rPr>
        <w:t xml:space="preserve"> și </w:t>
      </w:r>
      <w:r w:rsidRPr="00694AF5">
        <w:rPr>
          <w:rFonts w:ascii="Cambria" w:hAnsi="Cambria" w:cs="Arial"/>
          <w:bCs/>
        </w:rPr>
        <w:t>zone unde s-au depozitat gunoi e grajd, zone antropice.</w:t>
      </w:r>
    </w:p>
    <w:p w:rsidR="00626528" w:rsidRPr="00694AF5" w:rsidRDefault="00626528" w:rsidP="00626528">
      <w:pPr>
        <w:pStyle w:val="Listparagraf"/>
        <w:spacing w:line="360" w:lineRule="auto"/>
        <w:ind w:left="0" w:firstLine="567"/>
        <w:jc w:val="both"/>
        <w:rPr>
          <w:rFonts w:ascii="Cambria" w:hAnsi="Cambria" w:cs="Arial"/>
          <w:i/>
          <w:iCs/>
        </w:rPr>
      </w:pPr>
      <w:r w:rsidRPr="00694AF5">
        <w:rPr>
          <w:rFonts w:ascii="Cambria" w:hAnsi="Cambria" w:cs="Arial"/>
          <w:bCs/>
        </w:rPr>
        <w:t xml:space="preserve">Specii identificate în cadrul habitatului, </w:t>
      </w:r>
      <w:r w:rsidRPr="00694AF5">
        <w:rPr>
          <w:rFonts w:ascii="Cambria" w:hAnsi="Cambria" w:cs="Arial"/>
          <w:i/>
          <w:iCs/>
        </w:rPr>
        <w:t>Lolium perenne; Lepidium ruderale; Matricaria perforata; Chamomilla recutita; Hordeum murinum; Malva pusilla; Centaurea calcitrapa; Eragrostis minor; Amaranthus crispus; Euclidium syriacum; Poa annua; Polygonum aviculare; Sagina procumbens; Bryum argenteum; Syntrichia ruralis; Taraxacum officinale; Cynodon dactylon.</w:t>
      </w:r>
    </w:p>
    <w:p w:rsidR="00774935" w:rsidRPr="00694AF5" w:rsidRDefault="00626528" w:rsidP="00C74B9B">
      <w:pPr>
        <w:autoSpaceDE w:val="0"/>
        <w:autoSpaceDN w:val="0"/>
        <w:adjustRightInd w:val="0"/>
        <w:spacing w:line="360" w:lineRule="auto"/>
        <w:ind w:firstLine="567"/>
        <w:jc w:val="both"/>
        <w:rPr>
          <w:rFonts w:ascii="Cambria" w:hAnsi="Cambria" w:cs="Arial"/>
        </w:rPr>
      </w:pPr>
      <w:r w:rsidRPr="00694AF5">
        <w:rPr>
          <w:rFonts w:ascii="Cambria" w:hAnsi="Cambria" w:cs="Arial"/>
        </w:rPr>
        <w:t>De men</w:t>
      </w:r>
      <w:r w:rsidR="00EE79C5" w:rsidRPr="00694AF5">
        <w:rPr>
          <w:rFonts w:ascii="Cambria" w:hAnsi="Cambria" w:cs="Arial"/>
        </w:rPr>
        <w:t>ț</w:t>
      </w:r>
      <w:r w:rsidRPr="00694AF5">
        <w:rPr>
          <w:rFonts w:ascii="Cambria" w:hAnsi="Cambria" w:cs="Arial"/>
        </w:rPr>
        <w:t>ionat este faptul că din cele 7 zone propuse a se introduce î</w:t>
      </w:r>
      <w:r w:rsidR="00A57A12" w:rsidRPr="00694AF5">
        <w:rPr>
          <w:rFonts w:ascii="Cambria" w:hAnsi="Cambria" w:cs="Arial"/>
        </w:rPr>
        <w:t>n intravilan doar zona B4</w:t>
      </w:r>
      <w:r w:rsidRPr="00694AF5">
        <w:rPr>
          <w:rFonts w:ascii="Cambria" w:hAnsi="Cambria" w:cs="Arial"/>
        </w:rPr>
        <w:t xml:space="preserve"> </w:t>
      </w:r>
      <w:r w:rsidR="00A57A12" w:rsidRPr="00694AF5">
        <w:rPr>
          <w:rFonts w:ascii="Cambria" w:hAnsi="Cambria" w:cs="Arial"/>
        </w:rPr>
        <w:t>este situată</w:t>
      </w:r>
      <w:r w:rsidRPr="00694AF5">
        <w:rPr>
          <w:rFonts w:ascii="Cambria" w:hAnsi="Cambria" w:cs="Arial"/>
        </w:rPr>
        <w:t xml:space="preserve"> în afara siturilor NATUA 2000, pe când trupurile B1, B2, B3, B5</w:t>
      </w:r>
      <w:r w:rsidR="00A57A12" w:rsidRPr="00694AF5">
        <w:rPr>
          <w:rFonts w:ascii="Cambria" w:hAnsi="Cambria" w:cs="Arial"/>
        </w:rPr>
        <w:t>, B6</w:t>
      </w:r>
      <w:r w:rsidRPr="00694AF5">
        <w:rPr>
          <w:rFonts w:ascii="Cambria" w:hAnsi="Cambria" w:cs="Arial"/>
        </w:rPr>
        <w:t xml:space="preserve"> </w:t>
      </w:r>
      <w:r w:rsidR="00190D9D" w:rsidRPr="00694AF5">
        <w:rPr>
          <w:rFonts w:ascii="Cambria" w:hAnsi="Cambria" w:cs="Arial"/>
        </w:rPr>
        <w:t>ș</w:t>
      </w:r>
      <w:r w:rsidRPr="00694AF5">
        <w:rPr>
          <w:rFonts w:ascii="Cambria" w:hAnsi="Cambria" w:cs="Arial"/>
        </w:rPr>
        <w:t>i B</w:t>
      </w:r>
      <w:r w:rsidR="00A57A12" w:rsidRPr="00694AF5">
        <w:rPr>
          <w:rFonts w:ascii="Cambria" w:hAnsi="Cambria" w:cs="Arial"/>
        </w:rPr>
        <w:t>7</w:t>
      </w:r>
      <w:r w:rsidRPr="00694AF5">
        <w:rPr>
          <w:rFonts w:ascii="Cambria" w:hAnsi="Cambria" w:cs="Arial"/>
        </w:rPr>
        <w:t xml:space="preserve"> se suprapun atât cu </w:t>
      </w:r>
      <w:r w:rsidR="005051AD" w:rsidRPr="00694AF5">
        <w:rPr>
          <w:rFonts w:ascii="Cambria" w:hAnsi="Cambria" w:cs="Arial"/>
        </w:rPr>
        <w:t>ROSCI 0065 Delta Dunării, respectiv cu rezerva</w:t>
      </w:r>
      <w:r w:rsidR="00EE79C5" w:rsidRPr="00694AF5">
        <w:rPr>
          <w:rFonts w:ascii="Cambria" w:hAnsi="Cambria" w:cs="Arial"/>
        </w:rPr>
        <w:t>ț</w:t>
      </w:r>
      <w:r w:rsidR="005051AD" w:rsidRPr="00694AF5">
        <w:rPr>
          <w:rFonts w:ascii="Cambria" w:hAnsi="Cambria" w:cs="Arial"/>
        </w:rPr>
        <w:t xml:space="preserve">ia naturală Delta Dunării, cât </w:t>
      </w:r>
      <w:r w:rsidR="00190D9D" w:rsidRPr="00694AF5">
        <w:rPr>
          <w:rFonts w:ascii="Cambria" w:hAnsi="Cambria" w:cs="Arial"/>
        </w:rPr>
        <w:t>ș</w:t>
      </w:r>
      <w:r w:rsidR="005051AD" w:rsidRPr="00694AF5">
        <w:rPr>
          <w:rFonts w:ascii="Cambria" w:hAnsi="Cambria" w:cs="Arial"/>
        </w:rPr>
        <w:t xml:space="preserve">i cu situl ROSPA 0031 Delta Dunării </w:t>
      </w:r>
      <w:r w:rsidR="00190D9D" w:rsidRPr="00694AF5">
        <w:rPr>
          <w:rFonts w:ascii="Cambria" w:hAnsi="Cambria" w:cs="Arial"/>
        </w:rPr>
        <w:t>ș</w:t>
      </w:r>
      <w:r w:rsidR="005051AD" w:rsidRPr="00694AF5">
        <w:rPr>
          <w:rFonts w:ascii="Cambria" w:hAnsi="Cambria" w:cs="Arial"/>
        </w:rPr>
        <w:t xml:space="preserve">i </w:t>
      </w:r>
      <w:r w:rsidR="001C7727" w:rsidRPr="00694AF5">
        <w:rPr>
          <w:rFonts w:ascii="Cambria" w:hAnsi="Cambria" w:cs="Arial"/>
        </w:rPr>
        <w:t>C</w:t>
      </w:r>
      <w:r w:rsidR="005051AD" w:rsidRPr="00694AF5">
        <w:rPr>
          <w:rFonts w:ascii="Cambria" w:hAnsi="Cambria" w:cs="Arial"/>
        </w:rPr>
        <w:t>omplexul Razim-Sinoe.</w:t>
      </w:r>
    </w:p>
    <w:p w:rsidR="00EF01CE" w:rsidRPr="00694AF5" w:rsidRDefault="00EF01CE" w:rsidP="00417A92">
      <w:pPr>
        <w:pStyle w:val="Listparagraf"/>
        <w:numPr>
          <w:ilvl w:val="0"/>
          <w:numId w:val="45"/>
        </w:numPr>
        <w:tabs>
          <w:tab w:val="left" w:pos="851"/>
        </w:tabs>
        <w:autoSpaceDE w:val="0"/>
        <w:autoSpaceDN w:val="0"/>
        <w:adjustRightInd w:val="0"/>
        <w:spacing w:line="360" w:lineRule="auto"/>
        <w:ind w:left="0" w:firstLine="567"/>
        <w:jc w:val="both"/>
        <w:rPr>
          <w:rFonts w:ascii="Cambria" w:hAnsi="Cambria" w:cs="Arial"/>
        </w:rPr>
      </w:pPr>
      <w:r w:rsidRPr="00694AF5">
        <w:rPr>
          <w:rFonts w:ascii="Cambria" w:hAnsi="Cambria" w:cs="Arial"/>
          <w:bCs/>
          <w:i/>
        </w:rPr>
        <w:t>Sat Băltenii de Jos</w:t>
      </w:r>
      <w:r w:rsidRPr="00694AF5">
        <w:rPr>
          <w:rFonts w:ascii="Cambria" w:hAnsi="Cambria" w:cs="Arial"/>
        </w:rPr>
        <w:t xml:space="preserve"> – intravilanul actual al satului are o suprafa</w:t>
      </w:r>
      <w:r w:rsidR="00EE79C5" w:rsidRPr="00694AF5">
        <w:rPr>
          <w:rFonts w:ascii="Cambria" w:hAnsi="Cambria" w:cs="Arial"/>
        </w:rPr>
        <w:t>ț</w:t>
      </w:r>
      <w:r w:rsidRPr="00694AF5">
        <w:rPr>
          <w:rFonts w:ascii="Cambria" w:hAnsi="Cambria" w:cs="Arial"/>
        </w:rPr>
        <w:t>ă de aproximativ 71,70 ha, el urmând a fi retrasat</w:t>
      </w:r>
      <w:r w:rsidR="00190D9D" w:rsidRPr="00694AF5">
        <w:rPr>
          <w:rFonts w:ascii="Cambria" w:hAnsi="Cambria" w:cs="Arial"/>
        </w:rPr>
        <w:t xml:space="preserve"> și </w:t>
      </w:r>
      <w:r w:rsidR="005E021C" w:rsidRPr="00694AF5">
        <w:rPr>
          <w:rFonts w:ascii="Cambria" w:hAnsi="Cambria" w:cs="Arial"/>
        </w:rPr>
        <w:t>mărit</w:t>
      </w:r>
      <w:r w:rsidRPr="00694AF5">
        <w:rPr>
          <w:rFonts w:ascii="Cambria" w:hAnsi="Cambria" w:cs="Arial"/>
        </w:rPr>
        <w:t xml:space="preserve"> cu 6,30 ha (78,01 ha propu</w:t>
      </w:r>
      <w:r w:rsidR="00190D9D" w:rsidRPr="00694AF5">
        <w:rPr>
          <w:rFonts w:ascii="Cambria" w:hAnsi="Cambria" w:cs="Arial"/>
        </w:rPr>
        <w:t>ș</w:t>
      </w:r>
      <w:r w:rsidRPr="00694AF5">
        <w:rPr>
          <w:rFonts w:ascii="Cambria" w:hAnsi="Cambria" w:cs="Arial"/>
        </w:rPr>
        <w:t>i).</w:t>
      </w:r>
    </w:p>
    <w:p w:rsidR="00A57A12" w:rsidRPr="00694AF5" w:rsidRDefault="00A57A12" w:rsidP="00A57A12">
      <w:pPr>
        <w:autoSpaceDE w:val="0"/>
        <w:autoSpaceDN w:val="0"/>
        <w:adjustRightInd w:val="0"/>
        <w:spacing w:line="360" w:lineRule="auto"/>
        <w:ind w:firstLine="567"/>
        <w:jc w:val="both"/>
        <w:rPr>
          <w:rFonts w:ascii="Cambria" w:hAnsi="Cambria" w:cs="Arial"/>
        </w:rPr>
      </w:pPr>
      <w:r w:rsidRPr="00694AF5">
        <w:rPr>
          <w:rFonts w:ascii="Cambria" w:hAnsi="Cambria" w:cs="Arial"/>
        </w:rPr>
        <w:t>Extinderea intravilanului este reprezentată de cre</w:t>
      </w:r>
      <w:r w:rsidR="00190D9D" w:rsidRPr="00694AF5">
        <w:rPr>
          <w:rFonts w:ascii="Cambria" w:hAnsi="Cambria" w:cs="Arial"/>
        </w:rPr>
        <w:t>ș</w:t>
      </w:r>
      <w:r w:rsidRPr="00694AF5">
        <w:rPr>
          <w:rFonts w:ascii="Cambria" w:hAnsi="Cambria" w:cs="Arial"/>
        </w:rPr>
        <w:t>terea suprafe</w:t>
      </w:r>
      <w:r w:rsidR="00EE79C5" w:rsidRPr="00694AF5">
        <w:rPr>
          <w:rFonts w:ascii="Cambria" w:hAnsi="Cambria" w:cs="Arial"/>
        </w:rPr>
        <w:t>ț</w:t>
      </w:r>
      <w:r w:rsidRPr="00694AF5">
        <w:rPr>
          <w:rFonts w:ascii="Cambria" w:hAnsi="Cambria" w:cs="Arial"/>
        </w:rPr>
        <w:t>elor zonelor func</w:t>
      </w:r>
      <w:r w:rsidR="00EE79C5" w:rsidRPr="00694AF5">
        <w:rPr>
          <w:rFonts w:ascii="Cambria" w:hAnsi="Cambria" w:cs="Arial"/>
        </w:rPr>
        <w:t>ț</w:t>
      </w:r>
      <w:r w:rsidRPr="00694AF5">
        <w:rPr>
          <w:rFonts w:ascii="Cambria" w:hAnsi="Cambria" w:cs="Arial"/>
        </w:rPr>
        <w:t>ionale, precum: locuire permanentă sau sezonieră, case de vacan</w:t>
      </w:r>
      <w:r w:rsidR="00EE79C5" w:rsidRPr="00694AF5">
        <w:rPr>
          <w:rFonts w:ascii="Cambria" w:hAnsi="Cambria" w:cs="Arial"/>
        </w:rPr>
        <w:t>ț</w:t>
      </w:r>
      <w:r w:rsidRPr="00694AF5">
        <w:rPr>
          <w:rFonts w:ascii="Cambria" w:hAnsi="Cambria" w:cs="Arial"/>
        </w:rPr>
        <w:t>ă</w:t>
      </w:r>
      <w:r w:rsidR="00190D9D" w:rsidRPr="00694AF5">
        <w:rPr>
          <w:rFonts w:ascii="Cambria" w:hAnsi="Cambria" w:cs="Arial"/>
        </w:rPr>
        <w:t xml:space="preserve"> și </w:t>
      </w:r>
      <w:r w:rsidRPr="00694AF5">
        <w:rPr>
          <w:rFonts w:ascii="Cambria" w:hAnsi="Cambria" w:cs="Arial"/>
        </w:rPr>
        <w:t>func</w:t>
      </w:r>
      <w:r w:rsidR="00EE79C5" w:rsidRPr="00694AF5">
        <w:rPr>
          <w:rFonts w:ascii="Cambria" w:hAnsi="Cambria" w:cs="Arial"/>
        </w:rPr>
        <w:t>ț</w:t>
      </w:r>
      <w:r w:rsidRPr="00694AF5">
        <w:rPr>
          <w:rFonts w:ascii="Cambria" w:hAnsi="Cambria" w:cs="Arial"/>
        </w:rPr>
        <w:t>iuni complementare, institu</w:t>
      </w:r>
      <w:r w:rsidR="00EE79C5" w:rsidRPr="00694AF5">
        <w:rPr>
          <w:rFonts w:ascii="Cambria" w:hAnsi="Cambria" w:cs="Arial"/>
        </w:rPr>
        <w:t>ț</w:t>
      </w:r>
      <w:r w:rsidRPr="00694AF5">
        <w:rPr>
          <w:rFonts w:ascii="Cambria" w:hAnsi="Cambria" w:cs="Arial"/>
        </w:rPr>
        <w:t xml:space="preserve">ii </w:t>
      </w:r>
      <w:r w:rsidR="00190D9D" w:rsidRPr="00694AF5">
        <w:rPr>
          <w:rFonts w:ascii="Cambria" w:hAnsi="Cambria" w:cs="Arial"/>
        </w:rPr>
        <w:t>ș</w:t>
      </w:r>
      <w:r w:rsidRPr="00694AF5">
        <w:rPr>
          <w:rFonts w:ascii="Cambria" w:hAnsi="Cambria" w:cs="Arial"/>
        </w:rPr>
        <w:t>i servicii publice, zonă aferentă căilor de comunica</w:t>
      </w:r>
      <w:r w:rsidR="00EE79C5" w:rsidRPr="00694AF5">
        <w:rPr>
          <w:rFonts w:ascii="Cambria" w:hAnsi="Cambria" w:cs="Arial"/>
        </w:rPr>
        <w:t>ț</w:t>
      </w:r>
      <w:r w:rsidRPr="00694AF5">
        <w:rPr>
          <w:rFonts w:ascii="Cambria" w:hAnsi="Cambria" w:cs="Arial"/>
        </w:rPr>
        <w:t>ie navală, căi de comunica</w:t>
      </w:r>
      <w:r w:rsidR="00EE79C5" w:rsidRPr="00694AF5">
        <w:rPr>
          <w:rFonts w:ascii="Cambria" w:hAnsi="Cambria" w:cs="Arial"/>
        </w:rPr>
        <w:t>ț</w:t>
      </w:r>
      <w:r w:rsidRPr="00694AF5">
        <w:rPr>
          <w:rFonts w:ascii="Cambria" w:hAnsi="Cambria" w:cs="Arial"/>
        </w:rPr>
        <w:t>ie rutieră, spa</w:t>
      </w:r>
      <w:r w:rsidR="00EE79C5" w:rsidRPr="00694AF5">
        <w:rPr>
          <w:rFonts w:ascii="Cambria" w:hAnsi="Cambria" w:cs="Arial"/>
        </w:rPr>
        <w:t>ț</w:t>
      </w:r>
      <w:r w:rsidRPr="00694AF5">
        <w:rPr>
          <w:rFonts w:ascii="Cambria" w:hAnsi="Cambria" w:cs="Arial"/>
        </w:rPr>
        <w:t>ii verzi, sport, agrement, protec</w:t>
      </w:r>
      <w:r w:rsidR="00EE79C5" w:rsidRPr="00694AF5">
        <w:rPr>
          <w:rFonts w:ascii="Cambria" w:hAnsi="Cambria" w:cs="Arial"/>
        </w:rPr>
        <w:t>ț</w:t>
      </w:r>
      <w:r w:rsidRPr="00694AF5">
        <w:rPr>
          <w:rFonts w:ascii="Cambria" w:hAnsi="Cambria" w:cs="Arial"/>
        </w:rPr>
        <w:t>ie. Se observă de asemenea,</w:t>
      </w:r>
      <w:r w:rsidR="00190D9D" w:rsidRPr="00694AF5">
        <w:rPr>
          <w:rFonts w:ascii="Cambria" w:hAnsi="Cambria" w:cs="Arial"/>
        </w:rPr>
        <w:t xml:space="preserve"> și </w:t>
      </w:r>
      <w:r w:rsidRPr="00694AF5">
        <w:rPr>
          <w:rFonts w:ascii="Cambria" w:hAnsi="Cambria" w:cs="Arial"/>
        </w:rPr>
        <w:t>scăderi ale suprafe</w:t>
      </w:r>
      <w:r w:rsidR="00EE79C5" w:rsidRPr="00694AF5">
        <w:rPr>
          <w:rFonts w:ascii="Cambria" w:hAnsi="Cambria" w:cs="Arial"/>
        </w:rPr>
        <w:t>ț</w:t>
      </w:r>
      <w:r w:rsidRPr="00694AF5">
        <w:rPr>
          <w:rFonts w:ascii="Cambria" w:hAnsi="Cambria" w:cs="Arial"/>
        </w:rPr>
        <w:t>elor aferente zonelor func</w:t>
      </w:r>
      <w:r w:rsidR="00EE79C5" w:rsidRPr="00694AF5">
        <w:rPr>
          <w:rFonts w:ascii="Cambria" w:hAnsi="Cambria" w:cs="Arial"/>
        </w:rPr>
        <w:t>ț</w:t>
      </w:r>
      <w:r w:rsidRPr="00694AF5">
        <w:rPr>
          <w:rFonts w:ascii="Cambria" w:hAnsi="Cambria" w:cs="Arial"/>
        </w:rPr>
        <w:t xml:space="preserve">ionale, </w:t>
      </w:r>
      <w:r w:rsidR="00190D9D" w:rsidRPr="00694AF5">
        <w:rPr>
          <w:rFonts w:ascii="Cambria" w:hAnsi="Cambria" w:cs="Arial"/>
        </w:rPr>
        <w:t>ș</w:t>
      </w:r>
      <w:r w:rsidRPr="00694AF5">
        <w:rPr>
          <w:rFonts w:ascii="Cambria" w:hAnsi="Cambria" w:cs="Arial"/>
        </w:rPr>
        <w:t>i anume: func</w:t>
      </w:r>
      <w:r w:rsidR="00EE79C5" w:rsidRPr="00694AF5">
        <w:rPr>
          <w:rFonts w:ascii="Cambria" w:hAnsi="Cambria" w:cs="Arial"/>
        </w:rPr>
        <w:t>ț</w:t>
      </w:r>
      <w:r w:rsidRPr="00694AF5">
        <w:rPr>
          <w:rFonts w:ascii="Cambria" w:hAnsi="Cambria" w:cs="Arial"/>
        </w:rPr>
        <w:t xml:space="preserve">iuni mixte de tip central, terenuri libere, terenuri forestiere </w:t>
      </w:r>
      <w:r w:rsidR="00190D9D" w:rsidRPr="00694AF5">
        <w:rPr>
          <w:rFonts w:ascii="Cambria" w:hAnsi="Cambria" w:cs="Arial"/>
        </w:rPr>
        <w:t>ș</w:t>
      </w:r>
      <w:r w:rsidRPr="00694AF5">
        <w:rPr>
          <w:rFonts w:ascii="Cambria" w:hAnsi="Cambria" w:cs="Arial"/>
        </w:rPr>
        <w:t>i terenuri neproductive/mla</w:t>
      </w:r>
      <w:r w:rsidR="00190D9D" w:rsidRPr="00694AF5">
        <w:rPr>
          <w:rFonts w:ascii="Cambria" w:hAnsi="Cambria" w:cs="Arial"/>
        </w:rPr>
        <w:t>ș</w:t>
      </w:r>
      <w:r w:rsidRPr="00694AF5">
        <w:rPr>
          <w:rFonts w:ascii="Cambria" w:hAnsi="Cambria" w:cs="Arial"/>
        </w:rPr>
        <w:t>tini, terenuri acoperite temporar de ape.</w:t>
      </w:r>
    </w:p>
    <w:p w:rsidR="00A57A12" w:rsidRPr="00694AF5" w:rsidRDefault="00A57A12" w:rsidP="00A57A12">
      <w:pPr>
        <w:suppressAutoHyphens/>
        <w:autoSpaceDE w:val="0"/>
        <w:autoSpaceDN w:val="0"/>
        <w:adjustRightInd w:val="0"/>
        <w:spacing w:line="360" w:lineRule="auto"/>
        <w:ind w:right="-1" w:firstLine="567"/>
        <w:jc w:val="both"/>
        <w:rPr>
          <w:rFonts w:ascii="Cambria" w:hAnsi="Cambria" w:cs="Arial"/>
        </w:rPr>
      </w:pPr>
      <w:r w:rsidRPr="00694AF5">
        <w:rPr>
          <w:rFonts w:ascii="Cambria" w:hAnsi="Cambria" w:cs="Arial"/>
        </w:rPr>
        <w:t>Pentru satul Băltenii de Jos, sunt propuse a se introduce în intravilan două zone. Zona C1 (5,6 ha), se regăse</w:t>
      </w:r>
      <w:r w:rsidR="00190D9D" w:rsidRPr="00694AF5">
        <w:rPr>
          <w:rFonts w:ascii="Cambria" w:hAnsi="Cambria" w:cs="Arial"/>
        </w:rPr>
        <w:t>ș</w:t>
      </w:r>
      <w:r w:rsidRPr="00694AF5">
        <w:rPr>
          <w:rFonts w:ascii="Cambria" w:hAnsi="Cambria" w:cs="Arial"/>
        </w:rPr>
        <w:t>te în partea de N a satului, zonă ce se caracterizează prin prezen</w:t>
      </w:r>
      <w:r w:rsidR="00EE79C5" w:rsidRPr="00694AF5">
        <w:rPr>
          <w:rFonts w:ascii="Cambria" w:hAnsi="Cambria" w:cs="Arial"/>
        </w:rPr>
        <w:t>ț</w:t>
      </w:r>
      <w:r w:rsidRPr="00694AF5">
        <w:rPr>
          <w:rFonts w:ascii="Cambria" w:hAnsi="Cambria" w:cs="Arial"/>
        </w:rPr>
        <w:t>a terenurilor arabile. În urma vizitei pe amplasament, în zona analizată a fost semnalat cu precădere</w:t>
      </w:r>
      <w:r w:rsidRPr="00694AF5">
        <w:rPr>
          <w:rFonts w:ascii="Cambria" w:hAnsi="Cambria" w:cs="Arial"/>
          <w:bCs/>
        </w:rPr>
        <w:t xml:space="preserve"> prezen</w:t>
      </w:r>
      <w:r w:rsidR="00EE79C5" w:rsidRPr="00694AF5">
        <w:rPr>
          <w:rFonts w:ascii="Cambria" w:hAnsi="Cambria" w:cs="Arial"/>
          <w:bCs/>
        </w:rPr>
        <w:t>ț</w:t>
      </w:r>
      <w:r w:rsidRPr="00694AF5">
        <w:rPr>
          <w:rFonts w:ascii="Cambria" w:hAnsi="Cambria" w:cs="Arial"/>
          <w:bCs/>
        </w:rPr>
        <w:t xml:space="preserve">a habitatul </w:t>
      </w:r>
      <w:r w:rsidRPr="00694AF5">
        <w:rPr>
          <w:rFonts w:ascii="Cambria" w:hAnsi="Cambria" w:cs="Arial"/>
          <w:bCs/>
          <w:i/>
        </w:rPr>
        <w:t>R8704 Comunită</w:t>
      </w:r>
      <w:r w:rsidR="00EE79C5" w:rsidRPr="00694AF5">
        <w:rPr>
          <w:rFonts w:ascii="Cambria" w:hAnsi="Cambria" w:cs="Arial"/>
          <w:bCs/>
          <w:i/>
        </w:rPr>
        <w:t>ț</w:t>
      </w:r>
      <w:r w:rsidRPr="00694AF5">
        <w:rPr>
          <w:rFonts w:ascii="Cambria" w:hAnsi="Cambria" w:cs="Arial"/>
          <w:bCs/>
          <w:i/>
        </w:rPr>
        <w:t>i antropice cu</w:t>
      </w:r>
      <w:r w:rsidRPr="00694AF5">
        <w:rPr>
          <w:rFonts w:ascii="Cambria" w:hAnsi="Cambria" w:cs="Arial"/>
          <w:bCs/>
        </w:rPr>
        <w:t xml:space="preserve"> </w:t>
      </w:r>
      <w:r w:rsidRPr="00694AF5">
        <w:rPr>
          <w:rFonts w:ascii="Cambria" w:hAnsi="Cambria" w:cs="Arial"/>
          <w:bCs/>
          <w:i/>
        </w:rPr>
        <w:t>Polygonum aviculare</w:t>
      </w:r>
      <w:r w:rsidRPr="00694AF5">
        <w:rPr>
          <w:rFonts w:ascii="Cambria" w:hAnsi="Cambria" w:cs="Arial"/>
          <w:bCs/>
        </w:rPr>
        <w:t xml:space="preserve">, </w:t>
      </w:r>
      <w:r w:rsidRPr="00694AF5">
        <w:rPr>
          <w:rFonts w:ascii="Cambria" w:hAnsi="Cambria" w:cs="Arial"/>
          <w:bCs/>
          <w:i/>
        </w:rPr>
        <w:t>Lolium perenne</w:t>
      </w:r>
      <w:r w:rsidRPr="00694AF5">
        <w:rPr>
          <w:rFonts w:ascii="Cambria" w:hAnsi="Cambria" w:cs="Arial"/>
          <w:bCs/>
        </w:rPr>
        <w:t xml:space="preserve">, </w:t>
      </w:r>
      <w:r w:rsidRPr="00694AF5">
        <w:rPr>
          <w:rFonts w:ascii="Cambria" w:hAnsi="Cambria" w:cs="Arial"/>
          <w:bCs/>
          <w:i/>
        </w:rPr>
        <w:t>Sclerochloa dura</w:t>
      </w:r>
      <w:r w:rsidRPr="00694AF5">
        <w:rPr>
          <w:rFonts w:ascii="Cambria" w:hAnsi="Cambria" w:cs="Arial"/>
          <w:bCs/>
        </w:rPr>
        <w:t xml:space="preserve"> </w:t>
      </w:r>
      <w:r w:rsidR="00190D9D" w:rsidRPr="00694AF5">
        <w:rPr>
          <w:rFonts w:ascii="Cambria" w:hAnsi="Cambria" w:cs="Arial"/>
          <w:bCs/>
        </w:rPr>
        <w:t>ș</w:t>
      </w:r>
      <w:r w:rsidRPr="00694AF5">
        <w:rPr>
          <w:rFonts w:ascii="Cambria" w:hAnsi="Cambria" w:cs="Arial"/>
          <w:bCs/>
        </w:rPr>
        <w:t xml:space="preserve">i </w:t>
      </w:r>
      <w:r w:rsidRPr="00694AF5">
        <w:rPr>
          <w:rFonts w:ascii="Cambria" w:hAnsi="Cambria" w:cs="Arial"/>
          <w:bCs/>
          <w:i/>
        </w:rPr>
        <w:t xml:space="preserve">Plantago major – habitate </w:t>
      </w:r>
      <w:r w:rsidRPr="00694AF5">
        <w:rPr>
          <w:rFonts w:ascii="Cambria" w:hAnsi="Cambria" w:cs="Arial"/>
          <w:bCs/>
        </w:rPr>
        <w:t>întâlnite în toata zona intravilanului, specifice marginilor de drumuri comunale, drumuri de acces tarlale</w:t>
      </w:r>
      <w:r w:rsidR="00190D9D" w:rsidRPr="00694AF5">
        <w:rPr>
          <w:rFonts w:ascii="Cambria" w:hAnsi="Cambria" w:cs="Arial"/>
          <w:bCs/>
        </w:rPr>
        <w:t xml:space="preserve"> și </w:t>
      </w:r>
      <w:r w:rsidRPr="00694AF5">
        <w:rPr>
          <w:rFonts w:ascii="Cambria" w:hAnsi="Cambria" w:cs="Arial"/>
          <w:bCs/>
        </w:rPr>
        <w:t>zone unde s-au depozitat gunoi e grajd, zone antropice. Toate aceste zone au un specific agricol, impactul antropic asupra acestora fac ca zonele mai sus men</w:t>
      </w:r>
      <w:r w:rsidR="00EE79C5" w:rsidRPr="00694AF5">
        <w:rPr>
          <w:rFonts w:ascii="Cambria" w:hAnsi="Cambria" w:cs="Arial"/>
          <w:bCs/>
        </w:rPr>
        <w:t>ț</w:t>
      </w:r>
      <w:r w:rsidRPr="00694AF5">
        <w:rPr>
          <w:rFonts w:ascii="Cambria" w:hAnsi="Cambria" w:cs="Arial"/>
          <w:bCs/>
        </w:rPr>
        <w:t>ionate să fie lipsite de habitate ori specii de interes comunitar. Ce-a de-a doua zonă (C2 – 2,3 ha), se regăse</w:t>
      </w:r>
      <w:r w:rsidR="00190D9D" w:rsidRPr="00694AF5">
        <w:rPr>
          <w:rFonts w:ascii="Cambria" w:hAnsi="Cambria" w:cs="Arial"/>
          <w:bCs/>
        </w:rPr>
        <w:t>ș</w:t>
      </w:r>
      <w:r w:rsidRPr="00694AF5">
        <w:rPr>
          <w:rFonts w:ascii="Cambria" w:hAnsi="Cambria" w:cs="Arial"/>
          <w:bCs/>
        </w:rPr>
        <w:t xml:space="preserve">te în partea de sud – est al satului Băltenii de Jos, zonă ce se caracterizează printr-o </w:t>
      </w:r>
      <w:r w:rsidRPr="00694AF5">
        <w:rPr>
          <w:rFonts w:ascii="Cambria" w:hAnsi="Cambria" w:cs="Arial"/>
        </w:rPr>
        <w:t>paji</w:t>
      </w:r>
      <w:r w:rsidR="00190D9D" w:rsidRPr="00694AF5">
        <w:rPr>
          <w:rFonts w:ascii="Cambria" w:hAnsi="Cambria" w:cs="Arial"/>
        </w:rPr>
        <w:t>ș</w:t>
      </w:r>
      <w:r w:rsidRPr="00694AF5">
        <w:rPr>
          <w:rFonts w:ascii="Cambria" w:hAnsi="Cambria" w:cs="Arial"/>
        </w:rPr>
        <w:t>te seminaturală intens pă</w:t>
      </w:r>
      <w:r w:rsidR="00190D9D" w:rsidRPr="00694AF5">
        <w:rPr>
          <w:rFonts w:ascii="Cambria" w:hAnsi="Cambria" w:cs="Arial"/>
        </w:rPr>
        <w:t>ș</w:t>
      </w:r>
      <w:r w:rsidRPr="00694AF5">
        <w:rPr>
          <w:rFonts w:ascii="Cambria" w:hAnsi="Cambria" w:cs="Arial"/>
        </w:rPr>
        <w:t>unată. În ceea ce prive</w:t>
      </w:r>
      <w:r w:rsidR="00190D9D" w:rsidRPr="00694AF5">
        <w:rPr>
          <w:rFonts w:ascii="Cambria" w:hAnsi="Cambria" w:cs="Arial"/>
        </w:rPr>
        <w:t>ș</w:t>
      </w:r>
      <w:r w:rsidRPr="00694AF5">
        <w:rPr>
          <w:rFonts w:ascii="Cambria" w:hAnsi="Cambria" w:cs="Arial"/>
        </w:rPr>
        <w:t xml:space="preserve">te habitatul semnalat, acesta este </w:t>
      </w:r>
      <w:r w:rsidRPr="00694AF5">
        <w:rPr>
          <w:rFonts w:ascii="Cambria" w:hAnsi="Cambria" w:cs="Arial"/>
          <w:i/>
        </w:rPr>
        <w:t>R1514 Comunită</w:t>
      </w:r>
      <w:r w:rsidR="00EE79C5" w:rsidRPr="00694AF5">
        <w:rPr>
          <w:rFonts w:ascii="Cambria" w:hAnsi="Cambria" w:cs="Arial"/>
          <w:i/>
        </w:rPr>
        <w:t>ț</w:t>
      </w:r>
      <w:r w:rsidRPr="00694AF5">
        <w:rPr>
          <w:rFonts w:ascii="Cambria" w:hAnsi="Cambria" w:cs="Arial"/>
          <w:i/>
        </w:rPr>
        <w:t>i vest - pontice cu Trifolium fragiferum, Cynodon dactylon</w:t>
      </w:r>
      <w:r w:rsidR="00190D9D" w:rsidRPr="00694AF5">
        <w:rPr>
          <w:rFonts w:ascii="Cambria" w:hAnsi="Cambria" w:cs="Arial"/>
          <w:i/>
        </w:rPr>
        <w:t xml:space="preserve"> și </w:t>
      </w:r>
      <w:r w:rsidRPr="00694AF5">
        <w:rPr>
          <w:rFonts w:ascii="Cambria" w:hAnsi="Cambria" w:cs="Arial"/>
          <w:i/>
        </w:rPr>
        <w:t>Ranunculus sardous</w:t>
      </w:r>
      <w:r w:rsidRPr="00694AF5">
        <w:rPr>
          <w:rFonts w:ascii="Cambria" w:hAnsi="Cambria" w:cs="Arial"/>
        </w:rPr>
        <w:t>, fiind definit de asocia</w:t>
      </w:r>
      <w:r w:rsidR="00EE79C5" w:rsidRPr="00694AF5">
        <w:rPr>
          <w:rFonts w:ascii="Cambria" w:hAnsi="Cambria" w:cs="Arial"/>
        </w:rPr>
        <w:t>ț</w:t>
      </w:r>
      <w:r w:rsidRPr="00694AF5">
        <w:rPr>
          <w:rFonts w:ascii="Cambria" w:hAnsi="Cambria" w:cs="Arial"/>
        </w:rPr>
        <w:t xml:space="preserve">ia </w:t>
      </w:r>
      <w:r w:rsidRPr="00694AF5">
        <w:rPr>
          <w:rFonts w:ascii="Cambria" w:hAnsi="Cambria" w:cs="Arial"/>
          <w:i/>
        </w:rPr>
        <w:t>Trifolio fragifero – Cynodontetum</w:t>
      </w:r>
      <w:r w:rsidRPr="00694AF5">
        <w:rPr>
          <w:rFonts w:ascii="Cambria" w:hAnsi="Cambria" w:cs="Arial"/>
        </w:rPr>
        <w:t>.</w:t>
      </w:r>
    </w:p>
    <w:p w:rsidR="00A57A12" w:rsidRPr="00694AF5" w:rsidRDefault="00A57A12" w:rsidP="00A57A12">
      <w:pPr>
        <w:autoSpaceDE w:val="0"/>
        <w:autoSpaceDN w:val="0"/>
        <w:adjustRightInd w:val="0"/>
        <w:spacing w:line="360" w:lineRule="auto"/>
        <w:ind w:firstLine="567"/>
        <w:jc w:val="both"/>
        <w:rPr>
          <w:rFonts w:ascii="Cambria" w:hAnsi="Cambria" w:cs="Arial"/>
        </w:rPr>
      </w:pPr>
      <w:r w:rsidRPr="00694AF5">
        <w:rPr>
          <w:rFonts w:ascii="Cambria" w:hAnsi="Cambria" w:cs="Arial"/>
        </w:rPr>
        <w:t>De men</w:t>
      </w:r>
      <w:r w:rsidR="00EE79C5" w:rsidRPr="00694AF5">
        <w:rPr>
          <w:rFonts w:ascii="Cambria" w:hAnsi="Cambria" w:cs="Arial"/>
        </w:rPr>
        <w:t>ț</w:t>
      </w:r>
      <w:r w:rsidRPr="00694AF5">
        <w:rPr>
          <w:rFonts w:ascii="Cambria" w:hAnsi="Cambria" w:cs="Arial"/>
        </w:rPr>
        <w:t>ionat este faptul că cele 2 zone propuse a se introduce în intravilan, se suprapun atât cu situl ROSCI 0065 Delta Dunării, respectiv cu rezerva</w:t>
      </w:r>
      <w:r w:rsidR="00EE79C5" w:rsidRPr="00694AF5">
        <w:rPr>
          <w:rFonts w:ascii="Cambria" w:hAnsi="Cambria" w:cs="Arial"/>
        </w:rPr>
        <w:t>ț</w:t>
      </w:r>
      <w:r w:rsidRPr="00694AF5">
        <w:rPr>
          <w:rFonts w:ascii="Cambria" w:hAnsi="Cambria" w:cs="Arial"/>
        </w:rPr>
        <w:t xml:space="preserve">ia naturală Delta Dunării, cât </w:t>
      </w:r>
      <w:r w:rsidR="00190D9D" w:rsidRPr="00694AF5">
        <w:rPr>
          <w:rFonts w:ascii="Cambria" w:hAnsi="Cambria" w:cs="Arial"/>
        </w:rPr>
        <w:t>ș</w:t>
      </w:r>
      <w:r w:rsidRPr="00694AF5">
        <w:rPr>
          <w:rFonts w:ascii="Cambria" w:hAnsi="Cambria" w:cs="Arial"/>
        </w:rPr>
        <w:t xml:space="preserve">i cu situl ROSPA 0031 Delta Dunării </w:t>
      </w:r>
      <w:r w:rsidR="00190D9D" w:rsidRPr="00694AF5">
        <w:rPr>
          <w:rFonts w:ascii="Cambria" w:hAnsi="Cambria" w:cs="Arial"/>
        </w:rPr>
        <w:t>ș</w:t>
      </w:r>
      <w:r w:rsidRPr="00694AF5">
        <w:rPr>
          <w:rFonts w:ascii="Cambria" w:hAnsi="Cambria" w:cs="Arial"/>
        </w:rPr>
        <w:t>i complexul Razim-Sinoe.</w:t>
      </w:r>
    </w:p>
    <w:p w:rsidR="00A57A12" w:rsidRPr="00694AF5" w:rsidRDefault="00A57A12" w:rsidP="00677134">
      <w:pPr>
        <w:tabs>
          <w:tab w:val="left" w:pos="851"/>
        </w:tabs>
        <w:autoSpaceDE w:val="0"/>
        <w:autoSpaceDN w:val="0"/>
        <w:adjustRightInd w:val="0"/>
        <w:spacing w:line="360" w:lineRule="auto"/>
        <w:jc w:val="both"/>
        <w:rPr>
          <w:rFonts w:ascii="Cambria" w:hAnsi="Cambria" w:cs="Arial"/>
        </w:rPr>
      </w:pPr>
    </w:p>
    <w:p w:rsidR="00A57A12" w:rsidRPr="00694AF5" w:rsidRDefault="00A57A12" w:rsidP="00677134">
      <w:pPr>
        <w:tabs>
          <w:tab w:val="left" w:pos="851"/>
        </w:tabs>
        <w:autoSpaceDE w:val="0"/>
        <w:autoSpaceDN w:val="0"/>
        <w:adjustRightInd w:val="0"/>
        <w:spacing w:line="360" w:lineRule="auto"/>
        <w:jc w:val="both"/>
        <w:rPr>
          <w:rFonts w:ascii="Cambria" w:hAnsi="Cambria" w:cs="Arial"/>
        </w:rPr>
      </w:pPr>
    </w:p>
    <w:p w:rsidR="00A57A12" w:rsidRPr="00694AF5" w:rsidRDefault="00A57A12" w:rsidP="00677134">
      <w:pPr>
        <w:tabs>
          <w:tab w:val="left" w:pos="851"/>
        </w:tabs>
        <w:autoSpaceDE w:val="0"/>
        <w:autoSpaceDN w:val="0"/>
        <w:adjustRightInd w:val="0"/>
        <w:spacing w:line="360" w:lineRule="auto"/>
        <w:jc w:val="both"/>
        <w:rPr>
          <w:rFonts w:ascii="Cambria" w:hAnsi="Cambria" w:cs="Arial"/>
        </w:rPr>
      </w:pPr>
    </w:p>
    <w:p w:rsidR="00677134" w:rsidRPr="00694AF5" w:rsidRDefault="00677134" w:rsidP="00677134">
      <w:pPr>
        <w:autoSpaceDE w:val="0"/>
        <w:autoSpaceDN w:val="0"/>
        <w:adjustRightInd w:val="0"/>
        <w:spacing w:line="360" w:lineRule="auto"/>
        <w:ind w:firstLine="567"/>
        <w:jc w:val="center"/>
        <w:rPr>
          <w:rFonts w:ascii="Cambria" w:hAnsi="Cambria" w:cs="Arial"/>
          <w:i/>
        </w:rPr>
      </w:pPr>
      <w:r w:rsidRPr="00694AF5">
        <w:rPr>
          <w:rFonts w:ascii="Cambria" w:hAnsi="Cambria" w:cs="Arial"/>
          <w:i/>
        </w:rPr>
        <w:t xml:space="preserve">Figura nr. </w:t>
      </w:r>
      <w:r w:rsidR="00EE71B5" w:rsidRPr="00694AF5">
        <w:rPr>
          <w:rFonts w:ascii="Cambria" w:hAnsi="Cambria" w:cs="Arial"/>
          <w:i/>
        </w:rPr>
        <w:t>8</w:t>
      </w:r>
      <w:r w:rsidRPr="00694AF5">
        <w:rPr>
          <w:rFonts w:ascii="Cambria" w:hAnsi="Cambria" w:cs="Arial"/>
          <w:i/>
        </w:rPr>
        <w:t xml:space="preserve"> Delimitarea intravilanului existent </w:t>
      </w:r>
      <w:r w:rsidR="00190D9D" w:rsidRPr="00694AF5">
        <w:rPr>
          <w:rFonts w:ascii="Cambria" w:hAnsi="Cambria" w:cs="Arial"/>
          <w:i/>
        </w:rPr>
        <w:t>ș</w:t>
      </w:r>
      <w:r w:rsidRPr="00694AF5">
        <w:rPr>
          <w:rFonts w:ascii="Cambria" w:hAnsi="Cambria" w:cs="Arial"/>
          <w:i/>
        </w:rPr>
        <w:t>i propus sat Băltenii de Jos</w:t>
      </w:r>
    </w:p>
    <w:p w:rsidR="00677134" w:rsidRPr="00694AF5" w:rsidRDefault="00A57A12" w:rsidP="0087654D">
      <w:pPr>
        <w:tabs>
          <w:tab w:val="left" w:pos="851"/>
        </w:tabs>
        <w:autoSpaceDE w:val="0"/>
        <w:autoSpaceDN w:val="0"/>
        <w:adjustRightInd w:val="0"/>
        <w:spacing w:line="360" w:lineRule="auto"/>
        <w:jc w:val="center"/>
        <w:rPr>
          <w:rFonts w:ascii="Cambria" w:hAnsi="Cambria" w:cs="Arial"/>
        </w:rPr>
      </w:pPr>
      <w:r w:rsidRPr="00694AF5">
        <w:rPr>
          <w:rFonts w:ascii="Cambria" w:hAnsi="Cambria" w:cs="Arial"/>
          <w:noProof/>
          <w:lang w:val="en-US"/>
        </w:rPr>
        <w:drawing>
          <wp:inline distT="0" distB="0" distL="0" distR="0" wp14:anchorId="2A3570E5" wp14:editId="5F38C2C1">
            <wp:extent cx="5518298" cy="7811742"/>
            <wp:effectExtent l="0" t="0" r="0" b="0"/>
            <wp:docPr id="13" name="Picture 4" descr="C:\Users\ady\Desktop\ea bestepe\Baltenii de 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y\Desktop\ea bestepe\Baltenii de Jos.jpg"/>
                    <pic:cNvPicPr>
                      <a:picLocks noChangeAspect="1" noChangeArrowheads="1"/>
                    </pic:cNvPicPr>
                  </pic:nvPicPr>
                  <pic:blipFill>
                    <a:blip r:embed="rId21" cstate="print"/>
                    <a:srcRect/>
                    <a:stretch>
                      <a:fillRect/>
                    </a:stretch>
                  </pic:blipFill>
                  <pic:spPr bwMode="auto">
                    <a:xfrm>
                      <a:off x="0" y="0"/>
                      <a:ext cx="5525568" cy="7822034"/>
                    </a:xfrm>
                    <a:prstGeom prst="rect">
                      <a:avLst/>
                    </a:prstGeom>
                    <a:noFill/>
                    <a:ln w="9525">
                      <a:noFill/>
                      <a:miter lim="800000"/>
                      <a:headEnd/>
                      <a:tailEnd/>
                    </a:ln>
                  </pic:spPr>
                </pic:pic>
              </a:graphicData>
            </a:graphic>
          </wp:inline>
        </w:drawing>
      </w:r>
    </w:p>
    <w:p w:rsidR="002E3041" w:rsidRPr="00694AF5" w:rsidRDefault="000611F4" w:rsidP="002E3041">
      <w:pPr>
        <w:spacing w:line="360" w:lineRule="auto"/>
        <w:ind w:firstLine="567"/>
        <w:jc w:val="both"/>
        <w:rPr>
          <w:rFonts w:ascii="Cambria" w:hAnsi="Cambria" w:cs="Arial"/>
        </w:rPr>
      </w:pPr>
      <w:r w:rsidRPr="00694AF5">
        <w:rPr>
          <w:rFonts w:ascii="Cambria" w:hAnsi="Cambria" w:cs="Arial"/>
        </w:rPr>
        <w:t>În ceea ce prive</w:t>
      </w:r>
      <w:r w:rsidR="00190D9D" w:rsidRPr="00694AF5">
        <w:rPr>
          <w:rFonts w:ascii="Cambria" w:hAnsi="Cambria" w:cs="Arial"/>
        </w:rPr>
        <w:t>ș</w:t>
      </w:r>
      <w:r w:rsidRPr="00694AF5">
        <w:rPr>
          <w:rFonts w:ascii="Cambria" w:hAnsi="Cambria" w:cs="Arial"/>
        </w:rPr>
        <w:t xml:space="preserve">te obiectivele </w:t>
      </w:r>
      <w:r w:rsidR="002E3041" w:rsidRPr="00694AF5">
        <w:rPr>
          <w:rFonts w:ascii="Cambria" w:hAnsi="Cambria" w:cs="Arial"/>
        </w:rPr>
        <w:t>O</w:t>
      </w:r>
      <w:r w:rsidRPr="00694AF5">
        <w:rPr>
          <w:rFonts w:ascii="Cambria" w:hAnsi="Cambria" w:cs="Arial"/>
        </w:rPr>
        <w:t>2</w:t>
      </w:r>
      <w:r w:rsidR="002E3041" w:rsidRPr="00694AF5">
        <w:rPr>
          <w:rFonts w:ascii="Cambria" w:hAnsi="Cambria" w:cs="Arial"/>
        </w:rPr>
        <w:t xml:space="preserve"> </w:t>
      </w:r>
      <w:r w:rsidRPr="00694AF5">
        <w:rPr>
          <w:rFonts w:ascii="Cambria" w:hAnsi="Cambria" w:cs="Arial"/>
        </w:rPr>
        <w:t>Reabilitarea</w:t>
      </w:r>
      <w:r w:rsidR="00190D9D" w:rsidRPr="00694AF5">
        <w:rPr>
          <w:rFonts w:ascii="Cambria" w:hAnsi="Cambria" w:cs="Arial"/>
        </w:rPr>
        <w:t xml:space="preserve"> și </w:t>
      </w:r>
      <w:r w:rsidRPr="00694AF5">
        <w:rPr>
          <w:rFonts w:ascii="Cambria" w:hAnsi="Cambria" w:cs="Arial"/>
        </w:rPr>
        <w:t>extinderea sistemului de alimentare cu apa</w:t>
      </w:r>
      <w:r w:rsidR="002E3041" w:rsidRPr="00694AF5">
        <w:rPr>
          <w:rFonts w:ascii="Cambria" w:hAnsi="Cambria" w:cs="Arial"/>
        </w:rPr>
        <w:t xml:space="preserve">, </w:t>
      </w:r>
      <w:r w:rsidRPr="00694AF5">
        <w:rPr>
          <w:rFonts w:ascii="Cambria" w:hAnsi="Cambria" w:cs="Arial"/>
        </w:rPr>
        <w:t>O4</w:t>
      </w:r>
      <w:r w:rsidR="002E3041" w:rsidRPr="00694AF5">
        <w:rPr>
          <w:rFonts w:ascii="Cambria" w:hAnsi="Cambria" w:cs="Arial"/>
        </w:rPr>
        <w:t xml:space="preserve"> </w:t>
      </w:r>
      <w:r w:rsidRPr="00694AF5">
        <w:rPr>
          <w:rFonts w:ascii="Cambria" w:hAnsi="Cambria" w:cs="Arial"/>
        </w:rPr>
        <w:t>Modernizarea</w:t>
      </w:r>
      <w:r w:rsidR="00190D9D" w:rsidRPr="00694AF5">
        <w:rPr>
          <w:rFonts w:ascii="Cambria" w:hAnsi="Cambria" w:cs="Arial"/>
        </w:rPr>
        <w:t xml:space="preserve"> și </w:t>
      </w:r>
      <w:r w:rsidRPr="00694AF5">
        <w:rPr>
          <w:rFonts w:ascii="Cambria" w:hAnsi="Cambria" w:cs="Arial"/>
        </w:rPr>
        <w:t xml:space="preserve">extinderea retelelor de electricitate </w:t>
      </w:r>
      <w:r w:rsidR="00190D9D" w:rsidRPr="00694AF5">
        <w:rPr>
          <w:rFonts w:ascii="Cambria" w:hAnsi="Cambria" w:cs="Arial"/>
        </w:rPr>
        <w:t>ș</w:t>
      </w:r>
      <w:r w:rsidRPr="00694AF5">
        <w:rPr>
          <w:rFonts w:ascii="Cambria" w:hAnsi="Cambria" w:cs="Arial"/>
        </w:rPr>
        <w:t>i iluminat stradal</w:t>
      </w:r>
      <w:r w:rsidR="002E3041" w:rsidRPr="00694AF5">
        <w:rPr>
          <w:rFonts w:ascii="Cambria" w:hAnsi="Cambria" w:cs="Arial"/>
        </w:rPr>
        <w:t xml:space="preserve">, </w:t>
      </w:r>
      <w:r w:rsidRPr="00694AF5">
        <w:rPr>
          <w:rFonts w:ascii="Cambria" w:hAnsi="Cambria" w:cs="Arial"/>
        </w:rPr>
        <w:t>O</w:t>
      </w:r>
      <w:r w:rsidR="002E3041" w:rsidRPr="00694AF5">
        <w:rPr>
          <w:rFonts w:ascii="Cambria" w:hAnsi="Cambria" w:cs="Arial"/>
        </w:rPr>
        <w:t xml:space="preserve">5 </w:t>
      </w:r>
      <w:r w:rsidRPr="00694AF5">
        <w:rPr>
          <w:rFonts w:ascii="Cambria" w:hAnsi="Cambria" w:cs="Arial"/>
        </w:rPr>
        <w:t>Modernizare, reabilitarea</w:t>
      </w:r>
      <w:r w:rsidR="00190D9D" w:rsidRPr="00694AF5">
        <w:rPr>
          <w:rFonts w:ascii="Cambria" w:hAnsi="Cambria" w:cs="Arial"/>
        </w:rPr>
        <w:t xml:space="preserve"> și </w:t>
      </w:r>
      <w:r w:rsidRPr="00694AF5">
        <w:rPr>
          <w:rFonts w:ascii="Cambria" w:hAnsi="Cambria" w:cs="Arial"/>
        </w:rPr>
        <w:t>extinderea drumurilor</w:t>
      </w:r>
      <w:r w:rsidR="00190D9D" w:rsidRPr="00694AF5">
        <w:rPr>
          <w:rFonts w:ascii="Cambria" w:hAnsi="Cambria" w:cs="Arial"/>
        </w:rPr>
        <w:t xml:space="preserve"> și </w:t>
      </w:r>
      <w:r w:rsidRPr="00694AF5">
        <w:rPr>
          <w:rFonts w:ascii="Cambria" w:hAnsi="Cambria" w:cs="Arial"/>
        </w:rPr>
        <w:t>strazilor</w:t>
      </w:r>
      <w:r w:rsidR="002E3041" w:rsidRPr="00694AF5">
        <w:rPr>
          <w:rFonts w:ascii="Cambria" w:hAnsi="Cambria" w:cs="Arial"/>
        </w:rPr>
        <w:t xml:space="preserve">, </w:t>
      </w:r>
      <w:r w:rsidRPr="00694AF5">
        <w:rPr>
          <w:rFonts w:ascii="Cambria" w:hAnsi="Cambria" w:cs="Arial"/>
        </w:rPr>
        <w:t>O6</w:t>
      </w:r>
      <w:r w:rsidR="002E3041" w:rsidRPr="00694AF5">
        <w:rPr>
          <w:rFonts w:ascii="Cambria" w:hAnsi="Cambria" w:cs="Arial"/>
        </w:rPr>
        <w:t xml:space="preserve"> </w:t>
      </w:r>
      <w:r w:rsidRPr="00694AF5">
        <w:rPr>
          <w:rFonts w:ascii="Cambria" w:hAnsi="Cambria" w:cs="Arial"/>
        </w:rPr>
        <w:t xml:space="preserve">Amenajare spatii verzi </w:t>
      </w:r>
      <w:r w:rsidR="00190D9D" w:rsidRPr="00694AF5">
        <w:rPr>
          <w:rFonts w:ascii="Cambria" w:hAnsi="Cambria" w:cs="Arial"/>
        </w:rPr>
        <w:t>ș</w:t>
      </w:r>
      <w:r w:rsidRPr="00694AF5">
        <w:rPr>
          <w:rFonts w:ascii="Cambria" w:hAnsi="Cambria" w:cs="Arial"/>
        </w:rPr>
        <w:t>i agrement</w:t>
      </w:r>
      <w:r w:rsidR="002E3041" w:rsidRPr="00694AF5">
        <w:rPr>
          <w:rFonts w:ascii="Cambria" w:hAnsi="Cambria" w:cs="Arial"/>
        </w:rPr>
        <w:t xml:space="preserve">, </w:t>
      </w:r>
      <w:r w:rsidRPr="00694AF5">
        <w:rPr>
          <w:rFonts w:ascii="Cambria" w:hAnsi="Cambria" w:cs="Arial"/>
        </w:rPr>
        <w:t>O7 Amenajari hidrotehnice necesare impotriva inunda</w:t>
      </w:r>
      <w:r w:rsidR="00EE79C5" w:rsidRPr="00694AF5">
        <w:rPr>
          <w:rFonts w:ascii="Cambria" w:hAnsi="Cambria" w:cs="Arial"/>
        </w:rPr>
        <w:t>ț</w:t>
      </w:r>
      <w:r w:rsidRPr="00694AF5">
        <w:rPr>
          <w:rFonts w:ascii="Cambria" w:hAnsi="Cambria" w:cs="Arial"/>
        </w:rPr>
        <w:t xml:space="preserve">iilor </w:t>
      </w:r>
      <w:r w:rsidR="00190D9D" w:rsidRPr="00694AF5">
        <w:rPr>
          <w:rFonts w:ascii="Cambria" w:hAnsi="Cambria" w:cs="Arial"/>
        </w:rPr>
        <w:t>ș</w:t>
      </w:r>
      <w:r w:rsidRPr="00694AF5">
        <w:rPr>
          <w:rFonts w:ascii="Cambria" w:hAnsi="Cambria" w:cs="Arial"/>
        </w:rPr>
        <w:t xml:space="preserve">i eroziunilor. Regularizarea </w:t>
      </w:r>
      <w:r w:rsidR="00190D9D" w:rsidRPr="00694AF5">
        <w:rPr>
          <w:rFonts w:ascii="Cambria" w:hAnsi="Cambria" w:cs="Arial"/>
        </w:rPr>
        <w:t>ș</w:t>
      </w:r>
      <w:r w:rsidRPr="00694AF5">
        <w:rPr>
          <w:rFonts w:ascii="Cambria" w:hAnsi="Cambria" w:cs="Arial"/>
        </w:rPr>
        <w:t xml:space="preserve">si sistematizarea torentilor </w:t>
      </w:r>
      <w:r w:rsidR="00190D9D" w:rsidRPr="00694AF5">
        <w:rPr>
          <w:rFonts w:ascii="Cambria" w:hAnsi="Cambria" w:cs="Arial"/>
        </w:rPr>
        <w:t>ș</w:t>
      </w:r>
      <w:r w:rsidRPr="00694AF5">
        <w:rPr>
          <w:rFonts w:ascii="Cambria" w:hAnsi="Cambria" w:cs="Arial"/>
        </w:rPr>
        <w:t>i a r</w:t>
      </w:r>
      <w:r w:rsidR="002E3041" w:rsidRPr="00694AF5">
        <w:rPr>
          <w:rFonts w:ascii="Cambria" w:hAnsi="Cambria" w:cs="Arial"/>
        </w:rPr>
        <w:t>â</w:t>
      </w:r>
      <w:r w:rsidRPr="00694AF5">
        <w:rPr>
          <w:rFonts w:ascii="Cambria" w:hAnsi="Cambria" w:cs="Arial"/>
        </w:rPr>
        <w:t>pelor</w:t>
      </w:r>
      <w:r w:rsidR="002E3041" w:rsidRPr="00694AF5">
        <w:rPr>
          <w:rFonts w:ascii="Cambria" w:hAnsi="Cambria" w:cs="Arial"/>
        </w:rPr>
        <w:t>, acestea se vor implementa în interiorul intravilanului propus, se vor implementa în afara habitatelor de interes comunitar, fără a afecta fără a afecta integritatea acestora. În ceea ce prive</w:t>
      </w:r>
      <w:r w:rsidR="00190D9D" w:rsidRPr="00694AF5">
        <w:rPr>
          <w:rFonts w:ascii="Cambria" w:hAnsi="Cambria" w:cs="Arial"/>
        </w:rPr>
        <w:t>ș</w:t>
      </w:r>
      <w:r w:rsidR="002E3041" w:rsidRPr="00694AF5">
        <w:rPr>
          <w:rFonts w:ascii="Cambria" w:hAnsi="Cambria" w:cs="Arial"/>
        </w:rPr>
        <w:t xml:space="preserve">te situl NATURA 2000 ROSPA 0031 Delta Dunării </w:t>
      </w:r>
      <w:r w:rsidR="00190D9D" w:rsidRPr="00694AF5">
        <w:rPr>
          <w:rFonts w:ascii="Cambria" w:hAnsi="Cambria" w:cs="Arial"/>
        </w:rPr>
        <w:t>ș</w:t>
      </w:r>
      <w:r w:rsidR="002E3041" w:rsidRPr="00694AF5">
        <w:rPr>
          <w:rFonts w:ascii="Cambria" w:hAnsi="Cambria" w:cs="Arial"/>
        </w:rPr>
        <w:t xml:space="preserve">i </w:t>
      </w:r>
      <w:r w:rsidR="001C7727" w:rsidRPr="00694AF5">
        <w:rPr>
          <w:rFonts w:ascii="Cambria" w:hAnsi="Cambria" w:cs="Arial"/>
        </w:rPr>
        <w:t>Complexu Razim-Sinoe</w:t>
      </w:r>
      <w:r w:rsidR="002E3041" w:rsidRPr="00694AF5">
        <w:rPr>
          <w:rFonts w:ascii="Cambria" w:hAnsi="Cambria" w:cs="Arial"/>
        </w:rPr>
        <w:t>, respectiv ROSPA 0009 Be</w:t>
      </w:r>
      <w:r w:rsidR="00190D9D" w:rsidRPr="00694AF5">
        <w:rPr>
          <w:rFonts w:ascii="Cambria" w:hAnsi="Cambria" w:cs="Arial"/>
        </w:rPr>
        <w:t>ș</w:t>
      </w:r>
      <w:r w:rsidR="002E3041" w:rsidRPr="00694AF5">
        <w:rPr>
          <w:rFonts w:ascii="Cambria" w:hAnsi="Cambria" w:cs="Arial"/>
        </w:rPr>
        <w:t xml:space="preserve">tepe – Mahmudia, nu vor fi afectate habitate specifice de </w:t>
      </w:r>
      <w:r w:rsidR="005E021C" w:rsidRPr="00694AF5">
        <w:rPr>
          <w:rFonts w:ascii="Cambria" w:hAnsi="Cambria" w:cs="Arial"/>
        </w:rPr>
        <w:t>hrănire</w:t>
      </w:r>
      <w:r w:rsidR="002E3041" w:rsidRPr="00694AF5">
        <w:rPr>
          <w:rFonts w:ascii="Cambria" w:hAnsi="Cambria" w:cs="Arial"/>
        </w:rPr>
        <w:t xml:space="preserve">, </w:t>
      </w:r>
      <w:r w:rsidR="005E021C" w:rsidRPr="00694AF5">
        <w:rPr>
          <w:rFonts w:ascii="Cambria" w:hAnsi="Cambria" w:cs="Arial"/>
        </w:rPr>
        <w:t>cuibărire</w:t>
      </w:r>
      <w:r w:rsidR="002E3041" w:rsidRPr="00694AF5">
        <w:rPr>
          <w:rFonts w:ascii="Cambria" w:hAnsi="Cambria" w:cs="Arial"/>
        </w:rPr>
        <w:t xml:space="preserve"> sau odihnă pentru speciile de păsări specifice siturilor Natura 2000, practic suprafa</w:t>
      </w:r>
      <w:r w:rsidR="00EE79C5" w:rsidRPr="00694AF5">
        <w:rPr>
          <w:rFonts w:ascii="Cambria" w:hAnsi="Cambria" w:cs="Arial"/>
        </w:rPr>
        <w:t>ț</w:t>
      </w:r>
      <w:r w:rsidR="002E3041" w:rsidRPr="00694AF5">
        <w:rPr>
          <w:rFonts w:ascii="Cambria" w:hAnsi="Cambria" w:cs="Arial"/>
        </w:rPr>
        <w:t>a habitatelor specifice ariilor naturale protejate/rezerva</w:t>
      </w:r>
      <w:r w:rsidR="00EE79C5" w:rsidRPr="00694AF5">
        <w:rPr>
          <w:rFonts w:ascii="Cambria" w:hAnsi="Cambria" w:cs="Arial"/>
        </w:rPr>
        <w:t>ț</w:t>
      </w:r>
      <w:r w:rsidR="002E3041" w:rsidRPr="00694AF5">
        <w:rPr>
          <w:rFonts w:ascii="Cambria" w:hAnsi="Cambria" w:cs="Arial"/>
        </w:rPr>
        <w:t xml:space="preserve">iilor naturale nu se vor </w:t>
      </w:r>
      <w:r w:rsidR="005E021C" w:rsidRPr="00694AF5">
        <w:rPr>
          <w:rFonts w:ascii="Cambria" w:hAnsi="Cambria" w:cs="Arial"/>
        </w:rPr>
        <w:t>restrânge</w:t>
      </w:r>
      <w:r w:rsidR="002E3041" w:rsidRPr="00694AF5">
        <w:rPr>
          <w:rFonts w:ascii="Cambria" w:hAnsi="Cambria" w:cs="Arial"/>
        </w:rPr>
        <w:t>.</w:t>
      </w:r>
    </w:p>
    <w:p w:rsidR="00EF01CE" w:rsidRPr="00694AF5" w:rsidRDefault="002E3041" w:rsidP="002E3041">
      <w:pPr>
        <w:spacing w:line="360" w:lineRule="auto"/>
        <w:ind w:firstLine="567"/>
        <w:jc w:val="both"/>
        <w:rPr>
          <w:rFonts w:ascii="Cambria" w:hAnsi="Cambria" w:cs="Arial"/>
        </w:rPr>
      </w:pPr>
      <w:r w:rsidRPr="00694AF5">
        <w:rPr>
          <w:rFonts w:ascii="Cambria" w:hAnsi="Cambria" w:cs="Arial"/>
        </w:rPr>
        <w:t>În ceea ce prive</w:t>
      </w:r>
      <w:r w:rsidR="00190D9D" w:rsidRPr="00694AF5">
        <w:rPr>
          <w:rFonts w:ascii="Cambria" w:hAnsi="Cambria" w:cs="Arial"/>
        </w:rPr>
        <w:t>ș</w:t>
      </w:r>
      <w:r w:rsidRPr="00694AF5">
        <w:rPr>
          <w:rFonts w:ascii="Cambria" w:hAnsi="Cambria" w:cs="Arial"/>
        </w:rPr>
        <w:t>te obiectivul O3 Realizarea sistemului de canalizare cu sta</w:t>
      </w:r>
      <w:r w:rsidR="00EE79C5" w:rsidRPr="00694AF5">
        <w:rPr>
          <w:rFonts w:ascii="Cambria" w:hAnsi="Cambria" w:cs="Arial"/>
        </w:rPr>
        <w:t>ț</w:t>
      </w:r>
      <w:r w:rsidRPr="00694AF5">
        <w:rPr>
          <w:rFonts w:ascii="Cambria" w:hAnsi="Cambria" w:cs="Arial"/>
        </w:rPr>
        <w:t xml:space="preserve">ie de epurare, sunt propuse a se </w:t>
      </w:r>
      <w:r w:rsidR="005E021C" w:rsidRPr="00694AF5">
        <w:rPr>
          <w:rFonts w:ascii="Cambria" w:hAnsi="Cambria" w:cs="Arial"/>
        </w:rPr>
        <w:t>implanta</w:t>
      </w:r>
      <w:r w:rsidRPr="00694AF5">
        <w:rPr>
          <w:rFonts w:ascii="Cambria" w:hAnsi="Cambria" w:cs="Arial"/>
        </w:rPr>
        <w:t xml:space="preserve"> </w:t>
      </w:r>
      <w:r w:rsidR="009F6FC9" w:rsidRPr="00694AF5">
        <w:rPr>
          <w:rFonts w:ascii="Cambria" w:hAnsi="Cambria" w:cs="Arial"/>
        </w:rPr>
        <w:t>2</w:t>
      </w:r>
      <w:r w:rsidRPr="00694AF5">
        <w:rPr>
          <w:rFonts w:ascii="Cambria" w:hAnsi="Cambria" w:cs="Arial"/>
        </w:rPr>
        <w:t xml:space="preserve"> sta</w:t>
      </w:r>
      <w:r w:rsidR="00EE79C5" w:rsidRPr="00694AF5">
        <w:rPr>
          <w:rFonts w:ascii="Cambria" w:hAnsi="Cambria" w:cs="Arial"/>
        </w:rPr>
        <w:t>ț</w:t>
      </w:r>
      <w:r w:rsidRPr="00694AF5">
        <w:rPr>
          <w:rFonts w:ascii="Cambria" w:hAnsi="Cambria" w:cs="Arial"/>
        </w:rPr>
        <w:t>ii de epurare, sta</w:t>
      </w:r>
      <w:r w:rsidR="00EE79C5" w:rsidRPr="00694AF5">
        <w:rPr>
          <w:rFonts w:ascii="Cambria" w:hAnsi="Cambria" w:cs="Arial"/>
        </w:rPr>
        <w:t>ț</w:t>
      </w:r>
      <w:r w:rsidRPr="00694AF5">
        <w:rPr>
          <w:rFonts w:ascii="Cambria" w:hAnsi="Cambria" w:cs="Arial"/>
        </w:rPr>
        <w:t>ii ce vor deservi sate</w:t>
      </w:r>
      <w:r w:rsidR="009F6FC9" w:rsidRPr="00694AF5">
        <w:rPr>
          <w:rFonts w:ascii="Cambria" w:hAnsi="Cambria" w:cs="Arial"/>
        </w:rPr>
        <w:t>le Băltenii de Sus</w:t>
      </w:r>
      <w:r w:rsidR="00190D9D" w:rsidRPr="00694AF5">
        <w:rPr>
          <w:rFonts w:ascii="Cambria" w:hAnsi="Cambria" w:cs="Arial"/>
        </w:rPr>
        <w:t xml:space="preserve"> și </w:t>
      </w:r>
      <w:r w:rsidR="009F6FC9" w:rsidRPr="00694AF5">
        <w:rPr>
          <w:rFonts w:ascii="Cambria" w:hAnsi="Cambria" w:cs="Arial"/>
        </w:rPr>
        <w:t>Băltenii de Jos, fiind localizate în partea de est a acestora, ocupând aproximativ 0,10 ha fiecare.</w:t>
      </w:r>
    </w:p>
    <w:p w:rsidR="00243D42" w:rsidRPr="00694AF5" w:rsidRDefault="00243D42" w:rsidP="002E3041">
      <w:pPr>
        <w:spacing w:line="360" w:lineRule="auto"/>
        <w:ind w:firstLine="567"/>
        <w:jc w:val="both"/>
        <w:rPr>
          <w:rFonts w:ascii="Cambria" w:hAnsi="Cambria" w:cs="Arial"/>
        </w:rPr>
      </w:pPr>
      <w:r w:rsidRPr="00694AF5">
        <w:rPr>
          <w:rFonts w:ascii="Cambria" w:hAnsi="Cambria" w:cs="Arial"/>
        </w:rPr>
        <w:t>Coordonatele STEREO 70 ale suprafe</w:t>
      </w:r>
      <w:r w:rsidR="00EE79C5" w:rsidRPr="00694AF5">
        <w:rPr>
          <w:rFonts w:ascii="Cambria" w:hAnsi="Cambria" w:cs="Arial"/>
        </w:rPr>
        <w:t>ț</w:t>
      </w:r>
      <w:r w:rsidRPr="00694AF5">
        <w:rPr>
          <w:rFonts w:ascii="Cambria" w:hAnsi="Cambria" w:cs="Arial"/>
        </w:rPr>
        <w:t>elor propuse a se introduce în intravilan, se regăsesc în ANEXA nr. 1 la prezentul studiu.</w:t>
      </w:r>
    </w:p>
    <w:p w:rsidR="00A70443" w:rsidRPr="00694AF5" w:rsidRDefault="00A70443" w:rsidP="002E3041">
      <w:pPr>
        <w:spacing w:line="360" w:lineRule="auto"/>
        <w:ind w:firstLine="567"/>
        <w:jc w:val="both"/>
        <w:rPr>
          <w:rFonts w:ascii="Cambria" w:hAnsi="Cambria" w:cs="Arial"/>
        </w:rPr>
      </w:pPr>
    </w:p>
    <w:p w:rsidR="000D15B7" w:rsidRPr="00694AF5" w:rsidRDefault="000D15B7" w:rsidP="000D15B7">
      <w:pPr>
        <w:spacing w:line="360" w:lineRule="auto"/>
        <w:ind w:firstLine="567"/>
        <w:jc w:val="both"/>
        <w:rPr>
          <w:rFonts w:ascii="Cambria" w:hAnsi="Cambria" w:cs="Arial"/>
          <w:b/>
        </w:rPr>
      </w:pPr>
      <w:r w:rsidRPr="00694AF5">
        <w:rPr>
          <w:rFonts w:ascii="Cambria" w:hAnsi="Cambria" w:cs="Arial"/>
          <w:b/>
        </w:rPr>
        <w:t>Date privind structura</w:t>
      </w:r>
      <w:r w:rsidR="00190D9D" w:rsidRPr="00694AF5">
        <w:rPr>
          <w:rFonts w:ascii="Cambria" w:hAnsi="Cambria" w:cs="Arial"/>
          <w:b/>
        </w:rPr>
        <w:t xml:space="preserve"> și </w:t>
      </w:r>
      <w:r w:rsidRPr="00694AF5">
        <w:rPr>
          <w:rFonts w:ascii="Cambria" w:hAnsi="Cambria" w:cs="Arial"/>
          <w:b/>
        </w:rPr>
        <w:t>dinamica popula</w:t>
      </w:r>
      <w:r w:rsidR="00EE79C5" w:rsidRPr="00694AF5">
        <w:rPr>
          <w:rFonts w:ascii="Cambria" w:hAnsi="Cambria" w:cs="Arial"/>
          <w:b/>
        </w:rPr>
        <w:t>ț</w:t>
      </w:r>
      <w:r w:rsidRPr="00694AF5">
        <w:rPr>
          <w:rFonts w:ascii="Cambria" w:hAnsi="Cambria" w:cs="Arial"/>
          <w:b/>
        </w:rPr>
        <w:t>iilor de specii faunistice afectate prin implementarea PUG</w:t>
      </w:r>
    </w:p>
    <w:p w:rsidR="000D15B7" w:rsidRPr="00694AF5" w:rsidRDefault="000D15B7" w:rsidP="000D15B7">
      <w:pPr>
        <w:spacing w:line="360" w:lineRule="auto"/>
        <w:ind w:firstLine="567"/>
        <w:jc w:val="both"/>
        <w:rPr>
          <w:rFonts w:ascii="Cambria" w:hAnsi="Cambria" w:cs="Arial"/>
          <w:b/>
        </w:rPr>
      </w:pPr>
      <w:bookmarkStart w:id="81" w:name="_Toc308615754"/>
      <w:bookmarkStart w:id="82" w:name="_Toc424287143"/>
      <w:r w:rsidRPr="00694AF5">
        <w:rPr>
          <w:rFonts w:ascii="Cambria" w:hAnsi="Cambria" w:cs="Arial"/>
          <w:b/>
        </w:rPr>
        <w:t>Specii de fauna identificate</w:t>
      </w:r>
      <w:r w:rsidR="00190D9D" w:rsidRPr="00694AF5">
        <w:rPr>
          <w:rFonts w:ascii="Cambria" w:hAnsi="Cambria" w:cs="Arial"/>
          <w:b/>
        </w:rPr>
        <w:t xml:space="preserve"> în </w:t>
      </w:r>
      <w:r w:rsidRPr="00694AF5">
        <w:rPr>
          <w:rFonts w:ascii="Cambria" w:hAnsi="Cambria" w:cs="Arial"/>
          <w:b/>
        </w:rPr>
        <w:t>perimetrul PUG – zona studiat</w:t>
      </w:r>
      <w:bookmarkEnd w:id="81"/>
      <w:bookmarkEnd w:id="82"/>
      <w:r w:rsidR="00AC76CA" w:rsidRPr="00694AF5">
        <w:rPr>
          <w:rFonts w:ascii="Cambria" w:hAnsi="Cambria" w:cs="Arial"/>
          <w:b/>
        </w:rPr>
        <w:t>ă</w:t>
      </w:r>
    </w:p>
    <w:p w:rsidR="000D15B7" w:rsidRPr="00694AF5" w:rsidRDefault="000D15B7" w:rsidP="000D15B7">
      <w:pPr>
        <w:autoSpaceDE w:val="0"/>
        <w:autoSpaceDN w:val="0"/>
        <w:adjustRightInd w:val="0"/>
        <w:spacing w:line="360" w:lineRule="auto"/>
        <w:ind w:firstLine="567"/>
        <w:jc w:val="both"/>
        <w:rPr>
          <w:rFonts w:ascii="Cambria" w:hAnsi="Cambria" w:cs="Arial"/>
          <w:b/>
        </w:rPr>
      </w:pPr>
      <w:r w:rsidRPr="00694AF5">
        <w:rPr>
          <w:rFonts w:ascii="Cambria" w:hAnsi="Cambria" w:cs="Arial"/>
          <w:b/>
        </w:rPr>
        <w:t>Fauna terestră</w:t>
      </w:r>
    </w:p>
    <w:p w:rsidR="000D15B7" w:rsidRPr="00694AF5" w:rsidRDefault="000D15B7" w:rsidP="000D15B7">
      <w:pPr>
        <w:autoSpaceDE w:val="0"/>
        <w:autoSpaceDN w:val="0"/>
        <w:adjustRightInd w:val="0"/>
        <w:spacing w:line="360" w:lineRule="auto"/>
        <w:ind w:firstLine="567"/>
        <w:jc w:val="both"/>
        <w:rPr>
          <w:rFonts w:ascii="Cambria" w:hAnsi="Cambria" w:cs="Arial"/>
        </w:rPr>
      </w:pPr>
      <w:r w:rsidRPr="00694AF5">
        <w:rPr>
          <w:rFonts w:ascii="Cambria" w:hAnsi="Cambria" w:cs="Arial"/>
        </w:rPr>
        <w:t>În perimetrul destinat implementării planului analizat s-a identificat o biodiversitate animală (fauna de nevertebrate</w:t>
      </w:r>
      <w:r w:rsidR="00190D9D" w:rsidRPr="00694AF5">
        <w:rPr>
          <w:rFonts w:ascii="Cambria" w:hAnsi="Cambria" w:cs="Arial"/>
        </w:rPr>
        <w:t xml:space="preserve"> și </w:t>
      </w:r>
      <w:r w:rsidRPr="00694AF5">
        <w:rPr>
          <w:rFonts w:ascii="Cambria" w:hAnsi="Cambria" w:cs="Arial"/>
        </w:rPr>
        <w:t>vertebrate) specifică arealului, datorită ruderalizării habitatului, a gradului sporit de antropizare ca urmare a activită</w:t>
      </w:r>
      <w:r w:rsidR="00EE79C5" w:rsidRPr="00694AF5">
        <w:rPr>
          <w:rFonts w:ascii="Cambria" w:hAnsi="Cambria" w:cs="Arial"/>
        </w:rPr>
        <w:t>ț</w:t>
      </w:r>
      <w:r w:rsidRPr="00694AF5">
        <w:rPr>
          <w:rFonts w:ascii="Cambria" w:hAnsi="Cambria" w:cs="Arial"/>
        </w:rPr>
        <w:t>ilor umane (suprapă</w:t>
      </w:r>
      <w:r w:rsidR="00190D9D" w:rsidRPr="00694AF5">
        <w:rPr>
          <w:rFonts w:ascii="Cambria" w:hAnsi="Cambria" w:cs="Arial"/>
        </w:rPr>
        <w:t>ș</w:t>
      </w:r>
      <w:r w:rsidRPr="00694AF5">
        <w:rPr>
          <w:rFonts w:ascii="Cambria" w:hAnsi="Cambria" w:cs="Arial"/>
        </w:rPr>
        <w:t>unat, activită</w:t>
      </w:r>
      <w:r w:rsidR="00EE79C5" w:rsidRPr="00694AF5">
        <w:rPr>
          <w:rFonts w:ascii="Cambria" w:hAnsi="Cambria" w:cs="Arial"/>
        </w:rPr>
        <w:t>ț</w:t>
      </w:r>
      <w:r w:rsidRPr="00694AF5">
        <w:rPr>
          <w:rFonts w:ascii="Cambria" w:hAnsi="Cambria" w:cs="Arial"/>
        </w:rPr>
        <w:t>i piscicole, lucrări agricole, etc). În urma observa</w:t>
      </w:r>
      <w:r w:rsidR="00EE79C5" w:rsidRPr="00694AF5">
        <w:rPr>
          <w:rFonts w:ascii="Cambria" w:hAnsi="Cambria" w:cs="Arial"/>
        </w:rPr>
        <w:t>ț</w:t>
      </w:r>
      <w:r w:rsidRPr="00694AF5">
        <w:rPr>
          <w:rFonts w:ascii="Cambria" w:hAnsi="Cambria" w:cs="Arial"/>
        </w:rPr>
        <w:t xml:space="preserve">iilor efectuate fauna semnalată este reprezentata majoritar de nevertebrate, vertebrate (reptile, amfibieni) fiind slab reprezentate, în timp ce mamiferele au o răspândire în afara zonelor de interes – obiective PUG. </w:t>
      </w:r>
    </w:p>
    <w:p w:rsidR="00EF01CE" w:rsidRPr="00694AF5" w:rsidRDefault="00EF01CE" w:rsidP="00C74B9B">
      <w:pPr>
        <w:autoSpaceDE w:val="0"/>
        <w:autoSpaceDN w:val="0"/>
        <w:adjustRightInd w:val="0"/>
        <w:spacing w:line="360" w:lineRule="auto"/>
        <w:ind w:firstLine="567"/>
        <w:jc w:val="both"/>
        <w:rPr>
          <w:rFonts w:ascii="Cambria" w:hAnsi="Cambria" w:cs="Arial"/>
          <w:highlight w:val="yellow"/>
        </w:rPr>
      </w:pPr>
    </w:p>
    <w:p w:rsidR="000D15B7" w:rsidRPr="00694AF5" w:rsidRDefault="000D15B7" w:rsidP="00AC76CA">
      <w:pPr>
        <w:autoSpaceDE w:val="0"/>
        <w:autoSpaceDN w:val="0"/>
        <w:adjustRightInd w:val="0"/>
        <w:spacing w:line="360" w:lineRule="auto"/>
        <w:ind w:firstLine="567"/>
        <w:jc w:val="both"/>
        <w:rPr>
          <w:rFonts w:ascii="Cambria" w:hAnsi="Cambria" w:cs="Arial"/>
          <w:b/>
        </w:rPr>
      </w:pPr>
      <w:r w:rsidRPr="00694AF5">
        <w:rPr>
          <w:rFonts w:ascii="Cambria" w:hAnsi="Cambria" w:cs="Arial"/>
          <w:b/>
        </w:rPr>
        <w:t>Nevertebrate</w:t>
      </w:r>
    </w:p>
    <w:p w:rsidR="000D15B7" w:rsidRPr="00694AF5" w:rsidRDefault="000D15B7" w:rsidP="00AC76CA">
      <w:pPr>
        <w:autoSpaceDE w:val="0"/>
        <w:autoSpaceDN w:val="0"/>
        <w:adjustRightInd w:val="0"/>
        <w:spacing w:line="360" w:lineRule="auto"/>
        <w:ind w:firstLine="567"/>
        <w:jc w:val="both"/>
        <w:rPr>
          <w:rFonts w:ascii="Cambria" w:hAnsi="Cambria" w:cs="Arial"/>
        </w:rPr>
      </w:pPr>
      <w:r w:rsidRPr="00694AF5">
        <w:rPr>
          <w:rFonts w:ascii="Cambria" w:hAnsi="Cambria" w:cs="Arial"/>
        </w:rPr>
        <w:t>Dintre nevertebrate cele mai multe specii sunt din grupa insectelor. În func</w:t>
      </w:r>
      <w:r w:rsidR="00EE79C5" w:rsidRPr="00694AF5">
        <w:rPr>
          <w:rFonts w:ascii="Cambria" w:hAnsi="Cambria" w:cs="Arial"/>
        </w:rPr>
        <w:t>ț</w:t>
      </w:r>
      <w:r w:rsidRPr="00694AF5">
        <w:rPr>
          <w:rFonts w:ascii="Cambria" w:hAnsi="Cambria" w:cs="Arial"/>
        </w:rPr>
        <w:t>ie de tipul de hrană fauna de nevertebrate ocupă fie zona hipo sau epigee, fie diferite păr</w:t>
      </w:r>
      <w:r w:rsidR="00EE79C5" w:rsidRPr="00694AF5">
        <w:rPr>
          <w:rFonts w:ascii="Cambria" w:hAnsi="Cambria" w:cs="Arial"/>
        </w:rPr>
        <w:t>ț</w:t>
      </w:r>
      <w:r w:rsidRPr="00694AF5">
        <w:rPr>
          <w:rFonts w:ascii="Cambria" w:hAnsi="Cambria" w:cs="Arial"/>
        </w:rPr>
        <w:t>i vegetale aeriene ale plantelor ierboase sau subarboricole. La nivelul solului sunt întâlnite specii de colembole, miriapode, acarieni, aranee, coleoptere</w:t>
      </w:r>
      <w:r w:rsidR="00190D9D" w:rsidRPr="00694AF5">
        <w:rPr>
          <w:rFonts w:ascii="Cambria" w:hAnsi="Cambria" w:cs="Arial"/>
        </w:rPr>
        <w:t xml:space="preserve"> și </w:t>
      </w:r>
      <w:r w:rsidRPr="00694AF5">
        <w:rPr>
          <w:rFonts w:ascii="Cambria" w:hAnsi="Cambria" w:cs="Arial"/>
        </w:rPr>
        <w:t>nu numai.</w:t>
      </w:r>
    </w:p>
    <w:p w:rsidR="000D15B7" w:rsidRPr="00694AF5" w:rsidRDefault="000D15B7" w:rsidP="00AC76CA">
      <w:pPr>
        <w:autoSpaceDE w:val="0"/>
        <w:autoSpaceDN w:val="0"/>
        <w:adjustRightInd w:val="0"/>
        <w:spacing w:line="360" w:lineRule="auto"/>
        <w:ind w:firstLine="567"/>
        <w:jc w:val="both"/>
        <w:rPr>
          <w:rFonts w:ascii="Cambria" w:hAnsi="Cambria" w:cs="Arial"/>
        </w:rPr>
      </w:pPr>
      <w:r w:rsidRPr="00694AF5">
        <w:rPr>
          <w:rFonts w:ascii="Cambria" w:hAnsi="Cambria" w:cs="Arial"/>
        </w:rPr>
        <w:t>Păr</w:t>
      </w:r>
      <w:r w:rsidR="00EE79C5" w:rsidRPr="00694AF5">
        <w:rPr>
          <w:rFonts w:ascii="Cambria" w:hAnsi="Cambria" w:cs="Arial"/>
        </w:rPr>
        <w:t>ț</w:t>
      </w:r>
      <w:r w:rsidRPr="00694AF5">
        <w:rPr>
          <w:rFonts w:ascii="Cambria" w:hAnsi="Cambria" w:cs="Arial"/>
        </w:rPr>
        <w:t xml:space="preserve">ile vegetale ale plantelor reprezintă suportul </w:t>
      </w:r>
      <w:r w:rsidR="00190D9D" w:rsidRPr="00694AF5">
        <w:rPr>
          <w:rFonts w:ascii="Cambria" w:hAnsi="Cambria" w:cs="Arial"/>
        </w:rPr>
        <w:t>ș</w:t>
      </w:r>
      <w:r w:rsidRPr="00694AF5">
        <w:rPr>
          <w:rFonts w:ascii="Cambria" w:hAnsi="Cambria" w:cs="Arial"/>
        </w:rPr>
        <w:t>i hrana pentru diferitele specii de gasteropode</w:t>
      </w:r>
      <w:r w:rsidR="00190D9D" w:rsidRPr="00694AF5">
        <w:rPr>
          <w:rFonts w:ascii="Cambria" w:hAnsi="Cambria" w:cs="Arial"/>
        </w:rPr>
        <w:t xml:space="preserve"> și </w:t>
      </w:r>
      <w:r w:rsidRPr="00694AF5">
        <w:rPr>
          <w:rFonts w:ascii="Cambria" w:hAnsi="Cambria" w:cs="Arial"/>
        </w:rPr>
        <w:t xml:space="preserve">insecte adulte sau aflate în stare larvară: coleopterele </w:t>
      </w:r>
      <w:r w:rsidR="00190D9D" w:rsidRPr="00694AF5">
        <w:rPr>
          <w:rFonts w:ascii="Cambria" w:hAnsi="Cambria" w:cs="Arial"/>
        </w:rPr>
        <w:t>ș</w:t>
      </w:r>
      <w:r w:rsidRPr="00694AF5">
        <w:rPr>
          <w:rFonts w:ascii="Cambria" w:hAnsi="Cambria" w:cs="Arial"/>
        </w:rPr>
        <w:t>i lepidopterele. În tabelul de mai jos, sunt eviden</w:t>
      </w:r>
      <w:r w:rsidR="00EE79C5" w:rsidRPr="00694AF5">
        <w:rPr>
          <w:rFonts w:ascii="Cambria" w:hAnsi="Cambria" w:cs="Arial"/>
        </w:rPr>
        <w:t>ț</w:t>
      </w:r>
      <w:r w:rsidRPr="00694AF5">
        <w:rPr>
          <w:rFonts w:ascii="Cambria" w:hAnsi="Cambria" w:cs="Arial"/>
        </w:rPr>
        <w:t>iate speciile de nevertebrate identificate</w:t>
      </w:r>
      <w:r w:rsidR="00190D9D" w:rsidRPr="00694AF5">
        <w:rPr>
          <w:rFonts w:ascii="Cambria" w:hAnsi="Cambria" w:cs="Arial"/>
        </w:rPr>
        <w:t xml:space="preserve"> și </w:t>
      </w:r>
      <w:r w:rsidRPr="00694AF5">
        <w:rPr>
          <w:rFonts w:ascii="Cambria" w:hAnsi="Cambria" w:cs="Arial"/>
        </w:rPr>
        <w:t>starea lor de conservare.</w:t>
      </w:r>
    </w:p>
    <w:p w:rsidR="000D15B7" w:rsidRPr="00694AF5" w:rsidRDefault="000D15B7" w:rsidP="000D15B7">
      <w:pPr>
        <w:autoSpaceDE w:val="0"/>
        <w:autoSpaceDN w:val="0"/>
        <w:adjustRightInd w:val="0"/>
        <w:spacing w:line="360" w:lineRule="auto"/>
        <w:ind w:firstLine="425"/>
        <w:jc w:val="center"/>
        <w:rPr>
          <w:rFonts w:ascii="Cambria" w:hAnsi="Cambria" w:cs="Arial"/>
          <w:i/>
        </w:rPr>
      </w:pPr>
      <w:r w:rsidRPr="00694AF5">
        <w:rPr>
          <w:rFonts w:ascii="Cambria" w:hAnsi="Cambria" w:cs="Arial"/>
          <w:i/>
        </w:rPr>
        <w:t>Tabel nr. 2</w:t>
      </w:r>
      <w:r w:rsidR="000526EA" w:rsidRPr="00694AF5">
        <w:rPr>
          <w:rFonts w:ascii="Cambria" w:hAnsi="Cambria" w:cs="Arial"/>
          <w:i/>
        </w:rPr>
        <w:t>5</w:t>
      </w:r>
      <w:r w:rsidRPr="00694AF5">
        <w:rPr>
          <w:rFonts w:ascii="Cambria" w:hAnsi="Cambria" w:cs="Arial"/>
          <w:i/>
        </w:rPr>
        <w:t xml:space="preserve"> Specii de nevertebrate identificate</w:t>
      </w:r>
    </w:p>
    <w:tbl>
      <w:tblPr>
        <w:tblW w:w="0" w:type="auto"/>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firstRow="1" w:lastRow="0" w:firstColumn="1" w:lastColumn="0" w:noHBand="0" w:noVBand="1"/>
      </w:tblPr>
      <w:tblGrid>
        <w:gridCol w:w="623"/>
        <w:gridCol w:w="2333"/>
        <w:gridCol w:w="1547"/>
        <w:gridCol w:w="1616"/>
        <w:gridCol w:w="1785"/>
        <w:gridCol w:w="1666"/>
      </w:tblGrid>
      <w:tr w:rsidR="004E60E2" w:rsidRPr="00694AF5" w:rsidTr="00AC76CA">
        <w:trPr>
          <w:jc w:val="center"/>
        </w:trPr>
        <w:tc>
          <w:tcPr>
            <w:tcW w:w="623" w:type="dxa"/>
            <w:shd w:val="clear" w:color="auto" w:fill="auto"/>
            <w:vAlign w:val="center"/>
          </w:tcPr>
          <w:p w:rsidR="004E60E2" w:rsidRPr="00694AF5" w:rsidRDefault="004E60E2" w:rsidP="00AC76CA">
            <w:pPr>
              <w:autoSpaceDE w:val="0"/>
              <w:autoSpaceDN w:val="0"/>
              <w:adjustRightInd w:val="0"/>
              <w:spacing w:line="360" w:lineRule="auto"/>
              <w:jc w:val="center"/>
              <w:rPr>
                <w:rFonts w:ascii="Cambria" w:hAnsi="Cambria" w:cs="Arial"/>
                <w:b/>
                <w:sz w:val="20"/>
              </w:rPr>
            </w:pPr>
            <w:r w:rsidRPr="00694AF5">
              <w:rPr>
                <w:rFonts w:ascii="Cambria" w:hAnsi="Cambria" w:cs="Arial"/>
                <w:b/>
                <w:sz w:val="20"/>
              </w:rPr>
              <w:t>Nr crt</w:t>
            </w:r>
          </w:p>
        </w:tc>
        <w:tc>
          <w:tcPr>
            <w:tcW w:w="2333" w:type="dxa"/>
            <w:shd w:val="clear" w:color="auto" w:fill="auto"/>
            <w:vAlign w:val="center"/>
          </w:tcPr>
          <w:p w:rsidR="004E60E2" w:rsidRPr="00694AF5" w:rsidRDefault="004E60E2" w:rsidP="00AC76CA">
            <w:pPr>
              <w:autoSpaceDE w:val="0"/>
              <w:autoSpaceDN w:val="0"/>
              <w:adjustRightInd w:val="0"/>
              <w:spacing w:line="360" w:lineRule="auto"/>
              <w:jc w:val="center"/>
              <w:rPr>
                <w:rFonts w:ascii="Cambria" w:hAnsi="Cambria" w:cs="Arial"/>
                <w:b/>
                <w:sz w:val="20"/>
              </w:rPr>
            </w:pPr>
            <w:r w:rsidRPr="00694AF5">
              <w:rPr>
                <w:rFonts w:ascii="Cambria" w:hAnsi="Cambria" w:cs="Arial"/>
                <w:b/>
                <w:sz w:val="20"/>
              </w:rPr>
              <w:t>Specie</w:t>
            </w:r>
          </w:p>
        </w:tc>
        <w:tc>
          <w:tcPr>
            <w:tcW w:w="1547" w:type="dxa"/>
            <w:shd w:val="clear" w:color="auto" w:fill="auto"/>
            <w:vAlign w:val="center"/>
          </w:tcPr>
          <w:p w:rsidR="004E60E2" w:rsidRPr="00694AF5" w:rsidRDefault="004E60E2" w:rsidP="00AC76CA">
            <w:pPr>
              <w:autoSpaceDE w:val="0"/>
              <w:autoSpaceDN w:val="0"/>
              <w:adjustRightInd w:val="0"/>
              <w:spacing w:line="360" w:lineRule="auto"/>
              <w:jc w:val="center"/>
              <w:rPr>
                <w:rFonts w:ascii="Cambria" w:hAnsi="Cambria" w:cs="Arial"/>
                <w:b/>
                <w:sz w:val="20"/>
              </w:rPr>
            </w:pPr>
            <w:r w:rsidRPr="00694AF5">
              <w:rPr>
                <w:rFonts w:ascii="Cambria" w:hAnsi="Cambria" w:cs="Arial"/>
                <w:b/>
                <w:sz w:val="20"/>
              </w:rPr>
              <w:t>Denumire populară</w:t>
            </w:r>
          </w:p>
        </w:tc>
        <w:tc>
          <w:tcPr>
            <w:tcW w:w="1616" w:type="dxa"/>
            <w:vAlign w:val="center"/>
          </w:tcPr>
          <w:p w:rsidR="004E60E2" w:rsidRPr="00694AF5" w:rsidRDefault="004E60E2" w:rsidP="00AC76CA">
            <w:pPr>
              <w:autoSpaceDE w:val="0"/>
              <w:autoSpaceDN w:val="0"/>
              <w:adjustRightInd w:val="0"/>
              <w:spacing w:line="360" w:lineRule="auto"/>
              <w:jc w:val="center"/>
              <w:rPr>
                <w:rFonts w:ascii="Cambria" w:hAnsi="Cambria" w:cs="Arial"/>
                <w:b/>
                <w:sz w:val="20"/>
              </w:rPr>
            </w:pPr>
            <w:r w:rsidRPr="00694AF5">
              <w:rPr>
                <w:rFonts w:ascii="Cambria" w:hAnsi="Cambria" w:cs="Arial"/>
                <w:b/>
                <w:sz w:val="20"/>
              </w:rPr>
              <w:t>Număr indivizi</w:t>
            </w:r>
          </w:p>
        </w:tc>
        <w:tc>
          <w:tcPr>
            <w:tcW w:w="1785" w:type="dxa"/>
            <w:shd w:val="clear" w:color="auto" w:fill="auto"/>
            <w:vAlign w:val="center"/>
          </w:tcPr>
          <w:p w:rsidR="004E60E2" w:rsidRPr="00694AF5" w:rsidRDefault="004E60E2" w:rsidP="00AC76CA">
            <w:pPr>
              <w:autoSpaceDE w:val="0"/>
              <w:autoSpaceDN w:val="0"/>
              <w:adjustRightInd w:val="0"/>
              <w:spacing w:line="360" w:lineRule="auto"/>
              <w:jc w:val="center"/>
              <w:rPr>
                <w:rFonts w:ascii="Cambria" w:hAnsi="Cambria" w:cs="Arial"/>
                <w:b/>
                <w:sz w:val="20"/>
              </w:rPr>
            </w:pPr>
            <w:r w:rsidRPr="00694AF5">
              <w:rPr>
                <w:rFonts w:ascii="Cambria" w:hAnsi="Cambria" w:cs="Arial"/>
                <w:b/>
                <w:sz w:val="20"/>
              </w:rPr>
              <w:t>Directiva Habitate</w:t>
            </w:r>
          </w:p>
        </w:tc>
        <w:tc>
          <w:tcPr>
            <w:tcW w:w="1666" w:type="dxa"/>
            <w:shd w:val="clear" w:color="auto" w:fill="auto"/>
            <w:vAlign w:val="center"/>
          </w:tcPr>
          <w:p w:rsidR="004E60E2" w:rsidRPr="00694AF5" w:rsidRDefault="004E60E2" w:rsidP="00AC76CA">
            <w:pPr>
              <w:autoSpaceDE w:val="0"/>
              <w:autoSpaceDN w:val="0"/>
              <w:adjustRightInd w:val="0"/>
              <w:spacing w:line="360" w:lineRule="auto"/>
              <w:jc w:val="center"/>
              <w:rPr>
                <w:rFonts w:ascii="Cambria" w:hAnsi="Cambria" w:cs="Arial"/>
                <w:b/>
                <w:sz w:val="20"/>
              </w:rPr>
            </w:pPr>
            <w:r w:rsidRPr="00694AF5">
              <w:rPr>
                <w:rFonts w:ascii="Cambria" w:hAnsi="Cambria" w:cs="Arial"/>
                <w:b/>
                <w:sz w:val="20"/>
              </w:rPr>
              <w:t>OUG 57/2007</w:t>
            </w:r>
          </w:p>
        </w:tc>
      </w:tr>
      <w:tr w:rsidR="004E60E2" w:rsidRPr="00694AF5" w:rsidTr="004E60E2">
        <w:trPr>
          <w:jc w:val="center"/>
        </w:trPr>
        <w:tc>
          <w:tcPr>
            <w:tcW w:w="623"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1</w:t>
            </w:r>
          </w:p>
        </w:tc>
        <w:tc>
          <w:tcPr>
            <w:tcW w:w="2333"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i/>
                <w:sz w:val="20"/>
              </w:rPr>
            </w:pPr>
            <w:r w:rsidRPr="00694AF5">
              <w:rPr>
                <w:rFonts w:ascii="Cambria" w:hAnsi="Cambria" w:cs="Arial"/>
                <w:i/>
                <w:sz w:val="20"/>
              </w:rPr>
              <w:t>Aglais urticae</w:t>
            </w:r>
          </w:p>
        </w:tc>
        <w:tc>
          <w:tcPr>
            <w:tcW w:w="1547"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Vulpe mică</w:t>
            </w:r>
          </w:p>
        </w:tc>
        <w:tc>
          <w:tcPr>
            <w:tcW w:w="1616" w:type="dxa"/>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&gt;50</w:t>
            </w:r>
          </w:p>
        </w:tc>
        <w:tc>
          <w:tcPr>
            <w:tcW w:w="1785"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neconsemnată</w:t>
            </w:r>
          </w:p>
        </w:tc>
        <w:tc>
          <w:tcPr>
            <w:tcW w:w="1666"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neconsemnată</w:t>
            </w:r>
          </w:p>
        </w:tc>
      </w:tr>
      <w:tr w:rsidR="004E60E2" w:rsidRPr="00694AF5" w:rsidTr="004E60E2">
        <w:trPr>
          <w:jc w:val="center"/>
        </w:trPr>
        <w:tc>
          <w:tcPr>
            <w:tcW w:w="623"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2</w:t>
            </w:r>
          </w:p>
        </w:tc>
        <w:tc>
          <w:tcPr>
            <w:tcW w:w="2333"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i/>
                <w:sz w:val="20"/>
              </w:rPr>
            </w:pPr>
            <w:r w:rsidRPr="00694AF5">
              <w:rPr>
                <w:rFonts w:ascii="Cambria" w:hAnsi="Cambria" w:cs="Arial"/>
                <w:i/>
                <w:sz w:val="20"/>
              </w:rPr>
              <w:t xml:space="preserve">Anisoplia austriaca </w:t>
            </w:r>
          </w:p>
        </w:tc>
        <w:tc>
          <w:tcPr>
            <w:tcW w:w="1547"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Cărăbu</w:t>
            </w:r>
            <w:r w:rsidR="00190D9D" w:rsidRPr="00694AF5">
              <w:rPr>
                <w:rFonts w:ascii="Cambria" w:hAnsi="Cambria" w:cs="Arial"/>
                <w:sz w:val="20"/>
              </w:rPr>
              <w:t>ș</w:t>
            </w:r>
            <w:r w:rsidRPr="00694AF5">
              <w:rPr>
                <w:rFonts w:ascii="Cambria" w:hAnsi="Cambria" w:cs="Arial"/>
                <w:sz w:val="20"/>
              </w:rPr>
              <w:t>ul cerealelor</w:t>
            </w:r>
          </w:p>
        </w:tc>
        <w:tc>
          <w:tcPr>
            <w:tcW w:w="1616" w:type="dxa"/>
            <w:vAlign w:val="center"/>
          </w:tcPr>
          <w:p w:rsidR="004E60E2" w:rsidRPr="00694AF5" w:rsidRDefault="004E60E2" w:rsidP="004E60E2">
            <w:pPr>
              <w:jc w:val="center"/>
            </w:pPr>
            <w:r w:rsidRPr="00694AF5">
              <w:rPr>
                <w:rFonts w:ascii="Cambria" w:hAnsi="Cambria" w:cs="Arial"/>
                <w:sz w:val="20"/>
              </w:rPr>
              <w:t>&gt;50</w:t>
            </w:r>
          </w:p>
        </w:tc>
        <w:tc>
          <w:tcPr>
            <w:tcW w:w="1785"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neconsemnată</w:t>
            </w:r>
          </w:p>
        </w:tc>
        <w:tc>
          <w:tcPr>
            <w:tcW w:w="1666"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neconsemnată</w:t>
            </w:r>
          </w:p>
        </w:tc>
      </w:tr>
      <w:tr w:rsidR="004E60E2" w:rsidRPr="00694AF5" w:rsidTr="004E60E2">
        <w:trPr>
          <w:jc w:val="center"/>
        </w:trPr>
        <w:tc>
          <w:tcPr>
            <w:tcW w:w="623"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3</w:t>
            </w:r>
          </w:p>
        </w:tc>
        <w:tc>
          <w:tcPr>
            <w:tcW w:w="2333"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i/>
                <w:sz w:val="20"/>
              </w:rPr>
            </w:pPr>
            <w:r w:rsidRPr="00694AF5">
              <w:rPr>
                <w:rFonts w:ascii="Cambria" w:hAnsi="Cambria" w:cs="Arial"/>
                <w:i/>
                <w:sz w:val="20"/>
              </w:rPr>
              <w:t xml:space="preserve">Apis mellifera </w:t>
            </w:r>
          </w:p>
        </w:tc>
        <w:tc>
          <w:tcPr>
            <w:tcW w:w="1547"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Albină</w:t>
            </w:r>
          </w:p>
        </w:tc>
        <w:tc>
          <w:tcPr>
            <w:tcW w:w="1616" w:type="dxa"/>
            <w:vAlign w:val="center"/>
          </w:tcPr>
          <w:p w:rsidR="004E60E2" w:rsidRPr="00694AF5" w:rsidRDefault="004E60E2" w:rsidP="004E60E2">
            <w:pPr>
              <w:jc w:val="center"/>
            </w:pPr>
            <w:r w:rsidRPr="00694AF5">
              <w:rPr>
                <w:rFonts w:ascii="Cambria" w:hAnsi="Cambria" w:cs="Arial"/>
                <w:sz w:val="20"/>
              </w:rPr>
              <w:t>&gt;50</w:t>
            </w:r>
          </w:p>
        </w:tc>
        <w:tc>
          <w:tcPr>
            <w:tcW w:w="1785"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neconsemnată</w:t>
            </w:r>
          </w:p>
        </w:tc>
        <w:tc>
          <w:tcPr>
            <w:tcW w:w="1666"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neconsemnată</w:t>
            </w:r>
          </w:p>
        </w:tc>
      </w:tr>
      <w:tr w:rsidR="004E60E2" w:rsidRPr="00694AF5" w:rsidTr="004E60E2">
        <w:trPr>
          <w:jc w:val="center"/>
        </w:trPr>
        <w:tc>
          <w:tcPr>
            <w:tcW w:w="623"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4</w:t>
            </w:r>
          </w:p>
        </w:tc>
        <w:tc>
          <w:tcPr>
            <w:tcW w:w="2333"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i/>
                <w:sz w:val="20"/>
              </w:rPr>
            </w:pPr>
            <w:r w:rsidRPr="00694AF5">
              <w:rPr>
                <w:rFonts w:ascii="Cambria" w:hAnsi="Cambria" w:cs="Arial"/>
                <w:i/>
                <w:sz w:val="20"/>
              </w:rPr>
              <w:t>Aranea diadema</w:t>
            </w:r>
          </w:p>
        </w:tc>
        <w:tc>
          <w:tcPr>
            <w:tcW w:w="1547"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Păianjenul cu cruce</w:t>
            </w:r>
          </w:p>
        </w:tc>
        <w:tc>
          <w:tcPr>
            <w:tcW w:w="1616" w:type="dxa"/>
            <w:vAlign w:val="center"/>
          </w:tcPr>
          <w:p w:rsidR="004E60E2" w:rsidRPr="00694AF5" w:rsidRDefault="004E60E2" w:rsidP="004E60E2">
            <w:pPr>
              <w:jc w:val="center"/>
            </w:pPr>
            <w:r w:rsidRPr="00694AF5">
              <w:rPr>
                <w:rFonts w:ascii="Cambria" w:hAnsi="Cambria" w:cs="Arial"/>
                <w:sz w:val="20"/>
              </w:rPr>
              <w:t>&gt;50</w:t>
            </w:r>
          </w:p>
        </w:tc>
        <w:tc>
          <w:tcPr>
            <w:tcW w:w="1785"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neconsemnată</w:t>
            </w:r>
          </w:p>
        </w:tc>
        <w:tc>
          <w:tcPr>
            <w:tcW w:w="1666"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neconsemnată</w:t>
            </w:r>
          </w:p>
        </w:tc>
      </w:tr>
      <w:tr w:rsidR="004E60E2" w:rsidRPr="00694AF5" w:rsidTr="004E60E2">
        <w:trPr>
          <w:jc w:val="center"/>
        </w:trPr>
        <w:tc>
          <w:tcPr>
            <w:tcW w:w="623"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5</w:t>
            </w:r>
          </w:p>
        </w:tc>
        <w:tc>
          <w:tcPr>
            <w:tcW w:w="2333"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i/>
                <w:sz w:val="20"/>
              </w:rPr>
            </w:pPr>
            <w:r w:rsidRPr="00694AF5">
              <w:rPr>
                <w:rFonts w:ascii="Cambria" w:hAnsi="Cambria" w:cs="Arial"/>
                <w:i/>
                <w:sz w:val="20"/>
              </w:rPr>
              <w:t xml:space="preserve">Bombus terrestris </w:t>
            </w:r>
          </w:p>
        </w:tc>
        <w:tc>
          <w:tcPr>
            <w:tcW w:w="1547"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Bondar</w:t>
            </w:r>
          </w:p>
        </w:tc>
        <w:tc>
          <w:tcPr>
            <w:tcW w:w="1616" w:type="dxa"/>
            <w:vAlign w:val="center"/>
          </w:tcPr>
          <w:p w:rsidR="004E60E2" w:rsidRPr="00694AF5" w:rsidRDefault="004E60E2" w:rsidP="004E60E2">
            <w:pPr>
              <w:jc w:val="center"/>
            </w:pPr>
            <w:r w:rsidRPr="00694AF5">
              <w:rPr>
                <w:rFonts w:ascii="Cambria" w:hAnsi="Cambria" w:cs="Arial"/>
                <w:sz w:val="20"/>
              </w:rPr>
              <w:t>&gt;50</w:t>
            </w:r>
          </w:p>
        </w:tc>
        <w:tc>
          <w:tcPr>
            <w:tcW w:w="1785"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neconsemnată</w:t>
            </w:r>
          </w:p>
        </w:tc>
        <w:tc>
          <w:tcPr>
            <w:tcW w:w="1666"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neconsemnată</w:t>
            </w:r>
          </w:p>
        </w:tc>
      </w:tr>
      <w:tr w:rsidR="004E60E2" w:rsidRPr="00694AF5" w:rsidTr="004E60E2">
        <w:trPr>
          <w:jc w:val="center"/>
        </w:trPr>
        <w:tc>
          <w:tcPr>
            <w:tcW w:w="623"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6</w:t>
            </w:r>
          </w:p>
        </w:tc>
        <w:tc>
          <w:tcPr>
            <w:tcW w:w="2333"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i/>
                <w:sz w:val="20"/>
              </w:rPr>
            </w:pPr>
            <w:r w:rsidRPr="00694AF5">
              <w:rPr>
                <w:rFonts w:ascii="Cambria" w:hAnsi="Cambria" w:cs="Arial"/>
                <w:i/>
                <w:sz w:val="20"/>
              </w:rPr>
              <w:t>Coccinella septempunctata</w:t>
            </w:r>
          </w:p>
        </w:tc>
        <w:tc>
          <w:tcPr>
            <w:tcW w:w="1547"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Gărgări</w:t>
            </w:r>
            <w:r w:rsidR="00EE79C5" w:rsidRPr="00694AF5">
              <w:rPr>
                <w:rFonts w:ascii="Cambria" w:hAnsi="Cambria" w:cs="Arial"/>
                <w:sz w:val="20"/>
              </w:rPr>
              <w:t>ț</w:t>
            </w:r>
            <w:r w:rsidRPr="00694AF5">
              <w:rPr>
                <w:rFonts w:ascii="Cambria" w:hAnsi="Cambria" w:cs="Arial"/>
                <w:sz w:val="20"/>
              </w:rPr>
              <w:t>ă</w:t>
            </w:r>
          </w:p>
        </w:tc>
        <w:tc>
          <w:tcPr>
            <w:tcW w:w="1616" w:type="dxa"/>
            <w:vAlign w:val="center"/>
          </w:tcPr>
          <w:p w:rsidR="004E60E2" w:rsidRPr="00694AF5" w:rsidRDefault="004E60E2" w:rsidP="004E60E2">
            <w:pPr>
              <w:jc w:val="center"/>
            </w:pPr>
            <w:r w:rsidRPr="00694AF5">
              <w:rPr>
                <w:rFonts w:ascii="Cambria" w:hAnsi="Cambria" w:cs="Arial"/>
                <w:sz w:val="20"/>
              </w:rPr>
              <w:t>&gt;50</w:t>
            </w:r>
          </w:p>
        </w:tc>
        <w:tc>
          <w:tcPr>
            <w:tcW w:w="1785"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neconsemnată</w:t>
            </w:r>
          </w:p>
        </w:tc>
        <w:tc>
          <w:tcPr>
            <w:tcW w:w="1666"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neconsemnată</w:t>
            </w:r>
          </w:p>
        </w:tc>
      </w:tr>
      <w:tr w:rsidR="004E60E2" w:rsidRPr="00694AF5" w:rsidTr="004E60E2">
        <w:trPr>
          <w:jc w:val="center"/>
        </w:trPr>
        <w:tc>
          <w:tcPr>
            <w:tcW w:w="623"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7</w:t>
            </w:r>
          </w:p>
        </w:tc>
        <w:tc>
          <w:tcPr>
            <w:tcW w:w="2333"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i/>
                <w:sz w:val="20"/>
              </w:rPr>
            </w:pPr>
            <w:r w:rsidRPr="00694AF5">
              <w:rPr>
                <w:rFonts w:ascii="Cambria" w:hAnsi="Cambria" w:cs="Arial"/>
                <w:i/>
                <w:sz w:val="20"/>
              </w:rPr>
              <w:t xml:space="preserve">Culex pipiens </w:t>
            </w:r>
          </w:p>
        </w:tc>
        <w:tc>
          <w:tcPr>
            <w:tcW w:w="1547"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Tân</w:t>
            </w:r>
            <w:r w:rsidR="00EE79C5" w:rsidRPr="00694AF5">
              <w:rPr>
                <w:rFonts w:ascii="Cambria" w:hAnsi="Cambria" w:cs="Arial"/>
                <w:sz w:val="20"/>
              </w:rPr>
              <w:t>ț</w:t>
            </w:r>
            <w:r w:rsidRPr="00694AF5">
              <w:rPr>
                <w:rFonts w:ascii="Cambria" w:hAnsi="Cambria" w:cs="Arial"/>
                <w:sz w:val="20"/>
              </w:rPr>
              <w:t>arul comun</w:t>
            </w:r>
          </w:p>
        </w:tc>
        <w:tc>
          <w:tcPr>
            <w:tcW w:w="1616" w:type="dxa"/>
            <w:vAlign w:val="center"/>
          </w:tcPr>
          <w:p w:rsidR="004E60E2" w:rsidRPr="00694AF5" w:rsidRDefault="004E60E2" w:rsidP="004E60E2">
            <w:pPr>
              <w:jc w:val="center"/>
            </w:pPr>
            <w:r w:rsidRPr="00694AF5">
              <w:rPr>
                <w:rFonts w:ascii="Cambria" w:hAnsi="Cambria" w:cs="Arial"/>
                <w:sz w:val="20"/>
              </w:rPr>
              <w:t>&gt;50</w:t>
            </w:r>
          </w:p>
        </w:tc>
        <w:tc>
          <w:tcPr>
            <w:tcW w:w="1785"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neconsemnată</w:t>
            </w:r>
          </w:p>
        </w:tc>
        <w:tc>
          <w:tcPr>
            <w:tcW w:w="1666"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neconsemnată</w:t>
            </w:r>
          </w:p>
        </w:tc>
      </w:tr>
      <w:tr w:rsidR="004E60E2" w:rsidRPr="00694AF5" w:rsidTr="004E60E2">
        <w:trPr>
          <w:jc w:val="center"/>
        </w:trPr>
        <w:tc>
          <w:tcPr>
            <w:tcW w:w="623"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8</w:t>
            </w:r>
          </w:p>
        </w:tc>
        <w:tc>
          <w:tcPr>
            <w:tcW w:w="2333"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i/>
                <w:sz w:val="20"/>
              </w:rPr>
            </w:pPr>
            <w:r w:rsidRPr="00694AF5">
              <w:rPr>
                <w:rFonts w:ascii="Cambria" w:hAnsi="Cambria" w:cs="Arial"/>
                <w:i/>
                <w:sz w:val="20"/>
              </w:rPr>
              <w:t xml:space="preserve">Decticus verrucivorus </w:t>
            </w:r>
          </w:p>
        </w:tc>
        <w:tc>
          <w:tcPr>
            <w:tcW w:w="1547"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Cosa</w:t>
            </w:r>
            <w:r w:rsidR="00190D9D" w:rsidRPr="00694AF5">
              <w:rPr>
                <w:rFonts w:ascii="Cambria" w:hAnsi="Cambria" w:cs="Arial"/>
                <w:sz w:val="20"/>
              </w:rPr>
              <w:t>ș</w:t>
            </w:r>
          </w:p>
        </w:tc>
        <w:tc>
          <w:tcPr>
            <w:tcW w:w="1616" w:type="dxa"/>
            <w:vAlign w:val="center"/>
          </w:tcPr>
          <w:p w:rsidR="004E60E2" w:rsidRPr="00694AF5" w:rsidRDefault="004E60E2" w:rsidP="004E60E2">
            <w:pPr>
              <w:jc w:val="center"/>
            </w:pPr>
            <w:r w:rsidRPr="00694AF5">
              <w:rPr>
                <w:rFonts w:ascii="Cambria" w:hAnsi="Cambria" w:cs="Arial"/>
                <w:sz w:val="20"/>
              </w:rPr>
              <w:t>&gt;50</w:t>
            </w:r>
          </w:p>
        </w:tc>
        <w:tc>
          <w:tcPr>
            <w:tcW w:w="1785"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neconsemnată</w:t>
            </w:r>
          </w:p>
        </w:tc>
        <w:tc>
          <w:tcPr>
            <w:tcW w:w="1666"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neconsemnată</w:t>
            </w:r>
          </w:p>
        </w:tc>
      </w:tr>
      <w:tr w:rsidR="004E60E2" w:rsidRPr="00694AF5" w:rsidTr="004E60E2">
        <w:trPr>
          <w:jc w:val="center"/>
        </w:trPr>
        <w:tc>
          <w:tcPr>
            <w:tcW w:w="623"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9</w:t>
            </w:r>
          </w:p>
        </w:tc>
        <w:tc>
          <w:tcPr>
            <w:tcW w:w="2333"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i/>
                <w:sz w:val="20"/>
              </w:rPr>
            </w:pPr>
            <w:r w:rsidRPr="00694AF5">
              <w:rPr>
                <w:rFonts w:ascii="Cambria" w:hAnsi="Cambria" w:cs="Arial"/>
                <w:i/>
                <w:sz w:val="20"/>
              </w:rPr>
              <w:t>Erythromma viridulum</w:t>
            </w:r>
          </w:p>
        </w:tc>
        <w:tc>
          <w:tcPr>
            <w:tcW w:w="1547"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w:t>
            </w:r>
          </w:p>
        </w:tc>
        <w:tc>
          <w:tcPr>
            <w:tcW w:w="1616" w:type="dxa"/>
            <w:vAlign w:val="center"/>
          </w:tcPr>
          <w:p w:rsidR="004E60E2" w:rsidRPr="00694AF5" w:rsidRDefault="004E60E2" w:rsidP="004E60E2">
            <w:pPr>
              <w:jc w:val="center"/>
            </w:pPr>
            <w:r w:rsidRPr="00694AF5">
              <w:rPr>
                <w:rFonts w:ascii="Cambria" w:hAnsi="Cambria" w:cs="Arial"/>
                <w:sz w:val="20"/>
              </w:rPr>
              <w:t>&gt;50</w:t>
            </w:r>
          </w:p>
        </w:tc>
        <w:tc>
          <w:tcPr>
            <w:tcW w:w="1785"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neconsemnată</w:t>
            </w:r>
          </w:p>
        </w:tc>
        <w:tc>
          <w:tcPr>
            <w:tcW w:w="1666"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neconsemnată</w:t>
            </w:r>
          </w:p>
        </w:tc>
      </w:tr>
      <w:tr w:rsidR="004E60E2" w:rsidRPr="00694AF5" w:rsidTr="004E60E2">
        <w:trPr>
          <w:jc w:val="center"/>
        </w:trPr>
        <w:tc>
          <w:tcPr>
            <w:tcW w:w="623"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10</w:t>
            </w:r>
          </w:p>
        </w:tc>
        <w:tc>
          <w:tcPr>
            <w:tcW w:w="2333"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i/>
                <w:sz w:val="20"/>
              </w:rPr>
            </w:pPr>
            <w:r w:rsidRPr="00694AF5">
              <w:rPr>
                <w:rFonts w:ascii="Cambria" w:hAnsi="Cambria" w:cs="Arial"/>
                <w:i/>
                <w:sz w:val="20"/>
              </w:rPr>
              <w:t xml:space="preserve">Formica rufa </w:t>
            </w:r>
          </w:p>
        </w:tc>
        <w:tc>
          <w:tcPr>
            <w:tcW w:w="1547"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Furnică</w:t>
            </w:r>
          </w:p>
        </w:tc>
        <w:tc>
          <w:tcPr>
            <w:tcW w:w="1616" w:type="dxa"/>
            <w:vAlign w:val="center"/>
          </w:tcPr>
          <w:p w:rsidR="004E60E2" w:rsidRPr="00694AF5" w:rsidRDefault="004E60E2" w:rsidP="004E60E2">
            <w:pPr>
              <w:jc w:val="center"/>
            </w:pPr>
            <w:r w:rsidRPr="00694AF5">
              <w:rPr>
                <w:rFonts w:ascii="Cambria" w:hAnsi="Cambria" w:cs="Arial"/>
                <w:sz w:val="20"/>
              </w:rPr>
              <w:t>&gt;50</w:t>
            </w:r>
          </w:p>
        </w:tc>
        <w:tc>
          <w:tcPr>
            <w:tcW w:w="1785"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neconsemnată</w:t>
            </w:r>
          </w:p>
        </w:tc>
        <w:tc>
          <w:tcPr>
            <w:tcW w:w="1666"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neconsemnată</w:t>
            </w:r>
          </w:p>
        </w:tc>
      </w:tr>
      <w:tr w:rsidR="004E60E2" w:rsidRPr="00694AF5" w:rsidTr="004E60E2">
        <w:trPr>
          <w:jc w:val="center"/>
        </w:trPr>
        <w:tc>
          <w:tcPr>
            <w:tcW w:w="623"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11</w:t>
            </w:r>
          </w:p>
        </w:tc>
        <w:tc>
          <w:tcPr>
            <w:tcW w:w="2333"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i/>
                <w:sz w:val="20"/>
              </w:rPr>
            </w:pPr>
            <w:r w:rsidRPr="00694AF5">
              <w:rPr>
                <w:rFonts w:ascii="Cambria" w:hAnsi="Cambria" w:cs="Arial"/>
                <w:i/>
                <w:sz w:val="20"/>
              </w:rPr>
              <w:t xml:space="preserve"> </w:t>
            </w:r>
            <w:r w:rsidRPr="00694AF5">
              <w:rPr>
                <w:rFonts w:ascii="Cambria" w:hAnsi="Cambria" w:cs="Arial"/>
                <w:i/>
                <w:iCs/>
                <w:sz w:val="20"/>
              </w:rPr>
              <w:t>Gryllus campestris</w:t>
            </w:r>
          </w:p>
        </w:tc>
        <w:tc>
          <w:tcPr>
            <w:tcW w:w="1547"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Greierul-de-cîmp</w:t>
            </w:r>
          </w:p>
        </w:tc>
        <w:tc>
          <w:tcPr>
            <w:tcW w:w="1616" w:type="dxa"/>
            <w:vAlign w:val="center"/>
          </w:tcPr>
          <w:p w:rsidR="004E60E2" w:rsidRPr="00694AF5" w:rsidRDefault="004E60E2" w:rsidP="004E60E2">
            <w:pPr>
              <w:jc w:val="center"/>
            </w:pPr>
            <w:r w:rsidRPr="00694AF5">
              <w:rPr>
                <w:rFonts w:ascii="Cambria" w:hAnsi="Cambria" w:cs="Arial"/>
                <w:sz w:val="20"/>
              </w:rPr>
              <w:t>&gt;50</w:t>
            </w:r>
          </w:p>
        </w:tc>
        <w:tc>
          <w:tcPr>
            <w:tcW w:w="1785"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neconsemnată</w:t>
            </w:r>
          </w:p>
        </w:tc>
        <w:tc>
          <w:tcPr>
            <w:tcW w:w="1666"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neconsemnată</w:t>
            </w:r>
          </w:p>
        </w:tc>
      </w:tr>
      <w:tr w:rsidR="004E60E2" w:rsidRPr="00694AF5" w:rsidTr="004E60E2">
        <w:trPr>
          <w:jc w:val="center"/>
        </w:trPr>
        <w:tc>
          <w:tcPr>
            <w:tcW w:w="623"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12</w:t>
            </w:r>
          </w:p>
        </w:tc>
        <w:tc>
          <w:tcPr>
            <w:tcW w:w="2333"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i/>
                <w:sz w:val="20"/>
              </w:rPr>
            </w:pPr>
            <w:r w:rsidRPr="00694AF5">
              <w:rPr>
                <w:rFonts w:ascii="Cambria" w:hAnsi="Cambria" w:cs="Arial"/>
                <w:i/>
                <w:iCs/>
                <w:sz w:val="20"/>
              </w:rPr>
              <w:t>Melanostoma scalare</w:t>
            </w:r>
          </w:p>
        </w:tc>
        <w:tc>
          <w:tcPr>
            <w:tcW w:w="1547"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w:t>
            </w:r>
          </w:p>
        </w:tc>
        <w:tc>
          <w:tcPr>
            <w:tcW w:w="1616" w:type="dxa"/>
            <w:vAlign w:val="center"/>
          </w:tcPr>
          <w:p w:rsidR="004E60E2" w:rsidRPr="00694AF5" w:rsidRDefault="004E60E2" w:rsidP="004E60E2">
            <w:pPr>
              <w:jc w:val="center"/>
            </w:pPr>
            <w:r w:rsidRPr="00694AF5">
              <w:rPr>
                <w:rFonts w:ascii="Cambria" w:hAnsi="Cambria" w:cs="Arial"/>
                <w:sz w:val="20"/>
              </w:rPr>
              <w:t>&gt;50</w:t>
            </w:r>
          </w:p>
        </w:tc>
        <w:tc>
          <w:tcPr>
            <w:tcW w:w="1785"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neconsemnată</w:t>
            </w:r>
          </w:p>
        </w:tc>
        <w:tc>
          <w:tcPr>
            <w:tcW w:w="1666"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neconsemnată</w:t>
            </w:r>
          </w:p>
        </w:tc>
      </w:tr>
      <w:tr w:rsidR="004E60E2" w:rsidRPr="00694AF5" w:rsidTr="004E60E2">
        <w:trPr>
          <w:jc w:val="center"/>
        </w:trPr>
        <w:tc>
          <w:tcPr>
            <w:tcW w:w="623"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13</w:t>
            </w:r>
          </w:p>
        </w:tc>
        <w:tc>
          <w:tcPr>
            <w:tcW w:w="2333"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i/>
                <w:sz w:val="20"/>
              </w:rPr>
            </w:pPr>
            <w:r w:rsidRPr="00694AF5">
              <w:rPr>
                <w:rFonts w:ascii="Cambria" w:hAnsi="Cambria" w:cs="Arial"/>
                <w:i/>
                <w:sz w:val="20"/>
              </w:rPr>
              <w:t>Pieris brassicae</w:t>
            </w:r>
          </w:p>
        </w:tc>
        <w:tc>
          <w:tcPr>
            <w:tcW w:w="1547"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Fluturele alb al verzei</w:t>
            </w:r>
          </w:p>
        </w:tc>
        <w:tc>
          <w:tcPr>
            <w:tcW w:w="1616" w:type="dxa"/>
            <w:vAlign w:val="center"/>
          </w:tcPr>
          <w:p w:rsidR="004E60E2" w:rsidRPr="00694AF5" w:rsidRDefault="004E60E2" w:rsidP="004E60E2">
            <w:pPr>
              <w:jc w:val="center"/>
            </w:pPr>
            <w:r w:rsidRPr="00694AF5">
              <w:rPr>
                <w:rFonts w:ascii="Cambria" w:hAnsi="Cambria" w:cs="Arial"/>
                <w:sz w:val="20"/>
              </w:rPr>
              <w:t>&gt;50</w:t>
            </w:r>
          </w:p>
        </w:tc>
        <w:tc>
          <w:tcPr>
            <w:tcW w:w="1785"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neconsemnată</w:t>
            </w:r>
          </w:p>
        </w:tc>
        <w:tc>
          <w:tcPr>
            <w:tcW w:w="1666"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neconsemnată</w:t>
            </w:r>
          </w:p>
        </w:tc>
      </w:tr>
      <w:tr w:rsidR="004E60E2" w:rsidRPr="00694AF5" w:rsidTr="004E60E2">
        <w:trPr>
          <w:jc w:val="center"/>
        </w:trPr>
        <w:tc>
          <w:tcPr>
            <w:tcW w:w="623"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14</w:t>
            </w:r>
          </w:p>
        </w:tc>
        <w:tc>
          <w:tcPr>
            <w:tcW w:w="2333"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i/>
                <w:sz w:val="20"/>
              </w:rPr>
            </w:pPr>
            <w:r w:rsidRPr="00694AF5">
              <w:rPr>
                <w:rFonts w:ascii="Cambria" w:hAnsi="Cambria" w:cs="Arial"/>
                <w:i/>
                <w:sz w:val="20"/>
              </w:rPr>
              <w:t xml:space="preserve">Pieris rapae </w:t>
            </w:r>
          </w:p>
        </w:tc>
        <w:tc>
          <w:tcPr>
            <w:tcW w:w="1547"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Fluturele alb al rapi</w:t>
            </w:r>
            <w:r w:rsidR="00EE79C5" w:rsidRPr="00694AF5">
              <w:rPr>
                <w:rFonts w:ascii="Cambria" w:hAnsi="Cambria" w:cs="Arial"/>
                <w:sz w:val="20"/>
              </w:rPr>
              <w:t>ț</w:t>
            </w:r>
            <w:r w:rsidRPr="00694AF5">
              <w:rPr>
                <w:rFonts w:ascii="Cambria" w:hAnsi="Cambria" w:cs="Arial"/>
                <w:sz w:val="20"/>
              </w:rPr>
              <w:t>ei</w:t>
            </w:r>
          </w:p>
        </w:tc>
        <w:tc>
          <w:tcPr>
            <w:tcW w:w="1616" w:type="dxa"/>
            <w:vAlign w:val="center"/>
          </w:tcPr>
          <w:p w:rsidR="004E60E2" w:rsidRPr="00694AF5" w:rsidRDefault="004E60E2" w:rsidP="004E60E2">
            <w:pPr>
              <w:jc w:val="center"/>
            </w:pPr>
            <w:r w:rsidRPr="00694AF5">
              <w:rPr>
                <w:rFonts w:ascii="Cambria" w:hAnsi="Cambria" w:cs="Arial"/>
                <w:sz w:val="20"/>
              </w:rPr>
              <w:t>&gt;50</w:t>
            </w:r>
          </w:p>
        </w:tc>
        <w:tc>
          <w:tcPr>
            <w:tcW w:w="1785"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neconsemnată</w:t>
            </w:r>
          </w:p>
        </w:tc>
        <w:tc>
          <w:tcPr>
            <w:tcW w:w="1666"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neconsemnată</w:t>
            </w:r>
          </w:p>
        </w:tc>
      </w:tr>
      <w:tr w:rsidR="004E60E2" w:rsidRPr="00694AF5" w:rsidTr="004E60E2">
        <w:trPr>
          <w:jc w:val="center"/>
        </w:trPr>
        <w:tc>
          <w:tcPr>
            <w:tcW w:w="623"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15</w:t>
            </w:r>
          </w:p>
        </w:tc>
        <w:tc>
          <w:tcPr>
            <w:tcW w:w="2333"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i/>
                <w:sz w:val="20"/>
              </w:rPr>
            </w:pPr>
            <w:r w:rsidRPr="00694AF5">
              <w:rPr>
                <w:rFonts w:ascii="Cambria" w:hAnsi="Cambria" w:cs="Arial"/>
                <w:i/>
                <w:sz w:val="20"/>
              </w:rPr>
              <w:t>Plebeius argus</w:t>
            </w:r>
          </w:p>
        </w:tc>
        <w:tc>
          <w:tcPr>
            <w:tcW w:w="1547"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w:t>
            </w:r>
          </w:p>
        </w:tc>
        <w:tc>
          <w:tcPr>
            <w:tcW w:w="1616" w:type="dxa"/>
            <w:vAlign w:val="center"/>
          </w:tcPr>
          <w:p w:rsidR="004E60E2" w:rsidRPr="00694AF5" w:rsidRDefault="004E60E2" w:rsidP="004E60E2">
            <w:pPr>
              <w:jc w:val="center"/>
            </w:pPr>
            <w:r w:rsidRPr="00694AF5">
              <w:rPr>
                <w:rFonts w:ascii="Cambria" w:hAnsi="Cambria" w:cs="Arial"/>
                <w:sz w:val="20"/>
              </w:rPr>
              <w:t>&gt;50</w:t>
            </w:r>
          </w:p>
        </w:tc>
        <w:tc>
          <w:tcPr>
            <w:tcW w:w="1785"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neconsemnată</w:t>
            </w:r>
          </w:p>
        </w:tc>
        <w:tc>
          <w:tcPr>
            <w:tcW w:w="1666"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neconsemnată</w:t>
            </w:r>
          </w:p>
        </w:tc>
      </w:tr>
      <w:tr w:rsidR="004E60E2" w:rsidRPr="00694AF5" w:rsidTr="004E60E2">
        <w:trPr>
          <w:jc w:val="center"/>
        </w:trPr>
        <w:tc>
          <w:tcPr>
            <w:tcW w:w="623"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16</w:t>
            </w:r>
          </w:p>
        </w:tc>
        <w:tc>
          <w:tcPr>
            <w:tcW w:w="2333"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i/>
                <w:sz w:val="20"/>
              </w:rPr>
            </w:pPr>
            <w:r w:rsidRPr="00694AF5">
              <w:rPr>
                <w:rFonts w:ascii="Cambria" w:hAnsi="Cambria" w:cs="Arial"/>
                <w:i/>
                <w:sz w:val="20"/>
              </w:rPr>
              <w:t xml:space="preserve">Vanessa atalanta </w:t>
            </w:r>
          </w:p>
        </w:tc>
        <w:tc>
          <w:tcPr>
            <w:tcW w:w="1547"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 xml:space="preserve">Admiral </w:t>
            </w:r>
          </w:p>
        </w:tc>
        <w:tc>
          <w:tcPr>
            <w:tcW w:w="1616" w:type="dxa"/>
            <w:vAlign w:val="center"/>
          </w:tcPr>
          <w:p w:rsidR="004E60E2" w:rsidRPr="00694AF5" w:rsidRDefault="004E60E2" w:rsidP="004E60E2">
            <w:pPr>
              <w:jc w:val="center"/>
            </w:pPr>
            <w:r w:rsidRPr="00694AF5">
              <w:rPr>
                <w:rFonts w:ascii="Cambria" w:hAnsi="Cambria" w:cs="Arial"/>
                <w:sz w:val="20"/>
              </w:rPr>
              <w:t>&gt;50</w:t>
            </w:r>
          </w:p>
        </w:tc>
        <w:tc>
          <w:tcPr>
            <w:tcW w:w="1785"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neconsemnată</w:t>
            </w:r>
          </w:p>
        </w:tc>
        <w:tc>
          <w:tcPr>
            <w:tcW w:w="1666"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neconsemnată</w:t>
            </w:r>
          </w:p>
        </w:tc>
      </w:tr>
      <w:tr w:rsidR="004E60E2" w:rsidRPr="00694AF5" w:rsidTr="004E60E2">
        <w:trPr>
          <w:jc w:val="center"/>
        </w:trPr>
        <w:tc>
          <w:tcPr>
            <w:tcW w:w="623"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17</w:t>
            </w:r>
          </w:p>
        </w:tc>
        <w:tc>
          <w:tcPr>
            <w:tcW w:w="2333"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i/>
                <w:sz w:val="20"/>
              </w:rPr>
            </w:pPr>
            <w:r w:rsidRPr="00694AF5">
              <w:rPr>
                <w:rFonts w:ascii="Cambria" w:hAnsi="Cambria" w:cs="Arial"/>
                <w:i/>
                <w:sz w:val="20"/>
              </w:rPr>
              <w:t>Vanessa cardui</w:t>
            </w:r>
          </w:p>
        </w:tc>
        <w:tc>
          <w:tcPr>
            <w:tcW w:w="1547"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Fluturele de scaie</w:t>
            </w:r>
            <w:r w:rsidR="00EE79C5" w:rsidRPr="00694AF5">
              <w:rPr>
                <w:rFonts w:ascii="Cambria" w:hAnsi="Cambria" w:cs="Arial"/>
                <w:sz w:val="20"/>
              </w:rPr>
              <w:t>ț</w:t>
            </w:r>
            <w:r w:rsidRPr="00694AF5">
              <w:rPr>
                <w:rFonts w:ascii="Cambria" w:hAnsi="Cambria" w:cs="Arial"/>
                <w:sz w:val="20"/>
              </w:rPr>
              <w:t>ie</w:t>
            </w:r>
          </w:p>
        </w:tc>
        <w:tc>
          <w:tcPr>
            <w:tcW w:w="1616" w:type="dxa"/>
            <w:vAlign w:val="center"/>
          </w:tcPr>
          <w:p w:rsidR="004E60E2" w:rsidRPr="00694AF5" w:rsidRDefault="004E60E2" w:rsidP="004E60E2">
            <w:pPr>
              <w:jc w:val="center"/>
            </w:pPr>
            <w:r w:rsidRPr="00694AF5">
              <w:rPr>
                <w:rFonts w:ascii="Cambria" w:hAnsi="Cambria" w:cs="Arial"/>
                <w:sz w:val="20"/>
              </w:rPr>
              <w:t>&gt;50</w:t>
            </w:r>
          </w:p>
        </w:tc>
        <w:tc>
          <w:tcPr>
            <w:tcW w:w="1785"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neconsemnată</w:t>
            </w:r>
          </w:p>
        </w:tc>
        <w:tc>
          <w:tcPr>
            <w:tcW w:w="1666"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neconsemnată</w:t>
            </w:r>
          </w:p>
        </w:tc>
      </w:tr>
      <w:tr w:rsidR="004E60E2" w:rsidRPr="00694AF5" w:rsidTr="004E60E2">
        <w:trPr>
          <w:jc w:val="center"/>
        </w:trPr>
        <w:tc>
          <w:tcPr>
            <w:tcW w:w="623"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18</w:t>
            </w:r>
          </w:p>
        </w:tc>
        <w:tc>
          <w:tcPr>
            <w:tcW w:w="2333"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i/>
                <w:sz w:val="20"/>
              </w:rPr>
            </w:pPr>
            <w:r w:rsidRPr="00694AF5">
              <w:rPr>
                <w:rFonts w:ascii="Cambria" w:hAnsi="Cambria" w:cs="Arial"/>
                <w:i/>
                <w:sz w:val="20"/>
              </w:rPr>
              <w:t>Vespa germanica</w:t>
            </w:r>
          </w:p>
        </w:tc>
        <w:tc>
          <w:tcPr>
            <w:tcW w:w="1547"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 xml:space="preserve">Viespie </w:t>
            </w:r>
          </w:p>
        </w:tc>
        <w:tc>
          <w:tcPr>
            <w:tcW w:w="1616" w:type="dxa"/>
            <w:vAlign w:val="center"/>
          </w:tcPr>
          <w:p w:rsidR="004E60E2" w:rsidRPr="00694AF5" w:rsidRDefault="004E60E2" w:rsidP="004E60E2">
            <w:pPr>
              <w:jc w:val="center"/>
            </w:pPr>
            <w:r w:rsidRPr="00694AF5">
              <w:rPr>
                <w:rFonts w:ascii="Cambria" w:hAnsi="Cambria" w:cs="Arial"/>
                <w:sz w:val="20"/>
              </w:rPr>
              <w:t>&gt;50</w:t>
            </w:r>
          </w:p>
        </w:tc>
        <w:tc>
          <w:tcPr>
            <w:tcW w:w="1785"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neconsemnată</w:t>
            </w:r>
          </w:p>
        </w:tc>
        <w:tc>
          <w:tcPr>
            <w:tcW w:w="1666" w:type="dxa"/>
            <w:shd w:val="clear" w:color="auto" w:fill="auto"/>
            <w:vAlign w:val="center"/>
          </w:tcPr>
          <w:p w:rsidR="004E60E2" w:rsidRPr="00694AF5" w:rsidRDefault="004E60E2" w:rsidP="00387099">
            <w:pPr>
              <w:autoSpaceDE w:val="0"/>
              <w:autoSpaceDN w:val="0"/>
              <w:adjustRightInd w:val="0"/>
              <w:spacing w:line="360" w:lineRule="auto"/>
              <w:jc w:val="center"/>
              <w:rPr>
                <w:rFonts w:ascii="Cambria" w:hAnsi="Cambria" w:cs="Arial"/>
                <w:sz w:val="20"/>
              </w:rPr>
            </w:pPr>
            <w:r w:rsidRPr="00694AF5">
              <w:rPr>
                <w:rFonts w:ascii="Cambria" w:hAnsi="Cambria" w:cs="Arial"/>
                <w:sz w:val="20"/>
              </w:rPr>
              <w:t>neconsemnată</w:t>
            </w:r>
          </w:p>
        </w:tc>
      </w:tr>
    </w:tbl>
    <w:p w:rsidR="000D15B7" w:rsidRPr="00694AF5" w:rsidRDefault="000D15B7" w:rsidP="000D15B7">
      <w:pPr>
        <w:autoSpaceDE w:val="0"/>
        <w:autoSpaceDN w:val="0"/>
        <w:adjustRightInd w:val="0"/>
        <w:spacing w:line="360" w:lineRule="auto"/>
        <w:ind w:firstLine="425"/>
        <w:jc w:val="both"/>
        <w:rPr>
          <w:rFonts w:ascii="Cambria" w:hAnsi="Cambria" w:cs="Arial"/>
          <w:highlight w:val="yellow"/>
        </w:rPr>
      </w:pPr>
    </w:p>
    <w:p w:rsidR="000D15B7" w:rsidRPr="00694AF5" w:rsidRDefault="000D15B7" w:rsidP="00AC76CA">
      <w:pPr>
        <w:pStyle w:val="Default"/>
        <w:spacing w:line="360" w:lineRule="auto"/>
        <w:ind w:firstLine="567"/>
        <w:jc w:val="both"/>
        <w:rPr>
          <w:rFonts w:ascii="Cambria" w:hAnsi="Cambria" w:cs="Arial"/>
          <w:lang w:val="ro-RO"/>
        </w:rPr>
      </w:pPr>
      <w:r w:rsidRPr="00694AF5">
        <w:rPr>
          <w:rFonts w:ascii="Cambria" w:hAnsi="Cambria" w:cs="Arial"/>
          <w:b/>
          <w:lang w:val="ro-RO"/>
        </w:rPr>
        <w:t>Vertebratele</w:t>
      </w:r>
      <w:r w:rsidRPr="00694AF5">
        <w:rPr>
          <w:rFonts w:ascii="Cambria" w:hAnsi="Cambria" w:cs="Arial"/>
          <w:lang w:val="ro-RO"/>
        </w:rPr>
        <w:t xml:space="preserve"> prezente în zona destinată implementării PUG sunt pu</w:t>
      </w:r>
      <w:r w:rsidR="00EE79C5" w:rsidRPr="00694AF5">
        <w:rPr>
          <w:rFonts w:ascii="Cambria" w:hAnsi="Cambria" w:cs="Arial"/>
          <w:lang w:val="ro-RO"/>
        </w:rPr>
        <w:t>ț</w:t>
      </w:r>
      <w:r w:rsidRPr="00694AF5">
        <w:rPr>
          <w:rFonts w:ascii="Cambria" w:hAnsi="Cambria" w:cs="Arial"/>
          <w:lang w:val="ro-RO"/>
        </w:rPr>
        <w:t xml:space="preserve">in numeroase atât ca număr de specii cât </w:t>
      </w:r>
      <w:r w:rsidR="00190D9D" w:rsidRPr="00694AF5">
        <w:rPr>
          <w:rFonts w:ascii="Cambria" w:hAnsi="Cambria" w:cs="Arial"/>
          <w:lang w:val="ro-RO"/>
        </w:rPr>
        <w:t>ș</w:t>
      </w:r>
      <w:r w:rsidRPr="00694AF5">
        <w:rPr>
          <w:rFonts w:ascii="Cambria" w:hAnsi="Cambria" w:cs="Arial"/>
          <w:lang w:val="ro-RO"/>
        </w:rPr>
        <w:t>i ca număr de indivizi, ele făcând parte din rândul consumatorilor de ordin superior.</w:t>
      </w:r>
    </w:p>
    <w:p w:rsidR="000D15B7" w:rsidRPr="00694AF5" w:rsidRDefault="000D15B7" w:rsidP="00AC76CA">
      <w:pPr>
        <w:pStyle w:val="Default"/>
        <w:spacing w:line="360" w:lineRule="auto"/>
        <w:ind w:firstLine="567"/>
        <w:jc w:val="both"/>
        <w:rPr>
          <w:rFonts w:ascii="Cambria" w:hAnsi="Cambria" w:cs="Arial"/>
          <w:lang w:val="ro-RO"/>
        </w:rPr>
      </w:pPr>
      <w:r w:rsidRPr="00694AF5">
        <w:rPr>
          <w:rFonts w:ascii="Cambria" w:hAnsi="Cambria" w:cs="Arial"/>
          <w:lang w:val="ro-RO"/>
        </w:rPr>
        <w:t>Vertebratele semnalate apar</w:t>
      </w:r>
      <w:r w:rsidR="00EE79C5" w:rsidRPr="00694AF5">
        <w:rPr>
          <w:rFonts w:ascii="Cambria" w:hAnsi="Cambria" w:cs="Arial"/>
          <w:lang w:val="ro-RO"/>
        </w:rPr>
        <w:t>ț</w:t>
      </w:r>
      <w:r w:rsidRPr="00694AF5">
        <w:rPr>
          <w:rFonts w:ascii="Cambria" w:hAnsi="Cambria" w:cs="Arial"/>
          <w:lang w:val="ro-RO"/>
        </w:rPr>
        <w:t>in următoarelor grupe sistematice:</w:t>
      </w:r>
    </w:p>
    <w:p w:rsidR="000D15B7" w:rsidRPr="00694AF5" w:rsidRDefault="000D15B7" w:rsidP="00AC76CA">
      <w:pPr>
        <w:spacing w:line="360" w:lineRule="auto"/>
        <w:ind w:firstLine="567"/>
        <w:jc w:val="both"/>
        <w:rPr>
          <w:rFonts w:ascii="Cambria" w:hAnsi="Cambria" w:cs="Arial"/>
        </w:rPr>
      </w:pPr>
      <w:r w:rsidRPr="00694AF5">
        <w:rPr>
          <w:rFonts w:ascii="Cambria" w:hAnsi="Cambria" w:cs="Arial"/>
        </w:rPr>
        <w:t>Amfibienii – reprezenta</w:t>
      </w:r>
      <w:r w:rsidR="00EE79C5" w:rsidRPr="00694AF5">
        <w:rPr>
          <w:rFonts w:ascii="Cambria" w:hAnsi="Cambria" w:cs="Arial"/>
        </w:rPr>
        <w:t>ț</w:t>
      </w:r>
      <w:r w:rsidRPr="00694AF5">
        <w:rPr>
          <w:rFonts w:ascii="Cambria" w:hAnsi="Cambria" w:cs="Arial"/>
        </w:rPr>
        <w:t xml:space="preserve">i de specii comune de </w:t>
      </w:r>
      <w:r w:rsidRPr="00694AF5">
        <w:rPr>
          <w:rFonts w:ascii="Cambria" w:hAnsi="Cambria" w:cs="Arial"/>
          <w:i/>
        </w:rPr>
        <w:t>Bufo bufo, Rana ridibunda, Rana esculenta, Rana dalmatina</w:t>
      </w:r>
      <w:r w:rsidR="001D34A7">
        <w:rPr>
          <w:rFonts w:ascii="Cambria" w:hAnsi="Cambria" w:cs="Arial"/>
          <w:i/>
        </w:rPr>
        <w:t xml:space="preserve"> </w:t>
      </w:r>
      <w:r w:rsidR="00190D9D" w:rsidRPr="00694AF5">
        <w:rPr>
          <w:rFonts w:ascii="Cambria" w:hAnsi="Cambria" w:cs="Arial"/>
          <w:i/>
        </w:rPr>
        <w:t xml:space="preserve">și </w:t>
      </w:r>
      <w:r w:rsidRPr="00694AF5">
        <w:rPr>
          <w:rFonts w:ascii="Cambria" w:hAnsi="Cambria" w:cs="Arial"/>
          <w:i/>
        </w:rPr>
        <w:t>Bombina bombina</w:t>
      </w:r>
      <w:r w:rsidRPr="00694AF5">
        <w:rPr>
          <w:rFonts w:ascii="Cambria" w:hAnsi="Cambria" w:cs="Arial"/>
        </w:rPr>
        <w:t>.</w:t>
      </w:r>
    </w:p>
    <w:p w:rsidR="000D15B7" w:rsidRPr="00694AF5" w:rsidRDefault="000D15B7" w:rsidP="00AC76CA">
      <w:pPr>
        <w:spacing w:line="360" w:lineRule="auto"/>
        <w:ind w:firstLine="567"/>
        <w:jc w:val="both"/>
        <w:rPr>
          <w:rFonts w:ascii="Cambria" w:hAnsi="Cambria" w:cs="Arial"/>
        </w:rPr>
      </w:pPr>
      <w:r w:rsidRPr="00694AF5">
        <w:rPr>
          <w:rFonts w:ascii="Cambria" w:hAnsi="Cambria" w:cs="Arial"/>
        </w:rPr>
        <w:t xml:space="preserve">Reptilele sunt slab reprezentate prin specii de </w:t>
      </w:r>
      <w:r w:rsidR="00190D9D" w:rsidRPr="00694AF5">
        <w:rPr>
          <w:rFonts w:ascii="Cambria" w:hAnsi="Cambria" w:cs="Arial"/>
        </w:rPr>
        <w:t>ș</w:t>
      </w:r>
      <w:r w:rsidRPr="00694AF5">
        <w:rPr>
          <w:rFonts w:ascii="Cambria" w:hAnsi="Cambria" w:cs="Arial"/>
        </w:rPr>
        <w:t>erpi de apă dulce (</w:t>
      </w:r>
      <w:r w:rsidRPr="00694AF5">
        <w:rPr>
          <w:rFonts w:ascii="Cambria" w:hAnsi="Cambria" w:cs="Arial"/>
          <w:i/>
        </w:rPr>
        <w:t>Natrix natrix, Natrix tessellata</w:t>
      </w:r>
      <w:r w:rsidRPr="00694AF5">
        <w:rPr>
          <w:rFonts w:ascii="Cambria" w:hAnsi="Cambria" w:cs="Arial"/>
        </w:rPr>
        <w:t xml:space="preserve">), </w:t>
      </w:r>
      <w:r w:rsidR="00EE79C5" w:rsidRPr="00694AF5">
        <w:rPr>
          <w:rFonts w:ascii="Cambria" w:hAnsi="Cambria" w:cs="Arial"/>
        </w:rPr>
        <w:t>ț</w:t>
      </w:r>
      <w:r w:rsidRPr="00694AF5">
        <w:rPr>
          <w:rFonts w:ascii="Cambria" w:hAnsi="Cambria" w:cs="Arial"/>
        </w:rPr>
        <w:t>estoasa de apă (</w:t>
      </w:r>
      <w:r w:rsidRPr="00694AF5">
        <w:rPr>
          <w:rFonts w:ascii="Cambria" w:hAnsi="Cambria" w:cs="Arial"/>
          <w:i/>
        </w:rPr>
        <w:t>Emys orbicularis</w:t>
      </w:r>
      <w:r w:rsidRPr="00694AF5">
        <w:rPr>
          <w:rFonts w:ascii="Cambria" w:hAnsi="Cambria" w:cs="Arial"/>
        </w:rPr>
        <w:t>), triton dobrogean (</w:t>
      </w:r>
      <w:r w:rsidRPr="00694AF5">
        <w:rPr>
          <w:rFonts w:ascii="Cambria" w:hAnsi="Cambria" w:cs="Arial"/>
          <w:i/>
        </w:rPr>
        <w:t>Triturus dobrogicus</w:t>
      </w:r>
      <w:r w:rsidRPr="00694AF5">
        <w:rPr>
          <w:rFonts w:ascii="Cambria" w:hAnsi="Cambria" w:cs="Arial"/>
        </w:rPr>
        <w:t>) gu</w:t>
      </w:r>
      <w:r w:rsidR="00190D9D" w:rsidRPr="00694AF5">
        <w:rPr>
          <w:rFonts w:ascii="Cambria" w:hAnsi="Cambria" w:cs="Arial"/>
        </w:rPr>
        <w:t>ș</w:t>
      </w:r>
      <w:r w:rsidRPr="00694AF5">
        <w:rPr>
          <w:rFonts w:ascii="Cambria" w:hAnsi="Cambria" w:cs="Arial"/>
        </w:rPr>
        <w:t>terul (</w:t>
      </w:r>
      <w:r w:rsidRPr="00694AF5">
        <w:rPr>
          <w:rFonts w:ascii="Cambria" w:hAnsi="Cambria" w:cs="Arial"/>
          <w:i/>
        </w:rPr>
        <w:t>Lacerta viridis</w:t>
      </w:r>
      <w:r w:rsidRPr="00694AF5">
        <w:rPr>
          <w:rFonts w:ascii="Cambria" w:hAnsi="Cambria" w:cs="Arial"/>
        </w:rPr>
        <w:t xml:space="preserve">), </w:t>
      </w:r>
      <w:r w:rsidR="00190D9D" w:rsidRPr="00694AF5">
        <w:rPr>
          <w:rFonts w:ascii="Cambria" w:hAnsi="Cambria" w:cs="Arial"/>
        </w:rPr>
        <w:t>ș</w:t>
      </w:r>
      <w:r w:rsidRPr="00694AF5">
        <w:rPr>
          <w:rFonts w:ascii="Cambria" w:hAnsi="Cambria" w:cs="Arial"/>
        </w:rPr>
        <w:t>opârla de câmp (</w:t>
      </w:r>
      <w:r w:rsidRPr="00694AF5">
        <w:rPr>
          <w:rFonts w:ascii="Cambria" w:hAnsi="Cambria" w:cs="Arial"/>
          <w:i/>
        </w:rPr>
        <w:t>Lacerta agilis</w:t>
      </w:r>
      <w:r w:rsidRPr="00694AF5">
        <w:rPr>
          <w:rFonts w:ascii="Cambria" w:hAnsi="Cambria" w:cs="Arial"/>
        </w:rPr>
        <w:t>).</w:t>
      </w:r>
    </w:p>
    <w:p w:rsidR="000D15B7" w:rsidRPr="00694AF5" w:rsidRDefault="000D15B7" w:rsidP="000D15B7">
      <w:pPr>
        <w:spacing w:line="360" w:lineRule="auto"/>
        <w:ind w:firstLine="426"/>
        <w:jc w:val="both"/>
        <w:rPr>
          <w:rFonts w:ascii="Cambria" w:hAnsi="Cambria" w:cs="Arial"/>
        </w:rPr>
      </w:pPr>
    </w:p>
    <w:p w:rsidR="000D15B7" w:rsidRPr="00694AF5" w:rsidRDefault="000D15B7" w:rsidP="000D15B7">
      <w:pPr>
        <w:spacing w:line="360" w:lineRule="auto"/>
        <w:ind w:firstLine="426"/>
        <w:jc w:val="both"/>
        <w:rPr>
          <w:rFonts w:ascii="Cambria" w:hAnsi="Cambria" w:cs="Arial"/>
        </w:rPr>
      </w:pPr>
      <w:r w:rsidRPr="00694AF5">
        <w:rPr>
          <w:rFonts w:ascii="Cambria" w:hAnsi="Cambria" w:cs="Arial"/>
        </w:rPr>
        <w:t xml:space="preserve">Gradul de conservare la nivel european cât </w:t>
      </w:r>
      <w:r w:rsidR="00190D9D" w:rsidRPr="00694AF5">
        <w:rPr>
          <w:rFonts w:ascii="Cambria" w:hAnsi="Cambria" w:cs="Arial"/>
        </w:rPr>
        <w:t>ș</w:t>
      </w:r>
      <w:r w:rsidRPr="00694AF5">
        <w:rPr>
          <w:rFonts w:ascii="Cambria" w:hAnsi="Cambria" w:cs="Arial"/>
        </w:rPr>
        <w:t>i na</w:t>
      </w:r>
      <w:r w:rsidR="00EE79C5" w:rsidRPr="00694AF5">
        <w:rPr>
          <w:rFonts w:ascii="Cambria" w:hAnsi="Cambria" w:cs="Arial"/>
        </w:rPr>
        <w:t>ț</w:t>
      </w:r>
      <w:r w:rsidRPr="00694AF5">
        <w:rPr>
          <w:rFonts w:ascii="Cambria" w:hAnsi="Cambria" w:cs="Arial"/>
        </w:rPr>
        <w:t xml:space="preserve">ional, speciile de amfibieni </w:t>
      </w:r>
      <w:r w:rsidR="00190D9D" w:rsidRPr="00694AF5">
        <w:rPr>
          <w:rFonts w:ascii="Cambria" w:hAnsi="Cambria" w:cs="Arial"/>
        </w:rPr>
        <w:t>ș</w:t>
      </w:r>
      <w:r w:rsidRPr="00694AF5">
        <w:rPr>
          <w:rFonts w:ascii="Cambria" w:hAnsi="Cambria" w:cs="Arial"/>
        </w:rPr>
        <w:t xml:space="preserve">i reptile prezente în cadrul UAT </w:t>
      </w:r>
      <w:r w:rsidR="00E0005C" w:rsidRPr="00694AF5">
        <w:rPr>
          <w:rFonts w:ascii="Cambria" w:hAnsi="Cambria" w:cs="Arial"/>
        </w:rPr>
        <w:t>Be</w:t>
      </w:r>
      <w:r w:rsidR="00190D9D" w:rsidRPr="00694AF5">
        <w:rPr>
          <w:rFonts w:ascii="Cambria" w:hAnsi="Cambria" w:cs="Arial"/>
        </w:rPr>
        <w:t>ș</w:t>
      </w:r>
      <w:r w:rsidR="00E0005C" w:rsidRPr="00694AF5">
        <w:rPr>
          <w:rFonts w:ascii="Cambria" w:hAnsi="Cambria" w:cs="Arial"/>
        </w:rPr>
        <w:t>tepe</w:t>
      </w:r>
      <w:r w:rsidRPr="00694AF5">
        <w:rPr>
          <w:rFonts w:ascii="Cambria" w:hAnsi="Cambria" w:cs="Arial"/>
        </w:rPr>
        <w:t xml:space="preserve"> sunt eviden</w:t>
      </w:r>
      <w:r w:rsidR="00EE79C5" w:rsidRPr="00694AF5">
        <w:rPr>
          <w:rFonts w:ascii="Cambria" w:hAnsi="Cambria" w:cs="Arial"/>
        </w:rPr>
        <w:t>ț</w:t>
      </w:r>
      <w:r w:rsidRPr="00694AF5">
        <w:rPr>
          <w:rFonts w:ascii="Cambria" w:hAnsi="Cambria" w:cs="Arial"/>
        </w:rPr>
        <w:t>iate în tabelul de mai jos:</w:t>
      </w:r>
      <w:r w:rsidR="006B40A1" w:rsidRPr="00694AF5">
        <w:rPr>
          <w:rFonts w:ascii="Cambria" w:hAnsi="Cambria" w:cs="Arial"/>
        </w:rPr>
        <w:t xml:space="preserve"> </w:t>
      </w:r>
    </w:p>
    <w:p w:rsidR="006B40A1" w:rsidRPr="00694AF5" w:rsidRDefault="006B40A1" w:rsidP="000D15B7">
      <w:pPr>
        <w:spacing w:line="360" w:lineRule="auto"/>
        <w:ind w:firstLine="426"/>
        <w:jc w:val="both"/>
        <w:rPr>
          <w:rFonts w:ascii="Cambria" w:hAnsi="Cambria" w:cs="Arial"/>
        </w:rPr>
      </w:pPr>
    </w:p>
    <w:p w:rsidR="006B40A1" w:rsidRPr="00694AF5" w:rsidRDefault="00D55AA5" w:rsidP="006B40A1">
      <w:pPr>
        <w:spacing w:line="360" w:lineRule="auto"/>
        <w:jc w:val="center"/>
        <w:rPr>
          <w:rFonts w:ascii="Cambria" w:hAnsi="Cambria" w:cs="Arial"/>
          <w:i/>
        </w:rPr>
      </w:pPr>
      <w:r w:rsidRPr="00694AF5">
        <w:rPr>
          <w:rFonts w:ascii="Cambria" w:hAnsi="Cambria" w:cs="Arial"/>
          <w:i/>
        </w:rPr>
        <w:t>Tabel nr 2</w:t>
      </w:r>
      <w:r w:rsidR="000526EA" w:rsidRPr="00694AF5">
        <w:rPr>
          <w:rFonts w:ascii="Cambria" w:hAnsi="Cambria" w:cs="Arial"/>
          <w:i/>
        </w:rPr>
        <w:t>6</w:t>
      </w:r>
      <w:r w:rsidR="006B40A1" w:rsidRPr="00694AF5">
        <w:rPr>
          <w:rFonts w:ascii="Cambria" w:hAnsi="Cambria" w:cs="Arial"/>
          <w:i/>
        </w:rPr>
        <w:t xml:space="preserve"> Specii de amfibieni </w:t>
      </w:r>
      <w:r w:rsidR="00190D9D" w:rsidRPr="00694AF5">
        <w:rPr>
          <w:rFonts w:ascii="Cambria" w:hAnsi="Cambria" w:cs="Arial"/>
          <w:i/>
        </w:rPr>
        <w:t>ș</w:t>
      </w:r>
      <w:r w:rsidR="006B40A1" w:rsidRPr="00694AF5">
        <w:rPr>
          <w:rFonts w:ascii="Cambria" w:hAnsi="Cambria" w:cs="Arial"/>
          <w:i/>
        </w:rPr>
        <w:t>i reptile identificate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1"/>
        <w:gridCol w:w="59"/>
        <w:gridCol w:w="1443"/>
        <w:gridCol w:w="2075"/>
        <w:gridCol w:w="97"/>
        <w:gridCol w:w="833"/>
        <w:gridCol w:w="1591"/>
        <w:gridCol w:w="1651"/>
        <w:gridCol w:w="1290"/>
      </w:tblGrid>
      <w:tr w:rsidR="000D15B7" w:rsidRPr="00694AF5" w:rsidTr="00545085">
        <w:tc>
          <w:tcPr>
            <w:tcW w:w="590" w:type="dxa"/>
            <w:gridSpan w:val="2"/>
            <w:shd w:val="clear" w:color="auto" w:fill="auto"/>
            <w:vAlign w:val="center"/>
          </w:tcPr>
          <w:p w:rsidR="000D15B7" w:rsidRPr="00694AF5" w:rsidRDefault="000D15B7" w:rsidP="00387099">
            <w:pPr>
              <w:autoSpaceDE w:val="0"/>
              <w:autoSpaceDN w:val="0"/>
              <w:adjustRightInd w:val="0"/>
              <w:jc w:val="center"/>
              <w:rPr>
                <w:rFonts w:ascii="Cambria" w:hAnsi="Cambria" w:cs="Arial"/>
                <w:b/>
                <w:bCs/>
              </w:rPr>
            </w:pPr>
            <w:r w:rsidRPr="00694AF5">
              <w:rPr>
                <w:rFonts w:ascii="Cambria" w:hAnsi="Cambria" w:cs="Arial"/>
                <w:b/>
                <w:bCs/>
              </w:rPr>
              <w:t>Nr crt</w:t>
            </w:r>
          </w:p>
        </w:tc>
        <w:tc>
          <w:tcPr>
            <w:tcW w:w="1443" w:type="dxa"/>
            <w:shd w:val="clear" w:color="auto" w:fill="auto"/>
            <w:vAlign w:val="center"/>
          </w:tcPr>
          <w:p w:rsidR="000D15B7" w:rsidRPr="00694AF5" w:rsidRDefault="000D15B7" w:rsidP="00387099">
            <w:pPr>
              <w:jc w:val="center"/>
              <w:rPr>
                <w:rFonts w:ascii="Cambria" w:hAnsi="Cambria" w:cs="Arial"/>
                <w:b/>
                <w:bCs/>
              </w:rPr>
            </w:pPr>
            <w:r w:rsidRPr="00694AF5">
              <w:rPr>
                <w:rFonts w:ascii="Cambria" w:hAnsi="Cambria" w:cs="Arial"/>
                <w:b/>
                <w:bCs/>
              </w:rPr>
              <w:t>Specia</w:t>
            </w:r>
          </w:p>
        </w:tc>
        <w:tc>
          <w:tcPr>
            <w:tcW w:w="2172" w:type="dxa"/>
            <w:gridSpan w:val="2"/>
            <w:shd w:val="clear" w:color="auto" w:fill="auto"/>
            <w:vAlign w:val="center"/>
          </w:tcPr>
          <w:p w:rsidR="000D15B7" w:rsidRPr="00694AF5" w:rsidRDefault="000D15B7" w:rsidP="00387099">
            <w:pPr>
              <w:jc w:val="center"/>
              <w:rPr>
                <w:rFonts w:ascii="Cambria" w:hAnsi="Cambria" w:cs="Arial"/>
                <w:b/>
                <w:bCs/>
              </w:rPr>
            </w:pPr>
            <w:r w:rsidRPr="00694AF5">
              <w:rPr>
                <w:rFonts w:ascii="Cambria" w:hAnsi="Cambria" w:cs="Arial"/>
                <w:b/>
                <w:bCs/>
              </w:rPr>
              <w:t>Denumirea populară</w:t>
            </w:r>
          </w:p>
        </w:tc>
        <w:tc>
          <w:tcPr>
            <w:tcW w:w="833" w:type="dxa"/>
            <w:shd w:val="clear" w:color="auto" w:fill="auto"/>
            <w:vAlign w:val="center"/>
          </w:tcPr>
          <w:p w:rsidR="000D15B7" w:rsidRPr="00694AF5" w:rsidRDefault="000D15B7" w:rsidP="00387099">
            <w:pPr>
              <w:jc w:val="center"/>
              <w:rPr>
                <w:rFonts w:ascii="Cambria" w:hAnsi="Cambria" w:cs="Arial"/>
                <w:b/>
                <w:bCs/>
              </w:rPr>
            </w:pPr>
            <w:r w:rsidRPr="00694AF5">
              <w:rPr>
                <w:rFonts w:ascii="Cambria" w:hAnsi="Cambria" w:cs="Arial"/>
                <w:b/>
                <w:bCs/>
              </w:rPr>
              <w:t>IUCN RED LIST</w:t>
            </w:r>
          </w:p>
        </w:tc>
        <w:tc>
          <w:tcPr>
            <w:tcW w:w="1591" w:type="dxa"/>
            <w:shd w:val="clear" w:color="auto" w:fill="auto"/>
            <w:vAlign w:val="center"/>
          </w:tcPr>
          <w:p w:rsidR="000D15B7" w:rsidRPr="00694AF5" w:rsidRDefault="00545085" w:rsidP="00387099">
            <w:pPr>
              <w:jc w:val="center"/>
              <w:rPr>
                <w:rFonts w:ascii="Cambria" w:hAnsi="Cambria" w:cs="Arial"/>
                <w:b/>
                <w:bCs/>
              </w:rPr>
            </w:pPr>
            <w:r w:rsidRPr="00694AF5">
              <w:rPr>
                <w:rFonts w:ascii="Cambria" w:hAnsi="Cambria" w:cs="Arial"/>
                <w:b/>
                <w:bCs/>
              </w:rPr>
              <w:t>Număr indivizi semnala</w:t>
            </w:r>
            <w:r w:rsidR="00EE79C5" w:rsidRPr="00694AF5">
              <w:rPr>
                <w:rFonts w:ascii="Cambria" w:hAnsi="Cambria" w:cs="Arial"/>
                <w:b/>
                <w:bCs/>
              </w:rPr>
              <w:t>ț</w:t>
            </w:r>
            <w:r w:rsidRPr="00694AF5">
              <w:rPr>
                <w:rFonts w:ascii="Cambria" w:hAnsi="Cambria" w:cs="Arial"/>
                <w:b/>
                <w:bCs/>
              </w:rPr>
              <w:t>i</w:t>
            </w:r>
          </w:p>
        </w:tc>
        <w:tc>
          <w:tcPr>
            <w:tcW w:w="1651" w:type="dxa"/>
            <w:shd w:val="clear" w:color="auto" w:fill="auto"/>
            <w:vAlign w:val="center"/>
          </w:tcPr>
          <w:p w:rsidR="000D15B7" w:rsidRPr="00694AF5" w:rsidRDefault="000D15B7" w:rsidP="00387099">
            <w:pPr>
              <w:jc w:val="center"/>
              <w:rPr>
                <w:rFonts w:ascii="Cambria" w:hAnsi="Cambria" w:cs="Arial"/>
                <w:b/>
                <w:bCs/>
              </w:rPr>
            </w:pPr>
            <w:r w:rsidRPr="00694AF5">
              <w:rPr>
                <w:rFonts w:ascii="Cambria" w:hAnsi="Cambria" w:cs="Arial"/>
                <w:b/>
                <w:bCs/>
              </w:rPr>
              <w:t>Directiva Habitate</w:t>
            </w:r>
          </w:p>
        </w:tc>
        <w:tc>
          <w:tcPr>
            <w:tcW w:w="1290" w:type="dxa"/>
            <w:shd w:val="clear" w:color="auto" w:fill="auto"/>
            <w:vAlign w:val="center"/>
          </w:tcPr>
          <w:p w:rsidR="000D15B7" w:rsidRPr="00694AF5" w:rsidRDefault="000D15B7" w:rsidP="00387099">
            <w:pPr>
              <w:jc w:val="center"/>
              <w:rPr>
                <w:rFonts w:ascii="Cambria" w:hAnsi="Cambria" w:cs="Arial"/>
                <w:b/>
                <w:bCs/>
              </w:rPr>
            </w:pPr>
            <w:r w:rsidRPr="00694AF5">
              <w:rPr>
                <w:rFonts w:ascii="Cambria" w:hAnsi="Cambria" w:cs="Arial"/>
                <w:b/>
                <w:bCs/>
              </w:rPr>
              <w:t>OUG 57/2007</w:t>
            </w:r>
          </w:p>
        </w:tc>
      </w:tr>
      <w:tr w:rsidR="000D15B7" w:rsidRPr="00694AF5" w:rsidTr="00C94B54">
        <w:tc>
          <w:tcPr>
            <w:tcW w:w="9570" w:type="dxa"/>
            <w:gridSpan w:val="9"/>
            <w:shd w:val="clear" w:color="auto" w:fill="auto"/>
            <w:vAlign w:val="center"/>
          </w:tcPr>
          <w:p w:rsidR="000D15B7" w:rsidRPr="00694AF5" w:rsidRDefault="000D15B7" w:rsidP="00387099">
            <w:pPr>
              <w:jc w:val="center"/>
              <w:rPr>
                <w:rFonts w:ascii="Cambria" w:hAnsi="Cambria" w:cs="Arial"/>
                <w:b/>
                <w:bCs/>
              </w:rPr>
            </w:pPr>
            <w:r w:rsidRPr="00694AF5">
              <w:rPr>
                <w:rFonts w:ascii="Cambria" w:hAnsi="Cambria" w:cs="Arial"/>
                <w:b/>
                <w:bCs/>
              </w:rPr>
              <w:t>Amfibieni</w:t>
            </w:r>
          </w:p>
        </w:tc>
      </w:tr>
      <w:tr w:rsidR="000D15B7" w:rsidRPr="00694AF5" w:rsidTr="00545085">
        <w:tc>
          <w:tcPr>
            <w:tcW w:w="531" w:type="dxa"/>
            <w:shd w:val="clear" w:color="auto" w:fill="auto"/>
            <w:vAlign w:val="center"/>
          </w:tcPr>
          <w:p w:rsidR="000D15B7" w:rsidRPr="00694AF5" w:rsidRDefault="000D15B7" w:rsidP="00387099">
            <w:pPr>
              <w:autoSpaceDE w:val="0"/>
              <w:autoSpaceDN w:val="0"/>
              <w:adjustRightInd w:val="0"/>
              <w:jc w:val="center"/>
              <w:rPr>
                <w:rFonts w:ascii="Cambria" w:hAnsi="Cambria" w:cs="Arial"/>
                <w:b/>
                <w:bCs/>
              </w:rPr>
            </w:pPr>
            <w:r w:rsidRPr="00694AF5">
              <w:rPr>
                <w:rFonts w:ascii="Cambria" w:hAnsi="Cambria" w:cs="Arial"/>
                <w:b/>
                <w:bCs/>
              </w:rPr>
              <w:t>1</w:t>
            </w:r>
          </w:p>
        </w:tc>
        <w:tc>
          <w:tcPr>
            <w:tcW w:w="1502" w:type="dxa"/>
            <w:gridSpan w:val="2"/>
            <w:shd w:val="clear" w:color="auto" w:fill="auto"/>
            <w:vAlign w:val="center"/>
          </w:tcPr>
          <w:p w:rsidR="000D15B7" w:rsidRPr="00694AF5" w:rsidRDefault="000D15B7" w:rsidP="00387099">
            <w:pPr>
              <w:jc w:val="center"/>
              <w:rPr>
                <w:rFonts w:ascii="Cambria" w:hAnsi="Cambria" w:cs="Arial"/>
              </w:rPr>
            </w:pPr>
            <w:r w:rsidRPr="00694AF5">
              <w:rPr>
                <w:rFonts w:ascii="Cambria" w:hAnsi="Cambria" w:cs="Arial"/>
                <w:i/>
              </w:rPr>
              <w:t>Rana esculenta</w:t>
            </w:r>
          </w:p>
        </w:tc>
        <w:tc>
          <w:tcPr>
            <w:tcW w:w="2075" w:type="dxa"/>
            <w:shd w:val="clear" w:color="auto" w:fill="auto"/>
            <w:vAlign w:val="center"/>
          </w:tcPr>
          <w:p w:rsidR="000D15B7" w:rsidRPr="00694AF5" w:rsidRDefault="000D15B7" w:rsidP="00387099">
            <w:pPr>
              <w:autoSpaceDE w:val="0"/>
              <w:autoSpaceDN w:val="0"/>
              <w:adjustRightInd w:val="0"/>
              <w:jc w:val="center"/>
              <w:rPr>
                <w:rFonts w:ascii="Cambria" w:hAnsi="Cambria" w:cs="Arial"/>
              </w:rPr>
            </w:pPr>
            <w:r w:rsidRPr="00694AF5">
              <w:rPr>
                <w:rFonts w:ascii="Cambria" w:hAnsi="Cambria" w:cs="Arial"/>
              </w:rPr>
              <w:t>Broasca mică de lac</w:t>
            </w:r>
          </w:p>
        </w:tc>
        <w:tc>
          <w:tcPr>
            <w:tcW w:w="930" w:type="dxa"/>
            <w:gridSpan w:val="2"/>
            <w:shd w:val="clear" w:color="auto" w:fill="auto"/>
            <w:vAlign w:val="center"/>
          </w:tcPr>
          <w:p w:rsidR="000D15B7" w:rsidRPr="00694AF5" w:rsidRDefault="000D15B7" w:rsidP="00387099">
            <w:pPr>
              <w:jc w:val="center"/>
              <w:rPr>
                <w:rFonts w:ascii="Cambria" w:hAnsi="Cambria" w:cs="Arial"/>
                <w:snapToGrid w:val="0"/>
              </w:rPr>
            </w:pPr>
            <w:r w:rsidRPr="00694AF5">
              <w:rPr>
                <w:rFonts w:ascii="Cambria" w:hAnsi="Cambria" w:cs="Arial"/>
                <w:snapToGrid w:val="0"/>
              </w:rPr>
              <w:t>LC</w:t>
            </w:r>
          </w:p>
        </w:tc>
        <w:tc>
          <w:tcPr>
            <w:tcW w:w="1591" w:type="dxa"/>
            <w:shd w:val="clear" w:color="auto" w:fill="auto"/>
            <w:vAlign w:val="center"/>
          </w:tcPr>
          <w:p w:rsidR="000D15B7" w:rsidRPr="00694AF5" w:rsidRDefault="000D15B7" w:rsidP="00387099">
            <w:pPr>
              <w:jc w:val="center"/>
              <w:rPr>
                <w:rFonts w:ascii="Cambria" w:hAnsi="Cambria" w:cs="Arial"/>
                <w:snapToGrid w:val="0"/>
              </w:rPr>
            </w:pPr>
          </w:p>
        </w:tc>
        <w:tc>
          <w:tcPr>
            <w:tcW w:w="1651" w:type="dxa"/>
            <w:shd w:val="clear" w:color="auto" w:fill="auto"/>
            <w:vAlign w:val="center"/>
          </w:tcPr>
          <w:p w:rsidR="000D15B7" w:rsidRPr="00694AF5" w:rsidRDefault="000D15B7" w:rsidP="00387099">
            <w:pPr>
              <w:jc w:val="center"/>
              <w:rPr>
                <w:rFonts w:ascii="Cambria" w:hAnsi="Cambria" w:cs="Arial"/>
                <w:snapToGrid w:val="0"/>
              </w:rPr>
            </w:pPr>
            <w:r w:rsidRPr="00694AF5">
              <w:rPr>
                <w:rFonts w:ascii="Cambria" w:hAnsi="Cambria" w:cs="Arial"/>
                <w:snapToGrid w:val="0"/>
              </w:rPr>
              <w:t>Anexa 5</w:t>
            </w:r>
          </w:p>
        </w:tc>
        <w:tc>
          <w:tcPr>
            <w:tcW w:w="1290" w:type="dxa"/>
            <w:shd w:val="clear" w:color="auto" w:fill="auto"/>
            <w:vAlign w:val="center"/>
          </w:tcPr>
          <w:p w:rsidR="000D15B7" w:rsidRPr="00694AF5" w:rsidRDefault="000D15B7" w:rsidP="00387099">
            <w:pPr>
              <w:jc w:val="center"/>
              <w:rPr>
                <w:rFonts w:ascii="Cambria" w:hAnsi="Cambria" w:cs="Arial"/>
                <w:snapToGrid w:val="0"/>
              </w:rPr>
            </w:pPr>
            <w:r w:rsidRPr="00694AF5">
              <w:rPr>
                <w:rFonts w:ascii="Cambria" w:hAnsi="Cambria" w:cs="Arial"/>
                <w:snapToGrid w:val="0"/>
              </w:rPr>
              <w:t>Anexa 5A</w:t>
            </w:r>
          </w:p>
        </w:tc>
      </w:tr>
      <w:tr w:rsidR="000D15B7" w:rsidRPr="00694AF5" w:rsidTr="00545085">
        <w:tc>
          <w:tcPr>
            <w:tcW w:w="531" w:type="dxa"/>
            <w:shd w:val="clear" w:color="auto" w:fill="auto"/>
            <w:vAlign w:val="center"/>
          </w:tcPr>
          <w:p w:rsidR="000D15B7" w:rsidRPr="00694AF5" w:rsidRDefault="000D15B7" w:rsidP="00387099">
            <w:pPr>
              <w:autoSpaceDE w:val="0"/>
              <w:autoSpaceDN w:val="0"/>
              <w:adjustRightInd w:val="0"/>
              <w:jc w:val="center"/>
              <w:rPr>
                <w:rFonts w:ascii="Cambria" w:hAnsi="Cambria" w:cs="Arial"/>
                <w:b/>
                <w:bCs/>
              </w:rPr>
            </w:pPr>
            <w:r w:rsidRPr="00694AF5">
              <w:rPr>
                <w:rFonts w:ascii="Cambria" w:hAnsi="Cambria" w:cs="Arial"/>
                <w:b/>
                <w:bCs/>
              </w:rPr>
              <w:t>2</w:t>
            </w:r>
          </w:p>
        </w:tc>
        <w:tc>
          <w:tcPr>
            <w:tcW w:w="1502" w:type="dxa"/>
            <w:gridSpan w:val="2"/>
            <w:shd w:val="clear" w:color="auto" w:fill="auto"/>
            <w:vAlign w:val="center"/>
          </w:tcPr>
          <w:p w:rsidR="000D15B7" w:rsidRPr="00694AF5" w:rsidRDefault="000D15B7" w:rsidP="00387099">
            <w:pPr>
              <w:jc w:val="center"/>
              <w:rPr>
                <w:rFonts w:ascii="Cambria" w:hAnsi="Cambria" w:cs="Arial"/>
                <w:i/>
              </w:rPr>
            </w:pPr>
            <w:r w:rsidRPr="00694AF5">
              <w:rPr>
                <w:rFonts w:ascii="Cambria" w:hAnsi="Cambria" w:cs="Arial"/>
                <w:i/>
              </w:rPr>
              <w:t>Rana ridibunda</w:t>
            </w:r>
          </w:p>
        </w:tc>
        <w:tc>
          <w:tcPr>
            <w:tcW w:w="2075" w:type="dxa"/>
            <w:shd w:val="clear" w:color="auto" w:fill="auto"/>
            <w:vAlign w:val="center"/>
          </w:tcPr>
          <w:p w:rsidR="000D15B7" w:rsidRPr="00694AF5" w:rsidRDefault="000D15B7" w:rsidP="00387099">
            <w:pPr>
              <w:autoSpaceDE w:val="0"/>
              <w:autoSpaceDN w:val="0"/>
              <w:adjustRightInd w:val="0"/>
              <w:jc w:val="center"/>
              <w:rPr>
                <w:rFonts w:ascii="Cambria" w:hAnsi="Cambria" w:cs="Arial"/>
              </w:rPr>
            </w:pPr>
            <w:r w:rsidRPr="00694AF5">
              <w:rPr>
                <w:rFonts w:ascii="Cambria" w:hAnsi="Cambria" w:cs="Arial"/>
              </w:rPr>
              <w:t>Broasca mare de lac</w:t>
            </w:r>
          </w:p>
        </w:tc>
        <w:tc>
          <w:tcPr>
            <w:tcW w:w="930" w:type="dxa"/>
            <w:gridSpan w:val="2"/>
            <w:shd w:val="clear" w:color="auto" w:fill="auto"/>
            <w:vAlign w:val="center"/>
          </w:tcPr>
          <w:p w:rsidR="000D15B7" w:rsidRPr="00694AF5" w:rsidRDefault="000D15B7" w:rsidP="00387099">
            <w:pPr>
              <w:jc w:val="center"/>
              <w:rPr>
                <w:rFonts w:ascii="Cambria" w:hAnsi="Cambria" w:cs="Arial"/>
                <w:snapToGrid w:val="0"/>
              </w:rPr>
            </w:pPr>
            <w:r w:rsidRPr="00694AF5">
              <w:rPr>
                <w:rFonts w:ascii="Cambria" w:hAnsi="Cambria" w:cs="Arial"/>
                <w:snapToGrid w:val="0"/>
              </w:rPr>
              <w:t>LC</w:t>
            </w:r>
          </w:p>
        </w:tc>
        <w:tc>
          <w:tcPr>
            <w:tcW w:w="1591" w:type="dxa"/>
            <w:shd w:val="clear" w:color="auto" w:fill="auto"/>
            <w:vAlign w:val="center"/>
          </w:tcPr>
          <w:p w:rsidR="000D15B7" w:rsidRPr="00694AF5" w:rsidRDefault="00545085" w:rsidP="00387099">
            <w:pPr>
              <w:jc w:val="center"/>
              <w:rPr>
                <w:rFonts w:ascii="Cambria" w:hAnsi="Cambria" w:cs="Arial"/>
                <w:snapToGrid w:val="0"/>
              </w:rPr>
            </w:pPr>
            <w:r w:rsidRPr="00694AF5">
              <w:rPr>
                <w:rFonts w:ascii="Cambria" w:hAnsi="Cambria" w:cs="Arial"/>
                <w:snapToGrid w:val="0"/>
              </w:rPr>
              <w:t>&gt;5</w:t>
            </w:r>
          </w:p>
        </w:tc>
        <w:tc>
          <w:tcPr>
            <w:tcW w:w="1651" w:type="dxa"/>
            <w:shd w:val="clear" w:color="auto" w:fill="auto"/>
            <w:vAlign w:val="center"/>
          </w:tcPr>
          <w:p w:rsidR="000D15B7" w:rsidRPr="00694AF5" w:rsidRDefault="000D15B7" w:rsidP="00387099">
            <w:pPr>
              <w:jc w:val="center"/>
              <w:rPr>
                <w:rFonts w:ascii="Cambria" w:hAnsi="Cambria" w:cs="Arial"/>
                <w:snapToGrid w:val="0"/>
              </w:rPr>
            </w:pPr>
            <w:r w:rsidRPr="00694AF5">
              <w:rPr>
                <w:rFonts w:ascii="Cambria" w:hAnsi="Cambria" w:cs="Arial"/>
                <w:snapToGrid w:val="0"/>
              </w:rPr>
              <w:t>Anexa 5</w:t>
            </w:r>
          </w:p>
        </w:tc>
        <w:tc>
          <w:tcPr>
            <w:tcW w:w="1290" w:type="dxa"/>
            <w:shd w:val="clear" w:color="auto" w:fill="auto"/>
            <w:vAlign w:val="center"/>
          </w:tcPr>
          <w:p w:rsidR="000D15B7" w:rsidRPr="00694AF5" w:rsidRDefault="000D15B7" w:rsidP="00387099">
            <w:pPr>
              <w:jc w:val="center"/>
              <w:rPr>
                <w:rFonts w:ascii="Cambria" w:hAnsi="Cambria" w:cs="Arial"/>
                <w:snapToGrid w:val="0"/>
              </w:rPr>
            </w:pPr>
            <w:r w:rsidRPr="00694AF5">
              <w:rPr>
                <w:rFonts w:ascii="Cambria" w:hAnsi="Cambria" w:cs="Arial"/>
                <w:snapToGrid w:val="0"/>
              </w:rPr>
              <w:t>Anexa 5A</w:t>
            </w:r>
          </w:p>
        </w:tc>
      </w:tr>
      <w:tr w:rsidR="000D15B7" w:rsidRPr="00694AF5" w:rsidTr="00545085">
        <w:tc>
          <w:tcPr>
            <w:tcW w:w="531" w:type="dxa"/>
            <w:shd w:val="clear" w:color="auto" w:fill="auto"/>
            <w:vAlign w:val="center"/>
          </w:tcPr>
          <w:p w:rsidR="000D15B7" w:rsidRPr="00694AF5" w:rsidRDefault="000D15B7" w:rsidP="00387099">
            <w:pPr>
              <w:autoSpaceDE w:val="0"/>
              <w:autoSpaceDN w:val="0"/>
              <w:adjustRightInd w:val="0"/>
              <w:jc w:val="center"/>
              <w:rPr>
                <w:rFonts w:ascii="Cambria" w:hAnsi="Cambria" w:cs="Arial"/>
                <w:b/>
                <w:bCs/>
              </w:rPr>
            </w:pPr>
            <w:r w:rsidRPr="00694AF5">
              <w:rPr>
                <w:rFonts w:ascii="Cambria" w:hAnsi="Cambria" w:cs="Arial"/>
                <w:b/>
                <w:bCs/>
              </w:rPr>
              <w:t>3</w:t>
            </w:r>
          </w:p>
        </w:tc>
        <w:tc>
          <w:tcPr>
            <w:tcW w:w="1502" w:type="dxa"/>
            <w:gridSpan w:val="2"/>
            <w:shd w:val="clear" w:color="auto" w:fill="auto"/>
            <w:vAlign w:val="center"/>
          </w:tcPr>
          <w:p w:rsidR="000D15B7" w:rsidRPr="00694AF5" w:rsidRDefault="000D15B7" w:rsidP="00387099">
            <w:pPr>
              <w:jc w:val="center"/>
              <w:rPr>
                <w:rFonts w:ascii="Cambria" w:hAnsi="Cambria" w:cs="Arial"/>
                <w:i/>
              </w:rPr>
            </w:pPr>
            <w:r w:rsidRPr="00694AF5">
              <w:rPr>
                <w:rFonts w:ascii="Cambria" w:hAnsi="Cambria" w:cs="Arial"/>
                <w:i/>
              </w:rPr>
              <w:t>Bufo bufo</w:t>
            </w:r>
          </w:p>
        </w:tc>
        <w:tc>
          <w:tcPr>
            <w:tcW w:w="2075" w:type="dxa"/>
            <w:shd w:val="clear" w:color="auto" w:fill="auto"/>
            <w:vAlign w:val="center"/>
          </w:tcPr>
          <w:p w:rsidR="000D15B7" w:rsidRPr="00694AF5" w:rsidRDefault="000D15B7" w:rsidP="00387099">
            <w:pPr>
              <w:autoSpaceDE w:val="0"/>
              <w:autoSpaceDN w:val="0"/>
              <w:adjustRightInd w:val="0"/>
              <w:jc w:val="center"/>
              <w:rPr>
                <w:rFonts w:ascii="Cambria" w:hAnsi="Cambria" w:cs="Arial"/>
              </w:rPr>
            </w:pPr>
            <w:r w:rsidRPr="00694AF5">
              <w:rPr>
                <w:rFonts w:ascii="Cambria" w:hAnsi="Cambria" w:cs="Arial"/>
              </w:rPr>
              <w:t>Broască râioasă brună</w:t>
            </w:r>
          </w:p>
        </w:tc>
        <w:tc>
          <w:tcPr>
            <w:tcW w:w="930" w:type="dxa"/>
            <w:gridSpan w:val="2"/>
            <w:shd w:val="clear" w:color="auto" w:fill="auto"/>
            <w:vAlign w:val="center"/>
          </w:tcPr>
          <w:p w:rsidR="000D15B7" w:rsidRPr="00694AF5" w:rsidRDefault="000D15B7" w:rsidP="00387099">
            <w:pPr>
              <w:jc w:val="center"/>
              <w:rPr>
                <w:rFonts w:ascii="Cambria" w:hAnsi="Cambria" w:cs="Arial"/>
                <w:snapToGrid w:val="0"/>
              </w:rPr>
            </w:pPr>
            <w:r w:rsidRPr="00694AF5">
              <w:rPr>
                <w:rFonts w:ascii="Cambria" w:hAnsi="Cambria" w:cs="Arial"/>
                <w:snapToGrid w:val="0"/>
              </w:rPr>
              <w:t>LC</w:t>
            </w:r>
          </w:p>
        </w:tc>
        <w:tc>
          <w:tcPr>
            <w:tcW w:w="1591" w:type="dxa"/>
            <w:shd w:val="clear" w:color="auto" w:fill="auto"/>
            <w:vAlign w:val="center"/>
          </w:tcPr>
          <w:p w:rsidR="000D15B7" w:rsidRPr="00694AF5" w:rsidRDefault="00545085" w:rsidP="00387099">
            <w:pPr>
              <w:jc w:val="center"/>
              <w:rPr>
                <w:rFonts w:ascii="Cambria" w:hAnsi="Cambria" w:cs="Arial"/>
                <w:snapToGrid w:val="0"/>
              </w:rPr>
            </w:pPr>
            <w:r w:rsidRPr="00694AF5">
              <w:rPr>
                <w:rFonts w:ascii="Cambria" w:hAnsi="Cambria" w:cs="Arial"/>
                <w:snapToGrid w:val="0"/>
              </w:rPr>
              <w:t>&gt;5</w:t>
            </w:r>
          </w:p>
        </w:tc>
        <w:tc>
          <w:tcPr>
            <w:tcW w:w="1651" w:type="dxa"/>
            <w:shd w:val="clear" w:color="auto" w:fill="auto"/>
            <w:vAlign w:val="center"/>
          </w:tcPr>
          <w:p w:rsidR="000D15B7" w:rsidRPr="00694AF5" w:rsidRDefault="000D15B7" w:rsidP="00387099">
            <w:pPr>
              <w:jc w:val="center"/>
              <w:rPr>
                <w:rFonts w:ascii="Cambria" w:hAnsi="Cambria" w:cs="Arial"/>
                <w:snapToGrid w:val="0"/>
              </w:rPr>
            </w:pPr>
            <w:r w:rsidRPr="00694AF5">
              <w:rPr>
                <w:rFonts w:ascii="Cambria" w:hAnsi="Cambria" w:cs="Arial"/>
                <w:snapToGrid w:val="0"/>
              </w:rPr>
              <w:t>Anexa 4</w:t>
            </w:r>
          </w:p>
        </w:tc>
        <w:tc>
          <w:tcPr>
            <w:tcW w:w="1290" w:type="dxa"/>
            <w:shd w:val="clear" w:color="auto" w:fill="auto"/>
            <w:vAlign w:val="center"/>
          </w:tcPr>
          <w:p w:rsidR="000D15B7" w:rsidRPr="00694AF5" w:rsidRDefault="000D15B7" w:rsidP="00387099">
            <w:pPr>
              <w:jc w:val="center"/>
              <w:rPr>
                <w:rFonts w:ascii="Cambria" w:hAnsi="Cambria" w:cs="Arial"/>
                <w:snapToGrid w:val="0"/>
              </w:rPr>
            </w:pPr>
            <w:r w:rsidRPr="00694AF5">
              <w:rPr>
                <w:rFonts w:ascii="Cambria" w:hAnsi="Cambria" w:cs="Arial"/>
                <w:snapToGrid w:val="0"/>
              </w:rPr>
              <w:t>Anexa 3</w:t>
            </w:r>
          </w:p>
        </w:tc>
      </w:tr>
      <w:tr w:rsidR="000D15B7" w:rsidRPr="00694AF5" w:rsidTr="00545085">
        <w:tc>
          <w:tcPr>
            <w:tcW w:w="531" w:type="dxa"/>
            <w:shd w:val="clear" w:color="auto" w:fill="auto"/>
            <w:vAlign w:val="center"/>
          </w:tcPr>
          <w:p w:rsidR="000D15B7" w:rsidRPr="00694AF5" w:rsidRDefault="000D15B7" w:rsidP="00387099">
            <w:pPr>
              <w:autoSpaceDE w:val="0"/>
              <w:autoSpaceDN w:val="0"/>
              <w:adjustRightInd w:val="0"/>
              <w:jc w:val="center"/>
              <w:rPr>
                <w:rFonts w:ascii="Cambria" w:hAnsi="Cambria" w:cs="Arial"/>
                <w:b/>
                <w:bCs/>
              </w:rPr>
            </w:pPr>
            <w:r w:rsidRPr="00694AF5">
              <w:rPr>
                <w:rFonts w:ascii="Cambria" w:hAnsi="Cambria" w:cs="Arial"/>
                <w:b/>
                <w:bCs/>
              </w:rPr>
              <w:t>4</w:t>
            </w:r>
          </w:p>
        </w:tc>
        <w:tc>
          <w:tcPr>
            <w:tcW w:w="1502" w:type="dxa"/>
            <w:gridSpan w:val="2"/>
            <w:shd w:val="clear" w:color="auto" w:fill="auto"/>
            <w:vAlign w:val="center"/>
          </w:tcPr>
          <w:p w:rsidR="000D15B7" w:rsidRPr="00694AF5" w:rsidRDefault="000D15B7" w:rsidP="00387099">
            <w:pPr>
              <w:jc w:val="center"/>
              <w:rPr>
                <w:rFonts w:ascii="Cambria" w:hAnsi="Cambria" w:cs="Arial"/>
                <w:i/>
              </w:rPr>
            </w:pPr>
            <w:r w:rsidRPr="00694AF5">
              <w:rPr>
                <w:rFonts w:ascii="Cambria" w:hAnsi="Cambria" w:cs="Arial"/>
                <w:i/>
              </w:rPr>
              <w:t>Bombina bombina</w:t>
            </w:r>
          </w:p>
        </w:tc>
        <w:tc>
          <w:tcPr>
            <w:tcW w:w="2075" w:type="dxa"/>
            <w:shd w:val="clear" w:color="auto" w:fill="auto"/>
            <w:vAlign w:val="center"/>
          </w:tcPr>
          <w:p w:rsidR="000D15B7" w:rsidRPr="00694AF5" w:rsidRDefault="000D15B7" w:rsidP="00387099">
            <w:pPr>
              <w:autoSpaceDE w:val="0"/>
              <w:autoSpaceDN w:val="0"/>
              <w:adjustRightInd w:val="0"/>
              <w:jc w:val="center"/>
              <w:rPr>
                <w:rFonts w:ascii="Cambria" w:hAnsi="Cambria" w:cs="Arial"/>
              </w:rPr>
            </w:pPr>
            <w:r w:rsidRPr="00694AF5">
              <w:rPr>
                <w:rFonts w:ascii="Cambria" w:hAnsi="Cambria" w:cs="Arial"/>
              </w:rPr>
              <w:t>Buhai de baltă cu burta ro</w:t>
            </w:r>
            <w:r w:rsidR="00190D9D" w:rsidRPr="00694AF5">
              <w:rPr>
                <w:rFonts w:ascii="Cambria" w:hAnsi="Cambria" w:cs="Arial"/>
              </w:rPr>
              <w:t>ș</w:t>
            </w:r>
            <w:r w:rsidRPr="00694AF5">
              <w:rPr>
                <w:rFonts w:ascii="Cambria" w:hAnsi="Cambria" w:cs="Arial"/>
              </w:rPr>
              <w:t>ie</w:t>
            </w:r>
          </w:p>
        </w:tc>
        <w:tc>
          <w:tcPr>
            <w:tcW w:w="930" w:type="dxa"/>
            <w:gridSpan w:val="2"/>
            <w:shd w:val="clear" w:color="auto" w:fill="auto"/>
            <w:vAlign w:val="center"/>
          </w:tcPr>
          <w:p w:rsidR="000D15B7" w:rsidRPr="00694AF5" w:rsidRDefault="000D15B7" w:rsidP="00387099">
            <w:pPr>
              <w:jc w:val="center"/>
              <w:rPr>
                <w:rFonts w:ascii="Cambria" w:hAnsi="Cambria" w:cs="Arial"/>
                <w:snapToGrid w:val="0"/>
              </w:rPr>
            </w:pPr>
            <w:r w:rsidRPr="00694AF5">
              <w:rPr>
                <w:rFonts w:ascii="Cambria" w:hAnsi="Cambria" w:cs="Arial"/>
                <w:snapToGrid w:val="0"/>
              </w:rPr>
              <w:t>LC</w:t>
            </w:r>
          </w:p>
        </w:tc>
        <w:tc>
          <w:tcPr>
            <w:tcW w:w="1591" w:type="dxa"/>
            <w:shd w:val="clear" w:color="auto" w:fill="auto"/>
            <w:vAlign w:val="center"/>
          </w:tcPr>
          <w:p w:rsidR="000D15B7" w:rsidRPr="00694AF5" w:rsidRDefault="00545085" w:rsidP="00387099">
            <w:pPr>
              <w:jc w:val="center"/>
              <w:rPr>
                <w:rFonts w:ascii="Cambria" w:hAnsi="Cambria" w:cs="Arial"/>
                <w:snapToGrid w:val="0"/>
              </w:rPr>
            </w:pPr>
            <w:r w:rsidRPr="00694AF5">
              <w:rPr>
                <w:rFonts w:ascii="Cambria" w:hAnsi="Cambria" w:cs="Arial"/>
                <w:snapToGrid w:val="0"/>
              </w:rPr>
              <w:t>&gt;5</w:t>
            </w:r>
          </w:p>
        </w:tc>
        <w:tc>
          <w:tcPr>
            <w:tcW w:w="1651" w:type="dxa"/>
            <w:shd w:val="clear" w:color="auto" w:fill="auto"/>
            <w:vAlign w:val="center"/>
          </w:tcPr>
          <w:p w:rsidR="000D15B7" w:rsidRPr="00694AF5" w:rsidRDefault="000D15B7" w:rsidP="00387099">
            <w:pPr>
              <w:jc w:val="center"/>
              <w:rPr>
                <w:rFonts w:ascii="Cambria" w:hAnsi="Cambria" w:cs="Arial"/>
                <w:snapToGrid w:val="0"/>
              </w:rPr>
            </w:pPr>
            <w:r w:rsidRPr="00694AF5">
              <w:rPr>
                <w:rFonts w:ascii="Cambria" w:hAnsi="Cambria" w:cs="Arial"/>
                <w:snapToGrid w:val="0"/>
              </w:rPr>
              <w:t>Anexa 2</w:t>
            </w:r>
          </w:p>
        </w:tc>
        <w:tc>
          <w:tcPr>
            <w:tcW w:w="1290" w:type="dxa"/>
            <w:shd w:val="clear" w:color="auto" w:fill="auto"/>
            <w:vAlign w:val="center"/>
          </w:tcPr>
          <w:p w:rsidR="000D15B7" w:rsidRPr="00694AF5" w:rsidRDefault="000D15B7" w:rsidP="00387099">
            <w:pPr>
              <w:jc w:val="center"/>
              <w:rPr>
                <w:rFonts w:ascii="Cambria" w:hAnsi="Cambria" w:cs="Arial"/>
                <w:color w:val="000000"/>
              </w:rPr>
            </w:pPr>
            <w:r w:rsidRPr="00694AF5">
              <w:rPr>
                <w:rFonts w:ascii="Cambria" w:hAnsi="Cambria" w:cs="Arial"/>
                <w:snapToGrid w:val="0"/>
              </w:rPr>
              <w:t>Anexa 3</w:t>
            </w:r>
          </w:p>
        </w:tc>
      </w:tr>
      <w:tr w:rsidR="000D15B7" w:rsidRPr="00694AF5" w:rsidTr="00545085">
        <w:tc>
          <w:tcPr>
            <w:tcW w:w="531" w:type="dxa"/>
            <w:shd w:val="clear" w:color="auto" w:fill="auto"/>
            <w:vAlign w:val="center"/>
          </w:tcPr>
          <w:p w:rsidR="000D15B7" w:rsidRPr="00694AF5" w:rsidRDefault="000D15B7" w:rsidP="00387099">
            <w:pPr>
              <w:autoSpaceDE w:val="0"/>
              <w:autoSpaceDN w:val="0"/>
              <w:adjustRightInd w:val="0"/>
              <w:jc w:val="center"/>
              <w:rPr>
                <w:rFonts w:ascii="Cambria" w:hAnsi="Cambria" w:cs="Arial"/>
                <w:b/>
                <w:bCs/>
              </w:rPr>
            </w:pPr>
            <w:r w:rsidRPr="00694AF5">
              <w:rPr>
                <w:rFonts w:ascii="Cambria" w:hAnsi="Cambria" w:cs="Arial"/>
                <w:b/>
                <w:bCs/>
              </w:rPr>
              <w:t>5</w:t>
            </w:r>
          </w:p>
        </w:tc>
        <w:tc>
          <w:tcPr>
            <w:tcW w:w="1502" w:type="dxa"/>
            <w:gridSpan w:val="2"/>
            <w:shd w:val="clear" w:color="auto" w:fill="auto"/>
            <w:vAlign w:val="center"/>
          </w:tcPr>
          <w:p w:rsidR="000D15B7" w:rsidRPr="00694AF5" w:rsidRDefault="000D15B7" w:rsidP="00387099">
            <w:pPr>
              <w:jc w:val="center"/>
              <w:rPr>
                <w:rFonts w:ascii="Cambria" w:hAnsi="Cambria" w:cs="Arial"/>
                <w:i/>
              </w:rPr>
            </w:pPr>
            <w:r w:rsidRPr="00694AF5">
              <w:rPr>
                <w:rFonts w:ascii="Cambria" w:hAnsi="Cambria" w:cs="Arial"/>
                <w:i/>
              </w:rPr>
              <w:t>Triturus dobrogicus</w:t>
            </w:r>
          </w:p>
        </w:tc>
        <w:tc>
          <w:tcPr>
            <w:tcW w:w="2075" w:type="dxa"/>
            <w:shd w:val="clear" w:color="auto" w:fill="auto"/>
            <w:vAlign w:val="center"/>
          </w:tcPr>
          <w:p w:rsidR="000D15B7" w:rsidRPr="00694AF5" w:rsidRDefault="000D15B7" w:rsidP="00387099">
            <w:pPr>
              <w:autoSpaceDE w:val="0"/>
              <w:autoSpaceDN w:val="0"/>
              <w:adjustRightInd w:val="0"/>
              <w:jc w:val="center"/>
              <w:rPr>
                <w:rFonts w:ascii="Cambria" w:hAnsi="Cambria" w:cs="Arial"/>
              </w:rPr>
            </w:pPr>
            <w:r w:rsidRPr="00694AF5">
              <w:rPr>
                <w:rFonts w:ascii="Cambria" w:hAnsi="Cambria" w:cs="Arial"/>
              </w:rPr>
              <w:t>Triton dobrogean</w:t>
            </w:r>
          </w:p>
        </w:tc>
        <w:tc>
          <w:tcPr>
            <w:tcW w:w="930" w:type="dxa"/>
            <w:gridSpan w:val="2"/>
            <w:shd w:val="clear" w:color="auto" w:fill="auto"/>
            <w:vAlign w:val="center"/>
          </w:tcPr>
          <w:p w:rsidR="000D15B7" w:rsidRPr="00694AF5" w:rsidRDefault="000D15B7" w:rsidP="00387099">
            <w:pPr>
              <w:jc w:val="center"/>
              <w:rPr>
                <w:rFonts w:ascii="Cambria" w:hAnsi="Cambria" w:cs="Arial"/>
                <w:color w:val="000000"/>
              </w:rPr>
            </w:pPr>
            <w:r w:rsidRPr="00694AF5">
              <w:rPr>
                <w:rFonts w:ascii="Cambria" w:hAnsi="Cambria" w:cs="Arial"/>
                <w:color w:val="000000"/>
              </w:rPr>
              <w:t>NT</w:t>
            </w:r>
          </w:p>
        </w:tc>
        <w:tc>
          <w:tcPr>
            <w:tcW w:w="1591" w:type="dxa"/>
            <w:shd w:val="clear" w:color="auto" w:fill="auto"/>
            <w:vAlign w:val="center"/>
          </w:tcPr>
          <w:p w:rsidR="000D15B7" w:rsidRPr="00694AF5" w:rsidRDefault="00545085" w:rsidP="00387099">
            <w:pPr>
              <w:autoSpaceDE w:val="0"/>
              <w:autoSpaceDN w:val="0"/>
              <w:adjustRightInd w:val="0"/>
              <w:spacing w:line="360" w:lineRule="auto"/>
              <w:jc w:val="center"/>
              <w:rPr>
                <w:rFonts w:ascii="Cambria" w:hAnsi="Cambria" w:cs="Arial"/>
                <w:color w:val="000000"/>
              </w:rPr>
            </w:pPr>
            <w:r w:rsidRPr="00694AF5">
              <w:rPr>
                <w:rFonts w:ascii="Cambria" w:hAnsi="Cambria" w:cs="Arial"/>
                <w:snapToGrid w:val="0"/>
              </w:rPr>
              <w:t>1</w:t>
            </w:r>
          </w:p>
        </w:tc>
        <w:tc>
          <w:tcPr>
            <w:tcW w:w="1651" w:type="dxa"/>
            <w:shd w:val="clear" w:color="auto" w:fill="auto"/>
            <w:vAlign w:val="center"/>
          </w:tcPr>
          <w:p w:rsidR="000D15B7" w:rsidRPr="00694AF5" w:rsidRDefault="000D15B7" w:rsidP="00387099">
            <w:pPr>
              <w:jc w:val="center"/>
              <w:rPr>
                <w:rFonts w:ascii="Cambria" w:hAnsi="Cambria" w:cs="Arial"/>
                <w:snapToGrid w:val="0"/>
              </w:rPr>
            </w:pPr>
            <w:r w:rsidRPr="00694AF5">
              <w:rPr>
                <w:rFonts w:ascii="Cambria" w:hAnsi="Cambria" w:cs="Arial"/>
                <w:snapToGrid w:val="0"/>
              </w:rPr>
              <w:t>Anexa 2</w:t>
            </w:r>
          </w:p>
        </w:tc>
        <w:tc>
          <w:tcPr>
            <w:tcW w:w="1290" w:type="dxa"/>
            <w:shd w:val="clear" w:color="auto" w:fill="auto"/>
            <w:vAlign w:val="center"/>
          </w:tcPr>
          <w:p w:rsidR="000D15B7" w:rsidRPr="00694AF5" w:rsidRDefault="000D15B7" w:rsidP="00387099">
            <w:pPr>
              <w:jc w:val="center"/>
              <w:rPr>
                <w:rFonts w:ascii="Cambria" w:hAnsi="Cambria" w:cs="Arial"/>
                <w:snapToGrid w:val="0"/>
              </w:rPr>
            </w:pPr>
            <w:r w:rsidRPr="00694AF5">
              <w:rPr>
                <w:rFonts w:ascii="Cambria" w:hAnsi="Cambria" w:cs="Arial"/>
                <w:snapToGrid w:val="0"/>
              </w:rPr>
              <w:t>Anexa 3</w:t>
            </w:r>
          </w:p>
        </w:tc>
      </w:tr>
      <w:tr w:rsidR="000D15B7" w:rsidRPr="00694AF5" w:rsidTr="00C94B54">
        <w:tc>
          <w:tcPr>
            <w:tcW w:w="9570" w:type="dxa"/>
            <w:gridSpan w:val="9"/>
            <w:shd w:val="clear" w:color="auto" w:fill="auto"/>
            <w:vAlign w:val="center"/>
          </w:tcPr>
          <w:p w:rsidR="000D15B7" w:rsidRPr="00694AF5" w:rsidRDefault="000D15B7" w:rsidP="00387099">
            <w:pPr>
              <w:jc w:val="center"/>
              <w:rPr>
                <w:rFonts w:ascii="Cambria" w:hAnsi="Cambria" w:cs="Arial"/>
                <w:b/>
                <w:bCs/>
                <w:snapToGrid w:val="0"/>
              </w:rPr>
            </w:pPr>
            <w:r w:rsidRPr="00694AF5">
              <w:rPr>
                <w:rFonts w:ascii="Cambria" w:hAnsi="Cambria" w:cs="Arial"/>
                <w:b/>
                <w:bCs/>
                <w:snapToGrid w:val="0"/>
              </w:rPr>
              <w:t>Reptile</w:t>
            </w:r>
          </w:p>
        </w:tc>
      </w:tr>
      <w:tr w:rsidR="000D15B7" w:rsidRPr="00694AF5" w:rsidTr="00545085">
        <w:tc>
          <w:tcPr>
            <w:tcW w:w="590" w:type="dxa"/>
            <w:gridSpan w:val="2"/>
            <w:shd w:val="clear" w:color="auto" w:fill="auto"/>
            <w:vAlign w:val="center"/>
          </w:tcPr>
          <w:p w:rsidR="000D15B7" w:rsidRPr="00694AF5" w:rsidRDefault="000D15B7" w:rsidP="00387099">
            <w:pPr>
              <w:autoSpaceDE w:val="0"/>
              <w:autoSpaceDN w:val="0"/>
              <w:adjustRightInd w:val="0"/>
              <w:jc w:val="center"/>
              <w:rPr>
                <w:rFonts w:ascii="Cambria" w:hAnsi="Cambria" w:cs="Arial"/>
                <w:b/>
                <w:bCs/>
              </w:rPr>
            </w:pPr>
            <w:r w:rsidRPr="00694AF5">
              <w:rPr>
                <w:rFonts w:ascii="Cambria" w:hAnsi="Cambria" w:cs="Arial"/>
                <w:b/>
                <w:bCs/>
              </w:rPr>
              <w:t>6</w:t>
            </w:r>
          </w:p>
        </w:tc>
        <w:tc>
          <w:tcPr>
            <w:tcW w:w="1443" w:type="dxa"/>
            <w:shd w:val="clear" w:color="auto" w:fill="auto"/>
            <w:vAlign w:val="center"/>
          </w:tcPr>
          <w:p w:rsidR="000D15B7" w:rsidRPr="00694AF5" w:rsidRDefault="000D15B7" w:rsidP="00387099">
            <w:pPr>
              <w:jc w:val="center"/>
              <w:rPr>
                <w:rFonts w:ascii="Cambria" w:hAnsi="Cambria" w:cs="Arial"/>
                <w:i/>
              </w:rPr>
            </w:pPr>
            <w:r w:rsidRPr="00694AF5">
              <w:rPr>
                <w:rFonts w:ascii="Cambria" w:hAnsi="Cambria" w:cs="Arial"/>
                <w:i/>
              </w:rPr>
              <w:t>Natrix natrix</w:t>
            </w:r>
          </w:p>
        </w:tc>
        <w:tc>
          <w:tcPr>
            <w:tcW w:w="2075" w:type="dxa"/>
            <w:shd w:val="clear" w:color="auto" w:fill="auto"/>
            <w:vAlign w:val="center"/>
          </w:tcPr>
          <w:p w:rsidR="000D15B7" w:rsidRPr="00694AF5" w:rsidRDefault="00190D9D" w:rsidP="00387099">
            <w:pPr>
              <w:autoSpaceDE w:val="0"/>
              <w:autoSpaceDN w:val="0"/>
              <w:adjustRightInd w:val="0"/>
              <w:jc w:val="center"/>
              <w:rPr>
                <w:rFonts w:ascii="Cambria" w:hAnsi="Cambria" w:cs="Arial"/>
              </w:rPr>
            </w:pPr>
            <w:r w:rsidRPr="00694AF5">
              <w:rPr>
                <w:rFonts w:ascii="Cambria" w:hAnsi="Cambria" w:cs="Arial"/>
              </w:rPr>
              <w:t>Ș</w:t>
            </w:r>
            <w:r w:rsidR="000D15B7" w:rsidRPr="00694AF5">
              <w:rPr>
                <w:rFonts w:ascii="Cambria" w:hAnsi="Cambria" w:cs="Arial"/>
              </w:rPr>
              <w:t>arpele de casă</w:t>
            </w:r>
          </w:p>
        </w:tc>
        <w:tc>
          <w:tcPr>
            <w:tcW w:w="930" w:type="dxa"/>
            <w:gridSpan w:val="2"/>
            <w:shd w:val="clear" w:color="auto" w:fill="auto"/>
            <w:vAlign w:val="center"/>
          </w:tcPr>
          <w:p w:rsidR="000D15B7" w:rsidRPr="00694AF5" w:rsidRDefault="000D15B7" w:rsidP="00387099">
            <w:pPr>
              <w:jc w:val="center"/>
              <w:rPr>
                <w:rFonts w:ascii="Cambria" w:hAnsi="Cambria" w:cs="Arial"/>
                <w:snapToGrid w:val="0"/>
              </w:rPr>
            </w:pPr>
            <w:r w:rsidRPr="00694AF5">
              <w:rPr>
                <w:rFonts w:ascii="Cambria" w:hAnsi="Cambria" w:cs="Arial"/>
                <w:snapToGrid w:val="0"/>
              </w:rPr>
              <w:t>LC</w:t>
            </w:r>
          </w:p>
        </w:tc>
        <w:tc>
          <w:tcPr>
            <w:tcW w:w="1591" w:type="dxa"/>
            <w:shd w:val="clear" w:color="auto" w:fill="auto"/>
            <w:vAlign w:val="center"/>
          </w:tcPr>
          <w:p w:rsidR="000D15B7" w:rsidRPr="00694AF5" w:rsidRDefault="00545085" w:rsidP="00387099">
            <w:pPr>
              <w:jc w:val="center"/>
              <w:rPr>
                <w:rFonts w:ascii="Cambria" w:hAnsi="Cambria" w:cs="Arial"/>
                <w:snapToGrid w:val="0"/>
              </w:rPr>
            </w:pPr>
            <w:r w:rsidRPr="00694AF5">
              <w:rPr>
                <w:rFonts w:ascii="Cambria" w:hAnsi="Cambria" w:cs="Arial"/>
                <w:snapToGrid w:val="0"/>
              </w:rPr>
              <w:t>&gt;10</w:t>
            </w:r>
          </w:p>
        </w:tc>
        <w:tc>
          <w:tcPr>
            <w:tcW w:w="1651" w:type="dxa"/>
            <w:shd w:val="clear" w:color="auto" w:fill="auto"/>
            <w:vAlign w:val="center"/>
          </w:tcPr>
          <w:p w:rsidR="000D15B7" w:rsidRPr="00694AF5" w:rsidRDefault="000D15B7" w:rsidP="00387099">
            <w:pPr>
              <w:jc w:val="center"/>
              <w:rPr>
                <w:rFonts w:ascii="Cambria" w:hAnsi="Cambria" w:cs="Arial"/>
                <w:snapToGrid w:val="0"/>
              </w:rPr>
            </w:pPr>
            <w:r w:rsidRPr="00694AF5">
              <w:rPr>
                <w:rFonts w:ascii="Cambria" w:hAnsi="Cambria" w:cs="Arial"/>
                <w:snapToGrid w:val="0"/>
              </w:rPr>
              <w:t>Anexa 4</w:t>
            </w:r>
          </w:p>
        </w:tc>
        <w:tc>
          <w:tcPr>
            <w:tcW w:w="1290" w:type="dxa"/>
            <w:shd w:val="clear" w:color="auto" w:fill="auto"/>
            <w:vAlign w:val="center"/>
          </w:tcPr>
          <w:p w:rsidR="000D15B7" w:rsidRPr="00694AF5" w:rsidRDefault="000D15B7" w:rsidP="00387099">
            <w:pPr>
              <w:jc w:val="center"/>
              <w:rPr>
                <w:rFonts w:ascii="Cambria" w:hAnsi="Cambria" w:cs="Arial"/>
                <w:snapToGrid w:val="0"/>
              </w:rPr>
            </w:pPr>
            <w:r w:rsidRPr="00694AF5">
              <w:rPr>
                <w:rFonts w:ascii="Cambria" w:hAnsi="Cambria" w:cs="Arial"/>
                <w:snapToGrid w:val="0"/>
              </w:rPr>
              <w:t>-</w:t>
            </w:r>
          </w:p>
        </w:tc>
      </w:tr>
      <w:tr w:rsidR="000D15B7" w:rsidRPr="00694AF5" w:rsidTr="00545085">
        <w:tc>
          <w:tcPr>
            <w:tcW w:w="590" w:type="dxa"/>
            <w:gridSpan w:val="2"/>
            <w:shd w:val="clear" w:color="auto" w:fill="auto"/>
            <w:vAlign w:val="center"/>
          </w:tcPr>
          <w:p w:rsidR="000D15B7" w:rsidRPr="00694AF5" w:rsidRDefault="000D15B7" w:rsidP="00387099">
            <w:pPr>
              <w:autoSpaceDE w:val="0"/>
              <w:autoSpaceDN w:val="0"/>
              <w:adjustRightInd w:val="0"/>
              <w:jc w:val="center"/>
              <w:rPr>
                <w:rFonts w:ascii="Cambria" w:hAnsi="Cambria" w:cs="Arial"/>
                <w:b/>
                <w:bCs/>
              </w:rPr>
            </w:pPr>
            <w:r w:rsidRPr="00694AF5">
              <w:rPr>
                <w:rFonts w:ascii="Cambria" w:hAnsi="Cambria" w:cs="Arial"/>
                <w:b/>
                <w:bCs/>
              </w:rPr>
              <w:t>7</w:t>
            </w:r>
          </w:p>
        </w:tc>
        <w:tc>
          <w:tcPr>
            <w:tcW w:w="1443" w:type="dxa"/>
            <w:shd w:val="clear" w:color="auto" w:fill="auto"/>
            <w:vAlign w:val="center"/>
          </w:tcPr>
          <w:p w:rsidR="000D15B7" w:rsidRPr="00694AF5" w:rsidRDefault="000D15B7" w:rsidP="00387099">
            <w:pPr>
              <w:jc w:val="center"/>
              <w:rPr>
                <w:rFonts w:ascii="Cambria" w:hAnsi="Cambria" w:cs="Arial"/>
                <w:i/>
              </w:rPr>
            </w:pPr>
            <w:r w:rsidRPr="00694AF5">
              <w:rPr>
                <w:rFonts w:ascii="Cambria" w:hAnsi="Cambria" w:cs="Arial"/>
                <w:i/>
              </w:rPr>
              <w:t>Natrix tessellata</w:t>
            </w:r>
          </w:p>
        </w:tc>
        <w:tc>
          <w:tcPr>
            <w:tcW w:w="2075" w:type="dxa"/>
            <w:shd w:val="clear" w:color="auto" w:fill="auto"/>
            <w:vAlign w:val="center"/>
          </w:tcPr>
          <w:p w:rsidR="000D15B7" w:rsidRPr="00694AF5" w:rsidRDefault="00190D9D" w:rsidP="00387099">
            <w:pPr>
              <w:autoSpaceDE w:val="0"/>
              <w:autoSpaceDN w:val="0"/>
              <w:adjustRightInd w:val="0"/>
              <w:jc w:val="center"/>
              <w:rPr>
                <w:rFonts w:ascii="Cambria" w:hAnsi="Cambria" w:cs="Arial"/>
              </w:rPr>
            </w:pPr>
            <w:r w:rsidRPr="00694AF5">
              <w:rPr>
                <w:rFonts w:ascii="Cambria" w:hAnsi="Cambria" w:cs="Arial"/>
              </w:rPr>
              <w:t>Ș</w:t>
            </w:r>
            <w:r w:rsidR="000D15B7" w:rsidRPr="00694AF5">
              <w:rPr>
                <w:rFonts w:ascii="Cambria" w:hAnsi="Cambria" w:cs="Arial"/>
              </w:rPr>
              <w:t>arpele de apă</w:t>
            </w:r>
          </w:p>
        </w:tc>
        <w:tc>
          <w:tcPr>
            <w:tcW w:w="930" w:type="dxa"/>
            <w:gridSpan w:val="2"/>
            <w:shd w:val="clear" w:color="auto" w:fill="auto"/>
            <w:vAlign w:val="center"/>
          </w:tcPr>
          <w:p w:rsidR="000D15B7" w:rsidRPr="00694AF5" w:rsidRDefault="000D15B7" w:rsidP="00387099">
            <w:pPr>
              <w:jc w:val="center"/>
              <w:rPr>
                <w:rFonts w:ascii="Cambria" w:hAnsi="Cambria" w:cs="Arial"/>
                <w:snapToGrid w:val="0"/>
              </w:rPr>
            </w:pPr>
            <w:r w:rsidRPr="00694AF5">
              <w:rPr>
                <w:rFonts w:ascii="Cambria" w:hAnsi="Cambria" w:cs="Arial"/>
                <w:snapToGrid w:val="0"/>
              </w:rPr>
              <w:t>LC</w:t>
            </w:r>
          </w:p>
        </w:tc>
        <w:tc>
          <w:tcPr>
            <w:tcW w:w="1591" w:type="dxa"/>
            <w:shd w:val="clear" w:color="auto" w:fill="auto"/>
            <w:vAlign w:val="center"/>
          </w:tcPr>
          <w:p w:rsidR="000D15B7" w:rsidRPr="00694AF5" w:rsidRDefault="00545085" w:rsidP="00387099">
            <w:pPr>
              <w:jc w:val="center"/>
              <w:rPr>
                <w:rFonts w:ascii="Cambria" w:hAnsi="Cambria" w:cs="Arial"/>
                <w:snapToGrid w:val="0"/>
              </w:rPr>
            </w:pPr>
            <w:r w:rsidRPr="00694AF5">
              <w:rPr>
                <w:rFonts w:ascii="Cambria" w:hAnsi="Cambria" w:cs="Arial"/>
                <w:snapToGrid w:val="0"/>
              </w:rPr>
              <w:t>&gt;10</w:t>
            </w:r>
          </w:p>
        </w:tc>
        <w:tc>
          <w:tcPr>
            <w:tcW w:w="1651" w:type="dxa"/>
            <w:shd w:val="clear" w:color="auto" w:fill="auto"/>
            <w:vAlign w:val="center"/>
          </w:tcPr>
          <w:p w:rsidR="000D15B7" w:rsidRPr="00694AF5" w:rsidRDefault="000D15B7" w:rsidP="00387099">
            <w:pPr>
              <w:jc w:val="center"/>
              <w:rPr>
                <w:rFonts w:ascii="Cambria" w:hAnsi="Cambria" w:cs="Arial"/>
                <w:snapToGrid w:val="0"/>
              </w:rPr>
            </w:pPr>
            <w:r w:rsidRPr="00694AF5">
              <w:rPr>
                <w:rFonts w:ascii="Cambria" w:hAnsi="Cambria" w:cs="Arial"/>
                <w:snapToGrid w:val="0"/>
              </w:rPr>
              <w:t>Anexa 4</w:t>
            </w:r>
          </w:p>
        </w:tc>
        <w:tc>
          <w:tcPr>
            <w:tcW w:w="1290" w:type="dxa"/>
            <w:shd w:val="clear" w:color="auto" w:fill="auto"/>
            <w:vAlign w:val="center"/>
          </w:tcPr>
          <w:p w:rsidR="000D15B7" w:rsidRPr="00694AF5" w:rsidRDefault="000D15B7" w:rsidP="00387099">
            <w:pPr>
              <w:jc w:val="center"/>
              <w:rPr>
                <w:rFonts w:ascii="Cambria" w:hAnsi="Cambria" w:cs="Arial"/>
                <w:snapToGrid w:val="0"/>
              </w:rPr>
            </w:pPr>
            <w:r w:rsidRPr="00694AF5">
              <w:rPr>
                <w:rFonts w:ascii="Cambria" w:hAnsi="Cambria" w:cs="Arial"/>
                <w:snapToGrid w:val="0"/>
              </w:rPr>
              <w:t>Anexa 4A</w:t>
            </w:r>
          </w:p>
        </w:tc>
      </w:tr>
      <w:tr w:rsidR="000D15B7" w:rsidRPr="00694AF5" w:rsidTr="00545085">
        <w:tc>
          <w:tcPr>
            <w:tcW w:w="590" w:type="dxa"/>
            <w:gridSpan w:val="2"/>
            <w:shd w:val="clear" w:color="auto" w:fill="auto"/>
            <w:vAlign w:val="center"/>
          </w:tcPr>
          <w:p w:rsidR="000D15B7" w:rsidRPr="00694AF5" w:rsidRDefault="000D15B7" w:rsidP="00387099">
            <w:pPr>
              <w:autoSpaceDE w:val="0"/>
              <w:autoSpaceDN w:val="0"/>
              <w:adjustRightInd w:val="0"/>
              <w:jc w:val="center"/>
              <w:rPr>
                <w:rFonts w:ascii="Cambria" w:hAnsi="Cambria" w:cs="Arial"/>
                <w:b/>
                <w:bCs/>
              </w:rPr>
            </w:pPr>
            <w:r w:rsidRPr="00694AF5">
              <w:rPr>
                <w:rFonts w:ascii="Cambria" w:hAnsi="Cambria" w:cs="Arial"/>
                <w:b/>
                <w:bCs/>
              </w:rPr>
              <w:t>8</w:t>
            </w:r>
          </w:p>
        </w:tc>
        <w:tc>
          <w:tcPr>
            <w:tcW w:w="1443" w:type="dxa"/>
            <w:shd w:val="clear" w:color="auto" w:fill="auto"/>
            <w:vAlign w:val="center"/>
          </w:tcPr>
          <w:p w:rsidR="000D15B7" w:rsidRPr="00694AF5" w:rsidRDefault="000D15B7" w:rsidP="00387099">
            <w:pPr>
              <w:jc w:val="center"/>
              <w:rPr>
                <w:rFonts w:ascii="Cambria" w:hAnsi="Cambria" w:cs="Arial"/>
                <w:i/>
              </w:rPr>
            </w:pPr>
            <w:r w:rsidRPr="00694AF5">
              <w:rPr>
                <w:rFonts w:ascii="Cambria" w:hAnsi="Cambria" w:cs="Arial"/>
                <w:i/>
              </w:rPr>
              <w:t>Lacerta agilis</w:t>
            </w:r>
          </w:p>
        </w:tc>
        <w:tc>
          <w:tcPr>
            <w:tcW w:w="2075" w:type="dxa"/>
            <w:shd w:val="clear" w:color="auto" w:fill="auto"/>
            <w:vAlign w:val="center"/>
          </w:tcPr>
          <w:p w:rsidR="000D15B7" w:rsidRPr="00694AF5" w:rsidRDefault="00190D9D" w:rsidP="00387099">
            <w:pPr>
              <w:autoSpaceDE w:val="0"/>
              <w:autoSpaceDN w:val="0"/>
              <w:adjustRightInd w:val="0"/>
              <w:jc w:val="center"/>
              <w:rPr>
                <w:rFonts w:ascii="Cambria" w:hAnsi="Cambria" w:cs="Arial"/>
              </w:rPr>
            </w:pPr>
            <w:r w:rsidRPr="00694AF5">
              <w:rPr>
                <w:rFonts w:ascii="Cambria" w:hAnsi="Cambria" w:cs="Arial"/>
              </w:rPr>
              <w:t>Ș</w:t>
            </w:r>
            <w:r w:rsidR="000D15B7" w:rsidRPr="00694AF5">
              <w:rPr>
                <w:rFonts w:ascii="Cambria" w:hAnsi="Cambria" w:cs="Arial"/>
              </w:rPr>
              <w:t>opârla cenu</w:t>
            </w:r>
            <w:r w:rsidRPr="00694AF5">
              <w:rPr>
                <w:rFonts w:ascii="Cambria" w:hAnsi="Cambria" w:cs="Arial"/>
              </w:rPr>
              <w:t>ș</w:t>
            </w:r>
            <w:r w:rsidR="000D15B7" w:rsidRPr="00694AF5">
              <w:rPr>
                <w:rFonts w:ascii="Cambria" w:hAnsi="Cambria" w:cs="Arial"/>
              </w:rPr>
              <w:t>ie</w:t>
            </w:r>
          </w:p>
        </w:tc>
        <w:tc>
          <w:tcPr>
            <w:tcW w:w="930" w:type="dxa"/>
            <w:gridSpan w:val="2"/>
            <w:shd w:val="clear" w:color="auto" w:fill="auto"/>
            <w:vAlign w:val="center"/>
          </w:tcPr>
          <w:p w:rsidR="000D15B7" w:rsidRPr="00694AF5" w:rsidRDefault="000D15B7" w:rsidP="00387099">
            <w:pPr>
              <w:jc w:val="center"/>
              <w:rPr>
                <w:rFonts w:ascii="Cambria" w:hAnsi="Cambria" w:cs="Arial"/>
                <w:snapToGrid w:val="0"/>
              </w:rPr>
            </w:pPr>
            <w:r w:rsidRPr="00694AF5">
              <w:rPr>
                <w:rFonts w:ascii="Cambria" w:hAnsi="Cambria" w:cs="Arial"/>
                <w:snapToGrid w:val="0"/>
              </w:rPr>
              <w:t>LC</w:t>
            </w:r>
          </w:p>
        </w:tc>
        <w:tc>
          <w:tcPr>
            <w:tcW w:w="1591" w:type="dxa"/>
            <w:shd w:val="clear" w:color="auto" w:fill="auto"/>
            <w:vAlign w:val="center"/>
          </w:tcPr>
          <w:p w:rsidR="000D15B7" w:rsidRPr="00694AF5" w:rsidRDefault="00545085" w:rsidP="00387099">
            <w:pPr>
              <w:jc w:val="center"/>
              <w:rPr>
                <w:rFonts w:ascii="Cambria" w:hAnsi="Cambria" w:cs="Arial"/>
                <w:snapToGrid w:val="0"/>
              </w:rPr>
            </w:pPr>
            <w:r w:rsidRPr="00694AF5">
              <w:rPr>
                <w:rFonts w:ascii="Cambria" w:hAnsi="Cambria" w:cs="Arial"/>
                <w:snapToGrid w:val="0"/>
              </w:rPr>
              <w:t>&gt;10</w:t>
            </w:r>
          </w:p>
        </w:tc>
        <w:tc>
          <w:tcPr>
            <w:tcW w:w="1651" w:type="dxa"/>
            <w:shd w:val="clear" w:color="auto" w:fill="auto"/>
            <w:vAlign w:val="center"/>
          </w:tcPr>
          <w:p w:rsidR="000D15B7" w:rsidRPr="00694AF5" w:rsidRDefault="000D15B7" w:rsidP="00387099">
            <w:pPr>
              <w:jc w:val="center"/>
              <w:rPr>
                <w:rFonts w:ascii="Cambria" w:hAnsi="Cambria" w:cs="Arial"/>
                <w:snapToGrid w:val="0"/>
              </w:rPr>
            </w:pPr>
            <w:r w:rsidRPr="00694AF5">
              <w:rPr>
                <w:rFonts w:ascii="Cambria" w:hAnsi="Cambria" w:cs="Arial"/>
                <w:snapToGrid w:val="0"/>
              </w:rPr>
              <w:t>Anexa 4</w:t>
            </w:r>
          </w:p>
        </w:tc>
        <w:tc>
          <w:tcPr>
            <w:tcW w:w="1290" w:type="dxa"/>
            <w:shd w:val="clear" w:color="auto" w:fill="auto"/>
            <w:vAlign w:val="center"/>
          </w:tcPr>
          <w:p w:rsidR="000D15B7" w:rsidRPr="00694AF5" w:rsidRDefault="000D15B7" w:rsidP="00387099">
            <w:pPr>
              <w:jc w:val="center"/>
              <w:rPr>
                <w:rFonts w:ascii="Cambria" w:hAnsi="Cambria" w:cs="Arial"/>
                <w:snapToGrid w:val="0"/>
              </w:rPr>
            </w:pPr>
            <w:r w:rsidRPr="00694AF5">
              <w:rPr>
                <w:rFonts w:ascii="Cambria" w:hAnsi="Cambria" w:cs="Arial"/>
                <w:snapToGrid w:val="0"/>
              </w:rPr>
              <w:t>Anexa 4A</w:t>
            </w:r>
          </w:p>
        </w:tc>
      </w:tr>
      <w:tr w:rsidR="000D15B7" w:rsidRPr="00694AF5" w:rsidTr="00545085">
        <w:tc>
          <w:tcPr>
            <w:tcW w:w="590" w:type="dxa"/>
            <w:gridSpan w:val="2"/>
            <w:shd w:val="clear" w:color="auto" w:fill="auto"/>
            <w:vAlign w:val="center"/>
          </w:tcPr>
          <w:p w:rsidR="000D15B7" w:rsidRPr="00694AF5" w:rsidRDefault="000D15B7" w:rsidP="00387099">
            <w:pPr>
              <w:autoSpaceDE w:val="0"/>
              <w:autoSpaceDN w:val="0"/>
              <w:adjustRightInd w:val="0"/>
              <w:jc w:val="center"/>
              <w:rPr>
                <w:rFonts w:ascii="Cambria" w:hAnsi="Cambria" w:cs="Arial"/>
                <w:b/>
                <w:bCs/>
              </w:rPr>
            </w:pPr>
            <w:r w:rsidRPr="00694AF5">
              <w:rPr>
                <w:rFonts w:ascii="Cambria" w:hAnsi="Cambria" w:cs="Arial"/>
                <w:b/>
                <w:bCs/>
              </w:rPr>
              <w:t>9</w:t>
            </w:r>
          </w:p>
        </w:tc>
        <w:tc>
          <w:tcPr>
            <w:tcW w:w="1443" w:type="dxa"/>
            <w:shd w:val="clear" w:color="auto" w:fill="auto"/>
            <w:vAlign w:val="center"/>
          </w:tcPr>
          <w:p w:rsidR="000D15B7" w:rsidRPr="00694AF5" w:rsidRDefault="000D15B7" w:rsidP="00387099">
            <w:pPr>
              <w:jc w:val="center"/>
              <w:rPr>
                <w:rFonts w:ascii="Cambria" w:hAnsi="Cambria" w:cs="Arial"/>
                <w:i/>
              </w:rPr>
            </w:pPr>
            <w:r w:rsidRPr="00694AF5">
              <w:rPr>
                <w:rFonts w:ascii="Cambria" w:hAnsi="Cambria" w:cs="Arial"/>
                <w:i/>
              </w:rPr>
              <w:t>Lacerta viridis</w:t>
            </w:r>
          </w:p>
        </w:tc>
        <w:tc>
          <w:tcPr>
            <w:tcW w:w="2075" w:type="dxa"/>
            <w:shd w:val="clear" w:color="auto" w:fill="auto"/>
            <w:vAlign w:val="center"/>
          </w:tcPr>
          <w:p w:rsidR="000D15B7" w:rsidRPr="00694AF5" w:rsidRDefault="000D15B7" w:rsidP="00387099">
            <w:pPr>
              <w:autoSpaceDE w:val="0"/>
              <w:autoSpaceDN w:val="0"/>
              <w:adjustRightInd w:val="0"/>
              <w:jc w:val="center"/>
              <w:rPr>
                <w:rFonts w:ascii="Cambria" w:hAnsi="Cambria" w:cs="Arial"/>
              </w:rPr>
            </w:pPr>
            <w:r w:rsidRPr="00694AF5">
              <w:rPr>
                <w:rFonts w:ascii="Cambria" w:hAnsi="Cambria" w:cs="Arial"/>
              </w:rPr>
              <w:t>Gu</w:t>
            </w:r>
            <w:r w:rsidR="00190D9D" w:rsidRPr="00694AF5">
              <w:rPr>
                <w:rFonts w:ascii="Cambria" w:hAnsi="Cambria" w:cs="Arial"/>
              </w:rPr>
              <w:t>ș</w:t>
            </w:r>
            <w:r w:rsidRPr="00694AF5">
              <w:rPr>
                <w:rFonts w:ascii="Cambria" w:hAnsi="Cambria" w:cs="Arial"/>
              </w:rPr>
              <w:t>terul</w:t>
            </w:r>
          </w:p>
        </w:tc>
        <w:tc>
          <w:tcPr>
            <w:tcW w:w="930" w:type="dxa"/>
            <w:gridSpan w:val="2"/>
            <w:shd w:val="clear" w:color="auto" w:fill="auto"/>
            <w:vAlign w:val="center"/>
          </w:tcPr>
          <w:p w:rsidR="000D15B7" w:rsidRPr="00694AF5" w:rsidRDefault="000D15B7" w:rsidP="00387099">
            <w:pPr>
              <w:jc w:val="center"/>
              <w:rPr>
                <w:rFonts w:ascii="Cambria" w:hAnsi="Cambria" w:cs="Arial"/>
                <w:snapToGrid w:val="0"/>
              </w:rPr>
            </w:pPr>
            <w:r w:rsidRPr="00694AF5">
              <w:rPr>
                <w:rFonts w:ascii="Cambria" w:hAnsi="Cambria" w:cs="Arial"/>
                <w:snapToGrid w:val="0"/>
              </w:rPr>
              <w:t>LC</w:t>
            </w:r>
          </w:p>
        </w:tc>
        <w:tc>
          <w:tcPr>
            <w:tcW w:w="1591" w:type="dxa"/>
            <w:shd w:val="clear" w:color="auto" w:fill="auto"/>
            <w:vAlign w:val="center"/>
          </w:tcPr>
          <w:p w:rsidR="000D15B7" w:rsidRPr="00694AF5" w:rsidRDefault="00545085" w:rsidP="00387099">
            <w:pPr>
              <w:jc w:val="center"/>
              <w:rPr>
                <w:rFonts w:ascii="Cambria" w:hAnsi="Cambria" w:cs="Arial"/>
                <w:snapToGrid w:val="0"/>
              </w:rPr>
            </w:pPr>
            <w:r w:rsidRPr="00694AF5">
              <w:rPr>
                <w:rFonts w:ascii="Cambria" w:hAnsi="Cambria" w:cs="Arial"/>
                <w:snapToGrid w:val="0"/>
              </w:rPr>
              <w:t>&gt;10</w:t>
            </w:r>
          </w:p>
        </w:tc>
        <w:tc>
          <w:tcPr>
            <w:tcW w:w="1651" w:type="dxa"/>
            <w:shd w:val="clear" w:color="auto" w:fill="auto"/>
            <w:vAlign w:val="center"/>
          </w:tcPr>
          <w:p w:rsidR="000D15B7" w:rsidRPr="00694AF5" w:rsidRDefault="000D15B7" w:rsidP="00387099">
            <w:pPr>
              <w:jc w:val="center"/>
              <w:rPr>
                <w:rFonts w:ascii="Cambria" w:hAnsi="Cambria" w:cs="Arial"/>
                <w:snapToGrid w:val="0"/>
              </w:rPr>
            </w:pPr>
            <w:r w:rsidRPr="00694AF5">
              <w:rPr>
                <w:rFonts w:ascii="Cambria" w:hAnsi="Cambria" w:cs="Arial"/>
                <w:snapToGrid w:val="0"/>
              </w:rPr>
              <w:t>Anexa 4</w:t>
            </w:r>
          </w:p>
        </w:tc>
        <w:tc>
          <w:tcPr>
            <w:tcW w:w="1290" w:type="dxa"/>
            <w:shd w:val="clear" w:color="auto" w:fill="auto"/>
            <w:vAlign w:val="center"/>
          </w:tcPr>
          <w:p w:rsidR="000D15B7" w:rsidRPr="00694AF5" w:rsidRDefault="000D15B7" w:rsidP="00387099">
            <w:pPr>
              <w:jc w:val="center"/>
              <w:rPr>
                <w:rFonts w:ascii="Cambria" w:hAnsi="Cambria" w:cs="Arial"/>
                <w:snapToGrid w:val="0"/>
              </w:rPr>
            </w:pPr>
            <w:r w:rsidRPr="00694AF5">
              <w:rPr>
                <w:rFonts w:ascii="Cambria" w:hAnsi="Cambria" w:cs="Arial"/>
                <w:snapToGrid w:val="0"/>
              </w:rPr>
              <w:t>Anexa 4A</w:t>
            </w:r>
          </w:p>
        </w:tc>
      </w:tr>
      <w:tr w:rsidR="000D15B7" w:rsidRPr="00694AF5" w:rsidTr="00545085">
        <w:tc>
          <w:tcPr>
            <w:tcW w:w="590" w:type="dxa"/>
            <w:gridSpan w:val="2"/>
            <w:shd w:val="clear" w:color="auto" w:fill="auto"/>
            <w:vAlign w:val="center"/>
          </w:tcPr>
          <w:p w:rsidR="000D15B7" w:rsidRPr="00694AF5" w:rsidRDefault="000D15B7" w:rsidP="00387099">
            <w:pPr>
              <w:autoSpaceDE w:val="0"/>
              <w:autoSpaceDN w:val="0"/>
              <w:adjustRightInd w:val="0"/>
              <w:jc w:val="center"/>
              <w:rPr>
                <w:rFonts w:ascii="Cambria" w:hAnsi="Cambria" w:cs="Arial"/>
                <w:b/>
                <w:bCs/>
              </w:rPr>
            </w:pPr>
            <w:r w:rsidRPr="00694AF5">
              <w:rPr>
                <w:rFonts w:ascii="Cambria" w:hAnsi="Cambria" w:cs="Arial"/>
                <w:b/>
                <w:bCs/>
              </w:rPr>
              <w:t>10</w:t>
            </w:r>
          </w:p>
        </w:tc>
        <w:tc>
          <w:tcPr>
            <w:tcW w:w="1443" w:type="dxa"/>
            <w:shd w:val="clear" w:color="auto" w:fill="auto"/>
            <w:vAlign w:val="center"/>
          </w:tcPr>
          <w:p w:rsidR="000D15B7" w:rsidRPr="00694AF5" w:rsidRDefault="000D15B7" w:rsidP="00387099">
            <w:pPr>
              <w:jc w:val="center"/>
              <w:rPr>
                <w:rFonts w:ascii="Cambria" w:hAnsi="Cambria" w:cs="Arial"/>
                <w:i/>
              </w:rPr>
            </w:pPr>
            <w:r w:rsidRPr="00694AF5">
              <w:rPr>
                <w:rFonts w:ascii="Cambria" w:hAnsi="Cambria" w:cs="Arial"/>
                <w:i/>
              </w:rPr>
              <w:t>Emys orbicularis</w:t>
            </w:r>
          </w:p>
        </w:tc>
        <w:tc>
          <w:tcPr>
            <w:tcW w:w="2075" w:type="dxa"/>
            <w:shd w:val="clear" w:color="auto" w:fill="auto"/>
            <w:vAlign w:val="center"/>
          </w:tcPr>
          <w:p w:rsidR="000D15B7" w:rsidRPr="00694AF5" w:rsidRDefault="000D15B7" w:rsidP="00387099">
            <w:pPr>
              <w:autoSpaceDE w:val="0"/>
              <w:autoSpaceDN w:val="0"/>
              <w:adjustRightInd w:val="0"/>
              <w:jc w:val="center"/>
              <w:rPr>
                <w:rFonts w:ascii="Cambria" w:hAnsi="Cambria" w:cs="Arial"/>
              </w:rPr>
            </w:pPr>
            <w:r w:rsidRPr="00694AF5">
              <w:rPr>
                <w:rFonts w:ascii="Cambria" w:hAnsi="Cambria" w:cs="Arial"/>
              </w:rPr>
              <w:t xml:space="preserve">Broasca </w:t>
            </w:r>
            <w:r w:rsidR="00EE79C5" w:rsidRPr="00694AF5">
              <w:rPr>
                <w:rFonts w:ascii="Cambria" w:hAnsi="Cambria" w:cs="Arial"/>
              </w:rPr>
              <w:t>ț</w:t>
            </w:r>
            <w:r w:rsidRPr="00694AF5">
              <w:rPr>
                <w:rFonts w:ascii="Cambria" w:hAnsi="Cambria" w:cs="Arial"/>
              </w:rPr>
              <w:t>estoasă de apă</w:t>
            </w:r>
          </w:p>
        </w:tc>
        <w:tc>
          <w:tcPr>
            <w:tcW w:w="930" w:type="dxa"/>
            <w:gridSpan w:val="2"/>
            <w:shd w:val="clear" w:color="auto" w:fill="auto"/>
            <w:vAlign w:val="center"/>
          </w:tcPr>
          <w:p w:rsidR="000D15B7" w:rsidRPr="00694AF5" w:rsidRDefault="000D15B7" w:rsidP="00387099">
            <w:pPr>
              <w:jc w:val="center"/>
              <w:rPr>
                <w:rFonts w:ascii="Cambria" w:hAnsi="Cambria" w:cs="Arial"/>
                <w:snapToGrid w:val="0"/>
              </w:rPr>
            </w:pPr>
            <w:r w:rsidRPr="00694AF5">
              <w:rPr>
                <w:rFonts w:ascii="Cambria" w:hAnsi="Cambria" w:cs="Arial"/>
                <w:color w:val="000000"/>
              </w:rPr>
              <w:t>NT</w:t>
            </w:r>
          </w:p>
        </w:tc>
        <w:tc>
          <w:tcPr>
            <w:tcW w:w="1591" w:type="dxa"/>
            <w:shd w:val="clear" w:color="auto" w:fill="auto"/>
            <w:vAlign w:val="center"/>
          </w:tcPr>
          <w:p w:rsidR="000D15B7" w:rsidRPr="00694AF5" w:rsidRDefault="00545085" w:rsidP="00387099">
            <w:pPr>
              <w:autoSpaceDE w:val="0"/>
              <w:autoSpaceDN w:val="0"/>
              <w:adjustRightInd w:val="0"/>
              <w:spacing w:line="360" w:lineRule="auto"/>
              <w:jc w:val="center"/>
              <w:rPr>
                <w:rFonts w:ascii="Cambria" w:hAnsi="Cambria" w:cs="Arial"/>
                <w:color w:val="000000"/>
              </w:rPr>
            </w:pPr>
            <w:r w:rsidRPr="00694AF5">
              <w:rPr>
                <w:rFonts w:ascii="Cambria" w:hAnsi="Cambria" w:cs="Arial"/>
                <w:color w:val="000000"/>
              </w:rPr>
              <w:t>2</w:t>
            </w:r>
          </w:p>
        </w:tc>
        <w:tc>
          <w:tcPr>
            <w:tcW w:w="1651" w:type="dxa"/>
            <w:shd w:val="clear" w:color="auto" w:fill="auto"/>
            <w:vAlign w:val="center"/>
          </w:tcPr>
          <w:p w:rsidR="000D15B7" w:rsidRPr="00694AF5" w:rsidRDefault="000D15B7" w:rsidP="00387099">
            <w:pPr>
              <w:jc w:val="center"/>
              <w:rPr>
                <w:rFonts w:ascii="Cambria" w:hAnsi="Cambria" w:cs="Arial"/>
                <w:snapToGrid w:val="0"/>
              </w:rPr>
            </w:pPr>
            <w:r w:rsidRPr="00694AF5">
              <w:rPr>
                <w:rFonts w:ascii="Cambria" w:hAnsi="Cambria" w:cs="Arial"/>
                <w:snapToGrid w:val="0"/>
              </w:rPr>
              <w:t>Anexa 2</w:t>
            </w:r>
          </w:p>
        </w:tc>
        <w:tc>
          <w:tcPr>
            <w:tcW w:w="1290" w:type="dxa"/>
            <w:shd w:val="clear" w:color="auto" w:fill="auto"/>
            <w:vAlign w:val="center"/>
          </w:tcPr>
          <w:p w:rsidR="000D15B7" w:rsidRPr="00694AF5" w:rsidRDefault="000D15B7" w:rsidP="00387099">
            <w:pPr>
              <w:jc w:val="center"/>
              <w:rPr>
                <w:rFonts w:ascii="Cambria" w:hAnsi="Cambria" w:cs="Arial"/>
                <w:color w:val="000000"/>
              </w:rPr>
            </w:pPr>
            <w:r w:rsidRPr="00694AF5">
              <w:rPr>
                <w:rFonts w:ascii="Cambria" w:hAnsi="Cambria" w:cs="Arial"/>
                <w:snapToGrid w:val="0"/>
              </w:rPr>
              <w:t>Anexa 3</w:t>
            </w:r>
          </w:p>
        </w:tc>
      </w:tr>
      <w:tr w:rsidR="004E60E2" w:rsidRPr="00694AF5" w:rsidTr="00545085">
        <w:tc>
          <w:tcPr>
            <w:tcW w:w="590" w:type="dxa"/>
            <w:gridSpan w:val="2"/>
            <w:shd w:val="clear" w:color="auto" w:fill="auto"/>
            <w:vAlign w:val="center"/>
          </w:tcPr>
          <w:p w:rsidR="004E60E2" w:rsidRPr="00694AF5" w:rsidRDefault="004E60E2" w:rsidP="00387099">
            <w:pPr>
              <w:autoSpaceDE w:val="0"/>
              <w:autoSpaceDN w:val="0"/>
              <w:adjustRightInd w:val="0"/>
              <w:jc w:val="center"/>
              <w:rPr>
                <w:rFonts w:ascii="Cambria" w:hAnsi="Cambria" w:cs="Arial"/>
                <w:b/>
                <w:bCs/>
              </w:rPr>
            </w:pPr>
            <w:r w:rsidRPr="00694AF5">
              <w:rPr>
                <w:rFonts w:ascii="Cambria" w:hAnsi="Cambria" w:cs="Arial"/>
                <w:b/>
                <w:bCs/>
              </w:rPr>
              <w:t>11</w:t>
            </w:r>
          </w:p>
        </w:tc>
        <w:tc>
          <w:tcPr>
            <w:tcW w:w="1443" w:type="dxa"/>
            <w:shd w:val="clear" w:color="auto" w:fill="auto"/>
            <w:vAlign w:val="center"/>
          </w:tcPr>
          <w:p w:rsidR="004E60E2" w:rsidRPr="00694AF5" w:rsidRDefault="004E60E2" w:rsidP="00387099">
            <w:pPr>
              <w:jc w:val="center"/>
              <w:rPr>
                <w:rFonts w:ascii="Cambria" w:hAnsi="Cambria" w:cs="Arial"/>
                <w:i/>
              </w:rPr>
            </w:pPr>
            <w:r w:rsidRPr="00694AF5">
              <w:rPr>
                <w:rFonts w:ascii="Times New Roman" w:eastAsiaTheme="minorHAnsi" w:hAnsi="Times New Roman" w:cs="Times New Roman"/>
                <w:i/>
                <w:iCs/>
              </w:rPr>
              <w:t>Ablepharus kitaibelii</w:t>
            </w:r>
          </w:p>
        </w:tc>
        <w:tc>
          <w:tcPr>
            <w:tcW w:w="2075" w:type="dxa"/>
            <w:shd w:val="clear" w:color="auto" w:fill="auto"/>
            <w:vAlign w:val="center"/>
          </w:tcPr>
          <w:p w:rsidR="004E60E2" w:rsidRPr="00694AF5" w:rsidRDefault="00190D9D" w:rsidP="004E60E2">
            <w:pPr>
              <w:autoSpaceDE w:val="0"/>
              <w:autoSpaceDN w:val="0"/>
              <w:adjustRightInd w:val="0"/>
              <w:jc w:val="center"/>
              <w:rPr>
                <w:rFonts w:ascii="Cambria" w:hAnsi="Cambria" w:cs="Arial"/>
              </w:rPr>
            </w:pPr>
            <w:r w:rsidRPr="00694AF5">
              <w:rPr>
                <w:rFonts w:ascii="Cambria" w:hAnsi="Cambria" w:cs="Arial"/>
              </w:rPr>
              <w:t>Ș</w:t>
            </w:r>
            <w:r w:rsidR="004E60E2" w:rsidRPr="00694AF5">
              <w:rPr>
                <w:rFonts w:ascii="Cambria" w:hAnsi="Cambria" w:cs="Arial"/>
              </w:rPr>
              <w:t>opârla mică</w:t>
            </w:r>
          </w:p>
        </w:tc>
        <w:tc>
          <w:tcPr>
            <w:tcW w:w="930" w:type="dxa"/>
            <w:gridSpan w:val="2"/>
            <w:shd w:val="clear" w:color="auto" w:fill="auto"/>
            <w:vAlign w:val="center"/>
          </w:tcPr>
          <w:p w:rsidR="004E60E2" w:rsidRPr="00694AF5" w:rsidRDefault="004E60E2" w:rsidP="00387099">
            <w:pPr>
              <w:jc w:val="center"/>
              <w:rPr>
                <w:rFonts w:ascii="Cambria" w:hAnsi="Cambria" w:cs="Arial"/>
                <w:color w:val="000000"/>
              </w:rPr>
            </w:pPr>
            <w:r w:rsidRPr="00694AF5">
              <w:rPr>
                <w:rFonts w:ascii="Cambria" w:hAnsi="Cambria" w:cs="Arial"/>
                <w:color w:val="000000"/>
              </w:rPr>
              <w:t>LC</w:t>
            </w:r>
          </w:p>
        </w:tc>
        <w:tc>
          <w:tcPr>
            <w:tcW w:w="1591" w:type="dxa"/>
            <w:shd w:val="clear" w:color="auto" w:fill="auto"/>
            <w:vAlign w:val="center"/>
          </w:tcPr>
          <w:p w:rsidR="004E60E2" w:rsidRPr="00694AF5" w:rsidRDefault="00545085" w:rsidP="00387099">
            <w:pPr>
              <w:autoSpaceDE w:val="0"/>
              <w:autoSpaceDN w:val="0"/>
              <w:adjustRightInd w:val="0"/>
              <w:spacing w:line="360" w:lineRule="auto"/>
              <w:jc w:val="center"/>
              <w:rPr>
                <w:rFonts w:ascii="Cambria" w:hAnsi="Cambria" w:cs="Arial"/>
                <w:color w:val="000000"/>
              </w:rPr>
            </w:pPr>
            <w:r w:rsidRPr="00694AF5">
              <w:rPr>
                <w:rFonts w:ascii="Cambria" w:hAnsi="Cambria" w:cs="Arial"/>
                <w:color w:val="000000"/>
              </w:rPr>
              <w:t>&gt;5</w:t>
            </w:r>
          </w:p>
        </w:tc>
        <w:tc>
          <w:tcPr>
            <w:tcW w:w="1651" w:type="dxa"/>
            <w:shd w:val="clear" w:color="auto" w:fill="auto"/>
            <w:vAlign w:val="center"/>
          </w:tcPr>
          <w:p w:rsidR="004E60E2" w:rsidRPr="00694AF5" w:rsidRDefault="004E60E2" w:rsidP="00387099">
            <w:pPr>
              <w:jc w:val="center"/>
              <w:rPr>
                <w:rFonts w:ascii="Cambria" w:hAnsi="Cambria" w:cs="Arial"/>
                <w:snapToGrid w:val="0"/>
              </w:rPr>
            </w:pPr>
            <w:r w:rsidRPr="00694AF5">
              <w:rPr>
                <w:rFonts w:ascii="Cambria" w:hAnsi="Cambria" w:cs="Arial"/>
                <w:snapToGrid w:val="0"/>
              </w:rPr>
              <w:t>Anexa 4</w:t>
            </w:r>
          </w:p>
        </w:tc>
        <w:tc>
          <w:tcPr>
            <w:tcW w:w="1290" w:type="dxa"/>
            <w:shd w:val="clear" w:color="auto" w:fill="auto"/>
            <w:vAlign w:val="center"/>
          </w:tcPr>
          <w:p w:rsidR="004E60E2" w:rsidRPr="00694AF5" w:rsidRDefault="004E60E2" w:rsidP="00387099">
            <w:pPr>
              <w:jc w:val="center"/>
              <w:rPr>
                <w:rFonts w:ascii="Cambria" w:hAnsi="Cambria" w:cs="Arial"/>
                <w:snapToGrid w:val="0"/>
              </w:rPr>
            </w:pPr>
            <w:r w:rsidRPr="00694AF5">
              <w:rPr>
                <w:rFonts w:ascii="Cambria" w:hAnsi="Cambria" w:cs="Arial"/>
                <w:snapToGrid w:val="0"/>
              </w:rPr>
              <w:t>Anexa 4A</w:t>
            </w:r>
          </w:p>
        </w:tc>
      </w:tr>
      <w:tr w:rsidR="00C94B54" w:rsidRPr="00694AF5" w:rsidTr="00545085">
        <w:tc>
          <w:tcPr>
            <w:tcW w:w="590" w:type="dxa"/>
            <w:gridSpan w:val="2"/>
            <w:shd w:val="clear" w:color="auto" w:fill="auto"/>
            <w:vAlign w:val="center"/>
          </w:tcPr>
          <w:p w:rsidR="00C94B54" w:rsidRPr="00694AF5" w:rsidRDefault="00C94B54" w:rsidP="00387099">
            <w:pPr>
              <w:autoSpaceDE w:val="0"/>
              <w:autoSpaceDN w:val="0"/>
              <w:adjustRightInd w:val="0"/>
              <w:jc w:val="center"/>
              <w:rPr>
                <w:rFonts w:ascii="Cambria" w:hAnsi="Cambria" w:cs="Arial"/>
                <w:b/>
                <w:bCs/>
              </w:rPr>
            </w:pPr>
            <w:r w:rsidRPr="00694AF5">
              <w:rPr>
                <w:rFonts w:ascii="Cambria" w:hAnsi="Cambria" w:cs="Arial"/>
                <w:b/>
                <w:bCs/>
              </w:rPr>
              <w:t>12</w:t>
            </w:r>
          </w:p>
        </w:tc>
        <w:tc>
          <w:tcPr>
            <w:tcW w:w="1443" w:type="dxa"/>
            <w:shd w:val="clear" w:color="auto" w:fill="auto"/>
            <w:vAlign w:val="center"/>
          </w:tcPr>
          <w:p w:rsidR="00C94B54" w:rsidRPr="00694AF5" w:rsidRDefault="00C94B54" w:rsidP="00387099">
            <w:pPr>
              <w:jc w:val="center"/>
              <w:rPr>
                <w:rFonts w:ascii="Times New Roman" w:eastAsiaTheme="minorHAnsi" w:hAnsi="Times New Roman" w:cs="Times New Roman"/>
                <w:i/>
                <w:iCs/>
              </w:rPr>
            </w:pPr>
            <w:r w:rsidRPr="00694AF5">
              <w:rPr>
                <w:rFonts w:ascii="Times New Roman" w:eastAsiaTheme="minorHAnsi" w:hAnsi="Times New Roman" w:cs="Times New Roman"/>
                <w:i/>
                <w:iCs/>
              </w:rPr>
              <w:t>Podarcis taurica</w:t>
            </w:r>
          </w:p>
        </w:tc>
        <w:tc>
          <w:tcPr>
            <w:tcW w:w="2075" w:type="dxa"/>
            <w:shd w:val="clear" w:color="auto" w:fill="auto"/>
            <w:vAlign w:val="center"/>
          </w:tcPr>
          <w:p w:rsidR="00C94B54" w:rsidRPr="00694AF5" w:rsidRDefault="00190D9D" w:rsidP="004E60E2">
            <w:pPr>
              <w:autoSpaceDE w:val="0"/>
              <w:autoSpaceDN w:val="0"/>
              <w:adjustRightInd w:val="0"/>
              <w:jc w:val="center"/>
              <w:rPr>
                <w:rFonts w:ascii="Cambria" w:hAnsi="Cambria" w:cs="Arial"/>
              </w:rPr>
            </w:pPr>
            <w:r w:rsidRPr="00694AF5">
              <w:rPr>
                <w:rFonts w:ascii="Cambria" w:hAnsi="Cambria" w:cs="Arial"/>
              </w:rPr>
              <w:t>Ș</w:t>
            </w:r>
            <w:r w:rsidR="00C94B54" w:rsidRPr="00694AF5">
              <w:rPr>
                <w:rFonts w:ascii="Cambria" w:hAnsi="Cambria" w:cs="Arial"/>
              </w:rPr>
              <w:t>opărla de stepă</w:t>
            </w:r>
          </w:p>
        </w:tc>
        <w:tc>
          <w:tcPr>
            <w:tcW w:w="930" w:type="dxa"/>
            <w:gridSpan w:val="2"/>
            <w:shd w:val="clear" w:color="auto" w:fill="auto"/>
            <w:vAlign w:val="center"/>
          </w:tcPr>
          <w:p w:rsidR="00C94B54" w:rsidRPr="00694AF5" w:rsidRDefault="00C94B54" w:rsidP="00387099">
            <w:pPr>
              <w:jc w:val="center"/>
              <w:rPr>
                <w:rFonts w:ascii="Cambria" w:hAnsi="Cambria" w:cs="Arial"/>
                <w:color w:val="000000"/>
              </w:rPr>
            </w:pPr>
            <w:r w:rsidRPr="00694AF5">
              <w:rPr>
                <w:rFonts w:ascii="Cambria" w:hAnsi="Cambria" w:cs="Arial"/>
                <w:color w:val="000000"/>
              </w:rPr>
              <w:t>LC</w:t>
            </w:r>
          </w:p>
        </w:tc>
        <w:tc>
          <w:tcPr>
            <w:tcW w:w="1591" w:type="dxa"/>
            <w:shd w:val="clear" w:color="auto" w:fill="auto"/>
            <w:vAlign w:val="center"/>
          </w:tcPr>
          <w:p w:rsidR="00C94B54" w:rsidRPr="00694AF5" w:rsidRDefault="00545085" w:rsidP="00744A0B">
            <w:pPr>
              <w:autoSpaceDE w:val="0"/>
              <w:autoSpaceDN w:val="0"/>
              <w:adjustRightInd w:val="0"/>
              <w:spacing w:line="360" w:lineRule="auto"/>
              <w:jc w:val="center"/>
              <w:rPr>
                <w:rFonts w:ascii="Cambria" w:hAnsi="Cambria" w:cs="Arial"/>
                <w:color w:val="000000"/>
              </w:rPr>
            </w:pPr>
            <w:r w:rsidRPr="00694AF5">
              <w:rPr>
                <w:rFonts w:ascii="Cambria" w:hAnsi="Cambria" w:cs="Arial"/>
                <w:color w:val="000000"/>
              </w:rPr>
              <w:t>&gt;5</w:t>
            </w:r>
          </w:p>
        </w:tc>
        <w:tc>
          <w:tcPr>
            <w:tcW w:w="1651" w:type="dxa"/>
            <w:shd w:val="clear" w:color="auto" w:fill="auto"/>
            <w:vAlign w:val="center"/>
          </w:tcPr>
          <w:p w:rsidR="00C94B54" w:rsidRPr="00694AF5" w:rsidRDefault="00C94B54" w:rsidP="00744A0B">
            <w:pPr>
              <w:jc w:val="center"/>
              <w:rPr>
                <w:rFonts w:ascii="Cambria" w:hAnsi="Cambria" w:cs="Arial"/>
                <w:snapToGrid w:val="0"/>
              </w:rPr>
            </w:pPr>
            <w:r w:rsidRPr="00694AF5">
              <w:rPr>
                <w:rFonts w:ascii="Cambria" w:hAnsi="Cambria" w:cs="Arial"/>
                <w:snapToGrid w:val="0"/>
              </w:rPr>
              <w:t>Anexa 4</w:t>
            </w:r>
          </w:p>
        </w:tc>
        <w:tc>
          <w:tcPr>
            <w:tcW w:w="1290" w:type="dxa"/>
            <w:shd w:val="clear" w:color="auto" w:fill="auto"/>
            <w:vAlign w:val="center"/>
          </w:tcPr>
          <w:p w:rsidR="00C94B54" w:rsidRPr="00694AF5" w:rsidRDefault="00C94B54" w:rsidP="00744A0B">
            <w:pPr>
              <w:jc w:val="center"/>
              <w:rPr>
                <w:rFonts w:ascii="Cambria" w:hAnsi="Cambria" w:cs="Arial"/>
                <w:snapToGrid w:val="0"/>
              </w:rPr>
            </w:pPr>
            <w:r w:rsidRPr="00694AF5">
              <w:rPr>
                <w:rFonts w:ascii="Cambria" w:hAnsi="Cambria" w:cs="Arial"/>
                <w:snapToGrid w:val="0"/>
              </w:rPr>
              <w:t>Anexa 4A</w:t>
            </w:r>
          </w:p>
        </w:tc>
      </w:tr>
      <w:tr w:rsidR="00C94B54" w:rsidRPr="00694AF5" w:rsidTr="00545085">
        <w:tc>
          <w:tcPr>
            <w:tcW w:w="590" w:type="dxa"/>
            <w:gridSpan w:val="2"/>
            <w:shd w:val="clear" w:color="auto" w:fill="auto"/>
            <w:vAlign w:val="center"/>
          </w:tcPr>
          <w:p w:rsidR="00C94B54" w:rsidRPr="00694AF5" w:rsidRDefault="00C94B54" w:rsidP="00387099">
            <w:pPr>
              <w:autoSpaceDE w:val="0"/>
              <w:autoSpaceDN w:val="0"/>
              <w:adjustRightInd w:val="0"/>
              <w:jc w:val="center"/>
              <w:rPr>
                <w:rFonts w:ascii="Cambria" w:hAnsi="Cambria" w:cs="Arial"/>
                <w:b/>
                <w:bCs/>
              </w:rPr>
            </w:pPr>
            <w:r w:rsidRPr="00694AF5">
              <w:rPr>
                <w:rFonts w:ascii="Cambria" w:hAnsi="Cambria" w:cs="Arial"/>
                <w:b/>
                <w:bCs/>
              </w:rPr>
              <w:t>13</w:t>
            </w:r>
          </w:p>
        </w:tc>
        <w:tc>
          <w:tcPr>
            <w:tcW w:w="1443" w:type="dxa"/>
            <w:shd w:val="clear" w:color="auto" w:fill="auto"/>
            <w:vAlign w:val="center"/>
          </w:tcPr>
          <w:p w:rsidR="00C94B54" w:rsidRPr="00694AF5" w:rsidRDefault="00C94B54" w:rsidP="00387099">
            <w:pPr>
              <w:jc w:val="center"/>
              <w:rPr>
                <w:rFonts w:ascii="Times New Roman" w:eastAsiaTheme="minorHAnsi" w:hAnsi="Times New Roman" w:cs="Times New Roman"/>
                <w:i/>
                <w:iCs/>
              </w:rPr>
            </w:pPr>
            <w:r w:rsidRPr="00694AF5">
              <w:rPr>
                <w:rFonts w:ascii="Times New Roman" w:eastAsiaTheme="minorHAnsi" w:hAnsi="Times New Roman" w:cs="Times New Roman"/>
                <w:i/>
                <w:iCs/>
              </w:rPr>
              <w:t>Lacerta trilineata</w:t>
            </w:r>
          </w:p>
        </w:tc>
        <w:tc>
          <w:tcPr>
            <w:tcW w:w="2075" w:type="dxa"/>
            <w:shd w:val="clear" w:color="auto" w:fill="auto"/>
            <w:vAlign w:val="center"/>
          </w:tcPr>
          <w:p w:rsidR="00C94B54" w:rsidRPr="00694AF5" w:rsidRDefault="00C94B54" w:rsidP="00C94B54">
            <w:pPr>
              <w:autoSpaceDE w:val="0"/>
              <w:autoSpaceDN w:val="0"/>
              <w:adjustRightInd w:val="0"/>
              <w:jc w:val="center"/>
              <w:rPr>
                <w:rFonts w:ascii="Cambria" w:hAnsi="Cambria" w:cs="Arial"/>
              </w:rPr>
            </w:pPr>
            <w:r w:rsidRPr="00694AF5">
              <w:rPr>
                <w:rFonts w:ascii="Cambria" w:hAnsi="Cambria" w:cs="Arial"/>
              </w:rPr>
              <w:t>Gu</w:t>
            </w:r>
            <w:r w:rsidR="00190D9D" w:rsidRPr="00694AF5">
              <w:rPr>
                <w:rFonts w:ascii="Cambria" w:hAnsi="Cambria" w:cs="Arial"/>
              </w:rPr>
              <w:t>ș</w:t>
            </w:r>
            <w:r w:rsidRPr="00694AF5">
              <w:rPr>
                <w:rFonts w:ascii="Cambria" w:hAnsi="Cambria" w:cs="Arial"/>
              </w:rPr>
              <w:t>ter vărgat</w:t>
            </w:r>
          </w:p>
        </w:tc>
        <w:tc>
          <w:tcPr>
            <w:tcW w:w="930" w:type="dxa"/>
            <w:gridSpan w:val="2"/>
            <w:shd w:val="clear" w:color="auto" w:fill="auto"/>
            <w:vAlign w:val="center"/>
          </w:tcPr>
          <w:p w:rsidR="00C94B54" w:rsidRPr="00694AF5" w:rsidRDefault="00C94B54" w:rsidP="00744A0B">
            <w:pPr>
              <w:jc w:val="center"/>
              <w:rPr>
                <w:rFonts w:ascii="Cambria" w:hAnsi="Cambria" w:cs="Arial"/>
                <w:color w:val="000000"/>
              </w:rPr>
            </w:pPr>
            <w:r w:rsidRPr="00694AF5">
              <w:rPr>
                <w:rFonts w:ascii="Cambria" w:hAnsi="Cambria" w:cs="Arial"/>
                <w:color w:val="000000"/>
              </w:rPr>
              <w:t>LC</w:t>
            </w:r>
          </w:p>
        </w:tc>
        <w:tc>
          <w:tcPr>
            <w:tcW w:w="1591" w:type="dxa"/>
            <w:shd w:val="clear" w:color="auto" w:fill="auto"/>
            <w:vAlign w:val="center"/>
          </w:tcPr>
          <w:p w:rsidR="00C94B54" w:rsidRPr="00694AF5" w:rsidRDefault="00545085" w:rsidP="00744A0B">
            <w:pPr>
              <w:autoSpaceDE w:val="0"/>
              <w:autoSpaceDN w:val="0"/>
              <w:adjustRightInd w:val="0"/>
              <w:spacing w:line="360" w:lineRule="auto"/>
              <w:jc w:val="center"/>
              <w:rPr>
                <w:rFonts w:ascii="Cambria" w:hAnsi="Cambria" w:cs="Arial"/>
                <w:color w:val="000000"/>
              </w:rPr>
            </w:pPr>
            <w:r w:rsidRPr="00694AF5">
              <w:rPr>
                <w:rFonts w:ascii="Cambria" w:hAnsi="Cambria" w:cs="Arial"/>
                <w:color w:val="000000"/>
              </w:rPr>
              <w:t>&gt;5</w:t>
            </w:r>
          </w:p>
        </w:tc>
        <w:tc>
          <w:tcPr>
            <w:tcW w:w="1651" w:type="dxa"/>
            <w:shd w:val="clear" w:color="auto" w:fill="auto"/>
            <w:vAlign w:val="center"/>
          </w:tcPr>
          <w:p w:rsidR="00C94B54" w:rsidRPr="00694AF5" w:rsidRDefault="00C94B54" w:rsidP="00744A0B">
            <w:pPr>
              <w:jc w:val="center"/>
              <w:rPr>
                <w:rFonts w:ascii="Cambria" w:hAnsi="Cambria" w:cs="Arial"/>
                <w:snapToGrid w:val="0"/>
              </w:rPr>
            </w:pPr>
            <w:r w:rsidRPr="00694AF5">
              <w:rPr>
                <w:rFonts w:ascii="Cambria" w:hAnsi="Cambria" w:cs="Arial"/>
                <w:snapToGrid w:val="0"/>
              </w:rPr>
              <w:t>Anexa 4</w:t>
            </w:r>
          </w:p>
        </w:tc>
        <w:tc>
          <w:tcPr>
            <w:tcW w:w="1290" w:type="dxa"/>
            <w:shd w:val="clear" w:color="auto" w:fill="auto"/>
            <w:vAlign w:val="center"/>
          </w:tcPr>
          <w:p w:rsidR="00C94B54" w:rsidRPr="00694AF5" w:rsidRDefault="00C94B54" w:rsidP="00744A0B">
            <w:pPr>
              <w:jc w:val="center"/>
              <w:rPr>
                <w:rFonts w:ascii="Cambria" w:hAnsi="Cambria" w:cs="Arial"/>
                <w:snapToGrid w:val="0"/>
              </w:rPr>
            </w:pPr>
            <w:r w:rsidRPr="00694AF5">
              <w:rPr>
                <w:rFonts w:ascii="Cambria" w:hAnsi="Cambria" w:cs="Arial"/>
                <w:snapToGrid w:val="0"/>
              </w:rPr>
              <w:t>Anexa 4A</w:t>
            </w:r>
          </w:p>
        </w:tc>
      </w:tr>
      <w:tr w:rsidR="00545085" w:rsidRPr="00694AF5" w:rsidTr="00545085">
        <w:tc>
          <w:tcPr>
            <w:tcW w:w="590" w:type="dxa"/>
            <w:gridSpan w:val="2"/>
            <w:shd w:val="clear" w:color="auto" w:fill="auto"/>
            <w:vAlign w:val="center"/>
          </w:tcPr>
          <w:p w:rsidR="00545085" w:rsidRPr="00694AF5" w:rsidRDefault="00545085" w:rsidP="00387099">
            <w:pPr>
              <w:autoSpaceDE w:val="0"/>
              <w:autoSpaceDN w:val="0"/>
              <w:adjustRightInd w:val="0"/>
              <w:jc w:val="center"/>
              <w:rPr>
                <w:rFonts w:ascii="Cambria" w:hAnsi="Cambria" w:cs="Arial"/>
                <w:b/>
                <w:bCs/>
              </w:rPr>
            </w:pPr>
            <w:r w:rsidRPr="00694AF5">
              <w:rPr>
                <w:rFonts w:ascii="Cambria" w:hAnsi="Cambria" w:cs="Arial"/>
                <w:b/>
                <w:bCs/>
              </w:rPr>
              <w:t>14</w:t>
            </w:r>
          </w:p>
        </w:tc>
        <w:tc>
          <w:tcPr>
            <w:tcW w:w="1443" w:type="dxa"/>
            <w:shd w:val="clear" w:color="auto" w:fill="auto"/>
            <w:vAlign w:val="center"/>
          </w:tcPr>
          <w:p w:rsidR="00545085" w:rsidRPr="00694AF5" w:rsidRDefault="00545085" w:rsidP="00387099">
            <w:pPr>
              <w:jc w:val="center"/>
              <w:rPr>
                <w:rFonts w:ascii="Times New Roman" w:eastAsiaTheme="minorHAnsi" w:hAnsi="Times New Roman" w:cs="Times New Roman"/>
                <w:i/>
                <w:iCs/>
              </w:rPr>
            </w:pPr>
            <w:r w:rsidRPr="00694AF5">
              <w:rPr>
                <w:rFonts w:ascii="Times New Roman" w:eastAsiaTheme="minorHAnsi" w:hAnsi="Times New Roman" w:cs="Times New Roman"/>
                <w:i/>
                <w:iCs/>
              </w:rPr>
              <w:t>Eryx jaculus*</w:t>
            </w:r>
          </w:p>
        </w:tc>
        <w:tc>
          <w:tcPr>
            <w:tcW w:w="2075" w:type="dxa"/>
            <w:shd w:val="clear" w:color="auto" w:fill="auto"/>
            <w:vAlign w:val="center"/>
          </w:tcPr>
          <w:p w:rsidR="00545085" w:rsidRPr="00694AF5" w:rsidRDefault="00190D9D" w:rsidP="00C94B54">
            <w:pPr>
              <w:autoSpaceDE w:val="0"/>
              <w:autoSpaceDN w:val="0"/>
              <w:adjustRightInd w:val="0"/>
              <w:jc w:val="center"/>
              <w:rPr>
                <w:rFonts w:ascii="Cambria" w:hAnsi="Cambria" w:cs="Arial"/>
              </w:rPr>
            </w:pPr>
            <w:r w:rsidRPr="00694AF5">
              <w:rPr>
                <w:rFonts w:ascii="Cambria" w:hAnsi="Cambria" w:cs="Arial"/>
              </w:rPr>
              <w:t>Ș</w:t>
            </w:r>
            <w:r w:rsidR="00545085" w:rsidRPr="00694AF5">
              <w:rPr>
                <w:rFonts w:ascii="Cambria" w:hAnsi="Cambria" w:cs="Arial"/>
              </w:rPr>
              <w:t>arpele de nisip</w:t>
            </w:r>
          </w:p>
        </w:tc>
        <w:tc>
          <w:tcPr>
            <w:tcW w:w="930" w:type="dxa"/>
            <w:gridSpan w:val="2"/>
            <w:shd w:val="clear" w:color="auto" w:fill="auto"/>
            <w:vAlign w:val="center"/>
          </w:tcPr>
          <w:p w:rsidR="00545085" w:rsidRPr="00694AF5" w:rsidRDefault="00545085" w:rsidP="00744A0B">
            <w:pPr>
              <w:jc w:val="center"/>
              <w:rPr>
                <w:rFonts w:ascii="Cambria" w:hAnsi="Cambria" w:cs="Arial"/>
                <w:color w:val="000000"/>
              </w:rPr>
            </w:pPr>
            <w:r w:rsidRPr="00694AF5">
              <w:rPr>
                <w:rFonts w:ascii="Cambria" w:hAnsi="Cambria" w:cs="Arial"/>
                <w:color w:val="000000"/>
              </w:rPr>
              <w:t>-</w:t>
            </w:r>
          </w:p>
        </w:tc>
        <w:tc>
          <w:tcPr>
            <w:tcW w:w="1591" w:type="dxa"/>
            <w:shd w:val="clear" w:color="auto" w:fill="auto"/>
            <w:vAlign w:val="center"/>
          </w:tcPr>
          <w:p w:rsidR="00545085" w:rsidRPr="00694AF5" w:rsidRDefault="00545085" w:rsidP="00744A0B">
            <w:pPr>
              <w:autoSpaceDE w:val="0"/>
              <w:autoSpaceDN w:val="0"/>
              <w:adjustRightInd w:val="0"/>
              <w:spacing w:line="360" w:lineRule="auto"/>
              <w:jc w:val="center"/>
              <w:rPr>
                <w:rFonts w:ascii="Cambria" w:hAnsi="Cambria" w:cs="Arial"/>
                <w:color w:val="000000"/>
              </w:rPr>
            </w:pPr>
            <w:r w:rsidRPr="00694AF5">
              <w:rPr>
                <w:rFonts w:ascii="Cambria" w:hAnsi="Cambria" w:cs="Arial"/>
                <w:color w:val="000000"/>
              </w:rPr>
              <w:t>-</w:t>
            </w:r>
          </w:p>
        </w:tc>
        <w:tc>
          <w:tcPr>
            <w:tcW w:w="1651" w:type="dxa"/>
            <w:shd w:val="clear" w:color="auto" w:fill="auto"/>
            <w:vAlign w:val="center"/>
          </w:tcPr>
          <w:p w:rsidR="00545085" w:rsidRPr="00694AF5" w:rsidRDefault="00545085" w:rsidP="00744A0B">
            <w:pPr>
              <w:jc w:val="center"/>
              <w:rPr>
                <w:rFonts w:ascii="Cambria" w:hAnsi="Cambria" w:cs="Arial"/>
                <w:snapToGrid w:val="0"/>
              </w:rPr>
            </w:pPr>
            <w:r w:rsidRPr="00694AF5">
              <w:rPr>
                <w:rFonts w:ascii="Cambria" w:hAnsi="Cambria" w:cs="Arial"/>
                <w:snapToGrid w:val="0"/>
              </w:rPr>
              <w:t>Anexa 4</w:t>
            </w:r>
          </w:p>
        </w:tc>
        <w:tc>
          <w:tcPr>
            <w:tcW w:w="1290" w:type="dxa"/>
            <w:shd w:val="clear" w:color="auto" w:fill="auto"/>
            <w:vAlign w:val="center"/>
          </w:tcPr>
          <w:p w:rsidR="00545085" w:rsidRPr="00694AF5" w:rsidRDefault="00545085" w:rsidP="00744A0B">
            <w:pPr>
              <w:jc w:val="center"/>
              <w:rPr>
                <w:rFonts w:ascii="Cambria" w:hAnsi="Cambria" w:cs="Arial"/>
                <w:snapToGrid w:val="0"/>
              </w:rPr>
            </w:pPr>
            <w:r w:rsidRPr="00694AF5">
              <w:rPr>
                <w:rFonts w:ascii="Cambria" w:hAnsi="Cambria" w:cs="Arial"/>
                <w:snapToGrid w:val="0"/>
              </w:rPr>
              <w:t>Anexa 4A</w:t>
            </w:r>
          </w:p>
        </w:tc>
      </w:tr>
    </w:tbl>
    <w:p w:rsidR="000D15B7" w:rsidRPr="00694AF5" w:rsidRDefault="000D15B7" w:rsidP="000D15B7">
      <w:pPr>
        <w:autoSpaceDE w:val="0"/>
        <w:autoSpaceDN w:val="0"/>
        <w:adjustRightInd w:val="0"/>
        <w:jc w:val="both"/>
        <w:rPr>
          <w:rFonts w:ascii="Cambria" w:hAnsi="Cambria" w:cs="Arial"/>
          <w:b/>
          <w:sz w:val="20"/>
        </w:rPr>
      </w:pPr>
      <w:r w:rsidRPr="00694AF5">
        <w:rPr>
          <w:rFonts w:ascii="Cambria" w:hAnsi="Cambria" w:cs="Arial"/>
          <w:b/>
          <w:sz w:val="20"/>
        </w:rPr>
        <w:t>Legenda/Descriere:</w:t>
      </w:r>
    </w:p>
    <w:p w:rsidR="00C94B54" w:rsidRPr="00694AF5" w:rsidRDefault="00C94B54" w:rsidP="00C94B54">
      <w:pPr>
        <w:autoSpaceDE w:val="0"/>
        <w:autoSpaceDN w:val="0"/>
        <w:adjustRightInd w:val="0"/>
        <w:jc w:val="both"/>
        <w:rPr>
          <w:rFonts w:ascii="Cambria" w:hAnsi="Cambria" w:cs="Arial"/>
          <w:i/>
          <w:sz w:val="20"/>
        </w:rPr>
      </w:pPr>
      <w:r w:rsidRPr="00694AF5">
        <w:rPr>
          <w:rFonts w:ascii="Cambria" w:hAnsi="Cambria" w:cs="Arial"/>
          <w:sz w:val="20"/>
        </w:rPr>
        <w:t>*-specie men</w:t>
      </w:r>
      <w:r w:rsidR="00EE79C5" w:rsidRPr="00694AF5">
        <w:rPr>
          <w:rFonts w:ascii="Cambria" w:hAnsi="Cambria" w:cs="Arial"/>
          <w:sz w:val="20"/>
        </w:rPr>
        <w:t>ț</w:t>
      </w:r>
      <w:r w:rsidRPr="00694AF5">
        <w:rPr>
          <w:rFonts w:ascii="Cambria" w:hAnsi="Cambria" w:cs="Arial"/>
          <w:sz w:val="20"/>
        </w:rPr>
        <w:t>iona</w:t>
      </w:r>
      <w:r w:rsidR="00EE79C5" w:rsidRPr="00694AF5">
        <w:rPr>
          <w:rFonts w:ascii="Cambria" w:hAnsi="Cambria" w:cs="Arial"/>
          <w:sz w:val="20"/>
        </w:rPr>
        <w:t>ț</w:t>
      </w:r>
      <w:r w:rsidRPr="00694AF5">
        <w:rPr>
          <w:rFonts w:ascii="Cambria" w:hAnsi="Cambria" w:cs="Arial"/>
          <w:sz w:val="20"/>
        </w:rPr>
        <w:t>ă în</w:t>
      </w:r>
      <w:r w:rsidRPr="00694AF5">
        <w:rPr>
          <w:rFonts w:ascii="Cambria" w:hAnsi="Cambria" w:cs="Arial"/>
          <w:b/>
          <w:sz w:val="20"/>
        </w:rPr>
        <w:t xml:space="preserve"> </w:t>
      </w:r>
      <w:r w:rsidRPr="00694AF5">
        <w:rPr>
          <w:rFonts w:ascii="Cambria" w:hAnsi="Cambria" w:cs="Arial"/>
          <w:i/>
          <w:sz w:val="20"/>
        </w:rPr>
        <w:t>Planul de management</w:t>
      </w:r>
      <w:r w:rsidR="00545085" w:rsidRPr="00694AF5">
        <w:rPr>
          <w:rFonts w:ascii="Cambria" w:hAnsi="Cambria" w:cs="Arial"/>
          <w:i/>
          <w:sz w:val="20"/>
        </w:rPr>
        <w:t xml:space="preserve"> </w:t>
      </w:r>
      <w:r w:rsidRPr="00694AF5">
        <w:rPr>
          <w:rFonts w:ascii="Cambria" w:hAnsi="Cambria" w:cs="Arial"/>
          <w:i/>
          <w:sz w:val="20"/>
        </w:rPr>
        <w:t xml:space="preserve">al </w:t>
      </w:r>
      <w:r w:rsidR="00545085" w:rsidRPr="00694AF5">
        <w:rPr>
          <w:rFonts w:ascii="Cambria" w:hAnsi="Cambria" w:cs="Arial"/>
          <w:i/>
          <w:sz w:val="20"/>
        </w:rPr>
        <w:t>ROSPA0009</w:t>
      </w:r>
      <w:r w:rsidRPr="00694AF5">
        <w:rPr>
          <w:rFonts w:ascii="Cambria" w:hAnsi="Cambria" w:cs="Arial"/>
          <w:i/>
          <w:sz w:val="20"/>
        </w:rPr>
        <w:t xml:space="preserve"> </w:t>
      </w:r>
      <w:r w:rsidR="00545085" w:rsidRPr="00694AF5">
        <w:rPr>
          <w:rFonts w:ascii="Cambria" w:hAnsi="Cambria" w:cs="Arial"/>
          <w:i/>
          <w:sz w:val="20"/>
        </w:rPr>
        <w:t>Be</w:t>
      </w:r>
      <w:r w:rsidR="00190D9D" w:rsidRPr="00694AF5">
        <w:rPr>
          <w:rFonts w:ascii="Cambria" w:hAnsi="Cambria" w:cs="Arial"/>
          <w:i/>
          <w:sz w:val="20"/>
        </w:rPr>
        <w:t>ș</w:t>
      </w:r>
      <w:r w:rsidR="00545085" w:rsidRPr="00694AF5">
        <w:rPr>
          <w:rFonts w:ascii="Cambria" w:hAnsi="Cambria" w:cs="Arial"/>
          <w:i/>
          <w:sz w:val="20"/>
        </w:rPr>
        <w:t xml:space="preserve">tepe-Mahmudia </w:t>
      </w:r>
      <w:r w:rsidR="00190D9D" w:rsidRPr="00694AF5">
        <w:rPr>
          <w:rFonts w:ascii="Cambria" w:hAnsi="Cambria" w:cs="Arial"/>
          <w:i/>
          <w:sz w:val="20"/>
        </w:rPr>
        <w:t>ș</w:t>
      </w:r>
      <w:r w:rsidRPr="00694AF5">
        <w:rPr>
          <w:rFonts w:ascii="Cambria" w:hAnsi="Cambria" w:cs="Arial"/>
          <w:i/>
          <w:sz w:val="20"/>
        </w:rPr>
        <w:t xml:space="preserve">i al </w:t>
      </w:r>
      <w:r w:rsidR="00545085" w:rsidRPr="00694AF5">
        <w:rPr>
          <w:rFonts w:ascii="Cambria" w:hAnsi="Cambria" w:cs="Arial"/>
          <w:i/>
          <w:sz w:val="20"/>
        </w:rPr>
        <w:t>Rezerva</w:t>
      </w:r>
      <w:r w:rsidR="00EE79C5" w:rsidRPr="00694AF5">
        <w:rPr>
          <w:rFonts w:ascii="Cambria" w:hAnsi="Cambria" w:cs="Arial"/>
          <w:i/>
          <w:sz w:val="20"/>
        </w:rPr>
        <w:t>ț</w:t>
      </w:r>
      <w:r w:rsidR="00545085" w:rsidRPr="00694AF5">
        <w:rPr>
          <w:rFonts w:ascii="Cambria" w:hAnsi="Cambria" w:cs="Arial"/>
          <w:i/>
          <w:sz w:val="20"/>
        </w:rPr>
        <w:t>iei Naturale Dealurile Be</w:t>
      </w:r>
      <w:r w:rsidR="00190D9D" w:rsidRPr="00694AF5">
        <w:rPr>
          <w:rFonts w:ascii="Cambria" w:hAnsi="Cambria" w:cs="Arial"/>
          <w:i/>
          <w:sz w:val="20"/>
        </w:rPr>
        <w:t>ș</w:t>
      </w:r>
      <w:r w:rsidR="00545085" w:rsidRPr="00694AF5">
        <w:rPr>
          <w:rFonts w:ascii="Cambria" w:hAnsi="Cambria" w:cs="Arial"/>
          <w:i/>
          <w:sz w:val="20"/>
        </w:rPr>
        <w:t>tepe</w:t>
      </w:r>
    </w:p>
    <w:p w:rsidR="000D15B7" w:rsidRPr="00694AF5" w:rsidRDefault="000D15B7" w:rsidP="000D15B7">
      <w:pPr>
        <w:autoSpaceDE w:val="0"/>
        <w:autoSpaceDN w:val="0"/>
        <w:adjustRightInd w:val="0"/>
        <w:jc w:val="both"/>
        <w:rPr>
          <w:rFonts w:ascii="Cambria" w:hAnsi="Cambria" w:cs="Arial"/>
          <w:b/>
          <w:sz w:val="20"/>
        </w:rPr>
      </w:pPr>
      <w:r w:rsidRPr="00694AF5">
        <w:rPr>
          <w:rFonts w:ascii="Cambria" w:hAnsi="Cambria" w:cs="Arial"/>
          <w:b/>
          <w:sz w:val="20"/>
        </w:rPr>
        <w:t>SV – specie vulnerabilă, SAA – specie aproape amenin</w:t>
      </w:r>
      <w:r w:rsidR="00EE79C5" w:rsidRPr="00694AF5">
        <w:rPr>
          <w:rFonts w:ascii="Cambria" w:hAnsi="Cambria" w:cs="Arial"/>
          <w:b/>
          <w:sz w:val="20"/>
        </w:rPr>
        <w:t>ț</w:t>
      </w:r>
      <w:r w:rsidRPr="00694AF5">
        <w:rPr>
          <w:rFonts w:ascii="Cambria" w:hAnsi="Cambria" w:cs="Arial"/>
          <w:b/>
          <w:sz w:val="20"/>
        </w:rPr>
        <w:t>ată;</w:t>
      </w:r>
    </w:p>
    <w:p w:rsidR="000D15B7" w:rsidRPr="00694AF5" w:rsidRDefault="000D15B7" w:rsidP="000D15B7">
      <w:pPr>
        <w:autoSpaceDE w:val="0"/>
        <w:autoSpaceDN w:val="0"/>
        <w:adjustRightInd w:val="0"/>
        <w:jc w:val="both"/>
        <w:rPr>
          <w:rFonts w:ascii="Cambria" w:hAnsi="Cambria" w:cs="Arial"/>
          <w:sz w:val="20"/>
        </w:rPr>
      </w:pPr>
      <w:r w:rsidRPr="00694AF5">
        <w:rPr>
          <w:rFonts w:ascii="Cambria" w:hAnsi="Cambria" w:cs="Arial"/>
          <w:b/>
          <w:sz w:val="20"/>
        </w:rPr>
        <w:t>Statut IUCN Red List</w:t>
      </w:r>
      <w:r w:rsidRPr="00694AF5">
        <w:rPr>
          <w:rFonts w:ascii="Cambria" w:hAnsi="Cambria" w:cs="Arial"/>
          <w:sz w:val="20"/>
        </w:rPr>
        <w:t xml:space="preserve">: </w:t>
      </w:r>
      <w:r w:rsidRPr="00694AF5">
        <w:rPr>
          <w:rFonts w:ascii="Cambria" w:hAnsi="Cambria" w:cs="Arial"/>
          <w:i/>
          <w:sz w:val="20"/>
        </w:rPr>
        <w:t>LC</w:t>
      </w:r>
      <w:r w:rsidRPr="00694AF5">
        <w:rPr>
          <w:rFonts w:ascii="Cambria" w:hAnsi="Cambria" w:cs="Arial"/>
          <w:sz w:val="20"/>
        </w:rPr>
        <w:t xml:space="preserve"> - Least Concern;</w:t>
      </w:r>
    </w:p>
    <w:p w:rsidR="000D15B7" w:rsidRPr="00694AF5" w:rsidRDefault="000D15B7" w:rsidP="000D15B7">
      <w:pPr>
        <w:autoSpaceDE w:val="0"/>
        <w:autoSpaceDN w:val="0"/>
        <w:adjustRightInd w:val="0"/>
        <w:jc w:val="both"/>
        <w:rPr>
          <w:rFonts w:ascii="Cambria" w:hAnsi="Cambria" w:cs="Arial"/>
          <w:sz w:val="20"/>
        </w:rPr>
      </w:pPr>
      <w:r w:rsidRPr="00694AF5">
        <w:rPr>
          <w:rFonts w:ascii="Cambria" w:hAnsi="Cambria" w:cs="Arial"/>
          <w:b/>
          <w:sz w:val="20"/>
        </w:rPr>
        <w:t>Cartea Ro</w:t>
      </w:r>
      <w:r w:rsidR="00190D9D" w:rsidRPr="00694AF5">
        <w:rPr>
          <w:rFonts w:ascii="Cambria" w:hAnsi="Cambria" w:cs="Arial"/>
          <w:b/>
          <w:sz w:val="20"/>
        </w:rPr>
        <w:t>ș</w:t>
      </w:r>
      <w:r w:rsidRPr="00694AF5">
        <w:rPr>
          <w:rFonts w:ascii="Cambria" w:hAnsi="Cambria" w:cs="Arial"/>
          <w:b/>
          <w:sz w:val="20"/>
        </w:rPr>
        <w:t>ie a vertebratelor din România</w:t>
      </w:r>
      <w:r w:rsidRPr="00694AF5">
        <w:rPr>
          <w:rFonts w:ascii="Cambria" w:hAnsi="Cambria" w:cs="Arial"/>
          <w:sz w:val="20"/>
        </w:rPr>
        <w:t xml:space="preserve">: </w:t>
      </w:r>
      <w:r w:rsidRPr="00694AF5">
        <w:rPr>
          <w:rFonts w:ascii="Cambria" w:hAnsi="Cambria" w:cs="Arial"/>
          <w:i/>
          <w:sz w:val="20"/>
        </w:rPr>
        <w:t>-</w:t>
      </w:r>
      <w:r w:rsidRPr="00694AF5">
        <w:rPr>
          <w:rFonts w:ascii="Cambria" w:hAnsi="Cambria" w:cs="Arial"/>
          <w:sz w:val="20"/>
        </w:rPr>
        <w:t>;</w:t>
      </w:r>
    </w:p>
    <w:p w:rsidR="000D15B7" w:rsidRPr="00694AF5" w:rsidRDefault="000D15B7" w:rsidP="000D15B7">
      <w:pPr>
        <w:autoSpaceDE w:val="0"/>
        <w:autoSpaceDN w:val="0"/>
        <w:adjustRightInd w:val="0"/>
        <w:jc w:val="both"/>
        <w:rPr>
          <w:rFonts w:ascii="Cambria" w:hAnsi="Cambria" w:cs="Arial"/>
          <w:sz w:val="20"/>
        </w:rPr>
      </w:pPr>
      <w:r w:rsidRPr="00694AF5">
        <w:rPr>
          <w:rFonts w:ascii="Cambria" w:hAnsi="Cambria" w:cs="Arial"/>
          <w:b/>
          <w:i/>
          <w:sz w:val="20"/>
        </w:rPr>
        <w:t>OUG 57/2007</w:t>
      </w:r>
      <w:r w:rsidRPr="00694AF5">
        <w:rPr>
          <w:rFonts w:ascii="Cambria" w:hAnsi="Cambria" w:cs="Arial"/>
          <w:i/>
          <w:sz w:val="20"/>
        </w:rPr>
        <w:t xml:space="preserve"> - </w:t>
      </w:r>
      <w:r w:rsidRPr="00694AF5">
        <w:rPr>
          <w:rFonts w:ascii="Cambria" w:hAnsi="Cambria" w:cs="Arial"/>
          <w:i/>
          <w:sz w:val="20"/>
          <w:lang w:eastAsia="ro-RO"/>
        </w:rPr>
        <w:t xml:space="preserve">privind regimul ariilor naturale protejate, conservarea habitatelor naturale, a florei </w:t>
      </w:r>
      <w:r w:rsidR="00190D9D" w:rsidRPr="00694AF5">
        <w:rPr>
          <w:rFonts w:ascii="Cambria" w:hAnsi="Cambria" w:cs="Arial"/>
          <w:i/>
          <w:sz w:val="20"/>
          <w:lang w:eastAsia="ro-RO"/>
        </w:rPr>
        <w:t>ș</w:t>
      </w:r>
      <w:r w:rsidRPr="00694AF5">
        <w:rPr>
          <w:rFonts w:ascii="Cambria" w:hAnsi="Cambria" w:cs="Arial"/>
          <w:i/>
          <w:sz w:val="20"/>
          <w:lang w:eastAsia="ro-RO"/>
        </w:rPr>
        <w:t>i faunei sălbatice</w:t>
      </w:r>
      <w:r w:rsidRPr="00694AF5">
        <w:rPr>
          <w:rFonts w:ascii="Cambria" w:hAnsi="Cambria" w:cs="Arial"/>
          <w:sz w:val="20"/>
          <w:lang w:eastAsia="ro-RO"/>
        </w:rPr>
        <w:t xml:space="preserve">: - </w:t>
      </w:r>
      <w:r w:rsidRPr="00694AF5">
        <w:rPr>
          <w:rFonts w:ascii="Cambria" w:hAnsi="Cambria" w:cs="Arial"/>
          <w:i/>
          <w:sz w:val="20"/>
          <w:lang w:eastAsia="ro-RO"/>
        </w:rPr>
        <w:t>Anexa 3</w:t>
      </w:r>
      <w:r w:rsidRPr="00694AF5">
        <w:rPr>
          <w:rFonts w:ascii="Cambria" w:hAnsi="Cambria" w:cs="Arial"/>
          <w:sz w:val="20"/>
          <w:lang w:eastAsia="ro-RO"/>
        </w:rPr>
        <w:t xml:space="preserve"> – </w:t>
      </w:r>
      <w:r w:rsidRPr="00694AF5">
        <w:rPr>
          <w:rFonts w:ascii="Cambria" w:hAnsi="Cambria" w:cs="Arial"/>
          <w:sz w:val="20"/>
        </w:rPr>
        <w:t>specii de plante</w:t>
      </w:r>
      <w:r w:rsidR="00190D9D" w:rsidRPr="00694AF5">
        <w:rPr>
          <w:rFonts w:ascii="Cambria" w:hAnsi="Cambria" w:cs="Arial"/>
          <w:sz w:val="20"/>
        </w:rPr>
        <w:t xml:space="preserve"> și </w:t>
      </w:r>
      <w:r w:rsidRPr="00694AF5">
        <w:rPr>
          <w:rFonts w:ascii="Cambria" w:hAnsi="Cambria" w:cs="Arial"/>
          <w:sz w:val="20"/>
        </w:rPr>
        <w:t xml:space="preserve">de animale a căror conservare necesită desemnarea ariilor speciale de conservare </w:t>
      </w:r>
      <w:r w:rsidR="00190D9D" w:rsidRPr="00694AF5">
        <w:rPr>
          <w:rFonts w:ascii="Cambria" w:hAnsi="Cambria" w:cs="Arial"/>
          <w:sz w:val="20"/>
        </w:rPr>
        <w:t>ș</w:t>
      </w:r>
      <w:r w:rsidRPr="00694AF5">
        <w:rPr>
          <w:rFonts w:ascii="Cambria" w:hAnsi="Cambria" w:cs="Arial"/>
          <w:sz w:val="20"/>
        </w:rPr>
        <w:t>i a ariilor de protec</w:t>
      </w:r>
      <w:r w:rsidR="00EE79C5" w:rsidRPr="00694AF5">
        <w:rPr>
          <w:rFonts w:ascii="Cambria" w:hAnsi="Cambria" w:cs="Arial"/>
          <w:sz w:val="20"/>
        </w:rPr>
        <w:t>ț</w:t>
      </w:r>
      <w:r w:rsidRPr="00694AF5">
        <w:rPr>
          <w:rFonts w:ascii="Cambria" w:hAnsi="Cambria" w:cs="Arial"/>
          <w:sz w:val="20"/>
        </w:rPr>
        <w:t xml:space="preserve">ie specială avifaunistică, </w:t>
      </w:r>
      <w:r w:rsidRPr="00694AF5">
        <w:rPr>
          <w:rFonts w:ascii="Cambria" w:hAnsi="Cambria" w:cs="Arial"/>
          <w:i/>
          <w:sz w:val="20"/>
        </w:rPr>
        <w:t>Anexa 4A</w:t>
      </w:r>
      <w:r w:rsidRPr="00694AF5">
        <w:rPr>
          <w:rFonts w:ascii="Cambria" w:hAnsi="Cambria" w:cs="Arial"/>
          <w:sz w:val="20"/>
        </w:rPr>
        <w:t xml:space="preserve"> – specii de interes comunitar - specii de animale</w:t>
      </w:r>
      <w:r w:rsidR="00190D9D" w:rsidRPr="00694AF5">
        <w:rPr>
          <w:rFonts w:ascii="Cambria" w:hAnsi="Cambria" w:cs="Arial"/>
          <w:sz w:val="20"/>
        </w:rPr>
        <w:t xml:space="preserve"> și </w:t>
      </w:r>
      <w:r w:rsidRPr="00694AF5">
        <w:rPr>
          <w:rFonts w:ascii="Cambria" w:hAnsi="Cambria" w:cs="Arial"/>
          <w:sz w:val="20"/>
        </w:rPr>
        <w:t>de plante care necesită o protec</w:t>
      </w:r>
      <w:r w:rsidR="00EE79C5" w:rsidRPr="00694AF5">
        <w:rPr>
          <w:rFonts w:ascii="Cambria" w:hAnsi="Cambria" w:cs="Arial"/>
          <w:sz w:val="20"/>
        </w:rPr>
        <w:t>ț</w:t>
      </w:r>
      <w:r w:rsidRPr="00694AF5">
        <w:rPr>
          <w:rFonts w:ascii="Cambria" w:hAnsi="Cambria" w:cs="Arial"/>
          <w:sz w:val="20"/>
        </w:rPr>
        <w:t xml:space="preserve">ie strictă, </w:t>
      </w:r>
      <w:r w:rsidRPr="00694AF5">
        <w:rPr>
          <w:rFonts w:ascii="Cambria" w:hAnsi="Cambria" w:cs="Arial"/>
          <w:i/>
          <w:sz w:val="20"/>
        </w:rPr>
        <w:t>Anexa 5A</w:t>
      </w:r>
      <w:r w:rsidRPr="00694AF5">
        <w:rPr>
          <w:rFonts w:ascii="Cambria" w:hAnsi="Cambria" w:cs="Arial"/>
          <w:sz w:val="20"/>
        </w:rPr>
        <w:t xml:space="preserve"> - specii de interes comunitar - specii de plante</w:t>
      </w:r>
      <w:r w:rsidR="00190D9D" w:rsidRPr="00694AF5">
        <w:rPr>
          <w:rFonts w:ascii="Cambria" w:hAnsi="Cambria" w:cs="Arial"/>
          <w:sz w:val="20"/>
        </w:rPr>
        <w:t xml:space="preserve"> și </w:t>
      </w:r>
      <w:r w:rsidRPr="00694AF5">
        <w:rPr>
          <w:rFonts w:ascii="Cambria" w:hAnsi="Cambria" w:cs="Arial"/>
          <w:sz w:val="20"/>
        </w:rPr>
        <w:t>de animale de interes comunitar, cu excep</w:t>
      </w:r>
      <w:r w:rsidR="00EE79C5" w:rsidRPr="00694AF5">
        <w:rPr>
          <w:rFonts w:ascii="Cambria" w:hAnsi="Cambria" w:cs="Arial"/>
          <w:sz w:val="20"/>
        </w:rPr>
        <w:t>ț</w:t>
      </w:r>
      <w:r w:rsidRPr="00694AF5">
        <w:rPr>
          <w:rFonts w:ascii="Cambria" w:hAnsi="Cambria" w:cs="Arial"/>
          <w:sz w:val="20"/>
        </w:rPr>
        <w:t>ia speciilor de păsări, a căror prelevare din natură</w:t>
      </w:r>
      <w:r w:rsidR="00190D9D" w:rsidRPr="00694AF5">
        <w:rPr>
          <w:rFonts w:ascii="Cambria" w:hAnsi="Cambria" w:cs="Arial"/>
          <w:sz w:val="20"/>
        </w:rPr>
        <w:t xml:space="preserve"> și </w:t>
      </w:r>
      <w:r w:rsidRPr="00694AF5">
        <w:rPr>
          <w:rFonts w:ascii="Cambria" w:hAnsi="Cambria" w:cs="Arial"/>
          <w:sz w:val="20"/>
        </w:rPr>
        <w:t>exploatare fac obiectul măsurilor de management;</w:t>
      </w:r>
    </w:p>
    <w:p w:rsidR="000D15B7" w:rsidRPr="00694AF5" w:rsidRDefault="000D15B7" w:rsidP="000D15B7">
      <w:pPr>
        <w:autoSpaceDE w:val="0"/>
        <w:autoSpaceDN w:val="0"/>
        <w:adjustRightInd w:val="0"/>
        <w:jc w:val="both"/>
        <w:rPr>
          <w:rFonts w:ascii="Cambria" w:hAnsi="Cambria" w:cs="Arial"/>
          <w:sz w:val="20"/>
        </w:rPr>
      </w:pPr>
      <w:r w:rsidRPr="00694AF5">
        <w:rPr>
          <w:rFonts w:ascii="Cambria" w:hAnsi="Cambria" w:cs="Arial"/>
          <w:b/>
          <w:sz w:val="20"/>
        </w:rPr>
        <w:t xml:space="preserve">Directiva habitate - </w:t>
      </w:r>
      <w:r w:rsidRPr="00694AF5">
        <w:rPr>
          <w:rFonts w:ascii="Cambria" w:hAnsi="Cambria" w:cs="Arial"/>
          <w:i/>
          <w:sz w:val="20"/>
        </w:rPr>
        <w:t>Directiva Consiliului 92/43/CEE</w:t>
      </w:r>
      <w:r w:rsidRPr="00694AF5">
        <w:rPr>
          <w:rFonts w:ascii="Cambria" w:hAnsi="Cambria" w:cs="Arial"/>
          <w:sz w:val="20"/>
        </w:rPr>
        <w:t xml:space="preserve"> – </w:t>
      </w:r>
      <w:r w:rsidRPr="00694AF5">
        <w:rPr>
          <w:rFonts w:ascii="Cambria" w:hAnsi="Cambria" w:cs="Arial"/>
          <w:i/>
          <w:sz w:val="20"/>
        </w:rPr>
        <w:t>Anexa 4</w:t>
      </w:r>
      <w:r w:rsidRPr="00694AF5">
        <w:rPr>
          <w:rFonts w:ascii="Cambria" w:hAnsi="Cambria" w:cs="Arial"/>
          <w:sz w:val="20"/>
        </w:rPr>
        <w:t xml:space="preserve"> - specii de animale</w:t>
      </w:r>
      <w:r w:rsidR="00190D9D" w:rsidRPr="00694AF5">
        <w:rPr>
          <w:rFonts w:ascii="Cambria" w:hAnsi="Cambria" w:cs="Arial"/>
          <w:sz w:val="20"/>
        </w:rPr>
        <w:t xml:space="preserve"> și </w:t>
      </w:r>
      <w:r w:rsidRPr="00694AF5">
        <w:rPr>
          <w:rFonts w:ascii="Cambria" w:hAnsi="Cambria" w:cs="Arial"/>
          <w:sz w:val="20"/>
        </w:rPr>
        <w:t>plante de interes comunitar care necesita o protec</w:t>
      </w:r>
      <w:r w:rsidR="00EE79C5" w:rsidRPr="00694AF5">
        <w:rPr>
          <w:rFonts w:ascii="Cambria" w:hAnsi="Cambria" w:cs="Arial"/>
          <w:sz w:val="20"/>
        </w:rPr>
        <w:t>ț</w:t>
      </w:r>
      <w:r w:rsidRPr="00694AF5">
        <w:rPr>
          <w:rFonts w:ascii="Cambria" w:hAnsi="Cambria" w:cs="Arial"/>
          <w:sz w:val="20"/>
        </w:rPr>
        <w:t xml:space="preserve">ie strictă, </w:t>
      </w:r>
      <w:r w:rsidRPr="00694AF5">
        <w:rPr>
          <w:rFonts w:ascii="Cambria" w:hAnsi="Cambria" w:cs="Arial"/>
          <w:i/>
          <w:sz w:val="20"/>
        </w:rPr>
        <w:t>Anexa 5</w:t>
      </w:r>
      <w:r w:rsidRPr="00694AF5">
        <w:rPr>
          <w:rFonts w:ascii="Cambria" w:hAnsi="Cambria" w:cs="Arial"/>
          <w:sz w:val="20"/>
        </w:rPr>
        <w:t xml:space="preserve"> – specii de plante</w:t>
      </w:r>
      <w:r w:rsidR="00190D9D" w:rsidRPr="00694AF5">
        <w:rPr>
          <w:rFonts w:ascii="Cambria" w:hAnsi="Cambria" w:cs="Arial"/>
          <w:sz w:val="20"/>
        </w:rPr>
        <w:t xml:space="preserve"> și </w:t>
      </w:r>
      <w:r w:rsidRPr="00694AF5">
        <w:rPr>
          <w:rFonts w:ascii="Cambria" w:hAnsi="Cambria" w:cs="Arial"/>
          <w:sz w:val="20"/>
        </w:rPr>
        <w:t xml:space="preserve">animale de interes comunitar a căror prelevare din natură </w:t>
      </w:r>
      <w:r w:rsidR="00190D9D" w:rsidRPr="00694AF5">
        <w:rPr>
          <w:rFonts w:ascii="Cambria" w:hAnsi="Cambria" w:cs="Arial"/>
          <w:sz w:val="20"/>
        </w:rPr>
        <w:t>ș</w:t>
      </w:r>
      <w:r w:rsidRPr="00694AF5">
        <w:rPr>
          <w:rFonts w:ascii="Cambria" w:hAnsi="Cambria" w:cs="Arial"/>
          <w:sz w:val="20"/>
        </w:rPr>
        <w:t>i exploatare sunt susceptibile de a face obiectul măsurilor de management.</w:t>
      </w:r>
    </w:p>
    <w:p w:rsidR="004E60E2" w:rsidRPr="00694AF5" w:rsidRDefault="004E60E2" w:rsidP="000D15B7">
      <w:pPr>
        <w:autoSpaceDE w:val="0"/>
        <w:autoSpaceDN w:val="0"/>
        <w:adjustRightInd w:val="0"/>
        <w:spacing w:line="360" w:lineRule="auto"/>
        <w:ind w:firstLine="720"/>
        <w:jc w:val="both"/>
        <w:rPr>
          <w:rFonts w:ascii="Cambria" w:hAnsi="Cambria" w:cs="Arial"/>
          <w:b/>
          <w:u w:val="single"/>
        </w:rPr>
      </w:pPr>
    </w:p>
    <w:p w:rsidR="000D15B7" w:rsidRPr="00694AF5" w:rsidRDefault="000D15B7" w:rsidP="00AC76CA">
      <w:pPr>
        <w:autoSpaceDE w:val="0"/>
        <w:autoSpaceDN w:val="0"/>
        <w:adjustRightInd w:val="0"/>
        <w:spacing w:line="360" w:lineRule="auto"/>
        <w:ind w:firstLine="567"/>
        <w:jc w:val="both"/>
        <w:rPr>
          <w:rFonts w:ascii="Cambria" w:hAnsi="Cambria" w:cs="Arial"/>
        </w:rPr>
      </w:pPr>
      <w:r w:rsidRPr="00694AF5">
        <w:rPr>
          <w:rFonts w:ascii="Cambria" w:hAnsi="Cambria" w:cs="Arial"/>
          <w:b/>
          <w:u w:val="single"/>
        </w:rPr>
        <w:t>Mamifere:</w:t>
      </w:r>
      <w:r w:rsidRPr="00694AF5">
        <w:rPr>
          <w:rFonts w:ascii="Cambria" w:hAnsi="Cambria" w:cs="Arial"/>
        </w:rPr>
        <w:t xml:space="preserve"> - fauna de mamifere prezentă în zonă este caracteristică pentru mediul în care se practică o agricultură</w:t>
      </w:r>
      <w:r w:rsidR="00190D9D" w:rsidRPr="00694AF5">
        <w:rPr>
          <w:rFonts w:ascii="Cambria" w:hAnsi="Cambria" w:cs="Arial"/>
        </w:rPr>
        <w:t xml:space="preserve"> și </w:t>
      </w:r>
      <w:r w:rsidRPr="00694AF5">
        <w:rPr>
          <w:rFonts w:ascii="Cambria" w:hAnsi="Cambria" w:cs="Arial"/>
        </w:rPr>
        <w:t>un pă</w:t>
      </w:r>
      <w:r w:rsidR="00190D9D" w:rsidRPr="00694AF5">
        <w:rPr>
          <w:rFonts w:ascii="Cambria" w:hAnsi="Cambria" w:cs="Arial"/>
        </w:rPr>
        <w:t>ș</w:t>
      </w:r>
      <w:r w:rsidRPr="00694AF5">
        <w:rPr>
          <w:rFonts w:ascii="Cambria" w:hAnsi="Cambria" w:cs="Arial"/>
        </w:rPr>
        <w:t>unat intensiv.</w:t>
      </w:r>
    </w:p>
    <w:p w:rsidR="000D15B7" w:rsidRPr="00694AF5" w:rsidRDefault="000D15B7" w:rsidP="00AC76CA">
      <w:pPr>
        <w:autoSpaceDE w:val="0"/>
        <w:autoSpaceDN w:val="0"/>
        <w:adjustRightInd w:val="0"/>
        <w:spacing w:line="360" w:lineRule="auto"/>
        <w:ind w:firstLine="567"/>
        <w:jc w:val="both"/>
        <w:rPr>
          <w:rFonts w:ascii="Cambria" w:hAnsi="Cambria" w:cs="Arial"/>
        </w:rPr>
      </w:pPr>
      <w:r w:rsidRPr="00694AF5">
        <w:rPr>
          <w:rFonts w:ascii="Cambria" w:hAnsi="Cambria" w:cs="Arial"/>
        </w:rPr>
        <w:t xml:space="preserve">Cel mai mare număr este reprezentat de rozătoare, cum ar fi </w:t>
      </w:r>
      <w:r w:rsidRPr="00694AF5">
        <w:rPr>
          <w:rFonts w:ascii="Cambria" w:hAnsi="Cambria" w:cs="Arial"/>
          <w:i/>
        </w:rPr>
        <w:t>Microtus arvalis (</w:t>
      </w:r>
      <w:r w:rsidR="00190D9D" w:rsidRPr="00694AF5">
        <w:rPr>
          <w:rFonts w:ascii="Cambria" w:hAnsi="Cambria" w:cs="Arial"/>
        </w:rPr>
        <w:t>ș</w:t>
      </w:r>
      <w:r w:rsidRPr="00694AF5">
        <w:rPr>
          <w:rFonts w:ascii="Cambria" w:hAnsi="Cambria" w:cs="Arial"/>
        </w:rPr>
        <w:t>oarecele berc</w:t>
      </w:r>
      <w:r w:rsidRPr="00694AF5">
        <w:rPr>
          <w:rFonts w:ascii="Cambria" w:hAnsi="Cambria" w:cs="Arial"/>
          <w:i/>
        </w:rPr>
        <w:t xml:space="preserve">) </w:t>
      </w:r>
      <w:r w:rsidR="00190D9D" w:rsidRPr="00694AF5">
        <w:rPr>
          <w:rFonts w:ascii="Cambria" w:hAnsi="Cambria" w:cs="Arial"/>
        </w:rPr>
        <w:t>ș</w:t>
      </w:r>
      <w:r w:rsidRPr="00694AF5">
        <w:rPr>
          <w:rFonts w:ascii="Cambria" w:hAnsi="Cambria" w:cs="Arial"/>
        </w:rPr>
        <w:t xml:space="preserve">i </w:t>
      </w:r>
      <w:r w:rsidRPr="00694AF5">
        <w:rPr>
          <w:rFonts w:ascii="Cambria" w:hAnsi="Cambria" w:cs="Arial"/>
          <w:i/>
        </w:rPr>
        <w:t xml:space="preserve">Apodemus agrarius </w:t>
      </w:r>
      <w:r w:rsidRPr="00694AF5">
        <w:rPr>
          <w:rFonts w:ascii="Cambria" w:hAnsi="Cambria" w:cs="Arial"/>
        </w:rPr>
        <w:t>(</w:t>
      </w:r>
      <w:r w:rsidR="00190D9D" w:rsidRPr="00694AF5">
        <w:rPr>
          <w:rFonts w:ascii="Cambria" w:hAnsi="Cambria" w:cs="Arial"/>
        </w:rPr>
        <w:t>ș</w:t>
      </w:r>
      <w:r w:rsidRPr="00694AF5">
        <w:rPr>
          <w:rFonts w:ascii="Cambria" w:hAnsi="Cambria" w:cs="Arial"/>
        </w:rPr>
        <w:t>oarecele de câmp)</w:t>
      </w:r>
      <w:r w:rsidRPr="00694AF5">
        <w:rPr>
          <w:rFonts w:ascii="Cambria" w:hAnsi="Cambria" w:cs="Arial"/>
          <w:i/>
        </w:rPr>
        <w:t>.</w:t>
      </w:r>
      <w:r w:rsidRPr="00694AF5">
        <w:rPr>
          <w:rFonts w:ascii="Cambria" w:hAnsi="Cambria" w:cs="Arial"/>
        </w:rPr>
        <w:t xml:space="preserve"> </w:t>
      </w:r>
    </w:p>
    <w:p w:rsidR="000D15B7" w:rsidRPr="00694AF5" w:rsidRDefault="000D15B7" w:rsidP="00AC76CA">
      <w:pPr>
        <w:autoSpaceDE w:val="0"/>
        <w:autoSpaceDN w:val="0"/>
        <w:adjustRightInd w:val="0"/>
        <w:spacing w:line="360" w:lineRule="auto"/>
        <w:ind w:firstLine="567"/>
        <w:jc w:val="both"/>
        <w:rPr>
          <w:rFonts w:ascii="Cambria" w:hAnsi="Cambria" w:cs="Arial"/>
          <w:i/>
        </w:rPr>
      </w:pPr>
      <w:r w:rsidRPr="00694AF5">
        <w:rPr>
          <w:rFonts w:ascii="Cambria" w:hAnsi="Cambria" w:cs="Arial"/>
        </w:rPr>
        <w:t>În zonă au mai fost observate specii apar</w:t>
      </w:r>
      <w:r w:rsidR="00EE79C5" w:rsidRPr="00694AF5">
        <w:rPr>
          <w:rFonts w:ascii="Cambria" w:hAnsi="Cambria" w:cs="Arial"/>
        </w:rPr>
        <w:t>ț</w:t>
      </w:r>
      <w:r w:rsidRPr="00694AF5">
        <w:rPr>
          <w:rFonts w:ascii="Cambria" w:hAnsi="Cambria" w:cs="Arial"/>
        </w:rPr>
        <w:t xml:space="preserve">inând ordinului </w:t>
      </w:r>
      <w:hyperlink r:id="rId22" w:tooltip="Carnivora" w:history="1">
        <w:r w:rsidRPr="00694AF5">
          <w:rPr>
            <w:rFonts w:ascii="Cambria" w:hAnsi="Cambria" w:cs="Arial"/>
            <w:i/>
          </w:rPr>
          <w:t>Carnivora</w:t>
        </w:r>
      </w:hyperlink>
      <w:r w:rsidRPr="00694AF5">
        <w:rPr>
          <w:rFonts w:ascii="Cambria" w:hAnsi="Cambria" w:cs="Arial"/>
        </w:rPr>
        <w:t xml:space="preserve">, identificată prin specia </w:t>
      </w:r>
      <w:r w:rsidRPr="00694AF5">
        <w:rPr>
          <w:rFonts w:ascii="Cambria" w:hAnsi="Cambria" w:cs="Arial"/>
          <w:i/>
        </w:rPr>
        <w:t>Vulpes vulpes</w:t>
      </w:r>
      <w:r w:rsidRPr="00694AF5">
        <w:rPr>
          <w:rFonts w:ascii="Cambria" w:hAnsi="Cambria" w:cs="Arial"/>
        </w:rPr>
        <w:t xml:space="preserve"> (vulpea) dar </w:t>
      </w:r>
      <w:r w:rsidR="00190D9D" w:rsidRPr="00694AF5">
        <w:rPr>
          <w:rFonts w:ascii="Cambria" w:hAnsi="Cambria" w:cs="Arial"/>
        </w:rPr>
        <w:t>ș</w:t>
      </w:r>
      <w:r w:rsidRPr="00694AF5">
        <w:rPr>
          <w:rFonts w:ascii="Cambria" w:hAnsi="Cambria" w:cs="Arial"/>
        </w:rPr>
        <w:t>i indivizi apar</w:t>
      </w:r>
      <w:r w:rsidR="00EE79C5" w:rsidRPr="00694AF5">
        <w:rPr>
          <w:rFonts w:ascii="Cambria" w:hAnsi="Cambria" w:cs="Arial"/>
        </w:rPr>
        <w:t>ț</w:t>
      </w:r>
      <w:r w:rsidRPr="00694AF5">
        <w:rPr>
          <w:rFonts w:ascii="Cambria" w:hAnsi="Cambria" w:cs="Arial"/>
        </w:rPr>
        <w:t xml:space="preserve">inând ordinului </w:t>
      </w:r>
      <w:hyperlink r:id="rId23" w:history="1">
        <w:r w:rsidRPr="00694AF5">
          <w:rPr>
            <w:rFonts w:ascii="Cambria" w:hAnsi="Cambria" w:cs="Arial"/>
            <w:i/>
          </w:rPr>
          <w:t>Lagomorpha</w:t>
        </w:r>
      </w:hyperlink>
      <w:r w:rsidRPr="00694AF5">
        <w:rPr>
          <w:rFonts w:ascii="Cambria" w:hAnsi="Cambria" w:cs="Arial"/>
        </w:rPr>
        <w:t> identifica</w:t>
      </w:r>
      <w:r w:rsidR="00EE79C5" w:rsidRPr="00694AF5">
        <w:rPr>
          <w:rFonts w:ascii="Cambria" w:hAnsi="Cambria" w:cs="Arial"/>
        </w:rPr>
        <w:t>ț</w:t>
      </w:r>
      <w:r w:rsidRPr="00694AF5">
        <w:rPr>
          <w:rFonts w:ascii="Cambria" w:hAnsi="Cambria" w:cs="Arial"/>
        </w:rPr>
        <w:t xml:space="preserve">i prin specia </w:t>
      </w:r>
      <w:r w:rsidRPr="00694AF5">
        <w:rPr>
          <w:rFonts w:ascii="Cambria" w:hAnsi="Cambria" w:cs="Arial"/>
          <w:i/>
        </w:rPr>
        <w:t>Lepus europaeus</w:t>
      </w:r>
      <w:r w:rsidRPr="00694AF5">
        <w:rPr>
          <w:rFonts w:ascii="Cambria" w:hAnsi="Cambria" w:cs="Arial"/>
        </w:rPr>
        <w:t xml:space="preserve"> (iepure de câmp, </w:t>
      </w:r>
      <w:r w:rsidR="00190D9D" w:rsidRPr="00694AF5">
        <w:rPr>
          <w:rFonts w:ascii="Cambria" w:hAnsi="Cambria" w:cs="Arial"/>
        </w:rPr>
        <w:t>ș</w:t>
      </w:r>
      <w:r w:rsidRPr="00694AF5">
        <w:rPr>
          <w:rFonts w:ascii="Cambria" w:hAnsi="Cambria" w:cs="Arial"/>
        </w:rPr>
        <w:t xml:space="preserve">oldan), </w:t>
      </w:r>
      <w:r w:rsidRPr="00694AF5">
        <w:rPr>
          <w:rFonts w:ascii="Cambria" w:hAnsi="Cambria" w:cs="Arial"/>
          <w:i/>
        </w:rPr>
        <w:t>Sus scrofa</w:t>
      </w:r>
      <w:r w:rsidRPr="00694AF5">
        <w:rPr>
          <w:rFonts w:ascii="Cambria" w:hAnsi="Cambria" w:cs="Arial"/>
        </w:rPr>
        <w:t xml:space="preserve"> (porcul mistre</w:t>
      </w:r>
      <w:r w:rsidR="00EE79C5" w:rsidRPr="00694AF5">
        <w:rPr>
          <w:rFonts w:ascii="Cambria" w:hAnsi="Cambria" w:cs="Arial"/>
        </w:rPr>
        <w:t>ț</w:t>
      </w:r>
      <w:r w:rsidRPr="00694AF5">
        <w:rPr>
          <w:rFonts w:ascii="Cambria" w:hAnsi="Cambria" w:cs="Arial"/>
        </w:rPr>
        <w:t xml:space="preserve">), </w:t>
      </w:r>
      <w:r w:rsidRPr="00694AF5">
        <w:rPr>
          <w:rFonts w:ascii="Cambria" w:hAnsi="Cambria" w:cs="Arial"/>
          <w:i/>
        </w:rPr>
        <w:t>Erinaceus concolor</w:t>
      </w:r>
      <w:r w:rsidRPr="00694AF5">
        <w:rPr>
          <w:rFonts w:ascii="Cambria" w:hAnsi="Cambria" w:cs="Arial"/>
        </w:rPr>
        <w:t xml:space="preserve"> (arici)</w:t>
      </w:r>
      <w:r w:rsidR="00387099" w:rsidRPr="00694AF5">
        <w:rPr>
          <w:rFonts w:ascii="Cambria" w:hAnsi="Cambria" w:cs="Arial"/>
        </w:rPr>
        <w:t xml:space="preserve">, </w:t>
      </w:r>
      <w:r w:rsidR="00387099" w:rsidRPr="00694AF5">
        <w:rPr>
          <w:rFonts w:ascii="Cambria" w:hAnsi="Cambria" w:cs="Arial"/>
          <w:i/>
        </w:rPr>
        <w:t>Spermophilus citellus</w:t>
      </w:r>
      <w:r w:rsidR="00387099" w:rsidRPr="00694AF5">
        <w:rPr>
          <w:rFonts w:ascii="Cambria" w:hAnsi="Cambria" w:cs="Arial"/>
        </w:rPr>
        <w:t xml:space="preserve"> (popândău)</w:t>
      </w:r>
      <w:r w:rsidR="000F63A2" w:rsidRPr="00694AF5">
        <w:rPr>
          <w:rFonts w:ascii="Cambria" w:hAnsi="Cambria" w:cs="Arial"/>
        </w:rPr>
        <w:t xml:space="preserve">, </w:t>
      </w:r>
      <w:r w:rsidR="000F63A2" w:rsidRPr="00694AF5">
        <w:rPr>
          <w:rFonts w:ascii="Cambria" w:hAnsi="Cambria" w:cs="Arial"/>
          <w:i/>
        </w:rPr>
        <w:t xml:space="preserve">Talpa europaea </w:t>
      </w:r>
      <w:r w:rsidR="000F63A2" w:rsidRPr="00694AF5">
        <w:rPr>
          <w:rFonts w:ascii="Cambria" w:hAnsi="Cambria" w:cs="Arial"/>
        </w:rPr>
        <w:t>(cârti</w:t>
      </w:r>
      <w:r w:rsidR="00EE79C5" w:rsidRPr="00694AF5">
        <w:rPr>
          <w:rFonts w:ascii="Cambria" w:hAnsi="Cambria" w:cs="Arial"/>
        </w:rPr>
        <w:t>ț</w:t>
      </w:r>
      <w:r w:rsidR="000F63A2" w:rsidRPr="00694AF5">
        <w:rPr>
          <w:rFonts w:ascii="Cambria" w:hAnsi="Cambria" w:cs="Arial"/>
        </w:rPr>
        <w:t>a),</w:t>
      </w:r>
      <w:r w:rsidR="000F63A2" w:rsidRPr="00694AF5">
        <w:rPr>
          <w:rFonts w:ascii="Cambria" w:hAnsi="Cambria" w:cs="Arial"/>
          <w:i/>
        </w:rPr>
        <w:t xml:space="preserve"> Capreolus capreolus </w:t>
      </w:r>
      <w:r w:rsidR="000F63A2" w:rsidRPr="00694AF5">
        <w:rPr>
          <w:rFonts w:ascii="Cambria" w:hAnsi="Cambria" w:cs="Arial"/>
        </w:rPr>
        <w:t>(căprior).</w:t>
      </w:r>
    </w:p>
    <w:p w:rsidR="000D15B7" w:rsidRPr="00694AF5" w:rsidRDefault="000D15B7" w:rsidP="000D15B7">
      <w:pPr>
        <w:pStyle w:val="Default"/>
        <w:spacing w:line="360" w:lineRule="auto"/>
        <w:ind w:firstLine="720"/>
        <w:jc w:val="center"/>
        <w:rPr>
          <w:rFonts w:ascii="Cambria" w:hAnsi="Cambria" w:cs="Arial"/>
          <w:i/>
          <w:lang w:val="ro-RO"/>
        </w:rPr>
      </w:pPr>
      <w:r w:rsidRPr="00694AF5">
        <w:rPr>
          <w:rFonts w:ascii="Cambria" w:hAnsi="Cambria" w:cs="Arial"/>
          <w:i/>
          <w:lang w:val="ro-RO"/>
        </w:rPr>
        <w:t>Tabel nr. 2</w:t>
      </w:r>
      <w:r w:rsidR="000526EA" w:rsidRPr="00694AF5">
        <w:rPr>
          <w:rFonts w:ascii="Cambria" w:hAnsi="Cambria" w:cs="Arial"/>
          <w:i/>
          <w:lang w:val="ro-RO"/>
        </w:rPr>
        <w:t>7</w:t>
      </w:r>
      <w:r w:rsidRPr="00694AF5">
        <w:rPr>
          <w:rFonts w:ascii="Cambria" w:hAnsi="Cambria" w:cs="Arial"/>
          <w:i/>
          <w:lang w:val="ro-RO"/>
        </w:rPr>
        <w:t xml:space="preserve"> Specii de mamifere identificate</w:t>
      </w:r>
    </w:p>
    <w:tbl>
      <w:tblPr>
        <w:tblW w:w="0" w:type="auto"/>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firstRow="1" w:lastRow="0" w:firstColumn="1" w:lastColumn="0" w:noHBand="0" w:noVBand="1"/>
      </w:tblPr>
      <w:tblGrid>
        <w:gridCol w:w="594"/>
        <w:gridCol w:w="1756"/>
        <w:gridCol w:w="1777"/>
        <w:gridCol w:w="1001"/>
        <w:gridCol w:w="2019"/>
        <w:gridCol w:w="1146"/>
        <w:gridCol w:w="1277"/>
      </w:tblGrid>
      <w:tr w:rsidR="000D15B7" w:rsidRPr="00694AF5" w:rsidTr="006B40A1">
        <w:trPr>
          <w:jc w:val="center"/>
        </w:trPr>
        <w:tc>
          <w:tcPr>
            <w:tcW w:w="594" w:type="dxa"/>
            <w:shd w:val="clear" w:color="auto" w:fill="auto"/>
            <w:vAlign w:val="center"/>
          </w:tcPr>
          <w:p w:rsidR="000D15B7" w:rsidRPr="00694AF5" w:rsidRDefault="000D15B7" w:rsidP="00387099">
            <w:pPr>
              <w:autoSpaceDE w:val="0"/>
              <w:autoSpaceDN w:val="0"/>
              <w:adjustRightInd w:val="0"/>
              <w:jc w:val="center"/>
              <w:rPr>
                <w:rFonts w:ascii="Cambria" w:hAnsi="Cambria" w:cs="Arial"/>
                <w:b/>
              </w:rPr>
            </w:pPr>
            <w:r w:rsidRPr="00694AF5">
              <w:rPr>
                <w:rFonts w:ascii="Cambria" w:hAnsi="Cambria" w:cs="Arial"/>
                <w:b/>
              </w:rPr>
              <w:t>Nr crt</w:t>
            </w:r>
          </w:p>
        </w:tc>
        <w:tc>
          <w:tcPr>
            <w:tcW w:w="1756" w:type="dxa"/>
            <w:shd w:val="clear" w:color="auto" w:fill="auto"/>
            <w:vAlign w:val="center"/>
          </w:tcPr>
          <w:p w:rsidR="000D15B7" w:rsidRPr="00694AF5" w:rsidRDefault="000D15B7" w:rsidP="00387099">
            <w:pPr>
              <w:pStyle w:val="Frspaiere"/>
              <w:jc w:val="center"/>
              <w:rPr>
                <w:rFonts w:ascii="Cambria" w:hAnsi="Cambria" w:cs="Arial"/>
                <w:b/>
                <w:lang w:val="ro-RO"/>
              </w:rPr>
            </w:pPr>
            <w:r w:rsidRPr="00694AF5">
              <w:rPr>
                <w:rFonts w:ascii="Cambria" w:hAnsi="Cambria" w:cs="Arial"/>
                <w:b/>
                <w:lang w:val="ro-RO"/>
              </w:rPr>
              <w:t>Specia</w:t>
            </w:r>
          </w:p>
        </w:tc>
        <w:tc>
          <w:tcPr>
            <w:tcW w:w="1777" w:type="dxa"/>
            <w:shd w:val="clear" w:color="auto" w:fill="auto"/>
            <w:vAlign w:val="center"/>
          </w:tcPr>
          <w:p w:rsidR="000D15B7" w:rsidRPr="00694AF5" w:rsidRDefault="000D15B7" w:rsidP="00387099">
            <w:pPr>
              <w:pStyle w:val="Frspaiere"/>
              <w:jc w:val="center"/>
              <w:rPr>
                <w:rFonts w:ascii="Cambria" w:hAnsi="Cambria" w:cs="Arial"/>
                <w:b/>
                <w:lang w:val="ro-RO"/>
              </w:rPr>
            </w:pPr>
            <w:r w:rsidRPr="00694AF5">
              <w:rPr>
                <w:rFonts w:ascii="Cambria" w:hAnsi="Cambria" w:cs="Arial"/>
                <w:b/>
                <w:lang w:val="ro-RO"/>
              </w:rPr>
              <w:t>Denumirea populară</w:t>
            </w:r>
          </w:p>
        </w:tc>
        <w:tc>
          <w:tcPr>
            <w:tcW w:w="1001" w:type="dxa"/>
            <w:shd w:val="clear" w:color="auto" w:fill="auto"/>
            <w:vAlign w:val="center"/>
          </w:tcPr>
          <w:p w:rsidR="000D15B7" w:rsidRPr="00694AF5" w:rsidRDefault="000D15B7" w:rsidP="00387099">
            <w:pPr>
              <w:pStyle w:val="Frspaiere"/>
              <w:jc w:val="center"/>
              <w:rPr>
                <w:rFonts w:ascii="Cambria" w:hAnsi="Cambria" w:cs="Arial"/>
                <w:b/>
                <w:lang w:val="ro-RO"/>
              </w:rPr>
            </w:pPr>
            <w:r w:rsidRPr="00694AF5">
              <w:rPr>
                <w:rFonts w:ascii="Cambria" w:hAnsi="Cambria" w:cs="Arial"/>
                <w:b/>
                <w:lang w:val="ro-RO"/>
              </w:rPr>
              <w:t>IUCN RED LIST</w:t>
            </w:r>
          </w:p>
        </w:tc>
        <w:tc>
          <w:tcPr>
            <w:tcW w:w="2019" w:type="dxa"/>
            <w:shd w:val="clear" w:color="auto" w:fill="auto"/>
            <w:vAlign w:val="center"/>
          </w:tcPr>
          <w:p w:rsidR="000D15B7" w:rsidRPr="00694AF5" w:rsidRDefault="00545085" w:rsidP="00387099">
            <w:pPr>
              <w:pStyle w:val="Frspaiere"/>
              <w:jc w:val="center"/>
              <w:rPr>
                <w:rFonts w:ascii="Cambria" w:hAnsi="Cambria" w:cs="Arial"/>
                <w:b/>
                <w:lang w:val="ro-RO"/>
              </w:rPr>
            </w:pPr>
            <w:r w:rsidRPr="00694AF5">
              <w:rPr>
                <w:rFonts w:ascii="Cambria" w:hAnsi="Cambria" w:cs="Arial"/>
                <w:b/>
                <w:bCs/>
                <w:lang w:val="ro-RO"/>
              </w:rPr>
              <w:t>Număr indivizi semnala</w:t>
            </w:r>
            <w:r w:rsidR="00EE79C5" w:rsidRPr="00694AF5">
              <w:rPr>
                <w:rFonts w:ascii="Cambria" w:hAnsi="Cambria" w:cs="Arial"/>
                <w:b/>
                <w:bCs/>
                <w:lang w:val="ro-RO"/>
              </w:rPr>
              <w:t>ț</w:t>
            </w:r>
            <w:r w:rsidRPr="00694AF5">
              <w:rPr>
                <w:rFonts w:ascii="Cambria" w:hAnsi="Cambria" w:cs="Arial"/>
                <w:b/>
                <w:bCs/>
                <w:lang w:val="ro-RO"/>
              </w:rPr>
              <w:t>i</w:t>
            </w:r>
          </w:p>
        </w:tc>
        <w:tc>
          <w:tcPr>
            <w:tcW w:w="1146" w:type="dxa"/>
            <w:shd w:val="clear" w:color="auto" w:fill="auto"/>
            <w:vAlign w:val="center"/>
          </w:tcPr>
          <w:p w:rsidR="000D15B7" w:rsidRPr="00694AF5" w:rsidRDefault="000D15B7" w:rsidP="00387099">
            <w:pPr>
              <w:pStyle w:val="Frspaiere"/>
              <w:jc w:val="center"/>
              <w:rPr>
                <w:rFonts w:ascii="Cambria" w:hAnsi="Cambria" w:cs="Arial"/>
                <w:b/>
                <w:lang w:val="ro-RO"/>
              </w:rPr>
            </w:pPr>
            <w:r w:rsidRPr="00694AF5">
              <w:rPr>
                <w:rFonts w:ascii="Cambria" w:hAnsi="Cambria" w:cs="Arial"/>
                <w:b/>
                <w:lang w:val="ro-RO"/>
              </w:rPr>
              <w:t>Directiva Habitate</w:t>
            </w:r>
          </w:p>
        </w:tc>
        <w:tc>
          <w:tcPr>
            <w:tcW w:w="1277" w:type="dxa"/>
            <w:shd w:val="clear" w:color="auto" w:fill="auto"/>
            <w:vAlign w:val="center"/>
          </w:tcPr>
          <w:p w:rsidR="000D15B7" w:rsidRPr="00694AF5" w:rsidRDefault="000D15B7" w:rsidP="00387099">
            <w:pPr>
              <w:pStyle w:val="Frspaiere"/>
              <w:jc w:val="center"/>
              <w:rPr>
                <w:rFonts w:ascii="Cambria" w:hAnsi="Cambria" w:cs="Arial"/>
                <w:b/>
                <w:lang w:val="ro-RO"/>
              </w:rPr>
            </w:pPr>
            <w:r w:rsidRPr="00694AF5">
              <w:rPr>
                <w:rFonts w:ascii="Cambria" w:hAnsi="Cambria" w:cs="Arial"/>
                <w:b/>
                <w:lang w:val="ro-RO"/>
              </w:rPr>
              <w:t>OUG 57/2007</w:t>
            </w:r>
          </w:p>
        </w:tc>
      </w:tr>
      <w:tr w:rsidR="000D15B7" w:rsidRPr="00694AF5" w:rsidTr="006B40A1">
        <w:trPr>
          <w:jc w:val="center"/>
        </w:trPr>
        <w:tc>
          <w:tcPr>
            <w:tcW w:w="9570" w:type="dxa"/>
            <w:gridSpan w:val="7"/>
            <w:shd w:val="clear" w:color="auto" w:fill="auto"/>
            <w:vAlign w:val="center"/>
          </w:tcPr>
          <w:p w:rsidR="000D15B7" w:rsidRPr="00694AF5" w:rsidRDefault="000D15B7" w:rsidP="00387099">
            <w:pPr>
              <w:pStyle w:val="Frspaiere"/>
              <w:jc w:val="center"/>
              <w:rPr>
                <w:rFonts w:ascii="Cambria" w:hAnsi="Cambria" w:cs="Arial"/>
                <w:lang w:val="ro-RO"/>
              </w:rPr>
            </w:pPr>
            <w:r w:rsidRPr="00694AF5">
              <w:rPr>
                <w:rFonts w:ascii="Cambria" w:hAnsi="Cambria" w:cs="Arial"/>
                <w:b/>
                <w:lang w:val="ro-RO"/>
              </w:rPr>
              <w:t xml:space="preserve">Mamifere </w:t>
            </w:r>
          </w:p>
        </w:tc>
      </w:tr>
      <w:tr w:rsidR="000D15B7" w:rsidRPr="00694AF5" w:rsidTr="006B40A1">
        <w:trPr>
          <w:jc w:val="center"/>
        </w:trPr>
        <w:tc>
          <w:tcPr>
            <w:tcW w:w="594" w:type="dxa"/>
            <w:shd w:val="clear" w:color="auto" w:fill="auto"/>
            <w:vAlign w:val="center"/>
          </w:tcPr>
          <w:p w:rsidR="000D15B7" w:rsidRPr="00694AF5" w:rsidRDefault="000F63A2" w:rsidP="00387099">
            <w:pPr>
              <w:autoSpaceDE w:val="0"/>
              <w:autoSpaceDN w:val="0"/>
              <w:adjustRightInd w:val="0"/>
              <w:jc w:val="center"/>
              <w:rPr>
                <w:rFonts w:ascii="Cambria" w:hAnsi="Cambria" w:cs="Arial"/>
              </w:rPr>
            </w:pPr>
            <w:r w:rsidRPr="00694AF5">
              <w:rPr>
                <w:rFonts w:ascii="Cambria" w:hAnsi="Cambria" w:cs="Arial"/>
              </w:rPr>
              <w:t>1</w:t>
            </w:r>
          </w:p>
        </w:tc>
        <w:tc>
          <w:tcPr>
            <w:tcW w:w="1756" w:type="dxa"/>
            <w:shd w:val="clear" w:color="auto" w:fill="auto"/>
            <w:vAlign w:val="center"/>
          </w:tcPr>
          <w:p w:rsidR="000D15B7" w:rsidRPr="00694AF5" w:rsidRDefault="000D15B7" w:rsidP="00387099">
            <w:pPr>
              <w:rPr>
                <w:rFonts w:ascii="Cambria" w:hAnsi="Cambria" w:cs="Arial"/>
                <w:i/>
              </w:rPr>
            </w:pPr>
            <w:r w:rsidRPr="00694AF5">
              <w:rPr>
                <w:rFonts w:ascii="Cambria" w:hAnsi="Cambria" w:cs="Arial"/>
                <w:i/>
              </w:rPr>
              <w:t xml:space="preserve">Microtus arvalis </w:t>
            </w:r>
          </w:p>
        </w:tc>
        <w:tc>
          <w:tcPr>
            <w:tcW w:w="1777" w:type="dxa"/>
            <w:shd w:val="clear" w:color="auto" w:fill="auto"/>
            <w:vAlign w:val="center"/>
          </w:tcPr>
          <w:p w:rsidR="000D15B7" w:rsidRPr="00694AF5" w:rsidRDefault="00190D9D" w:rsidP="00387099">
            <w:pPr>
              <w:autoSpaceDE w:val="0"/>
              <w:autoSpaceDN w:val="0"/>
              <w:adjustRightInd w:val="0"/>
              <w:jc w:val="center"/>
              <w:rPr>
                <w:rFonts w:ascii="Cambria" w:hAnsi="Cambria" w:cs="Arial"/>
              </w:rPr>
            </w:pPr>
            <w:r w:rsidRPr="00694AF5">
              <w:rPr>
                <w:rFonts w:ascii="Cambria" w:hAnsi="Cambria" w:cs="Arial"/>
              </w:rPr>
              <w:t>Ș</w:t>
            </w:r>
            <w:r w:rsidR="000D15B7" w:rsidRPr="00694AF5">
              <w:rPr>
                <w:rFonts w:ascii="Cambria" w:hAnsi="Cambria" w:cs="Arial"/>
              </w:rPr>
              <w:t>oarecele berc</w:t>
            </w:r>
          </w:p>
        </w:tc>
        <w:tc>
          <w:tcPr>
            <w:tcW w:w="1001" w:type="dxa"/>
            <w:shd w:val="clear" w:color="auto" w:fill="auto"/>
            <w:vAlign w:val="center"/>
          </w:tcPr>
          <w:p w:rsidR="000D15B7" w:rsidRPr="00694AF5" w:rsidRDefault="000D15B7" w:rsidP="00387099">
            <w:pPr>
              <w:autoSpaceDE w:val="0"/>
              <w:autoSpaceDN w:val="0"/>
              <w:adjustRightInd w:val="0"/>
              <w:jc w:val="center"/>
              <w:rPr>
                <w:rFonts w:ascii="Cambria" w:hAnsi="Cambria" w:cs="Arial"/>
              </w:rPr>
            </w:pPr>
            <w:r w:rsidRPr="00694AF5">
              <w:rPr>
                <w:rFonts w:ascii="Cambria" w:hAnsi="Cambria" w:cs="Arial"/>
              </w:rPr>
              <w:t>LC</w:t>
            </w:r>
          </w:p>
        </w:tc>
        <w:tc>
          <w:tcPr>
            <w:tcW w:w="2019" w:type="dxa"/>
            <w:shd w:val="clear" w:color="auto" w:fill="auto"/>
            <w:vAlign w:val="center"/>
          </w:tcPr>
          <w:p w:rsidR="000D15B7" w:rsidRPr="00694AF5" w:rsidRDefault="00545085" w:rsidP="00387099">
            <w:pPr>
              <w:autoSpaceDE w:val="0"/>
              <w:autoSpaceDN w:val="0"/>
              <w:adjustRightInd w:val="0"/>
              <w:jc w:val="center"/>
              <w:rPr>
                <w:rFonts w:ascii="Cambria" w:hAnsi="Cambria" w:cs="Arial"/>
              </w:rPr>
            </w:pPr>
            <w:r w:rsidRPr="00694AF5">
              <w:rPr>
                <w:rFonts w:ascii="Cambria" w:hAnsi="Cambria" w:cs="Arial"/>
              </w:rPr>
              <w:t>&gt;5</w:t>
            </w:r>
          </w:p>
        </w:tc>
        <w:tc>
          <w:tcPr>
            <w:tcW w:w="1146" w:type="dxa"/>
            <w:shd w:val="clear" w:color="auto" w:fill="auto"/>
          </w:tcPr>
          <w:p w:rsidR="000D15B7" w:rsidRPr="00694AF5" w:rsidRDefault="000D15B7" w:rsidP="00387099">
            <w:pPr>
              <w:autoSpaceDE w:val="0"/>
              <w:autoSpaceDN w:val="0"/>
              <w:adjustRightInd w:val="0"/>
              <w:jc w:val="center"/>
              <w:rPr>
                <w:rFonts w:ascii="Cambria" w:hAnsi="Cambria" w:cs="Arial"/>
              </w:rPr>
            </w:pPr>
            <w:r w:rsidRPr="00694AF5">
              <w:rPr>
                <w:rFonts w:ascii="Cambria" w:hAnsi="Cambria" w:cs="Arial"/>
              </w:rPr>
              <w:t>-</w:t>
            </w:r>
          </w:p>
        </w:tc>
        <w:tc>
          <w:tcPr>
            <w:tcW w:w="1277" w:type="dxa"/>
            <w:shd w:val="clear" w:color="auto" w:fill="auto"/>
          </w:tcPr>
          <w:p w:rsidR="000D15B7" w:rsidRPr="00694AF5" w:rsidRDefault="000D15B7" w:rsidP="00387099">
            <w:pPr>
              <w:autoSpaceDE w:val="0"/>
              <w:autoSpaceDN w:val="0"/>
              <w:adjustRightInd w:val="0"/>
              <w:jc w:val="center"/>
              <w:rPr>
                <w:rFonts w:ascii="Cambria" w:hAnsi="Cambria" w:cs="Arial"/>
              </w:rPr>
            </w:pPr>
            <w:r w:rsidRPr="00694AF5">
              <w:rPr>
                <w:rFonts w:ascii="Cambria" w:hAnsi="Cambria" w:cs="Arial"/>
              </w:rPr>
              <w:t>-</w:t>
            </w:r>
          </w:p>
        </w:tc>
      </w:tr>
      <w:tr w:rsidR="000D15B7" w:rsidRPr="00694AF5" w:rsidTr="006B40A1">
        <w:trPr>
          <w:jc w:val="center"/>
        </w:trPr>
        <w:tc>
          <w:tcPr>
            <w:tcW w:w="594" w:type="dxa"/>
            <w:shd w:val="clear" w:color="auto" w:fill="auto"/>
            <w:vAlign w:val="center"/>
          </w:tcPr>
          <w:p w:rsidR="000D15B7" w:rsidRPr="00694AF5" w:rsidRDefault="000F63A2" w:rsidP="00387099">
            <w:pPr>
              <w:autoSpaceDE w:val="0"/>
              <w:autoSpaceDN w:val="0"/>
              <w:adjustRightInd w:val="0"/>
              <w:jc w:val="center"/>
              <w:rPr>
                <w:rFonts w:ascii="Cambria" w:hAnsi="Cambria" w:cs="Arial"/>
              </w:rPr>
            </w:pPr>
            <w:r w:rsidRPr="00694AF5">
              <w:rPr>
                <w:rFonts w:ascii="Cambria" w:hAnsi="Cambria" w:cs="Arial"/>
              </w:rPr>
              <w:t>2</w:t>
            </w:r>
          </w:p>
        </w:tc>
        <w:tc>
          <w:tcPr>
            <w:tcW w:w="1756" w:type="dxa"/>
            <w:shd w:val="clear" w:color="auto" w:fill="auto"/>
            <w:vAlign w:val="center"/>
          </w:tcPr>
          <w:p w:rsidR="000D15B7" w:rsidRPr="00694AF5" w:rsidRDefault="000D15B7" w:rsidP="00387099">
            <w:pPr>
              <w:rPr>
                <w:rFonts w:ascii="Cambria" w:hAnsi="Cambria" w:cs="Arial"/>
                <w:i/>
              </w:rPr>
            </w:pPr>
            <w:r w:rsidRPr="00694AF5">
              <w:rPr>
                <w:rFonts w:ascii="Cambria" w:hAnsi="Cambria" w:cs="Arial"/>
                <w:i/>
              </w:rPr>
              <w:t xml:space="preserve">Apodemus agrarius </w:t>
            </w:r>
          </w:p>
        </w:tc>
        <w:tc>
          <w:tcPr>
            <w:tcW w:w="1777" w:type="dxa"/>
            <w:shd w:val="clear" w:color="auto" w:fill="auto"/>
            <w:vAlign w:val="center"/>
          </w:tcPr>
          <w:p w:rsidR="000D15B7" w:rsidRPr="00694AF5" w:rsidRDefault="00190D9D" w:rsidP="00387099">
            <w:pPr>
              <w:autoSpaceDE w:val="0"/>
              <w:autoSpaceDN w:val="0"/>
              <w:adjustRightInd w:val="0"/>
              <w:jc w:val="center"/>
              <w:rPr>
                <w:rFonts w:ascii="Cambria" w:hAnsi="Cambria" w:cs="Arial"/>
              </w:rPr>
            </w:pPr>
            <w:r w:rsidRPr="00694AF5">
              <w:rPr>
                <w:rFonts w:ascii="Cambria" w:hAnsi="Cambria" w:cs="Arial"/>
              </w:rPr>
              <w:t>Ș</w:t>
            </w:r>
            <w:r w:rsidR="000D15B7" w:rsidRPr="00694AF5">
              <w:rPr>
                <w:rFonts w:ascii="Cambria" w:hAnsi="Cambria" w:cs="Arial"/>
              </w:rPr>
              <w:t>oarecele de câmp</w:t>
            </w:r>
          </w:p>
        </w:tc>
        <w:tc>
          <w:tcPr>
            <w:tcW w:w="1001" w:type="dxa"/>
            <w:shd w:val="clear" w:color="auto" w:fill="auto"/>
            <w:vAlign w:val="center"/>
          </w:tcPr>
          <w:p w:rsidR="000D15B7" w:rsidRPr="00694AF5" w:rsidRDefault="000D15B7" w:rsidP="00387099">
            <w:pPr>
              <w:autoSpaceDE w:val="0"/>
              <w:autoSpaceDN w:val="0"/>
              <w:adjustRightInd w:val="0"/>
              <w:jc w:val="center"/>
              <w:rPr>
                <w:rFonts w:ascii="Cambria" w:hAnsi="Cambria" w:cs="Arial"/>
              </w:rPr>
            </w:pPr>
            <w:r w:rsidRPr="00694AF5">
              <w:rPr>
                <w:rFonts w:ascii="Cambria" w:hAnsi="Cambria" w:cs="Arial"/>
              </w:rPr>
              <w:t>LC</w:t>
            </w:r>
          </w:p>
        </w:tc>
        <w:tc>
          <w:tcPr>
            <w:tcW w:w="2019" w:type="dxa"/>
            <w:shd w:val="clear" w:color="auto" w:fill="auto"/>
            <w:vAlign w:val="center"/>
          </w:tcPr>
          <w:p w:rsidR="000D15B7" w:rsidRPr="00694AF5" w:rsidRDefault="00380A5E" w:rsidP="00380A5E">
            <w:pPr>
              <w:autoSpaceDE w:val="0"/>
              <w:autoSpaceDN w:val="0"/>
              <w:adjustRightInd w:val="0"/>
              <w:jc w:val="center"/>
              <w:rPr>
                <w:rFonts w:ascii="Cambria" w:hAnsi="Cambria" w:cs="Arial"/>
              </w:rPr>
            </w:pPr>
            <w:r w:rsidRPr="00694AF5">
              <w:rPr>
                <w:rFonts w:ascii="Cambria" w:hAnsi="Cambria" w:cs="Arial"/>
              </w:rPr>
              <w:t>&gt;10</w:t>
            </w:r>
          </w:p>
        </w:tc>
        <w:tc>
          <w:tcPr>
            <w:tcW w:w="1146" w:type="dxa"/>
            <w:shd w:val="clear" w:color="auto" w:fill="auto"/>
          </w:tcPr>
          <w:p w:rsidR="000D15B7" w:rsidRPr="00694AF5" w:rsidRDefault="000D15B7" w:rsidP="00387099">
            <w:pPr>
              <w:autoSpaceDE w:val="0"/>
              <w:autoSpaceDN w:val="0"/>
              <w:adjustRightInd w:val="0"/>
              <w:jc w:val="center"/>
              <w:rPr>
                <w:rFonts w:ascii="Cambria" w:hAnsi="Cambria" w:cs="Arial"/>
              </w:rPr>
            </w:pPr>
            <w:r w:rsidRPr="00694AF5">
              <w:rPr>
                <w:rFonts w:ascii="Cambria" w:hAnsi="Cambria" w:cs="Arial"/>
              </w:rPr>
              <w:t>-</w:t>
            </w:r>
          </w:p>
        </w:tc>
        <w:tc>
          <w:tcPr>
            <w:tcW w:w="1277" w:type="dxa"/>
            <w:shd w:val="clear" w:color="auto" w:fill="auto"/>
          </w:tcPr>
          <w:p w:rsidR="000D15B7" w:rsidRPr="00694AF5" w:rsidRDefault="000D15B7" w:rsidP="00387099">
            <w:pPr>
              <w:autoSpaceDE w:val="0"/>
              <w:autoSpaceDN w:val="0"/>
              <w:adjustRightInd w:val="0"/>
              <w:jc w:val="center"/>
              <w:rPr>
                <w:rFonts w:ascii="Cambria" w:hAnsi="Cambria" w:cs="Arial"/>
              </w:rPr>
            </w:pPr>
            <w:r w:rsidRPr="00694AF5">
              <w:rPr>
                <w:rFonts w:ascii="Cambria" w:hAnsi="Cambria" w:cs="Arial"/>
              </w:rPr>
              <w:t>-</w:t>
            </w:r>
          </w:p>
        </w:tc>
      </w:tr>
      <w:tr w:rsidR="000D15B7" w:rsidRPr="00694AF5" w:rsidTr="006B40A1">
        <w:trPr>
          <w:jc w:val="center"/>
        </w:trPr>
        <w:tc>
          <w:tcPr>
            <w:tcW w:w="594" w:type="dxa"/>
            <w:shd w:val="clear" w:color="auto" w:fill="auto"/>
            <w:vAlign w:val="center"/>
          </w:tcPr>
          <w:p w:rsidR="000D15B7" w:rsidRPr="00694AF5" w:rsidRDefault="000F63A2" w:rsidP="00387099">
            <w:pPr>
              <w:autoSpaceDE w:val="0"/>
              <w:autoSpaceDN w:val="0"/>
              <w:adjustRightInd w:val="0"/>
              <w:jc w:val="center"/>
              <w:rPr>
                <w:rFonts w:ascii="Cambria" w:hAnsi="Cambria" w:cs="Arial"/>
              </w:rPr>
            </w:pPr>
            <w:r w:rsidRPr="00694AF5">
              <w:rPr>
                <w:rFonts w:ascii="Cambria" w:hAnsi="Cambria" w:cs="Arial"/>
              </w:rPr>
              <w:t>3</w:t>
            </w:r>
          </w:p>
        </w:tc>
        <w:tc>
          <w:tcPr>
            <w:tcW w:w="1756" w:type="dxa"/>
            <w:shd w:val="clear" w:color="auto" w:fill="auto"/>
            <w:vAlign w:val="center"/>
          </w:tcPr>
          <w:p w:rsidR="000D15B7" w:rsidRPr="00694AF5" w:rsidRDefault="000D15B7" w:rsidP="00387099">
            <w:pPr>
              <w:rPr>
                <w:rFonts w:ascii="Cambria" w:hAnsi="Cambria" w:cs="Arial"/>
                <w:i/>
              </w:rPr>
            </w:pPr>
            <w:r w:rsidRPr="00694AF5">
              <w:rPr>
                <w:rFonts w:ascii="Cambria" w:hAnsi="Cambria" w:cs="Arial"/>
                <w:i/>
              </w:rPr>
              <w:t xml:space="preserve">Vulpes vulpes </w:t>
            </w:r>
          </w:p>
        </w:tc>
        <w:tc>
          <w:tcPr>
            <w:tcW w:w="1777" w:type="dxa"/>
            <w:shd w:val="clear" w:color="auto" w:fill="auto"/>
            <w:vAlign w:val="center"/>
          </w:tcPr>
          <w:p w:rsidR="000D15B7" w:rsidRPr="00694AF5" w:rsidRDefault="000D15B7" w:rsidP="00387099">
            <w:pPr>
              <w:autoSpaceDE w:val="0"/>
              <w:autoSpaceDN w:val="0"/>
              <w:adjustRightInd w:val="0"/>
              <w:jc w:val="center"/>
              <w:rPr>
                <w:rFonts w:ascii="Cambria" w:hAnsi="Cambria" w:cs="Arial"/>
              </w:rPr>
            </w:pPr>
            <w:r w:rsidRPr="00694AF5">
              <w:rPr>
                <w:rFonts w:ascii="Cambria" w:hAnsi="Cambria" w:cs="Arial"/>
              </w:rPr>
              <w:t>Vulpea</w:t>
            </w:r>
          </w:p>
        </w:tc>
        <w:tc>
          <w:tcPr>
            <w:tcW w:w="1001" w:type="dxa"/>
            <w:shd w:val="clear" w:color="auto" w:fill="auto"/>
            <w:vAlign w:val="center"/>
          </w:tcPr>
          <w:p w:rsidR="000D15B7" w:rsidRPr="00694AF5" w:rsidRDefault="000D15B7" w:rsidP="00387099">
            <w:pPr>
              <w:autoSpaceDE w:val="0"/>
              <w:autoSpaceDN w:val="0"/>
              <w:adjustRightInd w:val="0"/>
              <w:jc w:val="center"/>
              <w:rPr>
                <w:rFonts w:ascii="Cambria" w:hAnsi="Cambria" w:cs="Arial"/>
              </w:rPr>
            </w:pPr>
            <w:r w:rsidRPr="00694AF5">
              <w:rPr>
                <w:rFonts w:ascii="Cambria" w:hAnsi="Cambria" w:cs="Arial"/>
              </w:rPr>
              <w:t>LC</w:t>
            </w:r>
          </w:p>
        </w:tc>
        <w:tc>
          <w:tcPr>
            <w:tcW w:w="2019" w:type="dxa"/>
            <w:shd w:val="clear" w:color="auto" w:fill="auto"/>
            <w:vAlign w:val="center"/>
          </w:tcPr>
          <w:p w:rsidR="000D15B7" w:rsidRPr="00694AF5" w:rsidRDefault="00380A5E" w:rsidP="00387099">
            <w:pPr>
              <w:autoSpaceDE w:val="0"/>
              <w:autoSpaceDN w:val="0"/>
              <w:adjustRightInd w:val="0"/>
              <w:jc w:val="center"/>
              <w:rPr>
                <w:rFonts w:ascii="Cambria" w:hAnsi="Cambria" w:cs="Arial"/>
              </w:rPr>
            </w:pPr>
            <w:r w:rsidRPr="00694AF5">
              <w:rPr>
                <w:rFonts w:ascii="Cambria" w:hAnsi="Cambria" w:cs="Arial"/>
              </w:rPr>
              <w:t>2</w:t>
            </w:r>
          </w:p>
        </w:tc>
        <w:tc>
          <w:tcPr>
            <w:tcW w:w="1146" w:type="dxa"/>
            <w:shd w:val="clear" w:color="auto" w:fill="auto"/>
          </w:tcPr>
          <w:p w:rsidR="000D15B7" w:rsidRPr="00694AF5" w:rsidRDefault="000D15B7" w:rsidP="00387099">
            <w:pPr>
              <w:autoSpaceDE w:val="0"/>
              <w:autoSpaceDN w:val="0"/>
              <w:adjustRightInd w:val="0"/>
              <w:jc w:val="center"/>
              <w:rPr>
                <w:rFonts w:ascii="Cambria" w:hAnsi="Cambria" w:cs="Arial"/>
              </w:rPr>
            </w:pPr>
            <w:r w:rsidRPr="00694AF5">
              <w:rPr>
                <w:rFonts w:ascii="Cambria" w:hAnsi="Cambria" w:cs="Arial"/>
              </w:rPr>
              <w:t>-</w:t>
            </w:r>
          </w:p>
        </w:tc>
        <w:tc>
          <w:tcPr>
            <w:tcW w:w="1277" w:type="dxa"/>
            <w:shd w:val="clear" w:color="auto" w:fill="auto"/>
          </w:tcPr>
          <w:p w:rsidR="000D15B7" w:rsidRPr="00694AF5" w:rsidRDefault="000D15B7" w:rsidP="00387099">
            <w:pPr>
              <w:autoSpaceDE w:val="0"/>
              <w:autoSpaceDN w:val="0"/>
              <w:adjustRightInd w:val="0"/>
              <w:jc w:val="center"/>
              <w:rPr>
                <w:rFonts w:ascii="Cambria" w:hAnsi="Cambria" w:cs="Arial"/>
              </w:rPr>
            </w:pPr>
            <w:r w:rsidRPr="00694AF5">
              <w:rPr>
                <w:rFonts w:ascii="Cambria" w:hAnsi="Cambria" w:cs="Arial"/>
                <w:snapToGrid w:val="0"/>
              </w:rPr>
              <w:t>Anexa 5B</w:t>
            </w:r>
          </w:p>
        </w:tc>
      </w:tr>
      <w:tr w:rsidR="000D15B7" w:rsidRPr="00694AF5" w:rsidTr="006B40A1">
        <w:trPr>
          <w:jc w:val="center"/>
        </w:trPr>
        <w:tc>
          <w:tcPr>
            <w:tcW w:w="594" w:type="dxa"/>
            <w:shd w:val="clear" w:color="auto" w:fill="auto"/>
            <w:vAlign w:val="center"/>
          </w:tcPr>
          <w:p w:rsidR="000D15B7" w:rsidRPr="00694AF5" w:rsidRDefault="000F63A2" w:rsidP="00387099">
            <w:pPr>
              <w:autoSpaceDE w:val="0"/>
              <w:autoSpaceDN w:val="0"/>
              <w:adjustRightInd w:val="0"/>
              <w:jc w:val="center"/>
              <w:rPr>
                <w:rFonts w:ascii="Cambria" w:hAnsi="Cambria" w:cs="Arial"/>
              </w:rPr>
            </w:pPr>
            <w:r w:rsidRPr="00694AF5">
              <w:rPr>
                <w:rFonts w:ascii="Cambria" w:hAnsi="Cambria" w:cs="Arial"/>
              </w:rPr>
              <w:t>4</w:t>
            </w:r>
          </w:p>
        </w:tc>
        <w:tc>
          <w:tcPr>
            <w:tcW w:w="1756" w:type="dxa"/>
            <w:shd w:val="clear" w:color="auto" w:fill="auto"/>
            <w:vAlign w:val="center"/>
          </w:tcPr>
          <w:p w:rsidR="000D15B7" w:rsidRPr="00694AF5" w:rsidRDefault="000D15B7" w:rsidP="00387099">
            <w:pPr>
              <w:rPr>
                <w:rFonts w:ascii="Cambria" w:hAnsi="Cambria" w:cs="Arial"/>
                <w:i/>
              </w:rPr>
            </w:pPr>
            <w:r w:rsidRPr="00694AF5">
              <w:rPr>
                <w:rFonts w:ascii="Cambria" w:hAnsi="Cambria" w:cs="Arial"/>
                <w:i/>
              </w:rPr>
              <w:t xml:space="preserve">Lepus europaeus </w:t>
            </w:r>
          </w:p>
        </w:tc>
        <w:tc>
          <w:tcPr>
            <w:tcW w:w="1777" w:type="dxa"/>
            <w:shd w:val="clear" w:color="auto" w:fill="auto"/>
            <w:vAlign w:val="center"/>
          </w:tcPr>
          <w:p w:rsidR="000D15B7" w:rsidRPr="00694AF5" w:rsidRDefault="000D15B7" w:rsidP="00387099">
            <w:pPr>
              <w:autoSpaceDE w:val="0"/>
              <w:autoSpaceDN w:val="0"/>
              <w:adjustRightInd w:val="0"/>
              <w:jc w:val="center"/>
              <w:rPr>
                <w:rFonts w:ascii="Cambria" w:hAnsi="Cambria" w:cs="Arial"/>
              </w:rPr>
            </w:pPr>
            <w:r w:rsidRPr="00694AF5">
              <w:rPr>
                <w:rFonts w:ascii="Cambria" w:hAnsi="Cambria" w:cs="Arial"/>
              </w:rPr>
              <w:t>Iepurele de câmp</w:t>
            </w:r>
          </w:p>
        </w:tc>
        <w:tc>
          <w:tcPr>
            <w:tcW w:w="1001" w:type="dxa"/>
            <w:shd w:val="clear" w:color="auto" w:fill="auto"/>
            <w:vAlign w:val="center"/>
          </w:tcPr>
          <w:p w:rsidR="000D15B7" w:rsidRPr="00694AF5" w:rsidRDefault="000D15B7" w:rsidP="00387099">
            <w:pPr>
              <w:autoSpaceDE w:val="0"/>
              <w:autoSpaceDN w:val="0"/>
              <w:adjustRightInd w:val="0"/>
              <w:jc w:val="center"/>
              <w:rPr>
                <w:rFonts w:ascii="Cambria" w:hAnsi="Cambria" w:cs="Arial"/>
              </w:rPr>
            </w:pPr>
            <w:r w:rsidRPr="00694AF5">
              <w:rPr>
                <w:rFonts w:ascii="Cambria" w:hAnsi="Cambria" w:cs="Arial"/>
              </w:rPr>
              <w:t>LC</w:t>
            </w:r>
          </w:p>
        </w:tc>
        <w:tc>
          <w:tcPr>
            <w:tcW w:w="2019" w:type="dxa"/>
            <w:shd w:val="clear" w:color="auto" w:fill="auto"/>
            <w:vAlign w:val="center"/>
          </w:tcPr>
          <w:p w:rsidR="000D15B7" w:rsidRPr="00694AF5" w:rsidRDefault="00380A5E" w:rsidP="00387099">
            <w:pPr>
              <w:autoSpaceDE w:val="0"/>
              <w:autoSpaceDN w:val="0"/>
              <w:adjustRightInd w:val="0"/>
              <w:jc w:val="center"/>
              <w:rPr>
                <w:rFonts w:ascii="Cambria" w:hAnsi="Cambria" w:cs="Arial"/>
                <w:snapToGrid w:val="0"/>
              </w:rPr>
            </w:pPr>
            <w:r w:rsidRPr="00694AF5">
              <w:rPr>
                <w:rFonts w:ascii="Cambria" w:hAnsi="Cambria" w:cs="Arial"/>
              </w:rPr>
              <w:t>&gt;10</w:t>
            </w:r>
          </w:p>
        </w:tc>
        <w:tc>
          <w:tcPr>
            <w:tcW w:w="1146" w:type="dxa"/>
            <w:shd w:val="clear" w:color="auto" w:fill="auto"/>
          </w:tcPr>
          <w:p w:rsidR="000D15B7" w:rsidRPr="00694AF5" w:rsidRDefault="000D15B7" w:rsidP="00387099">
            <w:pPr>
              <w:autoSpaceDE w:val="0"/>
              <w:autoSpaceDN w:val="0"/>
              <w:adjustRightInd w:val="0"/>
              <w:jc w:val="center"/>
              <w:rPr>
                <w:rFonts w:ascii="Cambria" w:hAnsi="Cambria" w:cs="Arial"/>
                <w:snapToGrid w:val="0"/>
              </w:rPr>
            </w:pPr>
            <w:r w:rsidRPr="00694AF5">
              <w:rPr>
                <w:rFonts w:ascii="Cambria" w:hAnsi="Cambria" w:cs="Arial"/>
                <w:snapToGrid w:val="0"/>
              </w:rPr>
              <w:t>-</w:t>
            </w:r>
          </w:p>
        </w:tc>
        <w:tc>
          <w:tcPr>
            <w:tcW w:w="1277" w:type="dxa"/>
            <w:shd w:val="clear" w:color="auto" w:fill="auto"/>
          </w:tcPr>
          <w:p w:rsidR="000D15B7" w:rsidRPr="00694AF5" w:rsidRDefault="000D15B7" w:rsidP="00387099">
            <w:pPr>
              <w:autoSpaceDE w:val="0"/>
              <w:autoSpaceDN w:val="0"/>
              <w:adjustRightInd w:val="0"/>
              <w:jc w:val="center"/>
              <w:rPr>
                <w:rFonts w:ascii="Cambria" w:hAnsi="Cambria" w:cs="Arial"/>
                <w:snapToGrid w:val="0"/>
              </w:rPr>
            </w:pPr>
            <w:r w:rsidRPr="00694AF5">
              <w:rPr>
                <w:rFonts w:ascii="Cambria" w:hAnsi="Cambria" w:cs="Arial"/>
                <w:snapToGrid w:val="0"/>
              </w:rPr>
              <w:t>Anexa 5B</w:t>
            </w:r>
          </w:p>
        </w:tc>
      </w:tr>
      <w:tr w:rsidR="000D15B7" w:rsidRPr="00694AF5" w:rsidTr="006B40A1">
        <w:trPr>
          <w:jc w:val="center"/>
        </w:trPr>
        <w:tc>
          <w:tcPr>
            <w:tcW w:w="594" w:type="dxa"/>
            <w:shd w:val="clear" w:color="auto" w:fill="auto"/>
            <w:vAlign w:val="center"/>
          </w:tcPr>
          <w:p w:rsidR="000D15B7" w:rsidRPr="00694AF5" w:rsidRDefault="000F63A2" w:rsidP="00387099">
            <w:pPr>
              <w:autoSpaceDE w:val="0"/>
              <w:autoSpaceDN w:val="0"/>
              <w:adjustRightInd w:val="0"/>
              <w:jc w:val="center"/>
              <w:rPr>
                <w:rFonts w:ascii="Cambria" w:hAnsi="Cambria" w:cs="Arial"/>
              </w:rPr>
            </w:pPr>
            <w:r w:rsidRPr="00694AF5">
              <w:rPr>
                <w:rFonts w:ascii="Cambria" w:hAnsi="Cambria" w:cs="Arial"/>
              </w:rPr>
              <w:t>5</w:t>
            </w:r>
          </w:p>
        </w:tc>
        <w:tc>
          <w:tcPr>
            <w:tcW w:w="1756" w:type="dxa"/>
            <w:shd w:val="clear" w:color="auto" w:fill="auto"/>
            <w:vAlign w:val="center"/>
          </w:tcPr>
          <w:p w:rsidR="000D15B7" w:rsidRPr="00694AF5" w:rsidRDefault="000D15B7" w:rsidP="00387099">
            <w:pPr>
              <w:rPr>
                <w:rFonts w:ascii="Cambria" w:hAnsi="Cambria" w:cs="Arial"/>
                <w:i/>
              </w:rPr>
            </w:pPr>
            <w:r w:rsidRPr="00694AF5">
              <w:rPr>
                <w:rFonts w:ascii="Cambria" w:hAnsi="Cambria" w:cs="Arial"/>
                <w:i/>
              </w:rPr>
              <w:t>Sus scrofa</w:t>
            </w:r>
          </w:p>
        </w:tc>
        <w:tc>
          <w:tcPr>
            <w:tcW w:w="1777" w:type="dxa"/>
            <w:shd w:val="clear" w:color="auto" w:fill="auto"/>
            <w:vAlign w:val="center"/>
          </w:tcPr>
          <w:p w:rsidR="000D15B7" w:rsidRPr="00694AF5" w:rsidRDefault="000D15B7" w:rsidP="00387099">
            <w:pPr>
              <w:autoSpaceDE w:val="0"/>
              <w:autoSpaceDN w:val="0"/>
              <w:adjustRightInd w:val="0"/>
              <w:jc w:val="center"/>
              <w:rPr>
                <w:rFonts w:ascii="Cambria" w:hAnsi="Cambria" w:cs="Arial"/>
              </w:rPr>
            </w:pPr>
            <w:r w:rsidRPr="00694AF5">
              <w:rPr>
                <w:rFonts w:ascii="Cambria" w:hAnsi="Cambria" w:cs="Arial"/>
              </w:rPr>
              <w:t>Porcul mistret</w:t>
            </w:r>
          </w:p>
        </w:tc>
        <w:tc>
          <w:tcPr>
            <w:tcW w:w="1001" w:type="dxa"/>
            <w:shd w:val="clear" w:color="auto" w:fill="auto"/>
            <w:vAlign w:val="center"/>
          </w:tcPr>
          <w:p w:rsidR="000D15B7" w:rsidRPr="00694AF5" w:rsidRDefault="000D15B7" w:rsidP="00387099">
            <w:pPr>
              <w:autoSpaceDE w:val="0"/>
              <w:autoSpaceDN w:val="0"/>
              <w:adjustRightInd w:val="0"/>
              <w:jc w:val="center"/>
              <w:rPr>
                <w:rFonts w:ascii="Cambria" w:hAnsi="Cambria" w:cs="Arial"/>
              </w:rPr>
            </w:pPr>
            <w:r w:rsidRPr="00694AF5">
              <w:rPr>
                <w:rFonts w:ascii="Cambria" w:hAnsi="Cambria" w:cs="Arial"/>
              </w:rPr>
              <w:t>LC</w:t>
            </w:r>
          </w:p>
        </w:tc>
        <w:tc>
          <w:tcPr>
            <w:tcW w:w="2019" w:type="dxa"/>
            <w:shd w:val="clear" w:color="auto" w:fill="auto"/>
            <w:vAlign w:val="center"/>
          </w:tcPr>
          <w:p w:rsidR="000D15B7" w:rsidRPr="00694AF5" w:rsidRDefault="00380A5E" w:rsidP="00387099">
            <w:pPr>
              <w:autoSpaceDE w:val="0"/>
              <w:autoSpaceDN w:val="0"/>
              <w:adjustRightInd w:val="0"/>
              <w:jc w:val="center"/>
              <w:rPr>
                <w:rFonts w:ascii="Cambria" w:hAnsi="Cambria" w:cs="Arial"/>
                <w:snapToGrid w:val="0"/>
              </w:rPr>
            </w:pPr>
            <w:r w:rsidRPr="00694AF5">
              <w:rPr>
                <w:rFonts w:ascii="Cambria" w:hAnsi="Cambria" w:cs="Arial"/>
                <w:snapToGrid w:val="0"/>
              </w:rPr>
              <w:t>1</w:t>
            </w:r>
          </w:p>
        </w:tc>
        <w:tc>
          <w:tcPr>
            <w:tcW w:w="1146" w:type="dxa"/>
            <w:shd w:val="clear" w:color="auto" w:fill="auto"/>
          </w:tcPr>
          <w:p w:rsidR="000D15B7" w:rsidRPr="00694AF5" w:rsidRDefault="000D15B7" w:rsidP="00387099">
            <w:pPr>
              <w:autoSpaceDE w:val="0"/>
              <w:autoSpaceDN w:val="0"/>
              <w:adjustRightInd w:val="0"/>
              <w:jc w:val="center"/>
              <w:rPr>
                <w:rFonts w:ascii="Cambria" w:hAnsi="Cambria" w:cs="Arial"/>
                <w:snapToGrid w:val="0"/>
              </w:rPr>
            </w:pPr>
            <w:r w:rsidRPr="00694AF5">
              <w:rPr>
                <w:rFonts w:ascii="Cambria" w:hAnsi="Cambria" w:cs="Arial"/>
                <w:snapToGrid w:val="0"/>
              </w:rPr>
              <w:t>-</w:t>
            </w:r>
          </w:p>
        </w:tc>
        <w:tc>
          <w:tcPr>
            <w:tcW w:w="1277" w:type="dxa"/>
            <w:shd w:val="clear" w:color="auto" w:fill="auto"/>
          </w:tcPr>
          <w:p w:rsidR="000D15B7" w:rsidRPr="00694AF5" w:rsidRDefault="000D15B7" w:rsidP="00387099">
            <w:pPr>
              <w:autoSpaceDE w:val="0"/>
              <w:autoSpaceDN w:val="0"/>
              <w:adjustRightInd w:val="0"/>
              <w:jc w:val="center"/>
              <w:rPr>
                <w:rFonts w:ascii="Cambria" w:hAnsi="Cambria" w:cs="Arial"/>
                <w:snapToGrid w:val="0"/>
              </w:rPr>
            </w:pPr>
            <w:r w:rsidRPr="00694AF5">
              <w:rPr>
                <w:rFonts w:ascii="Cambria" w:hAnsi="Cambria" w:cs="Arial"/>
                <w:snapToGrid w:val="0"/>
              </w:rPr>
              <w:t>Anexa 5B</w:t>
            </w:r>
          </w:p>
        </w:tc>
      </w:tr>
      <w:tr w:rsidR="000D15B7" w:rsidRPr="00694AF5" w:rsidTr="006B40A1">
        <w:trPr>
          <w:jc w:val="center"/>
        </w:trPr>
        <w:tc>
          <w:tcPr>
            <w:tcW w:w="594" w:type="dxa"/>
            <w:shd w:val="clear" w:color="auto" w:fill="auto"/>
            <w:vAlign w:val="center"/>
          </w:tcPr>
          <w:p w:rsidR="000D15B7" w:rsidRPr="00694AF5" w:rsidRDefault="000F63A2" w:rsidP="00387099">
            <w:pPr>
              <w:autoSpaceDE w:val="0"/>
              <w:autoSpaceDN w:val="0"/>
              <w:adjustRightInd w:val="0"/>
              <w:jc w:val="center"/>
              <w:rPr>
                <w:rFonts w:ascii="Cambria" w:hAnsi="Cambria" w:cs="Arial"/>
              </w:rPr>
            </w:pPr>
            <w:r w:rsidRPr="00694AF5">
              <w:rPr>
                <w:rFonts w:ascii="Cambria" w:hAnsi="Cambria" w:cs="Arial"/>
              </w:rPr>
              <w:t>6</w:t>
            </w:r>
          </w:p>
        </w:tc>
        <w:tc>
          <w:tcPr>
            <w:tcW w:w="1756" w:type="dxa"/>
            <w:shd w:val="clear" w:color="auto" w:fill="auto"/>
            <w:vAlign w:val="center"/>
          </w:tcPr>
          <w:p w:rsidR="000D15B7" w:rsidRPr="00694AF5" w:rsidRDefault="000D15B7" w:rsidP="00387099">
            <w:pPr>
              <w:rPr>
                <w:rFonts w:ascii="Cambria" w:hAnsi="Cambria" w:cs="Arial"/>
                <w:i/>
              </w:rPr>
            </w:pPr>
            <w:r w:rsidRPr="00694AF5">
              <w:rPr>
                <w:rFonts w:ascii="Cambria" w:hAnsi="Cambria" w:cs="Arial"/>
                <w:i/>
              </w:rPr>
              <w:t>Erinaceus concolor</w:t>
            </w:r>
          </w:p>
        </w:tc>
        <w:tc>
          <w:tcPr>
            <w:tcW w:w="1777" w:type="dxa"/>
            <w:shd w:val="clear" w:color="auto" w:fill="auto"/>
            <w:vAlign w:val="center"/>
          </w:tcPr>
          <w:p w:rsidR="000D15B7" w:rsidRPr="00694AF5" w:rsidRDefault="000D15B7" w:rsidP="00387099">
            <w:pPr>
              <w:autoSpaceDE w:val="0"/>
              <w:autoSpaceDN w:val="0"/>
              <w:adjustRightInd w:val="0"/>
              <w:jc w:val="center"/>
              <w:rPr>
                <w:rFonts w:ascii="Cambria" w:hAnsi="Cambria" w:cs="Arial"/>
              </w:rPr>
            </w:pPr>
            <w:r w:rsidRPr="00694AF5">
              <w:rPr>
                <w:rFonts w:ascii="Cambria" w:hAnsi="Cambria" w:cs="Arial"/>
              </w:rPr>
              <w:t>Arici</w:t>
            </w:r>
          </w:p>
        </w:tc>
        <w:tc>
          <w:tcPr>
            <w:tcW w:w="1001" w:type="dxa"/>
            <w:shd w:val="clear" w:color="auto" w:fill="auto"/>
            <w:vAlign w:val="center"/>
          </w:tcPr>
          <w:p w:rsidR="000D15B7" w:rsidRPr="00694AF5" w:rsidRDefault="000D15B7" w:rsidP="00387099">
            <w:pPr>
              <w:autoSpaceDE w:val="0"/>
              <w:autoSpaceDN w:val="0"/>
              <w:adjustRightInd w:val="0"/>
              <w:jc w:val="center"/>
              <w:rPr>
                <w:rFonts w:ascii="Cambria" w:hAnsi="Cambria" w:cs="Arial"/>
              </w:rPr>
            </w:pPr>
            <w:r w:rsidRPr="00694AF5">
              <w:rPr>
                <w:rFonts w:ascii="Cambria" w:hAnsi="Cambria" w:cs="Arial"/>
              </w:rPr>
              <w:t>LC</w:t>
            </w:r>
          </w:p>
        </w:tc>
        <w:tc>
          <w:tcPr>
            <w:tcW w:w="2019" w:type="dxa"/>
            <w:shd w:val="clear" w:color="auto" w:fill="auto"/>
            <w:vAlign w:val="center"/>
          </w:tcPr>
          <w:p w:rsidR="000D15B7" w:rsidRPr="00694AF5" w:rsidRDefault="00380A5E" w:rsidP="00387099">
            <w:pPr>
              <w:autoSpaceDE w:val="0"/>
              <w:autoSpaceDN w:val="0"/>
              <w:adjustRightInd w:val="0"/>
              <w:jc w:val="center"/>
              <w:rPr>
                <w:rFonts w:ascii="Cambria" w:hAnsi="Cambria" w:cs="Arial"/>
                <w:snapToGrid w:val="0"/>
              </w:rPr>
            </w:pPr>
            <w:r w:rsidRPr="00694AF5">
              <w:rPr>
                <w:rFonts w:ascii="Cambria" w:hAnsi="Cambria" w:cs="Arial"/>
                <w:snapToGrid w:val="0"/>
              </w:rPr>
              <w:t>4</w:t>
            </w:r>
          </w:p>
        </w:tc>
        <w:tc>
          <w:tcPr>
            <w:tcW w:w="1146" w:type="dxa"/>
            <w:shd w:val="clear" w:color="auto" w:fill="auto"/>
          </w:tcPr>
          <w:p w:rsidR="000D15B7" w:rsidRPr="00694AF5" w:rsidRDefault="000D15B7" w:rsidP="00387099">
            <w:pPr>
              <w:autoSpaceDE w:val="0"/>
              <w:autoSpaceDN w:val="0"/>
              <w:adjustRightInd w:val="0"/>
              <w:jc w:val="center"/>
              <w:rPr>
                <w:rFonts w:ascii="Cambria" w:hAnsi="Cambria" w:cs="Arial"/>
                <w:snapToGrid w:val="0"/>
              </w:rPr>
            </w:pPr>
            <w:r w:rsidRPr="00694AF5">
              <w:rPr>
                <w:rFonts w:ascii="Cambria" w:hAnsi="Cambria" w:cs="Arial"/>
                <w:snapToGrid w:val="0"/>
              </w:rPr>
              <w:t>-</w:t>
            </w:r>
          </w:p>
        </w:tc>
        <w:tc>
          <w:tcPr>
            <w:tcW w:w="1277" w:type="dxa"/>
            <w:shd w:val="clear" w:color="auto" w:fill="auto"/>
          </w:tcPr>
          <w:p w:rsidR="000D15B7" w:rsidRPr="00694AF5" w:rsidRDefault="000D15B7" w:rsidP="00387099">
            <w:pPr>
              <w:autoSpaceDE w:val="0"/>
              <w:autoSpaceDN w:val="0"/>
              <w:adjustRightInd w:val="0"/>
              <w:jc w:val="center"/>
              <w:rPr>
                <w:rFonts w:ascii="Cambria" w:hAnsi="Cambria" w:cs="Arial"/>
                <w:snapToGrid w:val="0"/>
              </w:rPr>
            </w:pPr>
            <w:r w:rsidRPr="00694AF5">
              <w:rPr>
                <w:rFonts w:ascii="Cambria" w:hAnsi="Cambria" w:cs="Arial"/>
                <w:snapToGrid w:val="0"/>
              </w:rPr>
              <w:t>-</w:t>
            </w:r>
          </w:p>
        </w:tc>
      </w:tr>
      <w:tr w:rsidR="00387099" w:rsidRPr="00694AF5" w:rsidTr="006B40A1">
        <w:trPr>
          <w:jc w:val="center"/>
        </w:trPr>
        <w:tc>
          <w:tcPr>
            <w:tcW w:w="594" w:type="dxa"/>
            <w:shd w:val="clear" w:color="auto" w:fill="auto"/>
            <w:vAlign w:val="center"/>
          </w:tcPr>
          <w:p w:rsidR="00387099" w:rsidRPr="00694AF5" w:rsidRDefault="000F63A2" w:rsidP="00387099">
            <w:pPr>
              <w:autoSpaceDE w:val="0"/>
              <w:autoSpaceDN w:val="0"/>
              <w:adjustRightInd w:val="0"/>
              <w:jc w:val="center"/>
              <w:rPr>
                <w:rFonts w:ascii="Cambria" w:hAnsi="Cambria" w:cs="Arial"/>
              </w:rPr>
            </w:pPr>
            <w:r w:rsidRPr="00694AF5">
              <w:rPr>
                <w:rFonts w:ascii="Cambria" w:hAnsi="Cambria" w:cs="Arial"/>
              </w:rPr>
              <w:t>7</w:t>
            </w:r>
          </w:p>
        </w:tc>
        <w:tc>
          <w:tcPr>
            <w:tcW w:w="1756" w:type="dxa"/>
            <w:shd w:val="clear" w:color="auto" w:fill="auto"/>
            <w:vAlign w:val="center"/>
          </w:tcPr>
          <w:p w:rsidR="00387099" w:rsidRPr="00694AF5" w:rsidRDefault="000F63A2" w:rsidP="00387099">
            <w:pPr>
              <w:rPr>
                <w:rFonts w:ascii="Cambria" w:hAnsi="Cambria" w:cs="Arial"/>
                <w:i/>
              </w:rPr>
            </w:pPr>
            <w:r w:rsidRPr="00694AF5">
              <w:rPr>
                <w:rFonts w:ascii="Cambria" w:hAnsi="Cambria" w:cs="Arial"/>
                <w:i/>
              </w:rPr>
              <w:t>Spermophilus citellus</w:t>
            </w:r>
          </w:p>
        </w:tc>
        <w:tc>
          <w:tcPr>
            <w:tcW w:w="1777" w:type="dxa"/>
            <w:shd w:val="clear" w:color="auto" w:fill="auto"/>
            <w:vAlign w:val="center"/>
          </w:tcPr>
          <w:p w:rsidR="00387099" w:rsidRPr="00694AF5" w:rsidRDefault="00545085" w:rsidP="00387099">
            <w:pPr>
              <w:autoSpaceDE w:val="0"/>
              <w:autoSpaceDN w:val="0"/>
              <w:adjustRightInd w:val="0"/>
              <w:jc w:val="center"/>
              <w:rPr>
                <w:rFonts w:ascii="Cambria" w:hAnsi="Cambria" w:cs="Arial"/>
              </w:rPr>
            </w:pPr>
            <w:r w:rsidRPr="00694AF5">
              <w:rPr>
                <w:rFonts w:ascii="Cambria" w:hAnsi="Cambria" w:cs="Arial"/>
              </w:rPr>
              <w:t>P</w:t>
            </w:r>
            <w:r w:rsidR="000F63A2" w:rsidRPr="00694AF5">
              <w:rPr>
                <w:rFonts w:ascii="Cambria" w:hAnsi="Cambria" w:cs="Arial"/>
              </w:rPr>
              <w:t>opândău</w:t>
            </w:r>
          </w:p>
        </w:tc>
        <w:tc>
          <w:tcPr>
            <w:tcW w:w="1001" w:type="dxa"/>
            <w:shd w:val="clear" w:color="auto" w:fill="auto"/>
            <w:vAlign w:val="center"/>
          </w:tcPr>
          <w:p w:rsidR="00387099" w:rsidRPr="00694AF5" w:rsidRDefault="000F63A2" w:rsidP="00387099">
            <w:pPr>
              <w:autoSpaceDE w:val="0"/>
              <w:autoSpaceDN w:val="0"/>
              <w:adjustRightInd w:val="0"/>
              <w:jc w:val="center"/>
              <w:rPr>
                <w:rFonts w:ascii="Cambria" w:hAnsi="Cambria" w:cs="Arial"/>
              </w:rPr>
            </w:pPr>
            <w:r w:rsidRPr="00694AF5">
              <w:rPr>
                <w:rFonts w:ascii="Cambria" w:hAnsi="Cambria" w:cs="Arial"/>
              </w:rPr>
              <w:t>LC</w:t>
            </w:r>
          </w:p>
        </w:tc>
        <w:tc>
          <w:tcPr>
            <w:tcW w:w="2019" w:type="dxa"/>
            <w:shd w:val="clear" w:color="auto" w:fill="auto"/>
            <w:vAlign w:val="center"/>
          </w:tcPr>
          <w:p w:rsidR="00387099" w:rsidRPr="00694AF5" w:rsidRDefault="00380A5E" w:rsidP="00387099">
            <w:pPr>
              <w:autoSpaceDE w:val="0"/>
              <w:autoSpaceDN w:val="0"/>
              <w:adjustRightInd w:val="0"/>
              <w:jc w:val="center"/>
              <w:rPr>
                <w:rFonts w:ascii="Cambria" w:hAnsi="Cambria" w:cs="Arial"/>
                <w:snapToGrid w:val="0"/>
              </w:rPr>
            </w:pPr>
            <w:r w:rsidRPr="00694AF5">
              <w:rPr>
                <w:rFonts w:ascii="Cambria" w:hAnsi="Cambria" w:cs="Arial"/>
                <w:snapToGrid w:val="0"/>
              </w:rPr>
              <w:t>3</w:t>
            </w:r>
          </w:p>
        </w:tc>
        <w:tc>
          <w:tcPr>
            <w:tcW w:w="1146" w:type="dxa"/>
            <w:shd w:val="clear" w:color="auto" w:fill="auto"/>
          </w:tcPr>
          <w:p w:rsidR="00387099" w:rsidRPr="00694AF5" w:rsidRDefault="000F63A2" w:rsidP="00387099">
            <w:pPr>
              <w:autoSpaceDE w:val="0"/>
              <w:autoSpaceDN w:val="0"/>
              <w:adjustRightInd w:val="0"/>
              <w:jc w:val="center"/>
              <w:rPr>
                <w:rFonts w:ascii="Cambria" w:hAnsi="Cambria" w:cs="Arial"/>
                <w:snapToGrid w:val="0"/>
              </w:rPr>
            </w:pPr>
            <w:r w:rsidRPr="00694AF5">
              <w:rPr>
                <w:rFonts w:ascii="Cambria" w:hAnsi="Cambria" w:cs="Arial"/>
                <w:snapToGrid w:val="0"/>
              </w:rPr>
              <w:t>Anexa II</w:t>
            </w:r>
          </w:p>
        </w:tc>
        <w:tc>
          <w:tcPr>
            <w:tcW w:w="1277" w:type="dxa"/>
            <w:shd w:val="clear" w:color="auto" w:fill="auto"/>
          </w:tcPr>
          <w:p w:rsidR="00387099" w:rsidRPr="00694AF5" w:rsidRDefault="000F63A2" w:rsidP="00387099">
            <w:pPr>
              <w:autoSpaceDE w:val="0"/>
              <w:autoSpaceDN w:val="0"/>
              <w:adjustRightInd w:val="0"/>
              <w:jc w:val="center"/>
              <w:rPr>
                <w:rFonts w:ascii="Cambria" w:hAnsi="Cambria" w:cs="Arial"/>
                <w:snapToGrid w:val="0"/>
              </w:rPr>
            </w:pPr>
            <w:r w:rsidRPr="00694AF5">
              <w:rPr>
                <w:rFonts w:ascii="Cambria" w:hAnsi="Cambria" w:cs="Arial"/>
                <w:snapToGrid w:val="0"/>
              </w:rPr>
              <w:t>ANEXA 3</w:t>
            </w:r>
          </w:p>
        </w:tc>
      </w:tr>
      <w:tr w:rsidR="000F63A2" w:rsidRPr="00694AF5" w:rsidTr="006B40A1">
        <w:trPr>
          <w:jc w:val="center"/>
        </w:trPr>
        <w:tc>
          <w:tcPr>
            <w:tcW w:w="594" w:type="dxa"/>
            <w:shd w:val="clear" w:color="auto" w:fill="auto"/>
            <w:vAlign w:val="center"/>
          </w:tcPr>
          <w:p w:rsidR="000F63A2" w:rsidRPr="00694AF5" w:rsidRDefault="000F63A2" w:rsidP="00387099">
            <w:pPr>
              <w:autoSpaceDE w:val="0"/>
              <w:autoSpaceDN w:val="0"/>
              <w:adjustRightInd w:val="0"/>
              <w:jc w:val="center"/>
              <w:rPr>
                <w:rFonts w:ascii="Cambria" w:hAnsi="Cambria" w:cs="Arial"/>
              </w:rPr>
            </w:pPr>
            <w:r w:rsidRPr="00694AF5">
              <w:rPr>
                <w:rFonts w:ascii="Cambria" w:hAnsi="Cambria" w:cs="Arial"/>
              </w:rPr>
              <w:t>8</w:t>
            </w:r>
          </w:p>
        </w:tc>
        <w:tc>
          <w:tcPr>
            <w:tcW w:w="1756" w:type="dxa"/>
            <w:shd w:val="clear" w:color="auto" w:fill="auto"/>
            <w:vAlign w:val="center"/>
          </w:tcPr>
          <w:p w:rsidR="000F63A2" w:rsidRPr="00694AF5" w:rsidRDefault="000F63A2" w:rsidP="00387099">
            <w:pPr>
              <w:rPr>
                <w:rFonts w:ascii="Cambria" w:hAnsi="Cambria" w:cs="Arial"/>
                <w:i/>
              </w:rPr>
            </w:pPr>
            <w:r w:rsidRPr="00694AF5">
              <w:rPr>
                <w:rFonts w:ascii="Cambria" w:hAnsi="Cambria" w:cs="Arial"/>
                <w:i/>
              </w:rPr>
              <w:t>Talpa europaea</w:t>
            </w:r>
          </w:p>
        </w:tc>
        <w:tc>
          <w:tcPr>
            <w:tcW w:w="1777" w:type="dxa"/>
            <w:shd w:val="clear" w:color="auto" w:fill="auto"/>
            <w:vAlign w:val="center"/>
          </w:tcPr>
          <w:p w:rsidR="000F63A2" w:rsidRPr="00694AF5" w:rsidRDefault="000F63A2" w:rsidP="000F63A2">
            <w:pPr>
              <w:autoSpaceDE w:val="0"/>
              <w:autoSpaceDN w:val="0"/>
              <w:adjustRightInd w:val="0"/>
              <w:jc w:val="center"/>
              <w:rPr>
                <w:rFonts w:ascii="Cambria" w:hAnsi="Cambria" w:cs="Arial"/>
              </w:rPr>
            </w:pPr>
            <w:r w:rsidRPr="00694AF5">
              <w:rPr>
                <w:rFonts w:ascii="Cambria" w:hAnsi="Cambria" w:cs="Arial"/>
              </w:rPr>
              <w:t>Cârti</w:t>
            </w:r>
            <w:r w:rsidR="00EE79C5" w:rsidRPr="00694AF5">
              <w:rPr>
                <w:rFonts w:ascii="Cambria" w:hAnsi="Cambria" w:cs="Arial"/>
              </w:rPr>
              <w:t>ț</w:t>
            </w:r>
            <w:r w:rsidRPr="00694AF5">
              <w:rPr>
                <w:rFonts w:ascii="Cambria" w:hAnsi="Cambria" w:cs="Arial"/>
              </w:rPr>
              <w:t xml:space="preserve">a </w:t>
            </w:r>
          </w:p>
        </w:tc>
        <w:tc>
          <w:tcPr>
            <w:tcW w:w="1001" w:type="dxa"/>
            <w:shd w:val="clear" w:color="auto" w:fill="auto"/>
            <w:vAlign w:val="center"/>
          </w:tcPr>
          <w:p w:rsidR="000F63A2" w:rsidRPr="00694AF5" w:rsidRDefault="000F63A2" w:rsidP="000020E2">
            <w:pPr>
              <w:autoSpaceDE w:val="0"/>
              <w:autoSpaceDN w:val="0"/>
              <w:adjustRightInd w:val="0"/>
              <w:jc w:val="center"/>
              <w:rPr>
                <w:rFonts w:ascii="Cambria" w:hAnsi="Cambria" w:cs="Arial"/>
              </w:rPr>
            </w:pPr>
            <w:r w:rsidRPr="00694AF5">
              <w:rPr>
                <w:rFonts w:ascii="Cambria" w:hAnsi="Cambria" w:cs="Arial"/>
              </w:rPr>
              <w:t>LC</w:t>
            </w:r>
          </w:p>
        </w:tc>
        <w:tc>
          <w:tcPr>
            <w:tcW w:w="2019" w:type="dxa"/>
            <w:shd w:val="clear" w:color="auto" w:fill="auto"/>
            <w:vAlign w:val="center"/>
          </w:tcPr>
          <w:p w:rsidR="000F63A2" w:rsidRPr="00694AF5" w:rsidRDefault="00380A5E" w:rsidP="000020E2">
            <w:pPr>
              <w:autoSpaceDE w:val="0"/>
              <w:autoSpaceDN w:val="0"/>
              <w:adjustRightInd w:val="0"/>
              <w:jc w:val="center"/>
              <w:rPr>
                <w:rFonts w:ascii="Cambria" w:hAnsi="Cambria" w:cs="Arial"/>
                <w:snapToGrid w:val="0"/>
              </w:rPr>
            </w:pPr>
            <w:r w:rsidRPr="00694AF5">
              <w:rPr>
                <w:rFonts w:ascii="Cambria" w:hAnsi="Cambria" w:cs="Arial"/>
                <w:snapToGrid w:val="0"/>
              </w:rPr>
              <w:t>Observa</w:t>
            </w:r>
            <w:r w:rsidR="00EE79C5" w:rsidRPr="00694AF5">
              <w:rPr>
                <w:rFonts w:ascii="Cambria" w:hAnsi="Cambria" w:cs="Arial"/>
                <w:snapToGrid w:val="0"/>
              </w:rPr>
              <w:t>ț</w:t>
            </w:r>
            <w:r w:rsidRPr="00694AF5">
              <w:rPr>
                <w:rFonts w:ascii="Cambria" w:hAnsi="Cambria" w:cs="Arial"/>
                <w:snapToGrid w:val="0"/>
              </w:rPr>
              <w:t>ie indirectă (mu</w:t>
            </w:r>
            <w:r w:rsidR="00190D9D" w:rsidRPr="00694AF5">
              <w:rPr>
                <w:rFonts w:ascii="Cambria" w:hAnsi="Cambria" w:cs="Arial"/>
                <w:snapToGrid w:val="0"/>
              </w:rPr>
              <w:t>ș</w:t>
            </w:r>
            <w:r w:rsidRPr="00694AF5">
              <w:rPr>
                <w:rFonts w:ascii="Cambria" w:hAnsi="Cambria" w:cs="Arial"/>
                <w:snapToGrid w:val="0"/>
              </w:rPr>
              <w:t>uroaie)</w:t>
            </w:r>
          </w:p>
        </w:tc>
        <w:tc>
          <w:tcPr>
            <w:tcW w:w="1146" w:type="dxa"/>
            <w:shd w:val="clear" w:color="auto" w:fill="auto"/>
          </w:tcPr>
          <w:p w:rsidR="000F63A2" w:rsidRPr="00694AF5" w:rsidRDefault="000F63A2" w:rsidP="000020E2">
            <w:pPr>
              <w:autoSpaceDE w:val="0"/>
              <w:autoSpaceDN w:val="0"/>
              <w:adjustRightInd w:val="0"/>
              <w:jc w:val="center"/>
              <w:rPr>
                <w:rFonts w:ascii="Cambria" w:hAnsi="Cambria" w:cs="Arial"/>
                <w:snapToGrid w:val="0"/>
              </w:rPr>
            </w:pPr>
            <w:r w:rsidRPr="00694AF5">
              <w:rPr>
                <w:rFonts w:ascii="Cambria" w:hAnsi="Cambria" w:cs="Arial"/>
                <w:snapToGrid w:val="0"/>
              </w:rPr>
              <w:t>-</w:t>
            </w:r>
          </w:p>
        </w:tc>
        <w:tc>
          <w:tcPr>
            <w:tcW w:w="1277" w:type="dxa"/>
            <w:shd w:val="clear" w:color="auto" w:fill="auto"/>
          </w:tcPr>
          <w:p w:rsidR="000F63A2" w:rsidRPr="00694AF5" w:rsidRDefault="000F63A2" w:rsidP="000020E2">
            <w:pPr>
              <w:autoSpaceDE w:val="0"/>
              <w:autoSpaceDN w:val="0"/>
              <w:adjustRightInd w:val="0"/>
              <w:jc w:val="center"/>
              <w:rPr>
                <w:rFonts w:ascii="Cambria" w:hAnsi="Cambria" w:cs="Arial"/>
                <w:snapToGrid w:val="0"/>
              </w:rPr>
            </w:pPr>
            <w:r w:rsidRPr="00694AF5">
              <w:rPr>
                <w:rFonts w:ascii="Cambria" w:hAnsi="Cambria" w:cs="Arial"/>
                <w:snapToGrid w:val="0"/>
              </w:rPr>
              <w:t>-</w:t>
            </w:r>
          </w:p>
        </w:tc>
      </w:tr>
      <w:tr w:rsidR="000F63A2" w:rsidRPr="00694AF5" w:rsidTr="006B40A1">
        <w:trPr>
          <w:jc w:val="center"/>
        </w:trPr>
        <w:tc>
          <w:tcPr>
            <w:tcW w:w="594" w:type="dxa"/>
            <w:shd w:val="clear" w:color="auto" w:fill="auto"/>
            <w:vAlign w:val="center"/>
          </w:tcPr>
          <w:p w:rsidR="000F63A2" w:rsidRPr="00694AF5" w:rsidRDefault="000F63A2" w:rsidP="00387099">
            <w:pPr>
              <w:autoSpaceDE w:val="0"/>
              <w:autoSpaceDN w:val="0"/>
              <w:adjustRightInd w:val="0"/>
              <w:jc w:val="center"/>
              <w:rPr>
                <w:rFonts w:ascii="Cambria" w:hAnsi="Cambria" w:cs="Arial"/>
              </w:rPr>
            </w:pPr>
            <w:r w:rsidRPr="00694AF5">
              <w:rPr>
                <w:rFonts w:ascii="Cambria" w:hAnsi="Cambria" w:cs="Arial"/>
              </w:rPr>
              <w:t>9</w:t>
            </w:r>
          </w:p>
        </w:tc>
        <w:tc>
          <w:tcPr>
            <w:tcW w:w="1756" w:type="dxa"/>
            <w:shd w:val="clear" w:color="auto" w:fill="auto"/>
            <w:vAlign w:val="center"/>
          </w:tcPr>
          <w:p w:rsidR="000F63A2" w:rsidRPr="00694AF5" w:rsidRDefault="000F63A2" w:rsidP="00387099">
            <w:pPr>
              <w:rPr>
                <w:rFonts w:ascii="Cambria" w:hAnsi="Cambria" w:cs="Arial"/>
                <w:i/>
              </w:rPr>
            </w:pPr>
            <w:r w:rsidRPr="00694AF5">
              <w:rPr>
                <w:rFonts w:ascii="Cambria" w:hAnsi="Cambria" w:cs="Arial"/>
                <w:i/>
              </w:rPr>
              <w:t>Capreolus capreolus</w:t>
            </w:r>
          </w:p>
        </w:tc>
        <w:tc>
          <w:tcPr>
            <w:tcW w:w="1777" w:type="dxa"/>
            <w:shd w:val="clear" w:color="auto" w:fill="auto"/>
            <w:vAlign w:val="center"/>
          </w:tcPr>
          <w:p w:rsidR="000F63A2" w:rsidRPr="00694AF5" w:rsidRDefault="000F63A2" w:rsidP="000F63A2">
            <w:pPr>
              <w:autoSpaceDE w:val="0"/>
              <w:autoSpaceDN w:val="0"/>
              <w:adjustRightInd w:val="0"/>
              <w:jc w:val="center"/>
              <w:rPr>
                <w:rFonts w:ascii="Cambria" w:hAnsi="Cambria" w:cs="Arial"/>
              </w:rPr>
            </w:pPr>
            <w:r w:rsidRPr="00694AF5">
              <w:rPr>
                <w:rFonts w:ascii="Cambria" w:hAnsi="Cambria" w:cs="Arial"/>
              </w:rPr>
              <w:t xml:space="preserve">Căprior </w:t>
            </w:r>
          </w:p>
        </w:tc>
        <w:tc>
          <w:tcPr>
            <w:tcW w:w="1001" w:type="dxa"/>
            <w:shd w:val="clear" w:color="auto" w:fill="auto"/>
            <w:vAlign w:val="center"/>
          </w:tcPr>
          <w:p w:rsidR="000F63A2" w:rsidRPr="00694AF5" w:rsidRDefault="000F63A2" w:rsidP="000020E2">
            <w:pPr>
              <w:autoSpaceDE w:val="0"/>
              <w:autoSpaceDN w:val="0"/>
              <w:adjustRightInd w:val="0"/>
              <w:jc w:val="center"/>
              <w:rPr>
                <w:rFonts w:ascii="Cambria" w:hAnsi="Cambria" w:cs="Arial"/>
              </w:rPr>
            </w:pPr>
            <w:r w:rsidRPr="00694AF5">
              <w:rPr>
                <w:rFonts w:ascii="Cambria" w:hAnsi="Cambria" w:cs="Arial"/>
              </w:rPr>
              <w:t>LC</w:t>
            </w:r>
          </w:p>
        </w:tc>
        <w:tc>
          <w:tcPr>
            <w:tcW w:w="2019" w:type="dxa"/>
            <w:shd w:val="clear" w:color="auto" w:fill="auto"/>
            <w:vAlign w:val="center"/>
          </w:tcPr>
          <w:p w:rsidR="000F63A2" w:rsidRPr="00694AF5" w:rsidRDefault="00380A5E" w:rsidP="000020E2">
            <w:pPr>
              <w:autoSpaceDE w:val="0"/>
              <w:autoSpaceDN w:val="0"/>
              <w:adjustRightInd w:val="0"/>
              <w:jc w:val="center"/>
              <w:rPr>
                <w:rFonts w:ascii="Cambria" w:hAnsi="Cambria" w:cs="Arial"/>
                <w:snapToGrid w:val="0"/>
              </w:rPr>
            </w:pPr>
            <w:r w:rsidRPr="00694AF5">
              <w:rPr>
                <w:rFonts w:ascii="Cambria" w:hAnsi="Cambria" w:cs="Arial"/>
                <w:snapToGrid w:val="0"/>
              </w:rPr>
              <w:t>1</w:t>
            </w:r>
          </w:p>
        </w:tc>
        <w:tc>
          <w:tcPr>
            <w:tcW w:w="1146" w:type="dxa"/>
            <w:shd w:val="clear" w:color="auto" w:fill="auto"/>
          </w:tcPr>
          <w:p w:rsidR="000F63A2" w:rsidRPr="00694AF5" w:rsidRDefault="000F63A2" w:rsidP="000020E2">
            <w:pPr>
              <w:autoSpaceDE w:val="0"/>
              <w:autoSpaceDN w:val="0"/>
              <w:adjustRightInd w:val="0"/>
              <w:jc w:val="center"/>
              <w:rPr>
                <w:rFonts w:ascii="Cambria" w:hAnsi="Cambria" w:cs="Arial"/>
                <w:snapToGrid w:val="0"/>
              </w:rPr>
            </w:pPr>
            <w:r w:rsidRPr="00694AF5">
              <w:rPr>
                <w:rFonts w:ascii="Cambria" w:hAnsi="Cambria" w:cs="Arial"/>
                <w:snapToGrid w:val="0"/>
              </w:rPr>
              <w:t>-</w:t>
            </w:r>
          </w:p>
        </w:tc>
        <w:tc>
          <w:tcPr>
            <w:tcW w:w="1277" w:type="dxa"/>
            <w:shd w:val="clear" w:color="auto" w:fill="auto"/>
          </w:tcPr>
          <w:p w:rsidR="000F63A2" w:rsidRPr="00694AF5" w:rsidRDefault="000F63A2" w:rsidP="000020E2">
            <w:pPr>
              <w:autoSpaceDE w:val="0"/>
              <w:autoSpaceDN w:val="0"/>
              <w:adjustRightInd w:val="0"/>
              <w:jc w:val="center"/>
              <w:rPr>
                <w:rFonts w:ascii="Cambria" w:hAnsi="Cambria" w:cs="Arial"/>
                <w:snapToGrid w:val="0"/>
              </w:rPr>
            </w:pPr>
            <w:r w:rsidRPr="00694AF5">
              <w:rPr>
                <w:rFonts w:ascii="Cambria" w:hAnsi="Cambria" w:cs="Arial"/>
                <w:snapToGrid w:val="0"/>
              </w:rPr>
              <w:t>Anexa 5B</w:t>
            </w:r>
          </w:p>
        </w:tc>
      </w:tr>
    </w:tbl>
    <w:p w:rsidR="001D687C" w:rsidRPr="00694AF5" w:rsidRDefault="001D687C" w:rsidP="00C74B9B">
      <w:pPr>
        <w:autoSpaceDE w:val="0"/>
        <w:autoSpaceDN w:val="0"/>
        <w:adjustRightInd w:val="0"/>
        <w:spacing w:line="360" w:lineRule="auto"/>
        <w:ind w:firstLine="567"/>
        <w:jc w:val="both"/>
        <w:rPr>
          <w:rFonts w:ascii="Cambria" w:hAnsi="Cambria" w:cs="Arial"/>
          <w:highlight w:val="yellow"/>
        </w:rPr>
      </w:pPr>
    </w:p>
    <w:p w:rsidR="001D687C" w:rsidRPr="00694AF5" w:rsidRDefault="001D687C" w:rsidP="00C74B9B">
      <w:pPr>
        <w:autoSpaceDE w:val="0"/>
        <w:autoSpaceDN w:val="0"/>
        <w:adjustRightInd w:val="0"/>
        <w:spacing w:line="360" w:lineRule="auto"/>
        <w:ind w:firstLine="567"/>
        <w:jc w:val="both"/>
        <w:rPr>
          <w:rFonts w:ascii="Cambria" w:hAnsi="Cambria" w:cs="Arial"/>
          <w:highlight w:val="yellow"/>
        </w:rPr>
      </w:pPr>
    </w:p>
    <w:p w:rsidR="001D687C" w:rsidRPr="00694AF5" w:rsidRDefault="001D687C" w:rsidP="004003F4">
      <w:pPr>
        <w:pStyle w:val="Legend"/>
        <w:spacing w:line="240" w:lineRule="auto"/>
        <w:rPr>
          <w:b w:val="0"/>
          <w:i/>
        </w:rPr>
      </w:pPr>
      <w:r w:rsidRPr="00694AF5">
        <w:rPr>
          <w:b w:val="0"/>
          <w:i/>
        </w:rPr>
        <w:t>Tabel</w:t>
      </w:r>
      <w:r w:rsidR="001D34A7">
        <w:rPr>
          <w:b w:val="0"/>
          <w:i/>
        </w:rPr>
        <w:t xml:space="preserve"> </w:t>
      </w:r>
      <w:r w:rsidRPr="00694AF5">
        <w:rPr>
          <w:b w:val="0"/>
          <w:i/>
        </w:rPr>
        <w:t xml:space="preserve">nr. </w:t>
      </w:r>
      <w:r w:rsidR="00D55AA5" w:rsidRPr="00694AF5">
        <w:rPr>
          <w:b w:val="0"/>
          <w:i/>
        </w:rPr>
        <w:t>2</w:t>
      </w:r>
      <w:r w:rsidR="000526EA" w:rsidRPr="00694AF5">
        <w:rPr>
          <w:b w:val="0"/>
          <w:i/>
        </w:rPr>
        <w:t>8</w:t>
      </w:r>
      <w:r w:rsidRPr="00694AF5">
        <w:rPr>
          <w:b w:val="0"/>
          <w:i/>
        </w:rPr>
        <w:t xml:space="preserve"> – Prezenta speciilor în cadrul ariilor naturale protejate (suprapunere UAT Be</w:t>
      </w:r>
      <w:r w:rsidR="00190D9D" w:rsidRPr="00694AF5">
        <w:rPr>
          <w:b w:val="0"/>
          <w:i/>
        </w:rPr>
        <w:t>ș</w:t>
      </w:r>
      <w:r w:rsidRPr="00694AF5">
        <w:rPr>
          <w:b w:val="0"/>
          <w:i/>
        </w:rPr>
        <w:t xml:space="preserve">tepe) </w:t>
      </w:r>
      <w:r w:rsidR="00190D9D" w:rsidRPr="00694AF5">
        <w:rPr>
          <w:b w:val="0"/>
          <w:i/>
        </w:rPr>
        <w:t>ș</w:t>
      </w:r>
      <w:r w:rsidRPr="00694AF5">
        <w:rPr>
          <w:b w:val="0"/>
          <w:i/>
        </w:rPr>
        <w:t>i evaluarea st</w:t>
      </w:r>
      <w:r w:rsidR="007337F0" w:rsidRPr="00694AF5">
        <w:rPr>
          <w:b w:val="0"/>
          <w:i/>
        </w:rPr>
        <w:t>ă</w:t>
      </w:r>
      <w:r w:rsidRPr="00694AF5">
        <w:rPr>
          <w:b w:val="0"/>
          <w:i/>
        </w:rPr>
        <w:t>rii actuale de conservare</w:t>
      </w:r>
    </w:p>
    <w:tbl>
      <w:tblPr>
        <w:tblW w:w="8057" w:type="dxa"/>
        <w:jc w:val="center"/>
        <w:tblBorders>
          <w:top w:val="single" w:sz="6" w:space="0" w:color="D4D4D4"/>
          <w:left w:val="single" w:sz="6" w:space="0" w:color="D4D4D4"/>
          <w:bottom w:val="single" w:sz="6" w:space="0" w:color="D4D4D4"/>
          <w:right w:val="single" w:sz="6" w:space="0" w:color="D4D4D4"/>
        </w:tblBorders>
        <w:tblCellMar>
          <w:top w:w="15" w:type="dxa"/>
          <w:left w:w="15" w:type="dxa"/>
          <w:bottom w:w="15" w:type="dxa"/>
          <w:right w:w="15" w:type="dxa"/>
        </w:tblCellMar>
        <w:tblLook w:val="04A0" w:firstRow="1" w:lastRow="0" w:firstColumn="1" w:lastColumn="0" w:noHBand="0" w:noVBand="1"/>
      </w:tblPr>
      <w:tblGrid>
        <w:gridCol w:w="2245"/>
        <w:gridCol w:w="2835"/>
        <w:gridCol w:w="2977"/>
      </w:tblGrid>
      <w:tr w:rsidR="001D687C" w:rsidRPr="00694AF5" w:rsidTr="007337F0">
        <w:trPr>
          <w:tblHeader/>
          <w:jc w:val="center"/>
        </w:trPr>
        <w:tc>
          <w:tcPr>
            <w:tcW w:w="2245" w:type="dxa"/>
            <w:tcBorders>
              <w:top w:val="single" w:sz="6" w:space="0" w:color="AEAEAE"/>
              <w:left w:val="single" w:sz="6" w:space="0" w:color="AEAEAE"/>
              <w:bottom w:val="single" w:sz="6" w:space="0" w:color="AEAEAE"/>
              <w:right w:val="single" w:sz="6" w:space="0" w:color="AEAEAE"/>
            </w:tcBorders>
            <w:shd w:val="clear" w:color="auto" w:fill="F2F2F2"/>
            <w:vAlign w:val="center"/>
            <w:hideMark/>
          </w:tcPr>
          <w:p w:rsidR="001D687C" w:rsidRPr="00694AF5" w:rsidRDefault="001D687C" w:rsidP="00542373">
            <w:pPr>
              <w:jc w:val="center"/>
              <w:rPr>
                <w:rFonts w:ascii="Cambria" w:hAnsi="Cambria" w:cs="Arial"/>
                <w:b/>
                <w:lang w:eastAsia="ro-RO"/>
              </w:rPr>
            </w:pPr>
            <w:r w:rsidRPr="00694AF5">
              <w:rPr>
                <w:rFonts w:ascii="Cambria" w:hAnsi="Cambria" w:cs="Arial"/>
                <w:b/>
                <w:lang w:eastAsia="ro-RO"/>
              </w:rPr>
              <w:t>SPECIE</w:t>
            </w:r>
          </w:p>
        </w:tc>
        <w:tc>
          <w:tcPr>
            <w:tcW w:w="2835" w:type="dxa"/>
            <w:tcBorders>
              <w:top w:val="single" w:sz="6" w:space="0" w:color="AEAEAE"/>
              <w:left w:val="single" w:sz="6" w:space="0" w:color="AEAEAE"/>
              <w:bottom w:val="single" w:sz="6" w:space="0" w:color="AEAEAE"/>
              <w:right w:val="single" w:sz="6" w:space="0" w:color="AEAEAE"/>
            </w:tcBorders>
            <w:shd w:val="clear" w:color="auto" w:fill="F2F2F2"/>
            <w:vAlign w:val="center"/>
            <w:hideMark/>
          </w:tcPr>
          <w:p w:rsidR="001D687C" w:rsidRPr="00694AF5" w:rsidRDefault="001D687C" w:rsidP="00542373">
            <w:pPr>
              <w:jc w:val="center"/>
              <w:rPr>
                <w:rFonts w:ascii="Cambria" w:hAnsi="Cambria" w:cs="Arial"/>
                <w:b/>
                <w:lang w:eastAsia="ro-RO"/>
              </w:rPr>
            </w:pPr>
            <w:r w:rsidRPr="00694AF5">
              <w:rPr>
                <w:rFonts w:ascii="Cambria" w:hAnsi="Cambria" w:cs="Arial"/>
                <w:b/>
                <w:lang w:eastAsia="ro-RO"/>
              </w:rPr>
              <w:t>Specie men</w:t>
            </w:r>
            <w:r w:rsidR="00EE79C5" w:rsidRPr="00694AF5">
              <w:rPr>
                <w:rFonts w:ascii="Cambria" w:hAnsi="Cambria" w:cs="Arial"/>
                <w:b/>
                <w:lang w:eastAsia="ro-RO"/>
              </w:rPr>
              <w:t>ț</w:t>
            </w:r>
            <w:r w:rsidRPr="00694AF5">
              <w:rPr>
                <w:rFonts w:ascii="Cambria" w:hAnsi="Cambria" w:cs="Arial"/>
                <w:b/>
                <w:lang w:eastAsia="ro-RO"/>
              </w:rPr>
              <w:t>ionată în fi</w:t>
            </w:r>
            <w:r w:rsidR="00190D9D" w:rsidRPr="00694AF5">
              <w:rPr>
                <w:rFonts w:ascii="Cambria" w:hAnsi="Cambria" w:cs="Arial"/>
                <w:b/>
                <w:lang w:eastAsia="ro-RO"/>
              </w:rPr>
              <w:t>ș</w:t>
            </w:r>
            <w:r w:rsidRPr="00694AF5">
              <w:rPr>
                <w:rFonts w:ascii="Cambria" w:hAnsi="Cambria" w:cs="Arial"/>
                <w:b/>
                <w:lang w:eastAsia="ro-RO"/>
              </w:rPr>
              <w:t>a sitului ROSCI0065</w:t>
            </w:r>
          </w:p>
        </w:tc>
        <w:tc>
          <w:tcPr>
            <w:tcW w:w="2977" w:type="dxa"/>
            <w:tcBorders>
              <w:top w:val="single" w:sz="6" w:space="0" w:color="AEAEAE"/>
              <w:left w:val="single" w:sz="6" w:space="0" w:color="AEAEAE"/>
              <w:bottom w:val="single" w:sz="6" w:space="0" w:color="AEAEAE"/>
              <w:right w:val="single" w:sz="6" w:space="0" w:color="AEAEAE"/>
            </w:tcBorders>
            <w:shd w:val="clear" w:color="auto" w:fill="F2F2F2"/>
          </w:tcPr>
          <w:p w:rsidR="001D687C" w:rsidRPr="00694AF5" w:rsidRDefault="001D687C" w:rsidP="00542373">
            <w:pPr>
              <w:jc w:val="center"/>
              <w:rPr>
                <w:rFonts w:ascii="Cambria" w:hAnsi="Cambria" w:cs="Arial"/>
                <w:b/>
                <w:lang w:eastAsia="ro-RO"/>
              </w:rPr>
            </w:pPr>
            <w:r w:rsidRPr="00694AF5">
              <w:rPr>
                <w:rFonts w:ascii="Cambria" w:hAnsi="Cambria" w:cs="Arial"/>
                <w:b/>
                <w:lang w:eastAsia="ro-RO"/>
              </w:rPr>
              <w:t>Evaluarea generală a stării de conservare în România la nivel de bioregiune stepică</w:t>
            </w:r>
          </w:p>
        </w:tc>
      </w:tr>
      <w:tr w:rsidR="001D687C" w:rsidRPr="00694AF5" w:rsidTr="007337F0">
        <w:trPr>
          <w:jc w:val="center"/>
        </w:trPr>
        <w:tc>
          <w:tcPr>
            <w:tcW w:w="8057" w:type="dxa"/>
            <w:gridSpan w:val="3"/>
            <w:tcBorders>
              <w:top w:val="single" w:sz="6" w:space="0" w:color="AEAEAE"/>
              <w:left w:val="single" w:sz="6" w:space="0" w:color="AEAEAE"/>
              <w:bottom w:val="single" w:sz="6" w:space="0" w:color="AEAEAE"/>
              <w:right w:val="single" w:sz="6" w:space="0" w:color="AEAEAE"/>
            </w:tcBorders>
            <w:shd w:val="clear" w:color="auto" w:fill="D9D9D9" w:themeFill="background1" w:themeFillShade="D9"/>
            <w:vAlign w:val="center"/>
            <w:hideMark/>
          </w:tcPr>
          <w:p w:rsidR="001D687C" w:rsidRPr="00694AF5" w:rsidRDefault="001D687C" w:rsidP="00542373">
            <w:pPr>
              <w:jc w:val="center"/>
              <w:rPr>
                <w:rFonts w:ascii="Cambria" w:hAnsi="Cambria" w:cs="Arial"/>
                <w:b/>
                <w:i/>
                <w:lang w:eastAsia="ro-RO"/>
              </w:rPr>
            </w:pPr>
            <w:r w:rsidRPr="00694AF5">
              <w:rPr>
                <w:rFonts w:ascii="Cambria" w:hAnsi="Cambria" w:cs="Arial"/>
                <w:b/>
                <w:i/>
                <w:lang w:eastAsia="ro-RO"/>
              </w:rPr>
              <w:t>Amfibieni</w:t>
            </w:r>
          </w:p>
        </w:tc>
      </w:tr>
      <w:tr w:rsidR="001D687C" w:rsidRPr="00694AF5" w:rsidTr="007337F0">
        <w:trPr>
          <w:jc w:val="center"/>
        </w:trPr>
        <w:tc>
          <w:tcPr>
            <w:tcW w:w="224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hideMark/>
          </w:tcPr>
          <w:p w:rsidR="001D687C" w:rsidRPr="00694AF5" w:rsidRDefault="001D687C" w:rsidP="00542373">
            <w:pPr>
              <w:jc w:val="center"/>
              <w:rPr>
                <w:rFonts w:ascii="Cambria" w:hAnsi="Cambria"/>
              </w:rPr>
            </w:pPr>
            <w:r w:rsidRPr="00694AF5">
              <w:rPr>
                <w:rFonts w:ascii="Cambria" w:hAnsi="Cambria" w:cs="Arial"/>
                <w:i/>
              </w:rPr>
              <w:t>Rana esculenta</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hideMark/>
          </w:tcPr>
          <w:p w:rsidR="001D687C" w:rsidRPr="00694AF5" w:rsidRDefault="001D687C" w:rsidP="00542373">
            <w:pPr>
              <w:jc w:val="center"/>
              <w:rPr>
                <w:rFonts w:ascii="Cambria" w:hAnsi="Cambria" w:cs="Courier New"/>
                <w:lang w:eastAsia="ro-RO"/>
              </w:rPr>
            </w:pPr>
            <w:r w:rsidRPr="00694AF5">
              <w:rPr>
                <w:rFonts w:ascii="Cambria" w:hAnsi="Cambria" w:cs="Courier New"/>
                <w:lang w:eastAsia="ro-RO"/>
              </w:rPr>
              <w:t>x</w:t>
            </w:r>
          </w:p>
        </w:tc>
        <w:tc>
          <w:tcPr>
            <w:tcW w:w="2977" w:type="dxa"/>
            <w:tcBorders>
              <w:top w:val="single" w:sz="6" w:space="0" w:color="AEAEAE"/>
              <w:left w:val="single" w:sz="6" w:space="0" w:color="AEAEAE"/>
              <w:bottom w:val="single" w:sz="6" w:space="0" w:color="AEAEAE"/>
              <w:right w:val="single" w:sz="6" w:space="0" w:color="AEAEAE"/>
            </w:tcBorders>
            <w:shd w:val="clear" w:color="auto" w:fill="FFC000"/>
            <w:vAlign w:val="center"/>
          </w:tcPr>
          <w:p w:rsidR="001D687C" w:rsidRPr="00694AF5" w:rsidRDefault="001D687C" w:rsidP="00542373">
            <w:pPr>
              <w:jc w:val="center"/>
              <w:rPr>
                <w:rFonts w:ascii="Cambria" w:eastAsiaTheme="minorHAnsi" w:hAnsi="Cambria" w:cs="GeticBold"/>
                <w:b/>
                <w:bCs/>
              </w:rPr>
            </w:pPr>
            <w:r w:rsidRPr="00694AF5">
              <w:rPr>
                <w:rFonts w:ascii="Cambria" w:eastAsiaTheme="minorHAnsi" w:hAnsi="Cambria" w:cs="GeticBold"/>
                <w:b/>
                <w:bCs/>
              </w:rPr>
              <w:t>Inadecvată</w:t>
            </w:r>
          </w:p>
        </w:tc>
      </w:tr>
      <w:tr w:rsidR="001D687C" w:rsidRPr="00694AF5" w:rsidTr="007337F0">
        <w:trPr>
          <w:jc w:val="center"/>
        </w:trPr>
        <w:tc>
          <w:tcPr>
            <w:tcW w:w="224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hideMark/>
          </w:tcPr>
          <w:p w:rsidR="001D687C" w:rsidRPr="00694AF5" w:rsidRDefault="001D687C" w:rsidP="00542373">
            <w:pPr>
              <w:jc w:val="center"/>
              <w:rPr>
                <w:rFonts w:ascii="Cambria" w:eastAsiaTheme="minorHAnsi" w:hAnsi="Cambria" w:cs="Times New Roman"/>
                <w:i/>
                <w:color w:val="000000"/>
              </w:rPr>
            </w:pPr>
            <w:r w:rsidRPr="00694AF5">
              <w:rPr>
                <w:rFonts w:ascii="Cambria" w:hAnsi="Cambria" w:cs="Arial"/>
                <w:i/>
              </w:rPr>
              <w:t>Rana ridibunda</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hideMark/>
          </w:tcPr>
          <w:p w:rsidR="001D687C" w:rsidRPr="00694AF5" w:rsidRDefault="001D687C" w:rsidP="00417A92">
            <w:pPr>
              <w:pStyle w:val="Listparagraf"/>
              <w:numPr>
                <w:ilvl w:val="0"/>
                <w:numId w:val="45"/>
              </w:numPr>
              <w:ind w:left="0" w:firstLine="232"/>
              <w:jc w:val="center"/>
              <w:rPr>
                <w:rFonts w:ascii="Cambria" w:hAnsi="Cambria" w:cs="Courier New"/>
                <w:lang w:eastAsia="ro-RO"/>
              </w:rPr>
            </w:pPr>
          </w:p>
        </w:tc>
        <w:tc>
          <w:tcPr>
            <w:tcW w:w="2977" w:type="dxa"/>
            <w:tcBorders>
              <w:top w:val="single" w:sz="6" w:space="0" w:color="AEAEAE"/>
              <w:left w:val="single" w:sz="6" w:space="0" w:color="AEAEAE"/>
              <w:bottom w:val="single" w:sz="6" w:space="0" w:color="AEAEAE"/>
              <w:right w:val="single" w:sz="6" w:space="0" w:color="AEAEAE"/>
            </w:tcBorders>
            <w:shd w:val="clear" w:color="auto" w:fill="FFC000"/>
            <w:vAlign w:val="center"/>
          </w:tcPr>
          <w:p w:rsidR="001D687C" w:rsidRPr="00694AF5" w:rsidRDefault="001D687C" w:rsidP="00542373">
            <w:pPr>
              <w:jc w:val="center"/>
              <w:rPr>
                <w:rFonts w:ascii="Cambria" w:eastAsiaTheme="minorHAnsi" w:hAnsi="Cambria" w:cs="GeticBold"/>
                <w:b/>
                <w:bCs/>
              </w:rPr>
            </w:pPr>
            <w:r w:rsidRPr="00694AF5">
              <w:rPr>
                <w:rFonts w:ascii="Cambria" w:eastAsiaTheme="minorHAnsi" w:hAnsi="Cambria" w:cs="GeticBold"/>
                <w:b/>
                <w:bCs/>
              </w:rPr>
              <w:t>Inadecvată</w:t>
            </w:r>
          </w:p>
        </w:tc>
      </w:tr>
      <w:tr w:rsidR="001D687C" w:rsidRPr="00694AF5" w:rsidTr="007337F0">
        <w:trPr>
          <w:jc w:val="center"/>
        </w:trPr>
        <w:tc>
          <w:tcPr>
            <w:tcW w:w="224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hideMark/>
          </w:tcPr>
          <w:p w:rsidR="001D687C" w:rsidRPr="00694AF5" w:rsidRDefault="001D687C" w:rsidP="00542373">
            <w:pPr>
              <w:jc w:val="center"/>
              <w:rPr>
                <w:rFonts w:ascii="Cambria" w:eastAsiaTheme="minorHAnsi" w:hAnsi="Cambria" w:cs="Times New Roman"/>
                <w:i/>
                <w:color w:val="000000"/>
              </w:rPr>
            </w:pPr>
            <w:r w:rsidRPr="00694AF5">
              <w:rPr>
                <w:rFonts w:ascii="Cambria" w:hAnsi="Cambria" w:cs="Arial"/>
                <w:i/>
              </w:rPr>
              <w:t>Bufo bufo</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hideMark/>
          </w:tcPr>
          <w:p w:rsidR="001D687C" w:rsidRPr="00694AF5" w:rsidRDefault="001D687C" w:rsidP="00417A92">
            <w:pPr>
              <w:pStyle w:val="Listparagraf"/>
              <w:numPr>
                <w:ilvl w:val="0"/>
                <w:numId w:val="45"/>
              </w:numPr>
              <w:ind w:left="0" w:firstLine="232"/>
              <w:jc w:val="center"/>
              <w:rPr>
                <w:rFonts w:ascii="Cambria" w:hAnsi="Cambria" w:cs="Courier New"/>
                <w:lang w:eastAsia="ro-RO"/>
              </w:rPr>
            </w:pPr>
          </w:p>
        </w:tc>
        <w:tc>
          <w:tcPr>
            <w:tcW w:w="2977" w:type="dxa"/>
            <w:tcBorders>
              <w:top w:val="single" w:sz="6" w:space="0" w:color="AEAEAE"/>
              <w:left w:val="single" w:sz="6" w:space="0" w:color="AEAEAE"/>
              <w:bottom w:val="single" w:sz="6" w:space="0" w:color="AEAEAE"/>
              <w:right w:val="single" w:sz="6" w:space="0" w:color="AEAEAE"/>
            </w:tcBorders>
            <w:shd w:val="clear" w:color="auto" w:fill="auto"/>
            <w:vAlign w:val="center"/>
          </w:tcPr>
          <w:p w:rsidR="001D687C" w:rsidRPr="00694AF5" w:rsidRDefault="001D687C" w:rsidP="00542373">
            <w:pPr>
              <w:jc w:val="center"/>
              <w:rPr>
                <w:rFonts w:ascii="Cambria" w:eastAsiaTheme="minorHAnsi" w:hAnsi="Cambria" w:cs="GeticBold"/>
                <w:b/>
                <w:bCs/>
              </w:rPr>
            </w:pPr>
            <w:r w:rsidRPr="00694AF5">
              <w:rPr>
                <w:rFonts w:ascii="Cambria" w:eastAsiaTheme="minorHAnsi" w:hAnsi="Cambria" w:cs="GeticBold"/>
                <w:b/>
                <w:bCs/>
              </w:rPr>
              <w:t>-</w:t>
            </w:r>
          </w:p>
        </w:tc>
      </w:tr>
      <w:tr w:rsidR="001D687C" w:rsidRPr="00694AF5" w:rsidTr="007337F0">
        <w:trPr>
          <w:jc w:val="center"/>
        </w:trPr>
        <w:tc>
          <w:tcPr>
            <w:tcW w:w="224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hideMark/>
          </w:tcPr>
          <w:p w:rsidR="001D687C" w:rsidRPr="00694AF5" w:rsidRDefault="001D687C" w:rsidP="00542373">
            <w:pPr>
              <w:jc w:val="center"/>
              <w:rPr>
                <w:rFonts w:ascii="Cambria" w:eastAsiaTheme="minorHAnsi" w:hAnsi="Cambria" w:cs="Times New Roman"/>
                <w:i/>
                <w:color w:val="000000"/>
              </w:rPr>
            </w:pPr>
            <w:r w:rsidRPr="00694AF5">
              <w:rPr>
                <w:rFonts w:ascii="Cambria" w:hAnsi="Cambria" w:cs="Arial"/>
                <w:i/>
              </w:rPr>
              <w:t>Bombina bombina</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hideMark/>
          </w:tcPr>
          <w:p w:rsidR="001D687C" w:rsidRPr="00694AF5" w:rsidRDefault="001D687C" w:rsidP="00417A92">
            <w:pPr>
              <w:pStyle w:val="Listparagraf"/>
              <w:numPr>
                <w:ilvl w:val="0"/>
                <w:numId w:val="45"/>
              </w:numPr>
              <w:ind w:left="0" w:firstLine="232"/>
              <w:jc w:val="center"/>
              <w:rPr>
                <w:rFonts w:ascii="Cambria" w:hAnsi="Cambria" w:cs="Courier New"/>
                <w:lang w:eastAsia="ro-RO"/>
              </w:rPr>
            </w:pPr>
          </w:p>
        </w:tc>
        <w:tc>
          <w:tcPr>
            <w:tcW w:w="2977" w:type="dxa"/>
            <w:tcBorders>
              <w:top w:val="single" w:sz="6" w:space="0" w:color="AEAEAE"/>
              <w:left w:val="single" w:sz="6" w:space="0" w:color="AEAEAE"/>
              <w:bottom w:val="single" w:sz="6" w:space="0" w:color="AEAEAE"/>
              <w:right w:val="single" w:sz="6" w:space="0" w:color="AEAEAE"/>
            </w:tcBorders>
            <w:shd w:val="clear" w:color="auto" w:fill="BFBFBF" w:themeFill="background1" w:themeFillShade="BF"/>
            <w:vAlign w:val="center"/>
          </w:tcPr>
          <w:p w:rsidR="001D687C" w:rsidRPr="00694AF5" w:rsidRDefault="001D687C" w:rsidP="00542373">
            <w:pPr>
              <w:jc w:val="center"/>
              <w:rPr>
                <w:rFonts w:ascii="Cambria" w:eastAsiaTheme="minorHAnsi" w:hAnsi="Cambria" w:cs="GeticBold"/>
                <w:b/>
                <w:bCs/>
              </w:rPr>
            </w:pPr>
            <w:r w:rsidRPr="00694AF5">
              <w:rPr>
                <w:rFonts w:ascii="Cambria" w:eastAsiaTheme="minorHAnsi" w:hAnsi="Cambria" w:cs="GeticBold"/>
                <w:b/>
                <w:bCs/>
              </w:rPr>
              <w:t>Necunoscută</w:t>
            </w:r>
          </w:p>
        </w:tc>
      </w:tr>
      <w:tr w:rsidR="001D687C" w:rsidRPr="00694AF5" w:rsidTr="007337F0">
        <w:trPr>
          <w:jc w:val="center"/>
        </w:trPr>
        <w:tc>
          <w:tcPr>
            <w:tcW w:w="224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hideMark/>
          </w:tcPr>
          <w:p w:rsidR="001D687C" w:rsidRPr="00694AF5" w:rsidRDefault="006B40A1" w:rsidP="00542373">
            <w:pPr>
              <w:jc w:val="center"/>
              <w:rPr>
                <w:rFonts w:ascii="Cambria" w:eastAsiaTheme="minorHAnsi" w:hAnsi="Cambria" w:cs="Times New Roman"/>
                <w:i/>
                <w:color w:val="000000"/>
              </w:rPr>
            </w:pPr>
            <w:r w:rsidRPr="00694AF5">
              <w:rPr>
                <w:rFonts w:ascii="Cambria" w:hAnsi="Cambria" w:cs="Arial"/>
                <w:i/>
              </w:rPr>
              <w:t>Triturus dobrogicus</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hideMark/>
          </w:tcPr>
          <w:p w:rsidR="001D687C" w:rsidRPr="00694AF5" w:rsidRDefault="001D687C" w:rsidP="00417A92">
            <w:pPr>
              <w:pStyle w:val="Listparagraf"/>
              <w:numPr>
                <w:ilvl w:val="0"/>
                <w:numId w:val="45"/>
              </w:numPr>
              <w:ind w:left="0" w:firstLine="232"/>
              <w:jc w:val="center"/>
              <w:rPr>
                <w:rFonts w:ascii="Cambria" w:hAnsi="Cambria" w:cs="Courier New"/>
                <w:lang w:eastAsia="ro-RO"/>
              </w:rPr>
            </w:pPr>
          </w:p>
        </w:tc>
        <w:tc>
          <w:tcPr>
            <w:tcW w:w="2977" w:type="dxa"/>
            <w:tcBorders>
              <w:top w:val="single" w:sz="6" w:space="0" w:color="AEAEAE"/>
              <w:left w:val="single" w:sz="6" w:space="0" w:color="AEAEAE"/>
              <w:bottom w:val="single" w:sz="6" w:space="0" w:color="AEAEAE"/>
              <w:right w:val="single" w:sz="6" w:space="0" w:color="AEAEAE"/>
            </w:tcBorders>
            <w:shd w:val="clear" w:color="auto" w:fill="BFBFBF" w:themeFill="background1" w:themeFillShade="BF"/>
            <w:vAlign w:val="center"/>
          </w:tcPr>
          <w:p w:rsidR="001D687C" w:rsidRPr="00694AF5" w:rsidRDefault="006B40A1" w:rsidP="00542373">
            <w:pPr>
              <w:jc w:val="center"/>
              <w:rPr>
                <w:rFonts w:ascii="Cambria" w:eastAsiaTheme="minorHAnsi" w:hAnsi="Cambria" w:cs="GeticBold"/>
                <w:b/>
                <w:bCs/>
                <w:color w:val="272425"/>
              </w:rPr>
            </w:pPr>
            <w:r w:rsidRPr="00694AF5">
              <w:rPr>
                <w:rFonts w:ascii="Cambria" w:eastAsiaTheme="minorHAnsi" w:hAnsi="Cambria" w:cs="GeticBold"/>
                <w:b/>
                <w:bCs/>
              </w:rPr>
              <w:t>Necunoscută</w:t>
            </w:r>
          </w:p>
        </w:tc>
      </w:tr>
      <w:tr w:rsidR="006B40A1" w:rsidRPr="00694AF5" w:rsidTr="007337F0">
        <w:trPr>
          <w:jc w:val="center"/>
        </w:trPr>
        <w:tc>
          <w:tcPr>
            <w:tcW w:w="8057" w:type="dxa"/>
            <w:gridSpan w:val="3"/>
            <w:tcBorders>
              <w:top w:val="single" w:sz="6" w:space="0" w:color="AEAEAE"/>
              <w:left w:val="single" w:sz="6" w:space="0" w:color="AEAEAE"/>
              <w:bottom w:val="single" w:sz="6" w:space="0" w:color="AEAEAE"/>
              <w:right w:val="single" w:sz="6" w:space="0" w:color="AEAEAE"/>
            </w:tcBorders>
            <w:shd w:val="clear" w:color="auto" w:fill="D9D9D9" w:themeFill="background1" w:themeFillShade="D9"/>
            <w:tcMar>
              <w:top w:w="0" w:type="dxa"/>
              <w:left w:w="75" w:type="dxa"/>
              <w:bottom w:w="0" w:type="dxa"/>
              <w:right w:w="75" w:type="dxa"/>
            </w:tcMar>
            <w:vAlign w:val="center"/>
            <w:hideMark/>
          </w:tcPr>
          <w:p w:rsidR="006B40A1" w:rsidRPr="00694AF5" w:rsidRDefault="006B40A1" w:rsidP="00542373">
            <w:pPr>
              <w:jc w:val="center"/>
              <w:rPr>
                <w:rFonts w:ascii="Cambria" w:hAnsi="Cambria" w:cs="Arial"/>
                <w:b/>
                <w:i/>
                <w:lang w:eastAsia="ro-RO"/>
              </w:rPr>
            </w:pPr>
            <w:r w:rsidRPr="00694AF5">
              <w:rPr>
                <w:rFonts w:ascii="Cambria" w:hAnsi="Cambria" w:cs="Arial"/>
                <w:b/>
                <w:i/>
                <w:lang w:eastAsia="ro-RO"/>
              </w:rPr>
              <w:t>Reptile</w:t>
            </w:r>
          </w:p>
        </w:tc>
      </w:tr>
      <w:tr w:rsidR="006B40A1" w:rsidRPr="00694AF5" w:rsidTr="007337F0">
        <w:trPr>
          <w:jc w:val="center"/>
        </w:trPr>
        <w:tc>
          <w:tcPr>
            <w:tcW w:w="224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6B40A1" w:rsidRPr="00694AF5" w:rsidRDefault="006B40A1" w:rsidP="00542373">
            <w:pPr>
              <w:jc w:val="center"/>
              <w:rPr>
                <w:rFonts w:ascii="Cambria" w:eastAsiaTheme="minorHAnsi" w:hAnsi="Cambria" w:cs="Times New Roman"/>
                <w:i/>
                <w:color w:val="000000"/>
              </w:rPr>
            </w:pPr>
            <w:r w:rsidRPr="00694AF5">
              <w:rPr>
                <w:rFonts w:ascii="Cambria" w:hAnsi="Cambria" w:cs="Arial"/>
                <w:i/>
              </w:rPr>
              <w:t>Natrix natrix</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6B40A1" w:rsidRPr="00694AF5" w:rsidRDefault="006B40A1" w:rsidP="00542373">
            <w:pPr>
              <w:jc w:val="center"/>
              <w:rPr>
                <w:rFonts w:ascii="Cambria" w:hAnsi="Cambria" w:cs="Courier New"/>
                <w:lang w:eastAsia="ro-RO"/>
              </w:rPr>
            </w:pPr>
            <w:r w:rsidRPr="00694AF5">
              <w:rPr>
                <w:rFonts w:ascii="Cambria" w:hAnsi="Cambria" w:cs="Courier New"/>
                <w:lang w:eastAsia="ro-RO"/>
              </w:rPr>
              <w:t>x</w:t>
            </w:r>
          </w:p>
        </w:tc>
        <w:tc>
          <w:tcPr>
            <w:tcW w:w="2977" w:type="dxa"/>
            <w:tcBorders>
              <w:top w:val="single" w:sz="6" w:space="0" w:color="AEAEAE"/>
              <w:left w:val="single" w:sz="6" w:space="0" w:color="AEAEAE"/>
              <w:bottom w:val="single" w:sz="6" w:space="0" w:color="AEAEAE"/>
              <w:right w:val="single" w:sz="6" w:space="0" w:color="AEAEAE"/>
            </w:tcBorders>
            <w:shd w:val="clear" w:color="auto" w:fill="auto"/>
            <w:vAlign w:val="center"/>
          </w:tcPr>
          <w:p w:rsidR="006B40A1" w:rsidRPr="00694AF5" w:rsidRDefault="006B40A1" w:rsidP="00542373">
            <w:pPr>
              <w:jc w:val="center"/>
              <w:rPr>
                <w:rFonts w:ascii="Cambria" w:eastAsiaTheme="minorHAnsi" w:hAnsi="Cambria" w:cs="GeticBold"/>
                <w:b/>
                <w:bCs/>
                <w:color w:val="272425"/>
              </w:rPr>
            </w:pPr>
            <w:r w:rsidRPr="00694AF5">
              <w:rPr>
                <w:rFonts w:ascii="Cambria" w:eastAsiaTheme="minorHAnsi" w:hAnsi="Cambria" w:cs="GeticBold"/>
                <w:b/>
                <w:bCs/>
                <w:color w:val="272425"/>
              </w:rPr>
              <w:t>-</w:t>
            </w:r>
          </w:p>
        </w:tc>
      </w:tr>
      <w:tr w:rsidR="006B40A1" w:rsidRPr="00694AF5" w:rsidTr="007337F0">
        <w:trPr>
          <w:jc w:val="center"/>
        </w:trPr>
        <w:tc>
          <w:tcPr>
            <w:tcW w:w="224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6B40A1" w:rsidRPr="00694AF5" w:rsidRDefault="006B40A1" w:rsidP="00542373">
            <w:pPr>
              <w:jc w:val="center"/>
              <w:rPr>
                <w:rFonts w:ascii="Cambria" w:eastAsiaTheme="minorHAnsi" w:hAnsi="Cambria" w:cs="Times New Roman"/>
                <w:i/>
                <w:color w:val="000000"/>
              </w:rPr>
            </w:pPr>
            <w:r w:rsidRPr="00694AF5">
              <w:rPr>
                <w:rFonts w:ascii="Cambria" w:hAnsi="Cambria" w:cs="Arial"/>
                <w:i/>
              </w:rPr>
              <w:t>Natrix tessellata</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6B40A1" w:rsidRPr="00694AF5" w:rsidRDefault="006B40A1" w:rsidP="00542373">
            <w:pPr>
              <w:jc w:val="center"/>
              <w:rPr>
                <w:rFonts w:ascii="Cambria" w:hAnsi="Cambria" w:cs="Courier New"/>
                <w:lang w:eastAsia="ro-RO"/>
              </w:rPr>
            </w:pPr>
            <w:r w:rsidRPr="00694AF5">
              <w:rPr>
                <w:rFonts w:ascii="Cambria" w:hAnsi="Cambria" w:cs="Courier New"/>
                <w:lang w:eastAsia="ro-RO"/>
              </w:rPr>
              <w:t>x</w:t>
            </w:r>
          </w:p>
        </w:tc>
        <w:tc>
          <w:tcPr>
            <w:tcW w:w="2977" w:type="dxa"/>
            <w:tcBorders>
              <w:top w:val="single" w:sz="6" w:space="0" w:color="AEAEAE"/>
              <w:left w:val="single" w:sz="6" w:space="0" w:color="AEAEAE"/>
              <w:bottom w:val="single" w:sz="6" w:space="0" w:color="AEAEAE"/>
              <w:right w:val="single" w:sz="6" w:space="0" w:color="AEAEAE"/>
            </w:tcBorders>
            <w:shd w:val="clear" w:color="auto" w:fill="FFC000"/>
            <w:vAlign w:val="center"/>
          </w:tcPr>
          <w:p w:rsidR="006B40A1" w:rsidRPr="00694AF5" w:rsidRDefault="006B40A1" w:rsidP="00542373">
            <w:pPr>
              <w:jc w:val="center"/>
              <w:rPr>
                <w:rFonts w:ascii="Cambria" w:eastAsiaTheme="minorHAnsi" w:hAnsi="Cambria" w:cs="GeticBold"/>
                <w:b/>
                <w:bCs/>
              </w:rPr>
            </w:pPr>
            <w:r w:rsidRPr="00694AF5">
              <w:rPr>
                <w:rFonts w:ascii="Cambria" w:eastAsiaTheme="minorHAnsi" w:hAnsi="Cambria" w:cs="GeticBold"/>
                <w:b/>
                <w:bCs/>
              </w:rPr>
              <w:t>Inadecvată</w:t>
            </w:r>
          </w:p>
        </w:tc>
      </w:tr>
      <w:tr w:rsidR="006B40A1" w:rsidRPr="00694AF5" w:rsidTr="007337F0">
        <w:trPr>
          <w:jc w:val="center"/>
        </w:trPr>
        <w:tc>
          <w:tcPr>
            <w:tcW w:w="224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6B40A1" w:rsidRPr="00694AF5" w:rsidRDefault="006B40A1" w:rsidP="00542373">
            <w:pPr>
              <w:jc w:val="center"/>
              <w:rPr>
                <w:rFonts w:ascii="Cambria" w:eastAsiaTheme="minorHAnsi" w:hAnsi="Cambria" w:cs="Times New Roman"/>
                <w:i/>
                <w:color w:val="000000"/>
              </w:rPr>
            </w:pPr>
            <w:r w:rsidRPr="00694AF5">
              <w:rPr>
                <w:rFonts w:ascii="Cambria" w:hAnsi="Cambria" w:cs="Arial"/>
                <w:i/>
              </w:rPr>
              <w:t>Lacerta agilis</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6B40A1" w:rsidRPr="00694AF5" w:rsidRDefault="006B40A1" w:rsidP="00417A92">
            <w:pPr>
              <w:pStyle w:val="Listparagraf"/>
              <w:numPr>
                <w:ilvl w:val="0"/>
                <w:numId w:val="45"/>
              </w:numPr>
              <w:ind w:left="0" w:firstLine="232"/>
              <w:jc w:val="center"/>
              <w:rPr>
                <w:rFonts w:ascii="Cambria" w:hAnsi="Cambria" w:cs="Courier New"/>
                <w:lang w:eastAsia="ro-RO"/>
              </w:rPr>
            </w:pPr>
          </w:p>
        </w:tc>
        <w:tc>
          <w:tcPr>
            <w:tcW w:w="2977" w:type="dxa"/>
            <w:tcBorders>
              <w:top w:val="single" w:sz="6" w:space="0" w:color="AEAEAE"/>
              <w:left w:val="single" w:sz="6" w:space="0" w:color="AEAEAE"/>
              <w:bottom w:val="single" w:sz="6" w:space="0" w:color="AEAEAE"/>
              <w:right w:val="single" w:sz="6" w:space="0" w:color="AEAEAE"/>
            </w:tcBorders>
            <w:shd w:val="clear" w:color="auto" w:fill="FFC000"/>
            <w:vAlign w:val="center"/>
          </w:tcPr>
          <w:p w:rsidR="006B40A1" w:rsidRPr="00694AF5" w:rsidRDefault="006B40A1" w:rsidP="00542373">
            <w:pPr>
              <w:jc w:val="center"/>
              <w:rPr>
                <w:rFonts w:ascii="Cambria" w:eastAsiaTheme="minorHAnsi" w:hAnsi="Cambria" w:cs="GeticBold"/>
                <w:b/>
                <w:bCs/>
              </w:rPr>
            </w:pPr>
            <w:r w:rsidRPr="00694AF5">
              <w:rPr>
                <w:rFonts w:ascii="Cambria" w:eastAsiaTheme="minorHAnsi" w:hAnsi="Cambria" w:cs="GeticBold"/>
                <w:b/>
                <w:bCs/>
              </w:rPr>
              <w:t>Inadecvată</w:t>
            </w:r>
          </w:p>
        </w:tc>
      </w:tr>
      <w:tr w:rsidR="006B40A1" w:rsidRPr="00694AF5" w:rsidTr="007337F0">
        <w:trPr>
          <w:jc w:val="center"/>
        </w:trPr>
        <w:tc>
          <w:tcPr>
            <w:tcW w:w="224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6B40A1" w:rsidRPr="00694AF5" w:rsidRDefault="006B40A1" w:rsidP="00542373">
            <w:pPr>
              <w:jc w:val="center"/>
              <w:rPr>
                <w:rFonts w:ascii="Cambria" w:eastAsiaTheme="minorHAnsi" w:hAnsi="Cambria" w:cs="Times New Roman"/>
                <w:i/>
                <w:color w:val="000000"/>
              </w:rPr>
            </w:pPr>
            <w:r w:rsidRPr="00694AF5">
              <w:rPr>
                <w:rFonts w:ascii="Cambria" w:hAnsi="Cambria" w:cs="Arial"/>
                <w:i/>
              </w:rPr>
              <w:t>Lacerta viridis</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6B40A1" w:rsidRPr="00694AF5" w:rsidRDefault="006B40A1" w:rsidP="00542373">
            <w:pPr>
              <w:jc w:val="center"/>
              <w:rPr>
                <w:rFonts w:ascii="Cambria" w:hAnsi="Cambria" w:cs="Courier New"/>
                <w:lang w:eastAsia="ro-RO"/>
              </w:rPr>
            </w:pPr>
            <w:r w:rsidRPr="00694AF5">
              <w:rPr>
                <w:rFonts w:ascii="Cambria" w:hAnsi="Cambria" w:cs="Courier New"/>
                <w:lang w:eastAsia="ro-RO"/>
              </w:rPr>
              <w:t>x</w:t>
            </w:r>
          </w:p>
        </w:tc>
        <w:tc>
          <w:tcPr>
            <w:tcW w:w="2977" w:type="dxa"/>
            <w:tcBorders>
              <w:top w:val="single" w:sz="6" w:space="0" w:color="AEAEAE"/>
              <w:left w:val="single" w:sz="6" w:space="0" w:color="AEAEAE"/>
              <w:bottom w:val="single" w:sz="6" w:space="0" w:color="AEAEAE"/>
              <w:right w:val="single" w:sz="6" w:space="0" w:color="AEAEAE"/>
            </w:tcBorders>
            <w:shd w:val="clear" w:color="auto" w:fill="FFC000"/>
            <w:vAlign w:val="center"/>
          </w:tcPr>
          <w:p w:rsidR="006B40A1" w:rsidRPr="00694AF5" w:rsidRDefault="006B40A1" w:rsidP="00542373">
            <w:pPr>
              <w:jc w:val="center"/>
              <w:rPr>
                <w:rFonts w:ascii="Cambria" w:eastAsiaTheme="minorHAnsi" w:hAnsi="Cambria" w:cs="GeticBold"/>
                <w:b/>
                <w:bCs/>
              </w:rPr>
            </w:pPr>
            <w:r w:rsidRPr="00694AF5">
              <w:rPr>
                <w:rFonts w:ascii="Cambria" w:eastAsiaTheme="minorHAnsi" w:hAnsi="Cambria" w:cs="GeticBold"/>
                <w:b/>
                <w:bCs/>
              </w:rPr>
              <w:t>Inadecvată</w:t>
            </w:r>
          </w:p>
        </w:tc>
      </w:tr>
      <w:tr w:rsidR="006B40A1" w:rsidRPr="00694AF5" w:rsidTr="007337F0">
        <w:trPr>
          <w:jc w:val="center"/>
        </w:trPr>
        <w:tc>
          <w:tcPr>
            <w:tcW w:w="224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6B40A1" w:rsidRPr="00694AF5" w:rsidRDefault="006B40A1" w:rsidP="00542373">
            <w:pPr>
              <w:jc w:val="center"/>
              <w:rPr>
                <w:rFonts w:ascii="Cambria" w:eastAsiaTheme="minorHAnsi" w:hAnsi="Cambria" w:cs="Times New Roman"/>
                <w:i/>
                <w:color w:val="000000"/>
              </w:rPr>
            </w:pPr>
            <w:r w:rsidRPr="00694AF5">
              <w:rPr>
                <w:rFonts w:ascii="Cambria" w:hAnsi="Cambria" w:cs="Arial"/>
                <w:i/>
              </w:rPr>
              <w:t>Emys orbicularis</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6B40A1" w:rsidRPr="00694AF5" w:rsidRDefault="006B40A1" w:rsidP="00417A92">
            <w:pPr>
              <w:pStyle w:val="Listparagraf"/>
              <w:numPr>
                <w:ilvl w:val="0"/>
                <w:numId w:val="45"/>
              </w:numPr>
              <w:ind w:left="0" w:firstLine="232"/>
              <w:jc w:val="center"/>
              <w:rPr>
                <w:rFonts w:ascii="Cambria" w:hAnsi="Cambria" w:cs="Courier New"/>
                <w:lang w:eastAsia="ro-RO"/>
              </w:rPr>
            </w:pPr>
          </w:p>
        </w:tc>
        <w:tc>
          <w:tcPr>
            <w:tcW w:w="2977" w:type="dxa"/>
            <w:tcBorders>
              <w:top w:val="single" w:sz="6" w:space="0" w:color="AEAEAE"/>
              <w:left w:val="single" w:sz="6" w:space="0" w:color="AEAEAE"/>
              <w:bottom w:val="single" w:sz="6" w:space="0" w:color="AEAEAE"/>
              <w:right w:val="single" w:sz="6" w:space="0" w:color="AEAEAE"/>
            </w:tcBorders>
            <w:shd w:val="clear" w:color="auto" w:fill="92D050"/>
            <w:vAlign w:val="center"/>
          </w:tcPr>
          <w:p w:rsidR="006B40A1" w:rsidRPr="00694AF5" w:rsidRDefault="006B40A1" w:rsidP="00542373">
            <w:pPr>
              <w:jc w:val="center"/>
              <w:rPr>
                <w:rFonts w:ascii="Cambria" w:eastAsiaTheme="minorHAnsi" w:hAnsi="Cambria" w:cs="GeticBold"/>
                <w:b/>
                <w:bCs/>
              </w:rPr>
            </w:pPr>
            <w:r w:rsidRPr="00694AF5">
              <w:rPr>
                <w:rFonts w:ascii="Cambria" w:eastAsiaTheme="minorHAnsi" w:hAnsi="Cambria" w:cs="GeticBold"/>
                <w:b/>
                <w:bCs/>
              </w:rPr>
              <w:t>Favorabilă</w:t>
            </w:r>
          </w:p>
        </w:tc>
      </w:tr>
      <w:tr w:rsidR="00C94B54" w:rsidRPr="00694AF5" w:rsidTr="00C94B54">
        <w:trPr>
          <w:jc w:val="center"/>
        </w:trPr>
        <w:tc>
          <w:tcPr>
            <w:tcW w:w="224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694AF5" w:rsidRDefault="00C94B54" w:rsidP="00542373">
            <w:pPr>
              <w:jc w:val="center"/>
              <w:rPr>
                <w:rFonts w:ascii="Cambria" w:hAnsi="Cambria" w:cs="Arial"/>
                <w:i/>
              </w:rPr>
            </w:pPr>
            <w:r w:rsidRPr="00694AF5">
              <w:rPr>
                <w:rFonts w:ascii="Times New Roman" w:eastAsiaTheme="minorHAnsi" w:hAnsi="Times New Roman" w:cs="Times New Roman"/>
                <w:i/>
                <w:iCs/>
              </w:rPr>
              <w:t>Ablepharus kitaibelii</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694AF5" w:rsidRDefault="00C94B54" w:rsidP="00C94B54">
            <w:pPr>
              <w:jc w:val="center"/>
              <w:rPr>
                <w:rFonts w:ascii="Cambria" w:hAnsi="Cambria" w:cs="Courier New"/>
                <w:lang w:eastAsia="ro-RO"/>
              </w:rPr>
            </w:pPr>
            <w:r w:rsidRPr="00694AF5">
              <w:rPr>
                <w:rFonts w:ascii="Cambria" w:hAnsi="Cambria" w:cs="Courier New"/>
                <w:lang w:eastAsia="ro-RO"/>
              </w:rPr>
              <w:t>x</w:t>
            </w:r>
          </w:p>
        </w:tc>
        <w:tc>
          <w:tcPr>
            <w:tcW w:w="2977" w:type="dxa"/>
            <w:tcBorders>
              <w:top w:val="single" w:sz="6" w:space="0" w:color="AEAEAE"/>
              <w:left w:val="single" w:sz="6" w:space="0" w:color="AEAEAE"/>
              <w:bottom w:val="single" w:sz="6" w:space="0" w:color="AEAEAE"/>
              <w:right w:val="single" w:sz="6" w:space="0" w:color="AEAEAE"/>
            </w:tcBorders>
            <w:shd w:val="clear" w:color="auto" w:fill="FFC000"/>
            <w:vAlign w:val="center"/>
          </w:tcPr>
          <w:p w:rsidR="00C94B54" w:rsidRPr="00694AF5" w:rsidRDefault="00C94B54" w:rsidP="00542373">
            <w:pPr>
              <w:jc w:val="center"/>
              <w:rPr>
                <w:rFonts w:ascii="Cambria" w:eastAsiaTheme="minorHAnsi" w:hAnsi="Cambria" w:cs="GeticBold"/>
                <w:b/>
                <w:bCs/>
              </w:rPr>
            </w:pPr>
            <w:r w:rsidRPr="00694AF5">
              <w:rPr>
                <w:rFonts w:ascii="Cambria" w:eastAsiaTheme="minorHAnsi" w:hAnsi="Cambria" w:cs="GeticBold"/>
                <w:b/>
                <w:bCs/>
              </w:rPr>
              <w:t>Inadecvată</w:t>
            </w:r>
          </w:p>
        </w:tc>
      </w:tr>
      <w:tr w:rsidR="00C94B54" w:rsidRPr="00694AF5" w:rsidTr="00C94B54">
        <w:trPr>
          <w:jc w:val="center"/>
        </w:trPr>
        <w:tc>
          <w:tcPr>
            <w:tcW w:w="224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694AF5" w:rsidRDefault="00C94B54" w:rsidP="00542373">
            <w:pPr>
              <w:jc w:val="center"/>
              <w:rPr>
                <w:rFonts w:ascii="Times New Roman" w:eastAsiaTheme="minorHAnsi" w:hAnsi="Times New Roman" w:cs="Times New Roman"/>
                <w:i/>
                <w:iCs/>
              </w:rPr>
            </w:pPr>
            <w:r w:rsidRPr="00694AF5">
              <w:rPr>
                <w:rFonts w:ascii="Times New Roman" w:eastAsiaTheme="minorHAnsi" w:hAnsi="Times New Roman" w:cs="Times New Roman"/>
                <w:i/>
                <w:iCs/>
              </w:rPr>
              <w:t>Podarcis taurica</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694AF5" w:rsidRDefault="00C94B54" w:rsidP="00417A92">
            <w:pPr>
              <w:pStyle w:val="Listparagraf"/>
              <w:numPr>
                <w:ilvl w:val="0"/>
                <w:numId w:val="45"/>
              </w:numPr>
              <w:ind w:left="0" w:firstLine="232"/>
              <w:jc w:val="center"/>
              <w:rPr>
                <w:rFonts w:ascii="Cambria" w:hAnsi="Cambria" w:cs="Courier New"/>
                <w:lang w:eastAsia="ro-RO"/>
              </w:rPr>
            </w:pPr>
          </w:p>
        </w:tc>
        <w:tc>
          <w:tcPr>
            <w:tcW w:w="2977" w:type="dxa"/>
            <w:tcBorders>
              <w:top w:val="single" w:sz="6" w:space="0" w:color="AEAEAE"/>
              <w:left w:val="single" w:sz="6" w:space="0" w:color="AEAEAE"/>
              <w:bottom w:val="single" w:sz="6" w:space="0" w:color="AEAEAE"/>
              <w:right w:val="single" w:sz="6" w:space="0" w:color="AEAEAE"/>
            </w:tcBorders>
            <w:shd w:val="clear" w:color="auto" w:fill="FFC000"/>
            <w:vAlign w:val="center"/>
          </w:tcPr>
          <w:p w:rsidR="00C94B54" w:rsidRPr="00694AF5" w:rsidRDefault="00C94B54" w:rsidP="00744A0B">
            <w:pPr>
              <w:jc w:val="center"/>
              <w:rPr>
                <w:rFonts w:ascii="Cambria" w:eastAsiaTheme="minorHAnsi" w:hAnsi="Cambria" w:cs="GeticBold"/>
                <w:b/>
                <w:bCs/>
              </w:rPr>
            </w:pPr>
            <w:r w:rsidRPr="00694AF5">
              <w:rPr>
                <w:rFonts w:ascii="Cambria" w:eastAsiaTheme="minorHAnsi" w:hAnsi="Cambria" w:cs="GeticBold"/>
                <w:b/>
                <w:bCs/>
              </w:rPr>
              <w:t>Inadecvată</w:t>
            </w:r>
          </w:p>
        </w:tc>
      </w:tr>
      <w:tr w:rsidR="00C94B54" w:rsidRPr="00694AF5" w:rsidTr="00C94B54">
        <w:trPr>
          <w:jc w:val="center"/>
        </w:trPr>
        <w:tc>
          <w:tcPr>
            <w:tcW w:w="224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694AF5" w:rsidRDefault="00C94B54" w:rsidP="00542373">
            <w:pPr>
              <w:jc w:val="center"/>
              <w:rPr>
                <w:rFonts w:ascii="Times New Roman" w:eastAsiaTheme="minorHAnsi" w:hAnsi="Times New Roman" w:cs="Times New Roman"/>
                <w:i/>
                <w:iCs/>
              </w:rPr>
            </w:pPr>
            <w:r w:rsidRPr="00694AF5">
              <w:rPr>
                <w:rFonts w:ascii="Times New Roman" w:eastAsiaTheme="minorHAnsi" w:hAnsi="Times New Roman" w:cs="Times New Roman"/>
                <w:i/>
                <w:iCs/>
              </w:rPr>
              <w:t>Lacerta trilineata</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694AF5" w:rsidRDefault="00C94B54" w:rsidP="00C94B54">
            <w:pPr>
              <w:jc w:val="center"/>
              <w:rPr>
                <w:rFonts w:ascii="Cambria" w:hAnsi="Cambria" w:cs="Courier New"/>
                <w:lang w:eastAsia="ro-RO"/>
              </w:rPr>
            </w:pPr>
            <w:r w:rsidRPr="00694AF5">
              <w:rPr>
                <w:rFonts w:ascii="Cambria" w:hAnsi="Cambria" w:cs="Courier New"/>
                <w:lang w:eastAsia="ro-RO"/>
              </w:rPr>
              <w:t>x</w:t>
            </w:r>
          </w:p>
        </w:tc>
        <w:tc>
          <w:tcPr>
            <w:tcW w:w="2977" w:type="dxa"/>
            <w:tcBorders>
              <w:top w:val="single" w:sz="6" w:space="0" w:color="AEAEAE"/>
              <w:left w:val="single" w:sz="6" w:space="0" w:color="AEAEAE"/>
              <w:bottom w:val="single" w:sz="6" w:space="0" w:color="AEAEAE"/>
              <w:right w:val="single" w:sz="6" w:space="0" w:color="AEAEAE"/>
            </w:tcBorders>
            <w:shd w:val="clear" w:color="auto" w:fill="FFC000"/>
            <w:vAlign w:val="center"/>
          </w:tcPr>
          <w:p w:rsidR="00C94B54" w:rsidRPr="00694AF5" w:rsidRDefault="00C94B54" w:rsidP="00744A0B">
            <w:pPr>
              <w:jc w:val="center"/>
              <w:rPr>
                <w:rFonts w:ascii="Cambria" w:eastAsiaTheme="minorHAnsi" w:hAnsi="Cambria" w:cs="GeticBold"/>
                <w:b/>
                <w:bCs/>
              </w:rPr>
            </w:pPr>
            <w:r w:rsidRPr="00694AF5">
              <w:rPr>
                <w:rFonts w:ascii="Cambria" w:eastAsiaTheme="minorHAnsi" w:hAnsi="Cambria" w:cs="GeticBold"/>
                <w:b/>
                <w:bCs/>
              </w:rPr>
              <w:t>Inadecvată</w:t>
            </w:r>
          </w:p>
        </w:tc>
      </w:tr>
      <w:tr w:rsidR="00C94B54" w:rsidRPr="00694AF5" w:rsidTr="00C94B54">
        <w:trPr>
          <w:jc w:val="center"/>
        </w:trPr>
        <w:tc>
          <w:tcPr>
            <w:tcW w:w="224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694AF5" w:rsidRDefault="00C94B54" w:rsidP="00542373">
            <w:pPr>
              <w:jc w:val="center"/>
              <w:rPr>
                <w:rFonts w:ascii="Times New Roman" w:eastAsiaTheme="minorHAnsi" w:hAnsi="Times New Roman" w:cs="Times New Roman"/>
                <w:i/>
                <w:iCs/>
              </w:rPr>
            </w:pPr>
            <w:r w:rsidRPr="00694AF5">
              <w:rPr>
                <w:rFonts w:ascii="Times New Roman" w:eastAsiaTheme="minorHAnsi" w:hAnsi="Times New Roman" w:cs="Times New Roman"/>
                <w:i/>
                <w:iCs/>
              </w:rPr>
              <w:t>Eryx jaculus</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694AF5" w:rsidRDefault="00C94B54" w:rsidP="00C94B54">
            <w:pPr>
              <w:jc w:val="center"/>
              <w:rPr>
                <w:rFonts w:ascii="Cambria" w:hAnsi="Cambria" w:cs="Courier New"/>
                <w:lang w:eastAsia="ro-RO"/>
              </w:rPr>
            </w:pPr>
            <w:r w:rsidRPr="00694AF5">
              <w:rPr>
                <w:rFonts w:ascii="Cambria" w:hAnsi="Cambria" w:cs="Courier New"/>
                <w:lang w:eastAsia="ro-RO"/>
              </w:rPr>
              <w:t>x</w:t>
            </w:r>
          </w:p>
        </w:tc>
        <w:tc>
          <w:tcPr>
            <w:tcW w:w="2977" w:type="dxa"/>
            <w:tcBorders>
              <w:top w:val="single" w:sz="6" w:space="0" w:color="AEAEAE"/>
              <w:left w:val="single" w:sz="6" w:space="0" w:color="AEAEAE"/>
              <w:bottom w:val="single" w:sz="6" w:space="0" w:color="AEAEAE"/>
              <w:right w:val="single" w:sz="6" w:space="0" w:color="AEAEAE"/>
            </w:tcBorders>
            <w:shd w:val="clear" w:color="auto" w:fill="FF0000"/>
            <w:vAlign w:val="center"/>
          </w:tcPr>
          <w:p w:rsidR="00C94B54" w:rsidRPr="00694AF5" w:rsidRDefault="00C94B54" w:rsidP="00744A0B">
            <w:pPr>
              <w:jc w:val="center"/>
              <w:rPr>
                <w:rFonts w:ascii="Cambria" w:eastAsiaTheme="minorHAnsi" w:hAnsi="Cambria" w:cs="GeticBold"/>
                <w:b/>
                <w:bCs/>
              </w:rPr>
            </w:pPr>
            <w:r w:rsidRPr="00694AF5">
              <w:rPr>
                <w:rFonts w:ascii="Cambria" w:eastAsiaTheme="minorHAnsi" w:hAnsi="Cambria" w:cs="GeticBold"/>
                <w:b/>
                <w:bCs/>
              </w:rPr>
              <w:t>Nefavorabilă</w:t>
            </w:r>
          </w:p>
        </w:tc>
      </w:tr>
      <w:tr w:rsidR="00C94B54" w:rsidRPr="00694AF5" w:rsidTr="007337F0">
        <w:trPr>
          <w:jc w:val="center"/>
        </w:trPr>
        <w:tc>
          <w:tcPr>
            <w:tcW w:w="8057" w:type="dxa"/>
            <w:gridSpan w:val="3"/>
            <w:tcBorders>
              <w:top w:val="single" w:sz="6" w:space="0" w:color="AEAEAE"/>
              <w:left w:val="single" w:sz="6" w:space="0" w:color="AEAEAE"/>
              <w:bottom w:val="single" w:sz="6" w:space="0" w:color="AEAEAE"/>
              <w:right w:val="single" w:sz="6" w:space="0" w:color="AEAEAE"/>
            </w:tcBorders>
            <w:shd w:val="clear" w:color="auto" w:fill="D9D9D9" w:themeFill="background1" w:themeFillShade="D9"/>
            <w:tcMar>
              <w:top w:w="0" w:type="dxa"/>
              <w:left w:w="75" w:type="dxa"/>
              <w:bottom w:w="0" w:type="dxa"/>
              <w:right w:w="75" w:type="dxa"/>
            </w:tcMar>
            <w:vAlign w:val="center"/>
          </w:tcPr>
          <w:p w:rsidR="00C94B54" w:rsidRPr="00694AF5" w:rsidRDefault="00C94B54" w:rsidP="00542373">
            <w:pPr>
              <w:jc w:val="center"/>
              <w:rPr>
                <w:rFonts w:ascii="Cambria" w:hAnsi="Cambria" w:cs="Courier New"/>
                <w:b/>
                <w:lang w:eastAsia="ro-RO"/>
              </w:rPr>
            </w:pPr>
            <w:r w:rsidRPr="00694AF5">
              <w:rPr>
                <w:rFonts w:ascii="Cambria" w:hAnsi="Cambria" w:cs="Courier New"/>
                <w:b/>
                <w:lang w:eastAsia="ro-RO"/>
              </w:rPr>
              <w:t xml:space="preserve">Mamifere </w:t>
            </w:r>
          </w:p>
        </w:tc>
      </w:tr>
      <w:tr w:rsidR="00C94B54" w:rsidRPr="00694AF5" w:rsidTr="007337F0">
        <w:trPr>
          <w:jc w:val="center"/>
        </w:trPr>
        <w:tc>
          <w:tcPr>
            <w:tcW w:w="224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694AF5" w:rsidRDefault="00C94B54" w:rsidP="00542373">
            <w:pPr>
              <w:jc w:val="center"/>
              <w:rPr>
                <w:rFonts w:ascii="Cambria" w:eastAsiaTheme="minorHAnsi" w:hAnsi="Cambria" w:cs="Times New Roman"/>
                <w:i/>
                <w:color w:val="000000"/>
              </w:rPr>
            </w:pPr>
            <w:r w:rsidRPr="00694AF5">
              <w:rPr>
                <w:rFonts w:ascii="Cambria" w:hAnsi="Cambria" w:cs="Arial"/>
                <w:i/>
              </w:rPr>
              <w:t>Microtus arvalis</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694AF5" w:rsidRDefault="00C94B54" w:rsidP="00542373">
            <w:pPr>
              <w:jc w:val="center"/>
              <w:rPr>
                <w:rFonts w:ascii="Cambria" w:hAnsi="Cambria" w:cs="Courier New"/>
                <w:lang w:eastAsia="ro-RO"/>
              </w:rPr>
            </w:pPr>
            <w:r w:rsidRPr="00694AF5">
              <w:rPr>
                <w:rFonts w:ascii="Cambria" w:hAnsi="Cambria" w:cs="Courier New"/>
                <w:lang w:eastAsia="ro-RO"/>
              </w:rPr>
              <w:t>x</w:t>
            </w:r>
          </w:p>
        </w:tc>
        <w:tc>
          <w:tcPr>
            <w:tcW w:w="2977" w:type="dxa"/>
            <w:tcBorders>
              <w:top w:val="single" w:sz="6" w:space="0" w:color="AEAEAE"/>
              <w:left w:val="single" w:sz="6" w:space="0" w:color="AEAEAE"/>
              <w:bottom w:val="single" w:sz="6" w:space="0" w:color="AEAEAE"/>
              <w:right w:val="single" w:sz="6" w:space="0" w:color="AEAEAE"/>
            </w:tcBorders>
            <w:shd w:val="clear" w:color="auto" w:fill="auto"/>
            <w:vAlign w:val="center"/>
          </w:tcPr>
          <w:p w:rsidR="00C94B54" w:rsidRPr="00694AF5" w:rsidRDefault="00C94B54" w:rsidP="00542373">
            <w:pPr>
              <w:jc w:val="center"/>
              <w:rPr>
                <w:rFonts w:ascii="Cambria" w:eastAsiaTheme="minorHAnsi" w:hAnsi="Cambria" w:cs="GeticBold"/>
                <w:b/>
                <w:bCs/>
                <w:color w:val="272425"/>
              </w:rPr>
            </w:pPr>
            <w:r w:rsidRPr="00694AF5">
              <w:rPr>
                <w:rFonts w:ascii="Cambria" w:eastAsiaTheme="minorHAnsi" w:hAnsi="Cambria" w:cs="GeticBold"/>
                <w:b/>
                <w:bCs/>
                <w:color w:val="272425"/>
              </w:rPr>
              <w:t>-</w:t>
            </w:r>
          </w:p>
        </w:tc>
      </w:tr>
      <w:tr w:rsidR="00C94B54" w:rsidRPr="00694AF5" w:rsidTr="007337F0">
        <w:trPr>
          <w:jc w:val="center"/>
        </w:trPr>
        <w:tc>
          <w:tcPr>
            <w:tcW w:w="224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694AF5" w:rsidRDefault="00C94B54" w:rsidP="00542373">
            <w:pPr>
              <w:jc w:val="center"/>
              <w:rPr>
                <w:rFonts w:ascii="Cambria" w:eastAsiaTheme="minorHAnsi" w:hAnsi="Cambria" w:cs="Times New Roman"/>
                <w:i/>
                <w:color w:val="000000"/>
              </w:rPr>
            </w:pPr>
            <w:r w:rsidRPr="00694AF5">
              <w:rPr>
                <w:rFonts w:ascii="Cambria" w:hAnsi="Cambria" w:cs="Arial"/>
                <w:i/>
              </w:rPr>
              <w:t>Apodemus agrarius</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694AF5" w:rsidRDefault="00C94B54" w:rsidP="00542373">
            <w:pPr>
              <w:jc w:val="center"/>
              <w:rPr>
                <w:rFonts w:ascii="Cambria" w:hAnsi="Cambria" w:cs="Courier New"/>
                <w:lang w:eastAsia="ro-RO"/>
              </w:rPr>
            </w:pPr>
            <w:r w:rsidRPr="00694AF5">
              <w:rPr>
                <w:rFonts w:ascii="Cambria" w:hAnsi="Cambria" w:cs="Courier New"/>
                <w:lang w:eastAsia="ro-RO"/>
              </w:rPr>
              <w:t>x</w:t>
            </w:r>
          </w:p>
        </w:tc>
        <w:tc>
          <w:tcPr>
            <w:tcW w:w="2977" w:type="dxa"/>
            <w:tcBorders>
              <w:top w:val="single" w:sz="6" w:space="0" w:color="AEAEAE"/>
              <w:left w:val="single" w:sz="6" w:space="0" w:color="AEAEAE"/>
              <w:bottom w:val="single" w:sz="6" w:space="0" w:color="AEAEAE"/>
              <w:right w:val="single" w:sz="6" w:space="0" w:color="AEAEAE"/>
            </w:tcBorders>
            <w:shd w:val="clear" w:color="auto" w:fill="auto"/>
            <w:vAlign w:val="center"/>
          </w:tcPr>
          <w:p w:rsidR="00C94B54" w:rsidRPr="00694AF5" w:rsidRDefault="00C94B54" w:rsidP="00542373">
            <w:pPr>
              <w:jc w:val="center"/>
              <w:rPr>
                <w:rFonts w:ascii="Cambria" w:eastAsiaTheme="minorHAnsi" w:hAnsi="Cambria" w:cs="GeticBold"/>
                <w:b/>
                <w:bCs/>
                <w:color w:val="272425"/>
              </w:rPr>
            </w:pPr>
            <w:r w:rsidRPr="00694AF5">
              <w:rPr>
                <w:rFonts w:ascii="Cambria" w:eastAsiaTheme="minorHAnsi" w:hAnsi="Cambria" w:cs="GeticBold"/>
                <w:b/>
                <w:bCs/>
                <w:color w:val="272425"/>
              </w:rPr>
              <w:t>-</w:t>
            </w:r>
          </w:p>
        </w:tc>
      </w:tr>
      <w:tr w:rsidR="00C94B54" w:rsidRPr="00694AF5" w:rsidTr="007337F0">
        <w:trPr>
          <w:jc w:val="center"/>
        </w:trPr>
        <w:tc>
          <w:tcPr>
            <w:tcW w:w="224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694AF5" w:rsidRDefault="00C94B54" w:rsidP="00542373">
            <w:pPr>
              <w:jc w:val="center"/>
              <w:rPr>
                <w:rFonts w:ascii="Cambria" w:hAnsi="Cambria" w:cs="Arial"/>
                <w:i/>
              </w:rPr>
            </w:pPr>
            <w:r w:rsidRPr="00694AF5">
              <w:rPr>
                <w:rFonts w:ascii="Cambria" w:hAnsi="Cambria" w:cs="Arial"/>
                <w:i/>
              </w:rPr>
              <w:t>Vulpes vulpes</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694AF5" w:rsidRDefault="00C94B54" w:rsidP="00542373">
            <w:pPr>
              <w:jc w:val="center"/>
              <w:rPr>
                <w:rFonts w:ascii="Cambria" w:hAnsi="Cambria" w:cs="Courier New"/>
                <w:lang w:eastAsia="ro-RO"/>
              </w:rPr>
            </w:pPr>
            <w:r w:rsidRPr="00694AF5">
              <w:rPr>
                <w:rFonts w:ascii="Cambria" w:hAnsi="Cambria" w:cs="Courier New"/>
                <w:lang w:eastAsia="ro-RO"/>
              </w:rPr>
              <w:t>x</w:t>
            </w:r>
          </w:p>
        </w:tc>
        <w:tc>
          <w:tcPr>
            <w:tcW w:w="2977" w:type="dxa"/>
            <w:tcBorders>
              <w:top w:val="single" w:sz="6" w:space="0" w:color="AEAEAE"/>
              <w:left w:val="single" w:sz="6" w:space="0" w:color="AEAEAE"/>
              <w:bottom w:val="single" w:sz="6" w:space="0" w:color="AEAEAE"/>
              <w:right w:val="single" w:sz="6" w:space="0" w:color="AEAEAE"/>
            </w:tcBorders>
            <w:shd w:val="clear" w:color="auto" w:fill="auto"/>
            <w:vAlign w:val="center"/>
          </w:tcPr>
          <w:p w:rsidR="00C94B54" w:rsidRPr="00694AF5" w:rsidRDefault="00C94B54" w:rsidP="00542373">
            <w:pPr>
              <w:jc w:val="center"/>
              <w:rPr>
                <w:rFonts w:ascii="Cambria" w:eastAsiaTheme="minorHAnsi" w:hAnsi="Cambria" w:cs="GeticBold"/>
                <w:b/>
                <w:bCs/>
                <w:color w:val="272425"/>
              </w:rPr>
            </w:pPr>
            <w:r w:rsidRPr="00694AF5">
              <w:rPr>
                <w:rFonts w:ascii="Cambria" w:eastAsiaTheme="minorHAnsi" w:hAnsi="Cambria" w:cs="GeticBold"/>
                <w:b/>
                <w:bCs/>
                <w:color w:val="272425"/>
              </w:rPr>
              <w:t>-</w:t>
            </w:r>
          </w:p>
        </w:tc>
      </w:tr>
      <w:tr w:rsidR="00C94B54" w:rsidRPr="00694AF5" w:rsidTr="007337F0">
        <w:trPr>
          <w:jc w:val="center"/>
        </w:trPr>
        <w:tc>
          <w:tcPr>
            <w:tcW w:w="224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694AF5" w:rsidRDefault="00C94B54" w:rsidP="00542373">
            <w:pPr>
              <w:jc w:val="center"/>
              <w:rPr>
                <w:rFonts w:ascii="Cambria" w:hAnsi="Cambria" w:cs="Arial"/>
                <w:i/>
              </w:rPr>
            </w:pPr>
            <w:r w:rsidRPr="00694AF5">
              <w:rPr>
                <w:rFonts w:ascii="Cambria" w:hAnsi="Cambria" w:cs="Arial"/>
                <w:i/>
              </w:rPr>
              <w:t>Lepus europaeus</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694AF5" w:rsidRDefault="00C94B54" w:rsidP="00417A92">
            <w:pPr>
              <w:pStyle w:val="Listparagraf"/>
              <w:numPr>
                <w:ilvl w:val="0"/>
                <w:numId w:val="45"/>
              </w:numPr>
              <w:ind w:left="0" w:firstLine="232"/>
              <w:jc w:val="center"/>
              <w:rPr>
                <w:rFonts w:ascii="Cambria" w:hAnsi="Cambria" w:cs="Courier New"/>
                <w:lang w:eastAsia="ro-RO"/>
              </w:rPr>
            </w:pPr>
          </w:p>
        </w:tc>
        <w:tc>
          <w:tcPr>
            <w:tcW w:w="2977" w:type="dxa"/>
            <w:tcBorders>
              <w:top w:val="single" w:sz="6" w:space="0" w:color="AEAEAE"/>
              <w:left w:val="single" w:sz="6" w:space="0" w:color="AEAEAE"/>
              <w:bottom w:val="single" w:sz="6" w:space="0" w:color="AEAEAE"/>
              <w:right w:val="single" w:sz="6" w:space="0" w:color="AEAEAE"/>
            </w:tcBorders>
            <w:shd w:val="clear" w:color="auto" w:fill="auto"/>
            <w:vAlign w:val="center"/>
          </w:tcPr>
          <w:p w:rsidR="00C94B54" w:rsidRPr="00694AF5" w:rsidRDefault="00C94B54" w:rsidP="00542373">
            <w:pPr>
              <w:jc w:val="center"/>
              <w:rPr>
                <w:rFonts w:ascii="Cambria" w:eastAsiaTheme="minorHAnsi" w:hAnsi="Cambria" w:cs="GeticBold"/>
                <w:b/>
                <w:bCs/>
                <w:color w:val="272425"/>
              </w:rPr>
            </w:pPr>
            <w:r w:rsidRPr="00694AF5">
              <w:rPr>
                <w:rFonts w:ascii="Cambria" w:eastAsiaTheme="minorHAnsi" w:hAnsi="Cambria" w:cs="GeticBold"/>
                <w:b/>
                <w:bCs/>
                <w:color w:val="272425"/>
              </w:rPr>
              <w:t>-</w:t>
            </w:r>
          </w:p>
        </w:tc>
      </w:tr>
      <w:tr w:rsidR="00C94B54" w:rsidRPr="00694AF5" w:rsidTr="007337F0">
        <w:trPr>
          <w:jc w:val="center"/>
        </w:trPr>
        <w:tc>
          <w:tcPr>
            <w:tcW w:w="224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694AF5" w:rsidRDefault="00C94B54" w:rsidP="00542373">
            <w:pPr>
              <w:jc w:val="center"/>
              <w:rPr>
                <w:rFonts w:ascii="Cambria" w:hAnsi="Cambria" w:cs="Arial"/>
                <w:i/>
              </w:rPr>
            </w:pPr>
            <w:r w:rsidRPr="00694AF5">
              <w:rPr>
                <w:rFonts w:ascii="Cambria" w:hAnsi="Cambria" w:cs="Arial"/>
                <w:i/>
              </w:rPr>
              <w:t>Sus scrofa</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694AF5" w:rsidRDefault="00C94B54" w:rsidP="00542373">
            <w:pPr>
              <w:jc w:val="center"/>
              <w:rPr>
                <w:rFonts w:ascii="Cambria" w:hAnsi="Cambria" w:cs="Courier New"/>
                <w:lang w:eastAsia="ro-RO"/>
              </w:rPr>
            </w:pPr>
            <w:r w:rsidRPr="00694AF5">
              <w:rPr>
                <w:rFonts w:ascii="Cambria" w:hAnsi="Cambria" w:cs="Courier New"/>
                <w:lang w:eastAsia="ro-RO"/>
              </w:rPr>
              <w:t>x</w:t>
            </w:r>
          </w:p>
        </w:tc>
        <w:tc>
          <w:tcPr>
            <w:tcW w:w="2977" w:type="dxa"/>
            <w:tcBorders>
              <w:top w:val="single" w:sz="6" w:space="0" w:color="AEAEAE"/>
              <w:left w:val="single" w:sz="6" w:space="0" w:color="AEAEAE"/>
              <w:bottom w:val="single" w:sz="6" w:space="0" w:color="AEAEAE"/>
              <w:right w:val="single" w:sz="6" w:space="0" w:color="AEAEAE"/>
            </w:tcBorders>
            <w:shd w:val="clear" w:color="auto" w:fill="auto"/>
            <w:vAlign w:val="center"/>
          </w:tcPr>
          <w:p w:rsidR="00C94B54" w:rsidRPr="00694AF5" w:rsidRDefault="00C94B54" w:rsidP="00542373">
            <w:pPr>
              <w:jc w:val="center"/>
              <w:rPr>
                <w:rFonts w:ascii="Cambria" w:eastAsiaTheme="minorHAnsi" w:hAnsi="Cambria" w:cs="GeticBold"/>
                <w:b/>
                <w:bCs/>
                <w:color w:val="272425"/>
              </w:rPr>
            </w:pPr>
            <w:r w:rsidRPr="00694AF5">
              <w:rPr>
                <w:rFonts w:ascii="Cambria" w:eastAsiaTheme="minorHAnsi" w:hAnsi="Cambria" w:cs="GeticBold"/>
                <w:b/>
                <w:bCs/>
                <w:color w:val="272425"/>
              </w:rPr>
              <w:t>-</w:t>
            </w:r>
          </w:p>
        </w:tc>
      </w:tr>
      <w:tr w:rsidR="00C94B54" w:rsidRPr="00694AF5" w:rsidTr="007337F0">
        <w:trPr>
          <w:jc w:val="center"/>
        </w:trPr>
        <w:tc>
          <w:tcPr>
            <w:tcW w:w="224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694AF5" w:rsidRDefault="00C94B54" w:rsidP="00542373">
            <w:pPr>
              <w:jc w:val="center"/>
              <w:rPr>
                <w:rFonts w:ascii="Cambria" w:hAnsi="Cambria" w:cs="Arial"/>
                <w:i/>
              </w:rPr>
            </w:pPr>
            <w:r w:rsidRPr="00694AF5">
              <w:rPr>
                <w:rFonts w:ascii="Cambria" w:hAnsi="Cambria" w:cs="Arial"/>
                <w:i/>
              </w:rPr>
              <w:t>Erinaceus concolor</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694AF5" w:rsidRDefault="00C94B54" w:rsidP="00417A92">
            <w:pPr>
              <w:pStyle w:val="Listparagraf"/>
              <w:numPr>
                <w:ilvl w:val="0"/>
                <w:numId w:val="45"/>
              </w:numPr>
              <w:ind w:left="0" w:firstLine="232"/>
              <w:jc w:val="center"/>
              <w:rPr>
                <w:rFonts w:ascii="Cambria" w:hAnsi="Cambria" w:cs="Courier New"/>
                <w:lang w:eastAsia="ro-RO"/>
              </w:rPr>
            </w:pPr>
          </w:p>
        </w:tc>
        <w:tc>
          <w:tcPr>
            <w:tcW w:w="2977" w:type="dxa"/>
            <w:tcBorders>
              <w:top w:val="single" w:sz="6" w:space="0" w:color="AEAEAE"/>
              <w:left w:val="single" w:sz="6" w:space="0" w:color="AEAEAE"/>
              <w:bottom w:val="single" w:sz="6" w:space="0" w:color="AEAEAE"/>
              <w:right w:val="single" w:sz="6" w:space="0" w:color="AEAEAE"/>
            </w:tcBorders>
            <w:shd w:val="clear" w:color="auto" w:fill="auto"/>
            <w:vAlign w:val="center"/>
          </w:tcPr>
          <w:p w:rsidR="00C94B54" w:rsidRPr="00694AF5" w:rsidRDefault="00C94B54" w:rsidP="00542373">
            <w:pPr>
              <w:jc w:val="center"/>
              <w:rPr>
                <w:rFonts w:ascii="Cambria" w:eastAsiaTheme="minorHAnsi" w:hAnsi="Cambria" w:cs="GeticBold"/>
                <w:b/>
                <w:bCs/>
                <w:color w:val="272425"/>
              </w:rPr>
            </w:pPr>
            <w:r w:rsidRPr="00694AF5">
              <w:rPr>
                <w:rFonts w:ascii="Cambria" w:eastAsiaTheme="minorHAnsi" w:hAnsi="Cambria" w:cs="GeticBold"/>
                <w:b/>
                <w:bCs/>
                <w:color w:val="272425"/>
              </w:rPr>
              <w:t>-</w:t>
            </w:r>
          </w:p>
        </w:tc>
      </w:tr>
      <w:tr w:rsidR="00C94B54" w:rsidRPr="00694AF5" w:rsidTr="000F63A2">
        <w:trPr>
          <w:jc w:val="center"/>
        </w:trPr>
        <w:tc>
          <w:tcPr>
            <w:tcW w:w="224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694AF5" w:rsidRDefault="00C94B54" w:rsidP="00542373">
            <w:pPr>
              <w:jc w:val="center"/>
              <w:rPr>
                <w:rFonts w:ascii="Cambria" w:hAnsi="Cambria" w:cs="Arial"/>
                <w:i/>
              </w:rPr>
            </w:pPr>
            <w:r w:rsidRPr="00694AF5">
              <w:rPr>
                <w:rFonts w:ascii="Cambria" w:hAnsi="Cambria" w:cs="Arial"/>
                <w:i/>
              </w:rPr>
              <w:t>Spermophilus citellus</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694AF5" w:rsidRDefault="00C94B54" w:rsidP="00417A92">
            <w:pPr>
              <w:pStyle w:val="Listparagraf"/>
              <w:numPr>
                <w:ilvl w:val="0"/>
                <w:numId w:val="45"/>
              </w:numPr>
              <w:ind w:left="0" w:firstLine="232"/>
              <w:jc w:val="center"/>
              <w:rPr>
                <w:rFonts w:ascii="Cambria" w:hAnsi="Cambria" w:cs="Courier New"/>
                <w:lang w:eastAsia="ro-RO"/>
              </w:rPr>
            </w:pPr>
          </w:p>
        </w:tc>
        <w:tc>
          <w:tcPr>
            <w:tcW w:w="2977" w:type="dxa"/>
            <w:tcBorders>
              <w:top w:val="single" w:sz="6" w:space="0" w:color="AEAEAE"/>
              <w:left w:val="single" w:sz="6" w:space="0" w:color="AEAEAE"/>
              <w:bottom w:val="single" w:sz="6" w:space="0" w:color="AEAEAE"/>
              <w:right w:val="single" w:sz="6" w:space="0" w:color="AEAEAE"/>
            </w:tcBorders>
            <w:shd w:val="clear" w:color="auto" w:fill="FFC000"/>
            <w:vAlign w:val="center"/>
          </w:tcPr>
          <w:p w:rsidR="00C94B54" w:rsidRPr="00694AF5" w:rsidRDefault="00C94B54" w:rsidP="00542373">
            <w:pPr>
              <w:jc w:val="center"/>
              <w:rPr>
                <w:rFonts w:ascii="Cambria" w:eastAsiaTheme="minorHAnsi" w:hAnsi="Cambria" w:cs="GeticBold"/>
                <w:b/>
                <w:bCs/>
              </w:rPr>
            </w:pPr>
            <w:r w:rsidRPr="00694AF5">
              <w:rPr>
                <w:rFonts w:ascii="Cambria" w:eastAsiaTheme="minorHAnsi" w:hAnsi="Cambria" w:cs="GeticBold"/>
                <w:b/>
                <w:bCs/>
              </w:rPr>
              <w:t>Inadecvată</w:t>
            </w:r>
          </w:p>
        </w:tc>
      </w:tr>
      <w:tr w:rsidR="00C94B54" w:rsidRPr="00694AF5" w:rsidTr="00542373">
        <w:trPr>
          <w:jc w:val="center"/>
        </w:trPr>
        <w:tc>
          <w:tcPr>
            <w:tcW w:w="224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694AF5" w:rsidRDefault="00C94B54" w:rsidP="00542373">
            <w:pPr>
              <w:jc w:val="center"/>
              <w:rPr>
                <w:rFonts w:ascii="Cambria" w:hAnsi="Cambria" w:cs="Arial"/>
                <w:i/>
              </w:rPr>
            </w:pPr>
            <w:r w:rsidRPr="00694AF5">
              <w:rPr>
                <w:rFonts w:ascii="Cambria" w:hAnsi="Cambria" w:cs="Arial"/>
                <w:i/>
              </w:rPr>
              <w:t>Talpa europaea</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694AF5" w:rsidRDefault="00C94B54" w:rsidP="00542373">
            <w:pPr>
              <w:ind w:left="9" w:hanging="9"/>
              <w:jc w:val="center"/>
              <w:rPr>
                <w:rFonts w:ascii="Cambria" w:hAnsi="Cambria" w:cs="Courier New"/>
                <w:lang w:eastAsia="ro-RO"/>
              </w:rPr>
            </w:pPr>
            <w:r w:rsidRPr="00694AF5">
              <w:rPr>
                <w:rFonts w:ascii="Cambria" w:hAnsi="Cambria" w:cs="Courier New"/>
                <w:lang w:eastAsia="ro-RO"/>
              </w:rPr>
              <w:t>x</w:t>
            </w:r>
          </w:p>
        </w:tc>
        <w:tc>
          <w:tcPr>
            <w:tcW w:w="2977" w:type="dxa"/>
            <w:tcBorders>
              <w:top w:val="single" w:sz="6" w:space="0" w:color="AEAEAE"/>
              <w:left w:val="single" w:sz="6" w:space="0" w:color="AEAEAE"/>
              <w:bottom w:val="single" w:sz="6" w:space="0" w:color="AEAEAE"/>
              <w:right w:val="single" w:sz="6" w:space="0" w:color="AEAEAE"/>
            </w:tcBorders>
            <w:shd w:val="clear" w:color="auto" w:fill="auto"/>
            <w:vAlign w:val="center"/>
          </w:tcPr>
          <w:p w:rsidR="00C94B54" w:rsidRPr="00694AF5" w:rsidRDefault="00C94B54" w:rsidP="00542373">
            <w:pPr>
              <w:jc w:val="center"/>
              <w:rPr>
                <w:rFonts w:ascii="Cambria" w:eastAsiaTheme="minorHAnsi" w:hAnsi="Cambria" w:cs="GeticNormal"/>
                <w:b/>
                <w:color w:val="272425"/>
              </w:rPr>
            </w:pPr>
            <w:r w:rsidRPr="00694AF5">
              <w:rPr>
                <w:rFonts w:ascii="Cambria" w:eastAsiaTheme="minorHAnsi" w:hAnsi="Cambria" w:cs="GeticNormal"/>
                <w:b/>
                <w:color w:val="272425"/>
                <w:sz w:val="22"/>
                <w:szCs w:val="22"/>
              </w:rPr>
              <w:t>-</w:t>
            </w:r>
          </w:p>
        </w:tc>
      </w:tr>
      <w:tr w:rsidR="00C94B54" w:rsidRPr="00694AF5" w:rsidTr="00542373">
        <w:trPr>
          <w:jc w:val="center"/>
        </w:trPr>
        <w:tc>
          <w:tcPr>
            <w:tcW w:w="224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694AF5" w:rsidRDefault="00C94B54" w:rsidP="00542373">
            <w:pPr>
              <w:jc w:val="center"/>
              <w:rPr>
                <w:rFonts w:ascii="Cambria" w:hAnsi="Cambria" w:cs="Arial"/>
                <w:i/>
              </w:rPr>
            </w:pPr>
            <w:r w:rsidRPr="00694AF5">
              <w:rPr>
                <w:rFonts w:ascii="Cambria" w:hAnsi="Cambria" w:cs="Arial"/>
                <w:i/>
              </w:rPr>
              <w:t>Capreolus capreolus</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694AF5" w:rsidRDefault="00C94B54" w:rsidP="00542373">
            <w:pPr>
              <w:ind w:left="9" w:hanging="9"/>
              <w:jc w:val="center"/>
              <w:rPr>
                <w:rFonts w:ascii="Cambria" w:hAnsi="Cambria" w:cs="Courier New"/>
                <w:lang w:eastAsia="ro-RO"/>
              </w:rPr>
            </w:pPr>
            <w:r w:rsidRPr="00694AF5">
              <w:rPr>
                <w:rFonts w:ascii="Cambria" w:hAnsi="Cambria" w:cs="Courier New"/>
                <w:lang w:eastAsia="ro-RO"/>
              </w:rPr>
              <w:t>x</w:t>
            </w:r>
          </w:p>
        </w:tc>
        <w:tc>
          <w:tcPr>
            <w:tcW w:w="2977" w:type="dxa"/>
            <w:tcBorders>
              <w:top w:val="single" w:sz="6" w:space="0" w:color="AEAEAE"/>
              <w:left w:val="single" w:sz="6" w:space="0" w:color="AEAEAE"/>
              <w:bottom w:val="single" w:sz="6" w:space="0" w:color="AEAEAE"/>
              <w:right w:val="single" w:sz="6" w:space="0" w:color="AEAEAE"/>
            </w:tcBorders>
            <w:shd w:val="clear" w:color="auto" w:fill="auto"/>
            <w:vAlign w:val="center"/>
          </w:tcPr>
          <w:p w:rsidR="00C94B54" w:rsidRPr="00694AF5" w:rsidRDefault="00C94B54" w:rsidP="00542373">
            <w:pPr>
              <w:jc w:val="center"/>
              <w:rPr>
                <w:rFonts w:ascii="Cambria" w:eastAsiaTheme="minorHAnsi" w:hAnsi="Cambria" w:cs="GeticNormal"/>
                <w:b/>
                <w:color w:val="272425"/>
              </w:rPr>
            </w:pPr>
            <w:r w:rsidRPr="00694AF5">
              <w:rPr>
                <w:rFonts w:ascii="Cambria" w:eastAsiaTheme="minorHAnsi" w:hAnsi="Cambria" w:cs="GeticNormal"/>
                <w:b/>
                <w:color w:val="272425"/>
                <w:sz w:val="22"/>
                <w:szCs w:val="22"/>
              </w:rPr>
              <w:t>-</w:t>
            </w:r>
          </w:p>
        </w:tc>
      </w:tr>
    </w:tbl>
    <w:p w:rsidR="001D687C" w:rsidRPr="00694AF5" w:rsidRDefault="001D687C" w:rsidP="001D687C">
      <w:pPr>
        <w:rPr>
          <w:rFonts w:ascii="Cambria" w:hAnsi="Cambria"/>
        </w:rPr>
      </w:pPr>
    </w:p>
    <w:p w:rsidR="00387099" w:rsidRPr="00694AF5" w:rsidRDefault="00387099" w:rsidP="00387099">
      <w:pPr>
        <w:spacing w:line="360" w:lineRule="auto"/>
        <w:ind w:firstLine="567"/>
        <w:jc w:val="both"/>
        <w:rPr>
          <w:rFonts w:ascii="Cambria" w:hAnsi="Cambria"/>
          <w:b/>
        </w:rPr>
      </w:pPr>
      <w:r w:rsidRPr="00694AF5">
        <w:rPr>
          <w:rFonts w:ascii="Cambria" w:hAnsi="Cambria"/>
          <w:b/>
        </w:rPr>
        <w:t>Date despre prezenta, localizarea, popula</w:t>
      </w:r>
      <w:r w:rsidR="00EE79C5" w:rsidRPr="00694AF5">
        <w:rPr>
          <w:rFonts w:ascii="Cambria" w:hAnsi="Cambria"/>
          <w:b/>
        </w:rPr>
        <w:t>ț</w:t>
      </w:r>
      <w:r w:rsidRPr="00694AF5">
        <w:rPr>
          <w:rFonts w:ascii="Cambria" w:hAnsi="Cambria"/>
          <w:b/>
        </w:rPr>
        <w:t>ia</w:t>
      </w:r>
      <w:r w:rsidR="00190D9D" w:rsidRPr="00694AF5">
        <w:rPr>
          <w:rFonts w:ascii="Cambria" w:hAnsi="Cambria"/>
          <w:b/>
        </w:rPr>
        <w:t xml:space="preserve"> și </w:t>
      </w:r>
      <w:r w:rsidRPr="00694AF5">
        <w:rPr>
          <w:rFonts w:ascii="Cambria" w:hAnsi="Cambria"/>
          <w:b/>
        </w:rPr>
        <w:t>ecologia speciilor prezente pe suprafa</w:t>
      </w:r>
      <w:r w:rsidR="00EE79C5" w:rsidRPr="00694AF5">
        <w:rPr>
          <w:rFonts w:ascii="Cambria" w:hAnsi="Cambria"/>
          <w:b/>
        </w:rPr>
        <w:t>ț</w:t>
      </w:r>
      <w:r w:rsidRPr="00694AF5">
        <w:rPr>
          <w:rFonts w:ascii="Cambria" w:hAnsi="Cambria"/>
          <w:b/>
        </w:rPr>
        <w:t>a sau în vecinătatea planului ROSPA 0031, ROSPA 0009 respectiv rezerva</w:t>
      </w:r>
      <w:r w:rsidR="00EE79C5" w:rsidRPr="00694AF5">
        <w:rPr>
          <w:rFonts w:ascii="Cambria" w:hAnsi="Cambria"/>
          <w:b/>
        </w:rPr>
        <w:t>ț</w:t>
      </w:r>
      <w:r w:rsidRPr="00694AF5">
        <w:rPr>
          <w:rFonts w:ascii="Cambria" w:hAnsi="Cambria"/>
          <w:b/>
        </w:rPr>
        <w:t>ia naturală Biosfera Deltei Dunării</w:t>
      </w:r>
      <w:r w:rsidR="001C7727" w:rsidRPr="00694AF5">
        <w:rPr>
          <w:rFonts w:ascii="Cambria" w:hAnsi="Cambria"/>
          <w:b/>
        </w:rPr>
        <w:t>, Dealurile Be</w:t>
      </w:r>
      <w:r w:rsidR="00190D9D" w:rsidRPr="00694AF5">
        <w:rPr>
          <w:rFonts w:ascii="Cambria" w:hAnsi="Cambria"/>
          <w:b/>
        </w:rPr>
        <w:t>ș</w:t>
      </w:r>
      <w:r w:rsidR="001C7727" w:rsidRPr="00694AF5">
        <w:rPr>
          <w:rFonts w:ascii="Cambria" w:hAnsi="Cambria"/>
          <w:b/>
        </w:rPr>
        <w:t>tepe</w:t>
      </w:r>
      <w:r w:rsidRPr="00694AF5">
        <w:rPr>
          <w:rFonts w:ascii="Cambria" w:hAnsi="Cambria"/>
          <w:b/>
        </w:rPr>
        <w:t>, men</w:t>
      </w:r>
      <w:r w:rsidR="00EE79C5" w:rsidRPr="00694AF5">
        <w:rPr>
          <w:rFonts w:ascii="Cambria" w:hAnsi="Cambria"/>
          <w:b/>
        </w:rPr>
        <w:t>ț</w:t>
      </w:r>
      <w:r w:rsidRPr="00694AF5">
        <w:rPr>
          <w:rFonts w:ascii="Cambria" w:hAnsi="Cambria"/>
          <w:b/>
        </w:rPr>
        <w:t>ionate</w:t>
      </w:r>
      <w:r w:rsidR="00190D9D" w:rsidRPr="00694AF5">
        <w:rPr>
          <w:rFonts w:ascii="Cambria" w:hAnsi="Cambria"/>
          <w:b/>
        </w:rPr>
        <w:t xml:space="preserve"> și </w:t>
      </w:r>
      <w:r w:rsidRPr="00694AF5">
        <w:rPr>
          <w:rFonts w:ascii="Cambria" w:hAnsi="Cambria"/>
          <w:b/>
        </w:rPr>
        <w:t>în formularul standard al ariei naturale protejate de interes comunitar</w:t>
      </w:r>
    </w:p>
    <w:p w:rsidR="00387099" w:rsidRPr="00694AF5" w:rsidRDefault="00387099" w:rsidP="00387099">
      <w:pPr>
        <w:spacing w:line="360" w:lineRule="auto"/>
        <w:ind w:firstLine="567"/>
        <w:jc w:val="both"/>
        <w:rPr>
          <w:rFonts w:ascii="Cambria" w:hAnsi="Cambria" w:cs="Arial"/>
        </w:rPr>
      </w:pPr>
      <w:r w:rsidRPr="00694AF5">
        <w:rPr>
          <w:rFonts w:ascii="Cambria" w:hAnsi="Cambria" w:cs="Arial"/>
        </w:rPr>
        <w:t>În urma observa</w:t>
      </w:r>
      <w:r w:rsidR="00EE79C5" w:rsidRPr="00694AF5">
        <w:rPr>
          <w:rFonts w:ascii="Cambria" w:hAnsi="Cambria" w:cs="Arial"/>
        </w:rPr>
        <w:t>ț</w:t>
      </w:r>
      <w:r w:rsidRPr="00694AF5">
        <w:rPr>
          <w:rFonts w:ascii="Cambria" w:hAnsi="Cambria" w:cs="Arial"/>
        </w:rPr>
        <w:t>iilor din teren</w:t>
      </w:r>
      <w:r w:rsidR="00190D9D" w:rsidRPr="00694AF5">
        <w:rPr>
          <w:rFonts w:ascii="Cambria" w:hAnsi="Cambria" w:cs="Arial"/>
        </w:rPr>
        <w:t xml:space="preserve"> și </w:t>
      </w:r>
      <w:r w:rsidRPr="00694AF5">
        <w:rPr>
          <w:rFonts w:ascii="Cambria" w:hAnsi="Cambria" w:cs="Arial"/>
        </w:rPr>
        <w:t xml:space="preserve">a consultării literaturii de specialitate, s-a intocmit o listă de specii de păsări pentru întreaga perioadă a anului, ce cuprinde </w:t>
      </w:r>
      <w:r w:rsidR="00FE375D" w:rsidRPr="00694AF5">
        <w:rPr>
          <w:rFonts w:ascii="Cambria" w:hAnsi="Cambria" w:cs="Arial"/>
        </w:rPr>
        <w:t>6</w:t>
      </w:r>
      <w:r w:rsidR="00FA0AA6">
        <w:rPr>
          <w:rFonts w:ascii="Cambria" w:hAnsi="Cambria" w:cs="Arial"/>
        </w:rPr>
        <w:t>5</w:t>
      </w:r>
      <w:r w:rsidRPr="00694AF5">
        <w:rPr>
          <w:rFonts w:ascii="Cambria" w:hAnsi="Cambria" w:cs="Arial"/>
        </w:rPr>
        <w:t xml:space="preserve"> specii, a</w:t>
      </w:r>
      <w:r w:rsidR="00190D9D" w:rsidRPr="00694AF5">
        <w:rPr>
          <w:rFonts w:ascii="Cambria" w:hAnsi="Cambria" w:cs="Arial"/>
        </w:rPr>
        <w:t>ș</w:t>
      </w:r>
      <w:r w:rsidRPr="00694AF5">
        <w:rPr>
          <w:rFonts w:ascii="Cambria" w:hAnsi="Cambria" w:cs="Arial"/>
        </w:rPr>
        <w:t>a cum se poate observa în tabelul următor:</w:t>
      </w:r>
    </w:p>
    <w:p w:rsidR="00387099" w:rsidRPr="00694AF5" w:rsidRDefault="00387099" w:rsidP="004003F4">
      <w:pPr>
        <w:jc w:val="center"/>
        <w:rPr>
          <w:rFonts w:ascii="Cambria" w:hAnsi="Cambria" w:cs="Arial"/>
          <w:i/>
        </w:rPr>
      </w:pPr>
      <w:r w:rsidRPr="00694AF5">
        <w:rPr>
          <w:rFonts w:ascii="Cambria" w:hAnsi="Cambria" w:cs="Arial"/>
          <w:i/>
        </w:rPr>
        <w:t xml:space="preserve">Tabel </w:t>
      </w:r>
      <w:r w:rsidR="000526EA" w:rsidRPr="00694AF5">
        <w:rPr>
          <w:rFonts w:ascii="Cambria" w:hAnsi="Cambria" w:cs="Arial"/>
          <w:i/>
        </w:rPr>
        <w:t>29</w:t>
      </w:r>
      <w:r w:rsidRPr="00694AF5">
        <w:rPr>
          <w:rFonts w:ascii="Cambria" w:hAnsi="Cambria" w:cs="Arial"/>
          <w:i/>
        </w:rPr>
        <w:t xml:space="preserve"> Număr total de specii </w:t>
      </w:r>
      <w:r w:rsidR="00462B2C" w:rsidRPr="00694AF5">
        <w:rPr>
          <w:rFonts w:ascii="Cambria" w:hAnsi="Cambria" w:cs="Arial"/>
          <w:i/>
        </w:rPr>
        <w:t>semnalate</w:t>
      </w:r>
      <w:r w:rsidRPr="00694AF5">
        <w:rPr>
          <w:rFonts w:ascii="Cambria" w:hAnsi="Cambria" w:cs="Arial"/>
          <w:i/>
        </w:rPr>
        <w:t>, în cadrul UAT Be</w:t>
      </w:r>
      <w:r w:rsidR="00190D9D" w:rsidRPr="00694AF5">
        <w:rPr>
          <w:rFonts w:ascii="Cambria" w:hAnsi="Cambria" w:cs="Arial"/>
          <w:i/>
        </w:rPr>
        <w:t>ș</w:t>
      </w:r>
      <w:r w:rsidRPr="00694AF5">
        <w:rPr>
          <w:rFonts w:ascii="Cambria" w:hAnsi="Cambria" w:cs="Arial"/>
          <w:i/>
        </w:rPr>
        <w:t>tepe</w:t>
      </w:r>
    </w:p>
    <w:tbl>
      <w:tblPr>
        <w:tblW w:w="814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09"/>
        <w:gridCol w:w="2485"/>
        <w:gridCol w:w="2760"/>
        <w:gridCol w:w="2189"/>
      </w:tblGrid>
      <w:tr w:rsidR="00FE375D" w:rsidRPr="00694AF5" w:rsidTr="00DA12CC">
        <w:trPr>
          <w:trHeight w:val="281"/>
          <w:jc w:val="center"/>
        </w:trPr>
        <w:tc>
          <w:tcPr>
            <w:tcW w:w="709" w:type="dxa"/>
            <w:shd w:val="clear" w:color="auto" w:fill="auto"/>
            <w:noWrap/>
            <w:vAlign w:val="center"/>
            <w:hideMark/>
          </w:tcPr>
          <w:p w:rsidR="00FE375D" w:rsidRPr="00694AF5" w:rsidRDefault="00FE375D" w:rsidP="00DA12CC">
            <w:pPr>
              <w:jc w:val="center"/>
              <w:rPr>
                <w:rFonts w:ascii="Cambria" w:hAnsi="Cambria" w:cs="Arial"/>
                <w:b/>
                <w:color w:val="000000"/>
              </w:rPr>
            </w:pPr>
            <w:r w:rsidRPr="00694AF5">
              <w:rPr>
                <w:rFonts w:ascii="Cambria" w:hAnsi="Cambria" w:cs="Arial"/>
                <w:b/>
                <w:color w:val="000000"/>
              </w:rPr>
              <w:t>Nr. Crt.</w:t>
            </w:r>
          </w:p>
        </w:tc>
        <w:tc>
          <w:tcPr>
            <w:tcW w:w="2485" w:type="dxa"/>
            <w:shd w:val="clear" w:color="auto" w:fill="auto"/>
            <w:noWrap/>
            <w:vAlign w:val="center"/>
            <w:hideMark/>
          </w:tcPr>
          <w:p w:rsidR="00FE375D" w:rsidRPr="00694AF5" w:rsidRDefault="00FE375D" w:rsidP="00DA12CC">
            <w:pPr>
              <w:jc w:val="center"/>
              <w:rPr>
                <w:rFonts w:ascii="Cambria" w:hAnsi="Cambria" w:cs="Arial"/>
                <w:b/>
                <w:iCs/>
                <w:color w:val="000000"/>
              </w:rPr>
            </w:pPr>
            <w:r w:rsidRPr="00694AF5">
              <w:rPr>
                <w:rFonts w:ascii="Cambria" w:hAnsi="Cambria" w:cs="Arial"/>
                <w:b/>
                <w:iCs/>
                <w:color w:val="000000"/>
              </w:rPr>
              <w:t>Denumirea stiin</w:t>
            </w:r>
            <w:r w:rsidR="00EE79C5" w:rsidRPr="00694AF5">
              <w:rPr>
                <w:rFonts w:ascii="Cambria" w:hAnsi="Cambria" w:cs="Arial"/>
                <w:b/>
                <w:iCs/>
                <w:color w:val="000000"/>
              </w:rPr>
              <w:t>ț</w:t>
            </w:r>
            <w:r w:rsidRPr="00694AF5">
              <w:rPr>
                <w:rFonts w:ascii="Cambria" w:hAnsi="Cambria" w:cs="Arial"/>
                <w:b/>
                <w:iCs/>
                <w:color w:val="000000"/>
              </w:rPr>
              <w:t>ifică</w:t>
            </w:r>
          </w:p>
        </w:tc>
        <w:tc>
          <w:tcPr>
            <w:tcW w:w="2760" w:type="dxa"/>
            <w:shd w:val="clear" w:color="auto" w:fill="auto"/>
            <w:noWrap/>
            <w:vAlign w:val="center"/>
            <w:hideMark/>
          </w:tcPr>
          <w:p w:rsidR="00FE375D" w:rsidRPr="00694AF5" w:rsidRDefault="00FE375D" w:rsidP="00DA12CC">
            <w:pPr>
              <w:jc w:val="center"/>
              <w:rPr>
                <w:rFonts w:ascii="Cambria" w:hAnsi="Cambria" w:cs="Arial"/>
                <w:b/>
                <w:color w:val="000000"/>
              </w:rPr>
            </w:pPr>
            <w:r w:rsidRPr="00694AF5">
              <w:rPr>
                <w:rFonts w:ascii="Cambria" w:hAnsi="Cambria" w:cs="Arial"/>
                <w:b/>
                <w:color w:val="000000"/>
              </w:rPr>
              <w:t>Denumire populară</w:t>
            </w:r>
          </w:p>
        </w:tc>
        <w:tc>
          <w:tcPr>
            <w:tcW w:w="2189" w:type="dxa"/>
            <w:vAlign w:val="center"/>
          </w:tcPr>
          <w:p w:rsidR="00FE375D" w:rsidRPr="00694AF5" w:rsidRDefault="00FE375D" w:rsidP="00DA12CC">
            <w:pPr>
              <w:jc w:val="center"/>
              <w:rPr>
                <w:rFonts w:ascii="Cambria" w:hAnsi="Cambria" w:cs="Arial"/>
                <w:b/>
                <w:color w:val="000000"/>
              </w:rPr>
            </w:pPr>
            <w:r w:rsidRPr="00694AF5">
              <w:rPr>
                <w:rFonts w:ascii="Cambria" w:hAnsi="Cambria" w:cs="Arial"/>
                <w:b/>
                <w:color w:val="000000"/>
              </w:rPr>
              <w:t>Număr indiviâi semnala</w:t>
            </w:r>
            <w:r w:rsidR="00EE79C5" w:rsidRPr="00694AF5">
              <w:rPr>
                <w:rFonts w:ascii="Cambria" w:hAnsi="Cambria" w:cs="Arial"/>
                <w:b/>
                <w:color w:val="000000"/>
              </w:rPr>
              <w:t>ț</w:t>
            </w:r>
            <w:r w:rsidRPr="00694AF5">
              <w:rPr>
                <w:rFonts w:ascii="Cambria" w:hAnsi="Cambria" w:cs="Arial"/>
                <w:b/>
                <w:color w:val="000000"/>
              </w:rPr>
              <w:t>i</w:t>
            </w:r>
          </w:p>
        </w:tc>
      </w:tr>
      <w:tr w:rsidR="00FE375D" w:rsidRPr="00694AF5" w:rsidTr="00DA12CC">
        <w:trPr>
          <w:trHeight w:val="281"/>
          <w:jc w:val="center"/>
        </w:trPr>
        <w:tc>
          <w:tcPr>
            <w:tcW w:w="709" w:type="dxa"/>
            <w:shd w:val="clear" w:color="auto" w:fill="auto"/>
            <w:noWrap/>
            <w:vAlign w:val="center"/>
            <w:hideMark/>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hideMark/>
          </w:tcPr>
          <w:p w:rsidR="00FE375D" w:rsidRPr="00694AF5" w:rsidRDefault="00FE375D" w:rsidP="00DA12CC">
            <w:pPr>
              <w:jc w:val="center"/>
              <w:rPr>
                <w:rFonts w:ascii="Cambria" w:hAnsi="Cambria" w:cs="Arial"/>
                <w:i/>
                <w:iCs/>
                <w:color w:val="000000"/>
              </w:rPr>
            </w:pPr>
            <w:r w:rsidRPr="00694AF5">
              <w:rPr>
                <w:rFonts w:ascii="Cambria" w:hAnsi="Cambria" w:cs="Arial"/>
                <w:bCs/>
                <w:i/>
                <w:iCs/>
                <w:color w:val="000000"/>
              </w:rPr>
              <w:t>Accipiter brevipes</w:t>
            </w:r>
          </w:p>
        </w:tc>
        <w:tc>
          <w:tcPr>
            <w:tcW w:w="2760" w:type="dxa"/>
            <w:shd w:val="clear" w:color="000000" w:fill="FFFFFF"/>
            <w:noWrap/>
            <w:vAlign w:val="center"/>
            <w:hideMark/>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Uliu cu picioare scurte</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15</w:t>
            </w:r>
          </w:p>
        </w:tc>
      </w:tr>
      <w:tr w:rsidR="00FE375D" w:rsidRPr="00694AF5" w:rsidTr="00DA12CC">
        <w:trPr>
          <w:trHeight w:val="281"/>
          <w:jc w:val="center"/>
        </w:trPr>
        <w:tc>
          <w:tcPr>
            <w:tcW w:w="709" w:type="dxa"/>
            <w:shd w:val="clear" w:color="auto" w:fill="auto"/>
            <w:noWrap/>
            <w:vAlign w:val="center"/>
            <w:hideMark/>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hideMark/>
          </w:tcPr>
          <w:p w:rsidR="00FE375D" w:rsidRPr="00694AF5" w:rsidRDefault="00FE375D" w:rsidP="00DA12CC">
            <w:pPr>
              <w:jc w:val="center"/>
              <w:rPr>
                <w:rFonts w:ascii="Cambria" w:hAnsi="Cambria" w:cs="Arial"/>
                <w:i/>
                <w:iCs/>
                <w:color w:val="000000"/>
              </w:rPr>
            </w:pPr>
            <w:r w:rsidRPr="00694AF5">
              <w:rPr>
                <w:rFonts w:ascii="Cambria" w:hAnsi="Cambria" w:cs="Arial"/>
                <w:i/>
                <w:iCs/>
                <w:color w:val="000000"/>
              </w:rPr>
              <w:t>Alauda arvensis</w:t>
            </w:r>
          </w:p>
        </w:tc>
        <w:tc>
          <w:tcPr>
            <w:tcW w:w="2760" w:type="dxa"/>
            <w:shd w:val="clear" w:color="000000" w:fill="FFFFFF"/>
            <w:noWrap/>
            <w:vAlign w:val="center"/>
            <w:hideMark/>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Ciocarlie de camp</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8</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jc w:val="center"/>
              <w:rPr>
                <w:rFonts w:ascii="Cambria" w:hAnsi="Cambria" w:cs="Arial"/>
                <w:i/>
                <w:iCs/>
                <w:color w:val="000000"/>
              </w:rPr>
            </w:pPr>
            <w:r w:rsidRPr="00694AF5">
              <w:rPr>
                <w:rFonts w:ascii="Cambria" w:hAnsi="Cambria" w:cs="Arial"/>
                <w:i/>
                <w:iCs/>
                <w:color w:val="000000"/>
              </w:rPr>
              <w:t>Anas platyrhynchos</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Rata mare</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8</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jc w:val="center"/>
              <w:rPr>
                <w:rFonts w:ascii="Cambria" w:hAnsi="Cambria" w:cs="Arial"/>
                <w:i/>
                <w:iCs/>
                <w:color w:val="000000"/>
              </w:rPr>
            </w:pPr>
            <w:r w:rsidRPr="00694AF5">
              <w:rPr>
                <w:rFonts w:ascii="Cambria" w:hAnsi="Cambria" w:cs="Arial"/>
                <w:i/>
                <w:iCs/>
                <w:color w:val="000000"/>
              </w:rPr>
              <w:t>Anser anser</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Gasca de vara</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5</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jc w:val="center"/>
              <w:rPr>
                <w:rFonts w:ascii="Cambria" w:hAnsi="Cambria"/>
              </w:rPr>
            </w:pPr>
            <w:r w:rsidRPr="00694AF5">
              <w:rPr>
                <w:rStyle w:val="BodytextItalic"/>
                <w:rFonts w:ascii="Cambria" w:hAnsi="Cambria"/>
                <w:sz w:val="24"/>
                <w:szCs w:val="24"/>
              </w:rPr>
              <w:t>Anthus campestris</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Fasa de camp</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55</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ind w:left="100"/>
              <w:jc w:val="center"/>
              <w:rPr>
                <w:rFonts w:ascii="Cambria" w:hAnsi="Cambria"/>
              </w:rPr>
            </w:pPr>
            <w:r w:rsidRPr="00694AF5">
              <w:rPr>
                <w:rStyle w:val="BodytextItalic"/>
                <w:rFonts w:ascii="Cambria" w:hAnsi="Cambria"/>
                <w:sz w:val="24"/>
                <w:szCs w:val="24"/>
              </w:rPr>
              <w:t>Aquila heliaca</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Acvila de câmp</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1</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ind w:left="100"/>
              <w:jc w:val="center"/>
              <w:rPr>
                <w:rFonts w:ascii="Cambria" w:hAnsi="Cambria"/>
              </w:rPr>
            </w:pPr>
            <w:r w:rsidRPr="00694AF5">
              <w:rPr>
                <w:rStyle w:val="BodytextItalic"/>
                <w:rFonts w:ascii="Cambria" w:hAnsi="Cambria"/>
                <w:sz w:val="24"/>
                <w:szCs w:val="24"/>
              </w:rPr>
              <w:t>Aquila pomarina</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 xml:space="preserve">Acvila </w:t>
            </w:r>
            <w:r w:rsidR="00EE79C5" w:rsidRPr="00694AF5">
              <w:rPr>
                <w:rFonts w:ascii="Cambria" w:hAnsi="Cambria" w:cs="Arial"/>
                <w:bCs/>
                <w:color w:val="000000"/>
              </w:rPr>
              <w:t>ț</w:t>
            </w:r>
            <w:r w:rsidRPr="00694AF5">
              <w:rPr>
                <w:rFonts w:ascii="Cambria" w:hAnsi="Cambria" w:cs="Arial"/>
                <w:bCs/>
                <w:color w:val="000000"/>
              </w:rPr>
              <w:t>ipătoare mică</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33</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jc w:val="center"/>
              <w:rPr>
                <w:rFonts w:ascii="Cambria" w:hAnsi="Cambria" w:cs="Arial"/>
                <w:i/>
                <w:iCs/>
                <w:color w:val="000000"/>
              </w:rPr>
            </w:pPr>
            <w:r w:rsidRPr="00694AF5">
              <w:rPr>
                <w:rFonts w:ascii="Cambria" w:hAnsi="Cambria" w:cs="Arial"/>
                <w:i/>
                <w:iCs/>
                <w:color w:val="000000"/>
              </w:rPr>
              <w:t>Ardea cinerea</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Starc cenusiu</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3</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ind w:left="100"/>
              <w:jc w:val="center"/>
              <w:rPr>
                <w:rFonts w:ascii="Cambria" w:hAnsi="Cambria"/>
              </w:rPr>
            </w:pPr>
            <w:r w:rsidRPr="00694AF5">
              <w:rPr>
                <w:rStyle w:val="BodytextItalic"/>
                <w:rFonts w:ascii="Cambria" w:hAnsi="Cambria"/>
                <w:sz w:val="24"/>
                <w:szCs w:val="24"/>
              </w:rPr>
              <w:t>Burhinus oedicnemus</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Pasărea ogorului</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4</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jc w:val="center"/>
              <w:rPr>
                <w:rFonts w:ascii="Cambria" w:hAnsi="Cambria" w:cs="Arial"/>
                <w:i/>
                <w:iCs/>
                <w:color w:val="000000"/>
              </w:rPr>
            </w:pPr>
            <w:r w:rsidRPr="00694AF5">
              <w:rPr>
                <w:rFonts w:ascii="Cambria" w:hAnsi="Cambria" w:cs="Arial"/>
                <w:i/>
                <w:iCs/>
                <w:color w:val="000000"/>
              </w:rPr>
              <w:t>Buteo buteo</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Sorecar comun</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1</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ind w:left="100"/>
              <w:jc w:val="center"/>
              <w:rPr>
                <w:rFonts w:ascii="Cambria" w:hAnsi="Cambria"/>
              </w:rPr>
            </w:pPr>
            <w:r w:rsidRPr="00694AF5">
              <w:rPr>
                <w:rStyle w:val="BodytextItalic"/>
                <w:rFonts w:ascii="Cambria" w:hAnsi="Cambria"/>
                <w:sz w:val="24"/>
                <w:szCs w:val="24"/>
              </w:rPr>
              <w:t>Buteo rufinus</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Sorecar mare</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27</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ind w:left="100"/>
              <w:jc w:val="center"/>
              <w:rPr>
                <w:rFonts w:ascii="Cambria" w:hAnsi="Cambria"/>
              </w:rPr>
            </w:pPr>
            <w:r w:rsidRPr="00694AF5">
              <w:rPr>
                <w:rStyle w:val="BodytextItalic"/>
                <w:rFonts w:ascii="Cambria" w:hAnsi="Cambria"/>
                <w:sz w:val="24"/>
                <w:szCs w:val="24"/>
              </w:rPr>
              <w:t>Calandrella bracydactyla</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Ciocârlia de stol</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52</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ind w:left="100"/>
              <w:jc w:val="center"/>
              <w:rPr>
                <w:rFonts w:ascii="Cambria" w:hAnsi="Cambria"/>
              </w:rPr>
            </w:pPr>
            <w:r w:rsidRPr="00694AF5">
              <w:rPr>
                <w:rStyle w:val="BodytextItalic"/>
                <w:rFonts w:ascii="Cambria" w:hAnsi="Cambria"/>
                <w:sz w:val="24"/>
                <w:szCs w:val="24"/>
              </w:rPr>
              <w:t>Caprimulgus europaeus</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Caprimulg</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1</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ind w:left="100"/>
              <w:jc w:val="center"/>
              <w:rPr>
                <w:rFonts w:ascii="Cambria" w:hAnsi="Cambria"/>
              </w:rPr>
            </w:pPr>
            <w:r w:rsidRPr="00694AF5">
              <w:rPr>
                <w:rStyle w:val="BodytextItalic"/>
                <w:rFonts w:ascii="Cambria" w:hAnsi="Cambria"/>
                <w:sz w:val="24"/>
                <w:szCs w:val="24"/>
              </w:rPr>
              <w:t>Carduelis carduelis</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Sticlete</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16</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ind w:left="100"/>
              <w:jc w:val="center"/>
              <w:rPr>
                <w:rFonts w:ascii="Cambria" w:hAnsi="Cambria"/>
              </w:rPr>
            </w:pPr>
            <w:r w:rsidRPr="00694AF5">
              <w:rPr>
                <w:rStyle w:val="BodytextItalic"/>
                <w:rFonts w:ascii="Cambria" w:hAnsi="Cambria"/>
                <w:sz w:val="24"/>
                <w:szCs w:val="24"/>
              </w:rPr>
              <w:t>Carduelis chloris</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Florinte</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3</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ind w:left="100"/>
              <w:jc w:val="center"/>
              <w:rPr>
                <w:rFonts w:ascii="Cambria" w:hAnsi="Cambria"/>
              </w:rPr>
            </w:pPr>
            <w:r w:rsidRPr="00694AF5">
              <w:rPr>
                <w:rStyle w:val="BodytextItalic"/>
                <w:rFonts w:ascii="Cambria" w:hAnsi="Cambria"/>
                <w:sz w:val="24"/>
                <w:szCs w:val="24"/>
              </w:rPr>
              <w:t>Ciconia ciconia</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Barza albă</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&gt;50</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ind w:left="100"/>
              <w:jc w:val="center"/>
              <w:rPr>
                <w:rFonts w:ascii="Cambria" w:hAnsi="Cambria"/>
              </w:rPr>
            </w:pPr>
            <w:r w:rsidRPr="00694AF5">
              <w:rPr>
                <w:rStyle w:val="BodytextItalic"/>
                <w:rFonts w:ascii="Cambria" w:hAnsi="Cambria"/>
                <w:sz w:val="24"/>
                <w:szCs w:val="24"/>
              </w:rPr>
              <w:t>Circaetus gallicus</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Serpar</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2</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ind w:left="100"/>
              <w:jc w:val="center"/>
              <w:rPr>
                <w:rFonts w:ascii="Cambria" w:hAnsi="Cambria"/>
              </w:rPr>
            </w:pPr>
            <w:r w:rsidRPr="00694AF5">
              <w:rPr>
                <w:rStyle w:val="BodytextItalic"/>
                <w:rFonts w:ascii="Cambria" w:hAnsi="Cambria"/>
                <w:sz w:val="24"/>
                <w:szCs w:val="24"/>
              </w:rPr>
              <w:t>Circus aeruginosus</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Erete de stuf</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22</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ind w:left="100"/>
              <w:jc w:val="center"/>
              <w:rPr>
                <w:rFonts w:ascii="Cambria" w:hAnsi="Cambria"/>
              </w:rPr>
            </w:pPr>
            <w:r w:rsidRPr="00694AF5">
              <w:rPr>
                <w:rStyle w:val="BodytextItalic"/>
                <w:rFonts w:ascii="Cambria" w:hAnsi="Cambria"/>
                <w:sz w:val="24"/>
                <w:szCs w:val="24"/>
              </w:rPr>
              <w:t>Circus cyaneus</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Erete vanat</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5</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ind w:left="100"/>
              <w:jc w:val="center"/>
              <w:rPr>
                <w:rFonts w:ascii="Cambria" w:hAnsi="Cambria"/>
              </w:rPr>
            </w:pPr>
            <w:r w:rsidRPr="00694AF5">
              <w:rPr>
                <w:rStyle w:val="BodytextItalic"/>
                <w:rFonts w:ascii="Cambria" w:hAnsi="Cambria"/>
                <w:sz w:val="24"/>
                <w:szCs w:val="24"/>
              </w:rPr>
              <w:t>Circus macrourus</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Erete alb</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3</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ind w:left="100"/>
              <w:jc w:val="center"/>
              <w:rPr>
                <w:rFonts w:ascii="Cambria" w:hAnsi="Cambria"/>
              </w:rPr>
            </w:pPr>
            <w:r w:rsidRPr="00694AF5">
              <w:rPr>
                <w:rStyle w:val="BodytextItalic"/>
                <w:rFonts w:ascii="Cambria" w:hAnsi="Cambria"/>
                <w:sz w:val="24"/>
                <w:szCs w:val="24"/>
              </w:rPr>
              <w:t>Circus pygargus</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Erete sur</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1</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ind w:left="100"/>
              <w:jc w:val="center"/>
              <w:rPr>
                <w:rFonts w:ascii="Cambria" w:hAnsi="Cambria"/>
              </w:rPr>
            </w:pPr>
            <w:r w:rsidRPr="00694AF5">
              <w:rPr>
                <w:rStyle w:val="BodytextItalic"/>
                <w:rFonts w:ascii="Cambria" w:hAnsi="Cambria"/>
                <w:sz w:val="24"/>
                <w:szCs w:val="24"/>
              </w:rPr>
              <w:t>Coccothraustes coccothraustes</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Botgros</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1</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ind w:left="100"/>
              <w:jc w:val="center"/>
              <w:rPr>
                <w:rFonts w:ascii="Cambria" w:hAnsi="Cambria"/>
              </w:rPr>
            </w:pPr>
            <w:r w:rsidRPr="00694AF5">
              <w:rPr>
                <w:rStyle w:val="BodytextItalic"/>
                <w:rFonts w:ascii="Cambria" w:hAnsi="Cambria"/>
                <w:sz w:val="24"/>
                <w:szCs w:val="24"/>
              </w:rPr>
              <w:t>Columba palumbus</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Porumbel gulerat</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2</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ind w:left="100"/>
              <w:jc w:val="center"/>
              <w:rPr>
                <w:rFonts w:ascii="Cambria" w:hAnsi="Cambria"/>
              </w:rPr>
            </w:pPr>
            <w:r w:rsidRPr="00694AF5">
              <w:rPr>
                <w:rStyle w:val="BodytextItalic"/>
                <w:rFonts w:ascii="Cambria" w:hAnsi="Cambria"/>
                <w:sz w:val="24"/>
                <w:szCs w:val="24"/>
              </w:rPr>
              <w:t>Coracias garrulus</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Dumbraveanca</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&gt;50</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jc w:val="center"/>
              <w:rPr>
                <w:rFonts w:ascii="Cambria" w:hAnsi="Cambria" w:cs="Arial"/>
                <w:i/>
                <w:iCs/>
                <w:color w:val="000000"/>
              </w:rPr>
            </w:pPr>
            <w:r w:rsidRPr="00694AF5">
              <w:rPr>
                <w:rFonts w:ascii="Cambria" w:hAnsi="Cambria" w:cs="Arial"/>
                <w:i/>
                <w:iCs/>
                <w:color w:val="000000"/>
              </w:rPr>
              <w:t>Corvus corone cornix</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Cioara griva</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&gt;30</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jc w:val="center"/>
              <w:rPr>
                <w:rFonts w:ascii="Cambria" w:hAnsi="Cambria" w:cs="Arial"/>
                <w:i/>
                <w:iCs/>
                <w:color w:val="000000"/>
              </w:rPr>
            </w:pPr>
            <w:r w:rsidRPr="00694AF5">
              <w:rPr>
                <w:rFonts w:ascii="Cambria" w:hAnsi="Cambria" w:cs="Arial"/>
                <w:i/>
                <w:iCs/>
                <w:color w:val="000000"/>
              </w:rPr>
              <w:t>Corvus frugilegus</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Cioara de semanatura</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&gt;50</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jc w:val="center"/>
              <w:rPr>
                <w:rFonts w:ascii="Cambria" w:hAnsi="Cambria" w:cs="Arial"/>
                <w:i/>
                <w:iCs/>
                <w:color w:val="000000"/>
              </w:rPr>
            </w:pPr>
            <w:r w:rsidRPr="00694AF5">
              <w:rPr>
                <w:rFonts w:ascii="Cambria" w:hAnsi="Cambria" w:cs="Arial"/>
                <w:i/>
                <w:iCs/>
                <w:color w:val="000000"/>
              </w:rPr>
              <w:t>Corvus monedula</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Stancuta</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&gt;50</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ind w:left="100"/>
              <w:jc w:val="center"/>
              <w:rPr>
                <w:rFonts w:ascii="Cambria" w:hAnsi="Cambria"/>
              </w:rPr>
            </w:pPr>
            <w:r w:rsidRPr="00694AF5">
              <w:rPr>
                <w:rStyle w:val="BodytextItalic"/>
                <w:rFonts w:ascii="Cambria" w:hAnsi="Cambria"/>
                <w:sz w:val="24"/>
                <w:szCs w:val="24"/>
              </w:rPr>
              <w:t>Coturnix coturnix</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Prepeli</w:t>
            </w:r>
            <w:r w:rsidR="00EE79C5" w:rsidRPr="00694AF5">
              <w:rPr>
                <w:rFonts w:ascii="Cambria" w:hAnsi="Cambria" w:cs="Arial"/>
                <w:bCs/>
                <w:color w:val="000000"/>
              </w:rPr>
              <w:t>ț</w:t>
            </w:r>
            <w:r w:rsidRPr="00694AF5">
              <w:rPr>
                <w:rFonts w:ascii="Cambria" w:hAnsi="Cambria" w:cs="Arial"/>
                <w:bCs/>
                <w:color w:val="000000"/>
              </w:rPr>
              <w:t>ă</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&gt;15</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jc w:val="center"/>
              <w:rPr>
                <w:rFonts w:ascii="Cambria" w:hAnsi="Cambria" w:cs="Arial"/>
                <w:i/>
                <w:iCs/>
                <w:color w:val="000000"/>
              </w:rPr>
            </w:pPr>
            <w:r w:rsidRPr="00694AF5">
              <w:rPr>
                <w:rFonts w:ascii="Cambria" w:hAnsi="Cambria" w:cs="Arial"/>
                <w:i/>
                <w:iCs/>
                <w:color w:val="000000"/>
              </w:rPr>
              <w:t>Cuculus canorus</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Cuc</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7</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jc w:val="center"/>
              <w:rPr>
                <w:rFonts w:ascii="Cambria" w:hAnsi="Cambria" w:cs="Arial"/>
                <w:bCs/>
                <w:i/>
                <w:iCs/>
                <w:color w:val="000000"/>
              </w:rPr>
            </w:pPr>
            <w:r w:rsidRPr="00694AF5">
              <w:rPr>
                <w:rFonts w:ascii="Cambria" w:hAnsi="Cambria" w:cs="Arial"/>
                <w:bCs/>
                <w:i/>
                <w:iCs/>
                <w:color w:val="000000"/>
              </w:rPr>
              <w:t>Cygnus cygnus</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Lebada de iarna</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8</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jc w:val="center"/>
              <w:rPr>
                <w:rFonts w:ascii="Cambria" w:hAnsi="Cambria" w:cs="Arial"/>
                <w:i/>
                <w:iCs/>
                <w:color w:val="000000"/>
              </w:rPr>
            </w:pPr>
            <w:r w:rsidRPr="00694AF5">
              <w:rPr>
                <w:rFonts w:ascii="Cambria" w:hAnsi="Cambria" w:cs="Arial"/>
                <w:i/>
                <w:iCs/>
                <w:color w:val="000000"/>
              </w:rPr>
              <w:t>Cygnus olor</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Lebada de vara</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4</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jc w:val="center"/>
              <w:rPr>
                <w:rFonts w:ascii="Cambria" w:hAnsi="Cambria" w:cs="Arial"/>
                <w:bCs/>
                <w:i/>
                <w:iCs/>
              </w:rPr>
            </w:pPr>
            <w:r w:rsidRPr="00694AF5">
              <w:rPr>
                <w:rFonts w:ascii="Cambria" w:hAnsi="Cambria" w:cs="Arial"/>
                <w:bCs/>
                <w:i/>
                <w:iCs/>
              </w:rPr>
              <w:t>Dendrocopos medius</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Ciocanitoare de stejar</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8</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ind w:left="100"/>
              <w:jc w:val="center"/>
              <w:rPr>
                <w:rFonts w:ascii="Cambria" w:hAnsi="Cambria"/>
              </w:rPr>
            </w:pPr>
            <w:r w:rsidRPr="00694AF5">
              <w:rPr>
                <w:rStyle w:val="BodytextItalic"/>
                <w:rFonts w:ascii="Cambria" w:hAnsi="Cambria"/>
                <w:sz w:val="24"/>
                <w:szCs w:val="24"/>
              </w:rPr>
              <w:t>Dendrocopos syriacus</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Ciocănitoarea de grădină</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7</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jc w:val="center"/>
              <w:rPr>
                <w:rFonts w:ascii="Cambria" w:hAnsi="Cambria" w:cs="Arial"/>
                <w:bCs/>
                <w:i/>
                <w:iCs/>
                <w:color w:val="000000"/>
              </w:rPr>
            </w:pPr>
            <w:r w:rsidRPr="00694AF5">
              <w:rPr>
                <w:rFonts w:ascii="Cambria" w:hAnsi="Cambria" w:cs="Arial"/>
                <w:bCs/>
                <w:i/>
                <w:iCs/>
                <w:color w:val="000000"/>
              </w:rPr>
              <w:t>Egretta garzetta</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Egreta mica</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15</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ind w:left="100"/>
              <w:jc w:val="center"/>
              <w:rPr>
                <w:rFonts w:ascii="Cambria" w:hAnsi="Cambria"/>
              </w:rPr>
            </w:pPr>
            <w:r w:rsidRPr="00694AF5">
              <w:rPr>
                <w:rStyle w:val="BodytextItalic"/>
                <w:rFonts w:ascii="Cambria" w:hAnsi="Cambria"/>
                <w:sz w:val="24"/>
                <w:szCs w:val="24"/>
              </w:rPr>
              <w:t>Falco subbuteo</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Soimul randunelelor</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5</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ind w:left="100"/>
              <w:jc w:val="center"/>
              <w:rPr>
                <w:rFonts w:ascii="Cambria" w:hAnsi="Cambria"/>
              </w:rPr>
            </w:pPr>
            <w:r w:rsidRPr="00694AF5">
              <w:rPr>
                <w:rStyle w:val="BodytextItalic"/>
                <w:rFonts w:ascii="Cambria" w:hAnsi="Cambria"/>
                <w:sz w:val="24"/>
                <w:szCs w:val="24"/>
              </w:rPr>
              <w:t>Falco tinnunculus</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Vanturel rosu</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8</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ind w:left="100"/>
              <w:jc w:val="center"/>
              <w:rPr>
                <w:rFonts w:ascii="Cambria" w:hAnsi="Cambria"/>
              </w:rPr>
            </w:pPr>
            <w:r w:rsidRPr="00694AF5">
              <w:rPr>
                <w:rStyle w:val="BodytextItalic"/>
                <w:rFonts w:ascii="Cambria" w:hAnsi="Cambria"/>
                <w:sz w:val="24"/>
                <w:szCs w:val="24"/>
              </w:rPr>
              <w:t>Falco vespertinus</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Vanturel de seara</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23</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jc w:val="center"/>
              <w:rPr>
                <w:rFonts w:ascii="Cambria" w:hAnsi="Cambria" w:cs="Arial"/>
                <w:i/>
                <w:iCs/>
                <w:color w:val="000000"/>
              </w:rPr>
            </w:pPr>
            <w:r w:rsidRPr="00694AF5">
              <w:rPr>
                <w:rFonts w:ascii="Cambria" w:hAnsi="Cambria" w:cs="Arial"/>
                <w:i/>
                <w:iCs/>
                <w:color w:val="000000"/>
              </w:rPr>
              <w:t>Galerida cristata</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Ciocarlan</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&gt;50</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ind w:left="100"/>
              <w:jc w:val="center"/>
              <w:rPr>
                <w:rFonts w:ascii="Cambria" w:hAnsi="Cambria"/>
              </w:rPr>
            </w:pPr>
            <w:r w:rsidRPr="00694AF5">
              <w:rPr>
                <w:rStyle w:val="BodytextItalic"/>
                <w:rFonts w:ascii="Cambria" w:hAnsi="Cambria"/>
                <w:sz w:val="24"/>
                <w:szCs w:val="24"/>
              </w:rPr>
              <w:t>Haliaeetus albicilla</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Codalb</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17</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ind w:left="100"/>
              <w:jc w:val="center"/>
              <w:rPr>
                <w:rFonts w:ascii="Cambria" w:hAnsi="Cambria"/>
              </w:rPr>
            </w:pPr>
            <w:r w:rsidRPr="00694AF5">
              <w:rPr>
                <w:rStyle w:val="BodytextItalic"/>
                <w:rFonts w:ascii="Cambria" w:hAnsi="Cambria"/>
                <w:sz w:val="24"/>
                <w:szCs w:val="24"/>
              </w:rPr>
              <w:t>Hieraetus pennatus</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Acvila mica</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1</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jc w:val="center"/>
              <w:rPr>
                <w:rFonts w:ascii="Cambria" w:hAnsi="Cambria" w:cs="Arial"/>
                <w:i/>
                <w:iCs/>
                <w:color w:val="000000"/>
              </w:rPr>
            </w:pPr>
            <w:r w:rsidRPr="00694AF5">
              <w:rPr>
                <w:rFonts w:ascii="Cambria" w:hAnsi="Cambria" w:cs="Arial"/>
                <w:i/>
                <w:iCs/>
                <w:color w:val="000000"/>
              </w:rPr>
              <w:t>Hirundo rustica</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Randunica</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&gt;50</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ind w:left="100"/>
              <w:jc w:val="center"/>
              <w:rPr>
                <w:rFonts w:ascii="Cambria" w:hAnsi="Cambria"/>
              </w:rPr>
            </w:pPr>
            <w:r w:rsidRPr="00694AF5">
              <w:rPr>
                <w:rStyle w:val="BodytextItalic"/>
                <w:rFonts w:ascii="Cambria" w:hAnsi="Cambria"/>
                <w:sz w:val="24"/>
                <w:szCs w:val="24"/>
              </w:rPr>
              <w:t>Jynx torquilla</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Capintortura</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1</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ind w:left="100"/>
              <w:jc w:val="center"/>
              <w:rPr>
                <w:rFonts w:ascii="Cambria" w:hAnsi="Cambria"/>
              </w:rPr>
            </w:pPr>
            <w:r w:rsidRPr="00694AF5">
              <w:rPr>
                <w:rStyle w:val="BodytextItalic"/>
                <w:rFonts w:ascii="Cambria" w:hAnsi="Cambria"/>
                <w:sz w:val="24"/>
                <w:szCs w:val="24"/>
              </w:rPr>
              <w:t>Lanius collurio</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Sfrancioc rosiatic</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48</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ind w:left="100"/>
              <w:jc w:val="center"/>
              <w:rPr>
                <w:rFonts w:ascii="Cambria" w:hAnsi="Cambria"/>
              </w:rPr>
            </w:pPr>
            <w:r w:rsidRPr="00694AF5">
              <w:rPr>
                <w:rStyle w:val="BodytextItalic"/>
                <w:rFonts w:ascii="Cambria" w:hAnsi="Cambria"/>
                <w:sz w:val="24"/>
                <w:szCs w:val="24"/>
              </w:rPr>
              <w:t>Lanius minor</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Sfrancioc cu frunte neagra</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10</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ind w:left="100"/>
              <w:jc w:val="center"/>
              <w:rPr>
                <w:rFonts w:ascii="Cambria" w:hAnsi="Cambria"/>
              </w:rPr>
            </w:pPr>
            <w:r w:rsidRPr="00694AF5">
              <w:rPr>
                <w:rStyle w:val="BodytextItalic"/>
                <w:rFonts w:ascii="Cambria" w:hAnsi="Cambria"/>
                <w:sz w:val="24"/>
                <w:szCs w:val="24"/>
              </w:rPr>
              <w:t>Lullula arborea</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Ciocarlie de padure</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8</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ind w:left="100"/>
              <w:jc w:val="center"/>
              <w:rPr>
                <w:rFonts w:ascii="Cambria" w:hAnsi="Cambria"/>
              </w:rPr>
            </w:pPr>
            <w:r w:rsidRPr="00694AF5">
              <w:rPr>
                <w:rStyle w:val="BodytextItalic"/>
                <w:rFonts w:ascii="Cambria" w:hAnsi="Cambria"/>
                <w:sz w:val="24"/>
                <w:szCs w:val="24"/>
              </w:rPr>
              <w:t>Melanocorypha calandra</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Ciocarlie de baragan</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15</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ind w:left="100"/>
              <w:jc w:val="center"/>
              <w:rPr>
                <w:rFonts w:ascii="Cambria" w:hAnsi="Cambria"/>
              </w:rPr>
            </w:pPr>
            <w:r w:rsidRPr="00694AF5">
              <w:rPr>
                <w:rStyle w:val="BodytextItalic"/>
                <w:rFonts w:ascii="Cambria" w:hAnsi="Cambria"/>
                <w:sz w:val="24"/>
                <w:szCs w:val="24"/>
              </w:rPr>
              <w:t>Merops apiaster</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Prigorie</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72</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ind w:left="100"/>
              <w:jc w:val="center"/>
              <w:rPr>
                <w:rFonts w:ascii="Cambria" w:hAnsi="Cambria"/>
              </w:rPr>
            </w:pPr>
            <w:r w:rsidRPr="00694AF5">
              <w:rPr>
                <w:rStyle w:val="BodytextItalic"/>
                <w:rFonts w:ascii="Cambria" w:hAnsi="Cambria"/>
                <w:sz w:val="24"/>
                <w:szCs w:val="24"/>
              </w:rPr>
              <w:t>Miliaria calandra</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Presura sura</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20</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ind w:left="100"/>
              <w:jc w:val="center"/>
              <w:rPr>
                <w:rFonts w:ascii="Cambria" w:hAnsi="Cambria"/>
              </w:rPr>
            </w:pPr>
            <w:r w:rsidRPr="00694AF5">
              <w:rPr>
                <w:rStyle w:val="BodytextItalic"/>
                <w:rFonts w:ascii="Cambria" w:hAnsi="Cambria"/>
                <w:sz w:val="24"/>
                <w:szCs w:val="24"/>
              </w:rPr>
              <w:t>Motacilla alba</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Codobatura alba</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1</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ind w:left="100"/>
              <w:jc w:val="center"/>
              <w:rPr>
                <w:rFonts w:ascii="Cambria" w:hAnsi="Cambria"/>
              </w:rPr>
            </w:pPr>
            <w:r w:rsidRPr="00694AF5">
              <w:rPr>
                <w:rStyle w:val="BodytextItalic"/>
                <w:rFonts w:ascii="Cambria" w:hAnsi="Cambria"/>
                <w:sz w:val="24"/>
                <w:szCs w:val="24"/>
              </w:rPr>
              <w:t>Motacilla flava</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Codobatura galbena</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2</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ind w:left="100"/>
              <w:jc w:val="center"/>
              <w:rPr>
                <w:rFonts w:ascii="Cambria" w:hAnsi="Cambria"/>
              </w:rPr>
            </w:pPr>
            <w:r w:rsidRPr="00694AF5">
              <w:rPr>
                <w:rStyle w:val="BodytextItalic"/>
                <w:rFonts w:ascii="Cambria" w:hAnsi="Cambria"/>
                <w:sz w:val="24"/>
                <w:szCs w:val="24"/>
              </w:rPr>
              <w:t>Oriolus oriolus</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Grangur</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19</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ind w:left="100"/>
              <w:jc w:val="center"/>
              <w:rPr>
                <w:rStyle w:val="BodytextItalic"/>
                <w:rFonts w:ascii="Cambria" w:hAnsi="Cambria"/>
                <w:sz w:val="24"/>
                <w:szCs w:val="24"/>
              </w:rPr>
            </w:pPr>
            <w:r w:rsidRPr="00694AF5">
              <w:rPr>
                <w:rFonts w:ascii="Cambria" w:hAnsi="Cambria" w:cs="Arial"/>
                <w:i/>
                <w:iCs/>
                <w:color w:val="000000"/>
              </w:rPr>
              <w:t>Passer domesticus</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color w:val="000000"/>
              </w:rPr>
              <w:t>Vrabie de casa</w:t>
            </w:r>
          </w:p>
        </w:tc>
        <w:tc>
          <w:tcPr>
            <w:tcW w:w="2189" w:type="dxa"/>
            <w:shd w:val="clear" w:color="000000" w:fill="FFFFFF"/>
            <w:vAlign w:val="center"/>
          </w:tcPr>
          <w:p w:rsidR="00FE375D" w:rsidRPr="00694AF5" w:rsidRDefault="00FE375D" w:rsidP="00DA12CC">
            <w:pPr>
              <w:jc w:val="center"/>
              <w:rPr>
                <w:rFonts w:ascii="Cambria" w:hAnsi="Cambria" w:cs="Arial"/>
                <w:color w:val="000000"/>
                <w:sz w:val="28"/>
              </w:rPr>
            </w:pPr>
            <w:r w:rsidRPr="00694AF5">
              <w:rPr>
                <w:rFonts w:ascii="Cambria" w:hAnsi="Cambria" w:cs="Arial"/>
                <w:color w:val="000000"/>
                <w:sz w:val="28"/>
              </w:rPr>
              <w:t>&gt;50</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jc w:val="center"/>
              <w:rPr>
                <w:rFonts w:ascii="Cambria" w:hAnsi="Cambria" w:cs="Arial"/>
                <w:bCs/>
                <w:i/>
                <w:iCs/>
                <w:color w:val="000000"/>
              </w:rPr>
            </w:pPr>
            <w:r w:rsidRPr="00694AF5">
              <w:rPr>
                <w:rFonts w:ascii="Cambria" w:hAnsi="Cambria" w:cs="Arial"/>
                <w:bCs/>
                <w:i/>
                <w:iCs/>
                <w:color w:val="000000"/>
              </w:rPr>
              <w:t>Pelecanus onocrotalus</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Pelican comun</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11</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ind w:left="100"/>
              <w:jc w:val="center"/>
              <w:rPr>
                <w:rFonts w:ascii="Cambria" w:hAnsi="Cambria"/>
              </w:rPr>
            </w:pPr>
            <w:r w:rsidRPr="00694AF5">
              <w:rPr>
                <w:rStyle w:val="BodytextItalic"/>
                <w:rFonts w:ascii="Cambria" w:hAnsi="Cambria"/>
                <w:sz w:val="24"/>
                <w:szCs w:val="24"/>
              </w:rPr>
              <w:t>Pernis apivorus</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Viespar</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1</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jc w:val="center"/>
              <w:rPr>
                <w:rFonts w:ascii="Cambria" w:hAnsi="Cambria" w:cs="Arial"/>
                <w:i/>
                <w:iCs/>
                <w:color w:val="000000"/>
              </w:rPr>
            </w:pPr>
            <w:r w:rsidRPr="00694AF5">
              <w:rPr>
                <w:rFonts w:ascii="Cambria" w:hAnsi="Cambria" w:cs="Arial"/>
                <w:i/>
                <w:iCs/>
                <w:color w:val="000000"/>
              </w:rPr>
              <w:t>Phalacrocorax carbo</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Cormoran mare</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3</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jc w:val="center"/>
              <w:rPr>
                <w:rFonts w:ascii="Cambria" w:hAnsi="Cambria" w:cs="Arial"/>
                <w:i/>
                <w:iCs/>
                <w:color w:val="000000"/>
              </w:rPr>
            </w:pPr>
            <w:r w:rsidRPr="00694AF5">
              <w:rPr>
                <w:rFonts w:ascii="Cambria" w:hAnsi="Cambria" w:cs="Arial"/>
                <w:i/>
                <w:iCs/>
                <w:color w:val="000000"/>
              </w:rPr>
              <w:t>Phasianus colchicus</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Fazan</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5</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ind w:left="100"/>
              <w:jc w:val="center"/>
              <w:rPr>
                <w:rFonts w:ascii="Cambria" w:hAnsi="Cambria"/>
              </w:rPr>
            </w:pPr>
            <w:r w:rsidRPr="00694AF5">
              <w:rPr>
                <w:rStyle w:val="BodytextItalic"/>
                <w:rFonts w:ascii="Cambria" w:hAnsi="Cambria"/>
                <w:sz w:val="24"/>
                <w:szCs w:val="24"/>
              </w:rPr>
              <w:t>Phoenicurus ochruros</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Codros de munte</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2</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jc w:val="center"/>
              <w:rPr>
                <w:rFonts w:ascii="Cambria" w:hAnsi="Cambria" w:cs="Arial"/>
                <w:i/>
                <w:iCs/>
                <w:color w:val="000000"/>
              </w:rPr>
            </w:pPr>
            <w:r w:rsidRPr="00694AF5">
              <w:rPr>
                <w:rFonts w:ascii="Cambria" w:hAnsi="Cambria" w:cs="Arial"/>
                <w:i/>
                <w:iCs/>
                <w:color w:val="000000"/>
              </w:rPr>
              <w:t>Pica pica</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Cotofana</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&gt;50</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ind w:left="100"/>
              <w:jc w:val="center"/>
              <w:rPr>
                <w:rStyle w:val="BodytextItalic"/>
                <w:rFonts w:ascii="Cambria" w:hAnsi="Cambria"/>
                <w:i w:val="0"/>
                <w:iCs w:val="0"/>
                <w:sz w:val="24"/>
                <w:szCs w:val="24"/>
                <w:shd w:val="clear" w:color="auto" w:fill="auto"/>
              </w:rPr>
            </w:pPr>
            <w:r w:rsidRPr="00694AF5">
              <w:rPr>
                <w:rStyle w:val="BodytextItalic"/>
                <w:rFonts w:ascii="Cambria" w:hAnsi="Cambria"/>
                <w:sz w:val="24"/>
                <w:szCs w:val="24"/>
              </w:rPr>
              <w:t>Serinus serinus</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Cănăra</w:t>
            </w:r>
            <w:r w:rsidR="00190D9D" w:rsidRPr="00694AF5">
              <w:rPr>
                <w:rFonts w:ascii="Cambria" w:hAnsi="Cambria" w:cs="Arial"/>
                <w:bCs/>
                <w:color w:val="000000"/>
              </w:rPr>
              <w:t>ș</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2</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jc w:val="center"/>
              <w:rPr>
                <w:rStyle w:val="BodytextItalic"/>
                <w:rFonts w:ascii="Cambria" w:hAnsi="Cambria" w:cs="Lucida Sans Unicode"/>
                <w:i w:val="0"/>
                <w:iCs w:val="0"/>
                <w:sz w:val="24"/>
                <w:szCs w:val="24"/>
                <w:shd w:val="clear" w:color="auto" w:fill="auto"/>
              </w:rPr>
            </w:pPr>
            <w:r w:rsidRPr="00694AF5">
              <w:rPr>
                <w:rStyle w:val="BodytextItalic"/>
                <w:rFonts w:ascii="Cambria" w:hAnsi="Cambria"/>
                <w:sz w:val="24"/>
                <w:szCs w:val="24"/>
              </w:rPr>
              <w:t>Sitta europaea</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Ticlean</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8</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jc w:val="center"/>
              <w:rPr>
                <w:rStyle w:val="BodytextItalic"/>
                <w:rFonts w:ascii="Cambria" w:hAnsi="Cambria"/>
                <w:sz w:val="24"/>
                <w:szCs w:val="24"/>
              </w:rPr>
            </w:pPr>
            <w:r w:rsidRPr="00694AF5">
              <w:rPr>
                <w:rFonts w:ascii="Cambria" w:hAnsi="Cambria" w:cs="Arial"/>
                <w:i/>
                <w:iCs/>
                <w:color w:val="000000"/>
              </w:rPr>
              <w:t>Streptopelia decaocto</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Gugu</w:t>
            </w:r>
            <w:r w:rsidR="00190D9D" w:rsidRPr="00694AF5">
              <w:rPr>
                <w:rFonts w:ascii="Cambria" w:hAnsi="Cambria" w:cs="Arial"/>
                <w:bCs/>
                <w:color w:val="000000"/>
              </w:rPr>
              <w:t>ș</w:t>
            </w:r>
            <w:r w:rsidRPr="00694AF5">
              <w:rPr>
                <w:rFonts w:ascii="Cambria" w:hAnsi="Cambria" w:cs="Arial"/>
                <w:bCs/>
                <w:color w:val="000000"/>
              </w:rPr>
              <w:t>tiuc</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&gt;50</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ind w:left="100"/>
              <w:jc w:val="center"/>
              <w:rPr>
                <w:rStyle w:val="BodytextItalic"/>
                <w:rFonts w:ascii="Cambria" w:hAnsi="Cambria"/>
                <w:sz w:val="24"/>
                <w:szCs w:val="24"/>
              </w:rPr>
            </w:pPr>
            <w:r w:rsidRPr="00694AF5">
              <w:rPr>
                <w:rStyle w:val="BodytextItalic"/>
                <w:rFonts w:ascii="Cambria" w:hAnsi="Cambria"/>
                <w:sz w:val="24"/>
                <w:szCs w:val="24"/>
              </w:rPr>
              <w:t>Streptopelia turtur</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Turturica</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&gt;30</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ind w:left="100"/>
              <w:jc w:val="center"/>
              <w:rPr>
                <w:rStyle w:val="BodytextItalic"/>
                <w:rFonts w:ascii="Cambria" w:hAnsi="Cambria"/>
                <w:sz w:val="24"/>
                <w:szCs w:val="24"/>
              </w:rPr>
            </w:pPr>
            <w:r w:rsidRPr="00694AF5">
              <w:rPr>
                <w:rStyle w:val="BodytextItalic"/>
                <w:rFonts w:ascii="Cambria" w:hAnsi="Cambria"/>
                <w:sz w:val="24"/>
                <w:szCs w:val="24"/>
              </w:rPr>
              <w:t>Sturnus vulgaris</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Graur</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&gt;50</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jc w:val="center"/>
              <w:rPr>
                <w:rFonts w:ascii="Cambria" w:hAnsi="Cambria" w:cs="Arial"/>
                <w:i/>
                <w:iCs/>
                <w:color w:val="000000"/>
              </w:rPr>
            </w:pPr>
            <w:r w:rsidRPr="00694AF5">
              <w:rPr>
                <w:rFonts w:ascii="Cambria" w:hAnsi="Cambria" w:cs="Arial"/>
                <w:i/>
                <w:iCs/>
                <w:color w:val="000000"/>
              </w:rPr>
              <w:t>Sylvia communis</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Silvie de camp</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&gt;30</w:t>
            </w:r>
          </w:p>
        </w:tc>
      </w:tr>
      <w:tr w:rsidR="00FE375D" w:rsidRPr="00694AF5" w:rsidTr="00DA12CC">
        <w:trPr>
          <w:trHeight w:val="281"/>
          <w:jc w:val="center"/>
        </w:trPr>
        <w:tc>
          <w:tcPr>
            <w:tcW w:w="709" w:type="dxa"/>
            <w:shd w:val="clear" w:color="auto" w:fill="auto"/>
            <w:noWrap/>
            <w:vAlign w:val="center"/>
          </w:tcPr>
          <w:p w:rsidR="00FE375D" w:rsidRPr="00694AF5" w:rsidRDefault="00FE375D" w:rsidP="00417A92">
            <w:pPr>
              <w:pStyle w:val="Listparagraf"/>
              <w:numPr>
                <w:ilvl w:val="0"/>
                <w:numId w:val="59"/>
              </w:numPr>
              <w:ind w:left="357" w:hanging="357"/>
              <w:jc w:val="center"/>
              <w:rPr>
                <w:rFonts w:ascii="Cambria" w:hAnsi="Cambria" w:cs="Arial"/>
                <w:color w:val="000000"/>
              </w:rPr>
            </w:pPr>
          </w:p>
        </w:tc>
        <w:tc>
          <w:tcPr>
            <w:tcW w:w="2485" w:type="dxa"/>
            <w:shd w:val="clear" w:color="auto" w:fill="auto"/>
            <w:noWrap/>
            <w:vAlign w:val="center"/>
          </w:tcPr>
          <w:p w:rsidR="00FE375D" w:rsidRPr="00694AF5" w:rsidRDefault="00FE375D" w:rsidP="00DA12CC">
            <w:pPr>
              <w:ind w:left="100"/>
              <w:jc w:val="center"/>
              <w:rPr>
                <w:rStyle w:val="BodytextItalic"/>
                <w:rFonts w:ascii="Cambria" w:hAnsi="Cambria"/>
                <w:i w:val="0"/>
                <w:iCs w:val="0"/>
                <w:sz w:val="24"/>
                <w:szCs w:val="24"/>
                <w:shd w:val="clear" w:color="auto" w:fill="auto"/>
              </w:rPr>
            </w:pPr>
            <w:r w:rsidRPr="00694AF5">
              <w:rPr>
                <w:rStyle w:val="BodytextItalic"/>
                <w:rFonts w:ascii="Cambria" w:hAnsi="Cambria"/>
                <w:sz w:val="24"/>
                <w:szCs w:val="24"/>
              </w:rPr>
              <w:t>Upupa epops</w:t>
            </w:r>
          </w:p>
        </w:tc>
        <w:tc>
          <w:tcPr>
            <w:tcW w:w="2760" w:type="dxa"/>
            <w:shd w:val="clear" w:color="000000" w:fill="FFFFFF"/>
            <w:noWrap/>
            <w:vAlign w:val="center"/>
          </w:tcPr>
          <w:p w:rsidR="00FE375D" w:rsidRPr="00694AF5" w:rsidRDefault="00FE375D" w:rsidP="00DA12CC">
            <w:pPr>
              <w:jc w:val="center"/>
              <w:rPr>
                <w:rFonts w:ascii="Cambria" w:hAnsi="Cambria" w:cs="Arial"/>
                <w:bCs/>
                <w:color w:val="000000"/>
              </w:rPr>
            </w:pPr>
            <w:r w:rsidRPr="00694AF5">
              <w:rPr>
                <w:rFonts w:ascii="Cambria" w:hAnsi="Cambria" w:cs="Arial"/>
                <w:bCs/>
                <w:color w:val="000000"/>
              </w:rPr>
              <w:t>Pupăza</w:t>
            </w:r>
          </w:p>
        </w:tc>
        <w:tc>
          <w:tcPr>
            <w:tcW w:w="2189" w:type="dxa"/>
            <w:shd w:val="clear" w:color="000000" w:fill="FFFFFF"/>
            <w:vAlign w:val="center"/>
          </w:tcPr>
          <w:p w:rsidR="00FE375D" w:rsidRPr="00694AF5" w:rsidRDefault="00FE375D" w:rsidP="00DA12CC">
            <w:pPr>
              <w:jc w:val="center"/>
              <w:rPr>
                <w:rFonts w:ascii="Cambria" w:hAnsi="Cambria" w:cs="Arial"/>
                <w:color w:val="000000"/>
              </w:rPr>
            </w:pPr>
            <w:r w:rsidRPr="00694AF5">
              <w:rPr>
                <w:rFonts w:ascii="Cambria" w:hAnsi="Cambria" w:cs="Arial"/>
                <w:color w:val="000000"/>
              </w:rPr>
              <w:t>&gt;10</w:t>
            </w:r>
          </w:p>
        </w:tc>
      </w:tr>
    </w:tbl>
    <w:p w:rsidR="00462B2C" w:rsidRPr="00694AF5" w:rsidRDefault="00462B2C" w:rsidP="004003F4">
      <w:pPr>
        <w:jc w:val="center"/>
        <w:rPr>
          <w:rFonts w:ascii="Cambria" w:hAnsi="Cambria" w:cs="Arial"/>
          <w:i/>
        </w:rPr>
      </w:pPr>
    </w:p>
    <w:p w:rsidR="00542373" w:rsidRPr="00694AF5" w:rsidRDefault="00542373" w:rsidP="00542373">
      <w:pPr>
        <w:spacing w:line="360" w:lineRule="auto"/>
        <w:ind w:firstLine="567"/>
        <w:jc w:val="both"/>
        <w:rPr>
          <w:rFonts w:ascii="Cambria" w:hAnsi="Cambria" w:cs="Arial"/>
        </w:rPr>
      </w:pPr>
      <w:r w:rsidRPr="00694AF5">
        <w:rPr>
          <w:rFonts w:ascii="Cambria" w:hAnsi="Cambria" w:cs="Arial"/>
        </w:rPr>
        <w:t>S</w:t>
      </w:r>
      <w:r w:rsidR="00FE375D" w:rsidRPr="00694AF5">
        <w:rPr>
          <w:rFonts w:ascii="Cambria" w:hAnsi="Cambria" w:cs="Arial"/>
        </w:rPr>
        <w:t>peciile de păsări cuibăritoare</w:t>
      </w:r>
      <w:r w:rsidRPr="00694AF5">
        <w:rPr>
          <w:rFonts w:ascii="Cambria" w:hAnsi="Cambria" w:cs="Arial"/>
        </w:rPr>
        <w:t>, sunt specii comune, având în vedere loca</w:t>
      </w:r>
      <w:r w:rsidR="00EE79C5" w:rsidRPr="00694AF5">
        <w:rPr>
          <w:rFonts w:ascii="Cambria" w:hAnsi="Cambria" w:cs="Arial"/>
        </w:rPr>
        <w:t>ț</w:t>
      </w:r>
      <w:r w:rsidRPr="00694AF5">
        <w:rPr>
          <w:rFonts w:ascii="Cambria" w:hAnsi="Cambria" w:cs="Arial"/>
        </w:rPr>
        <w:t>ia dată; lista completă a speciilor de păsări clocitoare observate</w:t>
      </w:r>
      <w:r w:rsidR="00190D9D" w:rsidRPr="00694AF5">
        <w:rPr>
          <w:rFonts w:ascii="Cambria" w:hAnsi="Cambria" w:cs="Arial"/>
        </w:rPr>
        <w:t xml:space="preserve"> și </w:t>
      </w:r>
      <w:r w:rsidRPr="00694AF5">
        <w:rPr>
          <w:rFonts w:ascii="Cambria" w:hAnsi="Cambria" w:cs="Arial"/>
        </w:rPr>
        <w:t>men</w:t>
      </w:r>
      <w:r w:rsidR="00EE79C5" w:rsidRPr="00694AF5">
        <w:rPr>
          <w:rFonts w:ascii="Cambria" w:hAnsi="Cambria" w:cs="Arial"/>
        </w:rPr>
        <w:t>ț</w:t>
      </w:r>
      <w:r w:rsidRPr="00694AF5">
        <w:rPr>
          <w:rFonts w:ascii="Cambria" w:hAnsi="Cambria" w:cs="Arial"/>
        </w:rPr>
        <w:t xml:space="preserve">ionate în literatura de specialitate, cuprinde </w:t>
      </w:r>
      <w:r w:rsidR="00FE375D" w:rsidRPr="00694AF5">
        <w:rPr>
          <w:rFonts w:ascii="Cambria" w:hAnsi="Cambria" w:cs="Arial"/>
        </w:rPr>
        <w:t>urmatoarele</w:t>
      </w:r>
      <w:r w:rsidRPr="00694AF5">
        <w:rPr>
          <w:rFonts w:ascii="Cambria" w:hAnsi="Cambria" w:cs="Arial"/>
        </w:rPr>
        <w:t xml:space="preserve"> specii, după cum urmează:</w:t>
      </w:r>
    </w:p>
    <w:p w:rsidR="00542373" w:rsidRPr="00694AF5" w:rsidRDefault="00542373" w:rsidP="00542373">
      <w:pPr>
        <w:spacing w:line="360" w:lineRule="auto"/>
        <w:ind w:firstLine="567"/>
        <w:jc w:val="both"/>
        <w:rPr>
          <w:rFonts w:ascii="Cambria" w:hAnsi="Cambria" w:cs="Arial"/>
        </w:rPr>
      </w:pPr>
    </w:p>
    <w:p w:rsidR="00542373" w:rsidRPr="00694AF5" w:rsidRDefault="00542373" w:rsidP="004003F4">
      <w:pPr>
        <w:jc w:val="center"/>
        <w:rPr>
          <w:rFonts w:ascii="Cambria" w:hAnsi="Cambria" w:cs="Arial"/>
          <w:i/>
        </w:rPr>
      </w:pPr>
      <w:r w:rsidRPr="00694AF5">
        <w:rPr>
          <w:rFonts w:ascii="Cambria" w:hAnsi="Cambria" w:cs="Arial"/>
          <w:i/>
        </w:rPr>
        <w:t xml:space="preserve">Tabel </w:t>
      </w:r>
      <w:r w:rsidR="00D55AA5" w:rsidRPr="00694AF5">
        <w:rPr>
          <w:rFonts w:ascii="Cambria" w:hAnsi="Cambria" w:cs="Arial"/>
          <w:i/>
        </w:rPr>
        <w:t>3</w:t>
      </w:r>
      <w:r w:rsidR="000526EA" w:rsidRPr="00694AF5">
        <w:rPr>
          <w:rFonts w:ascii="Cambria" w:hAnsi="Cambria" w:cs="Arial"/>
          <w:i/>
        </w:rPr>
        <w:t>0</w:t>
      </w:r>
      <w:r w:rsidRPr="00694AF5">
        <w:rPr>
          <w:rFonts w:ascii="Cambria" w:hAnsi="Cambria" w:cs="Arial"/>
          <w:i/>
        </w:rPr>
        <w:t xml:space="preserve"> – Specii de păsări cuibăritoare observate în cadrul </w:t>
      </w:r>
      <w:r w:rsidR="00DA12CC" w:rsidRPr="00694AF5">
        <w:rPr>
          <w:rFonts w:ascii="Cambria" w:hAnsi="Cambria" w:cs="Arial"/>
          <w:i/>
        </w:rPr>
        <w:t>UAT</w:t>
      </w:r>
      <w:r w:rsidRPr="00694AF5">
        <w:rPr>
          <w:rFonts w:ascii="Cambria" w:hAnsi="Cambria" w:cs="Arial"/>
          <w:i/>
        </w:rPr>
        <w:t xml:space="preserve"> Be</w:t>
      </w:r>
      <w:r w:rsidR="00190D9D" w:rsidRPr="00694AF5">
        <w:rPr>
          <w:rFonts w:ascii="Cambria" w:hAnsi="Cambria" w:cs="Arial"/>
          <w:i/>
        </w:rPr>
        <w:t>ș</w:t>
      </w:r>
      <w:r w:rsidRPr="00694AF5">
        <w:rPr>
          <w:rFonts w:ascii="Cambria" w:hAnsi="Cambria" w:cs="Arial"/>
          <w:i/>
        </w:rPr>
        <w:t>tepe</w:t>
      </w:r>
    </w:p>
    <w:tbl>
      <w:tblPr>
        <w:tblW w:w="411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60"/>
        <w:gridCol w:w="3153"/>
      </w:tblGrid>
      <w:tr w:rsidR="00FE375D" w:rsidRPr="00694AF5" w:rsidTr="00744A0B">
        <w:trPr>
          <w:trHeight w:val="315"/>
          <w:jc w:val="center"/>
        </w:trPr>
        <w:tc>
          <w:tcPr>
            <w:tcW w:w="960" w:type="dxa"/>
            <w:shd w:val="clear" w:color="auto" w:fill="auto"/>
            <w:noWrap/>
            <w:vAlign w:val="bottom"/>
            <w:hideMark/>
          </w:tcPr>
          <w:p w:rsidR="00FE375D" w:rsidRPr="00694AF5" w:rsidRDefault="00FE375D" w:rsidP="000020E2">
            <w:pPr>
              <w:rPr>
                <w:rFonts w:ascii="Cambria" w:hAnsi="Cambria" w:cs="Arial"/>
                <w:b/>
                <w:color w:val="000000"/>
              </w:rPr>
            </w:pPr>
            <w:r w:rsidRPr="00694AF5">
              <w:rPr>
                <w:rFonts w:ascii="Cambria" w:hAnsi="Cambria" w:cs="Arial"/>
                <w:b/>
                <w:color w:val="000000"/>
              </w:rPr>
              <w:t>Nr. Crt.</w:t>
            </w:r>
          </w:p>
        </w:tc>
        <w:tc>
          <w:tcPr>
            <w:tcW w:w="3153" w:type="dxa"/>
            <w:shd w:val="clear" w:color="auto" w:fill="auto"/>
            <w:noWrap/>
            <w:vAlign w:val="bottom"/>
            <w:hideMark/>
          </w:tcPr>
          <w:p w:rsidR="00FE375D" w:rsidRPr="00694AF5" w:rsidRDefault="00FE375D" w:rsidP="00744A0B">
            <w:pPr>
              <w:rPr>
                <w:rFonts w:ascii="Cambria" w:hAnsi="Cambria" w:cs="Arial"/>
                <w:b/>
                <w:i/>
                <w:iCs/>
                <w:color w:val="000000"/>
              </w:rPr>
            </w:pPr>
            <w:r w:rsidRPr="00694AF5">
              <w:rPr>
                <w:rFonts w:ascii="Cambria" w:hAnsi="Cambria" w:cs="Arial"/>
                <w:b/>
                <w:i/>
                <w:iCs/>
                <w:color w:val="000000"/>
              </w:rPr>
              <w:t>Denumirea stiin</w:t>
            </w:r>
            <w:r w:rsidR="00EE79C5" w:rsidRPr="00694AF5">
              <w:rPr>
                <w:rFonts w:ascii="Cambria" w:hAnsi="Cambria" w:cs="Arial"/>
                <w:b/>
                <w:i/>
                <w:iCs/>
                <w:color w:val="000000"/>
              </w:rPr>
              <w:t>ț</w:t>
            </w:r>
            <w:r w:rsidRPr="00694AF5">
              <w:rPr>
                <w:rFonts w:ascii="Cambria" w:hAnsi="Cambria" w:cs="Arial"/>
                <w:b/>
                <w:i/>
                <w:iCs/>
                <w:color w:val="000000"/>
              </w:rPr>
              <w:t>ific</w:t>
            </w:r>
            <w:r w:rsidR="00744A0B" w:rsidRPr="00694AF5">
              <w:rPr>
                <w:rFonts w:ascii="Cambria" w:hAnsi="Cambria" w:cs="Arial"/>
                <w:b/>
                <w:i/>
                <w:iCs/>
                <w:color w:val="000000"/>
              </w:rPr>
              <w:t>ă</w:t>
            </w:r>
          </w:p>
        </w:tc>
      </w:tr>
      <w:tr w:rsidR="00FE375D" w:rsidRPr="00694AF5" w:rsidTr="00744A0B">
        <w:trPr>
          <w:trHeight w:val="315"/>
          <w:jc w:val="center"/>
        </w:trPr>
        <w:tc>
          <w:tcPr>
            <w:tcW w:w="960" w:type="dxa"/>
            <w:shd w:val="clear" w:color="auto" w:fill="auto"/>
            <w:noWrap/>
            <w:vAlign w:val="center"/>
            <w:hideMark/>
          </w:tcPr>
          <w:p w:rsidR="00FE375D" w:rsidRPr="00694AF5" w:rsidRDefault="00FE375D" w:rsidP="000020E2">
            <w:pPr>
              <w:jc w:val="center"/>
              <w:rPr>
                <w:rFonts w:ascii="Cambria" w:hAnsi="Cambria" w:cs="Arial"/>
                <w:color w:val="000000"/>
              </w:rPr>
            </w:pPr>
            <w:r w:rsidRPr="00694AF5">
              <w:rPr>
                <w:rFonts w:ascii="Cambria" w:hAnsi="Cambria" w:cs="Arial"/>
                <w:color w:val="000000"/>
              </w:rPr>
              <w:t>1</w:t>
            </w:r>
          </w:p>
        </w:tc>
        <w:tc>
          <w:tcPr>
            <w:tcW w:w="3153" w:type="dxa"/>
            <w:shd w:val="clear" w:color="000000" w:fill="FFFFFF"/>
            <w:noWrap/>
            <w:vAlign w:val="center"/>
            <w:hideMark/>
          </w:tcPr>
          <w:p w:rsidR="00FE375D" w:rsidRPr="00694AF5" w:rsidRDefault="00FE375D" w:rsidP="00FE375D">
            <w:pPr>
              <w:jc w:val="center"/>
              <w:rPr>
                <w:rFonts w:ascii="Cambria" w:hAnsi="Cambria" w:cs="Arial"/>
                <w:color w:val="000000"/>
              </w:rPr>
            </w:pPr>
            <w:r w:rsidRPr="00694AF5">
              <w:rPr>
                <w:rFonts w:ascii="Cambria" w:hAnsi="Cambria" w:cs="Arial"/>
                <w:i/>
                <w:iCs/>
                <w:color w:val="000000"/>
              </w:rPr>
              <w:t>Alauda arvensis</w:t>
            </w:r>
          </w:p>
        </w:tc>
      </w:tr>
      <w:tr w:rsidR="00FE375D" w:rsidRPr="00694AF5" w:rsidTr="00744A0B">
        <w:trPr>
          <w:trHeight w:val="315"/>
          <w:jc w:val="center"/>
        </w:trPr>
        <w:tc>
          <w:tcPr>
            <w:tcW w:w="960" w:type="dxa"/>
            <w:shd w:val="clear" w:color="auto" w:fill="auto"/>
            <w:noWrap/>
            <w:vAlign w:val="center"/>
            <w:hideMark/>
          </w:tcPr>
          <w:p w:rsidR="00FE375D" w:rsidRPr="00694AF5" w:rsidRDefault="00FE375D" w:rsidP="000020E2">
            <w:pPr>
              <w:jc w:val="center"/>
              <w:rPr>
                <w:rFonts w:ascii="Cambria" w:hAnsi="Cambria" w:cs="Arial"/>
                <w:color w:val="000000"/>
              </w:rPr>
            </w:pPr>
            <w:r w:rsidRPr="00694AF5">
              <w:rPr>
                <w:rFonts w:ascii="Cambria" w:hAnsi="Cambria" w:cs="Arial"/>
                <w:color w:val="000000"/>
              </w:rPr>
              <w:t>2</w:t>
            </w:r>
          </w:p>
        </w:tc>
        <w:tc>
          <w:tcPr>
            <w:tcW w:w="3153" w:type="dxa"/>
            <w:shd w:val="clear" w:color="000000" w:fill="FFFFFF"/>
            <w:noWrap/>
            <w:vAlign w:val="center"/>
            <w:hideMark/>
          </w:tcPr>
          <w:p w:rsidR="00FE375D" w:rsidRPr="00694AF5" w:rsidRDefault="00FE375D" w:rsidP="00FE375D">
            <w:pPr>
              <w:jc w:val="center"/>
              <w:rPr>
                <w:rFonts w:ascii="Cambria" w:hAnsi="Cambria" w:cs="Arial"/>
                <w:color w:val="000000"/>
              </w:rPr>
            </w:pPr>
            <w:r w:rsidRPr="00694AF5">
              <w:rPr>
                <w:rFonts w:ascii="Cambria" w:hAnsi="Cambria" w:cs="Arial"/>
                <w:i/>
                <w:iCs/>
                <w:color w:val="000000"/>
              </w:rPr>
              <w:t>Circus aeruginosus</w:t>
            </w:r>
          </w:p>
        </w:tc>
      </w:tr>
      <w:tr w:rsidR="00FE375D" w:rsidRPr="00694AF5" w:rsidTr="00744A0B">
        <w:trPr>
          <w:trHeight w:val="315"/>
          <w:jc w:val="center"/>
        </w:trPr>
        <w:tc>
          <w:tcPr>
            <w:tcW w:w="960" w:type="dxa"/>
            <w:shd w:val="clear" w:color="auto" w:fill="auto"/>
            <w:noWrap/>
            <w:vAlign w:val="center"/>
            <w:hideMark/>
          </w:tcPr>
          <w:p w:rsidR="00FE375D" w:rsidRPr="00694AF5" w:rsidRDefault="00FE375D" w:rsidP="000020E2">
            <w:pPr>
              <w:jc w:val="center"/>
              <w:rPr>
                <w:rFonts w:ascii="Cambria" w:hAnsi="Cambria" w:cs="Arial"/>
                <w:color w:val="000000"/>
              </w:rPr>
            </w:pPr>
            <w:r w:rsidRPr="00694AF5">
              <w:rPr>
                <w:rFonts w:ascii="Cambria" w:hAnsi="Cambria" w:cs="Arial"/>
                <w:color w:val="000000"/>
              </w:rPr>
              <w:t>3</w:t>
            </w:r>
          </w:p>
        </w:tc>
        <w:tc>
          <w:tcPr>
            <w:tcW w:w="3153" w:type="dxa"/>
            <w:shd w:val="clear" w:color="000000" w:fill="FFFFFF"/>
            <w:noWrap/>
            <w:vAlign w:val="center"/>
            <w:hideMark/>
          </w:tcPr>
          <w:p w:rsidR="00FE375D" w:rsidRPr="00694AF5" w:rsidRDefault="00FE375D" w:rsidP="00FE375D">
            <w:pPr>
              <w:jc w:val="center"/>
              <w:rPr>
                <w:rFonts w:ascii="Cambria" w:hAnsi="Cambria" w:cs="Arial"/>
                <w:i/>
                <w:iCs/>
                <w:color w:val="000000"/>
              </w:rPr>
            </w:pPr>
            <w:r w:rsidRPr="00694AF5">
              <w:rPr>
                <w:rFonts w:ascii="Cambria" w:hAnsi="Cambria" w:cs="Arial"/>
                <w:i/>
                <w:iCs/>
                <w:color w:val="000000"/>
              </w:rPr>
              <w:t>Corvus corone cornix</w:t>
            </w:r>
          </w:p>
        </w:tc>
      </w:tr>
      <w:tr w:rsidR="00FE375D" w:rsidRPr="00694AF5" w:rsidTr="00744A0B">
        <w:trPr>
          <w:trHeight w:val="315"/>
          <w:jc w:val="center"/>
        </w:trPr>
        <w:tc>
          <w:tcPr>
            <w:tcW w:w="960" w:type="dxa"/>
            <w:shd w:val="clear" w:color="auto" w:fill="auto"/>
            <w:noWrap/>
            <w:vAlign w:val="center"/>
            <w:hideMark/>
          </w:tcPr>
          <w:p w:rsidR="00FE375D" w:rsidRPr="00694AF5" w:rsidRDefault="00FE375D" w:rsidP="000020E2">
            <w:pPr>
              <w:jc w:val="center"/>
              <w:rPr>
                <w:rFonts w:ascii="Cambria" w:hAnsi="Cambria" w:cs="Arial"/>
                <w:color w:val="000000"/>
              </w:rPr>
            </w:pPr>
            <w:r w:rsidRPr="00694AF5">
              <w:rPr>
                <w:rFonts w:ascii="Cambria" w:hAnsi="Cambria" w:cs="Arial"/>
                <w:color w:val="000000"/>
              </w:rPr>
              <w:t>4</w:t>
            </w:r>
          </w:p>
        </w:tc>
        <w:tc>
          <w:tcPr>
            <w:tcW w:w="3153" w:type="dxa"/>
            <w:shd w:val="clear" w:color="000000" w:fill="FFFFFF"/>
            <w:noWrap/>
            <w:vAlign w:val="center"/>
            <w:hideMark/>
          </w:tcPr>
          <w:p w:rsidR="00FE375D" w:rsidRPr="00694AF5" w:rsidRDefault="00FE375D" w:rsidP="00FE375D">
            <w:pPr>
              <w:jc w:val="center"/>
              <w:rPr>
                <w:rFonts w:ascii="Cambria" w:hAnsi="Cambria" w:cs="Arial"/>
                <w:i/>
                <w:iCs/>
                <w:color w:val="000000"/>
              </w:rPr>
            </w:pPr>
            <w:r w:rsidRPr="00694AF5">
              <w:rPr>
                <w:rFonts w:ascii="Cambria" w:hAnsi="Cambria" w:cs="Arial"/>
                <w:i/>
                <w:iCs/>
                <w:color w:val="000000"/>
              </w:rPr>
              <w:t>Corvus frugilegus</w:t>
            </w:r>
          </w:p>
        </w:tc>
      </w:tr>
      <w:tr w:rsidR="00FE375D" w:rsidRPr="00694AF5" w:rsidTr="00744A0B">
        <w:trPr>
          <w:trHeight w:val="315"/>
          <w:jc w:val="center"/>
        </w:trPr>
        <w:tc>
          <w:tcPr>
            <w:tcW w:w="960" w:type="dxa"/>
            <w:shd w:val="clear" w:color="auto" w:fill="auto"/>
            <w:noWrap/>
            <w:vAlign w:val="center"/>
            <w:hideMark/>
          </w:tcPr>
          <w:p w:rsidR="00FE375D" w:rsidRPr="00694AF5" w:rsidRDefault="00FE375D" w:rsidP="000020E2">
            <w:pPr>
              <w:jc w:val="center"/>
              <w:rPr>
                <w:rFonts w:ascii="Cambria" w:hAnsi="Cambria" w:cs="Arial"/>
                <w:color w:val="000000"/>
              </w:rPr>
            </w:pPr>
            <w:r w:rsidRPr="00694AF5">
              <w:rPr>
                <w:rFonts w:ascii="Cambria" w:hAnsi="Cambria" w:cs="Arial"/>
                <w:color w:val="000000"/>
              </w:rPr>
              <w:t>5</w:t>
            </w:r>
          </w:p>
        </w:tc>
        <w:tc>
          <w:tcPr>
            <w:tcW w:w="3153" w:type="dxa"/>
            <w:shd w:val="clear" w:color="000000" w:fill="FFFFFF"/>
            <w:noWrap/>
            <w:vAlign w:val="center"/>
            <w:hideMark/>
          </w:tcPr>
          <w:p w:rsidR="00FE375D" w:rsidRPr="00694AF5" w:rsidRDefault="00FE375D" w:rsidP="00FE375D">
            <w:pPr>
              <w:jc w:val="center"/>
              <w:rPr>
                <w:rFonts w:ascii="Cambria" w:hAnsi="Cambria" w:cs="Arial"/>
                <w:i/>
                <w:iCs/>
                <w:color w:val="000000"/>
              </w:rPr>
            </w:pPr>
            <w:r w:rsidRPr="00694AF5">
              <w:rPr>
                <w:rFonts w:ascii="Cambria" w:hAnsi="Cambria" w:cs="Arial"/>
                <w:i/>
                <w:iCs/>
                <w:color w:val="000000"/>
              </w:rPr>
              <w:t>Corvus monedula</w:t>
            </w:r>
          </w:p>
        </w:tc>
      </w:tr>
      <w:tr w:rsidR="00FE375D" w:rsidRPr="00694AF5" w:rsidTr="00744A0B">
        <w:trPr>
          <w:trHeight w:val="315"/>
          <w:jc w:val="center"/>
        </w:trPr>
        <w:tc>
          <w:tcPr>
            <w:tcW w:w="960" w:type="dxa"/>
            <w:shd w:val="clear" w:color="auto" w:fill="auto"/>
            <w:noWrap/>
            <w:vAlign w:val="center"/>
            <w:hideMark/>
          </w:tcPr>
          <w:p w:rsidR="00FE375D" w:rsidRPr="00694AF5" w:rsidRDefault="00FE375D" w:rsidP="000020E2">
            <w:pPr>
              <w:jc w:val="center"/>
              <w:rPr>
                <w:rFonts w:ascii="Cambria" w:hAnsi="Cambria" w:cs="Arial"/>
                <w:color w:val="000000"/>
              </w:rPr>
            </w:pPr>
            <w:r w:rsidRPr="00694AF5">
              <w:rPr>
                <w:rFonts w:ascii="Cambria" w:hAnsi="Cambria" w:cs="Arial"/>
                <w:color w:val="000000"/>
              </w:rPr>
              <w:t>6</w:t>
            </w:r>
          </w:p>
        </w:tc>
        <w:tc>
          <w:tcPr>
            <w:tcW w:w="3153" w:type="dxa"/>
            <w:shd w:val="clear" w:color="000000" w:fill="FFFFFF"/>
            <w:noWrap/>
            <w:vAlign w:val="center"/>
            <w:hideMark/>
          </w:tcPr>
          <w:p w:rsidR="00FE375D" w:rsidRPr="00694AF5" w:rsidRDefault="00FE375D" w:rsidP="00FE375D">
            <w:pPr>
              <w:jc w:val="center"/>
              <w:rPr>
                <w:rFonts w:ascii="Cambria" w:hAnsi="Cambria" w:cs="Arial"/>
                <w:i/>
                <w:iCs/>
                <w:color w:val="000000"/>
              </w:rPr>
            </w:pPr>
            <w:r w:rsidRPr="00694AF5">
              <w:rPr>
                <w:rFonts w:ascii="Cambria" w:hAnsi="Cambria" w:cs="Arial"/>
                <w:i/>
                <w:iCs/>
                <w:color w:val="000000"/>
              </w:rPr>
              <w:t>Coturnix coturnix</w:t>
            </w:r>
          </w:p>
        </w:tc>
      </w:tr>
      <w:tr w:rsidR="00FE375D" w:rsidRPr="00694AF5" w:rsidTr="00744A0B">
        <w:trPr>
          <w:trHeight w:val="315"/>
          <w:jc w:val="center"/>
        </w:trPr>
        <w:tc>
          <w:tcPr>
            <w:tcW w:w="960" w:type="dxa"/>
            <w:shd w:val="clear" w:color="auto" w:fill="auto"/>
            <w:noWrap/>
            <w:vAlign w:val="center"/>
            <w:hideMark/>
          </w:tcPr>
          <w:p w:rsidR="00FE375D" w:rsidRPr="00694AF5" w:rsidRDefault="00FE375D" w:rsidP="000020E2">
            <w:pPr>
              <w:jc w:val="center"/>
              <w:rPr>
                <w:rFonts w:ascii="Cambria" w:hAnsi="Cambria" w:cs="Arial"/>
                <w:color w:val="000000"/>
              </w:rPr>
            </w:pPr>
            <w:r w:rsidRPr="00694AF5">
              <w:rPr>
                <w:rFonts w:ascii="Cambria" w:hAnsi="Cambria" w:cs="Arial"/>
                <w:color w:val="000000"/>
              </w:rPr>
              <w:t>7</w:t>
            </w:r>
          </w:p>
        </w:tc>
        <w:tc>
          <w:tcPr>
            <w:tcW w:w="3153" w:type="dxa"/>
            <w:shd w:val="clear" w:color="000000" w:fill="FFFFFF"/>
            <w:noWrap/>
            <w:vAlign w:val="center"/>
            <w:hideMark/>
          </w:tcPr>
          <w:p w:rsidR="00FE375D" w:rsidRPr="00694AF5" w:rsidRDefault="00FE375D" w:rsidP="00FE375D">
            <w:pPr>
              <w:jc w:val="center"/>
              <w:rPr>
                <w:rFonts w:ascii="Cambria" w:hAnsi="Cambria" w:cs="Arial"/>
                <w:color w:val="000000"/>
              </w:rPr>
            </w:pPr>
            <w:r w:rsidRPr="00694AF5">
              <w:rPr>
                <w:rFonts w:ascii="Cambria" w:hAnsi="Cambria" w:cs="Arial"/>
                <w:i/>
                <w:iCs/>
                <w:color w:val="000000"/>
              </w:rPr>
              <w:t>Cuculus canorus</w:t>
            </w:r>
          </w:p>
        </w:tc>
      </w:tr>
      <w:tr w:rsidR="00FE375D" w:rsidRPr="00694AF5" w:rsidTr="00744A0B">
        <w:trPr>
          <w:trHeight w:val="315"/>
          <w:jc w:val="center"/>
        </w:trPr>
        <w:tc>
          <w:tcPr>
            <w:tcW w:w="960" w:type="dxa"/>
            <w:shd w:val="clear" w:color="auto" w:fill="auto"/>
            <w:noWrap/>
            <w:vAlign w:val="center"/>
            <w:hideMark/>
          </w:tcPr>
          <w:p w:rsidR="00FE375D" w:rsidRPr="00694AF5" w:rsidRDefault="00FE375D" w:rsidP="000020E2">
            <w:pPr>
              <w:jc w:val="center"/>
              <w:rPr>
                <w:rFonts w:ascii="Cambria" w:hAnsi="Cambria" w:cs="Arial"/>
                <w:color w:val="000000"/>
              </w:rPr>
            </w:pPr>
            <w:r w:rsidRPr="00694AF5">
              <w:rPr>
                <w:rFonts w:ascii="Cambria" w:hAnsi="Cambria" w:cs="Arial"/>
                <w:color w:val="000000"/>
              </w:rPr>
              <w:t>8</w:t>
            </w:r>
          </w:p>
        </w:tc>
        <w:tc>
          <w:tcPr>
            <w:tcW w:w="3153" w:type="dxa"/>
            <w:shd w:val="clear" w:color="000000" w:fill="FFFFFF"/>
            <w:noWrap/>
            <w:vAlign w:val="center"/>
            <w:hideMark/>
          </w:tcPr>
          <w:p w:rsidR="00FE375D" w:rsidRPr="00694AF5" w:rsidRDefault="00FE375D" w:rsidP="00FE375D">
            <w:pPr>
              <w:jc w:val="center"/>
              <w:rPr>
                <w:rFonts w:ascii="Cambria" w:hAnsi="Cambria" w:cs="Arial"/>
                <w:color w:val="000000"/>
              </w:rPr>
            </w:pPr>
            <w:r w:rsidRPr="00694AF5">
              <w:rPr>
                <w:rFonts w:ascii="Cambria" w:hAnsi="Cambria" w:cs="Arial"/>
                <w:i/>
                <w:iCs/>
              </w:rPr>
              <w:t>Dendrocopos medius</w:t>
            </w:r>
          </w:p>
        </w:tc>
      </w:tr>
      <w:tr w:rsidR="00FE375D" w:rsidRPr="00694AF5" w:rsidTr="00744A0B">
        <w:trPr>
          <w:trHeight w:val="315"/>
          <w:jc w:val="center"/>
        </w:trPr>
        <w:tc>
          <w:tcPr>
            <w:tcW w:w="960" w:type="dxa"/>
            <w:shd w:val="clear" w:color="auto" w:fill="auto"/>
            <w:noWrap/>
            <w:vAlign w:val="center"/>
            <w:hideMark/>
          </w:tcPr>
          <w:p w:rsidR="00FE375D" w:rsidRPr="00694AF5" w:rsidRDefault="00FE375D" w:rsidP="000020E2">
            <w:pPr>
              <w:jc w:val="center"/>
              <w:rPr>
                <w:rFonts w:ascii="Cambria" w:hAnsi="Cambria" w:cs="Arial"/>
                <w:color w:val="000000"/>
              </w:rPr>
            </w:pPr>
            <w:r w:rsidRPr="00694AF5">
              <w:rPr>
                <w:rFonts w:ascii="Cambria" w:hAnsi="Cambria" w:cs="Arial"/>
                <w:color w:val="000000"/>
              </w:rPr>
              <w:t>9</w:t>
            </w:r>
          </w:p>
        </w:tc>
        <w:tc>
          <w:tcPr>
            <w:tcW w:w="3153" w:type="dxa"/>
            <w:shd w:val="clear" w:color="000000" w:fill="FFFFFF"/>
            <w:noWrap/>
            <w:vAlign w:val="center"/>
            <w:hideMark/>
          </w:tcPr>
          <w:p w:rsidR="00FE375D" w:rsidRPr="00694AF5" w:rsidRDefault="00FE375D" w:rsidP="00FE375D">
            <w:pPr>
              <w:jc w:val="center"/>
              <w:rPr>
                <w:rFonts w:ascii="Cambria" w:hAnsi="Cambria" w:cs="Arial"/>
                <w:i/>
                <w:iCs/>
                <w:color w:val="000000"/>
              </w:rPr>
            </w:pPr>
            <w:r w:rsidRPr="00694AF5">
              <w:rPr>
                <w:rFonts w:ascii="Cambria" w:hAnsi="Cambria" w:cs="Arial"/>
                <w:i/>
                <w:iCs/>
                <w:color w:val="000000"/>
              </w:rPr>
              <w:t>Falco subbuteo</w:t>
            </w:r>
          </w:p>
        </w:tc>
      </w:tr>
      <w:tr w:rsidR="00FE375D" w:rsidRPr="00694AF5" w:rsidTr="00744A0B">
        <w:trPr>
          <w:trHeight w:val="315"/>
          <w:jc w:val="center"/>
        </w:trPr>
        <w:tc>
          <w:tcPr>
            <w:tcW w:w="960" w:type="dxa"/>
            <w:shd w:val="clear" w:color="auto" w:fill="auto"/>
            <w:noWrap/>
            <w:vAlign w:val="center"/>
            <w:hideMark/>
          </w:tcPr>
          <w:p w:rsidR="00FE375D" w:rsidRPr="00694AF5" w:rsidRDefault="00FE375D" w:rsidP="000020E2">
            <w:pPr>
              <w:jc w:val="center"/>
              <w:rPr>
                <w:rFonts w:ascii="Cambria" w:hAnsi="Cambria" w:cs="Arial"/>
                <w:color w:val="000000"/>
              </w:rPr>
            </w:pPr>
            <w:r w:rsidRPr="00694AF5">
              <w:rPr>
                <w:rFonts w:ascii="Cambria" w:hAnsi="Cambria" w:cs="Arial"/>
                <w:color w:val="000000"/>
              </w:rPr>
              <w:t>10</w:t>
            </w:r>
          </w:p>
        </w:tc>
        <w:tc>
          <w:tcPr>
            <w:tcW w:w="3153" w:type="dxa"/>
            <w:shd w:val="clear" w:color="000000" w:fill="FFFFFF"/>
            <w:noWrap/>
            <w:vAlign w:val="center"/>
            <w:hideMark/>
          </w:tcPr>
          <w:p w:rsidR="00FE375D" w:rsidRPr="00694AF5" w:rsidRDefault="00FE375D" w:rsidP="00FE375D">
            <w:pPr>
              <w:jc w:val="center"/>
              <w:rPr>
                <w:rFonts w:ascii="Cambria" w:hAnsi="Cambria" w:cs="Arial"/>
                <w:i/>
                <w:iCs/>
                <w:color w:val="000000"/>
              </w:rPr>
            </w:pPr>
            <w:r w:rsidRPr="00694AF5">
              <w:rPr>
                <w:rFonts w:ascii="Cambria" w:hAnsi="Cambria" w:cs="Arial"/>
                <w:i/>
                <w:iCs/>
                <w:color w:val="000000"/>
              </w:rPr>
              <w:t>Falco tinnunculus</w:t>
            </w:r>
          </w:p>
        </w:tc>
      </w:tr>
      <w:tr w:rsidR="00FE375D" w:rsidRPr="00694AF5" w:rsidTr="00744A0B">
        <w:trPr>
          <w:trHeight w:val="315"/>
          <w:jc w:val="center"/>
        </w:trPr>
        <w:tc>
          <w:tcPr>
            <w:tcW w:w="960" w:type="dxa"/>
            <w:shd w:val="clear" w:color="auto" w:fill="auto"/>
            <w:noWrap/>
            <w:vAlign w:val="center"/>
            <w:hideMark/>
          </w:tcPr>
          <w:p w:rsidR="00FE375D" w:rsidRPr="00694AF5" w:rsidRDefault="00FE375D" w:rsidP="000020E2">
            <w:pPr>
              <w:jc w:val="center"/>
              <w:rPr>
                <w:rFonts w:ascii="Cambria" w:hAnsi="Cambria" w:cs="Arial"/>
                <w:color w:val="000000"/>
              </w:rPr>
            </w:pPr>
            <w:r w:rsidRPr="00694AF5">
              <w:rPr>
                <w:rFonts w:ascii="Cambria" w:hAnsi="Cambria" w:cs="Arial"/>
                <w:color w:val="000000"/>
              </w:rPr>
              <w:t>11</w:t>
            </w:r>
          </w:p>
        </w:tc>
        <w:tc>
          <w:tcPr>
            <w:tcW w:w="3153" w:type="dxa"/>
            <w:shd w:val="clear" w:color="auto" w:fill="auto"/>
            <w:noWrap/>
            <w:vAlign w:val="center"/>
            <w:hideMark/>
          </w:tcPr>
          <w:p w:rsidR="00FE375D" w:rsidRPr="00694AF5" w:rsidRDefault="00FE375D" w:rsidP="00FE375D">
            <w:pPr>
              <w:jc w:val="center"/>
              <w:rPr>
                <w:rFonts w:ascii="Cambria" w:hAnsi="Cambria" w:cs="Arial"/>
                <w:i/>
                <w:iCs/>
                <w:color w:val="000000"/>
              </w:rPr>
            </w:pPr>
            <w:r w:rsidRPr="00694AF5">
              <w:rPr>
                <w:rFonts w:ascii="Cambria" w:hAnsi="Cambria" w:cs="Arial"/>
                <w:i/>
                <w:iCs/>
                <w:color w:val="000000"/>
              </w:rPr>
              <w:t>Falco vespertinus</w:t>
            </w:r>
          </w:p>
        </w:tc>
      </w:tr>
      <w:tr w:rsidR="00FE375D" w:rsidRPr="00694AF5" w:rsidTr="00744A0B">
        <w:trPr>
          <w:trHeight w:val="315"/>
          <w:jc w:val="center"/>
        </w:trPr>
        <w:tc>
          <w:tcPr>
            <w:tcW w:w="960" w:type="dxa"/>
            <w:shd w:val="clear" w:color="auto" w:fill="auto"/>
            <w:noWrap/>
            <w:vAlign w:val="center"/>
            <w:hideMark/>
          </w:tcPr>
          <w:p w:rsidR="00FE375D" w:rsidRPr="00694AF5" w:rsidRDefault="00FE375D" w:rsidP="000020E2">
            <w:pPr>
              <w:jc w:val="center"/>
              <w:rPr>
                <w:rFonts w:ascii="Cambria" w:hAnsi="Cambria" w:cs="Arial"/>
                <w:color w:val="000000"/>
              </w:rPr>
            </w:pPr>
            <w:r w:rsidRPr="00694AF5">
              <w:rPr>
                <w:rFonts w:ascii="Cambria" w:hAnsi="Cambria" w:cs="Arial"/>
                <w:color w:val="000000"/>
              </w:rPr>
              <w:t>12</w:t>
            </w:r>
          </w:p>
        </w:tc>
        <w:tc>
          <w:tcPr>
            <w:tcW w:w="3153" w:type="dxa"/>
            <w:shd w:val="clear" w:color="auto" w:fill="auto"/>
            <w:noWrap/>
            <w:vAlign w:val="center"/>
            <w:hideMark/>
          </w:tcPr>
          <w:p w:rsidR="00FE375D" w:rsidRPr="00694AF5" w:rsidRDefault="00FE375D" w:rsidP="00FE375D">
            <w:pPr>
              <w:jc w:val="center"/>
              <w:rPr>
                <w:rFonts w:ascii="Cambria" w:hAnsi="Cambria" w:cs="Arial"/>
                <w:color w:val="000000"/>
              </w:rPr>
            </w:pPr>
            <w:r w:rsidRPr="00694AF5">
              <w:rPr>
                <w:rFonts w:ascii="Cambria" w:hAnsi="Cambria" w:cs="Arial"/>
                <w:i/>
                <w:iCs/>
                <w:color w:val="000000"/>
              </w:rPr>
              <w:t>Galerida cristata</w:t>
            </w:r>
          </w:p>
        </w:tc>
      </w:tr>
      <w:tr w:rsidR="00FE375D" w:rsidRPr="00694AF5" w:rsidTr="00744A0B">
        <w:trPr>
          <w:trHeight w:val="315"/>
          <w:jc w:val="center"/>
        </w:trPr>
        <w:tc>
          <w:tcPr>
            <w:tcW w:w="960" w:type="dxa"/>
            <w:shd w:val="clear" w:color="auto" w:fill="auto"/>
            <w:noWrap/>
            <w:vAlign w:val="center"/>
            <w:hideMark/>
          </w:tcPr>
          <w:p w:rsidR="00FE375D" w:rsidRPr="00694AF5" w:rsidRDefault="00FE375D" w:rsidP="000020E2">
            <w:pPr>
              <w:jc w:val="center"/>
              <w:rPr>
                <w:rFonts w:ascii="Cambria" w:hAnsi="Cambria" w:cs="Arial"/>
                <w:color w:val="000000"/>
              </w:rPr>
            </w:pPr>
            <w:r w:rsidRPr="00694AF5">
              <w:rPr>
                <w:rFonts w:ascii="Cambria" w:hAnsi="Cambria" w:cs="Arial"/>
                <w:color w:val="000000"/>
              </w:rPr>
              <w:t>13</w:t>
            </w:r>
          </w:p>
        </w:tc>
        <w:tc>
          <w:tcPr>
            <w:tcW w:w="3153" w:type="dxa"/>
            <w:shd w:val="clear" w:color="000000" w:fill="FFFFFF"/>
            <w:noWrap/>
            <w:vAlign w:val="center"/>
            <w:hideMark/>
          </w:tcPr>
          <w:p w:rsidR="00FE375D" w:rsidRPr="00694AF5" w:rsidRDefault="00FE375D" w:rsidP="00FE375D">
            <w:pPr>
              <w:jc w:val="center"/>
              <w:rPr>
                <w:rFonts w:ascii="Cambria" w:hAnsi="Cambria" w:cs="Arial"/>
                <w:color w:val="000000"/>
              </w:rPr>
            </w:pPr>
            <w:r w:rsidRPr="00694AF5">
              <w:rPr>
                <w:rFonts w:ascii="Cambria" w:hAnsi="Cambria" w:cs="Arial"/>
                <w:i/>
                <w:iCs/>
                <w:color w:val="000000"/>
              </w:rPr>
              <w:t>Hirundo rustica</w:t>
            </w:r>
          </w:p>
        </w:tc>
      </w:tr>
      <w:tr w:rsidR="00FE375D" w:rsidRPr="00694AF5" w:rsidTr="00744A0B">
        <w:trPr>
          <w:trHeight w:val="315"/>
          <w:jc w:val="center"/>
        </w:trPr>
        <w:tc>
          <w:tcPr>
            <w:tcW w:w="960" w:type="dxa"/>
            <w:shd w:val="clear" w:color="auto" w:fill="auto"/>
            <w:noWrap/>
            <w:vAlign w:val="center"/>
            <w:hideMark/>
          </w:tcPr>
          <w:p w:rsidR="00FE375D" w:rsidRPr="00694AF5" w:rsidRDefault="00FE375D" w:rsidP="000020E2">
            <w:pPr>
              <w:jc w:val="center"/>
              <w:rPr>
                <w:rFonts w:ascii="Cambria" w:hAnsi="Cambria" w:cs="Arial"/>
                <w:color w:val="000000"/>
              </w:rPr>
            </w:pPr>
            <w:r w:rsidRPr="00694AF5">
              <w:rPr>
                <w:rFonts w:ascii="Cambria" w:hAnsi="Cambria" w:cs="Arial"/>
                <w:color w:val="000000"/>
              </w:rPr>
              <w:t>14</w:t>
            </w:r>
          </w:p>
        </w:tc>
        <w:tc>
          <w:tcPr>
            <w:tcW w:w="3153" w:type="dxa"/>
            <w:shd w:val="clear" w:color="000000" w:fill="FFFFFF"/>
            <w:noWrap/>
            <w:vAlign w:val="center"/>
            <w:hideMark/>
          </w:tcPr>
          <w:p w:rsidR="00FE375D" w:rsidRPr="00694AF5" w:rsidRDefault="00FE375D" w:rsidP="00FE375D">
            <w:pPr>
              <w:jc w:val="center"/>
              <w:rPr>
                <w:rFonts w:ascii="Cambria" w:hAnsi="Cambria" w:cs="Arial"/>
                <w:color w:val="000000"/>
              </w:rPr>
            </w:pPr>
            <w:r w:rsidRPr="00694AF5">
              <w:rPr>
                <w:rFonts w:ascii="Cambria" w:hAnsi="Cambria" w:cs="Arial"/>
                <w:i/>
                <w:iCs/>
                <w:color w:val="000000"/>
              </w:rPr>
              <w:t>Jynx torquilla</w:t>
            </w:r>
          </w:p>
        </w:tc>
      </w:tr>
      <w:tr w:rsidR="00FE375D" w:rsidRPr="00694AF5" w:rsidTr="00744A0B">
        <w:trPr>
          <w:trHeight w:val="315"/>
          <w:jc w:val="center"/>
        </w:trPr>
        <w:tc>
          <w:tcPr>
            <w:tcW w:w="960" w:type="dxa"/>
            <w:shd w:val="clear" w:color="auto" w:fill="auto"/>
            <w:noWrap/>
            <w:vAlign w:val="center"/>
            <w:hideMark/>
          </w:tcPr>
          <w:p w:rsidR="00FE375D" w:rsidRPr="00694AF5" w:rsidRDefault="00FE375D" w:rsidP="000020E2">
            <w:pPr>
              <w:jc w:val="center"/>
              <w:rPr>
                <w:rFonts w:ascii="Cambria" w:hAnsi="Cambria" w:cs="Arial"/>
                <w:color w:val="000000"/>
              </w:rPr>
            </w:pPr>
            <w:r w:rsidRPr="00694AF5">
              <w:rPr>
                <w:rFonts w:ascii="Cambria" w:hAnsi="Cambria" w:cs="Arial"/>
                <w:color w:val="000000"/>
              </w:rPr>
              <w:t>15</w:t>
            </w:r>
          </w:p>
        </w:tc>
        <w:tc>
          <w:tcPr>
            <w:tcW w:w="3153" w:type="dxa"/>
            <w:shd w:val="clear" w:color="000000" w:fill="FFFFFF"/>
            <w:noWrap/>
            <w:vAlign w:val="center"/>
            <w:hideMark/>
          </w:tcPr>
          <w:p w:rsidR="00FE375D" w:rsidRPr="00694AF5" w:rsidRDefault="00FE375D" w:rsidP="00FE375D">
            <w:pPr>
              <w:jc w:val="center"/>
              <w:rPr>
                <w:rFonts w:ascii="Cambria" w:hAnsi="Cambria" w:cs="Arial"/>
                <w:i/>
                <w:iCs/>
                <w:color w:val="000000"/>
              </w:rPr>
            </w:pPr>
            <w:r w:rsidRPr="00694AF5">
              <w:rPr>
                <w:rFonts w:ascii="Cambria" w:hAnsi="Cambria" w:cs="Arial"/>
                <w:i/>
                <w:iCs/>
                <w:color w:val="000000"/>
              </w:rPr>
              <w:t>Lanius collurio</w:t>
            </w:r>
          </w:p>
        </w:tc>
      </w:tr>
      <w:tr w:rsidR="00FE375D" w:rsidRPr="00694AF5" w:rsidTr="00744A0B">
        <w:trPr>
          <w:trHeight w:val="315"/>
          <w:jc w:val="center"/>
        </w:trPr>
        <w:tc>
          <w:tcPr>
            <w:tcW w:w="960" w:type="dxa"/>
            <w:shd w:val="clear" w:color="auto" w:fill="auto"/>
            <w:noWrap/>
            <w:vAlign w:val="center"/>
            <w:hideMark/>
          </w:tcPr>
          <w:p w:rsidR="00FE375D" w:rsidRPr="00694AF5" w:rsidRDefault="00FE375D" w:rsidP="000020E2">
            <w:pPr>
              <w:jc w:val="center"/>
              <w:rPr>
                <w:rFonts w:ascii="Cambria" w:hAnsi="Cambria" w:cs="Arial"/>
                <w:color w:val="000000"/>
              </w:rPr>
            </w:pPr>
            <w:r w:rsidRPr="00694AF5">
              <w:rPr>
                <w:rFonts w:ascii="Cambria" w:hAnsi="Cambria" w:cs="Arial"/>
                <w:color w:val="000000"/>
              </w:rPr>
              <w:t>16</w:t>
            </w:r>
          </w:p>
        </w:tc>
        <w:tc>
          <w:tcPr>
            <w:tcW w:w="3153" w:type="dxa"/>
            <w:shd w:val="clear" w:color="000000" w:fill="FFFFFF"/>
            <w:noWrap/>
            <w:vAlign w:val="center"/>
            <w:hideMark/>
          </w:tcPr>
          <w:p w:rsidR="00FE375D" w:rsidRPr="00694AF5" w:rsidRDefault="00FE375D" w:rsidP="00FE375D">
            <w:pPr>
              <w:jc w:val="center"/>
              <w:rPr>
                <w:rFonts w:ascii="Cambria" w:hAnsi="Cambria" w:cs="Arial"/>
                <w:i/>
                <w:iCs/>
                <w:color w:val="000000"/>
              </w:rPr>
            </w:pPr>
            <w:r w:rsidRPr="00694AF5">
              <w:rPr>
                <w:rFonts w:ascii="Cambria" w:hAnsi="Cambria" w:cs="Arial"/>
                <w:i/>
                <w:iCs/>
                <w:color w:val="000000"/>
              </w:rPr>
              <w:t>Lanius minor</w:t>
            </w:r>
          </w:p>
        </w:tc>
      </w:tr>
      <w:tr w:rsidR="00FE375D" w:rsidRPr="00694AF5" w:rsidTr="00744A0B">
        <w:trPr>
          <w:trHeight w:val="315"/>
          <w:jc w:val="center"/>
        </w:trPr>
        <w:tc>
          <w:tcPr>
            <w:tcW w:w="960" w:type="dxa"/>
            <w:shd w:val="clear" w:color="auto" w:fill="auto"/>
            <w:noWrap/>
            <w:vAlign w:val="center"/>
            <w:hideMark/>
          </w:tcPr>
          <w:p w:rsidR="00FE375D" w:rsidRPr="00694AF5" w:rsidRDefault="00FE375D" w:rsidP="000020E2">
            <w:pPr>
              <w:jc w:val="center"/>
              <w:rPr>
                <w:rFonts w:ascii="Cambria" w:hAnsi="Cambria" w:cs="Arial"/>
                <w:color w:val="000000"/>
              </w:rPr>
            </w:pPr>
            <w:r w:rsidRPr="00694AF5">
              <w:rPr>
                <w:rFonts w:ascii="Cambria" w:hAnsi="Cambria" w:cs="Arial"/>
                <w:color w:val="000000"/>
              </w:rPr>
              <w:t>17</w:t>
            </w:r>
          </w:p>
        </w:tc>
        <w:tc>
          <w:tcPr>
            <w:tcW w:w="3153" w:type="dxa"/>
            <w:shd w:val="clear" w:color="000000" w:fill="FFFFFF"/>
            <w:noWrap/>
            <w:vAlign w:val="center"/>
            <w:hideMark/>
          </w:tcPr>
          <w:p w:rsidR="00FE375D" w:rsidRPr="00694AF5" w:rsidRDefault="00FE375D" w:rsidP="00FE375D">
            <w:pPr>
              <w:jc w:val="center"/>
              <w:rPr>
                <w:rFonts w:ascii="Cambria" w:hAnsi="Cambria" w:cs="Arial"/>
                <w:i/>
                <w:iCs/>
                <w:color w:val="000000"/>
              </w:rPr>
            </w:pPr>
            <w:r w:rsidRPr="00694AF5">
              <w:rPr>
                <w:rFonts w:ascii="Cambria" w:hAnsi="Cambria" w:cs="Arial"/>
                <w:i/>
                <w:iCs/>
                <w:color w:val="000000"/>
              </w:rPr>
              <w:t>Lullula arborea</w:t>
            </w:r>
          </w:p>
        </w:tc>
      </w:tr>
      <w:tr w:rsidR="00FE375D" w:rsidRPr="00694AF5" w:rsidTr="00744A0B">
        <w:trPr>
          <w:trHeight w:val="315"/>
          <w:jc w:val="center"/>
        </w:trPr>
        <w:tc>
          <w:tcPr>
            <w:tcW w:w="960" w:type="dxa"/>
            <w:shd w:val="clear" w:color="auto" w:fill="auto"/>
            <w:noWrap/>
            <w:vAlign w:val="center"/>
            <w:hideMark/>
          </w:tcPr>
          <w:p w:rsidR="00FE375D" w:rsidRPr="00694AF5" w:rsidRDefault="00FE375D" w:rsidP="000020E2">
            <w:pPr>
              <w:jc w:val="center"/>
              <w:rPr>
                <w:rFonts w:ascii="Cambria" w:hAnsi="Cambria" w:cs="Arial"/>
                <w:color w:val="000000"/>
              </w:rPr>
            </w:pPr>
            <w:r w:rsidRPr="00694AF5">
              <w:rPr>
                <w:rFonts w:ascii="Cambria" w:hAnsi="Cambria" w:cs="Arial"/>
                <w:color w:val="000000"/>
              </w:rPr>
              <w:t>18</w:t>
            </w:r>
          </w:p>
        </w:tc>
        <w:tc>
          <w:tcPr>
            <w:tcW w:w="3153" w:type="dxa"/>
            <w:shd w:val="clear" w:color="000000" w:fill="FFFFFF"/>
            <w:noWrap/>
            <w:vAlign w:val="center"/>
            <w:hideMark/>
          </w:tcPr>
          <w:p w:rsidR="00FE375D" w:rsidRPr="00694AF5" w:rsidRDefault="00FE375D" w:rsidP="00FE375D">
            <w:pPr>
              <w:jc w:val="center"/>
              <w:rPr>
                <w:rFonts w:ascii="Cambria" w:hAnsi="Cambria" w:cs="Arial"/>
                <w:i/>
                <w:iCs/>
                <w:color w:val="000000"/>
              </w:rPr>
            </w:pPr>
            <w:r w:rsidRPr="00694AF5">
              <w:rPr>
                <w:rFonts w:ascii="Cambria" w:hAnsi="Cambria" w:cs="Arial"/>
                <w:i/>
                <w:iCs/>
                <w:color w:val="000000"/>
              </w:rPr>
              <w:t>Merops apiaster</w:t>
            </w:r>
          </w:p>
        </w:tc>
      </w:tr>
      <w:tr w:rsidR="00FE375D" w:rsidRPr="00694AF5" w:rsidTr="00744A0B">
        <w:trPr>
          <w:trHeight w:val="315"/>
          <w:jc w:val="center"/>
        </w:trPr>
        <w:tc>
          <w:tcPr>
            <w:tcW w:w="960" w:type="dxa"/>
            <w:shd w:val="clear" w:color="auto" w:fill="auto"/>
            <w:noWrap/>
            <w:vAlign w:val="center"/>
            <w:hideMark/>
          </w:tcPr>
          <w:p w:rsidR="00FE375D" w:rsidRPr="00694AF5" w:rsidRDefault="00FE375D" w:rsidP="000020E2">
            <w:pPr>
              <w:jc w:val="center"/>
              <w:rPr>
                <w:rFonts w:ascii="Cambria" w:hAnsi="Cambria" w:cs="Arial"/>
                <w:color w:val="000000"/>
              </w:rPr>
            </w:pPr>
            <w:r w:rsidRPr="00694AF5">
              <w:rPr>
                <w:rFonts w:ascii="Cambria" w:hAnsi="Cambria" w:cs="Arial"/>
                <w:color w:val="000000"/>
              </w:rPr>
              <w:t>19</w:t>
            </w:r>
          </w:p>
        </w:tc>
        <w:tc>
          <w:tcPr>
            <w:tcW w:w="3153" w:type="dxa"/>
            <w:shd w:val="clear" w:color="000000" w:fill="FFFFFF"/>
            <w:noWrap/>
            <w:vAlign w:val="center"/>
            <w:hideMark/>
          </w:tcPr>
          <w:p w:rsidR="00FE375D" w:rsidRPr="00694AF5" w:rsidRDefault="00FE375D" w:rsidP="00FE375D">
            <w:pPr>
              <w:jc w:val="center"/>
              <w:rPr>
                <w:rFonts w:ascii="Cambria" w:hAnsi="Cambria" w:cs="Arial"/>
                <w:i/>
                <w:iCs/>
                <w:color w:val="000000"/>
              </w:rPr>
            </w:pPr>
            <w:r w:rsidRPr="00694AF5">
              <w:rPr>
                <w:rFonts w:ascii="Cambria" w:hAnsi="Cambria" w:cs="Arial"/>
                <w:i/>
                <w:iCs/>
                <w:color w:val="000000"/>
              </w:rPr>
              <w:t>Miliaria calandra</w:t>
            </w:r>
          </w:p>
        </w:tc>
      </w:tr>
      <w:tr w:rsidR="00FE375D" w:rsidRPr="00694AF5" w:rsidTr="00744A0B">
        <w:trPr>
          <w:trHeight w:val="315"/>
          <w:jc w:val="center"/>
        </w:trPr>
        <w:tc>
          <w:tcPr>
            <w:tcW w:w="960" w:type="dxa"/>
            <w:shd w:val="clear" w:color="auto" w:fill="auto"/>
            <w:noWrap/>
            <w:vAlign w:val="center"/>
            <w:hideMark/>
          </w:tcPr>
          <w:p w:rsidR="00FE375D" w:rsidRPr="00694AF5" w:rsidRDefault="00FE375D" w:rsidP="000020E2">
            <w:pPr>
              <w:jc w:val="center"/>
              <w:rPr>
                <w:rFonts w:ascii="Cambria" w:hAnsi="Cambria" w:cs="Arial"/>
                <w:color w:val="000000"/>
              </w:rPr>
            </w:pPr>
            <w:r w:rsidRPr="00694AF5">
              <w:rPr>
                <w:rFonts w:ascii="Cambria" w:hAnsi="Cambria" w:cs="Arial"/>
                <w:color w:val="000000"/>
              </w:rPr>
              <w:t>20</w:t>
            </w:r>
          </w:p>
        </w:tc>
        <w:tc>
          <w:tcPr>
            <w:tcW w:w="3153" w:type="dxa"/>
            <w:shd w:val="clear" w:color="000000" w:fill="FFFFFF"/>
            <w:noWrap/>
            <w:vAlign w:val="center"/>
            <w:hideMark/>
          </w:tcPr>
          <w:p w:rsidR="00FE375D" w:rsidRPr="00694AF5" w:rsidRDefault="00FE375D" w:rsidP="00FE375D">
            <w:pPr>
              <w:jc w:val="center"/>
              <w:rPr>
                <w:rFonts w:ascii="Cambria" w:hAnsi="Cambria" w:cs="Arial"/>
                <w:i/>
                <w:iCs/>
                <w:color w:val="000000"/>
              </w:rPr>
            </w:pPr>
            <w:r w:rsidRPr="00694AF5">
              <w:rPr>
                <w:rFonts w:ascii="Cambria" w:hAnsi="Cambria" w:cs="Arial"/>
                <w:i/>
                <w:iCs/>
                <w:color w:val="000000"/>
              </w:rPr>
              <w:t>Motacilla alba</w:t>
            </w:r>
          </w:p>
        </w:tc>
      </w:tr>
      <w:tr w:rsidR="00FE375D" w:rsidRPr="00694AF5" w:rsidTr="00744A0B">
        <w:trPr>
          <w:trHeight w:val="315"/>
          <w:jc w:val="center"/>
        </w:trPr>
        <w:tc>
          <w:tcPr>
            <w:tcW w:w="960" w:type="dxa"/>
            <w:shd w:val="clear" w:color="auto" w:fill="auto"/>
            <w:noWrap/>
            <w:vAlign w:val="center"/>
            <w:hideMark/>
          </w:tcPr>
          <w:p w:rsidR="00FE375D" w:rsidRPr="00694AF5" w:rsidRDefault="00FE375D" w:rsidP="000020E2">
            <w:pPr>
              <w:jc w:val="center"/>
              <w:rPr>
                <w:rFonts w:ascii="Cambria" w:hAnsi="Cambria" w:cs="Arial"/>
                <w:color w:val="000000"/>
              </w:rPr>
            </w:pPr>
            <w:r w:rsidRPr="00694AF5">
              <w:rPr>
                <w:rFonts w:ascii="Cambria" w:hAnsi="Cambria" w:cs="Arial"/>
                <w:color w:val="000000"/>
              </w:rPr>
              <w:t>21</w:t>
            </w:r>
          </w:p>
        </w:tc>
        <w:tc>
          <w:tcPr>
            <w:tcW w:w="3153" w:type="dxa"/>
            <w:shd w:val="clear" w:color="000000" w:fill="FFFFFF"/>
            <w:noWrap/>
            <w:vAlign w:val="center"/>
            <w:hideMark/>
          </w:tcPr>
          <w:p w:rsidR="00FE375D" w:rsidRPr="00694AF5" w:rsidRDefault="00FE375D" w:rsidP="00FE375D">
            <w:pPr>
              <w:jc w:val="center"/>
              <w:rPr>
                <w:rFonts w:ascii="Cambria" w:hAnsi="Cambria" w:cs="Arial"/>
                <w:i/>
                <w:iCs/>
                <w:color w:val="000000"/>
              </w:rPr>
            </w:pPr>
            <w:r w:rsidRPr="00694AF5">
              <w:rPr>
                <w:rFonts w:ascii="Cambria" w:hAnsi="Cambria" w:cs="Arial"/>
                <w:i/>
                <w:iCs/>
                <w:color w:val="000000"/>
              </w:rPr>
              <w:t>Motacilla flava</w:t>
            </w:r>
          </w:p>
        </w:tc>
      </w:tr>
      <w:tr w:rsidR="00FE375D" w:rsidRPr="00694AF5" w:rsidTr="00744A0B">
        <w:trPr>
          <w:trHeight w:val="315"/>
          <w:jc w:val="center"/>
        </w:trPr>
        <w:tc>
          <w:tcPr>
            <w:tcW w:w="960" w:type="dxa"/>
            <w:shd w:val="clear" w:color="auto" w:fill="auto"/>
            <w:noWrap/>
            <w:vAlign w:val="center"/>
            <w:hideMark/>
          </w:tcPr>
          <w:p w:rsidR="00FE375D" w:rsidRPr="00694AF5" w:rsidRDefault="00FE375D" w:rsidP="000020E2">
            <w:pPr>
              <w:jc w:val="center"/>
              <w:rPr>
                <w:rFonts w:ascii="Cambria" w:hAnsi="Cambria" w:cs="Arial"/>
                <w:color w:val="000000"/>
              </w:rPr>
            </w:pPr>
            <w:r w:rsidRPr="00694AF5">
              <w:rPr>
                <w:rFonts w:ascii="Cambria" w:hAnsi="Cambria" w:cs="Arial"/>
                <w:color w:val="000000"/>
              </w:rPr>
              <w:t>22</w:t>
            </w:r>
          </w:p>
        </w:tc>
        <w:tc>
          <w:tcPr>
            <w:tcW w:w="3153" w:type="dxa"/>
            <w:shd w:val="clear" w:color="000000" w:fill="FFFFFF"/>
            <w:noWrap/>
            <w:vAlign w:val="center"/>
            <w:hideMark/>
          </w:tcPr>
          <w:p w:rsidR="00FE375D" w:rsidRPr="00694AF5" w:rsidRDefault="00FE375D" w:rsidP="00FE375D">
            <w:pPr>
              <w:jc w:val="center"/>
              <w:rPr>
                <w:rFonts w:ascii="Cambria" w:hAnsi="Cambria" w:cs="Arial"/>
                <w:color w:val="000000"/>
              </w:rPr>
            </w:pPr>
            <w:r w:rsidRPr="00694AF5">
              <w:rPr>
                <w:rFonts w:ascii="Cambria" w:hAnsi="Cambria" w:cs="Arial"/>
                <w:i/>
                <w:iCs/>
                <w:color w:val="000000"/>
              </w:rPr>
              <w:t>Oriolus oriolus</w:t>
            </w:r>
          </w:p>
        </w:tc>
      </w:tr>
      <w:tr w:rsidR="00FE375D" w:rsidRPr="00694AF5" w:rsidTr="00744A0B">
        <w:trPr>
          <w:trHeight w:val="315"/>
          <w:jc w:val="center"/>
        </w:trPr>
        <w:tc>
          <w:tcPr>
            <w:tcW w:w="960" w:type="dxa"/>
            <w:shd w:val="clear" w:color="auto" w:fill="auto"/>
            <w:noWrap/>
            <w:vAlign w:val="center"/>
            <w:hideMark/>
          </w:tcPr>
          <w:p w:rsidR="00FE375D" w:rsidRPr="00694AF5" w:rsidRDefault="00FE375D" w:rsidP="000020E2">
            <w:pPr>
              <w:jc w:val="center"/>
              <w:rPr>
                <w:rFonts w:ascii="Cambria" w:hAnsi="Cambria" w:cs="Arial"/>
                <w:color w:val="000000"/>
              </w:rPr>
            </w:pPr>
            <w:r w:rsidRPr="00694AF5">
              <w:rPr>
                <w:rFonts w:ascii="Cambria" w:hAnsi="Cambria" w:cs="Arial"/>
                <w:color w:val="000000"/>
              </w:rPr>
              <w:t>23</w:t>
            </w:r>
          </w:p>
        </w:tc>
        <w:tc>
          <w:tcPr>
            <w:tcW w:w="3153" w:type="dxa"/>
            <w:shd w:val="clear" w:color="000000" w:fill="FFFFFF"/>
            <w:noWrap/>
            <w:vAlign w:val="center"/>
            <w:hideMark/>
          </w:tcPr>
          <w:p w:rsidR="00FE375D" w:rsidRPr="00694AF5" w:rsidRDefault="00FE375D" w:rsidP="00FE375D">
            <w:pPr>
              <w:jc w:val="center"/>
              <w:rPr>
                <w:rFonts w:ascii="Cambria" w:hAnsi="Cambria" w:cs="Arial"/>
                <w:color w:val="000000"/>
              </w:rPr>
            </w:pPr>
            <w:r w:rsidRPr="00694AF5">
              <w:rPr>
                <w:rFonts w:ascii="Cambria" w:hAnsi="Cambria" w:cs="Arial"/>
                <w:i/>
                <w:iCs/>
                <w:color w:val="000000"/>
              </w:rPr>
              <w:t>Passer domesticus</w:t>
            </w:r>
          </w:p>
        </w:tc>
      </w:tr>
      <w:tr w:rsidR="00FE375D" w:rsidRPr="00694AF5" w:rsidTr="00744A0B">
        <w:trPr>
          <w:trHeight w:val="315"/>
          <w:jc w:val="center"/>
        </w:trPr>
        <w:tc>
          <w:tcPr>
            <w:tcW w:w="960" w:type="dxa"/>
            <w:shd w:val="clear" w:color="auto" w:fill="auto"/>
            <w:noWrap/>
            <w:vAlign w:val="center"/>
            <w:hideMark/>
          </w:tcPr>
          <w:p w:rsidR="00FE375D" w:rsidRPr="00694AF5" w:rsidRDefault="00FE375D" w:rsidP="000020E2">
            <w:pPr>
              <w:jc w:val="center"/>
              <w:rPr>
                <w:rFonts w:ascii="Cambria" w:hAnsi="Cambria" w:cs="Arial"/>
                <w:color w:val="000000"/>
              </w:rPr>
            </w:pPr>
            <w:r w:rsidRPr="00694AF5">
              <w:rPr>
                <w:rFonts w:ascii="Cambria" w:hAnsi="Cambria" w:cs="Arial"/>
                <w:color w:val="000000"/>
              </w:rPr>
              <w:t>24</w:t>
            </w:r>
          </w:p>
        </w:tc>
        <w:tc>
          <w:tcPr>
            <w:tcW w:w="3153" w:type="dxa"/>
            <w:shd w:val="clear" w:color="000000" w:fill="FFFFFF"/>
            <w:noWrap/>
            <w:hideMark/>
          </w:tcPr>
          <w:p w:rsidR="00FE375D" w:rsidRPr="00694AF5" w:rsidRDefault="00FE375D" w:rsidP="00FE375D">
            <w:pPr>
              <w:jc w:val="center"/>
              <w:rPr>
                <w:rFonts w:ascii="Cambria" w:hAnsi="Cambria" w:cs="Arial"/>
                <w:color w:val="000000"/>
              </w:rPr>
            </w:pPr>
            <w:r w:rsidRPr="00694AF5">
              <w:rPr>
                <w:rFonts w:ascii="Cambria" w:hAnsi="Cambria" w:cs="Arial"/>
                <w:i/>
                <w:iCs/>
                <w:color w:val="000000"/>
              </w:rPr>
              <w:t>Pica pica</w:t>
            </w:r>
          </w:p>
        </w:tc>
      </w:tr>
    </w:tbl>
    <w:p w:rsidR="00542373" w:rsidRPr="00694AF5" w:rsidRDefault="00542373" w:rsidP="00542373">
      <w:pPr>
        <w:rPr>
          <w:rFonts w:ascii="Cambria" w:hAnsi="Cambria" w:cs="Arial"/>
        </w:rPr>
      </w:pPr>
    </w:p>
    <w:p w:rsidR="00FE375D" w:rsidRPr="00694AF5" w:rsidRDefault="00542373" w:rsidP="00542373">
      <w:pPr>
        <w:spacing w:line="360" w:lineRule="auto"/>
        <w:ind w:firstLine="567"/>
        <w:jc w:val="both"/>
        <w:rPr>
          <w:rFonts w:ascii="Cambria" w:hAnsi="Cambria" w:cs="Arial"/>
        </w:rPr>
      </w:pPr>
      <w:r w:rsidRPr="00694AF5">
        <w:rPr>
          <w:rFonts w:ascii="Cambria" w:hAnsi="Cambria" w:cs="Arial"/>
        </w:rPr>
        <w:t>În func</w:t>
      </w:r>
      <w:r w:rsidR="00EE79C5" w:rsidRPr="00694AF5">
        <w:rPr>
          <w:rFonts w:ascii="Cambria" w:hAnsi="Cambria" w:cs="Arial"/>
        </w:rPr>
        <w:t>ț</w:t>
      </w:r>
      <w:r w:rsidRPr="00694AF5">
        <w:rPr>
          <w:rFonts w:ascii="Cambria" w:hAnsi="Cambria" w:cs="Arial"/>
        </w:rPr>
        <w:t>ie de tipul ecologic, se poate observa încă odată, că dominante sunt speciile silvicole, dată fiind prezen</w:t>
      </w:r>
      <w:r w:rsidR="00EE79C5" w:rsidRPr="00694AF5">
        <w:rPr>
          <w:rFonts w:ascii="Cambria" w:hAnsi="Cambria" w:cs="Arial"/>
        </w:rPr>
        <w:t>ț</w:t>
      </w:r>
      <w:r w:rsidRPr="00694AF5">
        <w:rPr>
          <w:rFonts w:ascii="Cambria" w:hAnsi="Cambria" w:cs="Arial"/>
        </w:rPr>
        <w:t>a habitatelor silvicole în partea de nord a Unită</w:t>
      </w:r>
      <w:r w:rsidR="00EE79C5" w:rsidRPr="00694AF5">
        <w:rPr>
          <w:rFonts w:ascii="Cambria" w:hAnsi="Cambria" w:cs="Arial"/>
        </w:rPr>
        <w:t>ț</w:t>
      </w:r>
      <w:r w:rsidRPr="00694AF5">
        <w:rPr>
          <w:rFonts w:ascii="Cambria" w:hAnsi="Cambria" w:cs="Arial"/>
        </w:rPr>
        <w:t>ii Administrativ Teritoriale Be</w:t>
      </w:r>
      <w:r w:rsidR="00190D9D" w:rsidRPr="00694AF5">
        <w:rPr>
          <w:rFonts w:ascii="Cambria" w:hAnsi="Cambria" w:cs="Arial"/>
        </w:rPr>
        <w:t>ș</w:t>
      </w:r>
      <w:r w:rsidRPr="00694AF5">
        <w:rPr>
          <w:rFonts w:ascii="Cambria" w:hAnsi="Cambria" w:cs="Arial"/>
        </w:rPr>
        <w:t>tepe. Urmează apoi păsările stepice (si de culturi agricole), cu un procentaj semnificativ, urmate, în cele din urmă, de spec</w:t>
      </w:r>
      <w:r w:rsidR="00FE375D" w:rsidRPr="00694AF5">
        <w:rPr>
          <w:rFonts w:ascii="Cambria" w:hAnsi="Cambria" w:cs="Arial"/>
        </w:rPr>
        <w:t>iile acvatice</w:t>
      </w:r>
      <w:r w:rsidR="00190D9D" w:rsidRPr="00694AF5">
        <w:rPr>
          <w:rFonts w:ascii="Cambria" w:hAnsi="Cambria" w:cs="Arial"/>
        </w:rPr>
        <w:t xml:space="preserve"> și </w:t>
      </w:r>
      <w:r w:rsidR="00FE375D" w:rsidRPr="00694AF5">
        <w:rPr>
          <w:rFonts w:ascii="Cambria" w:hAnsi="Cambria" w:cs="Arial"/>
        </w:rPr>
        <w:t>de stufări</w:t>
      </w:r>
      <w:r w:rsidR="00190D9D" w:rsidRPr="00694AF5">
        <w:rPr>
          <w:rFonts w:ascii="Cambria" w:hAnsi="Cambria" w:cs="Arial"/>
        </w:rPr>
        <w:t>ș</w:t>
      </w:r>
      <w:r w:rsidR="00FE375D" w:rsidRPr="00694AF5">
        <w:rPr>
          <w:rFonts w:ascii="Cambria" w:hAnsi="Cambria" w:cs="Arial"/>
        </w:rPr>
        <w:t>uri</w:t>
      </w:r>
      <w:r w:rsidRPr="00694AF5">
        <w:rPr>
          <w:rFonts w:ascii="Cambria" w:hAnsi="Cambria" w:cs="Arial"/>
        </w:rPr>
        <w:t>. Acest fapt se datorează faptului că în balta de lângă satul Băltenii de Sus se practică păstoritul, ceea ce duce la deranjul păsărilor ce în mod obi</w:t>
      </w:r>
      <w:r w:rsidR="00190D9D" w:rsidRPr="00694AF5">
        <w:rPr>
          <w:rFonts w:ascii="Cambria" w:hAnsi="Cambria" w:cs="Arial"/>
        </w:rPr>
        <w:t>ș</w:t>
      </w:r>
      <w:r w:rsidRPr="00694AF5">
        <w:rPr>
          <w:rFonts w:ascii="Cambria" w:hAnsi="Cambria" w:cs="Arial"/>
        </w:rPr>
        <w:t>nuit cuibăresc în stufări</w:t>
      </w:r>
      <w:r w:rsidR="00190D9D" w:rsidRPr="00694AF5">
        <w:rPr>
          <w:rFonts w:ascii="Cambria" w:hAnsi="Cambria" w:cs="Arial"/>
        </w:rPr>
        <w:t>ș</w:t>
      </w:r>
      <w:r w:rsidRPr="00694AF5">
        <w:rPr>
          <w:rFonts w:ascii="Cambria" w:hAnsi="Cambria" w:cs="Arial"/>
        </w:rPr>
        <w:t>. Un număr mic de specii cuibaritoare, poate fi datorat supraexploatării stufului sau incendierilor de stuf, ce pot avea loc, pentru a</w:t>
      </w:r>
      <w:r w:rsidR="00190D9D" w:rsidRPr="00694AF5">
        <w:rPr>
          <w:rFonts w:ascii="Cambria" w:hAnsi="Cambria" w:cs="Arial"/>
        </w:rPr>
        <w:t>ș</w:t>
      </w:r>
      <w:r w:rsidRPr="00694AF5">
        <w:rPr>
          <w:rFonts w:ascii="Cambria" w:hAnsi="Cambria" w:cs="Arial"/>
        </w:rPr>
        <w:t xml:space="preserve">a-zisa regenerare a stufului. Doar </w:t>
      </w:r>
      <w:r w:rsidR="00FE375D" w:rsidRPr="00694AF5">
        <w:rPr>
          <w:rFonts w:ascii="Cambria" w:hAnsi="Cambria" w:cs="Arial"/>
        </w:rPr>
        <w:t>patru</w:t>
      </w:r>
      <w:r w:rsidRPr="00694AF5">
        <w:rPr>
          <w:rFonts w:ascii="Cambria" w:hAnsi="Cambria" w:cs="Arial"/>
        </w:rPr>
        <w:t xml:space="preserve"> specii de păsări răpitoare de zi au fost observate ca </w:t>
      </w:r>
      <w:r w:rsidR="00190D9D" w:rsidRPr="00694AF5">
        <w:rPr>
          <w:rFonts w:ascii="Cambria" w:hAnsi="Cambria" w:cs="Arial"/>
        </w:rPr>
        <w:t>ș</w:t>
      </w:r>
      <w:r w:rsidRPr="00694AF5">
        <w:rPr>
          <w:rFonts w:ascii="Cambria" w:hAnsi="Cambria" w:cs="Arial"/>
        </w:rPr>
        <w:t>i specii cuibăritoare pe raza comunei Be</w:t>
      </w:r>
      <w:r w:rsidR="00190D9D" w:rsidRPr="00694AF5">
        <w:rPr>
          <w:rFonts w:ascii="Cambria" w:hAnsi="Cambria" w:cs="Arial"/>
        </w:rPr>
        <w:t>ș</w:t>
      </w:r>
      <w:r w:rsidRPr="00694AF5">
        <w:rPr>
          <w:rFonts w:ascii="Cambria" w:hAnsi="Cambria" w:cs="Arial"/>
        </w:rPr>
        <w:t xml:space="preserve">tepe </w:t>
      </w:r>
      <w:r w:rsidR="00190D9D" w:rsidRPr="00694AF5">
        <w:rPr>
          <w:rFonts w:ascii="Cambria" w:hAnsi="Cambria" w:cs="Arial"/>
        </w:rPr>
        <w:t>ș</w:t>
      </w:r>
      <w:r w:rsidRPr="00694AF5">
        <w:rPr>
          <w:rFonts w:ascii="Cambria" w:hAnsi="Cambria" w:cs="Arial"/>
        </w:rPr>
        <w:t xml:space="preserve">i a satelor arondate acesteia. </w:t>
      </w:r>
    </w:p>
    <w:p w:rsidR="00542373" w:rsidRPr="00694AF5" w:rsidRDefault="00542373" w:rsidP="00542373">
      <w:pPr>
        <w:spacing w:line="360" w:lineRule="auto"/>
        <w:ind w:firstLine="567"/>
        <w:jc w:val="both"/>
        <w:rPr>
          <w:rFonts w:ascii="Cambria" w:hAnsi="Cambria" w:cs="Arial"/>
        </w:rPr>
      </w:pPr>
      <w:r w:rsidRPr="00694AF5">
        <w:rPr>
          <w:rFonts w:ascii="Cambria" w:hAnsi="Cambria" w:cs="Arial"/>
        </w:rPr>
        <w:t>Numărul mic se datorează totu</w:t>
      </w:r>
      <w:r w:rsidR="00190D9D" w:rsidRPr="00694AF5">
        <w:rPr>
          <w:rFonts w:ascii="Cambria" w:hAnsi="Cambria" w:cs="Arial"/>
        </w:rPr>
        <w:t>ș</w:t>
      </w:r>
      <w:r w:rsidRPr="00694AF5">
        <w:rPr>
          <w:rFonts w:ascii="Cambria" w:hAnsi="Cambria" w:cs="Arial"/>
        </w:rPr>
        <w:t xml:space="preserve">i, impactului antropic, care </w:t>
      </w:r>
      <w:r w:rsidR="00190D9D" w:rsidRPr="00694AF5">
        <w:rPr>
          <w:rFonts w:ascii="Cambria" w:hAnsi="Cambria" w:cs="Arial"/>
        </w:rPr>
        <w:t>ș</w:t>
      </w:r>
      <w:r w:rsidRPr="00694AF5">
        <w:rPr>
          <w:rFonts w:ascii="Cambria" w:hAnsi="Cambria" w:cs="Arial"/>
        </w:rPr>
        <w:t>i-a pus amprenta asupra grupului avifaunistic.</w:t>
      </w:r>
    </w:p>
    <w:p w:rsidR="00542373" w:rsidRPr="00694AF5" w:rsidRDefault="00542373" w:rsidP="00FE375D">
      <w:pPr>
        <w:spacing w:line="360" w:lineRule="auto"/>
        <w:ind w:firstLine="567"/>
        <w:jc w:val="both"/>
        <w:rPr>
          <w:rFonts w:ascii="Cambria" w:hAnsi="Cambria" w:cs="Arial"/>
        </w:rPr>
      </w:pPr>
      <w:r w:rsidRPr="00694AF5">
        <w:rPr>
          <w:rFonts w:ascii="Cambria" w:hAnsi="Cambria" w:cs="Arial"/>
        </w:rPr>
        <w:t>Numărul mic de specii cuibăritoare, într-o asemenea zonă, se datorează a</w:t>
      </w:r>
      <w:r w:rsidR="00190D9D" w:rsidRPr="00694AF5">
        <w:rPr>
          <w:rFonts w:ascii="Cambria" w:hAnsi="Cambria" w:cs="Arial"/>
        </w:rPr>
        <w:t>ș</w:t>
      </w:r>
      <w:r w:rsidRPr="00694AF5">
        <w:rPr>
          <w:rFonts w:ascii="Cambria" w:hAnsi="Cambria" w:cs="Arial"/>
        </w:rPr>
        <w:t>adar, impactului antropic, exercitat de zeci de ani. Dar, în ultimii ani, zonele rurale (a</w:t>
      </w:r>
      <w:r w:rsidR="00190D9D" w:rsidRPr="00694AF5">
        <w:rPr>
          <w:rFonts w:ascii="Cambria" w:hAnsi="Cambria" w:cs="Arial"/>
        </w:rPr>
        <w:t>ș</w:t>
      </w:r>
      <w:r w:rsidRPr="00694AF5">
        <w:rPr>
          <w:rFonts w:ascii="Cambria" w:hAnsi="Cambria" w:cs="Arial"/>
        </w:rPr>
        <w:t xml:space="preserve">ezări umane </w:t>
      </w:r>
      <w:r w:rsidR="00190D9D" w:rsidRPr="00694AF5">
        <w:rPr>
          <w:rFonts w:ascii="Cambria" w:hAnsi="Cambria" w:cs="Arial"/>
        </w:rPr>
        <w:t>ș</w:t>
      </w:r>
      <w:r w:rsidRPr="00694AF5">
        <w:rPr>
          <w:rFonts w:ascii="Cambria" w:hAnsi="Cambria" w:cs="Arial"/>
        </w:rPr>
        <w:t>i vecinăta</w:t>
      </w:r>
      <w:r w:rsidR="00EE79C5" w:rsidRPr="00694AF5">
        <w:rPr>
          <w:rFonts w:ascii="Cambria" w:hAnsi="Cambria" w:cs="Arial"/>
        </w:rPr>
        <w:t>ț</w:t>
      </w:r>
      <w:r w:rsidRPr="00694AF5">
        <w:rPr>
          <w:rFonts w:ascii="Cambria" w:hAnsi="Cambria" w:cs="Arial"/>
        </w:rPr>
        <w:t>ile acestora) se confruntă cu un impact sever, dar neluat în calcul de autorită</w:t>
      </w:r>
      <w:r w:rsidR="00EE79C5" w:rsidRPr="00694AF5">
        <w:rPr>
          <w:rFonts w:ascii="Cambria" w:hAnsi="Cambria" w:cs="Arial"/>
        </w:rPr>
        <w:t>ț</w:t>
      </w:r>
      <w:r w:rsidRPr="00694AF5">
        <w:rPr>
          <w:rFonts w:ascii="Cambria" w:hAnsi="Cambria" w:cs="Arial"/>
        </w:rPr>
        <w:t xml:space="preserve">i din lipsa unui cadru legislativ coerent, </w:t>
      </w:r>
      <w:r w:rsidR="00190D9D" w:rsidRPr="00694AF5">
        <w:rPr>
          <w:rFonts w:ascii="Cambria" w:hAnsi="Cambria" w:cs="Arial"/>
        </w:rPr>
        <w:t>ș</w:t>
      </w:r>
      <w:r w:rsidRPr="00694AF5">
        <w:rPr>
          <w:rFonts w:ascii="Cambria" w:hAnsi="Cambria" w:cs="Arial"/>
        </w:rPr>
        <w:t>i anume câinii vagabonzi, care prădează cu voracitate cuiburile păsărilor de la sol (ouă, pui).</w:t>
      </w:r>
      <w:r w:rsidR="001D34A7">
        <w:rPr>
          <w:rFonts w:ascii="Cambria" w:hAnsi="Cambria" w:cs="Arial"/>
        </w:rPr>
        <w:t xml:space="preserve"> </w:t>
      </w:r>
      <w:r w:rsidRPr="00694AF5">
        <w:rPr>
          <w:rFonts w:ascii="Cambria" w:hAnsi="Cambria" w:cs="Arial"/>
        </w:rPr>
        <w:t>Iarna, profitând de slabiciunea păsărilor, mai ales a celor acvatice, cainii vânează (în haită) păsările pe care apoi le devorează.</w:t>
      </w:r>
    </w:p>
    <w:p w:rsidR="00542373" w:rsidRPr="00694AF5" w:rsidRDefault="00542373" w:rsidP="00FE375D">
      <w:pPr>
        <w:spacing w:line="360" w:lineRule="auto"/>
        <w:ind w:firstLine="567"/>
        <w:jc w:val="both"/>
        <w:rPr>
          <w:rFonts w:ascii="Cambria" w:hAnsi="Cambria" w:cs="Arial"/>
        </w:rPr>
      </w:pPr>
      <w:r w:rsidRPr="00694AF5">
        <w:rPr>
          <w:rFonts w:ascii="Cambria" w:hAnsi="Cambria" w:cs="Arial"/>
        </w:rPr>
        <w:t>Prin zona Unită</w:t>
      </w:r>
      <w:r w:rsidR="00EE79C5" w:rsidRPr="00694AF5">
        <w:rPr>
          <w:rFonts w:ascii="Cambria" w:hAnsi="Cambria" w:cs="Arial"/>
        </w:rPr>
        <w:t>ț</w:t>
      </w:r>
      <w:r w:rsidRPr="00694AF5">
        <w:rPr>
          <w:rFonts w:ascii="Cambria" w:hAnsi="Cambria" w:cs="Arial"/>
        </w:rPr>
        <w:t>ii Administrativ Teritoriale Be</w:t>
      </w:r>
      <w:r w:rsidR="00190D9D" w:rsidRPr="00694AF5">
        <w:rPr>
          <w:rFonts w:ascii="Cambria" w:hAnsi="Cambria" w:cs="Arial"/>
        </w:rPr>
        <w:t>ș</w:t>
      </w:r>
      <w:r w:rsidRPr="00694AF5">
        <w:rPr>
          <w:rFonts w:ascii="Cambria" w:hAnsi="Cambria" w:cs="Arial"/>
        </w:rPr>
        <w:t>tepe trece un număr mare de specii de păsări migratoare. Din acest punct de vedere, dealurile Be</w:t>
      </w:r>
      <w:r w:rsidR="00190D9D" w:rsidRPr="00694AF5">
        <w:rPr>
          <w:rFonts w:ascii="Cambria" w:hAnsi="Cambria" w:cs="Arial"/>
        </w:rPr>
        <w:t>ș</w:t>
      </w:r>
      <w:r w:rsidRPr="00694AF5">
        <w:rPr>
          <w:rFonts w:ascii="Cambria" w:hAnsi="Cambria" w:cs="Arial"/>
        </w:rPr>
        <w:t>tepe, sunt foarte importante pentru păsările mari, cu zbor planat, precum berze, pelicani</w:t>
      </w:r>
      <w:r w:rsidR="00190D9D" w:rsidRPr="00694AF5">
        <w:rPr>
          <w:rFonts w:ascii="Cambria" w:hAnsi="Cambria" w:cs="Arial"/>
        </w:rPr>
        <w:t xml:space="preserve"> și </w:t>
      </w:r>
      <w:r w:rsidRPr="00694AF5">
        <w:rPr>
          <w:rFonts w:ascii="Cambria" w:hAnsi="Cambria" w:cs="Arial"/>
        </w:rPr>
        <w:t xml:space="preserve">păsări răpitoare de zi. </w:t>
      </w:r>
    </w:p>
    <w:p w:rsidR="00744A0B" w:rsidRPr="00694AF5" w:rsidRDefault="00744A0B" w:rsidP="00FA2E5E">
      <w:pPr>
        <w:spacing w:line="360" w:lineRule="auto"/>
        <w:ind w:firstLine="567"/>
        <w:jc w:val="both"/>
        <w:rPr>
          <w:rFonts w:ascii="Cambria" w:hAnsi="Cambria" w:cs="Arial"/>
        </w:rPr>
      </w:pPr>
    </w:p>
    <w:p w:rsidR="00744A0B" w:rsidRPr="00694AF5" w:rsidRDefault="00744A0B" w:rsidP="00FA2E5E">
      <w:pPr>
        <w:spacing w:line="360" w:lineRule="auto"/>
        <w:ind w:firstLine="567"/>
        <w:jc w:val="both"/>
        <w:rPr>
          <w:rFonts w:ascii="Cambria" w:hAnsi="Cambria"/>
        </w:rPr>
      </w:pPr>
      <w:bookmarkStart w:id="83" w:name="_Toc256635174"/>
      <w:bookmarkStart w:id="84" w:name="_Toc282180828"/>
      <w:bookmarkStart w:id="85" w:name="_Toc248288472"/>
      <w:bookmarkStart w:id="86" w:name="_Toc248305362"/>
      <w:bookmarkStart w:id="87" w:name="_Toc221453540"/>
      <w:r w:rsidRPr="00694AF5">
        <w:rPr>
          <w:rFonts w:ascii="Cambria" w:hAnsi="Cambria"/>
        </w:rPr>
        <w:t>În timpul iernii au fost observate 12 specii de păsări. Au fost luate în considerare</w:t>
      </w:r>
      <w:r w:rsidR="001D34A7">
        <w:rPr>
          <w:rFonts w:ascii="Cambria" w:hAnsi="Cambria"/>
        </w:rPr>
        <w:t xml:space="preserve"> </w:t>
      </w:r>
      <w:r w:rsidRPr="00694AF5">
        <w:rPr>
          <w:rFonts w:ascii="Cambria" w:hAnsi="Cambria"/>
        </w:rPr>
        <w:t>păsări observate cu deosebire din zonei analizate (UAT Be</w:t>
      </w:r>
      <w:r w:rsidR="00190D9D" w:rsidRPr="00694AF5">
        <w:rPr>
          <w:rFonts w:ascii="Cambria" w:hAnsi="Cambria"/>
        </w:rPr>
        <w:t>ș</w:t>
      </w:r>
      <w:r w:rsidRPr="00694AF5">
        <w:rPr>
          <w:rFonts w:ascii="Cambria" w:hAnsi="Cambria"/>
        </w:rPr>
        <w:t>tepe).</w:t>
      </w:r>
      <w:bookmarkEnd w:id="83"/>
      <w:bookmarkEnd w:id="84"/>
      <w:r w:rsidRPr="00694AF5">
        <w:rPr>
          <w:rFonts w:ascii="Cambria" w:hAnsi="Cambria"/>
        </w:rPr>
        <w:t xml:space="preserve"> </w:t>
      </w:r>
    </w:p>
    <w:bookmarkEnd w:id="85"/>
    <w:bookmarkEnd w:id="86"/>
    <w:bookmarkEnd w:id="87"/>
    <w:p w:rsidR="00744A0B" w:rsidRPr="00694AF5" w:rsidRDefault="00744A0B" w:rsidP="00FA2E5E">
      <w:pPr>
        <w:spacing w:line="360" w:lineRule="auto"/>
        <w:jc w:val="both"/>
        <w:rPr>
          <w:rFonts w:ascii="Cambria" w:hAnsi="Cambria"/>
        </w:rPr>
      </w:pPr>
    </w:p>
    <w:p w:rsidR="00744A0B" w:rsidRPr="00694AF5" w:rsidRDefault="000526EA" w:rsidP="00744A0B">
      <w:pPr>
        <w:autoSpaceDE w:val="0"/>
        <w:autoSpaceDN w:val="0"/>
        <w:adjustRightInd w:val="0"/>
        <w:spacing w:line="360" w:lineRule="auto"/>
        <w:jc w:val="center"/>
        <w:rPr>
          <w:rFonts w:ascii="Cambria" w:hAnsi="Cambria" w:cs="Arial"/>
          <w:i/>
        </w:rPr>
      </w:pPr>
      <w:r w:rsidRPr="00694AF5">
        <w:rPr>
          <w:rFonts w:ascii="Cambria" w:hAnsi="Cambria" w:cs="Arial"/>
          <w:i/>
        </w:rPr>
        <w:t>Tabel</w:t>
      </w:r>
      <w:r w:rsidR="00744A0B" w:rsidRPr="00694AF5">
        <w:rPr>
          <w:rFonts w:ascii="Cambria" w:hAnsi="Cambria" w:cs="Arial"/>
          <w:i/>
        </w:rPr>
        <w:t xml:space="preserve"> </w:t>
      </w:r>
      <w:r w:rsidRPr="00694AF5">
        <w:rPr>
          <w:rFonts w:ascii="Cambria" w:hAnsi="Cambria" w:cs="Arial"/>
          <w:i/>
        </w:rPr>
        <w:t>31</w:t>
      </w:r>
      <w:r w:rsidR="00744A0B" w:rsidRPr="00694AF5">
        <w:rPr>
          <w:rFonts w:ascii="Cambria" w:hAnsi="Cambria" w:cs="Arial"/>
          <w:i/>
        </w:rPr>
        <w:t xml:space="preserve"> Speciile</w:t>
      </w:r>
      <w:r w:rsidR="00190D9D" w:rsidRPr="00694AF5">
        <w:rPr>
          <w:rFonts w:ascii="Cambria" w:hAnsi="Cambria" w:cs="Arial"/>
          <w:i/>
        </w:rPr>
        <w:t xml:space="preserve"> și </w:t>
      </w:r>
      <w:r w:rsidR="00744A0B" w:rsidRPr="00694AF5">
        <w:rPr>
          <w:rFonts w:ascii="Cambria" w:hAnsi="Cambria" w:cs="Arial"/>
          <w:i/>
        </w:rPr>
        <w:t>numărul maxim de exemplare observate</w:t>
      </w:r>
    </w:p>
    <w:tbl>
      <w:tblPr>
        <w:tblStyle w:val="TableGrid1"/>
        <w:tblW w:w="572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58"/>
        <w:gridCol w:w="2622"/>
        <w:gridCol w:w="2445"/>
      </w:tblGrid>
      <w:tr w:rsidR="00744A0B" w:rsidRPr="00694AF5" w:rsidTr="00744A0B">
        <w:trPr>
          <w:trHeight w:val="960"/>
          <w:jc w:val="center"/>
        </w:trPr>
        <w:tc>
          <w:tcPr>
            <w:tcW w:w="658" w:type="dxa"/>
            <w:vAlign w:val="center"/>
          </w:tcPr>
          <w:p w:rsidR="00744A0B" w:rsidRPr="00694AF5" w:rsidRDefault="00744A0B" w:rsidP="00744A0B">
            <w:pPr>
              <w:jc w:val="center"/>
              <w:rPr>
                <w:rFonts w:ascii="Cambria" w:hAnsi="Cambria"/>
                <w:b/>
                <w:lang w:val="ro-RO"/>
              </w:rPr>
            </w:pPr>
            <w:r w:rsidRPr="00694AF5">
              <w:rPr>
                <w:rFonts w:ascii="Cambria" w:hAnsi="Cambria"/>
                <w:b/>
                <w:lang w:val="ro-RO"/>
              </w:rPr>
              <w:t>Nr. Crt</w:t>
            </w:r>
          </w:p>
        </w:tc>
        <w:tc>
          <w:tcPr>
            <w:tcW w:w="2622" w:type="dxa"/>
            <w:vAlign w:val="center"/>
          </w:tcPr>
          <w:p w:rsidR="00744A0B" w:rsidRPr="00694AF5" w:rsidRDefault="00744A0B" w:rsidP="00744A0B">
            <w:pPr>
              <w:jc w:val="center"/>
              <w:rPr>
                <w:rFonts w:ascii="Cambria" w:hAnsi="Cambria"/>
                <w:b/>
                <w:lang w:val="ro-RO"/>
              </w:rPr>
            </w:pPr>
            <w:r w:rsidRPr="00694AF5">
              <w:rPr>
                <w:rFonts w:ascii="Cambria" w:hAnsi="Cambria"/>
                <w:b/>
                <w:lang w:val="ro-RO"/>
              </w:rPr>
              <w:t>Specia</w:t>
            </w:r>
          </w:p>
        </w:tc>
        <w:tc>
          <w:tcPr>
            <w:tcW w:w="2445" w:type="dxa"/>
            <w:vAlign w:val="center"/>
          </w:tcPr>
          <w:p w:rsidR="00744A0B" w:rsidRPr="00694AF5" w:rsidRDefault="00744A0B" w:rsidP="00744A0B">
            <w:pPr>
              <w:jc w:val="center"/>
              <w:rPr>
                <w:rFonts w:ascii="Cambria" w:hAnsi="Cambria"/>
                <w:b/>
                <w:lang w:val="ro-RO"/>
              </w:rPr>
            </w:pPr>
            <w:r w:rsidRPr="00694AF5">
              <w:rPr>
                <w:rFonts w:ascii="Cambria" w:hAnsi="Cambria"/>
                <w:b/>
                <w:lang w:val="ro-RO"/>
              </w:rPr>
              <w:t>Nr.total de indivizi</w:t>
            </w:r>
          </w:p>
        </w:tc>
      </w:tr>
      <w:tr w:rsidR="00744A0B" w:rsidRPr="00694AF5" w:rsidTr="00744A0B">
        <w:trPr>
          <w:trHeight w:val="315"/>
          <w:jc w:val="center"/>
        </w:trPr>
        <w:tc>
          <w:tcPr>
            <w:tcW w:w="658" w:type="dxa"/>
          </w:tcPr>
          <w:p w:rsidR="00744A0B" w:rsidRPr="00694AF5" w:rsidRDefault="00744A0B" w:rsidP="00417A92">
            <w:pPr>
              <w:pStyle w:val="Listparagraf"/>
              <w:numPr>
                <w:ilvl w:val="0"/>
                <w:numId w:val="60"/>
              </w:numPr>
              <w:ind w:left="357" w:hanging="357"/>
              <w:rPr>
                <w:rFonts w:ascii="Cambria" w:hAnsi="Cambria"/>
                <w:lang w:val="ro-RO"/>
              </w:rPr>
            </w:pPr>
          </w:p>
        </w:tc>
        <w:tc>
          <w:tcPr>
            <w:tcW w:w="2622" w:type="dxa"/>
          </w:tcPr>
          <w:p w:rsidR="00744A0B" w:rsidRPr="00694AF5" w:rsidRDefault="00744A0B" w:rsidP="00744A0B">
            <w:pPr>
              <w:jc w:val="center"/>
              <w:rPr>
                <w:rFonts w:ascii="Cambria" w:hAnsi="Cambria"/>
                <w:i/>
                <w:lang w:val="ro-RO"/>
              </w:rPr>
            </w:pPr>
            <w:r w:rsidRPr="00694AF5">
              <w:rPr>
                <w:rFonts w:ascii="Cambria" w:hAnsi="Cambria"/>
                <w:i/>
                <w:lang w:val="ro-RO"/>
              </w:rPr>
              <w:t>Buteo buteo</w:t>
            </w:r>
          </w:p>
        </w:tc>
        <w:tc>
          <w:tcPr>
            <w:tcW w:w="2445" w:type="dxa"/>
          </w:tcPr>
          <w:p w:rsidR="00744A0B" w:rsidRPr="00694AF5" w:rsidRDefault="00744A0B" w:rsidP="00744A0B">
            <w:pPr>
              <w:jc w:val="center"/>
              <w:rPr>
                <w:rFonts w:ascii="Cambria" w:hAnsi="Cambria"/>
                <w:lang w:val="ro-RO"/>
              </w:rPr>
            </w:pPr>
            <w:r w:rsidRPr="00694AF5">
              <w:rPr>
                <w:rFonts w:ascii="Cambria" w:hAnsi="Cambria"/>
                <w:lang w:val="ro-RO"/>
              </w:rPr>
              <w:t>9</w:t>
            </w:r>
          </w:p>
        </w:tc>
      </w:tr>
      <w:tr w:rsidR="00744A0B" w:rsidRPr="00694AF5" w:rsidTr="00744A0B">
        <w:trPr>
          <w:trHeight w:val="330"/>
          <w:jc w:val="center"/>
        </w:trPr>
        <w:tc>
          <w:tcPr>
            <w:tcW w:w="658" w:type="dxa"/>
          </w:tcPr>
          <w:p w:rsidR="00744A0B" w:rsidRPr="00694AF5" w:rsidRDefault="00744A0B" w:rsidP="00417A92">
            <w:pPr>
              <w:pStyle w:val="Listparagraf"/>
              <w:numPr>
                <w:ilvl w:val="0"/>
                <w:numId w:val="60"/>
              </w:numPr>
              <w:ind w:left="357" w:hanging="357"/>
              <w:rPr>
                <w:rFonts w:ascii="Cambria" w:hAnsi="Cambria"/>
                <w:lang w:val="ro-RO"/>
              </w:rPr>
            </w:pPr>
          </w:p>
        </w:tc>
        <w:tc>
          <w:tcPr>
            <w:tcW w:w="2622" w:type="dxa"/>
          </w:tcPr>
          <w:p w:rsidR="00744A0B" w:rsidRPr="00694AF5" w:rsidRDefault="00744A0B" w:rsidP="00744A0B">
            <w:pPr>
              <w:jc w:val="center"/>
              <w:rPr>
                <w:rFonts w:ascii="Cambria" w:hAnsi="Cambria"/>
                <w:i/>
                <w:lang w:val="ro-RO"/>
              </w:rPr>
            </w:pPr>
            <w:r w:rsidRPr="00694AF5">
              <w:rPr>
                <w:rFonts w:ascii="Cambria" w:hAnsi="Cambria"/>
                <w:i/>
                <w:lang w:val="ro-RO"/>
              </w:rPr>
              <w:t>Circus cyaneus</w:t>
            </w:r>
          </w:p>
        </w:tc>
        <w:tc>
          <w:tcPr>
            <w:tcW w:w="2445" w:type="dxa"/>
          </w:tcPr>
          <w:p w:rsidR="00744A0B" w:rsidRPr="00694AF5" w:rsidRDefault="00744A0B" w:rsidP="00744A0B">
            <w:pPr>
              <w:jc w:val="center"/>
              <w:rPr>
                <w:rFonts w:ascii="Cambria" w:hAnsi="Cambria"/>
                <w:lang w:val="ro-RO"/>
              </w:rPr>
            </w:pPr>
            <w:r w:rsidRPr="00694AF5">
              <w:rPr>
                <w:rFonts w:ascii="Cambria" w:hAnsi="Cambria"/>
                <w:lang w:val="ro-RO"/>
              </w:rPr>
              <w:t>2</w:t>
            </w:r>
          </w:p>
        </w:tc>
      </w:tr>
      <w:tr w:rsidR="00744A0B" w:rsidRPr="00694AF5" w:rsidTr="00744A0B">
        <w:trPr>
          <w:trHeight w:val="315"/>
          <w:jc w:val="center"/>
        </w:trPr>
        <w:tc>
          <w:tcPr>
            <w:tcW w:w="658" w:type="dxa"/>
          </w:tcPr>
          <w:p w:rsidR="00744A0B" w:rsidRPr="00694AF5" w:rsidRDefault="00744A0B" w:rsidP="00417A92">
            <w:pPr>
              <w:pStyle w:val="Listparagraf"/>
              <w:numPr>
                <w:ilvl w:val="0"/>
                <w:numId w:val="60"/>
              </w:numPr>
              <w:ind w:left="357" w:hanging="357"/>
              <w:rPr>
                <w:rFonts w:ascii="Cambria" w:hAnsi="Cambria"/>
                <w:lang w:val="ro-RO"/>
              </w:rPr>
            </w:pPr>
          </w:p>
        </w:tc>
        <w:tc>
          <w:tcPr>
            <w:tcW w:w="2622" w:type="dxa"/>
          </w:tcPr>
          <w:p w:rsidR="00744A0B" w:rsidRPr="00694AF5" w:rsidRDefault="00744A0B" w:rsidP="00744A0B">
            <w:pPr>
              <w:jc w:val="center"/>
              <w:rPr>
                <w:rFonts w:ascii="Cambria" w:hAnsi="Cambria"/>
                <w:i/>
                <w:lang w:val="ro-RO"/>
              </w:rPr>
            </w:pPr>
            <w:r w:rsidRPr="00694AF5">
              <w:rPr>
                <w:rFonts w:ascii="Cambria" w:hAnsi="Cambria"/>
                <w:i/>
                <w:lang w:val="ro-RO"/>
              </w:rPr>
              <w:t>Falco tinnunculus</w:t>
            </w:r>
          </w:p>
        </w:tc>
        <w:tc>
          <w:tcPr>
            <w:tcW w:w="2445" w:type="dxa"/>
          </w:tcPr>
          <w:p w:rsidR="00744A0B" w:rsidRPr="00694AF5" w:rsidRDefault="00744A0B" w:rsidP="00744A0B">
            <w:pPr>
              <w:jc w:val="center"/>
              <w:rPr>
                <w:rFonts w:ascii="Cambria" w:hAnsi="Cambria"/>
                <w:lang w:val="ro-RO"/>
              </w:rPr>
            </w:pPr>
            <w:r w:rsidRPr="00694AF5">
              <w:rPr>
                <w:rFonts w:ascii="Cambria" w:hAnsi="Cambria"/>
                <w:lang w:val="ro-RO"/>
              </w:rPr>
              <w:t>4</w:t>
            </w:r>
          </w:p>
        </w:tc>
      </w:tr>
      <w:tr w:rsidR="00744A0B" w:rsidRPr="00694AF5" w:rsidTr="00744A0B">
        <w:trPr>
          <w:trHeight w:val="330"/>
          <w:jc w:val="center"/>
        </w:trPr>
        <w:tc>
          <w:tcPr>
            <w:tcW w:w="658" w:type="dxa"/>
          </w:tcPr>
          <w:p w:rsidR="00744A0B" w:rsidRPr="00694AF5" w:rsidRDefault="00744A0B" w:rsidP="00417A92">
            <w:pPr>
              <w:pStyle w:val="Listparagraf"/>
              <w:numPr>
                <w:ilvl w:val="0"/>
                <w:numId w:val="60"/>
              </w:numPr>
              <w:ind w:left="357" w:hanging="357"/>
              <w:rPr>
                <w:rFonts w:ascii="Cambria" w:hAnsi="Cambria"/>
                <w:lang w:val="ro-RO"/>
              </w:rPr>
            </w:pPr>
          </w:p>
        </w:tc>
        <w:tc>
          <w:tcPr>
            <w:tcW w:w="2622" w:type="dxa"/>
          </w:tcPr>
          <w:p w:rsidR="00744A0B" w:rsidRPr="00694AF5" w:rsidRDefault="00744A0B" w:rsidP="00744A0B">
            <w:pPr>
              <w:spacing w:line="360" w:lineRule="auto"/>
              <w:jc w:val="center"/>
              <w:rPr>
                <w:rFonts w:ascii="Cambria" w:hAnsi="Cambria" w:cs="Arial"/>
                <w:i/>
                <w:iCs/>
                <w:lang w:val="ro-RO"/>
              </w:rPr>
            </w:pPr>
            <w:r w:rsidRPr="00694AF5">
              <w:rPr>
                <w:rFonts w:ascii="Cambria" w:hAnsi="Cambria" w:cs="Arial"/>
                <w:i/>
                <w:iCs/>
                <w:lang w:val="ro-RO"/>
              </w:rPr>
              <w:t>Perdix perdix</w:t>
            </w:r>
          </w:p>
        </w:tc>
        <w:tc>
          <w:tcPr>
            <w:tcW w:w="2445" w:type="dxa"/>
          </w:tcPr>
          <w:p w:rsidR="00744A0B" w:rsidRPr="00694AF5" w:rsidRDefault="00744A0B" w:rsidP="00744A0B">
            <w:pPr>
              <w:spacing w:line="360" w:lineRule="auto"/>
              <w:jc w:val="center"/>
              <w:rPr>
                <w:rFonts w:ascii="Cambria" w:hAnsi="Cambria" w:cs="Arial"/>
                <w:lang w:val="ro-RO"/>
              </w:rPr>
            </w:pPr>
            <w:r w:rsidRPr="00694AF5">
              <w:rPr>
                <w:rFonts w:ascii="Cambria" w:hAnsi="Cambria" w:cs="Arial"/>
                <w:lang w:val="ro-RO"/>
              </w:rPr>
              <w:t>15</w:t>
            </w:r>
          </w:p>
        </w:tc>
      </w:tr>
      <w:tr w:rsidR="00744A0B" w:rsidRPr="00694AF5" w:rsidTr="00744A0B">
        <w:trPr>
          <w:trHeight w:val="330"/>
          <w:jc w:val="center"/>
        </w:trPr>
        <w:tc>
          <w:tcPr>
            <w:tcW w:w="658" w:type="dxa"/>
          </w:tcPr>
          <w:p w:rsidR="00744A0B" w:rsidRPr="00694AF5" w:rsidRDefault="00744A0B" w:rsidP="00417A92">
            <w:pPr>
              <w:pStyle w:val="Listparagraf"/>
              <w:numPr>
                <w:ilvl w:val="0"/>
                <w:numId w:val="60"/>
              </w:numPr>
              <w:ind w:left="357" w:hanging="357"/>
              <w:rPr>
                <w:rFonts w:ascii="Cambria" w:hAnsi="Cambria"/>
                <w:lang w:val="ro-RO"/>
              </w:rPr>
            </w:pPr>
          </w:p>
        </w:tc>
        <w:tc>
          <w:tcPr>
            <w:tcW w:w="2622" w:type="dxa"/>
          </w:tcPr>
          <w:p w:rsidR="00744A0B" w:rsidRPr="00694AF5" w:rsidRDefault="00744A0B" w:rsidP="00744A0B">
            <w:pPr>
              <w:spacing w:line="360" w:lineRule="auto"/>
              <w:jc w:val="center"/>
              <w:rPr>
                <w:rFonts w:ascii="Cambria" w:hAnsi="Cambria" w:cs="Arial"/>
                <w:i/>
                <w:iCs/>
                <w:lang w:val="ro-RO"/>
              </w:rPr>
            </w:pPr>
            <w:r w:rsidRPr="00694AF5">
              <w:rPr>
                <w:rFonts w:ascii="Cambria" w:hAnsi="Cambria" w:cs="Arial"/>
                <w:i/>
                <w:iCs/>
                <w:lang w:val="ro-RO"/>
              </w:rPr>
              <w:t>Phasianus colchicus</w:t>
            </w:r>
          </w:p>
        </w:tc>
        <w:tc>
          <w:tcPr>
            <w:tcW w:w="2445" w:type="dxa"/>
          </w:tcPr>
          <w:p w:rsidR="00744A0B" w:rsidRPr="00694AF5" w:rsidRDefault="00744A0B" w:rsidP="00744A0B">
            <w:pPr>
              <w:spacing w:line="360" w:lineRule="auto"/>
              <w:jc w:val="center"/>
              <w:rPr>
                <w:rFonts w:ascii="Cambria" w:hAnsi="Cambria" w:cs="Arial"/>
                <w:lang w:val="ro-RO"/>
              </w:rPr>
            </w:pPr>
            <w:r w:rsidRPr="00694AF5">
              <w:rPr>
                <w:rFonts w:ascii="Cambria" w:hAnsi="Cambria" w:cs="Arial"/>
                <w:lang w:val="ro-RO"/>
              </w:rPr>
              <w:t>6</w:t>
            </w:r>
          </w:p>
        </w:tc>
      </w:tr>
      <w:tr w:rsidR="00744A0B" w:rsidRPr="00694AF5" w:rsidTr="00744A0B">
        <w:trPr>
          <w:trHeight w:val="330"/>
          <w:jc w:val="center"/>
        </w:trPr>
        <w:tc>
          <w:tcPr>
            <w:tcW w:w="658" w:type="dxa"/>
          </w:tcPr>
          <w:p w:rsidR="00744A0B" w:rsidRPr="00694AF5" w:rsidRDefault="00744A0B" w:rsidP="00417A92">
            <w:pPr>
              <w:pStyle w:val="Listparagraf"/>
              <w:numPr>
                <w:ilvl w:val="0"/>
                <w:numId w:val="60"/>
              </w:numPr>
              <w:ind w:left="357" w:hanging="357"/>
              <w:rPr>
                <w:rFonts w:ascii="Cambria" w:hAnsi="Cambria"/>
                <w:lang w:val="ro-RO"/>
              </w:rPr>
            </w:pPr>
          </w:p>
        </w:tc>
        <w:tc>
          <w:tcPr>
            <w:tcW w:w="2622" w:type="dxa"/>
          </w:tcPr>
          <w:p w:rsidR="00744A0B" w:rsidRPr="00694AF5" w:rsidRDefault="00744A0B" w:rsidP="00744A0B">
            <w:pPr>
              <w:spacing w:line="360" w:lineRule="auto"/>
              <w:jc w:val="center"/>
              <w:rPr>
                <w:rFonts w:ascii="Cambria" w:hAnsi="Cambria" w:cs="Arial"/>
                <w:i/>
                <w:iCs/>
                <w:lang w:val="ro-RO"/>
              </w:rPr>
            </w:pPr>
            <w:r w:rsidRPr="00694AF5">
              <w:rPr>
                <w:rFonts w:ascii="Cambria" w:hAnsi="Cambria" w:cs="Arial"/>
                <w:i/>
                <w:iCs/>
                <w:lang w:val="ro-RO"/>
              </w:rPr>
              <w:t>Galerida cristata</w:t>
            </w:r>
          </w:p>
        </w:tc>
        <w:tc>
          <w:tcPr>
            <w:tcW w:w="2445" w:type="dxa"/>
          </w:tcPr>
          <w:p w:rsidR="00744A0B" w:rsidRPr="00694AF5" w:rsidRDefault="00744A0B" w:rsidP="00744A0B">
            <w:pPr>
              <w:spacing w:line="360" w:lineRule="auto"/>
              <w:jc w:val="center"/>
              <w:rPr>
                <w:rFonts w:ascii="Cambria" w:hAnsi="Cambria" w:cs="Arial"/>
                <w:lang w:val="ro-RO"/>
              </w:rPr>
            </w:pPr>
            <w:r w:rsidRPr="00694AF5">
              <w:rPr>
                <w:rFonts w:ascii="Cambria" w:hAnsi="Cambria" w:cs="Arial"/>
                <w:lang w:val="ro-RO"/>
              </w:rPr>
              <w:t>14</w:t>
            </w:r>
          </w:p>
        </w:tc>
      </w:tr>
      <w:tr w:rsidR="00744A0B" w:rsidRPr="00694AF5" w:rsidTr="00744A0B">
        <w:trPr>
          <w:trHeight w:val="330"/>
          <w:jc w:val="center"/>
        </w:trPr>
        <w:tc>
          <w:tcPr>
            <w:tcW w:w="658" w:type="dxa"/>
          </w:tcPr>
          <w:p w:rsidR="00744A0B" w:rsidRPr="00694AF5" w:rsidRDefault="00744A0B" w:rsidP="00417A92">
            <w:pPr>
              <w:pStyle w:val="Listparagraf"/>
              <w:numPr>
                <w:ilvl w:val="0"/>
                <w:numId w:val="60"/>
              </w:numPr>
              <w:ind w:left="357" w:hanging="357"/>
              <w:rPr>
                <w:rFonts w:ascii="Cambria" w:hAnsi="Cambria"/>
                <w:lang w:val="ro-RO"/>
              </w:rPr>
            </w:pPr>
          </w:p>
        </w:tc>
        <w:tc>
          <w:tcPr>
            <w:tcW w:w="2622" w:type="dxa"/>
          </w:tcPr>
          <w:p w:rsidR="00744A0B" w:rsidRPr="00694AF5" w:rsidRDefault="00744A0B" w:rsidP="00744A0B">
            <w:pPr>
              <w:spacing w:line="360" w:lineRule="auto"/>
              <w:jc w:val="center"/>
              <w:rPr>
                <w:rFonts w:ascii="Cambria" w:hAnsi="Cambria" w:cs="Arial"/>
                <w:i/>
                <w:iCs/>
                <w:lang w:val="ro-RO"/>
              </w:rPr>
            </w:pPr>
            <w:r w:rsidRPr="00694AF5">
              <w:rPr>
                <w:rFonts w:ascii="Cambria" w:hAnsi="Cambria" w:cs="Arial"/>
                <w:i/>
                <w:iCs/>
                <w:lang w:val="ro-RO"/>
              </w:rPr>
              <w:t>Carduelis carduelis</w:t>
            </w:r>
          </w:p>
        </w:tc>
        <w:tc>
          <w:tcPr>
            <w:tcW w:w="2445" w:type="dxa"/>
          </w:tcPr>
          <w:p w:rsidR="00744A0B" w:rsidRPr="00694AF5" w:rsidRDefault="00744A0B" w:rsidP="00744A0B">
            <w:pPr>
              <w:spacing w:line="360" w:lineRule="auto"/>
              <w:jc w:val="center"/>
              <w:rPr>
                <w:rFonts w:ascii="Cambria" w:hAnsi="Cambria" w:cs="Arial"/>
                <w:lang w:val="ro-RO"/>
              </w:rPr>
            </w:pPr>
            <w:r w:rsidRPr="00694AF5">
              <w:rPr>
                <w:rFonts w:ascii="Cambria" w:hAnsi="Cambria" w:cs="Arial"/>
                <w:lang w:val="ro-RO"/>
              </w:rPr>
              <w:t>12</w:t>
            </w:r>
          </w:p>
        </w:tc>
      </w:tr>
      <w:tr w:rsidR="00744A0B" w:rsidRPr="00694AF5" w:rsidTr="00744A0B">
        <w:trPr>
          <w:trHeight w:val="330"/>
          <w:jc w:val="center"/>
        </w:trPr>
        <w:tc>
          <w:tcPr>
            <w:tcW w:w="658" w:type="dxa"/>
          </w:tcPr>
          <w:p w:rsidR="00744A0B" w:rsidRPr="00694AF5" w:rsidRDefault="00744A0B" w:rsidP="00417A92">
            <w:pPr>
              <w:pStyle w:val="Listparagraf"/>
              <w:numPr>
                <w:ilvl w:val="0"/>
                <w:numId w:val="60"/>
              </w:numPr>
              <w:ind w:left="357" w:hanging="357"/>
              <w:rPr>
                <w:rFonts w:ascii="Cambria" w:hAnsi="Cambria"/>
                <w:lang w:val="ro-RO"/>
              </w:rPr>
            </w:pPr>
          </w:p>
        </w:tc>
        <w:tc>
          <w:tcPr>
            <w:tcW w:w="2622" w:type="dxa"/>
          </w:tcPr>
          <w:p w:rsidR="00744A0B" w:rsidRPr="00694AF5" w:rsidRDefault="00744A0B" w:rsidP="00744A0B">
            <w:pPr>
              <w:spacing w:line="360" w:lineRule="auto"/>
              <w:jc w:val="center"/>
              <w:rPr>
                <w:rFonts w:ascii="Cambria" w:hAnsi="Cambria" w:cs="Arial"/>
                <w:i/>
                <w:iCs/>
                <w:lang w:val="ro-RO"/>
              </w:rPr>
            </w:pPr>
            <w:r w:rsidRPr="00694AF5">
              <w:rPr>
                <w:rFonts w:ascii="Cambria" w:hAnsi="Cambria" w:cs="Arial"/>
                <w:i/>
                <w:iCs/>
                <w:lang w:val="ro-RO"/>
              </w:rPr>
              <w:t>Passer domesticus</w:t>
            </w:r>
          </w:p>
        </w:tc>
        <w:tc>
          <w:tcPr>
            <w:tcW w:w="2445" w:type="dxa"/>
          </w:tcPr>
          <w:p w:rsidR="00744A0B" w:rsidRPr="00694AF5" w:rsidRDefault="00744A0B" w:rsidP="00744A0B">
            <w:pPr>
              <w:spacing w:line="360" w:lineRule="auto"/>
              <w:jc w:val="center"/>
              <w:rPr>
                <w:rFonts w:ascii="Cambria" w:hAnsi="Cambria" w:cs="Arial"/>
                <w:lang w:val="ro-RO"/>
              </w:rPr>
            </w:pPr>
            <w:r w:rsidRPr="00694AF5">
              <w:rPr>
                <w:rFonts w:ascii="Cambria" w:hAnsi="Cambria" w:cs="Arial"/>
                <w:lang w:val="ro-RO"/>
              </w:rPr>
              <w:t>14</w:t>
            </w:r>
          </w:p>
        </w:tc>
      </w:tr>
      <w:tr w:rsidR="00744A0B" w:rsidRPr="00694AF5" w:rsidTr="00744A0B">
        <w:trPr>
          <w:trHeight w:val="330"/>
          <w:jc w:val="center"/>
        </w:trPr>
        <w:tc>
          <w:tcPr>
            <w:tcW w:w="658" w:type="dxa"/>
          </w:tcPr>
          <w:p w:rsidR="00744A0B" w:rsidRPr="00694AF5" w:rsidRDefault="00744A0B" w:rsidP="00417A92">
            <w:pPr>
              <w:pStyle w:val="Listparagraf"/>
              <w:numPr>
                <w:ilvl w:val="0"/>
                <w:numId w:val="60"/>
              </w:numPr>
              <w:ind w:left="357" w:hanging="357"/>
              <w:rPr>
                <w:rFonts w:ascii="Cambria" w:hAnsi="Cambria"/>
                <w:lang w:val="ro-RO"/>
              </w:rPr>
            </w:pPr>
          </w:p>
        </w:tc>
        <w:tc>
          <w:tcPr>
            <w:tcW w:w="2622" w:type="dxa"/>
          </w:tcPr>
          <w:p w:rsidR="00744A0B" w:rsidRPr="00694AF5" w:rsidRDefault="00744A0B" w:rsidP="00744A0B">
            <w:pPr>
              <w:spacing w:line="360" w:lineRule="auto"/>
              <w:jc w:val="center"/>
              <w:rPr>
                <w:rFonts w:ascii="Cambria" w:hAnsi="Cambria" w:cs="Arial"/>
                <w:i/>
                <w:iCs/>
                <w:lang w:val="ro-RO"/>
              </w:rPr>
            </w:pPr>
            <w:r w:rsidRPr="00694AF5">
              <w:rPr>
                <w:rFonts w:ascii="Cambria" w:hAnsi="Cambria" w:cs="Arial"/>
                <w:i/>
                <w:iCs/>
                <w:lang w:val="ro-RO"/>
              </w:rPr>
              <w:t>Pica pica</w:t>
            </w:r>
          </w:p>
        </w:tc>
        <w:tc>
          <w:tcPr>
            <w:tcW w:w="2445" w:type="dxa"/>
          </w:tcPr>
          <w:p w:rsidR="00744A0B" w:rsidRPr="00694AF5" w:rsidRDefault="00744A0B" w:rsidP="00744A0B">
            <w:pPr>
              <w:spacing w:line="360" w:lineRule="auto"/>
              <w:jc w:val="center"/>
              <w:rPr>
                <w:rFonts w:ascii="Cambria" w:hAnsi="Cambria" w:cs="Arial"/>
                <w:lang w:val="ro-RO"/>
              </w:rPr>
            </w:pPr>
            <w:r w:rsidRPr="00694AF5">
              <w:rPr>
                <w:rFonts w:ascii="Cambria" w:hAnsi="Cambria" w:cs="Arial"/>
                <w:lang w:val="ro-RO"/>
              </w:rPr>
              <w:t>13</w:t>
            </w:r>
          </w:p>
        </w:tc>
      </w:tr>
      <w:tr w:rsidR="00744A0B" w:rsidRPr="00694AF5" w:rsidTr="00744A0B">
        <w:trPr>
          <w:trHeight w:val="330"/>
          <w:jc w:val="center"/>
        </w:trPr>
        <w:tc>
          <w:tcPr>
            <w:tcW w:w="658" w:type="dxa"/>
          </w:tcPr>
          <w:p w:rsidR="00744A0B" w:rsidRPr="00694AF5" w:rsidRDefault="00744A0B" w:rsidP="00417A92">
            <w:pPr>
              <w:pStyle w:val="Listparagraf"/>
              <w:numPr>
                <w:ilvl w:val="0"/>
                <w:numId w:val="60"/>
              </w:numPr>
              <w:ind w:left="357" w:hanging="357"/>
              <w:rPr>
                <w:rFonts w:ascii="Cambria" w:hAnsi="Cambria"/>
                <w:lang w:val="ro-RO"/>
              </w:rPr>
            </w:pPr>
          </w:p>
        </w:tc>
        <w:tc>
          <w:tcPr>
            <w:tcW w:w="2622" w:type="dxa"/>
          </w:tcPr>
          <w:p w:rsidR="00744A0B" w:rsidRPr="00694AF5" w:rsidRDefault="00744A0B" w:rsidP="00744A0B">
            <w:pPr>
              <w:spacing w:line="360" w:lineRule="auto"/>
              <w:jc w:val="center"/>
              <w:rPr>
                <w:rFonts w:ascii="Cambria" w:hAnsi="Cambria" w:cs="Arial"/>
                <w:i/>
                <w:iCs/>
                <w:lang w:val="ro-RO"/>
              </w:rPr>
            </w:pPr>
            <w:r w:rsidRPr="00694AF5">
              <w:rPr>
                <w:rFonts w:ascii="Cambria" w:hAnsi="Cambria" w:cs="Arial"/>
                <w:i/>
                <w:iCs/>
                <w:lang w:val="ro-RO"/>
              </w:rPr>
              <w:t>Corvus frugilegus</w:t>
            </w:r>
          </w:p>
        </w:tc>
        <w:tc>
          <w:tcPr>
            <w:tcW w:w="2445" w:type="dxa"/>
          </w:tcPr>
          <w:p w:rsidR="00744A0B" w:rsidRPr="00694AF5" w:rsidRDefault="00744A0B" w:rsidP="00744A0B">
            <w:pPr>
              <w:spacing w:line="360" w:lineRule="auto"/>
              <w:jc w:val="center"/>
              <w:rPr>
                <w:rFonts w:ascii="Cambria" w:hAnsi="Cambria" w:cs="Arial"/>
                <w:lang w:val="ro-RO"/>
              </w:rPr>
            </w:pPr>
            <w:r w:rsidRPr="00694AF5">
              <w:rPr>
                <w:rFonts w:ascii="Cambria" w:hAnsi="Cambria" w:cs="Arial"/>
                <w:lang w:val="ro-RO"/>
              </w:rPr>
              <w:t>160</w:t>
            </w:r>
          </w:p>
        </w:tc>
      </w:tr>
      <w:tr w:rsidR="00744A0B" w:rsidRPr="00694AF5" w:rsidTr="00744A0B">
        <w:trPr>
          <w:trHeight w:val="330"/>
          <w:jc w:val="center"/>
        </w:trPr>
        <w:tc>
          <w:tcPr>
            <w:tcW w:w="658" w:type="dxa"/>
          </w:tcPr>
          <w:p w:rsidR="00744A0B" w:rsidRPr="00694AF5" w:rsidRDefault="00744A0B" w:rsidP="00417A92">
            <w:pPr>
              <w:pStyle w:val="Listparagraf"/>
              <w:numPr>
                <w:ilvl w:val="0"/>
                <w:numId w:val="60"/>
              </w:numPr>
              <w:ind w:left="357" w:hanging="357"/>
              <w:rPr>
                <w:rFonts w:ascii="Cambria" w:hAnsi="Cambria"/>
                <w:lang w:val="ro-RO"/>
              </w:rPr>
            </w:pPr>
          </w:p>
        </w:tc>
        <w:tc>
          <w:tcPr>
            <w:tcW w:w="2622" w:type="dxa"/>
          </w:tcPr>
          <w:p w:rsidR="00744A0B" w:rsidRPr="00694AF5" w:rsidRDefault="00744A0B" w:rsidP="00744A0B">
            <w:pPr>
              <w:spacing w:line="360" w:lineRule="auto"/>
              <w:jc w:val="center"/>
              <w:rPr>
                <w:rFonts w:ascii="Cambria" w:hAnsi="Cambria" w:cs="Arial"/>
                <w:i/>
                <w:iCs/>
                <w:lang w:val="ro-RO"/>
              </w:rPr>
            </w:pPr>
            <w:r w:rsidRPr="00694AF5">
              <w:rPr>
                <w:rFonts w:ascii="Cambria" w:hAnsi="Cambria" w:cs="Arial"/>
                <w:i/>
                <w:iCs/>
                <w:lang w:val="ro-RO"/>
              </w:rPr>
              <w:t>Corvus corone cornix</w:t>
            </w:r>
          </w:p>
        </w:tc>
        <w:tc>
          <w:tcPr>
            <w:tcW w:w="2445" w:type="dxa"/>
          </w:tcPr>
          <w:p w:rsidR="00744A0B" w:rsidRPr="00694AF5" w:rsidRDefault="00744A0B" w:rsidP="00744A0B">
            <w:pPr>
              <w:spacing w:line="360" w:lineRule="auto"/>
              <w:jc w:val="center"/>
              <w:rPr>
                <w:rFonts w:ascii="Cambria" w:hAnsi="Cambria" w:cs="Arial"/>
                <w:lang w:val="ro-RO"/>
              </w:rPr>
            </w:pPr>
            <w:r w:rsidRPr="00694AF5">
              <w:rPr>
                <w:rFonts w:ascii="Cambria" w:hAnsi="Cambria" w:cs="Arial"/>
                <w:lang w:val="ro-RO"/>
              </w:rPr>
              <w:t>2</w:t>
            </w:r>
          </w:p>
        </w:tc>
      </w:tr>
      <w:tr w:rsidR="00744A0B" w:rsidRPr="00694AF5" w:rsidTr="00744A0B">
        <w:trPr>
          <w:trHeight w:val="330"/>
          <w:jc w:val="center"/>
        </w:trPr>
        <w:tc>
          <w:tcPr>
            <w:tcW w:w="658" w:type="dxa"/>
          </w:tcPr>
          <w:p w:rsidR="00744A0B" w:rsidRPr="00694AF5" w:rsidRDefault="00744A0B" w:rsidP="00417A92">
            <w:pPr>
              <w:pStyle w:val="Listparagraf"/>
              <w:numPr>
                <w:ilvl w:val="0"/>
                <w:numId w:val="60"/>
              </w:numPr>
              <w:ind w:left="357" w:hanging="357"/>
              <w:rPr>
                <w:rFonts w:ascii="Cambria" w:hAnsi="Cambria"/>
                <w:lang w:val="ro-RO"/>
              </w:rPr>
            </w:pPr>
          </w:p>
        </w:tc>
        <w:tc>
          <w:tcPr>
            <w:tcW w:w="2622" w:type="dxa"/>
          </w:tcPr>
          <w:p w:rsidR="00744A0B" w:rsidRPr="00694AF5" w:rsidRDefault="00744A0B" w:rsidP="00744A0B">
            <w:pPr>
              <w:spacing w:line="360" w:lineRule="auto"/>
              <w:jc w:val="center"/>
              <w:rPr>
                <w:rFonts w:ascii="Cambria" w:hAnsi="Cambria" w:cs="Arial"/>
                <w:i/>
                <w:iCs/>
                <w:lang w:val="ro-RO"/>
              </w:rPr>
            </w:pPr>
            <w:r w:rsidRPr="00694AF5">
              <w:rPr>
                <w:rFonts w:ascii="Cambria" w:hAnsi="Cambria" w:cs="Arial"/>
                <w:i/>
                <w:iCs/>
                <w:lang w:val="ro-RO"/>
              </w:rPr>
              <w:t>Corvus monedula</w:t>
            </w:r>
          </w:p>
        </w:tc>
        <w:tc>
          <w:tcPr>
            <w:tcW w:w="2445" w:type="dxa"/>
          </w:tcPr>
          <w:p w:rsidR="00744A0B" w:rsidRPr="00694AF5" w:rsidRDefault="00744A0B" w:rsidP="00744A0B">
            <w:pPr>
              <w:spacing w:line="360" w:lineRule="auto"/>
              <w:jc w:val="center"/>
              <w:rPr>
                <w:rFonts w:ascii="Cambria" w:hAnsi="Cambria" w:cs="Arial"/>
                <w:lang w:val="ro-RO"/>
              </w:rPr>
            </w:pPr>
            <w:r w:rsidRPr="00694AF5">
              <w:rPr>
                <w:rFonts w:ascii="Cambria" w:hAnsi="Cambria" w:cs="Arial"/>
                <w:lang w:val="ro-RO"/>
              </w:rPr>
              <w:t>29</w:t>
            </w:r>
          </w:p>
        </w:tc>
      </w:tr>
    </w:tbl>
    <w:p w:rsidR="00744A0B" w:rsidRPr="00694AF5" w:rsidRDefault="00744A0B" w:rsidP="00744A0B">
      <w:pPr>
        <w:spacing w:line="360" w:lineRule="auto"/>
        <w:jc w:val="both"/>
        <w:rPr>
          <w:rFonts w:ascii="Arial" w:hAnsi="Arial" w:cs="Arial"/>
        </w:rPr>
      </w:pPr>
    </w:p>
    <w:p w:rsidR="00FE375D" w:rsidRPr="00694AF5" w:rsidRDefault="00FE375D" w:rsidP="00FE375D">
      <w:pPr>
        <w:spacing w:line="360" w:lineRule="auto"/>
        <w:ind w:firstLine="567"/>
        <w:jc w:val="both"/>
        <w:rPr>
          <w:rFonts w:ascii="Cambria" w:hAnsi="Cambria" w:cs="Arial"/>
        </w:rPr>
      </w:pPr>
      <w:r w:rsidRPr="00694AF5">
        <w:rPr>
          <w:rFonts w:ascii="Cambria" w:hAnsi="Cambria" w:cs="Arial"/>
        </w:rPr>
        <w:t>În timpul iernii au fost observate pu</w:t>
      </w:r>
      <w:r w:rsidR="00EE79C5" w:rsidRPr="00694AF5">
        <w:rPr>
          <w:rFonts w:ascii="Cambria" w:hAnsi="Cambria" w:cs="Arial"/>
        </w:rPr>
        <w:t>ț</w:t>
      </w:r>
      <w:r w:rsidRPr="00694AF5">
        <w:rPr>
          <w:rFonts w:ascii="Cambria" w:hAnsi="Cambria" w:cs="Arial"/>
        </w:rPr>
        <w:t>ine specii de păsări care iernează în arealul analizat, aspect datorat existen</w:t>
      </w:r>
      <w:r w:rsidR="00EE79C5" w:rsidRPr="00694AF5">
        <w:rPr>
          <w:rFonts w:ascii="Cambria" w:hAnsi="Cambria" w:cs="Arial"/>
        </w:rPr>
        <w:t>ț</w:t>
      </w:r>
      <w:r w:rsidRPr="00694AF5">
        <w:rPr>
          <w:rFonts w:ascii="Cambria" w:hAnsi="Cambria" w:cs="Arial"/>
        </w:rPr>
        <w:t xml:space="preserve">ei terenurilor agricole în totalitate </w:t>
      </w:r>
      <w:r w:rsidR="00190D9D" w:rsidRPr="00694AF5">
        <w:rPr>
          <w:rFonts w:ascii="Cambria" w:hAnsi="Cambria" w:cs="Arial"/>
        </w:rPr>
        <w:t>ș</w:t>
      </w:r>
      <w:r w:rsidRPr="00694AF5">
        <w:rPr>
          <w:rFonts w:ascii="Cambria" w:hAnsi="Cambria" w:cs="Arial"/>
        </w:rPr>
        <w:t xml:space="preserve">i lipsa habitatelor de adăpost. </w:t>
      </w:r>
    </w:p>
    <w:p w:rsidR="00FE375D" w:rsidRPr="00694AF5" w:rsidRDefault="00FE375D" w:rsidP="00FE375D">
      <w:pPr>
        <w:spacing w:line="360" w:lineRule="auto"/>
        <w:ind w:firstLine="567"/>
        <w:jc w:val="both"/>
        <w:rPr>
          <w:rFonts w:ascii="Cambria" w:hAnsi="Cambria" w:cs="Arial"/>
        </w:rPr>
      </w:pPr>
    </w:p>
    <w:p w:rsidR="00542373" w:rsidRPr="00694AF5" w:rsidRDefault="00542373" w:rsidP="00542373">
      <w:pPr>
        <w:spacing w:line="360" w:lineRule="auto"/>
        <w:ind w:firstLine="567"/>
        <w:jc w:val="both"/>
        <w:rPr>
          <w:rFonts w:ascii="Cambria" w:hAnsi="Cambria" w:cs="Arial"/>
        </w:rPr>
      </w:pPr>
    </w:p>
    <w:p w:rsidR="00EE6812" w:rsidRPr="00694AF5" w:rsidRDefault="00C839BC" w:rsidP="00C839BC">
      <w:pPr>
        <w:pStyle w:val="Titlu2"/>
        <w:shd w:val="clear" w:color="auto" w:fill="BFBFBF"/>
        <w:spacing w:before="0" w:after="0" w:line="360" w:lineRule="auto"/>
        <w:ind w:firstLine="567"/>
        <w:jc w:val="both"/>
        <w:rPr>
          <w:rFonts w:ascii="Cambria" w:hAnsi="Cambria"/>
          <w:i w:val="0"/>
          <w:iCs w:val="0"/>
          <w:sz w:val="24"/>
          <w:szCs w:val="24"/>
        </w:rPr>
      </w:pPr>
      <w:bookmarkStart w:id="88" w:name="_Toc479020529"/>
      <w:r w:rsidRPr="00694AF5">
        <w:rPr>
          <w:rFonts w:ascii="Cambria" w:hAnsi="Cambria"/>
          <w:i w:val="0"/>
          <w:iCs w:val="0"/>
          <w:sz w:val="24"/>
          <w:szCs w:val="24"/>
        </w:rPr>
        <w:t>3.</w:t>
      </w:r>
      <w:r w:rsidR="00017B0B" w:rsidRPr="00694AF5">
        <w:rPr>
          <w:rFonts w:ascii="Cambria" w:hAnsi="Cambria"/>
          <w:i w:val="0"/>
          <w:iCs w:val="0"/>
          <w:sz w:val="24"/>
          <w:szCs w:val="24"/>
        </w:rPr>
        <w:t>3</w:t>
      </w:r>
      <w:r w:rsidRPr="00694AF5">
        <w:rPr>
          <w:rFonts w:ascii="Cambria" w:hAnsi="Cambria"/>
          <w:i w:val="0"/>
          <w:iCs w:val="0"/>
          <w:sz w:val="24"/>
          <w:szCs w:val="24"/>
        </w:rPr>
        <w:t>.</w:t>
      </w:r>
      <w:r w:rsidRPr="00694AF5">
        <w:rPr>
          <w:rFonts w:ascii="Cambria" w:hAnsi="Cambria"/>
          <w:i w:val="0"/>
          <w:iCs w:val="0"/>
          <w:sz w:val="24"/>
          <w:szCs w:val="24"/>
        </w:rPr>
        <w:tab/>
        <w:t>Rela</w:t>
      </w:r>
      <w:r w:rsidR="00EE79C5" w:rsidRPr="00694AF5">
        <w:rPr>
          <w:rFonts w:ascii="Cambria" w:hAnsi="Cambria"/>
          <w:i w:val="0"/>
          <w:iCs w:val="0"/>
          <w:sz w:val="24"/>
          <w:szCs w:val="24"/>
        </w:rPr>
        <w:t>ț</w:t>
      </w:r>
      <w:r w:rsidRPr="00694AF5">
        <w:rPr>
          <w:rFonts w:ascii="Cambria" w:hAnsi="Cambria"/>
          <w:i w:val="0"/>
          <w:iCs w:val="0"/>
          <w:sz w:val="24"/>
          <w:szCs w:val="24"/>
        </w:rPr>
        <w:t>ia obiectivelor planului cu ariile naturale protejate, descrierea func</w:t>
      </w:r>
      <w:r w:rsidR="00EE79C5" w:rsidRPr="00694AF5">
        <w:rPr>
          <w:rFonts w:ascii="Cambria" w:hAnsi="Cambria"/>
          <w:i w:val="0"/>
          <w:iCs w:val="0"/>
          <w:sz w:val="24"/>
          <w:szCs w:val="24"/>
        </w:rPr>
        <w:t>ț</w:t>
      </w:r>
      <w:r w:rsidRPr="00694AF5">
        <w:rPr>
          <w:rFonts w:ascii="Cambria" w:hAnsi="Cambria"/>
          <w:i w:val="0"/>
          <w:iCs w:val="0"/>
          <w:sz w:val="24"/>
          <w:szCs w:val="24"/>
        </w:rPr>
        <w:t>iilor ecologice ale speciilor</w:t>
      </w:r>
      <w:r w:rsidR="006264AF" w:rsidRPr="00694AF5">
        <w:rPr>
          <w:rFonts w:ascii="Cambria" w:hAnsi="Cambria"/>
          <w:i w:val="0"/>
          <w:iCs w:val="0"/>
          <w:sz w:val="24"/>
          <w:szCs w:val="24"/>
        </w:rPr>
        <w:t xml:space="preserve"> </w:t>
      </w:r>
      <w:r w:rsidR="00190D9D" w:rsidRPr="00694AF5">
        <w:rPr>
          <w:rFonts w:ascii="Cambria" w:hAnsi="Cambria"/>
          <w:i w:val="0"/>
          <w:iCs w:val="0"/>
          <w:sz w:val="24"/>
          <w:szCs w:val="24"/>
        </w:rPr>
        <w:t>ș</w:t>
      </w:r>
      <w:r w:rsidR="006264AF" w:rsidRPr="00694AF5">
        <w:rPr>
          <w:rFonts w:ascii="Cambria" w:hAnsi="Cambria"/>
          <w:i w:val="0"/>
          <w:iCs w:val="0"/>
          <w:sz w:val="24"/>
          <w:szCs w:val="24"/>
        </w:rPr>
        <w:t xml:space="preserve">i </w:t>
      </w:r>
      <w:r w:rsidRPr="00694AF5">
        <w:rPr>
          <w:rFonts w:ascii="Cambria" w:hAnsi="Cambria"/>
          <w:i w:val="0"/>
          <w:iCs w:val="0"/>
          <w:sz w:val="24"/>
          <w:szCs w:val="24"/>
        </w:rPr>
        <w:t>habitatelor de interes comunitar afectate (suprafa</w:t>
      </w:r>
      <w:r w:rsidR="00EE79C5" w:rsidRPr="00694AF5">
        <w:rPr>
          <w:rFonts w:ascii="Cambria" w:hAnsi="Cambria"/>
          <w:i w:val="0"/>
          <w:iCs w:val="0"/>
          <w:sz w:val="24"/>
          <w:szCs w:val="24"/>
        </w:rPr>
        <w:t>ț</w:t>
      </w:r>
      <w:r w:rsidRPr="00694AF5">
        <w:rPr>
          <w:rFonts w:ascii="Cambria" w:hAnsi="Cambria"/>
          <w:i w:val="0"/>
          <w:iCs w:val="0"/>
          <w:sz w:val="24"/>
          <w:szCs w:val="24"/>
        </w:rPr>
        <w:t>a, loca</w:t>
      </w:r>
      <w:r w:rsidR="00EE79C5" w:rsidRPr="00694AF5">
        <w:rPr>
          <w:rFonts w:ascii="Cambria" w:hAnsi="Cambria"/>
          <w:i w:val="0"/>
          <w:iCs w:val="0"/>
          <w:sz w:val="24"/>
          <w:szCs w:val="24"/>
        </w:rPr>
        <w:t>ț</w:t>
      </w:r>
      <w:r w:rsidRPr="00694AF5">
        <w:rPr>
          <w:rFonts w:ascii="Cambria" w:hAnsi="Cambria"/>
          <w:i w:val="0"/>
          <w:iCs w:val="0"/>
          <w:sz w:val="24"/>
          <w:szCs w:val="24"/>
        </w:rPr>
        <w:t xml:space="preserve">ia, speciile caracteristice) </w:t>
      </w:r>
      <w:r w:rsidR="00190D9D" w:rsidRPr="00694AF5">
        <w:rPr>
          <w:rFonts w:ascii="Cambria" w:hAnsi="Cambria"/>
          <w:i w:val="0"/>
          <w:iCs w:val="0"/>
          <w:sz w:val="24"/>
          <w:szCs w:val="24"/>
        </w:rPr>
        <w:t>ș</w:t>
      </w:r>
      <w:r w:rsidRPr="00694AF5">
        <w:rPr>
          <w:rFonts w:ascii="Cambria" w:hAnsi="Cambria"/>
          <w:i w:val="0"/>
          <w:iCs w:val="0"/>
          <w:sz w:val="24"/>
          <w:szCs w:val="24"/>
        </w:rPr>
        <w:t>i a rela</w:t>
      </w:r>
      <w:r w:rsidR="00EE79C5" w:rsidRPr="00694AF5">
        <w:rPr>
          <w:rFonts w:ascii="Cambria" w:hAnsi="Cambria"/>
          <w:i w:val="0"/>
          <w:iCs w:val="0"/>
          <w:sz w:val="24"/>
          <w:szCs w:val="24"/>
        </w:rPr>
        <w:t>ț</w:t>
      </w:r>
      <w:r w:rsidRPr="00694AF5">
        <w:rPr>
          <w:rFonts w:ascii="Cambria" w:hAnsi="Cambria"/>
          <w:i w:val="0"/>
          <w:iCs w:val="0"/>
          <w:sz w:val="24"/>
          <w:szCs w:val="24"/>
        </w:rPr>
        <w:t>iei acestora cu ariile naturale protejate de interes comunitar învecinate</w:t>
      </w:r>
      <w:r w:rsidR="00190D9D" w:rsidRPr="00694AF5">
        <w:rPr>
          <w:rFonts w:ascii="Cambria" w:hAnsi="Cambria"/>
          <w:i w:val="0"/>
          <w:iCs w:val="0"/>
          <w:sz w:val="24"/>
          <w:szCs w:val="24"/>
        </w:rPr>
        <w:t xml:space="preserve"> și </w:t>
      </w:r>
      <w:r w:rsidRPr="00694AF5">
        <w:rPr>
          <w:rFonts w:ascii="Cambria" w:hAnsi="Cambria"/>
          <w:i w:val="0"/>
          <w:iCs w:val="0"/>
          <w:sz w:val="24"/>
          <w:szCs w:val="24"/>
        </w:rPr>
        <w:t>distribu</w:t>
      </w:r>
      <w:r w:rsidR="00EE79C5" w:rsidRPr="00694AF5">
        <w:rPr>
          <w:rFonts w:ascii="Cambria" w:hAnsi="Cambria"/>
          <w:i w:val="0"/>
          <w:iCs w:val="0"/>
          <w:sz w:val="24"/>
          <w:szCs w:val="24"/>
        </w:rPr>
        <w:t>ț</w:t>
      </w:r>
      <w:r w:rsidRPr="00694AF5">
        <w:rPr>
          <w:rFonts w:ascii="Cambria" w:hAnsi="Cambria"/>
          <w:i w:val="0"/>
          <w:iCs w:val="0"/>
          <w:sz w:val="24"/>
          <w:szCs w:val="24"/>
        </w:rPr>
        <w:t>ia acestora</w:t>
      </w:r>
      <w:bookmarkEnd w:id="88"/>
    </w:p>
    <w:p w:rsidR="0028615E" w:rsidRPr="00694AF5" w:rsidRDefault="0028615E" w:rsidP="0028615E">
      <w:pPr>
        <w:spacing w:line="360" w:lineRule="auto"/>
        <w:ind w:firstLine="567"/>
        <w:jc w:val="both"/>
        <w:rPr>
          <w:rFonts w:ascii="Cambria" w:hAnsi="Cambria"/>
        </w:rPr>
      </w:pPr>
      <w:r w:rsidRPr="00694AF5">
        <w:rPr>
          <w:rFonts w:ascii="Cambria" w:hAnsi="Cambria"/>
        </w:rPr>
        <w:t>Existen</w:t>
      </w:r>
      <w:r w:rsidR="00EE79C5" w:rsidRPr="00694AF5">
        <w:rPr>
          <w:rFonts w:ascii="Cambria" w:hAnsi="Cambria"/>
        </w:rPr>
        <w:t>ț</w:t>
      </w:r>
      <w:r w:rsidRPr="00694AF5">
        <w:rPr>
          <w:rFonts w:ascii="Cambria" w:hAnsi="Cambria"/>
        </w:rPr>
        <w:t>a speciilor de flora</w:t>
      </w:r>
      <w:r w:rsidR="006264AF" w:rsidRPr="00694AF5">
        <w:rPr>
          <w:rFonts w:ascii="Cambria" w:hAnsi="Cambria"/>
        </w:rPr>
        <w:t xml:space="preserve"> </w:t>
      </w:r>
      <w:r w:rsidR="00190D9D" w:rsidRPr="00694AF5">
        <w:rPr>
          <w:rFonts w:ascii="Cambria" w:hAnsi="Cambria"/>
        </w:rPr>
        <w:t>ș</w:t>
      </w:r>
      <w:r w:rsidR="006264AF" w:rsidRPr="00694AF5">
        <w:rPr>
          <w:rFonts w:ascii="Cambria" w:hAnsi="Cambria"/>
        </w:rPr>
        <w:t xml:space="preserve">i </w:t>
      </w:r>
      <w:r w:rsidRPr="00694AF5">
        <w:rPr>
          <w:rFonts w:ascii="Cambria" w:hAnsi="Cambria"/>
        </w:rPr>
        <w:t>fauna specifice habitatelor de interes comunitar în zona studiată a planului PUG permite implementarea planului în arealul propus cu luarea unor m</w:t>
      </w:r>
      <w:r w:rsidR="00542373" w:rsidRPr="00694AF5">
        <w:rPr>
          <w:rFonts w:ascii="Cambria" w:hAnsi="Cambria"/>
        </w:rPr>
        <w:t>ă</w:t>
      </w:r>
      <w:r w:rsidRPr="00694AF5">
        <w:rPr>
          <w:rFonts w:ascii="Cambria" w:hAnsi="Cambria"/>
        </w:rPr>
        <w:t>suri privind protec</w:t>
      </w:r>
      <w:r w:rsidR="00EE79C5" w:rsidRPr="00694AF5">
        <w:rPr>
          <w:rFonts w:ascii="Cambria" w:hAnsi="Cambria"/>
        </w:rPr>
        <w:t>ț</w:t>
      </w:r>
      <w:r w:rsidRPr="00694AF5">
        <w:rPr>
          <w:rFonts w:ascii="Cambria" w:hAnsi="Cambria"/>
        </w:rPr>
        <w:t>ia biodiversită</w:t>
      </w:r>
      <w:r w:rsidR="00EE79C5" w:rsidRPr="00694AF5">
        <w:rPr>
          <w:rFonts w:ascii="Cambria" w:hAnsi="Cambria"/>
        </w:rPr>
        <w:t>ț</w:t>
      </w:r>
      <w:r w:rsidRPr="00694AF5">
        <w:rPr>
          <w:rFonts w:ascii="Cambria" w:hAnsi="Cambria"/>
        </w:rPr>
        <w:t>ii locale. Realizarea proiectului nu va afecta numeric</w:t>
      </w:r>
      <w:r w:rsidR="006264AF" w:rsidRPr="00694AF5">
        <w:rPr>
          <w:rFonts w:ascii="Cambria" w:hAnsi="Cambria"/>
        </w:rPr>
        <w:t xml:space="preserve"> </w:t>
      </w:r>
      <w:r w:rsidR="00190D9D" w:rsidRPr="00694AF5">
        <w:rPr>
          <w:rFonts w:ascii="Cambria" w:hAnsi="Cambria"/>
        </w:rPr>
        <w:t>ș</w:t>
      </w:r>
      <w:r w:rsidR="006264AF" w:rsidRPr="00694AF5">
        <w:rPr>
          <w:rFonts w:ascii="Cambria" w:hAnsi="Cambria"/>
        </w:rPr>
        <w:t xml:space="preserve">i </w:t>
      </w:r>
      <w:r w:rsidRPr="00694AF5">
        <w:rPr>
          <w:rFonts w:ascii="Cambria" w:hAnsi="Cambria"/>
        </w:rPr>
        <w:t>structural nici una dintre popula</w:t>
      </w:r>
      <w:r w:rsidR="00EE79C5" w:rsidRPr="00694AF5">
        <w:rPr>
          <w:rFonts w:ascii="Cambria" w:hAnsi="Cambria"/>
        </w:rPr>
        <w:t>ț</w:t>
      </w:r>
      <w:r w:rsidRPr="00694AF5">
        <w:rPr>
          <w:rFonts w:ascii="Cambria" w:hAnsi="Cambria"/>
        </w:rPr>
        <w:t>iile floristice</w:t>
      </w:r>
      <w:r w:rsidR="00190D9D" w:rsidRPr="00694AF5">
        <w:rPr>
          <w:rFonts w:ascii="Cambria" w:hAnsi="Cambria"/>
        </w:rPr>
        <w:t xml:space="preserve"> și </w:t>
      </w:r>
      <w:r w:rsidRPr="00694AF5">
        <w:rPr>
          <w:rFonts w:ascii="Cambria" w:hAnsi="Cambria"/>
        </w:rPr>
        <w:t xml:space="preserve">faunistice din habitatele prioritare ale ariilor naturale din zona PUG comuna </w:t>
      </w:r>
      <w:r w:rsidR="003466C0" w:rsidRPr="00694AF5">
        <w:rPr>
          <w:rFonts w:ascii="Cambria" w:hAnsi="Cambria"/>
        </w:rPr>
        <w:t>Be</w:t>
      </w:r>
      <w:r w:rsidR="00190D9D" w:rsidRPr="00694AF5">
        <w:rPr>
          <w:rFonts w:ascii="Cambria" w:hAnsi="Cambria"/>
        </w:rPr>
        <w:t>ș</w:t>
      </w:r>
      <w:r w:rsidR="003466C0" w:rsidRPr="00694AF5">
        <w:rPr>
          <w:rFonts w:ascii="Cambria" w:hAnsi="Cambria"/>
        </w:rPr>
        <w:t>tepe</w:t>
      </w:r>
      <w:r w:rsidRPr="00694AF5">
        <w:rPr>
          <w:rFonts w:ascii="Cambria" w:hAnsi="Cambria"/>
        </w:rPr>
        <w:t>.</w:t>
      </w:r>
    </w:p>
    <w:p w:rsidR="00C839BC" w:rsidRPr="00694AF5" w:rsidRDefault="00C839BC" w:rsidP="00C77CAF">
      <w:pPr>
        <w:spacing w:line="360" w:lineRule="auto"/>
        <w:ind w:firstLine="567"/>
        <w:jc w:val="both"/>
        <w:rPr>
          <w:rFonts w:ascii="Cambria" w:hAnsi="Cambria"/>
        </w:rPr>
      </w:pPr>
      <w:r w:rsidRPr="00694AF5">
        <w:rPr>
          <w:rFonts w:ascii="Cambria" w:hAnsi="Cambria"/>
        </w:rPr>
        <w:t xml:space="preserve">Din obiectivele specifice planului analizat, o parte a acestora au legătura directă cu ariile naturale protejate aflate în unitatea administrativă a comunei </w:t>
      </w:r>
      <w:r w:rsidR="003466C0" w:rsidRPr="00694AF5">
        <w:rPr>
          <w:rFonts w:ascii="Cambria" w:hAnsi="Cambria"/>
        </w:rPr>
        <w:t>Be</w:t>
      </w:r>
      <w:r w:rsidR="00190D9D" w:rsidRPr="00694AF5">
        <w:rPr>
          <w:rFonts w:ascii="Cambria" w:hAnsi="Cambria"/>
        </w:rPr>
        <w:t>ș</w:t>
      </w:r>
      <w:r w:rsidR="003466C0" w:rsidRPr="00694AF5">
        <w:rPr>
          <w:rFonts w:ascii="Cambria" w:hAnsi="Cambria"/>
        </w:rPr>
        <w:t>tepe</w:t>
      </w:r>
      <w:r w:rsidRPr="00694AF5">
        <w:rPr>
          <w:rFonts w:ascii="Cambria" w:hAnsi="Cambria"/>
        </w:rPr>
        <w:t xml:space="preserve"> </w:t>
      </w:r>
      <w:r w:rsidR="00190D9D" w:rsidRPr="00694AF5">
        <w:rPr>
          <w:rFonts w:ascii="Cambria" w:hAnsi="Cambria"/>
        </w:rPr>
        <w:t>ș</w:t>
      </w:r>
      <w:r w:rsidRPr="00694AF5">
        <w:rPr>
          <w:rFonts w:ascii="Cambria" w:hAnsi="Cambria"/>
        </w:rPr>
        <w:t>i anume:</w:t>
      </w:r>
    </w:p>
    <w:p w:rsidR="00A70443" w:rsidRPr="00694AF5" w:rsidRDefault="00A70443" w:rsidP="00417A92">
      <w:pPr>
        <w:pStyle w:val="Listparagraf"/>
        <w:numPr>
          <w:ilvl w:val="0"/>
          <w:numId w:val="46"/>
        </w:numPr>
        <w:tabs>
          <w:tab w:val="left" w:pos="851"/>
        </w:tabs>
        <w:spacing w:line="360" w:lineRule="auto"/>
        <w:ind w:left="0" w:firstLine="567"/>
        <w:rPr>
          <w:rFonts w:ascii="Cambria" w:hAnsi="Cambria"/>
          <w:i/>
        </w:rPr>
      </w:pPr>
      <w:r w:rsidRPr="00694AF5">
        <w:rPr>
          <w:rFonts w:ascii="Cambria" w:hAnsi="Cambria"/>
          <w:i/>
        </w:rPr>
        <w:t>OBIECTIVUL 1 - Introducere în intravilan a suprafe</w:t>
      </w:r>
      <w:r w:rsidR="00EE79C5" w:rsidRPr="00694AF5">
        <w:rPr>
          <w:rFonts w:ascii="Cambria" w:hAnsi="Cambria"/>
          <w:i/>
        </w:rPr>
        <w:t>ț</w:t>
      </w:r>
      <w:r w:rsidRPr="00694AF5">
        <w:rPr>
          <w:rFonts w:ascii="Cambria" w:hAnsi="Cambria"/>
          <w:i/>
        </w:rPr>
        <w:t xml:space="preserve">ei de aproximativ 30,93 ha </w:t>
      </w:r>
    </w:p>
    <w:p w:rsidR="0056481E" w:rsidRPr="00694AF5" w:rsidRDefault="00A70443" w:rsidP="0056481E">
      <w:pPr>
        <w:autoSpaceDE w:val="0"/>
        <w:autoSpaceDN w:val="0"/>
        <w:adjustRightInd w:val="0"/>
        <w:spacing w:line="360" w:lineRule="auto"/>
        <w:ind w:firstLine="567"/>
        <w:jc w:val="both"/>
        <w:rPr>
          <w:rFonts w:ascii="Cambria" w:hAnsi="Cambria" w:cs="Arial"/>
        </w:rPr>
      </w:pPr>
      <w:r w:rsidRPr="00694AF5">
        <w:rPr>
          <w:rFonts w:ascii="Cambria" w:hAnsi="Cambria" w:cs="Arial"/>
        </w:rPr>
        <w:t>Introducerea în intravilan a unei suprafe</w:t>
      </w:r>
      <w:r w:rsidR="00EE79C5" w:rsidRPr="00694AF5">
        <w:rPr>
          <w:rFonts w:ascii="Cambria" w:hAnsi="Cambria" w:cs="Arial"/>
        </w:rPr>
        <w:t>ț</w:t>
      </w:r>
      <w:r w:rsidRPr="00694AF5">
        <w:rPr>
          <w:rFonts w:ascii="Cambria" w:hAnsi="Cambria" w:cs="Arial"/>
        </w:rPr>
        <w:t xml:space="preserve">e de </w:t>
      </w:r>
      <w:r w:rsidR="0056481E" w:rsidRPr="00694AF5">
        <w:rPr>
          <w:rFonts w:ascii="Cambria" w:hAnsi="Cambria" w:cs="Arial"/>
        </w:rPr>
        <w:t xml:space="preserve">de </w:t>
      </w:r>
      <w:r w:rsidRPr="00694AF5">
        <w:rPr>
          <w:rFonts w:ascii="Cambria" w:hAnsi="Cambria" w:cs="Arial"/>
        </w:rPr>
        <w:t xml:space="preserve">30,93 ha, </w:t>
      </w:r>
      <w:r w:rsidR="0056481E" w:rsidRPr="00694AF5">
        <w:rPr>
          <w:rFonts w:ascii="Cambria" w:hAnsi="Cambria" w:cs="Arial"/>
        </w:rPr>
        <w:t>nu reprezintă un factor de risc asupra integrită</w:t>
      </w:r>
      <w:r w:rsidR="00EE79C5" w:rsidRPr="00694AF5">
        <w:rPr>
          <w:rFonts w:ascii="Cambria" w:hAnsi="Cambria" w:cs="Arial"/>
        </w:rPr>
        <w:t>ț</w:t>
      </w:r>
      <w:r w:rsidR="0056481E" w:rsidRPr="00694AF5">
        <w:rPr>
          <w:rFonts w:ascii="Cambria" w:hAnsi="Cambria" w:cs="Arial"/>
        </w:rPr>
        <w:t xml:space="preserve">ii ariilor naturale protejate existente pe teritoriul comunei </w:t>
      </w:r>
      <w:r w:rsidR="003466C0" w:rsidRPr="00694AF5">
        <w:rPr>
          <w:rFonts w:ascii="Cambria" w:hAnsi="Cambria" w:cs="Arial"/>
        </w:rPr>
        <w:t>Be</w:t>
      </w:r>
      <w:r w:rsidR="00190D9D" w:rsidRPr="00694AF5">
        <w:rPr>
          <w:rFonts w:ascii="Cambria" w:hAnsi="Cambria" w:cs="Arial"/>
        </w:rPr>
        <w:t>ș</w:t>
      </w:r>
      <w:r w:rsidR="003466C0" w:rsidRPr="00694AF5">
        <w:rPr>
          <w:rFonts w:ascii="Cambria" w:hAnsi="Cambria" w:cs="Arial"/>
        </w:rPr>
        <w:t>tepe</w:t>
      </w:r>
      <w:r w:rsidR="0056481E" w:rsidRPr="00694AF5">
        <w:rPr>
          <w:rFonts w:ascii="Cambria" w:hAnsi="Cambria" w:cs="Arial"/>
        </w:rPr>
        <w:t>. De asemeni pe l</w:t>
      </w:r>
      <w:r w:rsidRPr="00694AF5">
        <w:rPr>
          <w:rFonts w:ascii="Cambria" w:hAnsi="Cambria" w:cs="Arial"/>
        </w:rPr>
        <w:t>â</w:t>
      </w:r>
      <w:r w:rsidR="0056481E" w:rsidRPr="00694AF5">
        <w:rPr>
          <w:rFonts w:ascii="Cambria" w:hAnsi="Cambria" w:cs="Arial"/>
        </w:rPr>
        <w:t>ng</w:t>
      </w:r>
      <w:r w:rsidRPr="00694AF5">
        <w:rPr>
          <w:rFonts w:ascii="Cambria" w:hAnsi="Cambria" w:cs="Arial"/>
        </w:rPr>
        <w:t>ă</w:t>
      </w:r>
      <w:r w:rsidR="0056481E" w:rsidRPr="00694AF5">
        <w:rPr>
          <w:rFonts w:ascii="Cambria" w:hAnsi="Cambria" w:cs="Arial"/>
        </w:rPr>
        <w:t xml:space="preserve"> statutul de conservare impus de ariile naturale protejate se propun</w:t>
      </w:r>
      <w:r w:rsidR="00190D9D" w:rsidRPr="00694AF5">
        <w:rPr>
          <w:rFonts w:ascii="Cambria" w:hAnsi="Cambria" w:cs="Arial"/>
        </w:rPr>
        <w:t xml:space="preserve"> și </w:t>
      </w:r>
      <w:r w:rsidR="0056481E" w:rsidRPr="00694AF5">
        <w:rPr>
          <w:rFonts w:ascii="Cambria" w:hAnsi="Cambria" w:cs="Arial"/>
        </w:rPr>
        <w:t>masuri suplimentare de interdic</w:t>
      </w:r>
      <w:r w:rsidR="00EE79C5" w:rsidRPr="00694AF5">
        <w:rPr>
          <w:rFonts w:ascii="Cambria" w:hAnsi="Cambria" w:cs="Arial"/>
        </w:rPr>
        <w:t>ț</w:t>
      </w:r>
      <w:r w:rsidR="0056481E" w:rsidRPr="00694AF5">
        <w:rPr>
          <w:rFonts w:ascii="Cambria" w:hAnsi="Cambria" w:cs="Arial"/>
        </w:rPr>
        <w:t>ie definitivă de construc</w:t>
      </w:r>
      <w:r w:rsidR="00EE79C5" w:rsidRPr="00694AF5">
        <w:rPr>
          <w:rFonts w:ascii="Cambria" w:hAnsi="Cambria" w:cs="Arial"/>
        </w:rPr>
        <w:t>ț</w:t>
      </w:r>
      <w:r w:rsidR="0056481E" w:rsidRPr="00694AF5">
        <w:rPr>
          <w:rFonts w:ascii="Cambria" w:hAnsi="Cambria" w:cs="Arial"/>
        </w:rPr>
        <w:t xml:space="preserve">ie în ariile naturale </w:t>
      </w:r>
      <w:r w:rsidRPr="00694AF5">
        <w:rPr>
          <w:rFonts w:ascii="Cambria" w:hAnsi="Cambria" w:cs="Arial"/>
        </w:rPr>
        <w:t>care se suprapun cu UAT Be</w:t>
      </w:r>
      <w:r w:rsidR="00190D9D" w:rsidRPr="00694AF5">
        <w:rPr>
          <w:rFonts w:ascii="Cambria" w:hAnsi="Cambria" w:cs="Arial"/>
        </w:rPr>
        <w:t>ș</w:t>
      </w:r>
      <w:r w:rsidRPr="00694AF5">
        <w:rPr>
          <w:rFonts w:ascii="Cambria" w:hAnsi="Cambria" w:cs="Arial"/>
        </w:rPr>
        <w:t>tepe</w:t>
      </w:r>
      <w:r w:rsidR="0056481E" w:rsidRPr="00694AF5">
        <w:rPr>
          <w:rFonts w:ascii="Cambria" w:hAnsi="Cambria" w:cs="Arial"/>
        </w:rPr>
        <w:t>.</w:t>
      </w:r>
    </w:p>
    <w:p w:rsidR="00C77CAF" w:rsidRPr="00694AF5" w:rsidRDefault="00A70443" w:rsidP="00417A92">
      <w:pPr>
        <w:pStyle w:val="Listparagraf"/>
        <w:numPr>
          <w:ilvl w:val="0"/>
          <w:numId w:val="46"/>
        </w:numPr>
        <w:tabs>
          <w:tab w:val="left" w:pos="851"/>
        </w:tabs>
        <w:spacing w:line="360" w:lineRule="auto"/>
        <w:ind w:left="0" w:firstLine="567"/>
        <w:rPr>
          <w:rFonts w:ascii="Cambria" w:hAnsi="Cambria"/>
          <w:i/>
        </w:rPr>
      </w:pPr>
      <w:r w:rsidRPr="00694AF5">
        <w:rPr>
          <w:rFonts w:ascii="Cambria" w:hAnsi="Cambria"/>
          <w:i/>
        </w:rPr>
        <w:t>OBIECTIVUL</w:t>
      </w:r>
      <w:r w:rsidR="001D34A7">
        <w:rPr>
          <w:rFonts w:ascii="Cambria" w:hAnsi="Cambria"/>
          <w:i/>
        </w:rPr>
        <w:t xml:space="preserve"> </w:t>
      </w:r>
      <w:r w:rsidRPr="00694AF5">
        <w:rPr>
          <w:rFonts w:ascii="Cambria" w:hAnsi="Cambria"/>
          <w:i/>
        </w:rPr>
        <w:t>2 - Reabilitarea</w:t>
      </w:r>
      <w:r w:rsidR="00190D9D" w:rsidRPr="00694AF5">
        <w:rPr>
          <w:rFonts w:ascii="Cambria" w:hAnsi="Cambria"/>
          <w:i/>
        </w:rPr>
        <w:t xml:space="preserve"> și </w:t>
      </w:r>
      <w:r w:rsidRPr="00694AF5">
        <w:rPr>
          <w:rFonts w:ascii="Cambria" w:hAnsi="Cambria"/>
          <w:i/>
        </w:rPr>
        <w:t xml:space="preserve">extinderea sistemului de alimentare cu apă. </w:t>
      </w:r>
    </w:p>
    <w:p w:rsidR="00C77CAF" w:rsidRPr="00694AF5" w:rsidRDefault="00C77CAF" w:rsidP="00417A92">
      <w:pPr>
        <w:pStyle w:val="Listparagraf"/>
        <w:numPr>
          <w:ilvl w:val="0"/>
          <w:numId w:val="46"/>
        </w:numPr>
        <w:tabs>
          <w:tab w:val="left" w:pos="851"/>
        </w:tabs>
        <w:spacing w:line="360" w:lineRule="auto"/>
        <w:ind w:left="0" w:firstLine="567"/>
        <w:rPr>
          <w:rFonts w:ascii="Cambria" w:hAnsi="Cambria"/>
          <w:i/>
        </w:rPr>
      </w:pPr>
      <w:r w:rsidRPr="00694AF5">
        <w:rPr>
          <w:rFonts w:ascii="Cambria" w:hAnsi="Cambria"/>
          <w:i/>
        </w:rPr>
        <w:t>OBIECTIVUL</w:t>
      </w:r>
      <w:r w:rsidR="001D34A7">
        <w:rPr>
          <w:rFonts w:ascii="Cambria" w:hAnsi="Cambria"/>
          <w:i/>
        </w:rPr>
        <w:t xml:space="preserve"> </w:t>
      </w:r>
      <w:r w:rsidRPr="00694AF5">
        <w:rPr>
          <w:rFonts w:ascii="Cambria" w:hAnsi="Cambria"/>
          <w:i/>
        </w:rPr>
        <w:t>3 – Realizarea sistemului de canalizare cu sta</w:t>
      </w:r>
      <w:r w:rsidR="00EE79C5" w:rsidRPr="00694AF5">
        <w:rPr>
          <w:rFonts w:ascii="Cambria" w:hAnsi="Cambria"/>
          <w:i/>
        </w:rPr>
        <w:t>ț</w:t>
      </w:r>
      <w:r w:rsidRPr="00694AF5">
        <w:rPr>
          <w:rFonts w:ascii="Cambria" w:hAnsi="Cambria"/>
          <w:i/>
        </w:rPr>
        <w:t xml:space="preserve">ie de epurare </w:t>
      </w:r>
    </w:p>
    <w:p w:rsidR="00E56429" w:rsidRPr="00694AF5" w:rsidRDefault="00E56429" w:rsidP="00E56429">
      <w:pPr>
        <w:suppressAutoHyphens/>
        <w:spacing w:line="360" w:lineRule="auto"/>
        <w:ind w:firstLine="567"/>
        <w:jc w:val="both"/>
        <w:rPr>
          <w:rFonts w:ascii="Cambria" w:hAnsi="Cambria" w:cs="Arial"/>
          <w:b/>
          <w:u w:val="single"/>
        </w:rPr>
      </w:pPr>
      <w:r w:rsidRPr="00694AF5">
        <w:rPr>
          <w:rFonts w:ascii="Cambria" w:hAnsi="Cambria"/>
        </w:rPr>
        <w:t>Prin extinderea</w:t>
      </w:r>
      <w:r w:rsidRPr="00694AF5">
        <w:rPr>
          <w:rFonts w:ascii="Cambria" w:hAnsi="Cambria" w:cs="Arial"/>
        </w:rPr>
        <w:t xml:space="preserve"> re</w:t>
      </w:r>
      <w:r w:rsidR="00EE79C5" w:rsidRPr="00694AF5">
        <w:rPr>
          <w:rFonts w:ascii="Cambria" w:hAnsi="Cambria" w:cs="Arial"/>
        </w:rPr>
        <w:t>ț</w:t>
      </w:r>
      <w:r w:rsidRPr="00694AF5">
        <w:rPr>
          <w:rFonts w:ascii="Cambria" w:hAnsi="Cambria" w:cs="Arial"/>
        </w:rPr>
        <w:t>elei de alimentare cu apă</w:t>
      </w:r>
      <w:r w:rsidR="00190D9D" w:rsidRPr="00694AF5">
        <w:rPr>
          <w:rFonts w:ascii="Cambria" w:hAnsi="Cambria" w:cs="Arial"/>
        </w:rPr>
        <w:t xml:space="preserve"> și </w:t>
      </w:r>
      <w:r w:rsidRPr="00694AF5">
        <w:rPr>
          <w:rFonts w:ascii="Cambria" w:hAnsi="Cambria" w:cs="Arial"/>
        </w:rPr>
        <w:t>canalizare precum</w:t>
      </w:r>
      <w:r w:rsidR="00190D9D" w:rsidRPr="00694AF5">
        <w:rPr>
          <w:rFonts w:ascii="Cambria" w:hAnsi="Cambria" w:cs="Arial"/>
        </w:rPr>
        <w:t xml:space="preserve"> și </w:t>
      </w:r>
      <w:r w:rsidRPr="00694AF5">
        <w:rPr>
          <w:rFonts w:ascii="Cambria" w:hAnsi="Cambria" w:cs="Arial"/>
        </w:rPr>
        <w:t>epurarea apelor uzate menajere</w:t>
      </w:r>
      <w:r w:rsidR="001D34A7">
        <w:rPr>
          <w:rFonts w:ascii="Cambria" w:hAnsi="Cambria" w:cs="Arial"/>
        </w:rPr>
        <w:t xml:space="preserve"> </w:t>
      </w:r>
      <w:r w:rsidRPr="00694AF5">
        <w:rPr>
          <w:rFonts w:ascii="Cambria" w:hAnsi="Cambria" w:cs="Arial"/>
        </w:rPr>
        <w:t>în toate localită</w:t>
      </w:r>
      <w:r w:rsidR="00EE79C5" w:rsidRPr="00694AF5">
        <w:rPr>
          <w:rFonts w:ascii="Cambria" w:hAnsi="Cambria" w:cs="Arial"/>
        </w:rPr>
        <w:t>ț</w:t>
      </w:r>
      <w:r w:rsidRPr="00694AF5">
        <w:rPr>
          <w:rFonts w:ascii="Cambria" w:hAnsi="Cambria" w:cs="Arial"/>
        </w:rPr>
        <w:t xml:space="preserve">ile comunei </w:t>
      </w:r>
      <w:r w:rsidR="003466C0" w:rsidRPr="00694AF5">
        <w:rPr>
          <w:rFonts w:ascii="Cambria" w:hAnsi="Cambria" w:cs="Arial"/>
        </w:rPr>
        <w:t>Be</w:t>
      </w:r>
      <w:r w:rsidR="00190D9D" w:rsidRPr="00694AF5">
        <w:rPr>
          <w:rFonts w:ascii="Cambria" w:hAnsi="Cambria" w:cs="Arial"/>
        </w:rPr>
        <w:t>ș</w:t>
      </w:r>
      <w:r w:rsidR="003466C0" w:rsidRPr="00694AF5">
        <w:rPr>
          <w:rFonts w:ascii="Cambria" w:hAnsi="Cambria" w:cs="Arial"/>
        </w:rPr>
        <w:t>tepe</w:t>
      </w:r>
      <w:r w:rsidR="001D34A7">
        <w:rPr>
          <w:rFonts w:ascii="Cambria" w:hAnsi="Cambria" w:cs="Arial"/>
        </w:rPr>
        <w:t xml:space="preserve"> </w:t>
      </w:r>
      <w:r w:rsidRPr="00694AF5">
        <w:rPr>
          <w:rFonts w:ascii="Cambria" w:hAnsi="Cambria" w:cs="Arial"/>
        </w:rPr>
        <w:t xml:space="preserve">se reduce presiunea creată ca urmare a surselor de poluare a resurselor de apă subterană </w:t>
      </w:r>
      <w:r w:rsidR="00190D9D" w:rsidRPr="00694AF5">
        <w:rPr>
          <w:rFonts w:ascii="Cambria" w:hAnsi="Cambria" w:cs="Arial"/>
        </w:rPr>
        <w:t>ș</w:t>
      </w:r>
      <w:r w:rsidRPr="00694AF5">
        <w:rPr>
          <w:rFonts w:ascii="Cambria" w:hAnsi="Cambria" w:cs="Arial"/>
        </w:rPr>
        <w:t>i de suprafa</w:t>
      </w:r>
      <w:r w:rsidR="00EE79C5" w:rsidRPr="00694AF5">
        <w:rPr>
          <w:rFonts w:ascii="Cambria" w:hAnsi="Cambria" w:cs="Arial"/>
        </w:rPr>
        <w:t>ț</w:t>
      </w:r>
      <w:r w:rsidRPr="00694AF5">
        <w:rPr>
          <w:rFonts w:ascii="Cambria" w:hAnsi="Cambria" w:cs="Arial"/>
        </w:rPr>
        <w:t xml:space="preserve">ă </w:t>
      </w:r>
      <w:r w:rsidR="00190D9D" w:rsidRPr="00694AF5">
        <w:rPr>
          <w:rFonts w:ascii="Cambria" w:hAnsi="Cambria" w:cs="Arial"/>
        </w:rPr>
        <w:t>ș</w:t>
      </w:r>
      <w:r w:rsidRPr="00694AF5">
        <w:rPr>
          <w:rFonts w:ascii="Cambria" w:hAnsi="Cambria" w:cs="Arial"/>
        </w:rPr>
        <w:t>i indirect asupra unor obiective de conservare specifice ariilor naturale protejate.</w:t>
      </w:r>
    </w:p>
    <w:p w:rsidR="0028615E" w:rsidRPr="00694AF5" w:rsidRDefault="0028615E" w:rsidP="0028615E">
      <w:pPr>
        <w:spacing w:line="360" w:lineRule="auto"/>
        <w:ind w:firstLine="567"/>
        <w:jc w:val="both"/>
        <w:rPr>
          <w:rFonts w:ascii="Cambria" w:hAnsi="Cambria"/>
        </w:rPr>
      </w:pPr>
      <w:r w:rsidRPr="00694AF5">
        <w:rPr>
          <w:rFonts w:ascii="Cambria" w:hAnsi="Cambria"/>
        </w:rPr>
        <w:t xml:space="preserve">Implementarea obiectivele </w:t>
      </w:r>
      <w:r w:rsidR="00E56429" w:rsidRPr="00694AF5">
        <w:rPr>
          <w:rFonts w:ascii="Cambria" w:hAnsi="Cambria"/>
        </w:rPr>
        <w:t xml:space="preserve">PUG </w:t>
      </w:r>
      <w:r w:rsidRPr="00694AF5">
        <w:rPr>
          <w:rFonts w:ascii="Cambria" w:hAnsi="Cambria"/>
        </w:rPr>
        <w:t>propuse au influen</w:t>
      </w:r>
      <w:r w:rsidR="00EE79C5" w:rsidRPr="00694AF5">
        <w:rPr>
          <w:rFonts w:ascii="Cambria" w:hAnsi="Cambria"/>
        </w:rPr>
        <w:t>ț</w:t>
      </w:r>
      <w:r w:rsidRPr="00694AF5">
        <w:rPr>
          <w:rFonts w:ascii="Cambria" w:hAnsi="Cambria"/>
        </w:rPr>
        <w:t>ă pozitivă asupra stării de conservare a ariilor naturale protejate, acestea stabilind prin regulamentul de urbanism măsuri</w:t>
      </w:r>
      <w:r w:rsidR="00384526" w:rsidRPr="00694AF5">
        <w:rPr>
          <w:rFonts w:ascii="Cambria" w:hAnsi="Cambria"/>
        </w:rPr>
        <w:t xml:space="preserve"> de reglementare urbanistică</w:t>
      </w:r>
      <w:r w:rsidRPr="00694AF5">
        <w:rPr>
          <w:rFonts w:ascii="Cambria" w:hAnsi="Cambria"/>
        </w:rPr>
        <w:t xml:space="preserve">. </w:t>
      </w:r>
    </w:p>
    <w:p w:rsidR="00C839BC" w:rsidRPr="00694AF5" w:rsidRDefault="00C839BC" w:rsidP="00A01A1E">
      <w:pPr>
        <w:rPr>
          <w:rFonts w:ascii="Cambria" w:hAnsi="Cambria"/>
        </w:rPr>
      </w:pPr>
    </w:p>
    <w:p w:rsidR="00FA2E5E" w:rsidRPr="00694AF5" w:rsidRDefault="00FA2E5E" w:rsidP="00A01A1E">
      <w:pPr>
        <w:rPr>
          <w:rFonts w:ascii="Cambria" w:hAnsi="Cambria"/>
        </w:rPr>
      </w:pPr>
    </w:p>
    <w:p w:rsidR="00FA2E5E" w:rsidRPr="00694AF5" w:rsidRDefault="00FA2E5E" w:rsidP="00A01A1E">
      <w:pPr>
        <w:rPr>
          <w:rFonts w:ascii="Cambria" w:hAnsi="Cambria"/>
        </w:rPr>
      </w:pPr>
    </w:p>
    <w:p w:rsidR="00FA2E5E" w:rsidRPr="00694AF5" w:rsidRDefault="00FA2E5E" w:rsidP="00A01A1E">
      <w:pPr>
        <w:rPr>
          <w:rFonts w:ascii="Cambria" w:hAnsi="Cambria"/>
        </w:rPr>
      </w:pPr>
    </w:p>
    <w:p w:rsidR="00E06ABE" w:rsidRPr="00694AF5" w:rsidRDefault="00E06ABE" w:rsidP="00E06ABE">
      <w:pPr>
        <w:pStyle w:val="Titlu2"/>
        <w:shd w:val="clear" w:color="auto" w:fill="BFBFBF"/>
        <w:spacing w:before="0" w:after="0" w:line="360" w:lineRule="auto"/>
        <w:ind w:firstLine="567"/>
        <w:jc w:val="both"/>
        <w:rPr>
          <w:rFonts w:ascii="Cambria" w:hAnsi="Cambria"/>
          <w:i w:val="0"/>
          <w:iCs w:val="0"/>
          <w:sz w:val="24"/>
          <w:szCs w:val="24"/>
        </w:rPr>
      </w:pPr>
      <w:bookmarkStart w:id="89" w:name="_Toc479020530"/>
      <w:r w:rsidRPr="00694AF5">
        <w:rPr>
          <w:rFonts w:ascii="Cambria" w:hAnsi="Cambria"/>
          <w:i w:val="0"/>
          <w:iCs w:val="0"/>
          <w:sz w:val="24"/>
          <w:szCs w:val="24"/>
        </w:rPr>
        <w:t>3.4.</w:t>
      </w:r>
      <w:r w:rsidRPr="00694AF5">
        <w:rPr>
          <w:rFonts w:ascii="Cambria" w:hAnsi="Cambria"/>
          <w:i w:val="0"/>
          <w:iCs w:val="0"/>
          <w:sz w:val="24"/>
          <w:szCs w:val="24"/>
        </w:rPr>
        <w:tab/>
        <w:t xml:space="preserve">Date privind structura </w:t>
      </w:r>
      <w:r w:rsidR="00190D9D" w:rsidRPr="00694AF5">
        <w:rPr>
          <w:rFonts w:ascii="Cambria" w:hAnsi="Cambria"/>
          <w:i w:val="0"/>
          <w:iCs w:val="0"/>
          <w:sz w:val="24"/>
          <w:szCs w:val="24"/>
        </w:rPr>
        <w:t>ș</w:t>
      </w:r>
      <w:r w:rsidRPr="00694AF5">
        <w:rPr>
          <w:rFonts w:ascii="Cambria" w:hAnsi="Cambria"/>
          <w:i w:val="0"/>
          <w:iCs w:val="0"/>
          <w:sz w:val="24"/>
          <w:szCs w:val="24"/>
        </w:rPr>
        <w:t>i dinamica popula</w:t>
      </w:r>
      <w:r w:rsidR="00EE79C5" w:rsidRPr="00694AF5">
        <w:rPr>
          <w:rFonts w:ascii="Cambria" w:hAnsi="Cambria"/>
          <w:i w:val="0"/>
          <w:iCs w:val="0"/>
          <w:sz w:val="24"/>
          <w:szCs w:val="24"/>
        </w:rPr>
        <w:t>ț</w:t>
      </w:r>
      <w:r w:rsidRPr="00694AF5">
        <w:rPr>
          <w:rFonts w:ascii="Cambria" w:hAnsi="Cambria"/>
          <w:i w:val="0"/>
          <w:iCs w:val="0"/>
          <w:sz w:val="24"/>
          <w:szCs w:val="24"/>
        </w:rPr>
        <w:t>iilor de specii afectate (evolu</w:t>
      </w:r>
      <w:r w:rsidR="00EE79C5" w:rsidRPr="00694AF5">
        <w:rPr>
          <w:rFonts w:ascii="Cambria" w:hAnsi="Cambria"/>
          <w:i w:val="0"/>
          <w:iCs w:val="0"/>
          <w:sz w:val="24"/>
          <w:szCs w:val="24"/>
        </w:rPr>
        <w:t>ț</w:t>
      </w:r>
      <w:r w:rsidRPr="00694AF5">
        <w:rPr>
          <w:rFonts w:ascii="Cambria" w:hAnsi="Cambria"/>
          <w:i w:val="0"/>
          <w:iCs w:val="0"/>
          <w:sz w:val="24"/>
          <w:szCs w:val="24"/>
        </w:rPr>
        <w:t>ia numerică a popula</w:t>
      </w:r>
      <w:r w:rsidR="00EE79C5" w:rsidRPr="00694AF5">
        <w:rPr>
          <w:rFonts w:ascii="Cambria" w:hAnsi="Cambria"/>
          <w:i w:val="0"/>
          <w:iCs w:val="0"/>
          <w:sz w:val="24"/>
          <w:szCs w:val="24"/>
        </w:rPr>
        <w:t>ț</w:t>
      </w:r>
      <w:r w:rsidRPr="00694AF5">
        <w:rPr>
          <w:rFonts w:ascii="Cambria" w:hAnsi="Cambria"/>
          <w:i w:val="0"/>
          <w:iCs w:val="0"/>
          <w:sz w:val="24"/>
          <w:szCs w:val="24"/>
        </w:rPr>
        <w:t>iei în cadrul ariilor naturale protejate de interes comunitar, procentul estimativ al popula</w:t>
      </w:r>
      <w:r w:rsidR="00EE79C5" w:rsidRPr="00694AF5">
        <w:rPr>
          <w:rFonts w:ascii="Cambria" w:hAnsi="Cambria"/>
          <w:i w:val="0"/>
          <w:iCs w:val="0"/>
          <w:sz w:val="24"/>
          <w:szCs w:val="24"/>
        </w:rPr>
        <w:t>ț</w:t>
      </w:r>
      <w:r w:rsidRPr="00694AF5">
        <w:rPr>
          <w:rFonts w:ascii="Cambria" w:hAnsi="Cambria"/>
          <w:i w:val="0"/>
          <w:iCs w:val="0"/>
          <w:sz w:val="24"/>
          <w:szCs w:val="24"/>
        </w:rPr>
        <w:t>iei unei specii afectate de implementarea PUG, suprafa</w:t>
      </w:r>
      <w:r w:rsidR="00EE79C5" w:rsidRPr="00694AF5">
        <w:rPr>
          <w:rFonts w:ascii="Cambria" w:hAnsi="Cambria"/>
          <w:i w:val="0"/>
          <w:iCs w:val="0"/>
          <w:sz w:val="24"/>
          <w:szCs w:val="24"/>
        </w:rPr>
        <w:t>ț</w:t>
      </w:r>
      <w:r w:rsidRPr="00694AF5">
        <w:rPr>
          <w:rFonts w:ascii="Cambria" w:hAnsi="Cambria"/>
          <w:i w:val="0"/>
          <w:iCs w:val="0"/>
          <w:sz w:val="24"/>
          <w:szCs w:val="24"/>
        </w:rPr>
        <w:t>a habitatului este suficient de mare pentru a asigura men</w:t>
      </w:r>
      <w:r w:rsidR="00EE79C5" w:rsidRPr="00694AF5">
        <w:rPr>
          <w:rFonts w:ascii="Cambria" w:hAnsi="Cambria"/>
          <w:i w:val="0"/>
          <w:iCs w:val="0"/>
          <w:sz w:val="24"/>
          <w:szCs w:val="24"/>
        </w:rPr>
        <w:t>ț</w:t>
      </w:r>
      <w:r w:rsidRPr="00694AF5">
        <w:rPr>
          <w:rFonts w:ascii="Cambria" w:hAnsi="Cambria"/>
          <w:i w:val="0"/>
          <w:iCs w:val="0"/>
          <w:sz w:val="24"/>
          <w:szCs w:val="24"/>
        </w:rPr>
        <w:t>inerea speciei pe termen</w:t>
      </w:r>
      <w:bookmarkEnd w:id="89"/>
    </w:p>
    <w:p w:rsidR="00E06ABE" w:rsidRPr="00694AF5" w:rsidRDefault="00E06ABE" w:rsidP="00E06ABE">
      <w:pPr>
        <w:spacing w:line="360" w:lineRule="auto"/>
        <w:ind w:firstLine="567"/>
        <w:jc w:val="both"/>
        <w:rPr>
          <w:rFonts w:ascii="Cambria" w:hAnsi="Cambria"/>
        </w:rPr>
      </w:pPr>
      <w:r w:rsidRPr="00694AF5">
        <w:rPr>
          <w:rFonts w:ascii="Cambria" w:hAnsi="Cambria"/>
        </w:rPr>
        <w:t>În perimetrul destinat implementării planului analizat nu este identificată o biodiversitate reprezentativă</w:t>
      </w:r>
      <w:r w:rsidR="00190D9D" w:rsidRPr="00694AF5">
        <w:rPr>
          <w:rFonts w:ascii="Cambria" w:hAnsi="Cambria"/>
        </w:rPr>
        <w:t xml:space="preserve"> și </w:t>
      </w:r>
      <w:r w:rsidRPr="00694AF5">
        <w:rPr>
          <w:rFonts w:ascii="Cambria" w:hAnsi="Cambria"/>
        </w:rPr>
        <w:t>specifică ariilor naturale protejate. Biodiversitate animală (fauna de nevertebrate</w:t>
      </w:r>
      <w:r w:rsidR="00190D9D" w:rsidRPr="00694AF5">
        <w:rPr>
          <w:rFonts w:ascii="Cambria" w:hAnsi="Cambria"/>
        </w:rPr>
        <w:t xml:space="preserve"> și </w:t>
      </w:r>
      <w:r w:rsidRPr="00694AF5">
        <w:rPr>
          <w:rFonts w:ascii="Cambria" w:hAnsi="Cambria"/>
        </w:rPr>
        <w:t>vertebrate) este specifică arealelor zonelor locuite specifice influen</w:t>
      </w:r>
      <w:r w:rsidR="00EE79C5" w:rsidRPr="00694AF5">
        <w:rPr>
          <w:rFonts w:ascii="Cambria" w:hAnsi="Cambria"/>
        </w:rPr>
        <w:t>ț</w:t>
      </w:r>
      <w:r w:rsidRPr="00694AF5">
        <w:rPr>
          <w:rFonts w:ascii="Cambria" w:hAnsi="Cambria"/>
        </w:rPr>
        <w:t>ei activită</w:t>
      </w:r>
      <w:r w:rsidR="00EE79C5" w:rsidRPr="00694AF5">
        <w:rPr>
          <w:rFonts w:ascii="Cambria" w:hAnsi="Cambria"/>
        </w:rPr>
        <w:t>ț</w:t>
      </w:r>
      <w:r w:rsidRPr="00694AF5">
        <w:rPr>
          <w:rFonts w:ascii="Cambria" w:hAnsi="Cambria"/>
        </w:rPr>
        <w:t>ilor umane (suprapă</w:t>
      </w:r>
      <w:r w:rsidR="00190D9D" w:rsidRPr="00694AF5">
        <w:rPr>
          <w:rFonts w:ascii="Cambria" w:hAnsi="Cambria"/>
        </w:rPr>
        <w:t>ș</w:t>
      </w:r>
      <w:r w:rsidRPr="00694AF5">
        <w:rPr>
          <w:rFonts w:ascii="Cambria" w:hAnsi="Cambria"/>
        </w:rPr>
        <w:t>unat, activită</w:t>
      </w:r>
      <w:r w:rsidR="00EE79C5" w:rsidRPr="00694AF5">
        <w:rPr>
          <w:rFonts w:ascii="Cambria" w:hAnsi="Cambria"/>
        </w:rPr>
        <w:t>ț</w:t>
      </w:r>
      <w:r w:rsidRPr="00694AF5">
        <w:rPr>
          <w:rFonts w:ascii="Cambria" w:hAnsi="Cambria"/>
        </w:rPr>
        <w:t xml:space="preserve">i piscicole, lucrări agricole, etc). </w:t>
      </w:r>
    </w:p>
    <w:p w:rsidR="00E06ABE" w:rsidRPr="00694AF5" w:rsidRDefault="00E06ABE" w:rsidP="00E06ABE">
      <w:pPr>
        <w:spacing w:line="360" w:lineRule="auto"/>
        <w:ind w:firstLine="567"/>
        <w:jc w:val="both"/>
        <w:rPr>
          <w:rFonts w:ascii="Cambria" w:hAnsi="Cambria"/>
        </w:rPr>
      </w:pPr>
      <w:r w:rsidRPr="00694AF5">
        <w:rPr>
          <w:rFonts w:ascii="Cambria" w:hAnsi="Cambria"/>
        </w:rPr>
        <w:t>Diversitatea speciilor de faună</w:t>
      </w:r>
      <w:r w:rsidR="001D34A7">
        <w:rPr>
          <w:rFonts w:ascii="Cambria" w:hAnsi="Cambria"/>
        </w:rPr>
        <w:t xml:space="preserve"> </w:t>
      </w:r>
      <w:r w:rsidRPr="00694AF5">
        <w:rPr>
          <w:rFonts w:ascii="Cambria" w:hAnsi="Cambria"/>
        </w:rPr>
        <w:t>este</w:t>
      </w:r>
      <w:r w:rsidR="001D34A7">
        <w:rPr>
          <w:rFonts w:ascii="Cambria" w:hAnsi="Cambria"/>
        </w:rPr>
        <w:t xml:space="preserve"> </w:t>
      </w:r>
      <w:r w:rsidRPr="00694AF5">
        <w:rPr>
          <w:rFonts w:ascii="Cambria" w:hAnsi="Cambria"/>
        </w:rPr>
        <w:t>redusă, fiind reprezentat</w:t>
      </w:r>
      <w:r w:rsidR="00A70443" w:rsidRPr="00694AF5">
        <w:rPr>
          <w:rFonts w:ascii="Cambria" w:hAnsi="Cambria"/>
        </w:rPr>
        <w:t>ă</w:t>
      </w:r>
      <w:r w:rsidRPr="00694AF5">
        <w:rPr>
          <w:rFonts w:ascii="Cambria" w:hAnsi="Cambria"/>
        </w:rPr>
        <w:t xml:space="preserve"> majoritar de nevertebrate, vertebrate (reptile, amfibieni) cu popula</w:t>
      </w:r>
      <w:r w:rsidR="00EE79C5" w:rsidRPr="00694AF5">
        <w:rPr>
          <w:rFonts w:ascii="Cambria" w:hAnsi="Cambria"/>
        </w:rPr>
        <w:t>ț</w:t>
      </w:r>
      <w:r w:rsidRPr="00694AF5">
        <w:rPr>
          <w:rFonts w:ascii="Cambria" w:hAnsi="Cambria"/>
        </w:rPr>
        <w:t>ii reduse ce nu necesită structuri de conservare, în timp ce mamiferele</w:t>
      </w:r>
      <w:r w:rsidR="00FF03A0" w:rsidRPr="00694AF5">
        <w:rPr>
          <w:rFonts w:ascii="Cambria" w:hAnsi="Cambria"/>
        </w:rPr>
        <w:t>, speciile de păsări</w:t>
      </w:r>
      <w:r w:rsidRPr="00694AF5">
        <w:rPr>
          <w:rFonts w:ascii="Cambria" w:hAnsi="Cambria"/>
        </w:rPr>
        <w:t xml:space="preserve"> au o răspândire </w:t>
      </w:r>
      <w:r w:rsidR="00FF03A0" w:rsidRPr="00694AF5">
        <w:rPr>
          <w:rFonts w:ascii="Cambria" w:hAnsi="Cambria"/>
        </w:rPr>
        <w:t xml:space="preserve">cantonată </w:t>
      </w:r>
      <w:r w:rsidRPr="00694AF5">
        <w:rPr>
          <w:rFonts w:ascii="Cambria" w:hAnsi="Cambria"/>
        </w:rPr>
        <w:t>în afara zonelor de interes – obiective PUG.</w:t>
      </w:r>
    </w:p>
    <w:p w:rsidR="00FF03A0" w:rsidRPr="00694AF5" w:rsidRDefault="00FF03A0" w:rsidP="00FF03A0">
      <w:pPr>
        <w:spacing w:line="360" w:lineRule="auto"/>
        <w:ind w:firstLine="567"/>
        <w:jc w:val="both"/>
        <w:rPr>
          <w:rFonts w:ascii="Cambria" w:hAnsi="Cambria"/>
        </w:rPr>
      </w:pPr>
      <w:r w:rsidRPr="00694AF5">
        <w:rPr>
          <w:rFonts w:ascii="Cambria" w:hAnsi="Cambria"/>
        </w:rPr>
        <w:tab/>
        <w:t xml:space="preserve">Zonele specifice de conservare reprezintă limitele siturilor Natura 2000 </w:t>
      </w:r>
      <w:r w:rsidR="00190D9D" w:rsidRPr="00694AF5">
        <w:rPr>
          <w:rFonts w:ascii="Cambria" w:hAnsi="Cambria"/>
        </w:rPr>
        <w:t>ș</w:t>
      </w:r>
      <w:r w:rsidRPr="00694AF5">
        <w:rPr>
          <w:rFonts w:ascii="Cambria" w:hAnsi="Cambria"/>
        </w:rPr>
        <w:t>i a rezerva</w:t>
      </w:r>
      <w:r w:rsidR="00EE79C5" w:rsidRPr="00694AF5">
        <w:rPr>
          <w:rFonts w:ascii="Cambria" w:hAnsi="Cambria"/>
        </w:rPr>
        <w:t>ț</w:t>
      </w:r>
      <w:r w:rsidRPr="00694AF5">
        <w:rPr>
          <w:rFonts w:ascii="Cambria" w:hAnsi="Cambria"/>
        </w:rPr>
        <w:t>iilor naturale prezente, situate în afara obiectivelor PUG</w:t>
      </w:r>
      <w:r w:rsidR="00190D9D" w:rsidRPr="00694AF5">
        <w:rPr>
          <w:rFonts w:ascii="Cambria" w:hAnsi="Cambria"/>
        </w:rPr>
        <w:t xml:space="preserve"> și </w:t>
      </w:r>
      <w:r w:rsidRPr="00694AF5">
        <w:rPr>
          <w:rFonts w:ascii="Cambria" w:hAnsi="Cambria"/>
        </w:rPr>
        <w:t xml:space="preserve">care reprezintă delimitări </w:t>
      </w:r>
      <w:r w:rsidR="005B4560" w:rsidRPr="00694AF5">
        <w:rPr>
          <w:rFonts w:ascii="Cambria" w:hAnsi="Cambria"/>
        </w:rPr>
        <w:t>conven</w:t>
      </w:r>
      <w:r w:rsidR="00EE79C5" w:rsidRPr="00694AF5">
        <w:rPr>
          <w:rFonts w:ascii="Cambria" w:hAnsi="Cambria"/>
        </w:rPr>
        <w:t>ț</w:t>
      </w:r>
      <w:r w:rsidR="005B4560" w:rsidRPr="00694AF5">
        <w:rPr>
          <w:rFonts w:ascii="Cambria" w:hAnsi="Cambria"/>
        </w:rPr>
        <w:t>ionale</w:t>
      </w:r>
      <w:r w:rsidRPr="00694AF5">
        <w:rPr>
          <w:rFonts w:ascii="Cambria" w:hAnsi="Cambria"/>
        </w:rPr>
        <w:t>, obiective PUG ce nu propun realizarea în teren a unor bariere geografice sau antropice care ar putea împiedica dinamica speciilor.</w:t>
      </w:r>
    </w:p>
    <w:p w:rsidR="00FF03A0" w:rsidRPr="00694AF5" w:rsidRDefault="00FF03A0" w:rsidP="00A01A1E">
      <w:pPr>
        <w:rPr>
          <w:rFonts w:ascii="Cambria" w:hAnsi="Cambria"/>
        </w:rPr>
      </w:pPr>
    </w:p>
    <w:p w:rsidR="00E06ABE" w:rsidRPr="00694AF5" w:rsidRDefault="00E06ABE" w:rsidP="00E06ABE">
      <w:pPr>
        <w:pStyle w:val="Titlu2"/>
        <w:shd w:val="clear" w:color="auto" w:fill="BFBFBF"/>
        <w:spacing w:before="0" w:after="0" w:line="360" w:lineRule="auto"/>
        <w:ind w:firstLine="567"/>
        <w:jc w:val="both"/>
        <w:rPr>
          <w:rFonts w:ascii="Cambria" w:hAnsi="Cambria"/>
          <w:i w:val="0"/>
          <w:iCs w:val="0"/>
          <w:sz w:val="24"/>
          <w:szCs w:val="24"/>
        </w:rPr>
      </w:pPr>
      <w:bookmarkStart w:id="90" w:name="_Toc479020531"/>
      <w:r w:rsidRPr="00694AF5">
        <w:rPr>
          <w:rFonts w:ascii="Cambria" w:hAnsi="Cambria"/>
          <w:i w:val="0"/>
          <w:iCs w:val="0"/>
          <w:sz w:val="24"/>
          <w:szCs w:val="24"/>
        </w:rPr>
        <w:t>3.</w:t>
      </w:r>
      <w:r w:rsidR="009263D2" w:rsidRPr="00694AF5">
        <w:rPr>
          <w:rFonts w:ascii="Cambria" w:hAnsi="Cambria"/>
          <w:i w:val="0"/>
          <w:iCs w:val="0"/>
          <w:sz w:val="24"/>
          <w:szCs w:val="24"/>
        </w:rPr>
        <w:t>5</w:t>
      </w:r>
      <w:r w:rsidRPr="00694AF5">
        <w:rPr>
          <w:rFonts w:ascii="Cambria" w:hAnsi="Cambria"/>
          <w:i w:val="0"/>
          <w:iCs w:val="0"/>
          <w:sz w:val="24"/>
          <w:szCs w:val="24"/>
        </w:rPr>
        <w:t>. Rela</w:t>
      </w:r>
      <w:r w:rsidR="00EE79C5" w:rsidRPr="00694AF5">
        <w:rPr>
          <w:rFonts w:ascii="Cambria" w:hAnsi="Cambria"/>
          <w:i w:val="0"/>
          <w:iCs w:val="0"/>
          <w:sz w:val="24"/>
          <w:szCs w:val="24"/>
        </w:rPr>
        <w:t>ț</w:t>
      </w:r>
      <w:r w:rsidRPr="00694AF5">
        <w:rPr>
          <w:rFonts w:ascii="Cambria" w:hAnsi="Cambria"/>
          <w:i w:val="0"/>
          <w:iCs w:val="0"/>
          <w:sz w:val="24"/>
          <w:szCs w:val="24"/>
        </w:rPr>
        <w:t>iile structurale</w:t>
      </w:r>
      <w:r w:rsidR="00190D9D" w:rsidRPr="00694AF5">
        <w:rPr>
          <w:rFonts w:ascii="Cambria" w:hAnsi="Cambria"/>
          <w:i w:val="0"/>
          <w:iCs w:val="0"/>
          <w:sz w:val="24"/>
          <w:szCs w:val="24"/>
        </w:rPr>
        <w:t xml:space="preserve"> și </w:t>
      </w:r>
      <w:r w:rsidRPr="00694AF5">
        <w:rPr>
          <w:rFonts w:ascii="Cambria" w:hAnsi="Cambria"/>
          <w:i w:val="0"/>
          <w:iCs w:val="0"/>
          <w:sz w:val="24"/>
          <w:szCs w:val="24"/>
        </w:rPr>
        <w:t>func</w:t>
      </w:r>
      <w:r w:rsidR="00EE79C5" w:rsidRPr="00694AF5">
        <w:rPr>
          <w:rFonts w:ascii="Cambria" w:hAnsi="Cambria"/>
          <w:i w:val="0"/>
          <w:iCs w:val="0"/>
          <w:sz w:val="24"/>
          <w:szCs w:val="24"/>
        </w:rPr>
        <w:t>ț</w:t>
      </w:r>
      <w:r w:rsidRPr="00694AF5">
        <w:rPr>
          <w:rFonts w:ascii="Cambria" w:hAnsi="Cambria"/>
          <w:i w:val="0"/>
          <w:iCs w:val="0"/>
          <w:sz w:val="24"/>
          <w:szCs w:val="24"/>
        </w:rPr>
        <w:t xml:space="preserve">ionale care creează </w:t>
      </w:r>
      <w:r w:rsidR="00190D9D" w:rsidRPr="00694AF5">
        <w:rPr>
          <w:rFonts w:ascii="Cambria" w:hAnsi="Cambria"/>
          <w:i w:val="0"/>
          <w:iCs w:val="0"/>
          <w:sz w:val="24"/>
          <w:szCs w:val="24"/>
        </w:rPr>
        <w:t>ș</w:t>
      </w:r>
      <w:r w:rsidRPr="00694AF5">
        <w:rPr>
          <w:rFonts w:ascii="Cambria" w:hAnsi="Cambria"/>
          <w:i w:val="0"/>
          <w:iCs w:val="0"/>
          <w:sz w:val="24"/>
          <w:szCs w:val="24"/>
        </w:rPr>
        <w:t>i men</w:t>
      </w:r>
      <w:r w:rsidR="00EE79C5" w:rsidRPr="00694AF5">
        <w:rPr>
          <w:rFonts w:ascii="Cambria" w:hAnsi="Cambria"/>
          <w:i w:val="0"/>
          <w:iCs w:val="0"/>
          <w:sz w:val="24"/>
          <w:szCs w:val="24"/>
        </w:rPr>
        <w:t>ț</w:t>
      </w:r>
      <w:r w:rsidRPr="00694AF5">
        <w:rPr>
          <w:rFonts w:ascii="Cambria" w:hAnsi="Cambria"/>
          <w:i w:val="0"/>
          <w:iCs w:val="0"/>
          <w:sz w:val="24"/>
          <w:szCs w:val="24"/>
        </w:rPr>
        <w:t>in integritatea ariilor naturale protejate de interes comunitar</w:t>
      </w:r>
      <w:bookmarkEnd w:id="90"/>
    </w:p>
    <w:p w:rsidR="009263D2" w:rsidRPr="00694AF5" w:rsidRDefault="009263D2" w:rsidP="009263D2">
      <w:pPr>
        <w:autoSpaceDE w:val="0"/>
        <w:autoSpaceDN w:val="0"/>
        <w:adjustRightInd w:val="0"/>
        <w:spacing w:line="360" w:lineRule="auto"/>
        <w:ind w:firstLine="567"/>
        <w:jc w:val="both"/>
        <w:rPr>
          <w:rFonts w:ascii="Cambria" w:hAnsi="Cambria" w:cs="Arial"/>
        </w:rPr>
      </w:pPr>
      <w:r w:rsidRPr="00694AF5">
        <w:rPr>
          <w:rFonts w:ascii="Cambria" w:hAnsi="Cambria" w:cs="Arial"/>
        </w:rPr>
        <w:t>Sub presiunile antropice existente (în special pă</w:t>
      </w:r>
      <w:r w:rsidR="00190D9D" w:rsidRPr="00694AF5">
        <w:rPr>
          <w:rFonts w:ascii="Cambria" w:hAnsi="Cambria" w:cs="Arial"/>
        </w:rPr>
        <w:t>ș</w:t>
      </w:r>
      <w:r w:rsidRPr="00694AF5">
        <w:rPr>
          <w:rFonts w:ascii="Cambria" w:hAnsi="Cambria" w:cs="Arial"/>
        </w:rPr>
        <w:t>unatul excesiv) habitatele natural de interes conservativ descrise în zona de studiu men</w:t>
      </w:r>
      <w:r w:rsidR="00EE79C5" w:rsidRPr="00694AF5">
        <w:rPr>
          <w:rFonts w:ascii="Cambria" w:hAnsi="Cambria" w:cs="Arial"/>
        </w:rPr>
        <w:t>ț</w:t>
      </w:r>
      <w:r w:rsidRPr="00694AF5">
        <w:rPr>
          <w:rFonts w:ascii="Cambria" w:hAnsi="Cambria" w:cs="Arial"/>
        </w:rPr>
        <w:t>in integritatea ariilor naturale protejate</w:t>
      </w:r>
      <w:r w:rsidR="00190D9D" w:rsidRPr="00694AF5">
        <w:rPr>
          <w:rFonts w:ascii="Cambria" w:hAnsi="Cambria" w:cs="Arial"/>
        </w:rPr>
        <w:t xml:space="preserve"> și </w:t>
      </w:r>
      <w:r w:rsidRPr="00694AF5">
        <w:rPr>
          <w:rFonts w:ascii="Cambria" w:hAnsi="Cambria" w:cs="Arial"/>
        </w:rPr>
        <w:t>asigura buna func</w:t>
      </w:r>
      <w:r w:rsidR="00EE79C5" w:rsidRPr="00694AF5">
        <w:rPr>
          <w:rFonts w:ascii="Cambria" w:hAnsi="Cambria" w:cs="Arial"/>
        </w:rPr>
        <w:t>ț</w:t>
      </w:r>
      <w:r w:rsidRPr="00694AF5">
        <w:rPr>
          <w:rFonts w:ascii="Cambria" w:hAnsi="Cambria" w:cs="Arial"/>
        </w:rPr>
        <w:t>ionalitate</w:t>
      </w:r>
      <w:r w:rsidR="006264AF" w:rsidRPr="00694AF5">
        <w:rPr>
          <w:rFonts w:ascii="Cambria" w:hAnsi="Cambria" w:cs="Arial"/>
        </w:rPr>
        <w:t xml:space="preserve"> </w:t>
      </w:r>
      <w:r w:rsidR="00190D9D" w:rsidRPr="00694AF5">
        <w:rPr>
          <w:rFonts w:ascii="Cambria" w:hAnsi="Cambria" w:cs="Arial"/>
        </w:rPr>
        <w:t>ș</w:t>
      </w:r>
      <w:r w:rsidR="006264AF" w:rsidRPr="00694AF5">
        <w:rPr>
          <w:rFonts w:ascii="Cambria" w:hAnsi="Cambria" w:cs="Arial"/>
        </w:rPr>
        <w:t xml:space="preserve">i </w:t>
      </w:r>
      <w:r w:rsidRPr="00694AF5">
        <w:rPr>
          <w:rFonts w:ascii="Cambria" w:hAnsi="Cambria" w:cs="Arial"/>
        </w:rPr>
        <w:t>rela</w:t>
      </w:r>
      <w:r w:rsidR="00EE79C5" w:rsidRPr="00694AF5">
        <w:rPr>
          <w:rFonts w:ascii="Cambria" w:hAnsi="Cambria" w:cs="Arial"/>
        </w:rPr>
        <w:t>ț</w:t>
      </w:r>
      <w:r w:rsidRPr="00694AF5">
        <w:rPr>
          <w:rFonts w:ascii="Cambria" w:hAnsi="Cambria" w:cs="Arial"/>
        </w:rPr>
        <w:t>iile dintre popula</w:t>
      </w:r>
      <w:r w:rsidR="00EE79C5" w:rsidRPr="00694AF5">
        <w:rPr>
          <w:rFonts w:ascii="Cambria" w:hAnsi="Cambria" w:cs="Arial"/>
        </w:rPr>
        <w:t>ț</w:t>
      </w:r>
      <w:r w:rsidRPr="00694AF5">
        <w:rPr>
          <w:rFonts w:ascii="Cambria" w:hAnsi="Cambria" w:cs="Arial"/>
        </w:rPr>
        <w:t>iile speciilor de flora</w:t>
      </w:r>
      <w:r w:rsidR="006264AF" w:rsidRPr="00694AF5">
        <w:rPr>
          <w:rFonts w:ascii="Cambria" w:hAnsi="Cambria" w:cs="Arial"/>
        </w:rPr>
        <w:t xml:space="preserve"> </w:t>
      </w:r>
      <w:r w:rsidR="00190D9D" w:rsidRPr="00694AF5">
        <w:rPr>
          <w:rFonts w:ascii="Cambria" w:hAnsi="Cambria" w:cs="Arial"/>
        </w:rPr>
        <w:t>ș</w:t>
      </w:r>
      <w:r w:rsidR="006264AF" w:rsidRPr="00694AF5">
        <w:rPr>
          <w:rFonts w:ascii="Cambria" w:hAnsi="Cambria" w:cs="Arial"/>
        </w:rPr>
        <w:t xml:space="preserve">i </w:t>
      </w:r>
      <w:r w:rsidRPr="00694AF5">
        <w:rPr>
          <w:rFonts w:ascii="Cambria" w:hAnsi="Cambria" w:cs="Arial"/>
        </w:rPr>
        <w:t xml:space="preserve">fauna. </w:t>
      </w:r>
    </w:p>
    <w:p w:rsidR="009263D2" w:rsidRPr="00694AF5" w:rsidRDefault="009263D2" w:rsidP="009263D2">
      <w:pPr>
        <w:autoSpaceDE w:val="0"/>
        <w:autoSpaceDN w:val="0"/>
        <w:adjustRightInd w:val="0"/>
        <w:spacing w:line="360" w:lineRule="auto"/>
        <w:ind w:firstLine="567"/>
        <w:jc w:val="both"/>
        <w:rPr>
          <w:rFonts w:ascii="Cambria" w:hAnsi="Cambria" w:cs="Arial"/>
        </w:rPr>
      </w:pPr>
      <w:r w:rsidRPr="00694AF5">
        <w:rPr>
          <w:rFonts w:ascii="Cambria" w:hAnsi="Cambria" w:cs="Arial"/>
        </w:rPr>
        <w:t>Implementarea obiectivelor PUG au rolul de a asigura în viitor reducerea presiunii antropice asupra habitatelor prioritare</w:t>
      </w:r>
      <w:r w:rsidR="00190D9D" w:rsidRPr="00694AF5">
        <w:rPr>
          <w:rFonts w:ascii="Cambria" w:hAnsi="Cambria" w:cs="Arial"/>
        </w:rPr>
        <w:t xml:space="preserve"> și </w:t>
      </w:r>
      <w:r w:rsidRPr="00694AF5">
        <w:rPr>
          <w:rFonts w:ascii="Cambria" w:hAnsi="Cambria" w:cs="Arial"/>
        </w:rPr>
        <w:t>naturale, contribuind astfel la men</w:t>
      </w:r>
      <w:r w:rsidR="00EE79C5" w:rsidRPr="00694AF5">
        <w:rPr>
          <w:rFonts w:ascii="Cambria" w:hAnsi="Cambria" w:cs="Arial"/>
        </w:rPr>
        <w:t>ț</w:t>
      </w:r>
      <w:r w:rsidRPr="00694AF5">
        <w:rPr>
          <w:rFonts w:ascii="Cambria" w:hAnsi="Cambria" w:cs="Arial"/>
        </w:rPr>
        <w:t>inerea suprafe</w:t>
      </w:r>
      <w:r w:rsidR="00EE79C5" w:rsidRPr="00694AF5">
        <w:rPr>
          <w:rFonts w:ascii="Cambria" w:hAnsi="Cambria" w:cs="Arial"/>
        </w:rPr>
        <w:t>ț</w:t>
      </w:r>
      <w:r w:rsidRPr="00694AF5">
        <w:rPr>
          <w:rFonts w:ascii="Cambria" w:hAnsi="Cambria" w:cs="Arial"/>
        </w:rPr>
        <w:t>elor existente</w:t>
      </w:r>
      <w:r w:rsidR="006264AF" w:rsidRPr="00694AF5">
        <w:rPr>
          <w:rFonts w:ascii="Cambria" w:hAnsi="Cambria" w:cs="Arial"/>
        </w:rPr>
        <w:t xml:space="preserve"> </w:t>
      </w:r>
      <w:r w:rsidR="00190D9D" w:rsidRPr="00694AF5">
        <w:rPr>
          <w:rFonts w:ascii="Cambria" w:hAnsi="Cambria" w:cs="Arial"/>
        </w:rPr>
        <w:t>ș</w:t>
      </w:r>
      <w:r w:rsidR="006264AF" w:rsidRPr="00694AF5">
        <w:rPr>
          <w:rFonts w:ascii="Cambria" w:hAnsi="Cambria" w:cs="Arial"/>
        </w:rPr>
        <w:t xml:space="preserve">i </w:t>
      </w:r>
      <w:r w:rsidRPr="00694AF5">
        <w:rPr>
          <w:rFonts w:ascii="Cambria" w:hAnsi="Cambria" w:cs="Arial"/>
        </w:rPr>
        <w:t xml:space="preserve">chiar la extinderea lor, mai ales în zone unde nu exista presiune antropică. </w:t>
      </w:r>
    </w:p>
    <w:p w:rsidR="00C77CAF" w:rsidRPr="00694AF5" w:rsidRDefault="00C77CAF" w:rsidP="00885F33">
      <w:pPr>
        <w:spacing w:line="360" w:lineRule="auto"/>
        <w:ind w:firstLine="567"/>
        <w:jc w:val="both"/>
        <w:rPr>
          <w:rFonts w:ascii="Cambria" w:hAnsi="Cambria"/>
        </w:rPr>
      </w:pPr>
      <w:r w:rsidRPr="00694AF5">
        <w:rPr>
          <w:rFonts w:ascii="Cambria" w:hAnsi="Cambria" w:cs="Arial"/>
        </w:rPr>
        <w:t xml:space="preserve">Zona de studiu este alcătuită din următoarele tipuri de habitate: </w:t>
      </w:r>
      <w:r w:rsidRPr="00694AF5">
        <w:rPr>
          <w:rFonts w:ascii="Cambria" w:eastAsiaTheme="minorHAnsi" w:hAnsi="Cambria" w:cs="Times New Roman"/>
          <w:i/>
          <w:color w:val="000000"/>
        </w:rPr>
        <w:t>92A0 Vegeta</w:t>
      </w:r>
      <w:r w:rsidR="00EE79C5" w:rsidRPr="00694AF5">
        <w:rPr>
          <w:rFonts w:ascii="Cambria" w:eastAsiaTheme="minorHAnsi" w:hAnsi="Cambria" w:cs="Times New Roman"/>
          <w:i/>
          <w:color w:val="000000"/>
        </w:rPr>
        <w:t>ț</w:t>
      </w:r>
      <w:r w:rsidRPr="00694AF5">
        <w:rPr>
          <w:rFonts w:ascii="Cambria" w:eastAsiaTheme="minorHAnsi" w:hAnsi="Cambria" w:cs="Times New Roman"/>
          <w:i/>
          <w:color w:val="000000"/>
        </w:rPr>
        <w:t>ie forestieră ponto-sarmatică cu stejar pufos– habitat,</w:t>
      </w:r>
      <w:r w:rsidR="001D34A7">
        <w:rPr>
          <w:rFonts w:ascii="Cambria" w:eastAsiaTheme="minorHAnsi" w:hAnsi="Cambria" w:cs="Times New Roman"/>
          <w:i/>
          <w:color w:val="000000"/>
        </w:rPr>
        <w:t xml:space="preserve"> </w:t>
      </w:r>
      <w:r w:rsidRPr="00694AF5">
        <w:rPr>
          <w:rFonts w:ascii="Cambria" w:eastAsiaTheme="minorHAnsi" w:hAnsi="Cambria" w:cs="Times New Roman"/>
          <w:i/>
          <w:color w:val="000000"/>
        </w:rPr>
        <w:t>3270 Râuri cu maluri namoloase cu vegeta</w:t>
      </w:r>
      <w:r w:rsidR="00EE79C5" w:rsidRPr="00694AF5">
        <w:rPr>
          <w:rFonts w:ascii="Cambria" w:eastAsiaTheme="minorHAnsi" w:hAnsi="Cambria" w:cs="Times New Roman"/>
          <w:i/>
          <w:color w:val="000000"/>
        </w:rPr>
        <w:t>ț</w:t>
      </w:r>
      <w:r w:rsidRPr="00694AF5">
        <w:rPr>
          <w:rFonts w:ascii="Cambria" w:eastAsiaTheme="minorHAnsi" w:hAnsi="Cambria" w:cs="Times New Roman"/>
          <w:i/>
          <w:color w:val="000000"/>
        </w:rPr>
        <w:t>ie de Chenopodion rubri</w:t>
      </w:r>
      <w:r w:rsidR="00190D9D" w:rsidRPr="00694AF5">
        <w:rPr>
          <w:rFonts w:ascii="Cambria" w:eastAsiaTheme="minorHAnsi" w:hAnsi="Cambria" w:cs="Times New Roman"/>
          <w:i/>
          <w:color w:val="000000"/>
        </w:rPr>
        <w:t xml:space="preserve"> și </w:t>
      </w:r>
      <w:r w:rsidRPr="00694AF5">
        <w:rPr>
          <w:rFonts w:ascii="Cambria" w:eastAsiaTheme="minorHAnsi" w:hAnsi="Cambria" w:cs="Times New Roman"/>
          <w:i/>
          <w:color w:val="000000"/>
        </w:rPr>
        <w:t>Bidention</w:t>
      </w:r>
      <w:r w:rsidRPr="00694AF5">
        <w:rPr>
          <w:rFonts w:ascii="Cambria" w:eastAsiaTheme="minorHAnsi" w:hAnsi="Cambria" w:cs="Times New Roman"/>
          <w:color w:val="000000"/>
        </w:rPr>
        <w:t xml:space="preserve">, </w:t>
      </w:r>
      <w:r w:rsidRPr="00694AF5">
        <w:rPr>
          <w:rFonts w:ascii="Cambria" w:eastAsiaTheme="minorHAnsi" w:hAnsi="Cambria" w:cs="Times New Roman"/>
          <w:i/>
          <w:color w:val="000000"/>
        </w:rPr>
        <w:t>3150 Lacuri eutrofe naturale cu vegeta</w:t>
      </w:r>
      <w:r w:rsidR="00EE79C5" w:rsidRPr="00694AF5">
        <w:rPr>
          <w:rFonts w:ascii="Cambria" w:eastAsiaTheme="minorHAnsi" w:hAnsi="Cambria" w:cs="Times New Roman"/>
          <w:i/>
          <w:color w:val="000000"/>
        </w:rPr>
        <w:t>ț</w:t>
      </w:r>
      <w:r w:rsidRPr="00694AF5">
        <w:rPr>
          <w:rFonts w:ascii="Cambria" w:eastAsiaTheme="minorHAnsi" w:hAnsi="Cambria" w:cs="Times New Roman"/>
          <w:i/>
          <w:color w:val="000000"/>
        </w:rPr>
        <w:t>ie tip Magnopotamion sau Hydrocharition, 62C0* - Stepe ponto-sarmatice</w:t>
      </w:r>
      <w:r w:rsidRPr="00694AF5">
        <w:rPr>
          <w:rFonts w:ascii="Cambria" w:eastAsiaTheme="minorHAnsi" w:hAnsi="Cambria" w:cs="Times New Roman"/>
          <w:color w:val="000000"/>
        </w:rPr>
        <w:t>,</w:t>
      </w:r>
      <w:r w:rsidR="001D34A7">
        <w:rPr>
          <w:rFonts w:ascii="Cambria" w:eastAsiaTheme="minorHAnsi" w:hAnsi="Cambria" w:cs="Times New Roman"/>
          <w:color w:val="000000"/>
        </w:rPr>
        <w:t xml:space="preserve"> </w:t>
      </w:r>
      <w:r w:rsidRPr="00694AF5">
        <w:rPr>
          <w:rFonts w:ascii="Cambria" w:eastAsiaTheme="minorHAnsi" w:hAnsi="Cambria" w:cs="Times New Roman"/>
          <w:i/>
          <w:color w:val="000000"/>
        </w:rPr>
        <w:t>91AA Vegeta</w:t>
      </w:r>
      <w:r w:rsidR="00EE79C5" w:rsidRPr="00694AF5">
        <w:rPr>
          <w:rFonts w:ascii="Cambria" w:eastAsiaTheme="minorHAnsi" w:hAnsi="Cambria" w:cs="Times New Roman"/>
          <w:i/>
          <w:color w:val="000000"/>
        </w:rPr>
        <w:t>ț</w:t>
      </w:r>
      <w:r w:rsidRPr="00694AF5">
        <w:rPr>
          <w:rFonts w:ascii="Cambria" w:eastAsiaTheme="minorHAnsi" w:hAnsi="Cambria" w:cs="Times New Roman"/>
          <w:i/>
          <w:color w:val="000000"/>
        </w:rPr>
        <w:t>ie forestieră ponto-sarmatică cu stejar pufos,</w:t>
      </w:r>
      <w:r w:rsidR="001D34A7">
        <w:rPr>
          <w:rFonts w:ascii="Cambria" w:eastAsiaTheme="minorHAnsi" w:hAnsi="Cambria" w:cs="Times New Roman"/>
          <w:i/>
          <w:color w:val="000000"/>
        </w:rPr>
        <w:t xml:space="preserve"> </w:t>
      </w:r>
      <w:r w:rsidRPr="00694AF5">
        <w:rPr>
          <w:rFonts w:ascii="Cambria" w:eastAsiaTheme="minorHAnsi" w:hAnsi="Cambria" w:cs="Times New Roman"/>
          <w:i/>
          <w:color w:val="000000"/>
        </w:rPr>
        <w:t>40C0* Tufări</w:t>
      </w:r>
      <w:r w:rsidR="00190D9D" w:rsidRPr="00694AF5">
        <w:rPr>
          <w:rFonts w:ascii="Cambria" w:eastAsiaTheme="minorHAnsi" w:hAnsi="Cambria" w:cs="Times New Roman"/>
          <w:i/>
          <w:color w:val="000000"/>
        </w:rPr>
        <w:t>ș</w:t>
      </w:r>
      <w:r w:rsidRPr="00694AF5">
        <w:rPr>
          <w:rFonts w:ascii="Cambria" w:eastAsiaTheme="minorHAnsi" w:hAnsi="Cambria" w:cs="Times New Roman"/>
          <w:i/>
          <w:color w:val="000000"/>
        </w:rPr>
        <w:t>uri de foioase ponto-sarmatice</w:t>
      </w:r>
      <w:r w:rsidRPr="00694AF5">
        <w:rPr>
          <w:rFonts w:ascii="Cambria" w:eastAsiaTheme="minorHAnsi" w:hAnsi="Cambria" w:cs="Times New Roman"/>
          <w:color w:val="000000"/>
        </w:rPr>
        <w:t xml:space="preserve">, </w:t>
      </w:r>
      <w:r w:rsidRPr="00694AF5">
        <w:rPr>
          <w:rFonts w:ascii="Cambria" w:hAnsi="Cambria" w:cs="Arial"/>
        </w:rPr>
        <w:t xml:space="preserve">însă zona propusă a fi introdusă în intravilan este caracterizată de următoarele habitate: </w:t>
      </w:r>
      <w:r w:rsidRPr="00694AF5">
        <w:rPr>
          <w:rFonts w:ascii="Cambria" w:hAnsi="Cambria" w:cs="Arial"/>
          <w:bCs/>
          <w:i/>
        </w:rPr>
        <w:t>R8704 Comunită</w:t>
      </w:r>
      <w:r w:rsidR="00EE79C5" w:rsidRPr="00694AF5">
        <w:rPr>
          <w:rFonts w:ascii="Cambria" w:hAnsi="Cambria" w:cs="Arial"/>
          <w:bCs/>
          <w:i/>
        </w:rPr>
        <w:t>ț</w:t>
      </w:r>
      <w:r w:rsidRPr="00694AF5">
        <w:rPr>
          <w:rFonts w:ascii="Cambria" w:hAnsi="Cambria" w:cs="Arial"/>
          <w:bCs/>
          <w:i/>
        </w:rPr>
        <w:t>i antropice cu</w:t>
      </w:r>
      <w:r w:rsidRPr="00694AF5">
        <w:rPr>
          <w:rFonts w:ascii="Cambria" w:hAnsi="Cambria" w:cs="Arial"/>
          <w:bCs/>
        </w:rPr>
        <w:t xml:space="preserve"> </w:t>
      </w:r>
      <w:r w:rsidRPr="00694AF5">
        <w:rPr>
          <w:rFonts w:ascii="Cambria" w:hAnsi="Cambria" w:cs="Arial"/>
          <w:bCs/>
          <w:i/>
        </w:rPr>
        <w:t>Polygonum aviculare</w:t>
      </w:r>
      <w:r w:rsidRPr="00694AF5">
        <w:rPr>
          <w:rFonts w:ascii="Cambria" w:hAnsi="Cambria" w:cs="Arial"/>
          <w:bCs/>
        </w:rPr>
        <w:t xml:space="preserve">, </w:t>
      </w:r>
      <w:r w:rsidRPr="00694AF5">
        <w:rPr>
          <w:rFonts w:ascii="Cambria" w:hAnsi="Cambria" w:cs="Arial"/>
          <w:bCs/>
          <w:i/>
        </w:rPr>
        <w:t>Lolium perenne</w:t>
      </w:r>
      <w:r w:rsidRPr="00694AF5">
        <w:rPr>
          <w:rFonts w:ascii="Cambria" w:hAnsi="Cambria" w:cs="Arial"/>
          <w:bCs/>
        </w:rPr>
        <w:t xml:space="preserve">, </w:t>
      </w:r>
      <w:r w:rsidRPr="00694AF5">
        <w:rPr>
          <w:rFonts w:ascii="Cambria" w:hAnsi="Cambria" w:cs="Arial"/>
          <w:bCs/>
          <w:i/>
        </w:rPr>
        <w:t>Sclerochloa dura</w:t>
      </w:r>
      <w:r w:rsidR="00190D9D" w:rsidRPr="00694AF5">
        <w:rPr>
          <w:rFonts w:ascii="Cambria" w:hAnsi="Cambria" w:cs="Arial"/>
          <w:bCs/>
        </w:rPr>
        <w:t xml:space="preserve"> și </w:t>
      </w:r>
      <w:r w:rsidRPr="00694AF5">
        <w:rPr>
          <w:rFonts w:ascii="Cambria" w:hAnsi="Cambria" w:cs="Arial"/>
          <w:bCs/>
          <w:i/>
        </w:rPr>
        <w:t xml:space="preserve">Plantago major, </w:t>
      </w:r>
      <w:r w:rsidRPr="00694AF5">
        <w:rPr>
          <w:rFonts w:ascii="Cambria" w:hAnsi="Cambria" w:cs="Arial"/>
          <w:i/>
        </w:rPr>
        <w:t>R1514 Comunită</w:t>
      </w:r>
      <w:r w:rsidR="00EE79C5" w:rsidRPr="00694AF5">
        <w:rPr>
          <w:rFonts w:ascii="Cambria" w:hAnsi="Cambria" w:cs="Arial"/>
          <w:i/>
        </w:rPr>
        <w:t>ț</w:t>
      </w:r>
      <w:r w:rsidRPr="00694AF5">
        <w:rPr>
          <w:rFonts w:ascii="Cambria" w:hAnsi="Cambria" w:cs="Arial"/>
          <w:i/>
        </w:rPr>
        <w:t>i vest - pontice cu Trifolium fragiferum, Cynodon dactylon</w:t>
      </w:r>
      <w:r w:rsidR="00190D9D" w:rsidRPr="00694AF5">
        <w:rPr>
          <w:rFonts w:ascii="Cambria" w:hAnsi="Cambria" w:cs="Arial"/>
          <w:i/>
        </w:rPr>
        <w:t xml:space="preserve"> și </w:t>
      </w:r>
      <w:r w:rsidRPr="00694AF5">
        <w:rPr>
          <w:rFonts w:ascii="Cambria" w:hAnsi="Cambria" w:cs="Arial"/>
          <w:i/>
        </w:rPr>
        <w:t>Ranunculus sardous</w:t>
      </w:r>
      <w:r w:rsidRPr="00694AF5">
        <w:rPr>
          <w:rFonts w:ascii="Cambria" w:hAnsi="Cambria" w:cs="Arial"/>
        </w:rPr>
        <w:t>, fiind definit de asocia</w:t>
      </w:r>
      <w:r w:rsidR="00EE79C5" w:rsidRPr="00694AF5">
        <w:rPr>
          <w:rFonts w:ascii="Cambria" w:hAnsi="Cambria" w:cs="Arial"/>
        </w:rPr>
        <w:t>ț</w:t>
      </w:r>
      <w:r w:rsidRPr="00694AF5">
        <w:rPr>
          <w:rFonts w:ascii="Cambria" w:hAnsi="Cambria" w:cs="Arial"/>
        </w:rPr>
        <w:t xml:space="preserve">ia </w:t>
      </w:r>
      <w:r w:rsidRPr="00694AF5">
        <w:rPr>
          <w:rFonts w:ascii="Cambria" w:hAnsi="Cambria" w:cs="Arial"/>
          <w:i/>
        </w:rPr>
        <w:t>Trifolio fragifero – Cynodontetum</w:t>
      </w:r>
    </w:p>
    <w:p w:rsidR="00C77CAF" w:rsidRPr="00694AF5" w:rsidRDefault="00C77CAF" w:rsidP="00C77CAF">
      <w:pPr>
        <w:autoSpaceDE w:val="0"/>
        <w:autoSpaceDN w:val="0"/>
        <w:adjustRightInd w:val="0"/>
        <w:spacing w:line="360" w:lineRule="auto"/>
        <w:ind w:firstLine="709"/>
        <w:jc w:val="both"/>
        <w:rPr>
          <w:rFonts w:ascii="Cambria" w:hAnsi="Cambria" w:cs="Arial"/>
        </w:rPr>
      </w:pPr>
      <w:r w:rsidRPr="00694AF5">
        <w:rPr>
          <w:rFonts w:ascii="Cambria" w:hAnsi="Cambria" w:cs="Arial"/>
        </w:rPr>
        <w:t>Sub presiunile antropice existente (în special pă</w:t>
      </w:r>
      <w:r w:rsidR="00190D9D" w:rsidRPr="00694AF5">
        <w:rPr>
          <w:rFonts w:ascii="Cambria" w:hAnsi="Cambria" w:cs="Arial"/>
        </w:rPr>
        <w:t>ș</w:t>
      </w:r>
      <w:r w:rsidRPr="00694AF5">
        <w:rPr>
          <w:rFonts w:ascii="Cambria" w:hAnsi="Cambria" w:cs="Arial"/>
        </w:rPr>
        <w:t>unatul excesiv) habitatele natural de interes conservative descrise în zona de studiu men</w:t>
      </w:r>
      <w:r w:rsidR="00EE79C5" w:rsidRPr="00694AF5">
        <w:rPr>
          <w:rFonts w:ascii="Cambria" w:hAnsi="Cambria" w:cs="Arial"/>
        </w:rPr>
        <w:t>ț</w:t>
      </w:r>
      <w:r w:rsidRPr="00694AF5">
        <w:rPr>
          <w:rFonts w:ascii="Cambria" w:hAnsi="Cambria" w:cs="Arial"/>
        </w:rPr>
        <w:t>in</w:t>
      </w:r>
      <w:r w:rsidR="00190D9D" w:rsidRPr="00694AF5">
        <w:rPr>
          <w:rFonts w:ascii="Cambria" w:hAnsi="Cambria" w:cs="Arial"/>
        </w:rPr>
        <w:t xml:space="preserve"> și </w:t>
      </w:r>
      <w:r w:rsidRPr="00694AF5">
        <w:rPr>
          <w:rFonts w:ascii="Cambria" w:hAnsi="Cambria" w:cs="Arial"/>
        </w:rPr>
        <w:t>asigura buna func</w:t>
      </w:r>
      <w:r w:rsidR="00EE79C5" w:rsidRPr="00694AF5">
        <w:rPr>
          <w:rFonts w:ascii="Cambria" w:hAnsi="Cambria" w:cs="Arial"/>
        </w:rPr>
        <w:t>ț</w:t>
      </w:r>
      <w:r w:rsidRPr="00694AF5">
        <w:rPr>
          <w:rFonts w:ascii="Cambria" w:hAnsi="Cambria" w:cs="Arial"/>
        </w:rPr>
        <w:t>ionalitate</w:t>
      </w:r>
      <w:r w:rsidR="00190D9D" w:rsidRPr="00694AF5">
        <w:rPr>
          <w:rFonts w:ascii="Cambria" w:hAnsi="Cambria" w:cs="Arial"/>
        </w:rPr>
        <w:t xml:space="preserve"> și </w:t>
      </w:r>
      <w:r w:rsidRPr="00694AF5">
        <w:rPr>
          <w:rFonts w:ascii="Cambria" w:hAnsi="Cambria" w:cs="Arial"/>
        </w:rPr>
        <w:t>rela</w:t>
      </w:r>
      <w:r w:rsidR="00EE79C5" w:rsidRPr="00694AF5">
        <w:rPr>
          <w:rFonts w:ascii="Cambria" w:hAnsi="Cambria" w:cs="Arial"/>
        </w:rPr>
        <w:t>ț</w:t>
      </w:r>
      <w:r w:rsidRPr="00694AF5">
        <w:rPr>
          <w:rFonts w:ascii="Cambria" w:hAnsi="Cambria" w:cs="Arial"/>
        </w:rPr>
        <w:t>iile dintre popula</w:t>
      </w:r>
      <w:r w:rsidR="00EE79C5" w:rsidRPr="00694AF5">
        <w:rPr>
          <w:rFonts w:ascii="Cambria" w:hAnsi="Cambria" w:cs="Arial"/>
        </w:rPr>
        <w:t>ț</w:t>
      </w:r>
      <w:r w:rsidRPr="00694AF5">
        <w:rPr>
          <w:rFonts w:ascii="Cambria" w:hAnsi="Cambria" w:cs="Arial"/>
        </w:rPr>
        <w:t>iile speciilor de floră</w:t>
      </w:r>
      <w:r w:rsidR="003644AC" w:rsidRPr="003644AC">
        <w:rPr>
          <w:rFonts w:ascii="Cambria" w:hAnsi="Cambria" w:cs="Arial"/>
        </w:rPr>
        <w:t xml:space="preserve"> </w:t>
      </w:r>
      <w:r w:rsidR="003644AC" w:rsidRPr="00694AF5">
        <w:rPr>
          <w:rFonts w:ascii="Cambria" w:hAnsi="Cambria" w:cs="Arial"/>
        </w:rPr>
        <w:t>și</w:t>
      </w:r>
      <w:r w:rsidRPr="00694AF5">
        <w:rPr>
          <w:rFonts w:ascii="Cambria" w:hAnsi="Cambria" w:cs="Arial"/>
        </w:rPr>
        <w:t xml:space="preserve"> faună. Func</w:t>
      </w:r>
      <w:r w:rsidR="00EE79C5" w:rsidRPr="00694AF5">
        <w:rPr>
          <w:rFonts w:ascii="Cambria" w:hAnsi="Cambria" w:cs="Arial"/>
        </w:rPr>
        <w:t>ț</w:t>
      </w:r>
      <w:r w:rsidRPr="00694AF5">
        <w:rPr>
          <w:rFonts w:ascii="Cambria" w:hAnsi="Cambria" w:cs="Arial"/>
        </w:rPr>
        <w:t xml:space="preserve">iile habitatelor </w:t>
      </w:r>
      <w:r w:rsidR="003644AC">
        <w:rPr>
          <w:rFonts w:ascii="Cambria" w:hAnsi="Cambria" w:cs="Arial"/>
        </w:rPr>
        <w:t>s</w:t>
      </w:r>
      <w:r w:rsidRPr="00694AF5">
        <w:rPr>
          <w:rFonts w:ascii="Cambria" w:hAnsi="Cambria" w:cs="Arial"/>
        </w:rPr>
        <w:t>i ecologia speciilor au fost descrise</w:t>
      </w:r>
      <w:r w:rsidR="00190D9D" w:rsidRPr="00694AF5">
        <w:rPr>
          <w:rFonts w:ascii="Cambria" w:hAnsi="Cambria" w:cs="Arial"/>
        </w:rPr>
        <w:t xml:space="preserve"> în </w:t>
      </w:r>
      <w:r w:rsidRPr="00694AF5">
        <w:rPr>
          <w:rFonts w:ascii="Cambria" w:hAnsi="Cambria" w:cs="Arial"/>
        </w:rPr>
        <w:t>capitolele anterioare. Implementarea obiectivelor PUG au rolul de a asigura în viitor reducerea presiunii antropice asupra habitatelor prioritare</w:t>
      </w:r>
      <w:r w:rsidR="00190D9D" w:rsidRPr="00694AF5">
        <w:rPr>
          <w:rFonts w:ascii="Cambria" w:hAnsi="Cambria" w:cs="Arial"/>
        </w:rPr>
        <w:t xml:space="preserve"> și </w:t>
      </w:r>
      <w:r w:rsidRPr="00694AF5">
        <w:rPr>
          <w:rFonts w:ascii="Cambria" w:hAnsi="Cambria" w:cs="Arial"/>
        </w:rPr>
        <w:t>naturale, contribuind astfel la men</w:t>
      </w:r>
      <w:r w:rsidR="00EE79C5" w:rsidRPr="00694AF5">
        <w:rPr>
          <w:rFonts w:ascii="Cambria" w:hAnsi="Cambria" w:cs="Arial"/>
        </w:rPr>
        <w:t>ț</w:t>
      </w:r>
      <w:r w:rsidRPr="00694AF5">
        <w:rPr>
          <w:rFonts w:ascii="Cambria" w:hAnsi="Cambria" w:cs="Arial"/>
        </w:rPr>
        <w:t>inerea suprafe</w:t>
      </w:r>
      <w:r w:rsidR="00EE79C5" w:rsidRPr="00694AF5">
        <w:rPr>
          <w:rFonts w:ascii="Cambria" w:hAnsi="Cambria" w:cs="Arial"/>
        </w:rPr>
        <w:t>ț</w:t>
      </w:r>
      <w:r w:rsidRPr="00694AF5">
        <w:rPr>
          <w:rFonts w:ascii="Cambria" w:hAnsi="Cambria" w:cs="Arial"/>
        </w:rPr>
        <w:t>elor existente</w:t>
      </w:r>
      <w:r w:rsidR="00190D9D" w:rsidRPr="00694AF5">
        <w:rPr>
          <w:rFonts w:ascii="Cambria" w:hAnsi="Cambria" w:cs="Arial"/>
        </w:rPr>
        <w:t xml:space="preserve"> și </w:t>
      </w:r>
      <w:r w:rsidRPr="00694AF5">
        <w:rPr>
          <w:rFonts w:ascii="Cambria" w:hAnsi="Cambria" w:cs="Arial"/>
        </w:rPr>
        <w:t xml:space="preserve">chiar la extinderea lor, mai ales în zone unde nu există presiune antropică. </w:t>
      </w:r>
    </w:p>
    <w:p w:rsidR="009263D2" w:rsidRPr="00694AF5" w:rsidRDefault="009263D2" w:rsidP="00C77CAF">
      <w:pPr>
        <w:autoSpaceDE w:val="0"/>
        <w:autoSpaceDN w:val="0"/>
        <w:adjustRightInd w:val="0"/>
        <w:spacing w:line="360" w:lineRule="auto"/>
        <w:ind w:firstLine="567"/>
        <w:jc w:val="both"/>
        <w:rPr>
          <w:rFonts w:ascii="Cambria" w:hAnsi="Cambria" w:cs="Arial"/>
        </w:rPr>
      </w:pPr>
      <w:r w:rsidRPr="00694AF5">
        <w:rPr>
          <w:rFonts w:ascii="Cambria" w:hAnsi="Cambria" w:cs="Arial"/>
        </w:rPr>
        <w:t>Siturile de protec</w:t>
      </w:r>
      <w:r w:rsidR="00EE79C5" w:rsidRPr="00694AF5">
        <w:rPr>
          <w:rFonts w:ascii="Cambria" w:hAnsi="Cambria" w:cs="Arial"/>
        </w:rPr>
        <w:t>ț</w:t>
      </w:r>
      <w:r w:rsidRPr="00694AF5">
        <w:rPr>
          <w:rFonts w:ascii="Cambria" w:hAnsi="Cambria" w:cs="Arial"/>
        </w:rPr>
        <w:t xml:space="preserve">ie specială </w:t>
      </w:r>
      <w:r w:rsidR="00C77CAF" w:rsidRPr="00694AF5">
        <w:rPr>
          <w:rFonts w:ascii="Cambria" w:hAnsi="Cambria" w:cs="Arial"/>
        </w:rPr>
        <w:t xml:space="preserve">avifaunistică </w:t>
      </w:r>
      <w:r w:rsidRPr="00694AF5">
        <w:rPr>
          <w:rFonts w:ascii="Cambria" w:hAnsi="Cambria" w:cs="Arial"/>
        </w:rPr>
        <w:t>ROSPA00</w:t>
      </w:r>
      <w:r w:rsidR="00C77CAF" w:rsidRPr="00694AF5">
        <w:rPr>
          <w:rFonts w:ascii="Cambria" w:hAnsi="Cambria" w:cs="Arial"/>
        </w:rPr>
        <w:t>0</w:t>
      </w:r>
      <w:r w:rsidRPr="00694AF5">
        <w:rPr>
          <w:rFonts w:ascii="Cambria" w:hAnsi="Cambria" w:cs="Arial"/>
        </w:rPr>
        <w:t>9</w:t>
      </w:r>
      <w:r w:rsidR="00190D9D" w:rsidRPr="00694AF5">
        <w:rPr>
          <w:rFonts w:ascii="Cambria" w:hAnsi="Cambria" w:cs="Arial"/>
        </w:rPr>
        <w:t xml:space="preserve"> și </w:t>
      </w:r>
      <w:r w:rsidRPr="00694AF5">
        <w:rPr>
          <w:rFonts w:ascii="Cambria" w:hAnsi="Cambria" w:cs="Arial"/>
        </w:rPr>
        <w:t xml:space="preserve">ROSPA0031 Delta Dunării </w:t>
      </w:r>
      <w:r w:rsidR="00190D9D" w:rsidRPr="00694AF5">
        <w:rPr>
          <w:rFonts w:ascii="Cambria" w:hAnsi="Cambria" w:cs="Arial"/>
        </w:rPr>
        <w:t>ș</w:t>
      </w:r>
      <w:r w:rsidRPr="00694AF5">
        <w:rPr>
          <w:rFonts w:ascii="Cambria" w:hAnsi="Cambria" w:cs="Arial"/>
        </w:rPr>
        <w:t xml:space="preserve">i Complexul Razim-Sinoe, sunt importante în special pentru păsările care cuibăresc în zonă. </w:t>
      </w:r>
    </w:p>
    <w:p w:rsidR="009263D2" w:rsidRPr="00694AF5" w:rsidRDefault="009263D2" w:rsidP="009263D2">
      <w:pPr>
        <w:autoSpaceDE w:val="0"/>
        <w:autoSpaceDN w:val="0"/>
        <w:adjustRightInd w:val="0"/>
        <w:spacing w:line="360" w:lineRule="auto"/>
        <w:ind w:firstLine="567"/>
        <w:jc w:val="both"/>
        <w:rPr>
          <w:rFonts w:ascii="Cambria" w:hAnsi="Cambria" w:cs="Arial"/>
        </w:rPr>
      </w:pPr>
      <w:r w:rsidRPr="00694AF5">
        <w:rPr>
          <w:rFonts w:ascii="Cambria" w:hAnsi="Cambria" w:cs="Arial"/>
        </w:rPr>
        <w:t xml:space="preserve">Diversitatea relativ mare a habitatelor a permis </w:t>
      </w:r>
      <w:r w:rsidR="00190D9D" w:rsidRPr="00694AF5">
        <w:rPr>
          <w:rFonts w:ascii="Cambria" w:hAnsi="Cambria" w:cs="Arial"/>
        </w:rPr>
        <w:t>ș</w:t>
      </w:r>
      <w:r w:rsidRPr="00694AF5">
        <w:rPr>
          <w:rFonts w:ascii="Cambria" w:hAnsi="Cambria" w:cs="Arial"/>
        </w:rPr>
        <w:t xml:space="preserve">i o dezvoltare puternică a faunei, fiind prezente numeroase amfibieni </w:t>
      </w:r>
      <w:r w:rsidR="00190D9D" w:rsidRPr="00694AF5">
        <w:rPr>
          <w:rFonts w:ascii="Cambria" w:hAnsi="Cambria" w:cs="Arial"/>
        </w:rPr>
        <w:t>ș</w:t>
      </w:r>
      <w:r w:rsidRPr="00694AF5">
        <w:rPr>
          <w:rFonts w:ascii="Cambria" w:hAnsi="Cambria" w:cs="Arial"/>
        </w:rPr>
        <w:t xml:space="preserve">i reptile, mamifere </w:t>
      </w:r>
      <w:r w:rsidR="00190D9D" w:rsidRPr="00694AF5">
        <w:rPr>
          <w:rFonts w:ascii="Cambria" w:hAnsi="Cambria" w:cs="Arial"/>
        </w:rPr>
        <w:t>ș</w:t>
      </w:r>
      <w:r w:rsidRPr="00694AF5">
        <w:rPr>
          <w:rFonts w:ascii="Cambria" w:hAnsi="Cambria" w:cs="Arial"/>
        </w:rPr>
        <w:t xml:space="preserve">i păsări. Structura habitatelor </w:t>
      </w:r>
      <w:r w:rsidR="00190D9D" w:rsidRPr="00694AF5">
        <w:rPr>
          <w:rFonts w:ascii="Cambria" w:hAnsi="Cambria" w:cs="Arial"/>
        </w:rPr>
        <w:t>ș</w:t>
      </w:r>
      <w:r w:rsidRPr="00694AF5">
        <w:rPr>
          <w:rFonts w:ascii="Cambria" w:hAnsi="Cambria" w:cs="Arial"/>
        </w:rPr>
        <w:t>i starea de conservare favorabilă a acestora ajută la men</w:t>
      </w:r>
      <w:r w:rsidR="00EE79C5" w:rsidRPr="00694AF5">
        <w:rPr>
          <w:rFonts w:ascii="Cambria" w:hAnsi="Cambria" w:cs="Arial"/>
        </w:rPr>
        <w:t>ț</w:t>
      </w:r>
      <w:r w:rsidRPr="00694AF5">
        <w:rPr>
          <w:rFonts w:ascii="Cambria" w:hAnsi="Cambria" w:cs="Arial"/>
        </w:rPr>
        <w:t>inerea echilibrului numeric între specii, popula</w:t>
      </w:r>
      <w:r w:rsidR="00EE79C5" w:rsidRPr="00694AF5">
        <w:rPr>
          <w:rFonts w:ascii="Cambria" w:hAnsi="Cambria" w:cs="Arial"/>
        </w:rPr>
        <w:t>ț</w:t>
      </w:r>
      <w:r w:rsidRPr="00694AF5">
        <w:rPr>
          <w:rFonts w:ascii="Cambria" w:hAnsi="Cambria" w:cs="Arial"/>
        </w:rPr>
        <w:t xml:space="preserve">ii </w:t>
      </w:r>
      <w:r w:rsidR="00190D9D" w:rsidRPr="00694AF5">
        <w:rPr>
          <w:rFonts w:ascii="Cambria" w:hAnsi="Cambria" w:cs="Arial"/>
        </w:rPr>
        <w:t>ș</w:t>
      </w:r>
      <w:r w:rsidRPr="00694AF5">
        <w:rPr>
          <w:rFonts w:ascii="Cambria" w:hAnsi="Cambria" w:cs="Arial"/>
        </w:rPr>
        <w:t>i grupele de faună.</w:t>
      </w:r>
    </w:p>
    <w:p w:rsidR="00E06ABE" w:rsidRPr="00694AF5" w:rsidRDefault="00E06ABE" w:rsidP="00A01A1E">
      <w:pPr>
        <w:rPr>
          <w:rFonts w:ascii="Cambria" w:hAnsi="Cambria"/>
        </w:rPr>
      </w:pPr>
    </w:p>
    <w:p w:rsidR="00E06ABE" w:rsidRPr="00694AF5" w:rsidRDefault="00E06ABE" w:rsidP="00E06ABE">
      <w:pPr>
        <w:pStyle w:val="Titlu2"/>
        <w:shd w:val="clear" w:color="auto" w:fill="BFBFBF"/>
        <w:spacing w:before="0" w:after="0" w:line="360" w:lineRule="auto"/>
        <w:ind w:firstLine="567"/>
        <w:jc w:val="both"/>
        <w:rPr>
          <w:rFonts w:ascii="Cambria" w:hAnsi="Cambria"/>
          <w:i w:val="0"/>
          <w:iCs w:val="0"/>
          <w:sz w:val="24"/>
          <w:szCs w:val="24"/>
        </w:rPr>
      </w:pPr>
      <w:bookmarkStart w:id="91" w:name="_Toc479020532"/>
      <w:r w:rsidRPr="00694AF5">
        <w:rPr>
          <w:rFonts w:ascii="Cambria" w:hAnsi="Cambria"/>
          <w:i w:val="0"/>
          <w:iCs w:val="0"/>
          <w:sz w:val="24"/>
          <w:szCs w:val="24"/>
        </w:rPr>
        <w:t>3.</w:t>
      </w:r>
      <w:r w:rsidR="00247A09" w:rsidRPr="00694AF5">
        <w:rPr>
          <w:rFonts w:ascii="Cambria" w:hAnsi="Cambria"/>
          <w:i w:val="0"/>
          <w:iCs w:val="0"/>
          <w:sz w:val="24"/>
          <w:szCs w:val="24"/>
        </w:rPr>
        <w:t>6</w:t>
      </w:r>
      <w:r w:rsidRPr="00694AF5">
        <w:rPr>
          <w:rFonts w:ascii="Cambria" w:hAnsi="Cambria"/>
          <w:i w:val="0"/>
          <w:iCs w:val="0"/>
          <w:sz w:val="24"/>
          <w:szCs w:val="24"/>
        </w:rPr>
        <w:t>. Obiectivele de conservare a ariei naturale protejate de interes comunitar, acolo unde au fost stabilite prin planuri de management</w:t>
      </w:r>
      <w:bookmarkEnd w:id="91"/>
    </w:p>
    <w:p w:rsidR="00BB4C5B" w:rsidRPr="00694AF5" w:rsidRDefault="00BB4C5B" w:rsidP="00E06ABE">
      <w:pPr>
        <w:spacing w:line="360" w:lineRule="auto"/>
        <w:ind w:firstLine="567"/>
        <w:jc w:val="both"/>
        <w:rPr>
          <w:rFonts w:ascii="Cambria" w:hAnsi="Cambria"/>
        </w:rPr>
      </w:pPr>
      <w:r w:rsidRPr="00694AF5">
        <w:rPr>
          <w:rFonts w:ascii="Cambria" w:hAnsi="Cambria"/>
        </w:rPr>
        <w:t>Pentru siturile semnalate în cadrul UAT Be</w:t>
      </w:r>
      <w:r w:rsidR="00190D9D" w:rsidRPr="00694AF5">
        <w:rPr>
          <w:rFonts w:ascii="Cambria" w:hAnsi="Cambria"/>
        </w:rPr>
        <w:t>ș</w:t>
      </w:r>
      <w:r w:rsidRPr="00694AF5">
        <w:rPr>
          <w:rFonts w:ascii="Cambria" w:hAnsi="Cambria"/>
        </w:rPr>
        <w:t xml:space="preserve">tepe </w:t>
      </w:r>
      <w:r w:rsidR="00420A91" w:rsidRPr="00694AF5">
        <w:rPr>
          <w:rFonts w:ascii="Cambria" w:hAnsi="Cambria"/>
        </w:rPr>
        <w:t xml:space="preserve">nu </w:t>
      </w:r>
      <w:r w:rsidRPr="00694AF5">
        <w:rPr>
          <w:rFonts w:ascii="Cambria" w:hAnsi="Cambria"/>
        </w:rPr>
        <w:t xml:space="preserve">sunt finalizate </w:t>
      </w:r>
      <w:r w:rsidR="00420A91" w:rsidRPr="00694AF5">
        <w:rPr>
          <w:rFonts w:ascii="Cambria" w:hAnsi="Cambria"/>
        </w:rPr>
        <w:t>toate planurile de management</w:t>
      </w:r>
      <w:r w:rsidRPr="00694AF5">
        <w:rPr>
          <w:rFonts w:ascii="Cambria" w:hAnsi="Cambria"/>
        </w:rPr>
        <w:t>.</w:t>
      </w:r>
    </w:p>
    <w:p w:rsidR="00BB4C5B" w:rsidRPr="00694AF5" w:rsidRDefault="00BB4C5B" w:rsidP="00BB4C5B">
      <w:pPr>
        <w:autoSpaceDE w:val="0"/>
        <w:autoSpaceDN w:val="0"/>
        <w:adjustRightInd w:val="0"/>
        <w:spacing w:line="360" w:lineRule="auto"/>
        <w:ind w:firstLine="709"/>
        <w:jc w:val="both"/>
        <w:rPr>
          <w:rFonts w:ascii="Cambria" w:hAnsi="Cambria" w:cs="Arial"/>
        </w:rPr>
      </w:pPr>
      <w:r w:rsidRPr="00694AF5">
        <w:rPr>
          <w:rFonts w:ascii="Cambria" w:hAnsi="Cambria" w:cs="Arial"/>
        </w:rPr>
        <w:t xml:space="preserve">Administrarea ROSCI 0065 Delta </w:t>
      </w:r>
      <w:r w:rsidR="005E021C" w:rsidRPr="00694AF5">
        <w:rPr>
          <w:rFonts w:ascii="Cambria" w:hAnsi="Cambria" w:cs="Arial"/>
        </w:rPr>
        <w:t>Dunării</w:t>
      </w:r>
      <w:r w:rsidRPr="00694AF5">
        <w:rPr>
          <w:rFonts w:ascii="Cambria" w:hAnsi="Cambria" w:cs="Arial"/>
        </w:rPr>
        <w:t xml:space="preserve"> </w:t>
      </w:r>
      <w:r w:rsidR="00190D9D" w:rsidRPr="00694AF5">
        <w:rPr>
          <w:rFonts w:ascii="Cambria" w:hAnsi="Cambria" w:cs="Arial"/>
        </w:rPr>
        <w:t>ș</w:t>
      </w:r>
      <w:r w:rsidRPr="00694AF5">
        <w:rPr>
          <w:rFonts w:ascii="Cambria" w:hAnsi="Cambria" w:cs="Arial"/>
        </w:rPr>
        <w:t xml:space="preserve">i a ROSPA 0031 Delta </w:t>
      </w:r>
      <w:r w:rsidR="005E021C" w:rsidRPr="00694AF5">
        <w:rPr>
          <w:rFonts w:ascii="Cambria" w:hAnsi="Cambria" w:cs="Arial"/>
        </w:rPr>
        <w:t>Dunării</w:t>
      </w:r>
      <w:r w:rsidR="00190D9D" w:rsidRPr="00694AF5">
        <w:rPr>
          <w:rFonts w:ascii="Cambria" w:hAnsi="Cambria" w:cs="Arial"/>
        </w:rPr>
        <w:t xml:space="preserve"> și </w:t>
      </w:r>
      <w:r w:rsidRPr="00694AF5">
        <w:rPr>
          <w:rFonts w:ascii="Cambria" w:hAnsi="Cambria" w:cs="Arial"/>
        </w:rPr>
        <w:t xml:space="preserve">Complexul Razim-Sinoie este </w:t>
      </w:r>
      <w:r w:rsidR="005E021C" w:rsidRPr="00694AF5">
        <w:rPr>
          <w:rFonts w:ascii="Cambria" w:hAnsi="Cambria" w:cs="Arial"/>
        </w:rPr>
        <w:t>încredințată</w:t>
      </w:r>
      <w:r w:rsidRPr="00694AF5">
        <w:rPr>
          <w:rFonts w:ascii="Cambria" w:hAnsi="Cambria" w:cs="Arial"/>
        </w:rPr>
        <w:t xml:space="preserve"> - A.R.B.D.D.-</w:t>
      </w:r>
      <w:r w:rsidR="001D34A7">
        <w:rPr>
          <w:rFonts w:ascii="Cambria" w:hAnsi="Cambria" w:cs="Arial"/>
        </w:rPr>
        <w:t xml:space="preserve"> </w:t>
      </w:r>
      <w:r w:rsidR="005E021C" w:rsidRPr="00694AF5">
        <w:rPr>
          <w:rFonts w:ascii="Cambria" w:hAnsi="Cambria" w:cs="Arial"/>
        </w:rPr>
        <w:t>Administrația</w:t>
      </w:r>
      <w:r w:rsidRPr="00694AF5">
        <w:rPr>
          <w:rFonts w:ascii="Cambria" w:hAnsi="Cambria" w:cs="Arial"/>
        </w:rPr>
        <w:t xml:space="preserve"> </w:t>
      </w:r>
      <w:r w:rsidR="005E021C" w:rsidRPr="00694AF5">
        <w:rPr>
          <w:rFonts w:ascii="Cambria" w:hAnsi="Cambria" w:cs="Arial"/>
        </w:rPr>
        <w:t>Rezervației</w:t>
      </w:r>
      <w:r w:rsidRPr="00694AF5">
        <w:rPr>
          <w:rFonts w:ascii="Cambria" w:hAnsi="Cambria" w:cs="Arial"/>
        </w:rPr>
        <w:t xml:space="preserve"> Biosferei Delta </w:t>
      </w:r>
      <w:r w:rsidR="005E021C" w:rsidRPr="00694AF5">
        <w:rPr>
          <w:rFonts w:ascii="Cambria" w:hAnsi="Cambria" w:cs="Arial"/>
        </w:rPr>
        <w:t>Dunării</w:t>
      </w:r>
      <w:r w:rsidR="00420A91" w:rsidRPr="00694AF5">
        <w:rPr>
          <w:rFonts w:ascii="Cambria" w:hAnsi="Cambria" w:cs="Arial"/>
        </w:rPr>
        <w:t>, nee</w:t>
      </w:r>
      <w:r w:rsidR="001C3835" w:rsidRPr="00694AF5">
        <w:rPr>
          <w:rFonts w:ascii="Cambria" w:hAnsi="Cambria" w:cs="Arial"/>
        </w:rPr>
        <w:t>xistând</w:t>
      </w:r>
      <w:r w:rsidRPr="00694AF5">
        <w:rPr>
          <w:rFonts w:ascii="Cambria" w:hAnsi="Cambria" w:cs="Arial"/>
        </w:rPr>
        <w:t xml:space="preserve"> </w:t>
      </w:r>
      <w:r w:rsidR="00420A91" w:rsidRPr="00694AF5">
        <w:rPr>
          <w:rFonts w:ascii="Cambria" w:hAnsi="Cambria" w:cs="Arial"/>
        </w:rPr>
        <w:t>un p</w:t>
      </w:r>
      <w:r w:rsidR="001C3835" w:rsidRPr="00694AF5">
        <w:rPr>
          <w:rFonts w:ascii="Cambria" w:hAnsi="Cambria" w:cs="Arial"/>
        </w:rPr>
        <w:t>lan</w:t>
      </w:r>
      <w:r w:rsidRPr="00694AF5">
        <w:rPr>
          <w:rFonts w:ascii="Cambria" w:hAnsi="Cambria" w:cs="Arial"/>
        </w:rPr>
        <w:t xml:space="preserve"> de management ale siturilor</w:t>
      </w:r>
      <w:r w:rsidR="00420A91" w:rsidRPr="00694AF5">
        <w:rPr>
          <w:rFonts w:ascii="Cambria" w:hAnsi="Cambria" w:cs="Arial"/>
        </w:rPr>
        <w:t>, acesta fiind în lucru</w:t>
      </w:r>
      <w:r w:rsidRPr="00694AF5">
        <w:rPr>
          <w:rFonts w:ascii="Cambria" w:hAnsi="Cambria" w:cs="Arial"/>
        </w:rPr>
        <w:t xml:space="preserve">. </w:t>
      </w:r>
    </w:p>
    <w:p w:rsidR="00BB4C5B" w:rsidRPr="00694AF5" w:rsidRDefault="00BC7218" w:rsidP="00BB4C5B">
      <w:pPr>
        <w:pStyle w:val="Default"/>
        <w:spacing w:line="360" w:lineRule="auto"/>
        <w:ind w:firstLine="567"/>
        <w:jc w:val="both"/>
        <w:rPr>
          <w:rFonts w:ascii="Cambria" w:hAnsi="Cambria"/>
          <w:lang w:val="ro-RO"/>
        </w:rPr>
      </w:pPr>
      <w:r w:rsidRPr="00694AF5">
        <w:rPr>
          <w:rFonts w:ascii="Cambria" w:hAnsi="Cambria"/>
          <w:lang w:val="ro-RO"/>
        </w:rPr>
        <w:t>Pentru ariile ROSPA0009 Be</w:t>
      </w:r>
      <w:r w:rsidR="00190D9D" w:rsidRPr="00694AF5">
        <w:rPr>
          <w:rFonts w:ascii="Cambria" w:hAnsi="Cambria"/>
          <w:lang w:val="ro-RO"/>
        </w:rPr>
        <w:t>ș</w:t>
      </w:r>
      <w:r w:rsidRPr="00694AF5">
        <w:rPr>
          <w:rFonts w:ascii="Cambria" w:hAnsi="Cambria"/>
          <w:lang w:val="ro-RO"/>
        </w:rPr>
        <w:t>tepe-Mahmudia</w:t>
      </w:r>
      <w:r w:rsidR="00190D9D" w:rsidRPr="00694AF5">
        <w:rPr>
          <w:rFonts w:ascii="Cambria" w:hAnsi="Cambria"/>
          <w:lang w:val="ro-RO"/>
        </w:rPr>
        <w:t xml:space="preserve"> și </w:t>
      </w:r>
      <w:r w:rsidRPr="00694AF5">
        <w:rPr>
          <w:rFonts w:ascii="Cambria" w:hAnsi="Cambria"/>
          <w:lang w:val="ro-RO"/>
        </w:rPr>
        <w:t>al Rezerva</w:t>
      </w:r>
      <w:r w:rsidR="00EE79C5" w:rsidRPr="00694AF5">
        <w:rPr>
          <w:rFonts w:ascii="Cambria" w:hAnsi="Cambria"/>
          <w:lang w:val="ro-RO"/>
        </w:rPr>
        <w:t>ț</w:t>
      </w:r>
      <w:r w:rsidRPr="00694AF5">
        <w:rPr>
          <w:rFonts w:ascii="Cambria" w:hAnsi="Cambria"/>
          <w:lang w:val="ro-RO"/>
        </w:rPr>
        <w:t>iei Naturale Dealurile Be</w:t>
      </w:r>
      <w:r w:rsidR="00190D9D" w:rsidRPr="00694AF5">
        <w:rPr>
          <w:rFonts w:ascii="Cambria" w:hAnsi="Cambria"/>
          <w:lang w:val="ro-RO"/>
        </w:rPr>
        <w:t>ș</w:t>
      </w:r>
      <w:r w:rsidRPr="00694AF5">
        <w:rPr>
          <w:rFonts w:ascii="Cambria" w:hAnsi="Cambria"/>
          <w:lang w:val="ro-RO"/>
        </w:rPr>
        <w:t>tepe exista un p</w:t>
      </w:r>
      <w:r w:rsidR="00BB4C5B" w:rsidRPr="00694AF5">
        <w:rPr>
          <w:rFonts w:ascii="Cambria" w:hAnsi="Cambria"/>
          <w:lang w:val="ro-RO"/>
        </w:rPr>
        <w:t>lan</w:t>
      </w:r>
      <w:r w:rsidRPr="00694AF5">
        <w:rPr>
          <w:rFonts w:ascii="Cambria" w:hAnsi="Cambria"/>
          <w:lang w:val="ro-RO"/>
        </w:rPr>
        <w:t xml:space="preserve"> de management integrat, </w:t>
      </w:r>
      <w:r w:rsidR="00BB4C5B" w:rsidRPr="00694AF5">
        <w:rPr>
          <w:rFonts w:ascii="Cambria" w:hAnsi="Cambria"/>
          <w:lang w:val="ro-RO"/>
        </w:rPr>
        <w:t>iar administrarea siturilor este asigurată</w:t>
      </w:r>
      <w:r w:rsidR="005E021C">
        <w:rPr>
          <w:rFonts w:ascii="Cambria" w:hAnsi="Cambria"/>
          <w:lang w:val="ro-RO"/>
        </w:rPr>
        <w:t xml:space="preserve"> </w:t>
      </w:r>
      <w:r w:rsidR="00BB4C5B" w:rsidRPr="00694AF5">
        <w:rPr>
          <w:rFonts w:ascii="Cambria" w:hAnsi="Cambria"/>
          <w:lang w:val="ro-RO"/>
        </w:rPr>
        <w:t>de APM Tulcea. Scopul planului de management, este men</w:t>
      </w:r>
      <w:r w:rsidR="00EE79C5" w:rsidRPr="00694AF5">
        <w:rPr>
          <w:rFonts w:ascii="Cambria" w:hAnsi="Cambria"/>
          <w:lang w:val="ro-RO"/>
        </w:rPr>
        <w:t>ț</w:t>
      </w:r>
      <w:r w:rsidR="00BB4C5B" w:rsidRPr="00694AF5">
        <w:rPr>
          <w:rFonts w:ascii="Cambria" w:hAnsi="Cambria"/>
          <w:lang w:val="ro-RO"/>
        </w:rPr>
        <w:t>inerea stării favorabile de conservare a speciilor interes na</w:t>
      </w:r>
      <w:r w:rsidR="00EE79C5" w:rsidRPr="00694AF5">
        <w:rPr>
          <w:rFonts w:ascii="Cambria" w:hAnsi="Cambria"/>
          <w:lang w:val="ro-RO"/>
        </w:rPr>
        <w:t>ț</w:t>
      </w:r>
      <w:r w:rsidR="00BB4C5B" w:rsidRPr="00694AF5">
        <w:rPr>
          <w:rFonts w:ascii="Cambria" w:hAnsi="Cambria"/>
          <w:lang w:val="ro-RO"/>
        </w:rPr>
        <w:t>ional/comunitar</w:t>
      </w:r>
      <w:r w:rsidR="00190D9D" w:rsidRPr="00694AF5">
        <w:rPr>
          <w:rFonts w:ascii="Cambria" w:hAnsi="Cambria"/>
          <w:lang w:val="ro-RO"/>
        </w:rPr>
        <w:t xml:space="preserve"> și </w:t>
      </w:r>
      <w:r w:rsidR="00BB4C5B" w:rsidRPr="00694AF5">
        <w:rPr>
          <w:rFonts w:ascii="Cambria" w:hAnsi="Cambria"/>
          <w:lang w:val="ro-RO"/>
        </w:rPr>
        <w:t>a habitatelor lor, specii pentru a căror conservare a fost desemnate situl ROSPA0009 Be</w:t>
      </w:r>
      <w:r w:rsidR="00190D9D" w:rsidRPr="00694AF5">
        <w:rPr>
          <w:rFonts w:ascii="Cambria" w:hAnsi="Cambria"/>
          <w:lang w:val="ro-RO"/>
        </w:rPr>
        <w:t>ș</w:t>
      </w:r>
      <w:r w:rsidR="00BB4C5B" w:rsidRPr="00694AF5">
        <w:rPr>
          <w:rFonts w:ascii="Cambria" w:hAnsi="Cambria"/>
          <w:lang w:val="ro-RO"/>
        </w:rPr>
        <w:t>tepe Mahmudia rezerva</w:t>
      </w:r>
      <w:r w:rsidR="00EE79C5" w:rsidRPr="00694AF5">
        <w:rPr>
          <w:rFonts w:ascii="Cambria" w:hAnsi="Cambria"/>
          <w:lang w:val="ro-RO"/>
        </w:rPr>
        <w:t>ț</w:t>
      </w:r>
      <w:r w:rsidR="00BB4C5B" w:rsidRPr="00694AF5">
        <w:rPr>
          <w:rFonts w:ascii="Cambria" w:hAnsi="Cambria"/>
          <w:lang w:val="ro-RO"/>
        </w:rPr>
        <w:t>ia naturală Dealurile Be</w:t>
      </w:r>
      <w:r w:rsidR="00190D9D" w:rsidRPr="00694AF5">
        <w:rPr>
          <w:rFonts w:ascii="Cambria" w:hAnsi="Cambria"/>
          <w:lang w:val="ro-RO"/>
        </w:rPr>
        <w:t>ș</w:t>
      </w:r>
      <w:r w:rsidR="00BB4C5B" w:rsidRPr="00694AF5">
        <w:rPr>
          <w:rFonts w:ascii="Cambria" w:hAnsi="Cambria"/>
          <w:lang w:val="ro-RO"/>
        </w:rPr>
        <w:t>tepe în contextul dezvoltării durabile a comunită</w:t>
      </w:r>
      <w:r w:rsidR="00EE79C5" w:rsidRPr="00694AF5">
        <w:rPr>
          <w:rFonts w:ascii="Cambria" w:hAnsi="Cambria"/>
          <w:lang w:val="ro-RO"/>
        </w:rPr>
        <w:t>ț</w:t>
      </w:r>
      <w:r w:rsidR="00BB4C5B" w:rsidRPr="00694AF5">
        <w:rPr>
          <w:rFonts w:ascii="Cambria" w:hAnsi="Cambria"/>
          <w:lang w:val="ro-RO"/>
        </w:rPr>
        <w:t>ilor locale de pe teritoriul sitului.</w:t>
      </w:r>
    </w:p>
    <w:p w:rsidR="00BB4C5B" w:rsidRPr="00694AF5" w:rsidRDefault="00BB4C5B" w:rsidP="00BB4C5B">
      <w:pPr>
        <w:pStyle w:val="Default"/>
        <w:spacing w:line="360" w:lineRule="auto"/>
        <w:ind w:firstLine="567"/>
        <w:jc w:val="both"/>
        <w:rPr>
          <w:rFonts w:ascii="Cambria" w:hAnsi="Cambria"/>
          <w:lang w:val="ro-RO"/>
        </w:rPr>
      </w:pPr>
      <w:r w:rsidRPr="00694AF5">
        <w:rPr>
          <w:rFonts w:ascii="Cambria" w:hAnsi="Cambria"/>
          <w:lang w:val="ro-RO"/>
        </w:rPr>
        <w:t xml:space="preserve">Obiectivele Planului de Management sunt: </w:t>
      </w:r>
    </w:p>
    <w:p w:rsidR="00BB4C5B" w:rsidRPr="00694AF5" w:rsidRDefault="00BB4C5B" w:rsidP="00BB4C5B">
      <w:pPr>
        <w:pStyle w:val="Default"/>
        <w:spacing w:line="360" w:lineRule="auto"/>
        <w:ind w:firstLine="567"/>
        <w:jc w:val="both"/>
        <w:rPr>
          <w:rFonts w:ascii="Cambria" w:hAnsi="Cambria"/>
          <w:lang w:val="ro-RO"/>
        </w:rPr>
      </w:pPr>
      <w:r w:rsidRPr="00694AF5">
        <w:rPr>
          <w:rFonts w:ascii="Cambria" w:hAnsi="Cambria"/>
          <w:lang w:val="ro-RO"/>
        </w:rPr>
        <w:t>a) Conservarea speciilor de interes comunitar/na</w:t>
      </w:r>
      <w:r w:rsidR="00EE79C5" w:rsidRPr="00694AF5">
        <w:rPr>
          <w:rFonts w:ascii="Cambria" w:hAnsi="Cambria"/>
          <w:lang w:val="ro-RO"/>
        </w:rPr>
        <w:t>ț</w:t>
      </w:r>
      <w:r w:rsidRPr="00694AF5">
        <w:rPr>
          <w:rFonts w:ascii="Cambria" w:hAnsi="Cambria"/>
          <w:lang w:val="ro-RO"/>
        </w:rPr>
        <w:t xml:space="preserve">ional </w:t>
      </w:r>
      <w:r w:rsidR="00190D9D" w:rsidRPr="00694AF5">
        <w:rPr>
          <w:rFonts w:ascii="Cambria" w:hAnsi="Cambria"/>
          <w:lang w:val="ro-RO"/>
        </w:rPr>
        <w:t>ș</w:t>
      </w:r>
      <w:r w:rsidRPr="00694AF5">
        <w:rPr>
          <w:rFonts w:ascii="Cambria" w:hAnsi="Cambria"/>
          <w:lang w:val="ro-RO"/>
        </w:rPr>
        <w:t>i a habitatelor acestora - men</w:t>
      </w:r>
      <w:r w:rsidR="00EE79C5" w:rsidRPr="00694AF5">
        <w:rPr>
          <w:rFonts w:ascii="Cambria" w:hAnsi="Cambria"/>
          <w:lang w:val="ro-RO"/>
        </w:rPr>
        <w:t>ț</w:t>
      </w:r>
      <w:r w:rsidRPr="00694AF5">
        <w:rPr>
          <w:rFonts w:ascii="Cambria" w:hAnsi="Cambria"/>
          <w:lang w:val="ro-RO"/>
        </w:rPr>
        <w:t>inerea/cre</w:t>
      </w:r>
      <w:r w:rsidR="00190D9D" w:rsidRPr="00694AF5">
        <w:rPr>
          <w:rFonts w:ascii="Cambria" w:hAnsi="Cambria"/>
          <w:lang w:val="ro-RO"/>
        </w:rPr>
        <w:t>ș</w:t>
      </w:r>
      <w:r w:rsidRPr="00694AF5">
        <w:rPr>
          <w:rFonts w:ascii="Cambria" w:hAnsi="Cambria"/>
          <w:lang w:val="ro-RO"/>
        </w:rPr>
        <w:t>terea nivelului popula</w:t>
      </w:r>
      <w:r w:rsidR="00EE79C5" w:rsidRPr="00694AF5">
        <w:rPr>
          <w:rFonts w:ascii="Cambria" w:hAnsi="Cambria"/>
          <w:lang w:val="ro-RO"/>
        </w:rPr>
        <w:t>ț</w:t>
      </w:r>
      <w:r w:rsidRPr="00694AF5">
        <w:rPr>
          <w:rFonts w:ascii="Cambria" w:hAnsi="Cambria"/>
          <w:lang w:val="ro-RO"/>
        </w:rPr>
        <w:t xml:space="preserve">iilor acestor specii în sit; </w:t>
      </w:r>
    </w:p>
    <w:p w:rsidR="00BB4C5B" w:rsidRPr="00694AF5" w:rsidRDefault="00BB4C5B" w:rsidP="00BB4C5B">
      <w:pPr>
        <w:pStyle w:val="Default"/>
        <w:spacing w:line="360" w:lineRule="auto"/>
        <w:ind w:firstLine="567"/>
        <w:jc w:val="both"/>
        <w:rPr>
          <w:rFonts w:ascii="Cambria" w:hAnsi="Cambria"/>
          <w:lang w:val="ro-RO"/>
        </w:rPr>
      </w:pPr>
      <w:r w:rsidRPr="00694AF5">
        <w:rPr>
          <w:rFonts w:ascii="Cambria" w:hAnsi="Cambria"/>
          <w:lang w:val="ro-RO"/>
        </w:rPr>
        <w:t>b) Promovarea</w:t>
      </w:r>
      <w:r w:rsidR="00190D9D" w:rsidRPr="00694AF5">
        <w:rPr>
          <w:rFonts w:ascii="Cambria" w:hAnsi="Cambria"/>
          <w:lang w:val="ro-RO"/>
        </w:rPr>
        <w:t xml:space="preserve"> și </w:t>
      </w:r>
      <w:r w:rsidRPr="00694AF5">
        <w:rPr>
          <w:rFonts w:ascii="Cambria" w:hAnsi="Cambria"/>
          <w:lang w:val="ro-RO"/>
        </w:rPr>
        <w:t>aplicarea unor forme de vizitare</w:t>
      </w:r>
      <w:r w:rsidR="00190D9D" w:rsidRPr="00694AF5">
        <w:rPr>
          <w:rFonts w:ascii="Cambria" w:hAnsi="Cambria"/>
          <w:lang w:val="ro-RO"/>
        </w:rPr>
        <w:t xml:space="preserve"> și </w:t>
      </w:r>
      <w:r w:rsidRPr="00694AF5">
        <w:rPr>
          <w:rFonts w:ascii="Cambria" w:hAnsi="Cambria"/>
          <w:lang w:val="ro-RO"/>
        </w:rPr>
        <w:t>turism în concordan</w:t>
      </w:r>
      <w:r w:rsidR="00EE79C5" w:rsidRPr="00694AF5">
        <w:rPr>
          <w:rFonts w:ascii="Cambria" w:hAnsi="Cambria"/>
          <w:lang w:val="ro-RO"/>
        </w:rPr>
        <w:t>ț</w:t>
      </w:r>
      <w:r w:rsidRPr="00694AF5">
        <w:rPr>
          <w:rFonts w:ascii="Cambria" w:hAnsi="Cambria"/>
          <w:lang w:val="ro-RO"/>
        </w:rPr>
        <w:t xml:space="preserve">ă cu obiectivele de conservare ale sitului; </w:t>
      </w:r>
    </w:p>
    <w:p w:rsidR="00BB4C5B" w:rsidRPr="00694AF5" w:rsidRDefault="00BB4C5B" w:rsidP="00BB4C5B">
      <w:pPr>
        <w:pStyle w:val="Default"/>
        <w:spacing w:line="360" w:lineRule="auto"/>
        <w:ind w:firstLine="567"/>
        <w:jc w:val="both"/>
        <w:rPr>
          <w:rFonts w:ascii="Cambria" w:hAnsi="Cambria"/>
          <w:lang w:val="ro-RO"/>
        </w:rPr>
      </w:pPr>
      <w:r w:rsidRPr="00694AF5">
        <w:rPr>
          <w:rFonts w:ascii="Cambria" w:hAnsi="Cambria"/>
          <w:lang w:val="ro-RO"/>
        </w:rPr>
        <w:t>c) Îmbunătă</w:t>
      </w:r>
      <w:r w:rsidR="00EE79C5" w:rsidRPr="00694AF5">
        <w:rPr>
          <w:rFonts w:ascii="Cambria" w:hAnsi="Cambria"/>
          <w:lang w:val="ro-RO"/>
        </w:rPr>
        <w:t>ț</w:t>
      </w:r>
      <w:r w:rsidRPr="00694AF5">
        <w:rPr>
          <w:rFonts w:ascii="Cambria" w:hAnsi="Cambria"/>
          <w:lang w:val="ro-RO"/>
        </w:rPr>
        <w:t>irea atitudinii popula</w:t>
      </w:r>
      <w:r w:rsidR="00EE79C5" w:rsidRPr="00694AF5">
        <w:rPr>
          <w:rFonts w:ascii="Cambria" w:hAnsi="Cambria"/>
          <w:lang w:val="ro-RO"/>
        </w:rPr>
        <w:t>ț</w:t>
      </w:r>
      <w:r w:rsidRPr="00694AF5">
        <w:rPr>
          <w:rFonts w:ascii="Cambria" w:hAnsi="Cambria"/>
          <w:lang w:val="ro-RO"/>
        </w:rPr>
        <w:t>iei fa</w:t>
      </w:r>
      <w:r w:rsidR="00EE79C5" w:rsidRPr="00694AF5">
        <w:rPr>
          <w:rFonts w:ascii="Cambria" w:hAnsi="Cambria"/>
          <w:lang w:val="ro-RO"/>
        </w:rPr>
        <w:t>ț</w:t>
      </w:r>
      <w:r w:rsidRPr="00694AF5">
        <w:rPr>
          <w:rFonts w:ascii="Cambria" w:hAnsi="Cambria"/>
          <w:lang w:val="ro-RO"/>
        </w:rPr>
        <w:t>ă de valorile naturale ale sitului, prin informare, con</w:t>
      </w:r>
      <w:r w:rsidR="00190D9D" w:rsidRPr="00694AF5">
        <w:rPr>
          <w:rFonts w:ascii="Cambria" w:hAnsi="Cambria"/>
          <w:lang w:val="ro-RO"/>
        </w:rPr>
        <w:t>ș</w:t>
      </w:r>
      <w:r w:rsidRPr="00694AF5">
        <w:rPr>
          <w:rFonts w:ascii="Cambria" w:hAnsi="Cambria"/>
          <w:lang w:val="ro-RO"/>
        </w:rPr>
        <w:t xml:space="preserve">tientizare, implicare </w:t>
      </w:r>
      <w:r w:rsidR="00190D9D" w:rsidRPr="00694AF5">
        <w:rPr>
          <w:rFonts w:ascii="Cambria" w:hAnsi="Cambria"/>
          <w:lang w:val="ro-RO"/>
        </w:rPr>
        <w:t>ș</w:t>
      </w:r>
      <w:r w:rsidRPr="00694AF5">
        <w:rPr>
          <w:rFonts w:ascii="Cambria" w:hAnsi="Cambria"/>
          <w:lang w:val="ro-RO"/>
        </w:rPr>
        <w:t>i educare a adul</w:t>
      </w:r>
      <w:r w:rsidR="00EE79C5" w:rsidRPr="00694AF5">
        <w:rPr>
          <w:rFonts w:ascii="Cambria" w:hAnsi="Cambria"/>
          <w:lang w:val="ro-RO"/>
        </w:rPr>
        <w:t>ț</w:t>
      </w:r>
      <w:r w:rsidRPr="00694AF5">
        <w:rPr>
          <w:rFonts w:ascii="Cambria" w:hAnsi="Cambria"/>
          <w:lang w:val="ro-RO"/>
        </w:rPr>
        <w:t>ilor</w:t>
      </w:r>
      <w:r w:rsidR="00190D9D" w:rsidRPr="00694AF5">
        <w:rPr>
          <w:rFonts w:ascii="Cambria" w:hAnsi="Cambria"/>
          <w:lang w:val="ro-RO"/>
        </w:rPr>
        <w:t xml:space="preserve"> și </w:t>
      </w:r>
      <w:r w:rsidRPr="00694AF5">
        <w:rPr>
          <w:rFonts w:ascii="Cambria" w:hAnsi="Cambria"/>
          <w:lang w:val="ro-RO"/>
        </w:rPr>
        <w:t>a tinerei genera</w:t>
      </w:r>
      <w:r w:rsidR="00EE79C5" w:rsidRPr="00694AF5">
        <w:rPr>
          <w:rFonts w:ascii="Cambria" w:hAnsi="Cambria"/>
          <w:lang w:val="ro-RO"/>
        </w:rPr>
        <w:t>ț</w:t>
      </w:r>
      <w:r w:rsidRPr="00694AF5">
        <w:rPr>
          <w:rFonts w:ascii="Cambria" w:hAnsi="Cambria"/>
          <w:lang w:val="ro-RO"/>
        </w:rPr>
        <w:t>ii în spiritul protec</w:t>
      </w:r>
      <w:r w:rsidR="00EE79C5" w:rsidRPr="00694AF5">
        <w:rPr>
          <w:rFonts w:ascii="Cambria" w:hAnsi="Cambria"/>
          <w:lang w:val="ro-RO"/>
        </w:rPr>
        <w:t>ț</w:t>
      </w:r>
      <w:r w:rsidRPr="00694AF5">
        <w:rPr>
          <w:rFonts w:ascii="Cambria" w:hAnsi="Cambria"/>
          <w:lang w:val="ro-RO"/>
        </w:rPr>
        <w:t xml:space="preserve">iei naturii; </w:t>
      </w:r>
    </w:p>
    <w:p w:rsidR="00BB4C5B" w:rsidRPr="00694AF5" w:rsidRDefault="00BB4C5B" w:rsidP="00BB4C5B">
      <w:pPr>
        <w:pStyle w:val="Default"/>
        <w:spacing w:line="360" w:lineRule="auto"/>
        <w:ind w:firstLine="567"/>
        <w:jc w:val="both"/>
        <w:rPr>
          <w:rFonts w:ascii="Cambria" w:hAnsi="Cambria"/>
          <w:lang w:val="ro-RO"/>
        </w:rPr>
      </w:pPr>
      <w:r w:rsidRPr="00694AF5">
        <w:rPr>
          <w:rFonts w:ascii="Cambria" w:hAnsi="Cambria"/>
          <w:lang w:val="ro-RO"/>
        </w:rPr>
        <w:t xml:space="preserve">d) Asigurarea unui management integrat eficient </w:t>
      </w:r>
      <w:r w:rsidR="00190D9D" w:rsidRPr="00694AF5">
        <w:rPr>
          <w:rFonts w:ascii="Cambria" w:hAnsi="Cambria"/>
          <w:lang w:val="ro-RO"/>
        </w:rPr>
        <w:t>ș</w:t>
      </w:r>
      <w:r w:rsidRPr="00694AF5">
        <w:rPr>
          <w:rFonts w:ascii="Cambria" w:hAnsi="Cambria"/>
          <w:lang w:val="ro-RO"/>
        </w:rPr>
        <w:t>i adaptabil în vederea realizării obiectivelor.</w:t>
      </w:r>
    </w:p>
    <w:p w:rsidR="00BB4C5B" w:rsidRPr="00694AF5" w:rsidRDefault="00BB4C5B" w:rsidP="00BB4C5B">
      <w:pPr>
        <w:autoSpaceDE w:val="0"/>
        <w:autoSpaceDN w:val="0"/>
        <w:adjustRightInd w:val="0"/>
        <w:spacing w:line="360" w:lineRule="auto"/>
        <w:ind w:firstLine="567"/>
        <w:jc w:val="both"/>
        <w:rPr>
          <w:rFonts w:ascii="Cambria" w:eastAsiaTheme="minorHAnsi" w:hAnsi="Cambria" w:cs="Times New Roman"/>
          <w:color w:val="000000"/>
        </w:rPr>
      </w:pPr>
      <w:r w:rsidRPr="00694AF5">
        <w:rPr>
          <w:rFonts w:ascii="Cambria" w:eastAsiaTheme="minorHAnsi" w:hAnsi="Cambria" w:cs="Times New Roman"/>
          <w:color w:val="000000"/>
        </w:rPr>
        <w:t xml:space="preserve">Au fost stabilite următoarele obiective specifice: </w:t>
      </w:r>
    </w:p>
    <w:p w:rsidR="00BB4C5B" w:rsidRPr="00694AF5" w:rsidRDefault="00BB4C5B" w:rsidP="00BB4C5B">
      <w:pPr>
        <w:autoSpaceDE w:val="0"/>
        <w:autoSpaceDN w:val="0"/>
        <w:adjustRightInd w:val="0"/>
        <w:spacing w:line="360" w:lineRule="auto"/>
        <w:ind w:firstLine="567"/>
        <w:jc w:val="both"/>
        <w:rPr>
          <w:rFonts w:ascii="Cambria" w:eastAsiaTheme="minorHAnsi" w:hAnsi="Cambria" w:cs="Times New Roman"/>
          <w:color w:val="000000"/>
        </w:rPr>
      </w:pPr>
      <w:r w:rsidRPr="00694AF5">
        <w:rPr>
          <w:rFonts w:ascii="Cambria" w:eastAsiaTheme="minorHAnsi" w:hAnsi="Cambria" w:cs="Times New Roman"/>
          <w:b/>
          <w:bCs/>
          <w:color w:val="000000"/>
        </w:rPr>
        <w:t>Programul Managementul biodiversită</w:t>
      </w:r>
      <w:r w:rsidR="00EE79C5" w:rsidRPr="00694AF5">
        <w:rPr>
          <w:rFonts w:ascii="Cambria" w:eastAsiaTheme="minorHAnsi" w:hAnsi="Cambria" w:cs="Times New Roman"/>
          <w:b/>
          <w:bCs/>
          <w:color w:val="000000"/>
        </w:rPr>
        <w:t>ț</w:t>
      </w:r>
      <w:r w:rsidRPr="00694AF5">
        <w:rPr>
          <w:rFonts w:ascii="Cambria" w:eastAsiaTheme="minorHAnsi" w:hAnsi="Cambria" w:cs="Times New Roman"/>
          <w:b/>
          <w:bCs/>
          <w:color w:val="000000"/>
        </w:rPr>
        <w:t xml:space="preserve">ii </w:t>
      </w:r>
    </w:p>
    <w:p w:rsidR="00BB4C5B" w:rsidRPr="00694AF5" w:rsidRDefault="00BB4C5B" w:rsidP="00BB4C5B">
      <w:pPr>
        <w:autoSpaceDE w:val="0"/>
        <w:autoSpaceDN w:val="0"/>
        <w:adjustRightInd w:val="0"/>
        <w:spacing w:line="360" w:lineRule="auto"/>
        <w:ind w:firstLine="567"/>
        <w:jc w:val="both"/>
        <w:rPr>
          <w:rFonts w:ascii="Cambria" w:eastAsiaTheme="minorHAnsi" w:hAnsi="Cambria" w:cs="Times New Roman"/>
          <w:color w:val="000000"/>
        </w:rPr>
      </w:pPr>
      <w:r w:rsidRPr="00694AF5">
        <w:rPr>
          <w:rFonts w:ascii="Cambria" w:eastAsiaTheme="minorHAnsi" w:hAnsi="Cambria" w:cs="Times New Roman"/>
          <w:color w:val="000000"/>
        </w:rPr>
        <w:t>Obiectiv specific 1: Continuarea activită</w:t>
      </w:r>
      <w:r w:rsidR="00EE79C5" w:rsidRPr="00694AF5">
        <w:rPr>
          <w:rFonts w:ascii="Cambria" w:eastAsiaTheme="minorHAnsi" w:hAnsi="Cambria" w:cs="Times New Roman"/>
          <w:color w:val="000000"/>
        </w:rPr>
        <w:t>ț</w:t>
      </w:r>
      <w:r w:rsidRPr="00694AF5">
        <w:rPr>
          <w:rFonts w:ascii="Cambria" w:eastAsiaTheme="minorHAnsi" w:hAnsi="Cambria" w:cs="Times New Roman"/>
          <w:color w:val="000000"/>
        </w:rPr>
        <w:t>ilor de identificare</w:t>
      </w:r>
      <w:r w:rsidR="00190D9D" w:rsidRPr="00694AF5">
        <w:rPr>
          <w:rFonts w:ascii="Cambria" w:eastAsiaTheme="minorHAnsi" w:hAnsi="Cambria" w:cs="Times New Roman"/>
          <w:color w:val="000000"/>
        </w:rPr>
        <w:t xml:space="preserve"> și </w:t>
      </w:r>
      <w:r w:rsidRPr="00694AF5">
        <w:rPr>
          <w:rFonts w:ascii="Cambria" w:eastAsiaTheme="minorHAnsi" w:hAnsi="Cambria" w:cs="Times New Roman"/>
          <w:color w:val="000000"/>
        </w:rPr>
        <w:t>cartare a speciilor de interes comunitar/na</w:t>
      </w:r>
      <w:r w:rsidR="00EE79C5" w:rsidRPr="00694AF5">
        <w:rPr>
          <w:rFonts w:ascii="Cambria" w:eastAsiaTheme="minorHAnsi" w:hAnsi="Cambria" w:cs="Times New Roman"/>
          <w:color w:val="000000"/>
        </w:rPr>
        <w:t>ț</w:t>
      </w:r>
      <w:r w:rsidRPr="00694AF5">
        <w:rPr>
          <w:rFonts w:ascii="Cambria" w:eastAsiaTheme="minorHAnsi" w:hAnsi="Cambria" w:cs="Times New Roman"/>
          <w:color w:val="000000"/>
        </w:rPr>
        <w:t xml:space="preserve">ional </w:t>
      </w:r>
      <w:r w:rsidR="00190D9D" w:rsidRPr="00694AF5">
        <w:rPr>
          <w:rFonts w:ascii="Cambria" w:eastAsiaTheme="minorHAnsi" w:hAnsi="Cambria" w:cs="Times New Roman"/>
          <w:color w:val="000000"/>
        </w:rPr>
        <w:t>ș</w:t>
      </w:r>
      <w:r w:rsidRPr="00694AF5">
        <w:rPr>
          <w:rFonts w:ascii="Cambria" w:eastAsiaTheme="minorHAnsi" w:hAnsi="Cambria" w:cs="Times New Roman"/>
          <w:color w:val="000000"/>
        </w:rPr>
        <w:t xml:space="preserve">i a habitatelor caracteristice </w:t>
      </w:r>
    </w:p>
    <w:p w:rsidR="00BB4C5B" w:rsidRPr="00694AF5" w:rsidRDefault="00BB4C5B" w:rsidP="00BB4C5B">
      <w:pPr>
        <w:autoSpaceDE w:val="0"/>
        <w:autoSpaceDN w:val="0"/>
        <w:adjustRightInd w:val="0"/>
        <w:spacing w:line="360" w:lineRule="auto"/>
        <w:ind w:firstLine="567"/>
        <w:jc w:val="both"/>
        <w:rPr>
          <w:rFonts w:ascii="Cambria" w:eastAsiaTheme="minorHAnsi" w:hAnsi="Cambria" w:cs="Times New Roman"/>
          <w:color w:val="000000"/>
        </w:rPr>
      </w:pPr>
      <w:r w:rsidRPr="00694AF5">
        <w:rPr>
          <w:rFonts w:ascii="Cambria" w:eastAsiaTheme="minorHAnsi" w:hAnsi="Cambria" w:cs="Times New Roman"/>
          <w:color w:val="000000"/>
        </w:rPr>
        <w:t xml:space="preserve">Obiectiv specific 2: Monitorizarea </w:t>
      </w:r>
      <w:r w:rsidR="005E021C" w:rsidRPr="00694AF5">
        <w:rPr>
          <w:rFonts w:ascii="Cambria" w:eastAsiaTheme="minorHAnsi" w:hAnsi="Cambria" w:cs="Times New Roman"/>
          <w:color w:val="000000"/>
        </w:rPr>
        <w:t>stării</w:t>
      </w:r>
      <w:r w:rsidRPr="00694AF5">
        <w:rPr>
          <w:rFonts w:ascii="Cambria" w:eastAsiaTheme="minorHAnsi" w:hAnsi="Cambria" w:cs="Times New Roman"/>
          <w:color w:val="000000"/>
        </w:rPr>
        <w:t xml:space="preserve"> de conservare a speciilor interes comunitar/na</w:t>
      </w:r>
      <w:r w:rsidR="00EE79C5" w:rsidRPr="00694AF5">
        <w:rPr>
          <w:rFonts w:ascii="Cambria" w:eastAsiaTheme="minorHAnsi" w:hAnsi="Cambria" w:cs="Times New Roman"/>
          <w:color w:val="000000"/>
        </w:rPr>
        <w:t>ț</w:t>
      </w:r>
      <w:r w:rsidRPr="00694AF5">
        <w:rPr>
          <w:rFonts w:ascii="Cambria" w:eastAsiaTheme="minorHAnsi" w:hAnsi="Cambria" w:cs="Times New Roman"/>
          <w:color w:val="000000"/>
        </w:rPr>
        <w:t xml:space="preserve">ional </w:t>
      </w:r>
    </w:p>
    <w:p w:rsidR="00BB4C5B" w:rsidRPr="00694AF5" w:rsidRDefault="00BB4C5B" w:rsidP="00BB4C5B">
      <w:pPr>
        <w:autoSpaceDE w:val="0"/>
        <w:autoSpaceDN w:val="0"/>
        <w:adjustRightInd w:val="0"/>
        <w:spacing w:line="360" w:lineRule="auto"/>
        <w:ind w:firstLine="567"/>
        <w:jc w:val="both"/>
        <w:rPr>
          <w:rFonts w:ascii="Cambria" w:eastAsiaTheme="minorHAnsi" w:hAnsi="Cambria" w:cs="Times New Roman"/>
          <w:color w:val="000000"/>
        </w:rPr>
      </w:pPr>
      <w:r w:rsidRPr="00694AF5">
        <w:rPr>
          <w:rFonts w:ascii="Cambria" w:eastAsiaTheme="minorHAnsi" w:hAnsi="Cambria" w:cs="Times New Roman"/>
          <w:color w:val="000000"/>
        </w:rPr>
        <w:t>Obiectiv specific 3: Aplicarea măsurilor pentru asigurarea stării de conservare favorabilă a speciilor de interes comunitar/na</w:t>
      </w:r>
      <w:r w:rsidR="00EE79C5" w:rsidRPr="00694AF5">
        <w:rPr>
          <w:rFonts w:ascii="Cambria" w:eastAsiaTheme="minorHAnsi" w:hAnsi="Cambria" w:cs="Times New Roman"/>
          <w:color w:val="000000"/>
        </w:rPr>
        <w:t>ț</w:t>
      </w:r>
      <w:r w:rsidRPr="00694AF5">
        <w:rPr>
          <w:rFonts w:ascii="Cambria" w:eastAsiaTheme="minorHAnsi" w:hAnsi="Cambria" w:cs="Times New Roman"/>
          <w:color w:val="000000"/>
        </w:rPr>
        <w:t xml:space="preserve">ional </w:t>
      </w:r>
    </w:p>
    <w:p w:rsidR="00BB4C5B" w:rsidRPr="00694AF5" w:rsidRDefault="00BB4C5B" w:rsidP="00BB4C5B">
      <w:pPr>
        <w:autoSpaceDE w:val="0"/>
        <w:autoSpaceDN w:val="0"/>
        <w:adjustRightInd w:val="0"/>
        <w:spacing w:line="360" w:lineRule="auto"/>
        <w:ind w:firstLine="567"/>
        <w:jc w:val="both"/>
        <w:rPr>
          <w:rFonts w:ascii="Cambria" w:eastAsiaTheme="minorHAnsi" w:hAnsi="Cambria" w:cs="Times New Roman"/>
          <w:color w:val="000000"/>
        </w:rPr>
      </w:pPr>
      <w:r w:rsidRPr="00694AF5">
        <w:rPr>
          <w:rFonts w:ascii="Cambria" w:eastAsiaTheme="minorHAnsi" w:hAnsi="Cambria" w:cs="Times New Roman"/>
          <w:b/>
          <w:bCs/>
          <w:color w:val="000000"/>
        </w:rPr>
        <w:t xml:space="preserve">Programul Vizitare, turism </w:t>
      </w:r>
    </w:p>
    <w:p w:rsidR="00BB4C5B" w:rsidRPr="00694AF5" w:rsidRDefault="00BB4C5B" w:rsidP="00BB4C5B">
      <w:pPr>
        <w:autoSpaceDE w:val="0"/>
        <w:autoSpaceDN w:val="0"/>
        <w:adjustRightInd w:val="0"/>
        <w:spacing w:line="360" w:lineRule="auto"/>
        <w:ind w:firstLine="567"/>
        <w:jc w:val="both"/>
        <w:rPr>
          <w:rFonts w:ascii="Cambria" w:eastAsiaTheme="minorHAnsi" w:hAnsi="Cambria" w:cs="Times New Roman"/>
          <w:color w:val="000000"/>
        </w:rPr>
      </w:pPr>
      <w:r w:rsidRPr="00694AF5">
        <w:rPr>
          <w:rFonts w:ascii="Cambria" w:eastAsiaTheme="minorHAnsi" w:hAnsi="Cambria" w:cs="Times New Roman"/>
          <w:color w:val="000000"/>
        </w:rPr>
        <w:t xml:space="preserve">Obiectiv specific 1: Promovarea unor forme de vizitare </w:t>
      </w:r>
      <w:r w:rsidR="00190D9D" w:rsidRPr="00694AF5">
        <w:rPr>
          <w:rFonts w:ascii="Cambria" w:eastAsiaTheme="minorHAnsi" w:hAnsi="Cambria" w:cs="Times New Roman"/>
          <w:color w:val="000000"/>
        </w:rPr>
        <w:t>ș</w:t>
      </w:r>
      <w:r w:rsidRPr="00694AF5">
        <w:rPr>
          <w:rFonts w:ascii="Cambria" w:eastAsiaTheme="minorHAnsi" w:hAnsi="Cambria" w:cs="Times New Roman"/>
          <w:color w:val="000000"/>
        </w:rPr>
        <w:t>i turism în concordan</w:t>
      </w:r>
      <w:r w:rsidR="00EE79C5" w:rsidRPr="00694AF5">
        <w:rPr>
          <w:rFonts w:ascii="Cambria" w:eastAsiaTheme="minorHAnsi" w:hAnsi="Cambria" w:cs="Times New Roman"/>
          <w:color w:val="000000"/>
        </w:rPr>
        <w:t>ț</w:t>
      </w:r>
      <w:r w:rsidRPr="00694AF5">
        <w:rPr>
          <w:rFonts w:ascii="Cambria" w:eastAsiaTheme="minorHAnsi" w:hAnsi="Cambria" w:cs="Times New Roman"/>
          <w:color w:val="000000"/>
        </w:rPr>
        <w:t xml:space="preserve">ă cu obiectivele de conservare ale sitului </w:t>
      </w:r>
    </w:p>
    <w:p w:rsidR="00BB4C5B" w:rsidRPr="00694AF5" w:rsidRDefault="00BB4C5B" w:rsidP="00BB4C5B">
      <w:pPr>
        <w:autoSpaceDE w:val="0"/>
        <w:autoSpaceDN w:val="0"/>
        <w:adjustRightInd w:val="0"/>
        <w:spacing w:line="360" w:lineRule="auto"/>
        <w:ind w:firstLine="567"/>
        <w:jc w:val="both"/>
        <w:rPr>
          <w:rFonts w:ascii="Cambria" w:eastAsiaTheme="minorHAnsi" w:hAnsi="Cambria" w:cs="Times New Roman"/>
          <w:color w:val="000000"/>
        </w:rPr>
      </w:pPr>
      <w:r w:rsidRPr="00694AF5">
        <w:rPr>
          <w:rFonts w:ascii="Cambria" w:eastAsiaTheme="minorHAnsi" w:hAnsi="Cambria" w:cs="Times New Roman"/>
          <w:b/>
          <w:bCs/>
          <w:color w:val="000000"/>
        </w:rPr>
        <w:t xml:space="preserve">Programul </w:t>
      </w:r>
      <w:r w:rsidR="005E021C" w:rsidRPr="00694AF5">
        <w:rPr>
          <w:rFonts w:ascii="Cambria" w:eastAsiaTheme="minorHAnsi" w:hAnsi="Cambria" w:cs="Times New Roman"/>
          <w:b/>
          <w:bCs/>
          <w:color w:val="000000"/>
        </w:rPr>
        <w:t>Conștientizare</w:t>
      </w:r>
      <w:r w:rsidRPr="00694AF5">
        <w:rPr>
          <w:rFonts w:ascii="Cambria" w:eastAsiaTheme="minorHAnsi" w:hAnsi="Cambria" w:cs="Times New Roman"/>
          <w:b/>
          <w:bCs/>
          <w:color w:val="000000"/>
        </w:rPr>
        <w:t xml:space="preserve"> </w:t>
      </w:r>
      <w:r w:rsidR="00190D9D" w:rsidRPr="00694AF5">
        <w:rPr>
          <w:rFonts w:ascii="Cambria" w:eastAsiaTheme="minorHAnsi" w:hAnsi="Cambria" w:cs="Times New Roman"/>
          <w:b/>
          <w:bCs/>
          <w:color w:val="000000"/>
        </w:rPr>
        <w:t>ș</w:t>
      </w:r>
      <w:r w:rsidRPr="00694AF5">
        <w:rPr>
          <w:rFonts w:ascii="Cambria" w:eastAsiaTheme="minorHAnsi" w:hAnsi="Cambria" w:cs="Times New Roman"/>
          <w:b/>
          <w:bCs/>
          <w:color w:val="000000"/>
        </w:rPr>
        <w:t>i educa</w:t>
      </w:r>
      <w:r w:rsidR="00EE79C5" w:rsidRPr="00694AF5">
        <w:rPr>
          <w:rFonts w:ascii="Cambria" w:eastAsiaTheme="minorHAnsi" w:hAnsi="Cambria" w:cs="Times New Roman"/>
          <w:b/>
          <w:bCs/>
          <w:color w:val="000000"/>
        </w:rPr>
        <w:t>ț</w:t>
      </w:r>
      <w:r w:rsidRPr="00694AF5">
        <w:rPr>
          <w:rFonts w:ascii="Cambria" w:eastAsiaTheme="minorHAnsi" w:hAnsi="Cambria" w:cs="Times New Roman"/>
          <w:b/>
          <w:bCs/>
          <w:color w:val="000000"/>
        </w:rPr>
        <w:t xml:space="preserve">ie </w:t>
      </w:r>
    </w:p>
    <w:p w:rsidR="00BB4C5B" w:rsidRPr="00694AF5" w:rsidRDefault="00BB4C5B" w:rsidP="00BB4C5B">
      <w:pPr>
        <w:autoSpaceDE w:val="0"/>
        <w:autoSpaceDN w:val="0"/>
        <w:adjustRightInd w:val="0"/>
        <w:spacing w:line="360" w:lineRule="auto"/>
        <w:ind w:firstLine="567"/>
        <w:jc w:val="both"/>
        <w:rPr>
          <w:rFonts w:ascii="Cambria" w:eastAsiaTheme="minorHAnsi" w:hAnsi="Cambria" w:cs="Times New Roman"/>
          <w:color w:val="000000"/>
        </w:rPr>
      </w:pPr>
      <w:r w:rsidRPr="00694AF5">
        <w:rPr>
          <w:rFonts w:ascii="Cambria" w:eastAsiaTheme="minorHAnsi" w:hAnsi="Cambria" w:cs="Times New Roman"/>
          <w:color w:val="000000"/>
        </w:rPr>
        <w:t xml:space="preserve">Obiectiv specific 1: </w:t>
      </w:r>
      <w:r w:rsidR="005E021C" w:rsidRPr="00694AF5">
        <w:rPr>
          <w:rFonts w:ascii="Cambria" w:eastAsiaTheme="minorHAnsi" w:hAnsi="Cambria" w:cs="Times New Roman"/>
          <w:color w:val="000000"/>
        </w:rPr>
        <w:t>Conștientizare</w:t>
      </w:r>
      <w:r w:rsidR="00190D9D" w:rsidRPr="00694AF5">
        <w:rPr>
          <w:rFonts w:ascii="Cambria" w:eastAsiaTheme="minorHAnsi" w:hAnsi="Cambria" w:cs="Times New Roman"/>
          <w:color w:val="000000"/>
        </w:rPr>
        <w:t xml:space="preserve"> și </w:t>
      </w:r>
      <w:r w:rsidRPr="00694AF5">
        <w:rPr>
          <w:rFonts w:ascii="Cambria" w:eastAsiaTheme="minorHAnsi" w:hAnsi="Cambria" w:cs="Times New Roman"/>
          <w:color w:val="000000"/>
        </w:rPr>
        <w:t xml:space="preserve">comunicare </w:t>
      </w:r>
    </w:p>
    <w:p w:rsidR="00BB4C5B" w:rsidRPr="00694AF5" w:rsidRDefault="00BB4C5B" w:rsidP="00BB4C5B">
      <w:pPr>
        <w:autoSpaceDE w:val="0"/>
        <w:autoSpaceDN w:val="0"/>
        <w:adjustRightInd w:val="0"/>
        <w:spacing w:line="360" w:lineRule="auto"/>
        <w:ind w:firstLine="567"/>
        <w:jc w:val="both"/>
        <w:rPr>
          <w:rFonts w:ascii="Cambria" w:eastAsiaTheme="minorHAnsi" w:hAnsi="Cambria" w:cs="Times New Roman"/>
          <w:color w:val="000000"/>
        </w:rPr>
      </w:pPr>
      <w:r w:rsidRPr="00694AF5">
        <w:rPr>
          <w:rFonts w:ascii="Cambria" w:eastAsiaTheme="minorHAnsi" w:hAnsi="Cambria" w:cs="Times New Roman"/>
          <w:color w:val="000000"/>
        </w:rPr>
        <w:t>Obiectiv specific 2: Educa</w:t>
      </w:r>
      <w:r w:rsidR="00EE79C5" w:rsidRPr="00694AF5">
        <w:rPr>
          <w:rFonts w:ascii="Cambria" w:eastAsiaTheme="minorHAnsi" w:hAnsi="Cambria" w:cs="Times New Roman"/>
          <w:color w:val="000000"/>
        </w:rPr>
        <w:t>ț</w:t>
      </w:r>
      <w:r w:rsidRPr="00694AF5">
        <w:rPr>
          <w:rFonts w:ascii="Cambria" w:eastAsiaTheme="minorHAnsi" w:hAnsi="Cambria" w:cs="Times New Roman"/>
          <w:color w:val="000000"/>
        </w:rPr>
        <w:t xml:space="preserve">ie ecologică </w:t>
      </w:r>
    </w:p>
    <w:p w:rsidR="00BB4C5B" w:rsidRPr="00694AF5" w:rsidRDefault="00BB4C5B" w:rsidP="00BB4C5B">
      <w:pPr>
        <w:autoSpaceDE w:val="0"/>
        <w:autoSpaceDN w:val="0"/>
        <w:adjustRightInd w:val="0"/>
        <w:spacing w:line="360" w:lineRule="auto"/>
        <w:ind w:firstLine="567"/>
        <w:jc w:val="both"/>
        <w:rPr>
          <w:rFonts w:ascii="Cambria" w:eastAsiaTheme="minorHAnsi" w:hAnsi="Cambria" w:cs="Times New Roman"/>
          <w:color w:val="000000"/>
        </w:rPr>
      </w:pPr>
      <w:r w:rsidRPr="00694AF5">
        <w:rPr>
          <w:rFonts w:ascii="Cambria" w:eastAsiaTheme="minorHAnsi" w:hAnsi="Cambria" w:cs="Times New Roman"/>
          <w:b/>
          <w:bCs/>
          <w:color w:val="000000"/>
        </w:rPr>
        <w:t>Programul Management</w:t>
      </w:r>
      <w:r w:rsidR="00190D9D" w:rsidRPr="00694AF5">
        <w:rPr>
          <w:rFonts w:ascii="Cambria" w:eastAsiaTheme="minorHAnsi" w:hAnsi="Cambria" w:cs="Times New Roman"/>
          <w:b/>
          <w:bCs/>
          <w:color w:val="000000"/>
        </w:rPr>
        <w:t xml:space="preserve"> și </w:t>
      </w:r>
      <w:r w:rsidRPr="00694AF5">
        <w:rPr>
          <w:rFonts w:ascii="Cambria" w:eastAsiaTheme="minorHAnsi" w:hAnsi="Cambria" w:cs="Times New Roman"/>
          <w:b/>
          <w:bCs/>
          <w:color w:val="000000"/>
        </w:rPr>
        <w:t xml:space="preserve">administrare </w:t>
      </w:r>
    </w:p>
    <w:p w:rsidR="00BB4C5B" w:rsidRPr="00694AF5" w:rsidRDefault="00BB4C5B" w:rsidP="00BB4C5B">
      <w:pPr>
        <w:autoSpaceDE w:val="0"/>
        <w:autoSpaceDN w:val="0"/>
        <w:adjustRightInd w:val="0"/>
        <w:spacing w:line="360" w:lineRule="auto"/>
        <w:ind w:firstLine="567"/>
        <w:jc w:val="both"/>
        <w:rPr>
          <w:rFonts w:ascii="Cambria" w:eastAsiaTheme="minorHAnsi" w:hAnsi="Cambria" w:cs="Times New Roman"/>
          <w:color w:val="000000"/>
        </w:rPr>
      </w:pPr>
      <w:r w:rsidRPr="00694AF5">
        <w:rPr>
          <w:rFonts w:ascii="Cambria" w:eastAsiaTheme="minorHAnsi" w:hAnsi="Cambria" w:cs="Times New Roman"/>
          <w:color w:val="000000"/>
        </w:rPr>
        <w:t>Obiectiv specific 1: Echipament</w:t>
      </w:r>
      <w:r w:rsidR="00190D9D" w:rsidRPr="00694AF5">
        <w:rPr>
          <w:rFonts w:ascii="Cambria" w:eastAsiaTheme="minorHAnsi" w:hAnsi="Cambria" w:cs="Times New Roman"/>
          <w:color w:val="000000"/>
        </w:rPr>
        <w:t xml:space="preserve"> și </w:t>
      </w:r>
      <w:r w:rsidRPr="00694AF5">
        <w:rPr>
          <w:rFonts w:ascii="Cambria" w:eastAsiaTheme="minorHAnsi" w:hAnsi="Cambria" w:cs="Times New Roman"/>
          <w:color w:val="000000"/>
        </w:rPr>
        <w:t>infrastructură de func</w:t>
      </w:r>
      <w:r w:rsidR="00EE79C5" w:rsidRPr="00694AF5">
        <w:rPr>
          <w:rFonts w:ascii="Cambria" w:eastAsiaTheme="minorHAnsi" w:hAnsi="Cambria" w:cs="Times New Roman"/>
          <w:color w:val="000000"/>
        </w:rPr>
        <w:t>ț</w:t>
      </w:r>
      <w:r w:rsidRPr="00694AF5">
        <w:rPr>
          <w:rFonts w:ascii="Cambria" w:eastAsiaTheme="minorHAnsi" w:hAnsi="Cambria" w:cs="Times New Roman"/>
          <w:color w:val="000000"/>
        </w:rPr>
        <w:t xml:space="preserve">ionare </w:t>
      </w:r>
    </w:p>
    <w:p w:rsidR="00BB4C5B" w:rsidRPr="00694AF5" w:rsidRDefault="00BB4C5B" w:rsidP="00BB4C5B">
      <w:pPr>
        <w:autoSpaceDE w:val="0"/>
        <w:autoSpaceDN w:val="0"/>
        <w:adjustRightInd w:val="0"/>
        <w:spacing w:line="360" w:lineRule="auto"/>
        <w:ind w:firstLine="567"/>
        <w:jc w:val="both"/>
        <w:rPr>
          <w:rFonts w:ascii="Cambria" w:eastAsiaTheme="minorHAnsi" w:hAnsi="Cambria" w:cs="Times New Roman"/>
          <w:color w:val="000000"/>
        </w:rPr>
      </w:pPr>
      <w:r w:rsidRPr="00694AF5">
        <w:rPr>
          <w:rFonts w:ascii="Cambria" w:eastAsiaTheme="minorHAnsi" w:hAnsi="Cambria" w:cs="Times New Roman"/>
          <w:color w:val="000000"/>
        </w:rPr>
        <w:t xml:space="preserve">Obiectiv specific 2: Personal, conducere, coordonare, administrare </w:t>
      </w:r>
    </w:p>
    <w:p w:rsidR="00BB4C5B" w:rsidRPr="00694AF5" w:rsidRDefault="00BB4C5B" w:rsidP="00BB4C5B">
      <w:pPr>
        <w:pStyle w:val="Default"/>
        <w:spacing w:line="360" w:lineRule="auto"/>
        <w:ind w:firstLine="567"/>
        <w:jc w:val="both"/>
        <w:rPr>
          <w:rFonts w:ascii="Cambria" w:hAnsi="Cambria"/>
          <w:lang w:val="ro-RO"/>
        </w:rPr>
      </w:pPr>
      <w:r w:rsidRPr="00694AF5">
        <w:rPr>
          <w:rFonts w:ascii="Cambria" w:eastAsiaTheme="minorHAnsi" w:hAnsi="Cambria"/>
          <w:lang w:val="ro-RO"/>
        </w:rPr>
        <w:t>Obiectiv specific 3: Instruiri, documente strategice de planificare, rapoarte</w:t>
      </w:r>
    </w:p>
    <w:p w:rsidR="00E06ABE" w:rsidRPr="00694AF5" w:rsidRDefault="00E06ABE" w:rsidP="00E06ABE">
      <w:pPr>
        <w:pStyle w:val="Titlu2"/>
        <w:shd w:val="clear" w:color="auto" w:fill="BFBFBF"/>
        <w:spacing w:before="0" w:after="0" w:line="360" w:lineRule="auto"/>
        <w:ind w:firstLine="567"/>
        <w:jc w:val="both"/>
        <w:rPr>
          <w:rFonts w:ascii="Cambria" w:hAnsi="Cambria"/>
          <w:i w:val="0"/>
          <w:iCs w:val="0"/>
          <w:sz w:val="24"/>
          <w:szCs w:val="24"/>
        </w:rPr>
      </w:pPr>
      <w:bookmarkStart w:id="92" w:name="_Toc479020533"/>
      <w:r w:rsidRPr="00694AF5">
        <w:rPr>
          <w:rFonts w:ascii="Cambria" w:hAnsi="Cambria"/>
          <w:i w:val="0"/>
          <w:iCs w:val="0"/>
          <w:sz w:val="24"/>
          <w:szCs w:val="24"/>
        </w:rPr>
        <w:t>3.</w:t>
      </w:r>
      <w:r w:rsidR="00247A09" w:rsidRPr="00694AF5">
        <w:rPr>
          <w:rFonts w:ascii="Cambria" w:hAnsi="Cambria"/>
          <w:i w:val="0"/>
          <w:iCs w:val="0"/>
          <w:sz w:val="24"/>
          <w:szCs w:val="24"/>
        </w:rPr>
        <w:t>7</w:t>
      </w:r>
      <w:r w:rsidRPr="00694AF5">
        <w:rPr>
          <w:rFonts w:ascii="Cambria" w:hAnsi="Cambria"/>
          <w:i w:val="0"/>
          <w:iCs w:val="0"/>
          <w:sz w:val="24"/>
          <w:szCs w:val="24"/>
        </w:rPr>
        <w:t>. Descrierea stării actuale de conservare a ariilor naturale protejate de interes comunitar, inclusiv evolu</w:t>
      </w:r>
      <w:r w:rsidR="00EE79C5" w:rsidRPr="00694AF5">
        <w:rPr>
          <w:rFonts w:ascii="Cambria" w:hAnsi="Cambria"/>
          <w:i w:val="0"/>
          <w:iCs w:val="0"/>
          <w:sz w:val="24"/>
          <w:szCs w:val="24"/>
        </w:rPr>
        <w:t>ț</w:t>
      </w:r>
      <w:r w:rsidRPr="00694AF5">
        <w:rPr>
          <w:rFonts w:ascii="Cambria" w:hAnsi="Cambria"/>
          <w:i w:val="0"/>
          <w:iCs w:val="0"/>
          <w:sz w:val="24"/>
          <w:szCs w:val="24"/>
        </w:rPr>
        <w:t>ii/ schimbări care se pot produce în viitor</w:t>
      </w:r>
      <w:bookmarkEnd w:id="92"/>
    </w:p>
    <w:p w:rsidR="00247A09" w:rsidRPr="00694AF5" w:rsidRDefault="00247A09" w:rsidP="00247A09">
      <w:pPr>
        <w:spacing w:line="360" w:lineRule="auto"/>
        <w:ind w:firstLine="567"/>
        <w:jc w:val="both"/>
        <w:rPr>
          <w:rFonts w:ascii="Cambria" w:hAnsi="Cambria"/>
        </w:rPr>
      </w:pPr>
      <w:r w:rsidRPr="00694AF5">
        <w:rPr>
          <w:rFonts w:ascii="Cambria" w:hAnsi="Cambria"/>
        </w:rPr>
        <w:t xml:space="preserve">Descrierea stării actuale de conservare a ariilor naturale protejate de interes comunitar s-a realizat prin descrierea stării de conservare a speciilor de floră </w:t>
      </w:r>
      <w:r w:rsidR="00190D9D" w:rsidRPr="00694AF5">
        <w:rPr>
          <w:rFonts w:ascii="Cambria" w:hAnsi="Cambria"/>
        </w:rPr>
        <w:t>ș</w:t>
      </w:r>
      <w:r w:rsidRPr="00694AF5">
        <w:rPr>
          <w:rFonts w:ascii="Cambria" w:hAnsi="Cambria"/>
        </w:rPr>
        <w:t>i faună de interes comunitar, precum</w:t>
      </w:r>
      <w:r w:rsidR="00190D9D" w:rsidRPr="00694AF5">
        <w:rPr>
          <w:rFonts w:ascii="Cambria" w:hAnsi="Cambria"/>
        </w:rPr>
        <w:t xml:space="preserve"> și </w:t>
      </w:r>
      <w:r w:rsidRPr="00694AF5">
        <w:rPr>
          <w:rFonts w:ascii="Cambria" w:hAnsi="Cambria"/>
        </w:rPr>
        <w:t xml:space="preserve">a habitatelor de interes comunitar, prezente în siturile Natura 2000 din UAT </w:t>
      </w:r>
      <w:r w:rsidR="003466C0" w:rsidRPr="00694AF5">
        <w:rPr>
          <w:rFonts w:ascii="Cambria" w:hAnsi="Cambria"/>
        </w:rPr>
        <w:t>Be</w:t>
      </w:r>
      <w:r w:rsidR="00190D9D" w:rsidRPr="00694AF5">
        <w:rPr>
          <w:rFonts w:ascii="Cambria" w:hAnsi="Cambria"/>
        </w:rPr>
        <w:t>ș</w:t>
      </w:r>
      <w:r w:rsidR="003466C0" w:rsidRPr="00694AF5">
        <w:rPr>
          <w:rFonts w:ascii="Cambria" w:hAnsi="Cambria"/>
        </w:rPr>
        <w:t>tepe</w:t>
      </w:r>
      <w:r w:rsidRPr="00694AF5">
        <w:rPr>
          <w:rFonts w:ascii="Cambria" w:hAnsi="Cambria"/>
        </w:rPr>
        <w:t>, conform datelor cuprinse în Formularele Standard ale siturilor Natura 2000</w:t>
      </w:r>
      <w:r w:rsidR="00390991" w:rsidRPr="00694AF5">
        <w:rPr>
          <w:rFonts w:ascii="Cambria" w:hAnsi="Cambria"/>
        </w:rPr>
        <w:t>, d</w:t>
      </w:r>
      <w:r w:rsidR="00C50344" w:rsidRPr="00694AF5">
        <w:rPr>
          <w:rFonts w:ascii="Cambria" w:hAnsi="Cambria"/>
        </w:rPr>
        <w:t>ate prezentate în capitolul 3.2</w:t>
      </w:r>
      <w:r w:rsidRPr="00694AF5">
        <w:rPr>
          <w:rFonts w:ascii="Cambria" w:hAnsi="Cambria"/>
        </w:rPr>
        <w:t>.</w:t>
      </w:r>
      <w:r w:rsidRPr="00694AF5">
        <w:rPr>
          <w:rStyle w:val="Referinnotdesubsol"/>
          <w:rFonts w:ascii="Cambria" w:hAnsi="Cambria"/>
        </w:rPr>
        <w:t xml:space="preserve"> </w:t>
      </w:r>
      <w:r w:rsidRPr="00694AF5">
        <w:rPr>
          <w:rStyle w:val="Referinnotdesubsol"/>
          <w:rFonts w:ascii="Cambria" w:hAnsi="Cambria"/>
        </w:rPr>
        <w:footnoteReference w:id="5"/>
      </w:r>
    </w:p>
    <w:p w:rsidR="00247A09" w:rsidRPr="00694AF5" w:rsidRDefault="00247A09" w:rsidP="00247A09">
      <w:pPr>
        <w:spacing w:line="360" w:lineRule="auto"/>
        <w:ind w:firstLine="567"/>
        <w:jc w:val="both"/>
        <w:rPr>
          <w:rFonts w:ascii="Cambria" w:hAnsi="Cambria"/>
        </w:rPr>
      </w:pPr>
      <w:r w:rsidRPr="00694AF5">
        <w:rPr>
          <w:rFonts w:ascii="Cambria" w:hAnsi="Cambria"/>
        </w:rPr>
        <w:t xml:space="preserve">Starea de conservare a habitatelor de interes comunitar a fost analizată conform parametrilor </w:t>
      </w:r>
      <w:r w:rsidR="00390991" w:rsidRPr="00694AF5">
        <w:rPr>
          <w:rFonts w:ascii="Cambria" w:hAnsi="Cambria"/>
        </w:rPr>
        <w:t>descri</w:t>
      </w:r>
      <w:r w:rsidR="00190D9D" w:rsidRPr="00694AF5">
        <w:rPr>
          <w:rFonts w:ascii="Cambria" w:hAnsi="Cambria"/>
        </w:rPr>
        <w:t>ș</w:t>
      </w:r>
      <w:r w:rsidR="00390991" w:rsidRPr="00694AF5">
        <w:rPr>
          <w:rFonts w:ascii="Cambria" w:hAnsi="Cambria"/>
        </w:rPr>
        <w:t>i</w:t>
      </w:r>
      <w:r w:rsidRPr="00694AF5">
        <w:rPr>
          <w:rFonts w:ascii="Cambria" w:hAnsi="Cambria"/>
        </w:rPr>
        <w:t xml:space="preserve"> în Formularele Standard Natura 2000</w:t>
      </w:r>
      <w:r w:rsidR="001D34A7">
        <w:rPr>
          <w:rFonts w:ascii="Cambria" w:hAnsi="Cambria"/>
        </w:rPr>
        <w:t xml:space="preserve"> </w:t>
      </w:r>
      <w:r w:rsidRPr="00694AF5">
        <w:rPr>
          <w:rFonts w:ascii="Cambria" w:hAnsi="Cambria"/>
        </w:rPr>
        <w:t xml:space="preserve">ale situri de </w:t>
      </w:r>
      <w:r w:rsidR="00390991" w:rsidRPr="00694AF5">
        <w:rPr>
          <w:rFonts w:ascii="Cambria" w:hAnsi="Cambria"/>
        </w:rPr>
        <w:t>importan</w:t>
      </w:r>
      <w:r w:rsidR="00EE79C5" w:rsidRPr="00694AF5">
        <w:rPr>
          <w:rFonts w:ascii="Cambria" w:hAnsi="Cambria"/>
        </w:rPr>
        <w:t>ț</w:t>
      </w:r>
      <w:r w:rsidR="00390991" w:rsidRPr="00694AF5">
        <w:rPr>
          <w:rFonts w:ascii="Cambria" w:hAnsi="Cambria"/>
        </w:rPr>
        <w:t>ă</w:t>
      </w:r>
      <w:r w:rsidRPr="00694AF5">
        <w:rPr>
          <w:rFonts w:ascii="Cambria" w:hAnsi="Cambria"/>
        </w:rPr>
        <w:t xml:space="preserve"> comunitară </w:t>
      </w:r>
      <w:r w:rsidR="00190D9D" w:rsidRPr="00694AF5">
        <w:rPr>
          <w:rFonts w:ascii="Cambria" w:hAnsi="Cambria"/>
        </w:rPr>
        <w:t>ș</w:t>
      </w:r>
      <w:r w:rsidRPr="00694AF5">
        <w:rPr>
          <w:rFonts w:ascii="Cambria" w:hAnsi="Cambria"/>
        </w:rPr>
        <w:t xml:space="preserve">i în Ordinul 207/ 2006 privind aprobarea </w:t>
      </w:r>
      <w:r w:rsidR="00390991" w:rsidRPr="00694AF5">
        <w:rPr>
          <w:rFonts w:ascii="Cambria" w:hAnsi="Cambria"/>
        </w:rPr>
        <w:t>con</w:t>
      </w:r>
      <w:r w:rsidR="00EE79C5" w:rsidRPr="00694AF5">
        <w:rPr>
          <w:rFonts w:ascii="Cambria" w:hAnsi="Cambria"/>
        </w:rPr>
        <w:t>ț</w:t>
      </w:r>
      <w:r w:rsidR="00390991" w:rsidRPr="00694AF5">
        <w:rPr>
          <w:rFonts w:ascii="Cambria" w:hAnsi="Cambria"/>
        </w:rPr>
        <w:t>inutului</w:t>
      </w:r>
      <w:r w:rsidRPr="00694AF5">
        <w:rPr>
          <w:rFonts w:ascii="Cambria" w:hAnsi="Cambria"/>
        </w:rPr>
        <w:t xml:space="preserve"> Formularului Standard Natura 2000</w:t>
      </w:r>
      <w:r w:rsidR="00190D9D" w:rsidRPr="00694AF5">
        <w:rPr>
          <w:rFonts w:ascii="Cambria" w:hAnsi="Cambria"/>
        </w:rPr>
        <w:t xml:space="preserve"> și </w:t>
      </w:r>
      <w:r w:rsidRPr="00694AF5">
        <w:rPr>
          <w:rFonts w:ascii="Cambria" w:hAnsi="Cambria"/>
        </w:rPr>
        <w:t xml:space="preserve">al manualului de completare al acestuia: reprezentativitatea, </w:t>
      </w:r>
      <w:r w:rsidR="00390991" w:rsidRPr="00694AF5">
        <w:rPr>
          <w:rFonts w:ascii="Cambria" w:hAnsi="Cambria"/>
        </w:rPr>
        <w:t>suprafa</w:t>
      </w:r>
      <w:r w:rsidR="00EE79C5" w:rsidRPr="00694AF5">
        <w:rPr>
          <w:rFonts w:ascii="Cambria" w:hAnsi="Cambria"/>
        </w:rPr>
        <w:t>ț</w:t>
      </w:r>
      <w:r w:rsidR="00390991" w:rsidRPr="00694AF5">
        <w:rPr>
          <w:rFonts w:ascii="Cambria" w:hAnsi="Cambria"/>
        </w:rPr>
        <w:t>a</w:t>
      </w:r>
      <w:r w:rsidRPr="00694AF5">
        <w:rPr>
          <w:rFonts w:ascii="Cambria" w:hAnsi="Cambria"/>
        </w:rPr>
        <w:t xml:space="preserve"> relativă, stadiul de conservare</w:t>
      </w:r>
      <w:r w:rsidR="00190D9D" w:rsidRPr="00694AF5">
        <w:rPr>
          <w:rFonts w:ascii="Cambria" w:hAnsi="Cambria"/>
        </w:rPr>
        <w:t xml:space="preserve"> și </w:t>
      </w:r>
      <w:r w:rsidRPr="00694AF5">
        <w:rPr>
          <w:rFonts w:ascii="Cambria" w:hAnsi="Cambria"/>
        </w:rPr>
        <w:t xml:space="preserve">evaluarea globală a valorii sitului din punct de vedere al conservării tipului de habitat natural respectiv. </w:t>
      </w:r>
    </w:p>
    <w:p w:rsidR="00390991" w:rsidRPr="00694AF5" w:rsidRDefault="00247A09" w:rsidP="00390991">
      <w:pPr>
        <w:spacing w:line="360" w:lineRule="auto"/>
        <w:ind w:firstLine="567"/>
        <w:jc w:val="both"/>
        <w:rPr>
          <w:rFonts w:ascii="Cambria" w:hAnsi="Cambria"/>
        </w:rPr>
      </w:pPr>
      <w:r w:rsidRPr="00694AF5">
        <w:rPr>
          <w:rFonts w:ascii="Cambria" w:hAnsi="Cambria"/>
        </w:rPr>
        <w:t xml:space="preserve">Evaluarea stării de conservare a habitatelor </w:t>
      </w:r>
      <w:r w:rsidR="00190D9D" w:rsidRPr="00694AF5">
        <w:rPr>
          <w:rFonts w:ascii="Cambria" w:hAnsi="Cambria"/>
        </w:rPr>
        <w:t>ș</w:t>
      </w:r>
      <w:r w:rsidRPr="00694AF5">
        <w:rPr>
          <w:rFonts w:ascii="Cambria" w:hAnsi="Cambria"/>
        </w:rPr>
        <w:t xml:space="preserve">i speciilor de interes comunitar prezente în arealul siturilor Natura 2000 din cadrul UAT </w:t>
      </w:r>
      <w:r w:rsidR="003466C0" w:rsidRPr="00694AF5">
        <w:rPr>
          <w:rFonts w:ascii="Cambria" w:hAnsi="Cambria"/>
        </w:rPr>
        <w:t>Be</w:t>
      </w:r>
      <w:r w:rsidR="00190D9D" w:rsidRPr="00694AF5">
        <w:rPr>
          <w:rFonts w:ascii="Cambria" w:hAnsi="Cambria"/>
        </w:rPr>
        <w:t>ș</w:t>
      </w:r>
      <w:r w:rsidR="003466C0" w:rsidRPr="00694AF5">
        <w:rPr>
          <w:rFonts w:ascii="Cambria" w:hAnsi="Cambria"/>
        </w:rPr>
        <w:t>tepe</w:t>
      </w:r>
      <w:r w:rsidRPr="00694AF5">
        <w:rPr>
          <w:rFonts w:ascii="Cambria" w:hAnsi="Cambria"/>
        </w:rPr>
        <w:t xml:space="preserve"> a fost realizată</w:t>
      </w:r>
      <w:r w:rsidR="00390991" w:rsidRPr="00694AF5">
        <w:rPr>
          <w:rFonts w:ascii="Cambria" w:hAnsi="Cambria"/>
        </w:rPr>
        <w:t xml:space="preserve"> în cadrul „Raportului sintetic privind starea de conservare a speciilor </w:t>
      </w:r>
      <w:r w:rsidR="00190D9D" w:rsidRPr="00694AF5">
        <w:rPr>
          <w:rFonts w:ascii="Cambria" w:hAnsi="Cambria"/>
        </w:rPr>
        <w:t>ș</w:t>
      </w:r>
      <w:r w:rsidR="00390991" w:rsidRPr="00694AF5">
        <w:rPr>
          <w:rFonts w:ascii="Cambria" w:hAnsi="Cambria"/>
        </w:rPr>
        <w:t>i habitatelor de interes comunitar din România”</w:t>
      </w:r>
      <w:r w:rsidR="00390991" w:rsidRPr="00694AF5">
        <w:rPr>
          <w:rStyle w:val="Referinnotdesubsol"/>
          <w:rFonts w:ascii="Cambria" w:hAnsi="Cambria"/>
        </w:rPr>
        <w:footnoteReference w:id="6"/>
      </w:r>
      <w:r w:rsidR="00390991" w:rsidRPr="00694AF5">
        <w:rPr>
          <w:rFonts w:ascii="Cambria" w:hAnsi="Cambria"/>
        </w:rPr>
        <w:t>.</w:t>
      </w:r>
    </w:p>
    <w:p w:rsidR="00247A09" w:rsidRPr="00694AF5" w:rsidRDefault="00247A09" w:rsidP="00390991">
      <w:pPr>
        <w:spacing w:line="360" w:lineRule="auto"/>
        <w:ind w:firstLine="567"/>
        <w:jc w:val="both"/>
        <w:rPr>
          <w:rFonts w:ascii="Cambria" w:hAnsi="Cambria"/>
        </w:rPr>
      </w:pPr>
      <w:r w:rsidRPr="00694AF5">
        <w:rPr>
          <w:rFonts w:ascii="Cambria" w:hAnsi="Cambria"/>
        </w:rPr>
        <w:t>Raportul României privind evaluarea</w:t>
      </w:r>
      <w:r w:rsidR="00390991" w:rsidRPr="00694AF5">
        <w:rPr>
          <w:rFonts w:ascii="Cambria" w:hAnsi="Cambria"/>
        </w:rPr>
        <w:t xml:space="preserve"> stării de conservare a cuprins </w:t>
      </w:r>
      <w:r w:rsidRPr="00694AF5">
        <w:rPr>
          <w:rFonts w:ascii="Cambria" w:hAnsi="Cambria"/>
        </w:rPr>
        <w:t>speciile</w:t>
      </w:r>
      <w:r w:rsidR="00190D9D" w:rsidRPr="00694AF5">
        <w:rPr>
          <w:rFonts w:ascii="Cambria" w:hAnsi="Cambria"/>
        </w:rPr>
        <w:t xml:space="preserve"> și </w:t>
      </w:r>
      <w:r w:rsidRPr="00694AF5">
        <w:rPr>
          <w:rFonts w:ascii="Cambria" w:hAnsi="Cambria"/>
        </w:rPr>
        <w:t>habitatele de interes comun</w:t>
      </w:r>
      <w:r w:rsidR="00390991" w:rsidRPr="00694AF5">
        <w:rPr>
          <w:rFonts w:ascii="Cambria" w:hAnsi="Cambria"/>
        </w:rPr>
        <w:t xml:space="preserve">itar care îndeplinesc cumulativ </w:t>
      </w:r>
      <w:r w:rsidRPr="00694AF5">
        <w:rPr>
          <w:rFonts w:ascii="Cambria" w:hAnsi="Cambria"/>
        </w:rPr>
        <w:t>urm</w:t>
      </w:r>
      <w:r w:rsidR="00390991" w:rsidRPr="00694AF5">
        <w:rPr>
          <w:rFonts w:ascii="Cambria" w:hAnsi="Cambria"/>
        </w:rPr>
        <w:t>ă</w:t>
      </w:r>
      <w:r w:rsidRPr="00694AF5">
        <w:rPr>
          <w:rFonts w:ascii="Cambria" w:hAnsi="Cambria"/>
        </w:rPr>
        <w:t>toarele condi</w:t>
      </w:r>
      <w:r w:rsidR="00EE79C5" w:rsidRPr="00694AF5">
        <w:rPr>
          <w:rFonts w:ascii="Cambria" w:hAnsi="Cambria"/>
        </w:rPr>
        <w:t>ț</w:t>
      </w:r>
      <w:r w:rsidRPr="00694AF5">
        <w:rPr>
          <w:rFonts w:ascii="Cambria" w:hAnsi="Cambria"/>
        </w:rPr>
        <w:t>ii: se g</w:t>
      </w:r>
      <w:r w:rsidR="00390991" w:rsidRPr="00694AF5">
        <w:rPr>
          <w:rFonts w:ascii="Cambria" w:hAnsi="Cambria"/>
        </w:rPr>
        <w:t>ă</w:t>
      </w:r>
      <w:r w:rsidRPr="00694AF5">
        <w:rPr>
          <w:rFonts w:ascii="Cambria" w:hAnsi="Cambria"/>
        </w:rPr>
        <w:t>sesc în România (</w:t>
      </w:r>
      <w:r w:rsidR="00190D9D" w:rsidRPr="00694AF5">
        <w:rPr>
          <w:rFonts w:ascii="Cambria" w:hAnsi="Cambria"/>
        </w:rPr>
        <w:t>ș</w:t>
      </w:r>
      <w:r w:rsidRPr="00694AF5">
        <w:rPr>
          <w:rFonts w:ascii="Cambria" w:hAnsi="Cambria"/>
        </w:rPr>
        <w:t>i/sau prezint</w:t>
      </w:r>
      <w:r w:rsidR="00390991" w:rsidRPr="00694AF5">
        <w:rPr>
          <w:rFonts w:ascii="Cambria" w:hAnsi="Cambria"/>
        </w:rPr>
        <w:t>ă</w:t>
      </w:r>
      <w:r w:rsidRPr="00694AF5">
        <w:rPr>
          <w:rFonts w:ascii="Cambria" w:hAnsi="Cambria"/>
        </w:rPr>
        <w:t xml:space="preserve"> referin</w:t>
      </w:r>
      <w:r w:rsidR="00EE79C5" w:rsidRPr="00694AF5">
        <w:rPr>
          <w:rFonts w:ascii="Cambria" w:hAnsi="Cambria"/>
        </w:rPr>
        <w:t>ț</w:t>
      </w:r>
      <w:r w:rsidR="00390991" w:rsidRPr="00694AF5">
        <w:rPr>
          <w:rFonts w:ascii="Cambria" w:hAnsi="Cambria"/>
        </w:rPr>
        <w:t xml:space="preserve">e ca </w:t>
      </w:r>
      <w:r w:rsidRPr="00694AF5">
        <w:rPr>
          <w:rFonts w:ascii="Cambria" w:hAnsi="Cambria"/>
        </w:rPr>
        <w:t xml:space="preserve">fiind distribuite în România), sunt listate </w:t>
      </w:r>
      <w:r w:rsidR="00390991" w:rsidRPr="00694AF5">
        <w:rPr>
          <w:rFonts w:ascii="Cambria" w:hAnsi="Cambria"/>
        </w:rPr>
        <w:t xml:space="preserve">în anexele Directivei Habitate </w:t>
      </w:r>
      <w:r w:rsidR="00190D9D" w:rsidRPr="00694AF5">
        <w:rPr>
          <w:rFonts w:ascii="Cambria" w:hAnsi="Cambria"/>
        </w:rPr>
        <w:t>ș</w:t>
      </w:r>
      <w:r w:rsidR="00390991" w:rsidRPr="00694AF5">
        <w:rPr>
          <w:rFonts w:ascii="Cambria" w:hAnsi="Cambria"/>
        </w:rPr>
        <w:t xml:space="preserve">i Directivei Păsări, sunt cuprinse în </w:t>
      </w:r>
      <w:r w:rsidRPr="00694AF5">
        <w:rPr>
          <w:rFonts w:ascii="Cambria" w:hAnsi="Cambria"/>
        </w:rPr>
        <w:t>anexele O.U.G. nr. 57/2007, aprobat</w:t>
      </w:r>
      <w:r w:rsidR="00390991" w:rsidRPr="00694AF5">
        <w:rPr>
          <w:rFonts w:ascii="Cambria" w:hAnsi="Cambria"/>
        </w:rPr>
        <w:t>ă</w:t>
      </w:r>
      <w:r w:rsidRPr="00694AF5">
        <w:rPr>
          <w:rFonts w:ascii="Cambria" w:hAnsi="Cambria"/>
        </w:rPr>
        <w:t xml:space="preserve"> prin Legea nr. 49/2011, precum</w:t>
      </w:r>
      <w:r w:rsidR="00190D9D" w:rsidRPr="00694AF5">
        <w:rPr>
          <w:rFonts w:ascii="Cambria" w:hAnsi="Cambria"/>
        </w:rPr>
        <w:t xml:space="preserve"> și </w:t>
      </w:r>
      <w:r w:rsidRPr="00694AF5">
        <w:rPr>
          <w:rFonts w:ascii="Cambria" w:hAnsi="Cambria"/>
        </w:rPr>
        <w:t>în Lista de referin</w:t>
      </w:r>
      <w:r w:rsidR="00EE79C5" w:rsidRPr="00694AF5">
        <w:rPr>
          <w:rFonts w:ascii="Cambria" w:hAnsi="Cambria"/>
        </w:rPr>
        <w:t>ț</w:t>
      </w:r>
      <w:r w:rsidR="00390991" w:rsidRPr="00694AF5">
        <w:rPr>
          <w:rFonts w:ascii="Cambria" w:hAnsi="Cambria"/>
        </w:rPr>
        <w:t>ă</w:t>
      </w:r>
      <w:r w:rsidRPr="00694AF5">
        <w:rPr>
          <w:rFonts w:ascii="Cambria" w:hAnsi="Cambria"/>
        </w:rPr>
        <w:t xml:space="preserve"> din anexa 4 a O.</w:t>
      </w:r>
      <w:r w:rsidR="00390991" w:rsidRPr="00694AF5">
        <w:rPr>
          <w:rFonts w:ascii="Cambria" w:hAnsi="Cambria"/>
        </w:rPr>
        <w:t xml:space="preserve">M. nr. 2387/2011 (care modifică </w:t>
      </w:r>
      <w:r w:rsidRPr="00694AF5">
        <w:rPr>
          <w:rFonts w:ascii="Cambria" w:hAnsi="Cambria"/>
        </w:rPr>
        <w:t>O.M. nr. 1964/2007)</w:t>
      </w:r>
      <w:r w:rsidR="00390991" w:rsidRPr="00694AF5">
        <w:rPr>
          <w:rFonts w:ascii="Cambria" w:hAnsi="Cambria"/>
        </w:rPr>
        <w:t>.</w:t>
      </w:r>
    </w:p>
    <w:p w:rsidR="00F53C25" w:rsidRPr="00694AF5" w:rsidRDefault="00F53C25" w:rsidP="00F53C25">
      <w:pPr>
        <w:spacing w:line="360" w:lineRule="auto"/>
        <w:ind w:firstLine="567"/>
        <w:jc w:val="both"/>
        <w:rPr>
          <w:rFonts w:ascii="Cambria" w:hAnsi="Cambria" w:cs="Arial"/>
        </w:rPr>
      </w:pPr>
      <w:r w:rsidRPr="00694AF5">
        <w:rPr>
          <w:rFonts w:ascii="Cambria" w:hAnsi="Cambria" w:cs="Arial"/>
        </w:rPr>
        <w:t>În cazul ariilor naturale protejate starea de conservare a acestora este data de totalitatea factorilor ce ac</w:t>
      </w:r>
      <w:r w:rsidR="00EE79C5" w:rsidRPr="00694AF5">
        <w:rPr>
          <w:rFonts w:ascii="Cambria" w:hAnsi="Cambria" w:cs="Arial"/>
        </w:rPr>
        <w:t>ț</w:t>
      </w:r>
      <w:r w:rsidRPr="00694AF5">
        <w:rPr>
          <w:rFonts w:ascii="Cambria" w:hAnsi="Cambria" w:cs="Arial"/>
        </w:rPr>
        <w:t>ionează asupra sa</w:t>
      </w:r>
      <w:r w:rsidR="00190D9D" w:rsidRPr="00694AF5">
        <w:rPr>
          <w:rFonts w:ascii="Cambria" w:hAnsi="Cambria" w:cs="Arial"/>
        </w:rPr>
        <w:t xml:space="preserve"> și </w:t>
      </w:r>
      <w:r w:rsidRPr="00694AF5">
        <w:rPr>
          <w:rFonts w:ascii="Cambria" w:hAnsi="Cambria" w:cs="Arial"/>
        </w:rPr>
        <w:t>asupra speciilor caracteristice</w:t>
      </w:r>
      <w:r w:rsidR="00190D9D" w:rsidRPr="00694AF5">
        <w:rPr>
          <w:rFonts w:ascii="Cambria" w:hAnsi="Cambria" w:cs="Arial"/>
        </w:rPr>
        <w:t xml:space="preserve"> și </w:t>
      </w:r>
      <w:r w:rsidRPr="00694AF5">
        <w:rPr>
          <w:rFonts w:ascii="Cambria" w:hAnsi="Cambria" w:cs="Arial"/>
        </w:rPr>
        <w:t>care îi poate afecta pe termen lung răspândirea, structura</w:t>
      </w:r>
      <w:r w:rsidR="00190D9D" w:rsidRPr="00694AF5">
        <w:rPr>
          <w:rFonts w:ascii="Cambria" w:hAnsi="Cambria" w:cs="Arial"/>
        </w:rPr>
        <w:t xml:space="preserve"> și </w:t>
      </w:r>
      <w:r w:rsidRPr="00694AF5">
        <w:rPr>
          <w:rFonts w:ascii="Cambria" w:hAnsi="Cambria" w:cs="Arial"/>
        </w:rPr>
        <w:t>func</w:t>
      </w:r>
      <w:r w:rsidR="00EE79C5" w:rsidRPr="00694AF5">
        <w:rPr>
          <w:rFonts w:ascii="Cambria" w:hAnsi="Cambria" w:cs="Arial"/>
        </w:rPr>
        <w:t>ț</w:t>
      </w:r>
      <w:r w:rsidRPr="00694AF5">
        <w:rPr>
          <w:rFonts w:ascii="Cambria" w:hAnsi="Cambria" w:cs="Arial"/>
        </w:rPr>
        <w:t>iile, precum</w:t>
      </w:r>
      <w:r w:rsidR="00190D9D" w:rsidRPr="00694AF5">
        <w:rPr>
          <w:rFonts w:ascii="Cambria" w:hAnsi="Cambria" w:cs="Arial"/>
        </w:rPr>
        <w:t xml:space="preserve"> și </w:t>
      </w:r>
      <w:r w:rsidRPr="00694AF5">
        <w:rPr>
          <w:rFonts w:ascii="Cambria" w:hAnsi="Cambria" w:cs="Arial"/>
        </w:rPr>
        <w:t>supravie</w:t>
      </w:r>
      <w:r w:rsidR="00EE79C5" w:rsidRPr="00694AF5">
        <w:rPr>
          <w:rFonts w:ascii="Cambria" w:hAnsi="Cambria" w:cs="Arial"/>
        </w:rPr>
        <w:t>ț</w:t>
      </w:r>
      <w:r w:rsidRPr="00694AF5">
        <w:rPr>
          <w:rFonts w:ascii="Cambria" w:hAnsi="Cambria" w:cs="Arial"/>
        </w:rPr>
        <w:t>uirea speciilor caracteristice. Aceasta stare se considera „favorabilă” atunci când sunt îndeplinite condi</w:t>
      </w:r>
      <w:r w:rsidR="00EE79C5" w:rsidRPr="00694AF5">
        <w:rPr>
          <w:rFonts w:ascii="Cambria" w:hAnsi="Cambria" w:cs="Arial"/>
        </w:rPr>
        <w:t>ț</w:t>
      </w:r>
      <w:r w:rsidRPr="00694AF5">
        <w:rPr>
          <w:rFonts w:ascii="Cambria" w:hAnsi="Cambria" w:cs="Arial"/>
        </w:rPr>
        <w:t>iile:</w:t>
      </w:r>
    </w:p>
    <w:p w:rsidR="00F53C25" w:rsidRPr="00694AF5" w:rsidRDefault="00F53C25" w:rsidP="00417A92">
      <w:pPr>
        <w:pStyle w:val="Listparagraf"/>
        <w:numPr>
          <w:ilvl w:val="0"/>
          <w:numId w:val="47"/>
        </w:numPr>
        <w:suppressAutoHyphens/>
        <w:spacing w:line="360" w:lineRule="auto"/>
        <w:ind w:left="993" w:hanging="284"/>
        <w:contextualSpacing w:val="0"/>
        <w:jc w:val="both"/>
        <w:rPr>
          <w:rFonts w:ascii="Cambria" w:hAnsi="Cambria" w:cs="Arial"/>
        </w:rPr>
      </w:pPr>
      <w:r w:rsidRPr="00694AF5">
        <w:rPr>
          <w:rFonts w:ascii="Cambria" w:hAnsi="Cambria" w:cs="Arial"/>
        </w:rPr>
        <w:t>arealul natural al habitatului</w:t>
      </w:r>
      <w:r w:rsidR="00190D9D" w:rsidRPr="00694AF5">
        <w:rPr>
          <w:rFonts w:ascii="Cambria" w:hAnsi="Cambria" w:cs="Arial"/>
        </w:rPr>
        <w:t xml:space="preserve"> și </w:t>
      </w:r>
      <w:r w:rsidRPr="00694AF5">
        <w:rPr>
          <w:rFonts w:ascii="Cambria" w:hAnsi="Cambria" w:cs="Arial"/>
        </w:rPr>
        <w:t>suprafe</w:t>
      </w:r>
      <w:r w:rsidR="00EE79C5" w:rsidRPr="00694AF5">
        <w:rPr>
          <w:rFonts w:ascii="Cambria" w:hAnsi="Cambria" w:cs="Arial"/>
        </w:rPr>
        <w:t>ț</w:t>
      </w:r>
      <w:r w:rsidRPr="00694AF5">
        <w:rPr>
          <w:rFonts w:ascii="Cambria" w:hAnsi="Cambria" w:cs="Arial"/>
        </w:rPr>
        <w:t>ele pe care le acoperă în cadrul acestui areal sunt stabile sau în cre</w:t>
      </w:r>
      <w:r w:rsidR="00190D9D" w:rsidRPr="00694AF5">
        <w:rPr>
          <w:rFonts w:ascii="Cambria" w:hAnsi="Cambria" w:cs="Arial"/>
        </w:rPr>
        <w:t>ș</w:t>
      </w:r>
      <w:r w:rsidRPr="00694AF5">
        <w:rPr>
          <w:rFonts w:ascii="Cambria" w:hAnsi="Cambria" w:cs="Arial"/>
        </w:rPr>
        <w:t>tere;</w:t>
      </w:r>
    </w:p>
    <w:p w:rsidR="00F53C25" w:rsidRPr="00694AF5" w:rsidRDefault="00F53C25" w:rsidP="00417A92">
      <w:pPr>
        <w:pStyle w:val="Listparagraf"/>
        <w:numPr>
          <w:ilvl w:val="0"/>
          <w:numId w:val="47"/>
        </w:numPr>
        <w:suppressAutoHyphens/>
        <w:spacing w:line="360" w:lineRule="auto"/>
        <w:ind w:left="993" w:hanging="284"/>
        <w:contextualSpacing w:val="0"/>
        <w:jc w:val="both"/>
        <w:rPr>
          <w:rFonts w:ascii="Cambria" w:hAnsi="Cambria" w:cs="Arial"/>
        </w:rPr>
      </w:pPr>
      <w:r w:rsidRPr="00694AF5">
        <w:rPr>
          <w:rFonts w:ascii="Cambria" w:hAnsi="Cambria" w:cs="Arial"/>
        </w:rPr>
        <w:t>habitatul are structura</w:t>
      </w:r>
      <w:r w:rsidR="00190D9D" w:rsidRPr="00694AF5">
        <w:rPr>
          <w:rFonts w:ascii="Cambria" w:hAnsi="Cambria" w:cs="Arial"/>
        </w:rPr>
        <w:t xml:space="preserve"> și </w:t>
      </w:r>
      <w:r w:rsidRPr="00694AF5">
        <w:rPr>
          <w:rFonts w:ascii="Cambria" w:hAnsi="Cambria" w:cs="Arial"/>
        </w:rPr>
        <w:t>func</w:t>
      </w:r>
      <w:r w:rsidR="00EE79C5" w:rsidRPr="00694AF5">
        <w:rPr>
          <w:rFonts w:ascii="Cambria" w:hAnsi="Cambria" w:cs="Arial"/>
        </w:rPr>
        <w:t>ț</w:t>
      </w:r>
      <w:r w:rsidRPr="00694AF5">
        <w:rPr>
          <w:rFonts w:ascii="Cambria" w:hAnsi="Cambria" w:cs="Arial"/>
        </w:rPr>
        <w:t>iile specifice necesare pentru conservarea sa pe termen lung, iar probabilitatea men</w:t>
      </w:r>
      <w:r w:rsidR="00EE79C5" w:rsidRPr="00694AF5">
        <w:rPr>
          <w:rFonts w:ascii="Cambria" w:hAnsi="Cambria" w:cs="Arial"/>
        </w:rPr>
        <w:t>ț</w:t>
      </w:r>
      <w:r w:rsidRPr="00694AF5">
        <w:rPr>
          <w:rFonts w:ascii="Cambria" w:hAnsi="Cambria" w:cs="Arial"/>
        </w:rPr>
        <w:t>inerii acestora în viitorul previzibil este mare;</w:t>
      </w:r>
    </w:p>
    <w:p w:rsidR="00F53C25" w:rsidRPr="00694AF5" w:rsidRDefault="00F53C25" w:rsidP="00417A92">
      <w:pPr>
        <w:pStyle w:val="Listparagraf"/>
        <w:numPr>
          <w:ilvl w:val="0"/>
          <w:numId w:val="47"/>
        </w:numPr>
        <w:suppressAutoHyphens/>
        <w:spacing w:line="360" w:lineRule="auto"/>
        <w:ind w:left="993" w:hanging="284"/>
        <w:contextualSpacing w:val="0"/>
        <w:jc w:val="both"/>
        <w:rPr>
          <w:rFonts w:ascii="Cambria" w:hAnsi="Cambria" w:cs="Arial"/>
        </w:rPr>
      </w:pPr>
      <w:r w:rsidRPr="00694AF5">
        <w:rPr>
          <w:rFonts w:ascii="Cambria" w:hAnsi="Cambria" w:cs="Arial"/>
        </w:rPr>
        <w:t>speciile care îi sunt caracteristice se afla într-o stare de conservare favorabila (a</w:t>
      </w:r>
      <w:r w:rsidR="00190D9D" w:rsidRPr="00694AF5">
        <w:rPr>
          <w:rFonts w:ascii="Cambria" w:hAnsi="Cambria" w:cs="Arial"/>
        </w:rPr>
        <w:t>ș</w:t>
      </w:r>
      <w:r w:rsidRPr="00694AF5">
        <w:rPr>
          <w:rFonts w:ascii="Cambria" w:hAnsi="Cambria" w:cs="Arial"/>
        </w:rPr>
        <w:t>a cum aceasta este definita în continuare).</w:t>
      </w:r>
    </w:p>
    <w:p w:rsidR="00F53C25" w:rsidRPr="00694AF5" w:rsidRDefault="00F53C25" w:rsidP="00F53C25">
      <w:pPr>
        <w:autoSpaceDE w:val="0"/>
        <w:autoSpaceDN w:val="0"/>
        <w:adjustRightInd w:val="0"/>
        <w:spacing w:line="360" w:lineRule="auto"/>
        <w:ind w:firstLine="567"/>
        <w:jc w:val="both"/>
        <w:rPr>
          <w:rFonts w:ascii="Cambria" w:hAnsi="Cambria" w:cs="Arial"/>
        </w:rPr>
      </w:pPr>
      <w:r w:rsidRPr="00694AF5">
        <w:rPr>
          <w:rFonts w:ascii="Cambria" w:hAnsi="Cambria" w:cs="Arial"/>
        </w:rPr>
        <w:t>Habitatele prioritare specifice sitului nu vor fi fragmentate având</w:t>
      </w:r>
      <w:r w:rsidR="00190D9D" w:rsidRPr="00694AF5">
        <w:rPr>
          <w:rFonts w:ascii="Cambria" w:hAnsi="Cambria" w:cs="Arial"/>
        </w:rPr>
        <w:t xml:space="preserve"> în </w:t>
      </w:r>
      <w:r w:rsidRPr="00694AF5">
        <w:rPr>
          <w:rFonts w:ascii="Cambria" w:hAnsi="Cambria" w:cs="Arial"/>
        </w:rPr>
        <w:t>vedere ca obiectivele planului sunt amplasate în afara habitatelor prioritare. Habitatele identificate</w:t>
      </w:r>
      <w:r w:rsidR="00190D9D" w:rsidRPr="00694AF5">
        <w:rPr>
          <w:rFonts w:ascii="Cambria" w:hAnsi="Cambria" w:cs="Arial"/>
        </w:rPr>
        <w:t xml:space="preserve"> în </w:t>
      </w:r>
      <w:r w:rsidRPr="00694AF5">
        <w:rPr>
          <w:rFonts w:ascii="Cambria" w:hAnsi="Cambria" w:cs="Arial"/>
        </w:rPr>
        <w:t xml:space="preserve">zona de implementare a planului urbanistic general nu sunt de interes comunitar, iar speciile de floră </w:t>
      </w:r>
      <w:r w:rsidR="00190D9D" w:rsidRPr="00694AF5">
        <w:rPr>
          <w:rFonts w:ascii="Cambria" w:hAnsi="Cambria" w:cs="Arial"/>
        </w:rPr>
        <w:t>ș</w:t>
      </w:r>
      <w:r w:rsidRPr="00694AF5">
        <w:rPr>
          <w:rFonts w:ascii="Cambria" w:hAnsi="Cambria" w:cs="Arial"/>
        </w:rPr>
        <w:t>i faună din zona dezvoltării obiectivelor PUG nu sunt prioritare</w:t>
      </w:r>
      <w:r w:rsidR="00190D9D" w:rsidRPr="00694AF5">
        <w:rPr>
          <w:rFonts w:ascii="Cambria" w:hAnsi="Cambria" w:cs="Arial"/>
        </w:rPr>
        <w:t xml:space="preserve"> și </w:t>
      </w:r>
      <w:r w:rsidRPr="00694AF5">
        <w:rPr>
          <w:rFonts w:ascii="Cambria" w:hAnsi="Cambria" w:cs="Arial"/>
        </w:rPr>
        <w:t>nu sunt incluse pe Lista speciilor protejate sau pe Lista ro</w:t>
      </w:r>
      <w:r w:rsidR="00190D9D" w:rsidRPr="00694AF5">
        <w:rPr>
          <w:rFonts w:ascii="Cambria" w:hAnsi="Cambria" w:cs="Arial"/>
        </w:rPr>
        <w:t>ș</w:t>
      </w:r>
      <w:r w:rsidRPr="00694AF5">
        <w:rPr>
          <w:rFonts w:ascii="Cambria" w:hAnsi="Cambria" w:cs="Arial"/>
        </w:rPr>
        <w:t>ie a speciilor amenin</w:t>
      </w:r>
      <w:r w:rsidR="00EE79C5" w:rsidRPr="00694AF5">
        <w:rPr>
          <w:rFonts w:ascii="Cambria" w:hAnsi="Cambria" w:cs="Arial"/>
        </w:rPr>
        <w:t>ț</w:t>
      </w:r>
      <w:r w:rsidRPr="00694AF5">
        <w:rPr>
          <w:rFonts w:ascii="Cambria" w:hAnsi="Cambria" w:cs="Arial"/>
        </w:rPr>
        <w:t>ate.</w:t>
      </w:r>
    </w:p>
    <w:p w:rsidR="00F53C25" w:rsidRPr="00694AF5" w:rsidRDefault="00F53C25" w:rsidP="00F53C25">
      <w:pPr>
        <w:spacing w:line="360" w:lineRule="auto"/>
        <w:ind w:firstLine="567"/>
        <w:jc w:val="both"/>
        <w:rPr>
          <w:rFonts w:ascii="Cambria" w:hAnsi="Cambria" w:cs="Arial"/>
        </w:rPr>
      </w:pPr>
      <w:r w:rsidRPr="00694AF5">
        <w:rPr>
          <w:rFonts w:ascii="Cambria" w:hAnsi="Cambria" w:cs="Arial"/>
        </w:rPr>
        <w:t>Pentru men</w:t>
      </w:r>
      <w:r w:rsidR="00EE79C5" w:rsidRPr="00694AF5">
        <w:rPr>
          <w:rFonts w:ascii="Cambria" w:hAnsi="Cambria" w:cs="Arial"/>
        </w:rPr>
        <w:t>ț</w:t>
      </w:r>
      <w:r w:rsidRPr="00694AF5">
        <w:rPr>
          <w:rFonts w:ascii="Cambria" w:hAnsi="Cambria" w:cs="Arial"/>
        </w:rPr>
        <w:t>inerea, refacerea sau îmbunătă</w:t>
      </w:r>
      <w:r w:rsidR="00EE79C5" w:rsidRPr="00694AF5">
        <w:rPr>
          <w:rFonts w:ascii="Cambria" w:hAnsi="Cambria" w:cs="Arial"/>
        </w:rPr>
        <w:t>ț</w:t>
      </w:r>
      <w:r w:rsidRPr="00694AF5">
        <w:rPr>
          <w:rFonts w:ascii="Cambria" w:hAnsi="Cambria" w:cs="Arial"/>
        </w:rPr>
        <w:t>irea stării de conservare favorabila, se vor lua cele mai potrivite măsuri respectând însă realită</w:t>
      </w:r>
      <w:r w:rsidR="00EE79C5" w:rsidRPr="00694AF5">
        <w:rPr>
          <w:rFonts w:ascii="Cambria" w:hAnsi="Cambria" w:cs="Arial"/>
        </w:rPr>
        <w:t>ț</w:t>
      </w:r>
      <w:r w:rsidRPr="00694AF5">
        <w:rPr>
          <w:rFonts w:ascii="Cambria" w:hAnsi="Cambria" w:cs="Arial"/>
        </w:rPr>
        <w:t>ile economice, sociale</w:t>
      </w:r>
      <w:r w:rsidR="00190D9D" w:rsidRPr="00694AF5">
        <w:rPr>
          <w:rFonts w:ascii="Cambria" w:hAnsi="Cambria" w:cs="Arial"/>
        </w:rPr>
        <w:t xml:space="preserve"> și </w:t>
      </w:r>
      <w:r w:rsidRPr="00694AF5">
        <w:rPr>
          <w:rFonts w:ascii="Cambria" w:hAnsi="Cambria" w:cs="Arial"/>
        </w:rPr>
        <w:t xml:space="preserve">culturale specifice zonei. </w:t>
      </w:r>
    </w:p>
    <w:p w:rsidR="00F53C25" w:rsidRPr="00694AF5" w:rsidRDefault="00F53C25" w:rsidP="00F53C25">
      <w:pPr>
        <w:spacing w:line="360" w:lineRule="auto"/>
        <w:ind w:firstLine="567"/>
        <w:jc w:val="both"/>
        <w:rPr>
          <w:rFonts w:ascii="Cambria" w:hAnsi="Cambria" w:cs="Arial"/>
        </w:rPr>
      </w:pPr>
      <w:r w:rsidRPr="00694AF5">
        <w:rPr>
          <w:rFonts w:ascii="Cambria" w:hAnsi="Cambria" w:cs="Arial"/>
        </w:rPr>
        <w:t>În urma monitorizării arealului implicat în implementarea planului propus</w:t>
      </w:r>
      <w:r w:rsidR="00190D9D" w:rsidRPr="00694AF5">
        <w:rPr>
          <w:rFonts w:ascii="Cambria" w:hAnsi="Cambria" w:cs="Arial"/>
        </w:rPr>
        <w:t xml:space="preserve"> și </w:t>
      </w:r>
      <w:r w:rsidRPr="00694AF5">
        <w:rPr>
          <w:rFonts w:ascii="Cambria" w:hAnsi="Cambria" w:cs="Arial"/>
        </w:rPr>
        <w:t>a habitatelor învecinate specifice ariei naturale protejata se constata o stare de conservare favorabila a speciilor de interes conservativ pe fondul factorilor ce ac</w:t>
      </w:r>
      <w:r w:rsidR="00EE79C5" w:rsidRPr="00694AF5">
        <w:rPr>
          <w:rFonts w:ascii="Cambria" w:hAnsi="Cambria" w:cs="Arial"/>
        </w:rPr>
        <w:t>ț</w:t>
      </w:r>
      <w:r w:rsidRPr="00694AF5">
        <w:rPr>
          <w:rFonts w:ascii="Cambria" w:hAnsi="Cambria" w:cs="Arial"/>
        </w:rPr>
        <w:t>ionează asupra integrită</w:t>
      </w:r>
      <w:r w:rsidR="00EE79C5" w:rsidRPr="00694AF5">
        <w:rPr>
          <w:rFonts w:ascii="Cambria" w:hAnsi="Cambria" w:cs="Arial"/>
        </w:rPr>
        <w:t>ț</w:t>
      </w:r>
      <w:r w:rsidRPr="00694AF5">
        <w:rPr>
          <w:rFonts w:ascii="Cambria" w:hAnsi="Cambria" w:cs="Arial"/>
        </w:rPr>
        <w:t>ii ariei naturale protejate</w:t>
      </w:r>
      <w:r w:rsidR="00190D9D" w:rsidRPr="00694AF5">
        <w:rPr>
          <w:rFonts w:ascii="Cambria" w:hAnsi="Cambria" w:cs="Arial"/>
        </w:rPr>
        <w:t xml:space="preserve"> și </w:t>
      </w:r>
      <w:r w:rsidRPr="00694AF5">
        <w:rPr>
          <w:rFonts w:ascii="Cambria" w:hAnsi="Cambria" w:cs="Arial"/>
        </w:rPr>
        <w:t>care pot influenta pe termen lung răspândirea</w:t>
      </w:r>
      <w:r w:rsidR="00190D9D" w:rsidRPr="00694AF5">
        <w:rPr>
          <w:rFonts w:ascii="Cambria" w:hAnsi="Cambria" w:cs="Arial"/>
        </w:rPr>
        <w:t xml:space="preserve"> și </w:t>
      </w:r>
      <w:r w:rsidRPr="00694AF5">
        <w:rPr>
          <w:rFonts w:ascii="Cambria" w:hAnsi="Cambria" w:cs="Arial"/>
        </w:rPr>
        <w:t>abundenta popula</w:t>
      </w:r>
      <w:r w:rsidR="00EE79C5" w:rsidRPr="00694AF5">
        <w:rPr>
          <w:rFonts w:ascii="Cambria" w:hAnsi="Cambria" w:cs="Arial"/>
        </w:rPr>
        <w:t>ț</w:t>
      </w:r>
      <w:r w:rsidRPr="00694AF5">
        <w:rPr>
          <w:rFonts w:ascii="Cambria" w:hAnsi="Cambria" w:cs="Arial"/>
        </w:rPr>
        <w:t>iilor speciei respective la nivel comunitar.</w:t>
      </w:r>
    </w:p>
    <w:p w:rsidR="00F53C25" w:rsidRPr="00694AF5" w:rsidRDefault="00F53C25" w:rsidP="00F53C25">
      <w:pPr>
        <w:spacing w:line="360" w:lineRule="auto"/>
        <w:ind w:firstLine="567"/>
        <w:jc w:val="both"/>
        <w:rPr>
          <w:rFonts w:ascii="Cambria" w:hAnsi="Cambria" w:cs="Arial"/>
        </w:rPr>
      </w:pPr>
      <w:r w:rsidRPr="00694AF5">
        <w:rPr>
          <w:rFonts w:ascii="Cambria" w:hAnsi="Cambria" w:cs="Arial"/>
        </w:rPr>
        <w:t>Starea se considera „favorabila” deoarece sunt îndeplinite condi</w:t>
      </w:r>
      <w:r w:rsidR="00EE79C5" w:rsidRPr="00694AF5">
        <w:rPr>
          <w:rFonts w:ascii="Cambria" w:hAnsi="Cambria" w:cs="Arial"/>
        </w:rPr>
        <w:t>ț</w:t>
      </w:r>
      <w:r w:rsidRPr="00694AF5">
        <w:rPr>
          <w:rFonts w:ascii="Cambria" w:hAnsi="Cambria" w:cs="Arial"/>
        </w:rPr>
        <w:t>iile:</w:t>
      </w:r>
    </w:p>
    <w:p w:rsidR="00F53C25" w:rsidRPr="00694AF5" w:rsidRDefault="00F53C25" w:rsidP="00417A92">
      <w:pPr>
        <w:pStyle w:val="Listparagraf"/>
        <w:numPr>
          <w:ilvl w:val="0"/>
          <w:numId w:val="48"/>
        </w:numPr>
        <w:tabs>
          <w:tab w:val="clear" w:pos="0"/>
          <w:tab w:val="left" w:pos="993"/>
        </w:tabs>
        <w:suppressAutoHyphens/>
        <w:spacing w:line="360" w:lineRule="auto"/>
        <w:ind w:left="993" w:hanging="284"/>
        <w:contextualSpacing w:val="0"/>
        <w:jc w:val="both"/>
        <w:rPr>
          <w:rFonts w:ascii="Cambria" w:hAnsi="Cambria" w:cs="Arial"/>
        </w:rPr>
      </w:pPr>
      <w:r w:rsidRPr="00694AF5">
        <w:rPr>
          <w:rFonts w:ascii="Cambria" w:hAnsi="Cambria" w:cs="Arial"/>
        </w:rPr>
        <w:t>datele privind dinamica popula</w:t>
      </w:r>
      <w:r w:rsidR="00EE79C5" w:rsidRPr="00694AF5">
        <w:rPr>
          <w:rFonts w:ascii="Cambria" w:hAnsi="Cambria" w:cs="Arial"/>
        </w:rPr>
        <w:t>ț</w:t>
      </w:r>
      <w:r w:rsidRPr="00694AF5">
        <w:rPr>
          <w:rFonts w:ascii="Cambria" w:hAnsi="Cambria" w:cs="Arial"/>
        </w:rPr>
        <w:t>iilor speciei indica faptul ca aceasta se men</w:t>
      </w:r>
      <w:r w:rsidR="00EE79C5" w:rsidRPr="00694AF5">
        <w:rPr>
          <w:rFonts w:ascii="Cambria" w:hAnsi="Cambria" w:cs="Arial"/>
        </w:rPr>
        <w:t>ț</w:t>
      </w:r>
      <w:r w:rsidRPr="00694AF5">
        <w:rPr>
          <w:rFonts w:ascii="Cambria" w:hAnsi="Cambria" w:cs="Arial"/>
        </w:rPr>
        <w:t>ine</w:t>
      </w:r>
      <w:r w:rsidR="00190D9D" w:rsidRPr="00694AF5">
        <w:rPr>
          <w:rFonts w:ascii="Cambria" w:hAnsi="Cambria" w:cs="Arial"/>
        </w:rPr>
        <w:t xml:space="preserve"> și </w:t>
      </w:r>
      <w:r w:rsidRPr="00694AF5">
        <w:rPr>
          <w:rFonts w:ascii="Cambria" w:hAnsi="Cambria" w:cs="Arial"/>
        </w:rPr>
        <w:t xml:space="preserve">are </w:t>
      </w:r>
      <w:r w:rsidR="00190D9D" w:rsidRPr="00694AF5">
        <w:rPr>
          <w:rFonts w:ascii="Cambria" w:hAnsi="Cambria" w:cs="Arial"/>
        </w:rPr>
        <w:t>ș</w:t>
      </w:r>
      <w:r w:rsidRPr="00694AF5">
        <w:rPr>
          <w:rFonts w:ascii="Cambria" w:hAnsi="Cambria" w:cs="Arial"/>
        </w:rPr>
        <w:t>anse sa se men</w:t>
      </w:r>
      <w:r w:rsidR="00EE79C5" w:rsidRPr="00694AF5">
        <w:rPr>
          <w:rFonts w:ascii="Cambria" w:hAnsi="Cambria" w:cs="Arial"/>
        </w:rPr>
        <w:t>ț</w:t>
      </w:r>
      <w:r w:rsidRPr="00694AF5">
        <w:rPr>
          <w:rFonts w:ascii="Cambria" w:hAnsi="Cambria" w:cs="Arial"/>
        </w:rPr>
        <w:t>ină pe termen lung, ca o componenta viabila a habitatului natural;</w:t>
      </w:r>
    </w:p>
    <w:p w:rsidR="00F53C25" w:rsidRPr="00694AF5" w:rsidRDefault="00F53C25" w:rsidP="00417A92">
      <w:pPr>
        <w:pStyle w:val="Listparagraf"/>
        <w:numPr>
          <w:ilvl w:val="0"/>
          <w:numId w:val="48"/>
        </w:numPr>
        <w:tabs>
          <w:tab w:val="clear" w:pos="0"/>
          <w:tab w:val="left" w:pos="993"/>
        </w:tabs>
        <w:suppressAutoHyphens/>
        <w:spacing w:line="360" w:lineRule="auto"/>
        <w:ind w:left="993" w:hanging="284"/>
        <w:contextualSpacing w:val="0"/>
        <w:jc w:val="both"/>
        <w:rPr>
          <w:rFonts w:ascii="Cambria" w:hAnsi="Cambria" w:cs="Arial"/>
        </w:rPr>
      </w:pPr>
      <w:r w:rsidRPr="00694AF5">
        <w:rPr>
          <w:rFonts w:ascii="Cambria" w:hAnsi="Cambria" w:cs="Arial"/>
        </w:rPr>
        <w:t>arealul natural al speciei nu se reduce</w:t>
      </w:r>
      <w:r w:rsidR="00190D9D" w:rsidRPr="00694AF5">
        <w:rPr>
          <w:rFonts w:ascii="Cambria" w:hAnsi="Cambria" w:cs="Arial"/>
        </w:rPr>
        <w:t xml:space="preserve"> și </w:t>
      </w:r>
      <w:r w:rsidRPr="00694AF5">
        <w:rPr>
          <w:rFonts w:ascii="Cambria" w:hAnsi="Cambria" w:cs="Arial"/>
        </w:rPr>
        <w:t>nu exista riscul sa se reducă în viitorul apropiat;</w:t>
      </w:r>
    </w:p>
    <w:p w:rsidR="00F53C25" w:rsidRPr="00694AF5" w:rsidRDefault="00F53C25" w:rsidP="00417A92">
      <w:pPr>
        <w:pStyle w:val="Listparagraf"/>
        <w:numPr>
          <w:ilvl w:val="0"/>
          <w:numId w:val="48"/>
        </w:numPr>
        <w:tabs>
          <w:tab w:val="clear" w:pos="0"/>
          <w:tab w:val="left" w:pos="993"/>
        </w:tabs>
        <w:suppressAutoHyphens/>
        <w:spacing w:line="360" w:lineRule="auto"/>
        <w:ind w:left="993" w:hanging="284"/>
        <w:contextualSpacing w:val="0"/>
        <w:jc w:val="both"/>
        <w:rPr>
          <w:rFonts w:ascii="Cambria" w:hAnsi="Cambria" w:cs="Arial"/>
        </w:rPr>
      </w:pPr>
      <w:r w:rsidRPr="00694AF5">
        <w:rPr>
          <w:rFonts w:ascii="Cambria" w:hAnsi="Cambria" w:cs="Arial"/>
        </w:rPr>
        <w:t>exista un areal suficient de vast pentru ca popula</w:t>
      </w:r>
      <w:r w:rsidR="00EE79C5" w:rsidRPr="00694AF5">
        <w:rPr>
          <w:rFonts w:ascii="Cambria" w:hAnsi="Cambria" w:cs="Arial"/>
        </w:rPr>
        <w:t>ț</w:t>
      </w:r>
      <w:r w:rsidRPr="00694AF5">
        <w:rPr>
          <w:rFonts w:ascii="Cambria" w:hAnsi="Cambria" w:cs="Arial"/>
        </w:rPr>
        <w:t>iile speciilor caracteristice sa se men</w:t>
      </w:r>
      <w:r w:rsidR="00EE79C5" w:rsidRPr="00694AF5">
        <w:rPr>
          <w:rFonts w:ascii="Cambria" w:hAnsi="Cambria" w:cs="Arial"/>
        </w:rPr>
        <w:t>ț</w:t>
      </w:r>
      <w:r w:rsidRPr="00694AF5">
        <w:rPr>
          <w:rFonts w:ascii="Cambria" w:hAnsi="Cambria" w:cs="Arial"/>
        </w:rPr>
        <w:t>ină pe termen lung.</w:t>
      </w:r>
    </w:p>
    <w:p w:rsidR="00F53C25" w:rsidRPr="00694AF5" w:rsidRDefault="00F53C25" w:rsidP="00F53C25">
      <w:pPr>
        <w:spacing w:line="360" w:lineRule="auto"/>
        <w:ind w:firstLine="567"/>
        <w:jc w:val="both"/>
        <w:rPr>
          <w:rFonts w:ascii="Cambria" w:hAnsi="Cambria" w:cs="Arial"/>
          <w:highlight w:val="yellow"/>
        </w:rPr>
      </w:pPr>
      <w:r w:rsidRPr="00694AF5">
        <w:rPr>
          <w:rFonts w:ascii="Cambria" w:hAnsi="Cambria" w:cs="Arial"/>
        </w:rPr>
        <w:t>Putem concluziona astfel ca implementarea planului nu va avea un efect direct asupra habitatelor prioritare</w:t>
      </w:r>
      <w:r w:rsidR="00190D9D" w:rsidRPr="00694AF5">
        <w:rPr>
          <w:rFonts w:ascii="Cambria" w:hAnsi="Cambria" w:cs="Arial"/>
        </w:rPr>
        <w:t xml:space="preserve"> și </w:t>
      </w:r>
      <w:r w:rsidRPr="00694AF5">
        <w:rPr>
          <w:rFonts w:ascii="Cambria" w:hAnsi="Cambria" w:cs="Arial"/>
        </w:rPr>
        <w:t>speciilor protejate din compozi</w:t>
      </w:r>
      <w:r w:rsidR="00EE79C5" w:rsidRPr="00694AF5">
        <w:rPr>
          <w:rFonts w:ascii="Cambria" w:hAnsi="Cambria" w:cs="Arial"/>
        </w:rPr>
        <w:t>ț</w:t>
      </w:r>
      <w:r w:rsidRPr="00694AF5">
        <w:rPr>
          <w:rFonts w:ascii="Cambria" w:hAnsi="Cambria" w:cs="Arial"/>
        </w:rPr>
        <w:t>ia ariilor naturale protejate. De asemenea obiectivele prevăzute în prezentul plan nu va produce fragmentari ale habitatelor. Suprafe</w:t>
      </w:r>
      <w:r w:rsidR="00EE79C5" w:rsidRPr="00694AF5">
        <w:rPr>
          <w:rFonts w:ascii="Cambria" w:hAnsi="Cambria" w:cs="Arial"/>
        </w:rPr>
        <w:t>ț</w:t>
      </w:r>
      <w:r w:rsidRPr="00694AF5">
        <w:rPr>
          <w:rFonts w:ascii="Cambria" w:hAnsi="Cambria" w:cs="Arial"/>
        </w:rPr>
        <w:t xml:space="preserve">ele efectiv afectate de implementarea planului nu reprezintă habitate de interes comunitar, au o valoare de conservare redusă </w:t>
      </w:r>
      <w:r w:rsidR="00190D9D" w:rsidRPr="00694AF5">
        <w:rPr>
          <w:rFonts w:ascii="Cambria" w:hAnsi="Cambria" w:cs="Arial"/>
        </w:rPr>
        <w:t>ș</w:t>
      </w:r>
      <w:r w:rsidRPr="00694AF5">
        <w:rPr>
          <w:rFonts w:ascii="Cambria" w:hAnsi="Cambria" w:cs="Arial"/>
        </w:rPr>
        <w:t>i o capacitate de regenerare mare datorită prolificită</w:t>
      </w:r>
      <w:r w:rsidR="00EE79C5" w:rsidRPr="00694AF5">
        <w:rPr>
          <w:rFonts w:ascii="Cambria" w:hAnsi="Cambria" w:cs="Arial"/>
        </w:rPr>
        <w:t>ț</w:t>
      </w:r>
      <w:r w:rsidRPr="00694AF5">
        <w:rPr>
          <w:rFonts w:ascii="Cambria" w:hAnsi="Cambria" w:cs="Arial"/>
        </w:rPr>
        <w:t>ii speciilor</w:t>
      </w:r>
      <w:r w:rsidR="00190D9D" w:rsidRPr="00694AF5">
        <w:rPr>
          <w:rFonts w:ascii="Cambria" w:hAnsi="Cambria" w:cs="Arial"/>
        </w:rPr>
        <w:t xml:space="preserve"> și </w:t>
      </w:r>
      <w:r w:rsidRPr="00694AF5">
        <w:rPr>
          <w:rFonts w:ascii="Cambria" w:hAnsi="Cambria" w:cs="Arial"/>
        </w:rPr>
        <w:t>suprafe</w:t>
      </w:r>
      <w:r w:rsidR="00EE79C5" w:rsidRPr="00694AF5">
        <w:rPr>
          <w:rFonts w:ascii="Cambria" w:hAnsi="Cambria" w:cs="Arial"/>
        </w:rPr>
        <w:t>ț</w:t>
      </w:r>
      <w:r w:rsidRPr="00694AF5">
        <w:rPr>
          <w:rFonts w:ascii="Cambria" w:hAnsi="Cambria" w:cs="Arial"/>
        </w:rPr>
        <w:t xml:space="preserve">ei mari de întindere. </w:t>
      </w:r>
    </w:p>
    <w:p w:rsidR="008605BA" w:rsidRPr="00694AF5" w:rsidRDefault="008605BA" w:rsidP="00104980">
      <w:pPr>
        <w:autoSpaceDE w:val="0"/>
        <w:autoSpaceDN w:val="0"/>
        <w:adjustRightInd w:val="0"/>
        <w:rPr>
          <w:rFonts w:ascii="Cambria" w:hAnsi="Cambria"/>
        </w:rPr>
      </w:pPr>
    </w:p>
    <w:p w:rsidR="008605BA" w:rsidRPr="00694AF5" w:rsidRDefault="008605BA" w:rsidP="008605BA">
      <w:pPr>
        <w:pStyle w:val="Titlu1"/>
        <w:shd w:val="clear" w:color="auto" w:fill="A6A6A6"/>
        <w:tabs>
          <w:tab w:val="num" w:pos="851"/>
        </w:tabs>
        <w:spacing w:before="0" w:after="0" w:line="360" w:lineRule="auto"/>
        <w:ind w:firstLine="540"/>
        <w:jc w:val="both"/>
        <w:rPr>
          <w:rFonts w:ascii="Cambria" w:hAnsi="Cambria"/>
        </w:rPr>
      </w:pPr>
      <w:bookmarkStart w:id="93" w:name="_Toc479020534"/>
      <w:r w:rsidRPr="00694AF5">
        <w:rPr>
          <w:rFonts w:ascii="Cambria" w:hAnsi="Cambria"/>
          <w:sz w:val="24"/>
          <w:szCs w:val="24"/>
        </w:rPr>
        <w:t>4.</w:t>
      </w:r>
      <w:r w:rsidRPr="00694AF5">
        <w:rPr>
          <w:rFonts w:ascii="Cambria" w:hAnsi="Cambria"/>
          <w:sz w:val="24"/>
          <w:szCs w:val="24"/>
        </w:rPr>
        <w:tab/>
      </w:r>
      <w:r w:rsidR="00104980" w:rsidRPr="00694AF5">
        <w:rPr>
          <w:rFonts w:ascii="Cambria" w:hAnsi="Cambria"/>
          <w:sz w:val="24"/>
          <w:szCs w:val="24"/>
        </w:rPr>
        <w:t>IDENTIFICAREA</w:t>
      </w:r>
      <w:r w:rsidR="006264AF" w:rsidRPr="00694AF5">
        <w:rPr>
          <w:rFonts w:ascii="Cambria" w:hAnsi="Cambria"/>
          <w:sz w:val="24"/>
          <w:szCs w:val="24"/>
        </w:rPr>
        <w:t xml:space="preserve"> </w:t>
      </w:r>
      <w:r w:rsidR="00055614" w:rsidRPr="00694AF5">
        <w:rPr>
          <w:rFonts w:ascii="Cambria" w:hAnsi="Cambria"/>
          <w:sz w:val="24"/>
          <w:szCs w:val="24"/>
        </w:rPr>
        <w:t>ȘI</w:t>
      </w:r>
      <w:r w:rsidR="006264AF" w:rsidRPr="00694AF5">
        <w:rPr>
          <w:rFonts w:ascii="Cambria" w:hAnsi="Cambria"/>
          <w:sz w:val="24"/>
          <w:szCs w:val="24"/>
        </w:rPr>
        <w:t xml:space="preserve"> </w:t>
      </w:r>
      <w:r w:rsidR="00104980" w:rsidRPr="00694AF5">
        <w:rPr>
          <w:rFonts w:ascii="Cambria" w:hAnsi="Cambria"/>
          <w:sz w:val="24"/>
          <w:szCs w:val="24"/>
        </w:rPr>
        <w:t>EVALUAREA IMPACTULUI</w:t>
      </w:r>
      <w:bookmarkEnd w:id="93"/>
    </w:p>
    <w:p w:rsidR="00104980" w:rsidRPr="00694AF5" w:rsidRDefault="00104980" w:rsidP="00104980">
      <w:pPr>
        <w:pStyle w:val="Titlu2"/>
        <w:shd w:val="clear" w:color="auto" w:fill="BFBFBF"/>
        <w:spacing w:before="0" w:after="0" w:line="360" w:lineRule="auto"/>
        <w:ind w:firstLine="567"/>
        <w:jc w:val="both"/>
        <w:rPr>
          <w:rFonts w:ascii="Cambria" w:hAnsi="Cambria"/>
          <w:i w:val="0"/>
          <w:iCs w:val="0"/>
          <w:sz w:val="24"/>
          <w:szCs w:val="24"/>
        </w:rPr>
      </w:pPr>
      <w:bookmarkStart w:id="94" w:name="_Toc479020535"/>
      <w:r w:rsidRPr="00694AF5">
        <w:rPr>
          <w:rFonts w:ascii="Cambria" w:hAnsi="Cambria"/>
          <w:i w:val="0"/>
          <w:iCs w:val="0"/>
          <w:sz w:val="24"/>
          <w:szCs w:val="24"/>
        </w:rPr>
        <w:t>4.1. Identificarea presiunilor</w:t>
      </w:r>
      <w:r w:rsidR="00190D9D" w:rsidRPr="00694AF5">
        <w:rPr>
          <w:rFonts w:ascii="Cambria" w:hAnsi="Cambria"/>
          <w:i w:val="0"/>
          <w:iCs w:val="0"/>
          <w:sz w:val="24"/>
          <w:szCs w:val="24"/>
        </w:rPr>
        <w:t xml:space="preserve"> și </w:t>
      </w:r>
      <w:r w:rsidRPr="00694AF5">
        <w:rPr>
          <w:rFonts w:ascii="Cambria" w:hAnsi="Cambria"/>
          <w:i w:val="0"/>
          <w:iCs w:val="0"/>
          <w:sz w:val="24"/>
          <w:szCs w:val="24"/>
        </w:rPr>
        <w:t>amenin</w:t>
      </w:r>
      <w:r w:rsidR="00EE79C5" w:rsidRPr="00694AF5">
        <w:rPr>
          <w:rFonts w:ascii="Cambria" w:hAnsi="Cambria"/>
          <w:i w:val="0"/>
          <w:iCs w:val="0"/>
          <w:sz w:val="24"/>
          <w:szCs w:val="24"/>
        </w:rPr>
        <w:t>ț</w:t>
      </w:r>
      <w:r w:rsidRPr="00694AF5">
        <w:rPr>
          <w:rFonts w:ascii="Cambria" w:hAnsi="Cambria"/>
          <w:i w:val="0"/>
          <w:iCs w:val="0"/>
          <w:sz w:val="24"/>
          <w:szCs w:val="24"/>
        </w:rPr>
        <w:t xml:space="preserve">ărilor la nivelul siturilor Natura 2000 </w:t>
      </w:r>
      <w:r w:rsidR="00190D9D" w:rsidRPr="00694AF5">
        <w:rPr>
          <w:rFonts w:ascii="Cambria" w:hAnsi="Cambria"/>
          <w:i w:val="0"/>
          <w:iCs w:val="0"/>
          <w:sz w:val="24"/>
          <w:szCs w:val="24"/>
        </w:rPr>
        <w:t>ș</w:t>
      </w:r>
      <w:r w:rsidRPr="00694AF5">
        <w:rPr>
          <w:rFonts w:ascii="Cambria" w:hAnsi="Cambria"/>
          <w:i w:val="0"/>
          <w:iCs w:val="0"/>
          <w:sz w:val="24"/>
          <w:szCs w:val="24"/>
        </w:rPr>
        <w:t>i rezerva</w:t>
      </w:r>
      <w:r w:rsidR="00EE79C5" w:rsidRPr="00694AF5">
        <w:rPr>
          <w:rFonts w:ascii="Cambria" w:hAnsi="Cambria"/>
          <w:i w:val="0"/>
          <w:iCs w:val="0"/>
          <w:sz w:val="24"/>
          <w:szCs w:val="24"/>
        </w:rPr>
        <w:t>ț</w:t>
      </w:r>
      <w:r w:rsidRPr="00694AF5">
        <w:rPr>
          <w:rFonts w:ascii="Cambria" w:hAnsi="Cambria"/>
          <w:i w:val="0"/>
          <w:iCs w:val="0"/>
          <w:sz w:val="24"/>
          <w:szCs w:val="24"/>
        </w:rPr>
        <w:t>iilor naturale</w:t>
      </w:r>
      <w:bookmarkEnd w:id="94"/>
      <w:r w:rsidRPr="00694AF5">
        <w:rPr>
          <w:rFonts w:ascii="Cambria" w:hAnsi="Cambria"/>
          <w:i w:val="0"/>
          <w:iCs w:val="0"/>
          <w:sz w:val="24"/>
          <w:szCs w:val="24"/>
        </w:rPr>
        <w:t xml:space="preserve"> </w:t>
      </w:r>
    </w:p>
    <w:p w:rsidR="00104980" w:rsidRPr="00694AF5" w:rsidRDefault="00104980" w:rsidP="00104980">
      <w:pPr>
        <w:autoSpaceDE w:val="0"/>
        <w:autoSpaceDN w:val="0"/>
        <w:adjustRightInd w:val="0"/>
        <w:spacing w:line="360" w:lineRule="auto"/>
        <w:ind w:firstLine="578"/>
        <w:jc w:val="both"/>
        <w:rPr>
          <w:rFonts w:ascii="Cambria" w:hAnsi="Cambria" w:cs="Arial"/>
        </w:rPr>
      </w:pPr>
      <w:r w:rsidRPr="00694AF5">
        <w:rPr>
          <w:rFonts w:ascii="Cambria" w:hAnsi="Cambria" w:cs="Arial"/>
        </w:rPr>
        <w:t>Pentru evaluarea impactului, presiunilor</w:t>
      </w:r>
      <w:r w:rsidR="00190D9D" w:rsidRPr="00694AF5">
        <w:rPr>
          <w:rFonts w:ascii="Cambria" w:hAnsi="Cambria" w:cs="Arial"/>
        </w:rPr>
        <w:t xml:space="preserve"> și </w:t>
      </w:r>
      <w:r w:rsidRPr="00694AF5">
        <w:rPr>
          <w:rFonts w:ascii="Cambria" w:hAnsi="Cambria" w:cs="Arial"/>
        </w:rPr>
        <w:t>activită</w:t>
      </w:r>
      <w:r w:rsidR="00EE79C5" w:rsidRPr="00694AF5">
        <w:rPr>
          <w:rFonts w:ascii="Cambria" w:hAnsi="Cambria" w:cs="Arial"/>
        </w:rPr>
        <w:t>ț</w:t>
      </w:r>
      <w:r w:rsidRPr="00694AF5">
        <w:rPr>
          <w:rFonts w:ascii="Cambria" w:hAnsi="Cambria" w:cs="Arial"/>
        </w:rPr>
        <w:t xml:space="preserve">ilor specifice implementării obiectivelor PUG </w:t>
      </w:r>
      <w:r w:rsidR="003466C0" w:rsidRPr="00694AF5">
        <w:rPr>
          <w:rFonts w:ascii="Cambria" w:hAnsi="Cambria" w:cs="Arial"/>
        </w:rPr>
        <w:t>Be</w:t>
      </w:r>
      <w:r w:rsidR="00190D9D" w:rsidRPr="00694AF5">
        <w:rPr>
          <w:rFonts w:ascii="Cambria" w:hAnsi="Cambria" w:cs="Arial"/>
        </w:rPr>
        <w:t>ș</w:t>
      </w:r>
      <w:r w:rsidR="003466C0" w:rsidRPr="00694AF5">
        <w:rPr>
          <w:rFonts w:ascii="Cambria" w:hAnsi="Cambria" w:cs="Arial"/>
        </w:rPr>
        <w:t>tepe</w:t>
      </w:r>
      <w:r w:rsidRPr="00694AF5">
        <w:rPr>
          <w:rFonts w:ascii="Cambria" w:hAnsi="Cambria" w:cs="Arial"/>
        </w:rPr>
        <w:t>, cu impact asupra siturilor Natura 2000 prezente în zona de studiu, a fost consultată baza de date de pe site-ul Agen</w:t>
      </w:r>
      <w:r w:rsidR="00EE79C5" w:rsidRPr="00694AF5">
        <w:rPr>
          <w:rFonts w:ascii="Cambria" w:hAnsi="Cambria" w:cs="Arial"/>
        </w:rPr>
        <w:t>ț</w:t>
      </w:r>
      <w:r w:rsidRPr="00694AF5">
        <w:rPr>
          <w:rFonts w:ascii="Cambria" w:hAnsi="Cambria" w:cs="Arial"/>
        </w:rPr>
        <w:t>iei Europene de Mediu</w:t>
      </w:r>
      <w:r w:rsidRPr="00694AF5">
        <w:rPr>
          <w:rStyle w:val="Referinnotdesubsol"/>
          <w:rFonts w:ascii="Cambria" w:hAnsi="Cambria" w:cs="Arial"/>
        </w:rPr>
        <w:footnoteReference w:id="7"/>
      </w:r>
      <w:r w:rsidR="001D34A7">
        <w:rPr>
          <w:rFonts w:ascii="Cambria" w:hAnsi="Cambria" w:cs="Arial"/>
        </w:rPr>
        <w:t xml:space="preserve"> </w:t>
      </w:r>
      <w:r w:rsidRPr="00694AF5">
        <w:rPr>
          <w:rFonts w:ascii="Cambria" w:hAnsi="Cambria" w:cs="Arial"/>
        </w:rPr>
        <w:t>privind ariile naturale protejate incluse în re</w:t>
      </w:r>
      <w:r w:rsidR="00EE79C5" w:rsidRPr="00694AF5">
        <w:rPr>
          <w:rFonts w:ascii="Cambria" w:hAnsi="Cambria" w:cs="Arial"/>
        </w:rPr>
        <w:t>ț</w:t>
      </w:r>
      <w:r w:rsidRPr="00694AF5">
        <w:rPr>
          <w:rFonts w:ascii="Cambria" w:hAnsi="Cambria" w:cs="Arial"/>
        </w:rPr>
        <w:t xml:space="preserve">eaua ecologică Natura 2000 (SCI </w:t>
      </w:r>
      <w:r w:rsidR="00190D9D" w:rsidRPr="00694AF5">
        <w:rPr>
          <w:rFonts w:ascii="Cambria" w:hAnsi="Cambria" w:cs="Arial"/>
        </w:rPr>
        <w:t>ș</w:t>
      </w:r>
      <w:r w:rsidRPr="00694AF5">
        <w:rPr>
          <w:rFonts w:ascii="Cambria" w:hAnsi="Cambria" w:cs="Arial"/>
        </w:rPr>
        <w:t>i SPA) desemnate la nivel na</w:t>
      </w:r>
      <w:r w:rsidR="00EE79C5" w:rsidRPr="00694AF5">
        <w:rPr>
          <w:rFonts w:ascii="Cambria" w:hAnsi="Cambria" w:cs="Arial"/>
        </w:rPr>
        <w:t>ț</w:t>
      </w:r>
      <w:r w:rsidRPr="00694AF5">
        <w:rPr>
          <w:rFonts w:ascii="Cambria" w:hAnsi="Cambria" w:cs="Arial"/>
        </w:rPr>
        <w:t>ional, inclusiv privind componentele protejate din cadrul acestora.</w:t>
      </w:r>
    </w:p>
    <w:p w:rsidR="00104980" w:rsidRPr="00694AF5" w:rsidRDefault="00104980" w:rsidP="00104980">
      <w:pPr>
        <w:autoSpaceDE w:val="0"/>
        <w:autoSpaceDN w:val="0"/>
        <w:adjustRightInd w:val="0"/>
        <w:spacing w:line="360" w:lineRule="auto"/>
        <w:ind w:firstLine="578"/>
        <w:jc w:val="both"/>
        <w:rPr>
          <w:rFonts w:ascii="Cambria" w:hAnsi="Cambria" w:cs="Arial"/>
        </w:rPr>
      </w:pPr>
      <w:r w:rsidRPr="00694AF5">
        <w:rPr>
          <w:rFonts w:ascii="Cambria" w:hAnsi="Cambria" w:cs="Arial"/>
        </w:rPr>
        <w:t>Amenin</w:t>
      </w:r>
      <w:r w:rsidR="00EE79C5" w:rsidRPr="00694AF5">
        <w:rPr>
          <w:rFonts w:ascii="Cambria" w:hAnsi="Cambria" w:cs="Arial"/>
        </w:rPr>
        <w:t>ț</w:t>
      </w:r>
      <w:r w:rsidRPr="00694AF5">
        <w:rPr>
          <w:rFonts w:ascii="Cambria" w:hAnsi="Cambria" w:cs="Arial"/>
        </w:rPr>
        <w:t>ări, presiuni sau activită</w:t>
      </w:r>
      <w:r w:rsidR="00EE79C5" w:rsidRPr="00694AF5">
        <w:rPr>
          <w:rFonts w:ascii="Cambria" w:hAnsi="Cambria" w:cs="Arial"/>
        </w:rPr>
        <w:t>ț</w:t>
      </w:r>
      <w:r w:rsidRPr="00694AF5">
        <w:rPr>
          <w:rFonts w:ascii="Cambria" w:hAnsi="Cambria" w:cs="Arial"/>
        </w:rPr>
        <w:t xml:space="preserve">i cu impact ridicat se manifestă în vecinătatea celor 3 situri Natura 2000, </w:t>
      </w:r>
      <w:r w:rsidR="000020E2" w:rsidRPr="00694AF5">
        <w:rPr>
          <w:rFonts w:ascii="Cambria" w:hAnsi="Cambria" w:cs="Arial"/>
        </w:rPr>
        <w:t>precum</w:t>
      </w:r>
      <w:r w:rsidR="00190D9D" w:rsidRPr="00694AF5">
        <w:rPr>
          <w:rFonts w:ascii="Cambria" w:hAnsi="Cambria" w:cs="Arial"/>
        </w:rPr>
        <w:t xml:space="preserve"> și </w:t>
      </w:r>
      <w:r w:rsidR="000020E2" w:rsidRPr="00694AF5">
        <w:rPr>
          <w:rFonts w:ascii="Cambria" w:hAnsi="Cambria" w:cs="Arial"/>
        </w:rPr>
        <w:t>a rezerva</w:t>
      </w:r>
      <w:r w:rsidR="00EE79C5" w:rsidRPr="00694AF5">
        <w:rPr>
          <w:rFonts w:ascii="Cambria" w:hAnsi="Cambria" w:cs="Arial"/>
        </w:rPr>
        <w:t>ț</w:t>
      </w:r>
      <w:r w:rsidR="000020E2" w:rsidRPr="00694AF5">
        <w:rPr>
          <w:rFonts w:ascii="Cambria" w:hAnsi="Cambria" w:cs="Arial"/>
        </w:rPr>
        <w:t xml:space="preserve">iilor naturale, </w:t>
      </w:r>
      <w:r w:rsidRPr="00694AF5">
        <w:rPr>
          <w:rFonts w:ascii="Cambria" w:hAnsi="Cambria" w:cs="Arial"/>
        </w:rPr>
        <w:t>în a căror vecinătate se manifestă activită</w:t>
      </w:r>
      <w:r w:rsidR="00EE79C5" w:rsidRPr="00694AF5">
        <w:rPr>
          <w:rFonts w:ascii="Cambria" w:hAnsi="Cambria" w:cs="Arial"/>
        </w:rPr>
        <w:t>ț</w:t>
      </w:r>
      <w:r w:rsidRPr="00694AF5">
        <w:rPr>
          <w:rFonts w:ascii="Cambria" w:hAnsi="Cambria" w:cs="Arial"/>
        </w:rPr>
        <w:t xml:space="preserve">i cu impact scăzut (fertilizare </w:t>
      </w:r>
      <w:r w:rsidR="00190D9D" w:rsidRPr="00694AF5">
        <w:rPr>
          <w:rFonts w:ascii="Cambria" w:hAnsi="Cambria" w:cs="Arial"/>
        </w:rPr>
        <w:t>ș</w:t>
      </w:r>
      <w:r w:rsidRPr="00694AF5">
        <w:rPr>
          <w:rFonts w:ascii="Cambria" w:hAnsi="Cambria" w:cs="Arial"/>
        </w:rPr>
        <w:t>i aruncare gunoi menajer/ de</w:t>
      </w:r>
      <w:r w:rsidR="00190D9D" w:rsidRPr="00694AF5">
        <w:rPr>
          <w:rFonts w:ascii="Cambria" w:hAnsi="Cambria" w:cs="Arial"/>
        </w:rPr>
        <w:t>ș</w:t>
      </w:r>
      <w:r w:rsidRPr="00694AF5">
        <w:rPr>
          <w:rFonts w:ascii="Cambria" w:hAnsi="Cambria" w:cs="Arial"/>
        </w:rPr>
        <w:t>euri de la facilită</w:t>
      </w:r>
      <w:r w:rsidR="00EE79C5" w:rsidRPr="00694AF5">
        <w:rPr>
          <w:rFonts w:ascii="Cambria" w:hAnsi="Cambria" w:cs="Arial"/>
        </w:rPr>
        <w:t>ț</w:t>
      </w:r>
      <w:r w:rsidRPr="00694AF5">
        <w:rPr>
          <w:rFonts w:ascii="Cambria" w:hAnsi="Cambria" w:cs="Arial"/>
        </w:rPr>
        <w:t>i recrea</w:t>
      </w:r>
      <w:r w:rsidR="00EE79C5" w:rsidRPr="00694AF5">
        <w:rPr>
          <w:rFonts w:ascii="Cambria" w:hAnsi="Cambria" w:cs="Arial"/>
        </w:rPr>
        <w:t>ț</w:t>
      </w:r>
      <w:r w:rsidRPr="00694AF5">
        <w:rPr>
          <w:rFonts w:ascii="Cambria" w:hAnsi="Cambria" w:cs="Arial"/>
        </w:rPr>
        <w:t>ionale), activită</w:t>
      </w:r>
      <w:r w:rsidR="00EE79C5" w:rsidRPr="00694AF5">
        <w:rPr>
          <w:rFonts w:ascii="Cambria" w:hAnsi="Cambria" w:cs="Arial"/>
        </w:rPr>
        <w:t>ț</w:t>
      </w:r>
      <w:r w:rsidRPr="00694AF5">
        <w:rPr>
          <w:rFonts w:ascii="Cambria" w:hAnsi="Cambria" w:cs="Arial"/>
        </w:rPr>
        <w:t>i cu impact mediu (zone urbanizate</w:t>
      </w:r>
      <w:r w:rsidR="00190D9D" w:rsidRPr="00694AF5">
        <w:rPr>
          <w:rFonts w:ascii="Cambria" w:hAnsi="Cambria" w:cs="Arial"/>
        </w:rPr>
        <w:t xml:space="preserve"> și </w:t>
      </w:r>
      <w:r w:rsidRPr="00694AF5">
        <w:rPr>
          <w:rFonts w:ascii="Cambria" w:hAnsi="Cambria" w:cs="Arial"/>
        </w:rPr>
        <w:t>prezen</w:t>
      </w:r>
      <w:r w:rsidR="00EE79C5" w:rsidRPr="00694AF5">
        <w:rPr>
          <w:rFonts w:ascii="Cambria" w:hAnsi="Cambria" w:cs="Arial"/>
        </w:rPr>
        <w:t>ț</w:t>
      </w:r>
      <w:r w:rsidRPr="00694AF5">
        <w:rPr>
          <w:rFonts w:ascii="Cambria" w:hAnsi="Cambria" w:cs="Arial"/>
        </w:rPr>
        <w:t xml:space="preserve">a umană). </w:t>
      </w:r>
    </w:p>
    <w:p w:rsidR="00C839BC" w:rsidRPr="00694AF5" w:rsidRDefault="00104980" w:rsidP="00104980">
      <w:pPr>
        <w:autoSpaceDE w:val="0"/>
        <w:autoSpaceDN w:val="0"/>
        <w:adjustRightInd w:val="0"/>
        <w:spacing w:line="360" w:lineRule="auto"/>
        <w:ind w:firstLine="578"/>
        <w:jc w:val="both"/>
        <w:rPr>
          <w:rFonts w:ascii="Cambria" w:hAnsi="Cambria" w:cs="Arial"/>
        </w:rPr>
      </w:pPr>
      <w:r w:rsidRPr="00694AF5">
        <w:rPr>
          <w:rFonts w:ascii="Cambria" w:hAnsi="Cambria" w:cs="Arial"/>
        </w:rPr>
        <w:t>Presiunile</w:t>
      </w:r>
      <w:r w:rsidR="00190D9D" w:rsidRPr="00694AF5">
        <w:rPr>
          <w:rFonts w:ascii="Cambria" w:hAnsi="Cambria" w:cs="Arial"/>
        </w:rPr>
        <w:t xml:space="preserve"> și </w:t>
      </w:r>
      <w:r w:rsidRPr="00694AF5">
        <w:rPr>
          <w:rFonts w:ascii="Cambria" w:hAnsi="Cambria" w:cs="Arial"/>
        </w:rPr>
        <w:t>amenin</w:t>
      </w:r>
      <w:r w:rsidR="00EE79C5" w:rsidRPr="00694AF5">
        <w:rPr>
          <w:rFonts w:ascii="Cambria" w:hAnsi="Cambria" w:cs="Arial"/>
        </w:rPr>
        <w:t>ț</w:t>
      </w:r>
      <w:r w:rsidRPr="00694AF5">
        <w:rPr>
          <w:rFonts w:ascii="Cambria" w:hAnsi="Cambria" w:cs="Arial"/>
        </w:rPr>
        <w:t>ările sau activită</w:t>
      </w:r>
      <w:r w:rsidR="00EE79C5" w:rsidRPr="00694AF5">
        <w:rPr>
          <w:rFonts w:ascii="Cambria" w:hAnsi="Cambria" w:cs="Arial"/>
        </w:rPr>
        <w:t>ț</w:t>
      </w:r>
      <w:r w:rsidRPr="00694AF5">
        <w:rPr>
          <w:rFonts w:ascii="Cambria" w:hAnsi="Cambria" w:cs="Arial"/>
        </w:rPr>
        <w:t xml:space="preserve">ile cu impact ridicat care se manifestă în vecinătatea ariilor naturale protejate analizate din cadrul UAT </w:t>
      </w:r>
      <w:r w:rsidR="003466C0" w:rsidRPr="00694AF5">
        <w:rPr>
          <w:rFonts w:ascii="Cambria" w:hAnsi="Cambria" w:cs="Arial"/>
        </w:rPr>
        <w:t>Be</w:t>
      </w:r>
      <w:r w:rsidR="00190D9D" w:rsidRPr="00694AF5">
        <w:rPr>
          <w:rFonts w:ascii="Cambria" w:hAnsi="Cambria" w:cs="Arial"/>
        </w:rPr>
        <w:t>ș</w:t>
      </w:r>
      <w:r w:rsidR="003466C0" w:rsidRPr="00694AF5">
        <w:rPr>
          <w:rFonts w:ascii="Cambria" w:hAnsi="Cambria" w:cs="Arial"/>
        </w:rPr>
        <w:t>tepe</w:t>
      </w:r>
      <w:r w:rsidRPr="00694AF5">
        <w:rPr>
          <w:rFonts w:ascii="Cambria" w:hAnsi="Cambria" w:cs="Arial"/>
        </w:rPr>
        <w:t xml:space="preserve"> sunt generate ca urmare a prezen</w:t>
      </w:r>
      <w:r w:rsidR="00EE79C5" w:rsidRPr="00694AF5">
        <w:rPr>
          <w:rFonts w:ascii="Cambria" w:hAnsi="Cambria" w:cs="Arial"/>
        </w:rPr>
        <w:t>ț</w:t>
      </w:r>
      <w:r w:rsidRPr="00694AF5">
        <w:rPr>
          <w:rFonts w:ascii="Cambria" w:hAnsi="Cambria" w:cs="Arial"/>
        </w:rPr>
        <w:t>ei: pă</w:t>
      </w:r>
      <w:r w:rsidR="00190D9D" w:rsidRPr="00694AF5">
        <w:rPr>
          <w:rFonts w:ascii="Cambria" w:hAnsi="Cambria" w:cs="Arial"/>
        </w:rPr>
        <w:t>ș</w:t>
      </w:r>
      <w:r w:rsidRPr="00694AF5">
        <w:rPr>
          <w:rFonts w:ascii="Cambria" w:hAnsi="Cambria" w:cs="Arial"/>
        </w:rPr>
        <w:t>unatului intensiv;</w:t>
      </w:r>
      <w:r w:rsidR="001D34A7">
        <w:rPr>
          <w:rFonts w:ascii="Cambria" w:hAnsi="Cambria" w:cs="Arial"/>
        </w:rPr>
        <w:t xml:space="preserve"> </w:t>
      </w:r>
      <w:r w:rsidRPr="00694AF5">
        <w:rPr>
          <w:rFonts w:ascii="Cambria" w:hAnsi="Cambria" w:cs="Arial"/>
        </w:rPr>
        <w:t>modificării practicilor de cultivare; utilizării substan</w:t>
      </w:r>
      <w:r w:rsidR="00EE79C5" w:rsidRPr="00694AF5">
        <w:rPr>
          <w:rFonts w:ascii="Cambria" w:hAnsi="Cambria" w:cs="Arial"/>
        </w:rPr>
        <w:t>ț</w:t>
      </w:r>
      <w:r w:rsidRPr="00694AF5">
        <w:rPr>
          <w:rFonts w:ascii="Cambria" w:hAnsi="Cambria" w:cs="Arial"/>
        </w:rPr>
        <w:t xml:space="preserve">elor chimice în agricultură; poluării solului </w:t>
      </w:r>
      <w:r w:rsidR="00190D9D" w:rsidRPr="00694AF5">
        <w:rPr>
          <w:rFonts w:ascii="Cambria" w:hAnsi="Cambria" w:cs="Arial"/>
        </w:rPr>
        <w:t>ș</w:t>
      </w:r>
      <w:r w:rsidRPr="00694AF5">
        <w:rPr>
          <w:rFonts w:ascii="Cambria" w:hAnsi="Cambria" w:cs="Arial"/>
        </w:rPr>
        <w:t>i de</w:t>
      </w:r>
      <w:r w:rsidR="00190D9D" w:rsidRPr="00694AF5">
        <w:rPr>
          <w:rFonts w:ascii="Cambria" w:hAnsi="Cambria" w:cs="Arial"/>
        </w:rPr>
        <w:t>ș</w:t>
      </w:r>
      <w:r w:rsidRPr="00694AF5">
        <w:rPr>
          <w:rFonts w:ascii="Cambria" w:hAnsi="Cambria" w:cs="Arial"/>
        </w:rPr>
        <w:t>eurile solide (excluzând evacuările); cre</w:t>
      </w:r>
      <w:r w:rsidR="00190D9D" w:rsidRPr="00694AF5">
        <w:rPr>
          <w:rFonts w:ascii="Cambria" w:hAnsi="Cambria" w:cs="Arial"/>
        </w:rPr>
        <w:t>ș</w:t>
      </w:r>
      <w:r w:rsidRPr="00694AF5">
        <w:rPr>
          <w:rFonts w:ascii="Cambria" w:hAnsi="Cambria" w:cs="Arial"/>
        </w:rPr>
        <w:t>terii animalelor; parcuri eoliene; fenomenelor de risc natural,</w:t>
      </w:r>
      <w:r w:rsidR="001D34A7">
        <w:rPr>
          <w:rFonts w:ascii="Cambria" w:hAnsi="Cambria" w:cs="Arial"/>
        </w:rPr>
        <w:t xml:space="preserve"> </w:t>
      </w:r>
      <w:r w:rsidRPr="00694AF5">
        <w:rPr>
          <w:rFonts w:ascii="Cambria" w:hAnsi="Cambria" w:cs="Arial"/>
        </w:rPr>
        <w:t>prezen</w:t>
      </w:r>
      <w:r w:rsidR="00EE79C5" w:rsidRPr="00694AF5">
        <w:rPr>
          <w:rFonts w:ascii="Cambria" w:hAnsi="Cambria" w:cs="Arial"/>
        </w:rPr>
        <w:t>ț</w:t>
      </w:r>
      <w:r w:rsidRPr="00694AF5">
        <w:rPr>
          <w:rFonts w:ascii="Cambria" w:hAnsi="Cambria" w:cs="Arial"/>
        </w:rPr>
        <w:t>ei umane.</w:t>
      </w:r>
    </w:p>
    <w:p w:rsidR="00104980" w:rsidRPr="00694AF5" w:rsidRDefault="00104980" w:rsidP="00A01A1E">
      <w:pPr>
        <w:rPr>
          <w:rFonts w:ascii="Cambria" w:hAnsi="Cambria"/>
        </w:rPr>
      </w:pPr>
    </w:p>
    <w:p w:rsidR="00C839BC" w:rsidRPr="00694AF5" w:rsidRDefault="008605BA" w:rsidP="008605BA">
      <w:pPr>
        <w:pStyle w:val="Titlu2"/>
        <w:shd w:val="clear" w:color="auto" w:fill="BFBFBF"/>
        <w:spacing w:before="0" w:after="0" w:line="360" w:lineRule="auto"/>
        <w:ind w:firstLine="567"/>
        <w:jc w:val="both"/>
        <w:rPr>
          <w:rFonts w:ascii="Cambria" w:hAnsi="Cambria"/>
          <w:i w:val="0"/>
          <w:iCs w:val="0"/>
          <w:sz w:val="24"/>
          <w:szCs w:val="24"/>
        </w:rPr>
      </w:pPr>
      <w:bookmarkStart w:id="95" w:name="_Toc479020536"/>
      <w:r w:rsidRPr="00694AF5">
        <w:rPr>
          <w:rFonts w:ascii="Cambria" w:hAnsi="Cambria"/>
          <w:i w:val="0"/>
          <w:iCs w:val="0"/>
          <w:sz w:val="24"/>
          <w:szCs w:val="24"/>
        </w:rPr>
        <w:t>4.</w:t>
      </w:r>
      <w:r w:rsidR="009E4D26" w:rsidRPr="00694AF5">
        <w:rPr>
          <w:rFonts w:ascii="Cambria" w:hAnsi="Cambria"/>
          <w:i w:val="0"/>
          <w:iCs w:val="0"/>
          <w:sz w:val="24"/>
          <w:szCs w:val="24"/>
        </w:rPr>
        <w:t>2</w:t>
      </w:r>
      <w:r w:rsidRPr="00694AF5">
        <w:rPr>
          <w:rFonts w:ascii="Cambria" w:hAnsi="Cambria"/>
          <w:i w:val="0"/>
          <w:iCs w:val="0"/>
          <w:sz w:val="24"/>
          <w:szCs w:val="24"/>
        </w:rPr>
        <w:t>.</w:t>
      </w:r>
      <w:r w:rsidRPr="00694AF5">
        <w:rPr>
          <w:rFonts w:ascii="Cambria" w:hAnsi="Cambria"/>
          <w:i w:val="0"/>
          <w:iCs w:val="0"/>
          <w:sz w:val="24"/>
          <w:szCs w:val="24"/>
        </w:rPr>
        <w:tab/>
        <w:t>Identificarea impactului</w:t>
      </w:r>
      <w:bookmarkEnd w:id="95"/>
    </w:p>
    <w:p w:rsidR="00104980" w:rsidRPr="00694AF5" w:rsidRDefault="00104980" w:rsidP="00104980">
      <w:pPr>
        <w:autoSpaceDE w:val="0"/>
        <w:autoSpaceDN w:val="0"/>
        <w:adjustRightInd w:val="0"/>
        <w:spacing w:line="360" w:lineRule="auto"/>
        <w:ind w:firstLine="578"/>
        <w:jc w:val="both"/>
        <w:rPr>
          <w:rFonts w:ascii="Cambria" w:hAnsi="Cambria" w:cs="Arial"/>
        </w:rPr>
      </w:pPr>
      <w:r w:rsidRPr="00694AF5">
        <w:rPr>
          <w:rFonts w:ascii="Cambria" w:hAnsi="Cambria" w:cs="Arial"/>
        </w:rPr>
        <w:t>Acest capitol descrie condi</w:t>
      </w:r>
      <w:r w:rsidR="00EE79C5" w:rsidRPr="00694AF5">
        <w:rPr>
          <w:rFonts w:ascii="Cambria" w:hAnsi="Cambria" w:cs="Arial"/>
        </w:rPr>
        <w:t>ț</w:t>
      </w:r>
      <w:r w:rsidRPr="00694AF5">
        <w:rPr>
          <w:rFonts w:ascii="Cambria" w:hAnsi="Cambria" w:cs="Arial"/>
        </w:rPr>
        <w:t>iile fizice</w:t>
      </w:r>
      <w:r w:rsidR="006264AF" w:rsidRPr="00694AF5">
        <w:rPr>
          <w:rFonts w:ascii="Cambria" w:hAnsi="Cambria" w:cs="Arial"/>
        </w:rPr>
        <w:t xml:space="preserve"> </w:t>
      </w:r>
      <w:r w:rsidR="00190D9D" w:rsidRPr="00694AF5">
        <w:rPr>
          <w:rFonts w:ascii="Cambria" w:hAnsi="Cambria" w:cs="Arial"/>
        </w:rPr>
        <w:t>ș</w:t>
      </w:r>
      <w:r w:rsidR="006264AF" w:rsidRPr="00694AF5">
        <w:rPr>
          <w:rFonts w:ascii="Cambria" w:hAnsi="Cambria" w:cs="Arial"/>
        </w:rPr>
        <w:t xml:space="preserve">i </w:t>
      </w:r>
      <w:r w:rsidRPr="00694AF5">
        <w:rPr>
          <w:rFonts w:ascii="Cambria" w:hAnsi="Cambria" w:cs="Arial"/>
        </w:rPr>
        <w:t>biologice, culturale</w:t>
      </w:r>
      <w:r w:rsidR="00190D9D" w:rsidRPr="00694AF5">
        <w:rPr>
          <w:rFonts w:ascii="Cambria" w:hAnsi="Cambria" w:cs="Arial"/>
        </w:rPr>
        <w:t xml:space="preserve"> și </w:t>
      </w:r>
      <w:r w:rsidRPr="00694AF5">
        <w:rPr>
          <w:rFonts w:ascii="Cambria" w:hAnsi="Cambria" w:cs="Arial"/>
        </w:rPr>
        <w:t>resursele socio-economice existente în zona de impact a planului (zonele afectate)</w:t>
      </w:r>
      <w:r w:rsidR="00190D9D" w:rsidRPr="00694AF5">
        <w:rPr>
          <w:rFonts w:ascii="Cambria" w:hAnsi="Cambria" w:cs="Arial"/>
        </w:rPr>
        <w:t xml:space="preserve"> și </w:t>
      </w:r>
      <w:r w:rsidRPr="00694AF5">
        <w:rPr>
          <w:rFonts w:ascii="Cambria" w:hAnsi="Cambria" w:cs="Arial"/>
        </w:rPr>
        <w:t>analizează impactul direct</w:t>
      </w:r>
      <w:r w:rsidR="00190D9D" w:rsidRPr="00694AF5">
        <w:rPr>
          <w:rFonts w:ascii="Cambria" w:hAnsi="Cambria" w:cs="Arial"/>
        </w:rPr>
        <w:t xml:space="preserve"> și </w:t>
      </w:r>
      <w:r w:rsidRPr="00694AF5">
        <w:rPr>
          <w:rFonts w:ascii="Cambria" w:hAnsi="Cambria" w:cs="Arial"/>
        </w:rPr>
        <w:t>indirect a surselor asociate implementării planului urbanistic general. Consecin</w:t>
      </w:r>
      <w:r w:rsidR="00EE79C5" w:rsidRPr="00694AF5">
        <w:rPr>
          <w:rFonts w:ascii="Cambria" w:hAnsi="Cambria" w:cs="Arial"/>
        </w:rPr>
        <w:t>ț</w:t>
      </w:r>
      <w:r w:rsidRPr="00694AF5">
        <w:rPr>
          <w:rFonts w:ascii="Cambria" w:hAnsi="Cambria" w:cs="Arial"/>
        </w:rPr>
        <w:t>ele asupra mediului în situa</w:t>
      </w:r>
      <w:r w:rsidR="00EE79C5" w:rsidRPr="00694AF5">
        <w:rPr>
          <w:rFonts w:ascii="Cambria" w:hAnsi="Cambria" w:cs="Arial"/>
        </w:rPr>
        <w:t>ț</w:t>
      </w:r>
      <w:r w:rsidRPr="00694AF5">
        <w:rPr>
          <w:rFonts w:ascii="Cambria" w:hAnsi="Cambria" w:cs="Arial"/>
        </w:rPr>
        <w:t>ia alternativei de neimplementare vor fi de asemeni analizate.</w:t>
      </w:r>
    </w:p>
    <w:p w:rsidR="00D9617D" w:rsidRPr="00694AF5" w:rsidRDefault="00104980" w:rsidP="00D9617D">
      <w:pPr>
        <w:autoSpaceDE w:val="0"/>
        <w:autoSpaceDN w:val="0"/>
        <w:adjustRightInd w:val="0"/>
        <w:spacing w:line="360" w:lineRule="auto"/>
        <w:ind w:firstLine="578"/>
        <w:jc w:val="both"/>
        <w:rPr>
          <w:rFonts w:ascii="Cambria" w:hAnsi="Cambria" w:cs="Arial"/>
        </w:rPr>
      </w:pPr>
      <w:r w:rsidRPr="00694AF5">
        <w:rPr>
          <w:rFonts w:ascii="Cambria" w:hAnsi="Cambria" w:cs="Arial"/>
        </w:rPr>
        <w:t xml:space="preserve">În ceea ce </w:t>
      </w:r>
      <w:r w:rsidR="00D9617D" w:rsidRPr="00694AF5">
        <w:rPr>
          <w:rFonts w:ascii="Cambria" w:hAnsi="Cambria" w:cs="Arial"/>
        </w:rPr>
        <w:t>prive</w:t>
      </w:r>
      <w:r w:rsidR="00190D9D" w:rsidRPr="00694AF5">
        <w:rPr>
          <w:rFonts w:ascii="Cambria" w:hAnsi="Cambria" w:cs="Arial"/>
        </w:rPr>
        <w:t>ș</w:t>
      </w:r>
      <w:r w:rsidR="00D9617D" w:rsidRPr="00694AF5">
        <w:rPr>
          <w:rFonts w:ascii="Cambria" w:hAnsi="Cambria" w:cs="Arial"/>
        </w:rPr>
        <w:t>te</w:t>
      </w:r>
      <w:r w:rsidRPr="00694AF5">
        <w:rPr>
          <w:rFonts w:ascii="Cambria" w:hAnsi="Cambria" w:cs="Arial"/>
        </w:rPr>
        <w:t xml:space="preserve"> identificarea</w:t>
      </w:r>
      <w:r w:rsidR="006264AF" w:rsidRPr="00694AF5">
        <w:rPr>
          <w:rFonts w:ascii="Cambria" w:hAnsi="Cambria" w:cs="Arial"/>
        </w:rPr>
        <w:t xml:space="preserve"> </w:t>
      </w:r>
      <w:r w:rsidR="00190D9D" w:rsidRPr="00694AF5">
        <w:rPr>
          <w:rFonts w:ascii="Cambria" w:hAnsi="Cambria" w:cs="Arial"/>
        </w:rPr>
        <w:t>ș</w:t>
      </w:r>
      <w:r w:rsidR="006264AF" w:rsidRPr="00694AF5">
        <w:rPr>
          <w:rFonts w:ascii="Cambria" w:hAnsi="Cambria" w:cs="Arial"/>
        </w:rPr>
        <w:t xml:space="preserve">i </w:t>
      </w:r>
      <w:r w:rsidRPr="00694AF5">
        <w:rPr>
          <w:rFonts w:ascii="Cambria" w:hAnsi="Cambria" w:cs="Arial"/>
        </w:rPr>
        <w:t>evaluarea impactului, se vor analiza posibilele efecte semnificative ale prezentului proiect în func</w:t>
      </w:r>
      <w:r w:rsidR="00EE79C5" w:rsidRPr="00694AF5">
        <w:rPr>
          <w:rFonts w:ascii="Cambria" w:hAnsi="Cambria" w:cs="Arial"/>
        </w:rPr>
        <w:t>ț</w:t>
      </w:r>
      <w:r w:rsidRPr="00694AF5">
        <w:rPr>
          <w:rFonts w:ascii="Cambria" w:hAnsi="Cambria" w:cs="Arial"/>
        </w:rPr>
        <w:t>ie de tipul de impact posibil a fi înregistrat</w:t>
      </w:r>
      <w:r w:rsidR="00D9617D" w:rsidRPr="00694AF5">
        <w:rPr>
          <w:rFonts w:ascii="Cambria" w:hAnsi="Cambria" w:cs="Arial"/>
        </w:rPr>
        <w:t xml:space="preserve"> ca urmare a</w:t>
      </w:r>
      <w:r w:rsidRPr="00694AF5">
        <w:rPr>
          <w:rFonts w:ascii="Cambria" w:hAnsi="Cambria" w:cs="Arial"/>
        </w:rPr>
        <w:t xml:space="preserve"> implementării tipurilor de </w:t>
      </w:r>
      <w:r w:rsidR="00D9617D" w:rsidRPr="00694AF5">
        <w:rPr>
          <w:rFonts w:ascii="Cambria" w:hAnsi="Cambria" w:cs="Arial"/>
        </w:rPr>
        <w:t xml:space="preserve">obiective specifice PUG </w:t>
      </w:r>
      <w:r w:rsidR="003466C0" w:rsidRPr="00694AF5">
        <w:rPr>
          <w:rFonts w:ascii="Cambria" w:hAnsi="Cambria" w:cs="Arial"/>
        </w:rPr>
        <w:t>Be</w:t>
      </w:r>
      <w:r w:rsidR="00190D9D" w:rsidRPr="00694AF5">
        <w:rPr>
          <w:rFonts w:ascii="Cambria" w:hAnsi="Cambria" w:cs="Arial"/>
        </w:rPr>
        <w:t>ș</w:t>
      </w:r>
      <w:r w:rsidR="003466C0" w:rsidRPr="00694AF5">
        <w:rPr>
          <w:rFonts w:ascii="Cambria" w:hAnsi="Cambria" w:cs="Arial"/>
        </w:rPr>
        <w:t>tepe</w:t>
      </w:r>
      <w:r w:rsidR="00190D9D" w:rsidRPr="00694AF5">
        <w:rPr>
          <w:rFonts w:ascii="Cambria" w:hAnsi="Cambria" w:cs="Arial"/>
        </w:rPr>
        <w:t xml:space="preserve"> și </w:t>
      </w:r>
      <w:r w:rsidR="00D9617D" w:rsidRPr="00694AF5">
        <w:rPr>
          <w:rFonts w:ascii="Cambria" w:hAnsi="Cambria" w:cs="Arial"/>
        </w:rPr>
        <w:t>care au</w:t>
      </w:r>
      <w:r w:rsidR="001D34A7">
        <w:rPr>
          <w:rFonts w:ascii="Cambria" w:hAnsi="Cambria" w:cs="Arial"/>
        </w:rPr>
        <w:t xml:space="preserve"> </w:t>
      </w:r>
      <w:r w:rsidRPr="00694AF5">
        <w:rPr>
          <w:rFonts w:ascii="Cambria" w:hAnsi="Cambria" w:cs="Arial"/>
        </w:rPr>
        <w:t>p</w:t>
      </w:r>
      <w:r w:rsidR="00D9617D" w:rsidRPr="00694AF5">
        <w:rPr>
          <w:rFonts w:ascii="Cambria" w:hAnsi="Cambria" w:cs="Arial"/>
        </w:rPr>
        <w:t>oten</w:t>
      </w:r>
      <w:r w:rsidR="00EE79C5" w:rsidRPr="00694AF5">
        <w:rPr>
          <w:rFonts w:ascii="Cambria" w:hAnsi="Cambria" w:cs="Arial"/>
        </w:rPr>
        <w:t>ț</w:t>
      </w:r>
      <w:r w:rsidR="00D9617D" w:rsidRPr="00694AF5">
        <w:rPr>
          <w:rFonts w:ascii="Cambria" w:hAnsi="Cambria" w:cs="Arial"/>
        </w:rPr>
        <w:t>ial de a genera presiuni asupra</w:t>
      </w:r>
      <w:r w:rsidR="001D34A7">
        <w:rPr>
          <w:rFonts w:ascii="Cambria" w:hAnsi="Cambria" w:cs="Arial"/>
        </w:rPr>
        <w:t xml:space="preserve"> </w:t>
      </w:r>
      <w:r w:rsidRPr="00694AF5">
        <w:rPr>
          <w:rFonts w:ascii="Cambria" w:hAnsi="Cambria" w:cs="Arial"/>
        </w:rPr>
        <w:t>componentele biodiversită</w:t>
      </w:r>
      <w:r w:rsidR="00EE79C5" w:rsidRPr="00694AF5">
        <w:rPr>
          <w:rFonts w:ascii="Cambria" w:hAnsi="Cambria" w:cs="Arial"/>
        </w:rPr>
        <w:t>ț</w:t>
      </w:r>
      <w:r w:rsidRPr="00694AF5">
        <w:rPr>
          <w:rFonts w:ascii="Cambria" w:hAnsi="Cambria" w:cs="Arial"/>
        </w:rPr>
        <w:t>ii</w:t>
      </w:r>
      <w:r w:rsidR="00D9617D" w:rsidRPr="00694AF5">
        <w:rPr>
          <w:rFonts w:ascii="Cambria" w:hAnsi="Cambria" w:cs="Arial"/>
        </w:rPr>
        <w:t>.</w:t>
      </w:r>
    </w:p>
    <w:p w:rsidR="00D9617D" w:rsidRPr="00694AF5" w:rsidRDefault="00D9617D" w:rsidP="00D9617D">
      <w:pPr>
        <w:autoSpaceDE w:val="0"/>
        <w:autoSpaceDN w:val="0"/>
        <w:adjustRightInd w:val="0"/>
        <w:spacing w:line="360" w:lineRule="auto"/>
        <w:ind w:firstLine="578"/>
        <w:jc w:val="both"/>
        <w:rPr>
          <w:rFonts w:ascii="Cambria" w:hAnsi="Cambria" w:cs="Arial"/>
        </w:rPr>
      </w:pPr>
      <w:r w:rsidRPr="00694AF5">
        <w:rPr>
          <w:rFonts w:ascii="Cambria" w:hAnsi="Cambria" w:cs="Arial"/>
        </w:rPr>
        <w:t xml:space="preserve"> Formele de impact poten</w:t>
      </w:r>
      <w:r w:rsidR="00EE79C5" w:rsidRPr="00694AF5">
        <w:rPr>
          <w:rFonts w:ascii="Cambria" w:hAnsi="Cambria" w:cs="Arial"/>
        </w:rPr>
        <w:t>ț</w:t>
      </w:r>
      <w:r w:rsidRPr="00694AF5">
        <w:rPr>
          <w:rFonts w:ascii="Cambria" w:hAnsi="Cambria" w:cs="Arial"/>
        </w:rPr>
        <w:t>ial identificate sunt:</w:t>
      </w:r>
    </w:p>
    <w:p w:rsidR="00104980" w:rsidRPr="00694AF5" w:rsidRDefault="00D9617D" w:rsidP="00EB3DC5">
      <w:pPr>
        <w:pStyle w:val="Listparagraf"/>
        <w:numPr>
          <w:ilvl w:val="0"/>
          <w:numId w:val="9"/>
        </w:numPr>
        <w:autoSpaceDE w:val="0"/>
        <w:autoSpaceDN w:val="0"/>
        <w:adjustRightInd w:val="0"/>
        <w:spacing w:line="360" w:lineRule="auto"/>
        <w:ind w:left="567" w:hanging="283"/>
        <w:jc w:val="both"/>
        <w:rPr>
          <w:rFonts w:ascii="Cambria" w:hAnsi="Cambria" w:cs="Arial"/>
        </w:rPr>
      </w:pPr>
      <w:r w:rsidRPr="00694AF5">
        <w:rPr>
          <w:rFonts w:ascii="Cambria" w:hAnsi="Cambria" w:cs="Arial"/>
          <w:b/>
        </w:rPr>
        <w:t>Alterare habitate</w:t>
      </w:r>
      <w:r w:rsidRPr="00694AF5">
        <w:rPr>
          <w:rFonts w:ascii="Cambria" w:hAnsi="Cambria" w:cs="Arial"/>
        </w:rPr>
        <w:t xml:space="preserve"> -</w:t>
      </w:r>
      <w:r w:rsidR="001D34A7">
        <w:rPr>
          <w:rFonts w:ascii="Cambria" w:hAnsi="Cambria" w:cs="Arial"/>
        </w:rPr>
        <w:t xml:space="preserve"> </w:t>
      </w:r>
      <w:r w:rsidRPr="00694AF5">
        <w:rPr>
          <w:rFonts w:ascii="Cambria" w:hAnsi="Cambria" w:cs="Arial"/>
        </w:rPr>
        <w:t>pierderea reversibilă a habitatelor de interes comunitar sau a suprafe</w:t>
      </w:r>
      <w:r w:rsidR="00EE79C5" w:rsidRPr="00694AF5">
        <w:rPr>
          <w:rFonts w:ascii="Cambria" w:hAnsi="Cambria" w:cs="Arial"/>
        </w:rPr>
        <w:t>ț</w:t>
      </w:r>
      <w:r w:rsidRPr="00694AF5">
        <w:rPr>
          <w:rFonts w:ascii="Cambria" w:hAnsi="Cambria" w:cs="Arial"/>
        </w:rPr>
        <w:t>elor habitatelor utilizate pentru necesită</w:t>
      </w:r>
      <w:r w:rsidR="00EE79C5" w:rsidRPr="00694AF5">
        <w:rPr>
          <w:rFonts w:ascii="Cambria" w:hAnsi="Cambria" w:cs="Arial"/>
        </w:rPr>
        <w:t>ț</w:t>
      </w:r>
      <w:r w:rsidRPr="00694AF5">
        <w:rPr>
          <w:rFonts w:ascii="Cambria" w:hAnsi="Cambria" w:cs="Arial"/>
        </w:rPr>
        <w:t>ile de hrană, odihnă</w:t>
      </w:r>
      <w:r w:rsidR="00190D9D" w:rsidRPr="00694AF5">
        <w:rPr>
          <w:rFonts w:ascii="Cambria" w:hAnsi="Cambria" w:cs="Arial"/>
        </w:rPr>
        <w:t xml:space="preserve"> și </w:t>
      </w:r>
      <w:r w:rsidRPr="00694AF5">
        <w:rPr>
          <w:rFonts w:ascii="Cambria" w:hAnsi="Cambria" w:cs="Arial"/>
        </w:rPr>
        <w:t>reproducere ale speciilor de interes comunitar (prin realizarea de construc</w:t>
      </w:r>
      <w:r w:rsidR="00EE79C5" w:rsidRPr="00694AF5">
        <w:rPr>
          <w:rFonts w:ascii="Cambria" w:hAnsi="Cambria" w:cs="Arial"/>
        </w:rPr>
        <w:t>ț</w:t>
      </w:r>
      <w:r w:rsidRPr="00694AF5">
        <w:rPr>
          <w:rFonts w:ascii="Cambria" w:hAnsi="Cambria" w:cs="Arial"/>
        </w:rPr>
        <w:t>ii specifice O3. Dezvoltarea echipării edilitare – Sta</w:t>
      </w:r>
      <w:r w:rsidR="00EE79C5" w:rsidRPr="00694AF5">
        <w:rPr>
          <w:rFonts w:ascii="Cambria" w:hAnsi="Cambria" w:cs="Arial"/>
        </w:rPr>
        <w:t>ț</w:t>
      </w:r>
      <w:r w:rsidRPr="00694AF5">
        <w:rPr>
          <w:rFonts w:ascii="Cambria" w:hAnsi="Cambria" w:cs="Arial"/>
        </w:rPr>
        <w:t>ie epurare Corugea</w:t>
      </w:r>
      <w:r w:rsidRPr="00694AF5">
        <w:rPr>
          <w:rFonts w:ascii="Cambria" w:eastAsiaTheme="minorHAnsi" w:hAnsi="Cambria" w:cs="Arial"/>
        </w:rPr>
        <w:t>)</w:t>
      </w:r>
      <w:r w:rsidRPr="00694AF5">
        <w:rPr>
          <w:rFonts w:ascii="Cambria" w:hAnsi="Cambria" w:cs="Arial"/>
        </w:rPr>
        <w:t>;</w:t>
      </w:r>
    </w:p>
    <w:p w:rsidR="00104980" w:rsidRPr="00694AF5" w:rsidRDefault="00D9617D" w:rsidP="00EB3DC5">
      <w:pPr>
        <w:pStyle w:val="Listparagraf"/>
        <w:numPr>
          <w:ilvl w:val="0"/>
          <w:numId w:val="9"/>
        </w:numPr>
        <w:autoSpaceDE w:val="0"/>
        <w:autoSpaceDN w:val="0"/>
        <w:adjustRightInd w:val="0"/>
        <w:spacing w:line="360" w:lineRule="auto"/>
        <w:ind w:left="567" w:hanging="283"/>
        <w:jc w:val="both"/>
        <w:rPr>
          <w:rFonts w:ascii="Cambria" w:hAnsi="Cambria" w:cs="Arial"/>
        </w:rPr>
      </w:pPr>
      <w:r w:rsidRPr="00694AF5">
        <w:rPr>
          <w:rFonts w:ascii="Cambria" w:hAnsi="Cambria" w:cs="Arial"/>
          <w:b/>
        </w:rPr>
        <w:t>Perturbare</w:t>
      </w:r>
      <w:r w:rsidRPr="00694AF5">
        <w:rPr>
          <w:rFonts w:ascii="Cambria" w:hAnsi="Cambria" w:cs="Arial"/>
        </w:rPr>
        <w:t xml:space="preserve"> - perturbarea activită</w:t>
      </w:r>
      <w:r w:rsidR="00EE79C5" w:rsidRPr="00694AF5">
        <w:rPr>
          <w:rFonts w:ascii="Cambria" w:hAnsi="Cambria" w:cs="Arial"/>
        </w:rPr>
        <w:t>ț</w:t>
      </w:r>
      <w:r w:rsidRPr="00694AF5">
        <w:rPr>
          <w:rFonts w:ascii="Cambria" w:hAnsi="Cambria" w:cs="Arial"/>
        </w:rPr>
        <w:t>ii speciilor de interes comunitar (deranjarea animalelor în urma activită</w:t>
      </w:r>
      <w:r w:rsidR="00EE79C5" w:rsidRPr="00694AF5">
        <w:rPr>
          <w:rFonts w:ascii="Cambria" w:hAnsi="Cambria" w:cs="Arial"/>
        </w:rPr>
        <w:t>ț</w:t>
      </w:r>
      <w:r w:rsidRPr="00694AF5">
        <w:rPr>
          <w:rFonts w:ascii="Cambria" w:hAnsi="Cambria" w:cs="Arial"/>
        </w:rPr>
        <w:t>ilor desfă</w:t>
      </w:r>
      <w:r w:rsidR="00190D9D" w:rsidRPr="00694AF5">
        <w:rPr>
          <w:rFonts w:ascii="Cambria" w:hAnsi="Cambria" w:cs="Arial"/>
        </w:rPr>
        <w:t>ș</w:t>
      </w:r>
      <w:r w:rsidRPr="00694AF5">
        <w:rPr>
          <w:rFonts w:ascii="Cambria" w:hAnsi="Cambria" w:cs="Arial"/>
        </w:rPr>
        <w:t>urate: prezen</w:t>
      </w:r>
      <w:r w:rsidR="00EE79C5" w:rsidRPr="00694AF5">
        <w:rPr>
          <w:rFonts w:ascii="Cambria" w:hAnsi="Cambria" w:cs="Arial"/>
        </w:rPr>
        <w:t>ț</w:t>
      </w:r>
      <w:r w:rsidRPr="00694AF5">
        <w:rPr>
          <w:rFonts w:ascii="Cambria" w:hAnsi="Cambria" w:cs="Arial"/>
        </w:rPr>
        <w:t>ă umană, zgomot etc.);</w:t>
      </w:r>
    </w:p>
    <w:p w:rsidR="00D9617D" w:rsidRPr="00694AF5" w:rsidRDefault="00D9617D" w:rsidP="00EB3DC5">
      <w:pPr>
        <w:pStyle w:val="Listparagraf"/>
        <w:numPr>
          <w:ilvl w:val="0"/>
          <w:numId w:val="9"/>
        </w:numPr>
        <w:autoSpaceDE w:val="0"/>
        <w:autoSpaceDN w:val="0"/>
        <w:adjustRightInd w:val="0"/>
        <w:spacing w:line="360" w:lineRule="auto"/>
        <w:ind w:left="567" w:hanging="283"/>
        <w:jc w:val="both"/>
        <w:rPr>
          <w:rFonts w:ascii="Cambria" w:hAnsi="Cambria" w:cs="Arial"/>
        </w:rPr>
      </w:pPr>
      <w:r w:rsidRPr="00694AF5">
        <w:rPr>
          <w:rFonts w:ascii="Cambria" w:hAnsi="Cambria" w:cs="Arial"/>
          <w:b/>
        </w:rPr>
        <w:t>Îmbunătă</w:t>
      </w:r>
      <w:r w:rsidR="00EE79C5" w:rsidRPr="00694AF5">
        <w:rPr>
          <w:rFonts w:ascii="Cambria" w:hAnsi="Cambria" w:cs="Arial"/>
          <w:b/>
        </w:rPr>
        <w:t>ț</w:t>
      </w:r>
      <w:r w:rsidRPr="00694AF5">
        <w:rPr>
          <w:rFonts w:ascii="Cambria" w:hAnsi="Cambria" w:cs="Arial"/>
          <w:b/>
        </w:rPr>
        <w:t>ire habitate</w:t>
      </w:r>
      <w:r w:rsidRPr="00694AF5">
        <w:rPr>
          <w:rFonts w:ascii="Cambria" w:hAnsi="Cambria" w:cs="Arial"/>
        </w:rPr>
        <w:t xml:space="preserve"> (inclusiv consolidarea managementului măsurilor de conservare ale speciilor </w:t>
      </w:r>
      <w:r w:rsidR="00190D9D" w:rsidRPr="00694AF5">
        <w:rPr>
          <w:rFonts w:ascii="Cambria" w:hAnsi="Cambria" w:cs="Arial"/>
        </w:rPr>
        <w:t>ș</w:t>
      </w:r>
      <w:r w:rsidRPr="00694AF5">
        <w:rPr>
          <w:rFonts w:ascii="Cambria" w:hAnsi="Cambria" w:cs="Arial"/>
        </w:rPr>
        <w:t>i habitatelor de interes comunitar) – decizie cu privire la stabilirea interdic</w:t>
      </w:r>
      <w:r w:rsidR="00EE79C5" w:rsidRPr="00694AF5">
        <w:rPr>
          <w:rFonts w:ascii="Cambria" w:hAnsi="Cambria" w:cs="Arial"/>
        </w:rPr>
        <w:t>ț</w:t>
      </w:r>
      <w:r w:rsidRPr="00694AF5">
        <w:rPr>
          <w:rFonts w:ascii="Cambria" w:hAnsi="Cambria" w:cs="Arial"/>
        </w:rPr>
        <w:t xml:space="preserve">iilor </w:t>
      </w:r>
      <w:r w:rsidR="00190D9D" w:rsidRPr="00694AF5">
        <w:rPr>
          <w:rFonts w:ascii="Cambria" w:hAnsi="Cambria" w:cs="Arial"/>
        </w:rPr>
        <w:t>ș</w:t>
      </w:r>
      <w:r w:rsidRPr="00694AF5">
        <w:rPr>
          <w:rFonts w:ascii="Cambria" w:hAnsi="Cambria" w:cs="Arial"/>
        </w:rPr>
        <w:t xml:space="preserve">i </w:t>
      </w:r>
      <w:r w:rsidR="00C50344" w:rsidRPr="00694AF5">
        <w:rPr>
          <w:rFonts w:ascii="Cambria" w:hAnsi="Cambria" w:cs="Arial"/>
        </w:rPr>
        <w:t>reglementărilor</w:t>
      </w:r>
      <w:r w:rsidRPr="00694AF5">
        <w:rPr>
          <w:rFonts w:ascii="Cambria" w:hAnsi="Cambria" w:cs="Arial"/>
        </w:rPr>
        <w:t xml:space="preserve"> urbanistice; </w:t>
      </w:r>
    </w:p>
    <w:p w:rsidR="00D9617D" w:rsidRPr="00694AF5" w:rsidRDefault="00D9617D" w:rsidP="00104980">
      <w:pPr>
        <w:autoSpaceDE w:val="0"/>
        <w:autoSpaceDN w:val="0"/>
        <w:adjustRightInd w:val="0"/>
        <w:spacing w:line="360" w:lineRule="auto"/>
        <w:ind w:firstLine="709"/>
        <w:jc w:val="both"/>
        <w:rPr>
          <w:rFonts w:ascii="Cambria" w:hAnsi="Cambria" w:cs="Arial"/>
        </w:rPr>
      </w:pPr>
    </w:p>
    <w:p w:rsidR="00104980" w:rsidRPr="00694AF5" w:rsidRDefault="00104980" w:rsidP="00D9617D">
      <w:pPr>
        <w:autoSpaceDE w:val="0"/>
        <w:autoSpaceDN w:val="0"/>
        <w:adjustRightInd w:val="0"/>
        <w:spacing w:line="360" w:lineRule="auto"/>
        <w:ind w:firstLine="567"/>
        <w:jc w:val="both"/>
        <w:rPr>
          <w:rFonts w:ascii="Cambria" w:hAnsi="Cambria" w:cs="Arial"/>
        </w:rPr>
      </w:pPr>
      <w:r w:rsidRPr="00694AF5">
        <w:rPr>
          <w:rFonts w:ascii="Cambria" w:hAnsi="Cambria" w:cs="Arial"/>
        </w:rPr>
        <w:t>Tipurile de impact sunt evaluate în func</w:t>
      </w:r>
      <w:r w:rsidR="00EE79C5" w:rsidRPr="00694AF5">
        <w:rPr>
          <w:rFonts w:ascii="Cambria" w:hAnsi="Cambria" w:cs="Arial"/>
        </w:rPr>
        <w:t>ț</w:t>
      </w:r>
      <w:r w:rsidRPr="00694AF5">
        <w:rPr>
          <w:rFonts w:ascii="Cambria" w:hAnsi="Cambria" w:cs="Arial"/>
        </w:rPr>
        <w:t>ie de parametrii fa</w:t>
      </w:r>
      <w:r w:rsidR="00EE79C5" w:rsidRPr="00694AF5">
        <w:rPr>
          <w:rFonts w:ascii="Cambria" w:hAnsi="Cambria" w:cs="Arial"/>
        </w:rPr>
        <w:t>ț</w:t>
      </w:r>
      <w:r w:rsidRPr="00694AF5">
        <w:rPr>
          <w:rFonts w:ascii="Cambria" w:hAnsi="Cambria" w:cs="Arial"/>
        </w:rPr>
        <w:t>ă de care se face raportarea,</w:t>
      </w:r>
      <w:r w:rsidR="006264AF" w:rsidRPr="00694AF5">
        <w:rPr>
          <w:rFonts w:ascii="Cambria" w:hAnsi="Cambria" w:cs="Arial"/>
        </w:rPr>
        <w:t xml:space="preserve"> </w:t>
      </w:r>
      <w:r w:rsidR="00190D9D" w:rsidRPr="00694AF5">
        <w:rPr>
          <w:rFonts w:ascii="Cambria" w:hAnsi="Cambria" w:cs="Arial"/>
        </w:rPr>
        <w:t>ș</w:t>
      </w:r>
      <w:r w:rsidR="006264AF" w:rsidRPr="00694AF5">
        <w:rPr>
          <w:rFonts w:ascii="Cambria" w:hAnsi="Cambria" w:cs="Arial"/>
        </w:rPr>
        <w:t xml:space="preserve">i </w:t>
      </w:r>
      <w:r w:rsidRPr="00694AF5">
        <w:rPr>
          <w:rFonts w:ascii="Cambria" w:hAnsi="Cambria" w:cs="Arial"/>
        </w:rPr>
        <w:t>anume în func</w:t>
      </w:r>
      <w:r w:rsidR="00EE79C5" w:rsidRPr="00694AF5">
        <w:rPr>
          <w:rFonts w:ascii="Cambria" w:hAnsi="Cambria" w:cs="Arial"/>
        </w:rPr>
        <w:t>ț</w:t>
      </w:r>
      <w:r w:rsidRPr="00694AF5">
        <w:rPr>
          <w:rFonts w:ascii="Cambria" w:hAnsi="Cambria" w:cs="Arial"/>
        </w:rPr>
        <w:t>ie de:</w:t>
      </w:r>
    </w:p>
    <w:p w:rsidR="00104980" w:rsidRPr="00694AF5" w:rsidRDefault="00104980" w:rsidP="00D9617D">
      <w:pPr>
        <w:autoSpaceDE w:val="0"/>
        <w:autoSpaceDN w:val="0"/>
        <w:adjustRightInd w:val="0"/>
        <w:spacing w:line="360" w:lineRule="auto"/>
        <w:ind w:firstLine="567"/>
        <w:jc w:val="both"/>
        <w:rPr>
          <w:rFonts w:ascii="Cambria" w:hAnsi="Cambria" w:cs="Arial"/>
        </w:rPr>
      </w:pPr>
      <w:r w:rsidRPr="00694AF5">
        <w:rPr>
          <w:rFonts w:ascii="Cambria" w:hAnsi="Cambria" w:cs="Arial"/>
        </w:rPr>
        <w:t>1. Scara (perioada) de timp: impact pe termen scurt (0 – 1 an), mediu (1 – 5 ani)</w:t>
      </w:r>
      <w:r w:rsidR="00190D9D" w:rsidRPr="00694AF5">
        <w:rPr>
          <w:rFonts w:ascii="Cambria" w:hAnsi="Cambria" w:cs="Arial"/>
        </w:rPr>
        <w:t xml:space="preserve"> și </w:t>
      </w:r>
      <w:r w:rsidRPr="00694AF5">
        <w:rPr>
          <w:rFonts w:ascii="Cambria" w:hAnsi="Cambria" w:cs="Arial"/>
        </w:rPr>
        <w:t>lung (mai mult de 5 ani);</w:t>
      </w:r>
    </w:p>
    <w:p w:rsidR="00104980" w:rsidRPr="00694AF5" w:rsidRDefault="00104980" w:rsidP="00D9617D">
      <w:pPr>
        <w:autoSpaceDE w:val="0"/>
        <w:autoSpaceDN w:val="0"/>
        <w:adjustRightInd w:val="0"/>
        <w:spacing w:line="360" w:lineRule="auto"/>
        <w:ind w:firstLine="567"/>
        <w:jc w:val="both"/>
        <w:rPr>
          <w:rFonts w:ascii="Cambria" w:hAnsi="Cambria" w:cs="Arial"/>
        </w:rPr>
      </w:pPr>
      <w:r w:rsidRPr="00694AF5">
        <w:rPr>
          <w:rFonts w:ascii="Cambria" w:hAnsi="Cambria" w:cs="Arial"/>
        </w:rPr>
        <w:t>2. Aria de aplicare a planului: impact al planului</w:t>
      </w:r>
      <w:r w:rsidR="006264AF" w:rsidRPr="00694AF5">
        <w:rPr>
          <w:rFonts w:ascii="Cambria" w:hAnsi="Cambria" w:cs="Arial"/>
        </w:rPr>
        <w:t xml:space="preserve"> </w:t>
      </w:r>
      <w:r w:rsidR="00190D9D" w:rsidRPr="00694AF5">
        <w:rPr>
          <w:rFonts w:ascii="Cambria" w:hAnsi="Cambria" w:cs="Arial"/>
        </w:rPr>
        <w:t>ș</w:t>
      </w:r>
      <w:r w:rsidR="006264AF" w:rsidRPr="00694AF5">
        <w:rPr>
          <w:rFonts w:ascii="Cambria" w:hAnsi="Cambria" w:cs="Arial"/>
        </w:rPr>
        <w:t xml:space="preserve">i </w:t>
      </w:r>
      <w:r w:rsidRPr="00694AF5">
        <w:rPr>
          <w:rFonts w:ascii="Cambria" w:hAnsi="Cambria" w:cs="Arial"/>
        </w:rPr>
        <w:t>impact cumulativ al planului cu alte proiecte</w:t>
      </w:r>
      <w:r w:rsidR="006264AF" w:rsidRPr="00694AF5">
        <w:rPr>
          <w:rFonts w:ascii="Cambria" w:hAnsi="Cambria" w:cs="Arial"/>
        </w:rPr>
        <w:t xml:space="preserve"> </w:t>
      </w:r>
      <w:r w:rsidR="00190D9D" w:rsidRPr="00694AF5">
        <w:rPr>
          <w:rFonts w:ascii="Cambria" w:hAnsi="Cambria" w:cs="Arial"/>
        </w:rPr>
        <w:t>ș</w:t>
      </w:r>
      <w:r w:rsidR="006264AF" w:rsidRPr="00694AF5">
        <w:rPr>
          <w:rFonts w:ascii="Cambria" w:hAnsi="Cambria" w:cs="Arial"/>
        </w:rPr>
        <w:t xml:space="preserve">i </w:t>
      </w:r>
      <w:r w:rsidRPr="00694AF5">
        <w:rPr>
          <w:rFonts w:ascii="Cambria" w:hAnsi="Cambria" w:cs="Arial"/>
        </w:rPr>
        <w:t>planuri relevante din vecinătate;</w:t>
      </w:r>
    </w:p>
    <w:p w:rsidR="00104980" w:rsidRPr="00694AF5" w:rsidRDefault="00104980" w:rsidP="00D9617D">
      <w:pPr>
        <w:autoSpaceDE w:val="0"/>
        <w:autoSpaceDN w:val="0"/>
        <w:adjustRightInd w:val="0"/>
        <w:spacing w:line="360" w:lineRule="auto"/>
        <w:ind w:firstLine="567"/>
        <w:jc w:val="both"/>
        <w:rPr>
          <w:rFonts w:ascii="Cambria" w:hAnsi="Cambria" w:cs="Arial"/>
        </w:rPr>
      </w:pPr>
      <w:r w:rsidRPr="00694AF5">
        <w:rPr>
          <w:rFonts w:ascii="Cambria" w:hAnsi="Cambria" w:cs="Arial"/>
        </w:rPr>
        <w:t>3. Efect exercitat asupra factorilor de mediu: impact direct</w:t>
      </w:r>
      <w:r w:rsidR="006264AF" w:rsidRPr="00694AF5">
        <w:rPr>
          <w:rFonts w:ascii="Cambria" w:hAnsi="Cambria" w:cs="Arial"/>
        </w:rPr>
        <w:t xml:space="preserve"> </w:t>
      </w:r>
      <w:r w:rsidR="00190D9D" w:rsidRPr="00694AF5">
        <w:rPr>
          <w:rFonts w:ascii="Cambria" w:hAnsi="Cambria" w:cs="Arial"/>
        </w:rPr>
        <w:t>ș</w:t>
      </w:r>
      <w:r w:rsidR="006264AF" w:rsidRPr="00694AF5">
        <w:rPr>
          <w:rFonts w:ascii="Cambria" w:hAnsi="Cambria" w:cs="Arial"/>
        </w:rPr>
        <w:t xml:space="preserve">i </w:t>
      </w:r>
      <w:r w:rsidRPr="00694AF5">
        <w:rPr>
          <w:rFonts w:ascii="Cambria" w:hAnsi="Cambria" w:cs="Arial"/>
        </w:rPr>
        <w:t>indirect</w:t>
      </w:r>
    </w:p>
    <w:p w:rsidR="00EF372E" w:rsidRPr="00694AF5" w:rsidRDefault="00EF372E" w:rsidP="00D9617D">
      <w:pPr>
        <w:autoSpaceDE w:val="0"/>
        <w:autoSpaceDN w:val="0"/>
        <w:adjustRightInd w:val="0"/>
        <w:spacing w:line="360" w:lineRule="auto"/>
        <w:ind w:firstLine="567"/>
        <w:jc w:val="both"/>
        <w:rPr>
          <w:rFonts w:ascii="Cambria" w:hAnsi="Cambria" w:cs="Arial"/>
        </w:rPr>
      </w:pPr>
    </w:p>
    <w:p w:rsidR="00EF372E" w:rsidRPr="00694AF5" w:rsidRDefault="00EF372E" w:rsidP="00EF372E">
      <w:pPr>
        <w:pStyle w:val="Titlu2"/>
        <w:shd w:val="clear" w:color="auto" w:fill="BFBFBF"/>
        <w:spacing w:before="0" w:after="0" w:line="360" w:lineRule="auto"/>
        <w:ind w:firstLine="567"/>
        <w:jc w:val="both"/>
        <w:rPr>
          <w:rFonts w:ascii="Cambria" w:hAnsi="Cambria"/>
          <w:i w:val="0"/>
          <w:iCs w:val="0"/>
          <w:sz w:val="24"/>
          <w:szCs w:val="24"/>
        </w:rPr>
      </w:pPr>
      <w:bookmarkStart w:id="96" w:name="_Toc277577165"/>
      <w:bookmarkStart w:id="97" w:name="_Toc279147943"/>
      <w:bookmarkStart w:id="98" w:name="_Toc279148230"/>
      <w:bookmarkStart w:id="99" w:name="_Toc286409871"/>
      <w:bookmarkStart w:id="100" w:name="_Toc308615764"/>
      <w:bookmarkStart w:id="101" w:name="_Toc424287153"/>
      <w:bookmarkStart w:id="102" w:name="_Toc479020537"/>
      <w:r w:rsidRPr="00694AF5">
        <w:rPr>
          <w:rFonts w:ascii="Cambria" w:hAnsi="Cambria"/>
          <w:i w:val="0"/>
          <w:iCs w:val="0"/>
          <w:sz w:val="24"/>
          <w:szCs w:val="24"/>
        </w:rPr>
        <w:t xml:space="preserve">4.1.1. </w:t>
      </w:r>
      <w:bookmarkStart w:id="103" w:name="_Toc268170795"/>
      <w:bookmarkStart w:id="104" w:name="_Toc268170822"/>
      <w:bookmarkStart w:id="105" w:name="_Toc272487478"/>
      <w:bookmarkStart w:id="106" w:name="_Toc272487676"/>
      <w:bookmarkStart w:id="107" w:name="_Toc272487724"/>
      <w:r w:rsidRPr="00694AF5">
        <w:rPr>
          <w:rFonts w:ascii="Cambria" w:hAnsi="Cambria"/>
          <w:i w:val="0"/>
          <w:iCs w:val="0"/>
          <w:sz w:val="24"/>
          <w:szCs w:val="24"/>
        </w:rPr>
        <w:t>Impactul actual</w:t>
      </w:r>
      <w:bookmarkEnd w:id="96"/>
      <w:bookmarkEnd w:id="97"/>
      <w:bookmarkEnd w:id="98"/>
      <w:bookmarkEnd w:id="99"/>
      <w:bookmarkEnd w:id="100"/>
      <w:bookmarkEnd w:id="101"/>
      <w:bookmarkEnd w:id="102"/>
      <w:bookmarkEnd w:id="103"/>
      <w:bookmarkEnd w:id="104"/>
      <w:bookmarkEnd w:id="105"/>
      <w:bookmarkEnd w:id="106"/>
      <w:bookmarkEnd w:id="107"/>
    </w:p>
    <w:p w:rsidR="00EF372E" w:rsidRPr="00694AF5" w:rsidRDefault="00EF372E" w:rsidP="00055614">
      <w:pPr>
        <w:pStyle w:val="Indentcorptext2"/>
        <w:spacing w:after="0" w:line="360" w:lineRule="auto"/>
        <w:ind w:left="0" w:firstLine="567"/>
        <w:jc w:val="both"/>
        <w:rPr>
          <w:rFonts w:ascii="Cambria" w:hAnsi="Cambria" w:cs="Arial"/>
          <w:sz w:val="24"/>
          <w:szCs w:val="24"/>
          <w:lang w:val="ro-RO"/>
        </w:rPr>
      </w:pPr>
      <w:r w:rsidRPr="00694AF5">
        <w:rPr>
          <w:rFonts w:ascii="Cambria" w:hAnsi="Cambria" w:cs="Arial"/>
          <w:sz w:val="24"/>
          <w:szCs w:val="24"/>
          <w:lang w:val="ro-RO"/>
        </w:rPr>
        <w:t>Perimetrul destinat implementării planului urbanistic general PUG este localizat în unitatea administrativa a comunei Be</w:t>
      </w:r>
      <w:r w:rsidR="00190D9D" w:rsidRPr="00694AF5">
        <w:rPr>
          <w:rFonts w:ascii="Cambria" w:hAnsi="Cambria" w:cs="Arial"/>
          <w:sz w:val="24"/>
          <w:szCs w:val="24"/>
          <w:lang w:val="ro-RO"/>
        </w:rPr>
        <w:t>ș</w:t>
      </w:r>
      <w:r w:rsidRPr="00694AF5">
        <w:rPr>
          <w:rFonts w:ascii="Cambria" w:hAnsi="Cambria" w:cs="Arial"/>
          <w:sz w:val="24"/>
          <w:szCs w:val="24"/>
          <w:lang w:val="ro-RO"/>
        </w:rPr>
        <w:t>tepe comuna aflata în centrul jude</w:t>
      </w:r>
      <w:r w:rsidR="00EE79C5" w:rsidRPr="00694AF5">
        <w:rPr>
          <w:rFonts w:ascii="Cambria" w:hAnsi="Cambria" w:cs="Arial"/>
          <w:sz w:val="24"/>
          <w:szCs w:val="24"/>
          <w:lang w:val="ro-RO"/>
        </w:rPr>
        <w:t>ț</w:t>
      </w:r>
      <w:r w:rsidRPr="00694AF5">
        <w:rPr>
          <w:rFonts w:ascii="Cambria" w:hAnsi="Cambria" w:cs="Arial"/>
          <w:sz w:val="24"/>
          <w:szCs w:val="24"/>
          <w:lang w:val="ro-RO"/>
        </w:rPr>
        <w:t>ului Tulcea. Impactul actual consta în surse de poluarea specifice activită</w:t>
      </w:r>
      <w:r w:rsidR="00EE79C5" w:rsidRPr="00694AF5">
        <w:rPr>
          <w:rFonts w:ascii="Cambria" w:hAnsi="Cambria" w:cs="Arial"/>
          <w:sz w:val="24"/>
          <w:szCs w:val="24"/>
          <w:lang w:val="ro-RO"/>
        </w:rPr>
        <w:t>ț</w:t>
      </w:r>
      <w:r w:rsidRPr="00694AF5">
        <w:rPr>
          <w:rFonts w:ascii="Cambria" w:hAnsi="Cambria" w:cs="Arial"/>
          <w:sz w:val="24"/>
          <w:szCs w:val="24"/>
          <w:lang w:val="ro-RO"/>
        </w:rPr>
        <w:t>ilor agricole desfă</w:t>
      </w:r>
      <w:r w:rsidR="00190D9D" w:rsidRPr="00694AF5">
        <w:rPr>
          <w:rFonts w:ascii="Cambria" w:hAnsi="Cambria" w:cs="Arial"/>
          <w:sz w:val="24"/>
          <w:szCs w:val="24"/>
          <w:lang w:val="ro-RO"/>
        </w:rPr>
        <w:t>ș</w:t>
      </w:r>
      <w:r w:rsidRPr="00694AF5">
        <w:rPr>
          <w:rFonts w:ascii="Cambria" w:hAnsi="Cambria" w:cs="Arial"/>
          <w:sz w:val="24"/>
          <w:szCs w:val="24"/>
          <w:lang w:val="ro-RO"/>
        </w:rPr>
        <w:t>urate în zona, utilizarea drumurilor de exploatare agricola, exploatarea intensive a terenurilor agricole, activită</w:t>
      </w:r>
      <w:r w:rsidR="00EE79C5" w:rsidRPr="00694AF5">
        <w:rPr>
          <w:rFonts w:ascii="Cambria" w:hAnsi="Cambria" w:cs="Arial"/>
          <w:sz w:val="24"/>
          <w:szCs w:val="24"/>
          <w:lang w:val="ro-RO"/>
        </w:rPr>
        <w:t>ț</w:t>
      </w:r>
      <w:r w:rsidRPr="00694AF5">
        <w:rPr>
          <w:rFonts w:ascii="Cambria" w:hAnsi="Cambria" w:cs="Arial"/>
          <w:sz w:val="24"/>
          <w:szCs w:val="24"/>
          <w:lang w:val="ro-RO"/>
        </w:rPr>
        <w:t>i de combatere a dăunătorilor, pă</w:t>
      </w:r>
      <w:r w:rsidR="00190D9D" w:rsidRPr="00694AF5">
        <w:rPr>
          <w:rFonts w:ascii="Cambria" w:hAnsi="Cambria" w:cs="Arial"/>
          <w:sz w:val="24"/>
          <w:szCs w:val="24"/>
          <w:lang w:val="ro-RO"/>
        </w:rPr>
        <w:t>ș</w:t>
      </w:r>
      <w:r w:rsidRPr="00694AF5">
        <w:rPr>
          <w:rFonts w:ascii="Cambria" w:hAnsi="Cambria" w:cs="Arial"/>
          <w:sz w:val="24"/>
          <w:szCs w:val="24"/>
          <w:lang w:val="ro-RO"/>
        </w:rPr>
        <w:t>unatul excesiv, activită</w:t>
      </w:r>
      <w:r w:rsidR="00EE79C5" w:rsidRPr="00694AF5">
        <w:rPr>
          <w:rFonts w:ascii="Cambria" w:hAnsi="Cambria" w:cs="Arial"/>
          <w:sz w:val="24"/>
          <w:szCs w:val="24"/>
          <w:lang w:val="ro-RO"/>
        </w:rPr>
        <w:t>ț</w:t>
      </w:r>
      <w:r w:rsidRPr="00694AF5">
        <w:rPr>
          <w:rFonts w:ascii="Cambria" w:hAnsi="Cambria" w:cs="Arial"/>
          <w:sz w:val="24"/>
          <w:szCs w:val="24"/>
          <w:lang w:val="ro-RO"/>
        </w:rPr>
        <w:t>i piscicole, circula</w:t>
      </w:r>
      <w:r w:rsidR="00EE79C5" w:rsidRPr="00694AF5">
        <w:rPr>
          <w:rFonts w:ascii="Cambria" w:hAnsi="Cambria" w:cs="Arial"/>
          <w:sz w:val="24"/>
          <w:szCs w:val="24"/>
          <w:lang w:val="ro-RO"/>
        </w:rPr>
        <w:t>ț</w:t>
      </w:r>
      <w:r w:rsidRPr="00694AF5">
        <w:rPr>
          <w:rFonts w:ascii="Cambria" w:hAnsi="Cambria" w:cs="Arial"/>
          <w:sz w:val="24"/>
          <w:szCs w:val="24"/>
          <w:lang w:val="ro-RO"/>
        </w:rPr>
        <w:t>ia autovehiculelor pe drumurile existente, precum</w:t>
      </w:r>
      <w:r w:rsidR="00190D9D" w:rsidRPr="00694AF5">
        <w:rPr>
          <w:rFonts w:ascii="Cambria" w:hAnsi="Cambria" w:cs="Arial"/>
          <w:sz w:val="24"/>
          <w:szCs w:val="24"/>
          <w:lang w:val="ro-RO"/>
        </w:rPr>
        <w:t xml:space="preserve"> și </w:t>
      </w:r>
      <w:r w:rsidRPr="00694AF5">
        <w:rPr>
          <w:rFonts w:ascii="Cambria" w:hAnsi="Cambria" w:cs="Arial"/>
          <w:sz w:val="24"/>
          <w:szCs w:val="24"/>
          <w:lang w:val="ro-RO"/>
        </w:rPr>
        <w:t>depozitarea necontrolată a de</w:t>
      </w:r>
      <w:r w:rsidR="00190D9D" w:rsidRPr="00694AF5">
        <w:rPr>
          <w:rFonts w:ascii="Cambria" w:hAnsi="Cambria" w:cs="Arial"/>
          <w:sz w:val="24"/>
          <w:szCs w:val="24"/>
          <w:lang w:val="ro-RO"/>
        </w:rPr>
        <w:t>ș</w:t>
      </w:r>
      <w:r w:rsidRPr="00694AF5">
        <w:rPr>
          <w:rFonts w:ascii="Cambria" w:hAnsi="Cambria" w:cs="Arial"/>
          <w:sz w:val="24"/>
          <w:szCs w:val="24"/>
          <w:lang w:val="ro-RO"/>
        </w:rPr>
        <w:t>eurilor. De asemenea o contribu</w:t>
      </w:r>
      <w:r w:rsidR="00EE79C5" w:rsidRPr="00694AF5">
        <w:rPr>
          <w:rFonts w:ascii="Cambria" w:hAnsi="Cambria" w:cs="Arial"/>
          <w:sz w:val="24"/>
          <w:szCs w:val="24"/>
          <w:lang w:val="ro-RO"/>
        </w:rPr>
        <w:t>ț</w:t>
      </w:r>
      <w:r w:rsidRPr="00694AF5">
        <w:rPr>
          <w:rFonts w:ascii="Cambria" w:hAnsi="Cambria" w:cs="Arial"/>
          <w:sz w:val="24"/>
          <w:szCs w:val="24"/>
          <w:lang w:val="ro-RO"/>
        </w:rPr>
        <w:t xml:space="preserve">ie semnificativă la poluarea factorilor de mediu o are </w:t>
      </w:r>
      <w:r w:rsidR="00190D9D" w:rsidRPr="00694AF5">
        <w:rPr>
          <w:rFonts w:ascii="Cambria" w:hAnsi="Cambria" w:cs="Arial"/>
          <w:sz w:val="24"/>
          <w:szCs w:val="24"/>
          <w:lang w:val="ro-RO"/>
        </w:rPr>
        <w:t>ș</w:t>
      </w:r>
      <w:r w:rsidRPr="00694AF5">
        <w:rPr>
          <w:rFonts w:ascii="Cambria" w:hAnsi="Cambria" w:cs="Arial"/>
          <w:sz w:val="24"/>
          <w:szCs w:val="24"/>
          <w:lang w:val="ro-RO"/>
        </w:rPr>
        <w:t>i inexisten</w:t>
      </w:r>
      <w:r w:rsidR="00EE79C5" w:rsidRPr="00694AF5">
        <w:rPr>
          <w:rFonts w:ascii="Cambria" w:hAnsi="Cambria" w:cs="Arial"/>
          <w:sz w:val="24"/>
          <w:szCs w:val="24"/>
          <w:lang w:val="ro-RO"/>
        </w:rPr>
        <w:t>ț</w:t>
      </w:r>
      <w:r w:rsidRPr="00694AF5">
        <w:rPr>
          <w:rFonts w:ascii="Cambria" w:hAnsi="Cambria" w:cs="Arial"/>
          <w:sz w:val="24"/>
          <w:szCs w:val="24"/>
          <w:lang w:val="ro-RO"/>
        </w:rPr>
        <w:t>a unui sistem centralizat de gestionare a apelor uzate menajere, a de</w:t>
      </w:r>
      <w:r w:rsidR="00190D9D" w:rsidRPr="00694AF5">
        <w:rPr>
          <w:rFonts w:ascii="Cambria" w:hAnsi="Cambria" w:cs="Arial"/>
          <w:sz w:val="24"/>
          <w:szCs w:val="24"/>
          <w:lang w:val="ro-RO"/>
        </w:rPr>
        <w:t>ș</w:t>
      </w:r>
      <w:r w:rsidRPr="00694AF5">
        <w:rPr>
          <w:rFonts w:ascii="Cambria" w:hAnsi="Cambria" w:cs="Arial"/>
          <w:sz w:val="24"/>
          <w:szCs w:val="24"/>
          <w:lang w:val="ro-RO"/>
        </w:rPr>
        <w:t>eurilor generate precum</w:t>
      </w:r>
      <w:r w:rsidR="00190D9D" w:rsidRPr="00694AF5">
        <w:rPr>
          <w:rFonts w:ascii="Cambria" w:hAnsi="Cambria" w:cs="Arial"/>
          <w:sz w:val="24"/>
          <w:szCs w:val="24"/>
          <w:lang w:val="ro-RO"/>
        </w:rPr>
        <w:t xml:space="preserve"> și </w:t>
      </w:r>
      <w:r w:rsidRPr="00694AF5">
        <w:rPr>
          <w:rFonts w:ascii="Cambria" w:hAnsi="Cambria" w:cs="Arial"/>
          <w:sz w:val="24"/>
          <w:szCs w:val="24"/>
          <w:lang w:val="ro-RO"/>
        </w:rPr>
        <w:t>inexisten</w:t>
      </w:r>
      <w:r w:rsidR="00EE79C5" w:rsidRPr="00694AF5">
        <w:rPr>
          <w:rFonts w:ascii="Cambria" w:hAnsi="Cambria" w:cs="Arial"/>
          <w:sz w:val="24"/>
          <w:szCs w:val="24"/>
          <w:lang w:val="ro-RO"/>
        </w:rPr>
        <w:t>ț</w:t>
      </w:r>
      <w:r w:rsidRPr="00694AF5">
        <w:rPr>
          <w:rFonts w:ascii="Cambria" w:hAnsi="Cambria" w:cs="Arial"/>
          <w:sz w:val="24"/>
          <w:szCs w:val="24"/>
          <w:lang w:val="ro-RO"/>
        </w:rPr>
        <w:t>a unor zone de protec</w:t>
      </w:r>
      <w:r w:rsidR="00EE79C5" w:rsidRPr="00694AF5">
        <w:rPr>
          <w:rFonts w:ascii="Cambria" w:hAnsi="Cambria" w:cs="Arial"/>
          <w:sz w:val="24"/>
          <w:szCs w:val="24"/>
          <w:lang w:val="ro-RO"/>
        </w:rPr>
        <w:t>ț</w:t>
      </w:r>
      <w:r w:rsidRPr="00694AF5">
        <w:rPr>
          <w:rFonts w:ascii="Cambria" w:hAnsi="Cambria" w:cs="Arial"/>
          <w:sz w:val="24"/>
          <w:szCs w:val="24"/>
          <w:lang w:val="ro-RO"/>
        </w:rPr>
        <w:t>ie asupra ariilor naturale, monumentelor istorice</w:t>
      </w:r>
      <w:r w:rsidR="00190D9D" w:rsidRPr="00694AF5">
        <w:rPr>
          <w:rFonts w:ascii="Cambria" w:hAnsi="Cambria" w:cs="Arial"/>
          <w:sz w:val="24"/>
          <w:szCs w:val="24"/>
          <w:lang w:val="ro-RO"/>
        </w:rPr>
        <w:t xml:space="preserve"> și </w:t>
      </w:r>
      <w:r w:rsidRPr="00694AF5">
        <w:rPr>
          <w:rFonts w:ascii="Cambria" w:hAnsi="Cambria" w:cs="Arial"/>
          <w:sz w:val="24"/>
          <w:szCs w:val="24"/>
          <w:lang w:val="ro-RO"/>
        </w:rPr>
        <w:t>arheologice etc.</w:t>
      </w:r>
    </w:p>
    <w:p w:rsidR="00EF372E" w:rsidRPr="00694AF5" w:rsidRDefault="00EF372E" w:rsidP="00D9617D">
      <w:pPr>
        <w:autoSpaceDE w:val="0"/>
        <w:autoSpaceDN w:val="0"/>
        <w:adjustRightInd w:val="0"/>
        <w:spacing w:line="360" w:lineRule="auto"/>
        <w:ind w:firstLine="578"/>
        <w:jc w:val="both"/>
        <w:rPr>
          <w:rFonts w:ascii="Cambria" w:hAnsi="Cambria" w:cs="Arial"/>
        </w:rPr>
      </w:pPr>
    </w:p>
    <w:p w:rsidR="00EF372E" w:rsidRPr="00694AF5" w:rsidRDefault="00EF372E" w:rsidP="00EF372E">
      <w:pPr>
        <w:pStyle w:val="Titlu2"/>
        <w:shd w:val="clear" w:color="auto" w:fill="BFBFBF"/>
        <w:spacing w:before="0" w:after="0" w:line="360" w:lineRule="auto"/>
        <w:ind w:firstLine="567"/>
        <w:jc w:val="both"/>
        <w:rPr>
          <w:rFonts w:ascii="Cambria" w:hAnsi="Cambria"/>
          <w:i w:val="0"/>
          <w:iCs w:val="0"/>
          <w:sz w:val="24"/>
          <w:szCs w:val="24"/>
        </w:rPr>
      </w:pPr>
      <w:bookmarkStart w:id="108" w:name="_Toc424287154"/>
      <w:bookmarkStart w:id="109" w:name="_Toc479020538"/>
      <w:r w:rsidRPr="00694AF5">
        <w:rPr>
          <w:rFonts w:ascii="Cambria" w:hAnsi="Cambria"/>
          <w:i w:val="0"/>
          <w:iCs w:val="0"/>
          <w:sz w:val="24"/>
          <w:szCs w:val="24"/>
        </w:rPr>
        <w:t xml:space="preserve">4.1.2. </w:t>
      </w:r>
      <w:bookmarkStart w:id="110" w:name="_Toc268170796"/>
      <w:bookmarkStart w:id="111" w:name="_Toc268170823"/>
      <w:bookmarkStart w:id="112" w:name="_Toc272487479"/>
      <w:bookmarkStart w:id="113" w:name="_Toc272487677"/>
      <w:bookmarkStart w:id="114" w:name="_Toc272487725"/>
      <w:r w:rsidRPr="00694AF5">
        <w:rPr>
          <w:rFonts w:ascii="Cambria" w:hAnsi="Cambria"/>
          <w:i w:val="0"/>
          <w:iCs w:val="0"/>
          <w:sz w:val="24"/>
          <w:szCs w:val="24"/>
        </w:rPr>
        <w:t>Impactul prognozat prin implementarea planului asupra factorilor de mediu</w:t>
      </w:r>
      <w:bookmarkEnd w:id="108"/>
      <w:bookmarkEnd w:id="109"/>
      <w:bookmarkEnd w:id="110"/>
      <w:bookmarkEnd w:id="111"/>
      <w:bookmarkEnd w:id="112"/>
      <w:bookmarkEnd w:id="113"/>
      <w:bookmarkEnd w:id="114"/>
    </w:p>
    <w:p w:rsidR="00EF372E" w:rsidRPr="00694AF5" w:rsidRDefault="00EF372E" w:rsidP="00EF372E">
      <w:pPr>
        <w:spacing w:line="360" w:lineRule="auto"/>
        <w:ind w:firstLine="567"/>
        <w:jc w:val="both"/>
        <w:rPr>
          <w:rFonts w:ascii="Cambria" w:hAnsi="Cambria" w:cs="Arial"/>
        </w:rPr>
      </w:pPr>
      <w:r w:rsidRPr="00694AF5">
        <w:rPr>
          <w:rFonts w:ascii="Cambria" w:hAnsi="Cambria" w:cs="Arial"/>
        </w:rPr>
        <w:t xml:space="preserve">Formele de impact prognozate a se produce în urma </w:t>
      </w:r>
      <w:r w:rsidR="005E021C" w:rsidRPr="00694AF5">
        <w:rPr>
          <w:rFonts w:ascii="Cambria" w:hAnsi="Cambria" w:cs="Arial"/>
        </w:rPr>
        <w:t>implementării</w:t>
      </w:r>
      <w:r w:rsidRPr="00694AF5">
        <w:rPr>
          <w:rFonts w:ascii="Cambria" w:hAnsi="Cambria" w:cs="Arial"/>
        </w:rPr>
        <w:t xml:space="preserve"> proiectului analizat sunt </w:t>
      </w:r>
      <w:r w:rsidR="005E021C" w:rsidRPr="00694AF5">
        <w:rPr>
          <w:rFonts w:ascii="Cambria" w:hAnsi="Cambria" w:cs="Arial"/>
        </w:rPr>
        <w:t>următoarele</w:t>
      </w:r>
      <w:r w:rsidRPr="00694AF5">
        <w:rPr>
          <w:rFonts w:ascii="Cambria" w:hAnsi="Cambria" w:cs="Arial"/>
        </w:rPr>
        <w:t>:</w:t>
      </w:r>
    </w:p>
    <w:p w:rsidR="00EF372E" w:rsidRPr="00694AF5" w:rsidRDefault="00EF372E" w:rsidP="00417A92">
      <w:pPr>
        <w:pStyle w:val="Listparagraf"/>
        <w:numPr>
          <w:ilvl w:val="0"/>
          <w:numId w:val="49"/>
        </w:numPr>
        <w:spacing w:line="360" w:lineRule="auto"/>
        <w:jc w:val="both"/>
        <w:rPr>
          <w:rFonts w:ascii="Cambria" w:hAnsi="Cambria" w:cs="Arial"/>
        </w:rPr>
      </w:pPr>
      <w:r w:rsidRPr="00694AF5">
        <w:rPr>
          <w:rFonts w:ascii="Cambria" w:hAnsi="Cambria" w:cs="Arial"/>
        </w:rPr>
        <w:t xml:space="preserve">Impactul asupra topografiei zonei </w:t>
      </w:r>
      <w:r w:rsidR="00190D9D" w:rsidRPr="00694AF5">
        <w:rPr>
          <w:rFonts w:ascii="Cambria" w:hAnsi="Cambria" w:cs="Arial"/>
        </w:rPr>
        <w:t>ș</w:t>
      </w:r>
      <w:r w:rsidRPr="00694AF5">
        <w:rPr>
          <w:rFonts w:ascii="Cambria" w:hAnsi="Cambria" w:cs="Arial"/>
        </w:rPr>
        <w:t>i fiziologiei a reliefului;</w:t>
      </w:r>
    </w:p>
    <w:p w:rsidR="00EF372E" w:rsidRPr="00694AF5" w:rsidRDefault="00EF372E" w:rsidP="00417A92">
      <w:pPr>
        <w:pStyle w:val="Listparagraf"/>
        <w:numPr>
          <w:ilvl w:val="0"/>
          <w:numId w:val="49"/>
        </w:numPr>
        <w:spacing w:line="360" w:lineRule="auto"/>
        <w:jc w:val="both"/>
        <w:rPr>
          <w:rFonts w:ascii="Cambria" w:hAnsi="Cambria" w:cs="Arial"/>
        </w:rPr>
      </w:pPr>
      <w:r w:rsidRPr="00694AF5">
        <w:rPr>
          <w:rFonts w:ascii="Cambria" w:hAnsi="Cambria" w:cs="Arial"/>
        </w:rPr>
        <w:t xml:space="preserve">Impactul asupra </w:t>
      </w:r>
      <w:r w:rsidR="005E021C" w:rsidRPr="00694AF5">
        <w:rPr>
          <w:rFonts w:ascii="Cambria" w:hAnsi="Cambria" w:cs="Arial"/>
        </w:rPr>
        <w:t>calității</w:t>
      </w:r>
      <w:r w:rsidRPr="00694AF5">
        <w:rPr>
          <w:rFonts w:ascii="Cambria" w:hAnsi="Cambria" w:cs="Arial"/>
        </w:rPr>
        <w:t xml:space="preserve"> factorilor de mediu: apa, aer, sol, zgomot;</w:t>
      </w:r>
    </w:p>
    <w:p w:rsidR="00EF372E" w:rsidRPr="00694AF5" w:rsidRDefault="00EF372E" w:rsidP="00417A92">
      <w:pPr>
        <w:pStyle w:val="Listparagraf"/>
        <w:numPr>
          <w:ilvl w:val="0"/>
          <w:numId w:val="49"/>
        </w:numPr>
        <w:spacing w:line="360" w:lineRule="auto"/>
        <w:jc w:val="both"/>
        <w:rPr>
          <w:rFonts w:ascii="Cambria" w:hAnsi="Cambria" w:cs="Arial"/>
        </w:rPr>
      </w:pPr>
      <w:r w:rsidRPr="00694AF5">
        <w:rPr>
          <w:rFonts w:ascii="Cambria" w:hAnsi="Cambria" w:cs="Arial"/>
        </w:rPr>
        <w:t xml:space="preserve">Impactul asupra </w:t>
      </w:r>
      <w:r w:rsidR="005E021C" w:rsidRPr="00694AF5">
        <w:rPr>
          <w:rFonts w:ascii="Cambria" w:hAnsi="Cambria" w:cs="Arial"/>
        </w:rPr>
        <w:t>biodiversității</w:t>
      </w:r>
      <w:r w:rsidRPr="00694AF5">
        <w:rPr>
          <w:rFonts w:ascii="Cambria" w:hAnsi="Cambria" w:cs="Arial"/>
        </w:rPr>
        <w:t xml:space="preserve"> locale;</w:t>
      </w:r>
    </w:p>
    <w:p w:rsidR="00EF372E" w:rsidRPr="00694AF5" w:rsidRDefault="00EF372E" w:rsidP="00417A92">
      <w:pPr>
        <w:pStyle w:val="Listparagraf"/>
        <w:numPr>
          <w:ilvl w:val="0"/>
          <w:numId w:val="49"/>
        </w:numPr>
        <w:spacing w:line="360" w:lineRule="auto"/>
        <w:jc w:val="both"/>
        <w:rPr>
          <w:rFonts w:ascii="Cambria" w:hAnsi="Cambria" w:cs="Arial"/>
        </w:rPr>
      </w:pPr>
      <w:r w:rsidRPr="00694AF5">
        <w:rPr>
          <w:rFonts w:ascii="Cambria" w:hAnsi="Cambria" w:cs="Arial"/>
        </w:rPr>
        <w:t>Impactul asupra mediului social</w:t>
      </w:r>
      <w:r w:rsidR="00190D9D" w:rsidRPr="00694AF5">
        <w:rPr>
          <w:rFonts w:ascii="Cambria" w:hAnsi="Cambria" w:cs="Arial"/>
        </w:rPr>
        <w:t xml:space="preserve"> și </w:t>
      </w:r>
      <w:r w:rsidRPr="00694AF5">
        <w:rPr>
          <w:rFonts w:ascii="Cambria" w:hAnsi="Cambria" w:cs="Arial"/>
        </w:rPr>
        <w:t>economic.</w:t>
      </w:r>
    </w:p>
    <w:p w:rsidR="00EF372E" w:rsidRPr="00694AF5" w:rsidRDefault="00EF372E" w:rsidP="00EF372E">
      <w:pPr>
        <w:tabs>
          <w:tab w:val="left" w:pos="993"/>
        </w:tabs>
        <w:spacing w:line="360" w:lineRule="auto"/>
        <w:ind w:firstLine="567"/>
        <w:jc w:val="both"/>
        <w:rPr>
          <w:rFonts w:ascii="Cambria" w:hAnsi="Cambria" w:cs="Arial"/>
          <w:b/>
          <w:color w:val="FF0000"/>
          <w:highlight w:val="yellow"/>
        </w:rPr>
      </w:pPr>
    </w:p>
    <w:p w:rsidR="00EF372E" w:rsidRPr="00694AF5" w:rsidRDefault="00EF372E" w:rsidP="00EF372E">
      <w:pPr>
        <w:pStyle w:val="Listparagraf"/>
        <w:spacing w:line="360" w:lineRule="auto"/>
        <w:ind w:left="0" w:firstLine="720"/>
        <w:jc w:val="both"/>
        <w:rPr>
          <w:rFonts w:ascii="Cambria" w:hAnsi="Cambria" w:cs="Arial"/>
          <w:b/>
        </w:rPr>
      </w:pPr>
      <w:r w:rsidRPr="00694AF5">
        <w:rPr>
          <w:rFonts w:ascii="Cambria" w:hAnsi="Cambria" w:cs="Arial"/>
          <w:b/>
        </w:rPr>
        <w:t xml:space="preserve">Impactul asupra topografiei zonei </w:t>
      </w:r>
      <w:r w:rsidR="00190D9D" w:rsidRPr="00694AF5">
        <w:rPr>
          <w:rFonts w:ascii="Cambria" w:hAnsi="Cambria" w:cs="Arial"/>
          <w:b/>
        </w:rPr>
        <w:t>ș</w:t>
      </w:r>
      <w:r w:rsidRPr="00694AF5">
        <w:rPr>
          <w:rFonts w:ascii="Cambria" w:hAnsi="Cambria" w:cs="Arial"/>
          <w:b/>
        </w:rPr>
        <w:t>i a fiziologiei reliefului</w:t>
      </w:r>
    </w:p>
    <w:p w:rsidR="00EF372E" w:rsidRPr="00694AF5" w:rsidRDefault="00EF372E" w:rsidP="00EF372E">
      <w:pPr>
        <w:spacing w:line="360" w:lineRule="auto"/>
        <w:ind w:firstLine="720"/>
        <w:jc w:val="both"/>
        <w:rPr>
          <w:rFonts w:ascii="Cambria" w:hAnsi="Cambria" w:cs="Arial"/>
        </w:rPr>
      </w:pPr>
      <w:r w:rsidRPr="00694AF5">
        <w:rPr>
          <w:rFonts w:ascii="Cambria" w:hAnsi="Cambria" w:cs="Arial"/>
        </w:rPr>
        <w:t>Prin implementarea obiectivelor planului propus PUG Be</w:t>
      </w:r>
      <w:r w:rsidR="00190D9D" w:rsidRPr="00694AF5">
        <w:rPr>
          <w:rFonts w:ascii="Cambria" w:hAnsi="Cambria" w:cs="Arial"/>
        </w:rPr>
        <w:t>ș</w:t>
      </w:r>
      <w:r w:rsidRPr="00694AF5">
        <w:rPr>
          <w:rFonts w:ascii="Cambria" w:hAnsi="Cambria" w:cs="Arial"/>
        </w:rPr>
        <w:t>tepe, zona propusă pentru dezvoltarea planului va fi schimbata datorită activită</w:t>
      </w:r>
      <w:r w:rsidR="00EE79C5" w:rsidRPr="00694AF5">
        <w:rPr>
          <w:rFonts w:ascii="Cambria" w:hAnsi="Cambria" w:cs="Arial"/>
        </w:rPr>
        <w:t>ț</w:t>
      </w:r>
      <w:r w:rsidRPr="00694AF5">
        <w:rPr>
          <w:rFonts w:ascii="Cambria" w:hAnsi="Cambria" w:cs="Arial"/>
        </w:rPr>
        <w:t>ilor specific fiecărui obiectiv. Caracterul solului nu va fi schimbat în zona de implementare a planului.</w:t>
      </w:r>
    </w:p>
    <w:p w:rsidR="00EF372E" w:rsidRPr="00694AF5" w:rsidRDefault="00EF372E" w:rsidP="00EF372E">
      <w:pPr>
        <w:spacing w:line="360" w:lineRule="auto"/>
        <w:ind w:firstLine="720"/>
        <w:jc w:val="both"/>
        <w:rPr>
          <w:rFonts w:ascii="Cambria" w:hAnsi="Cambria" w:cs="Arial"/>
        </w:rPr>
      </w:pPr>
      <w:r w:rsidRPr="00694AF5">
        <w:rPr>
          <w:rFonts w:ascii="Cambria" w:hAnsi="Cambria" w:cs="Arial"/>
          <w:b/>
        </w:rPr>
        <w:t>Impactul direct</w:t>
      </w:r>
      <w:r w:rsidRPr="00694AF5">
        <w:rPr>
          <w:rFonts w:ascii="Cambria" w:hAnsi="Cambria" w:cs="Arial"/>
        </w:rPr>
        <w:t xml:space="preserve"> asupra topografiei zonei </w:t>
      </w:r>
      <w:r w:rsidR="00190D9D" w:rsidRPr="00694AF5">
        <w:rPr>
          <w:rFonts w:ascii="Cambria" w:hAnsi="Cambria" w:cs="Arial"/>
        </w:rPr>
        <w:t>ș</w:t>
      </w:r>
      <w:r w:rsidRPr="00694AF5">
        <w:rPr>
          <w:rFonts w:ascii="Cambria" w:hAnsi="Cambria" w:cs="Arial"/>
        </w:rPr>
        <w:t xml:space="preserve">i fiziologiei reliefului constă în </w:t>
      </w:r>
      <w:r w:rsidR="005E021C" w:rsidRPr="00694AF5">
        <w:rPr>
          <w:rFonts w:ascii="Cambria" w:hAnsi="Cambria" w:cs="Arial"/>
        </w:rPr>
        <w:t>îndepărtarea</w:t>
      </w:r>
      <w:r w:rsidRPr="00694AF5">
        <w:rPr>
          <w:rFonts w:ascii="Cambria" w:hAnsi="Cambria" w:cs="Arial"/>
        </w:rPr>
        <w:t xml:space="preserve"> stratului de sol vegetal, impact care datorită limitării ca suprafa</w:t>
      </w:r>
      <w:r w:rsidR="00EE79C5" w:rsidRPr="00694AF5">
        <w:rPr>
          <w:rFonts w:ascii="Cambria" w:hAnsi="Cambria" w:cs="Arial"/>
        </w:rPr>
        <w:t>ț</w:t>
      </w:r>
      <w:r w:rsidRPr="00694AF5">
        <w:rPr>
          <w:rFonts w:ascii="Cambria" w:hAnsi="Cambria" w:cs="Arial"/>
        </w:rPr>
        <w:t xml:space="preserve">ă </w:t>
      </w:r>
      <w:r w:rsidR="00190D9D" w:rsidRPr="00694AF5">
        <w:rPr>
          <w:rFonts w:ascii="Cambria" w:hAnsi="Cambria" w:cs="Arial"/>
        </w:rPr>
        <w:t>ș</w:t>
      </w:r>
      <w:r w:rsidRPr="00694AF5">
        <w:rPr>
          <w:rFonts w:ascii="Cambria" w:hAnsi="Cambria" w:cs="Arial"/>
        </w:rPr>
        <w:t xml:space="preserve">i perioada nu conduce la </w:t>
      </w:r>
      <w:r w:rsidR="005E021C" w:rsidRPr="00694AF5">
        <w:rPr>
          <w:rFonts w:ascii="Cambria" w:hAnsi="Cambria" w:cs="Arial"/>
        </w:rPr>
        <w:t>modificări</w:t>
      </w:r>
      <w:r w:rsidRPr="00694AF5">
        <w:rPr>
          <w:rFonts w:ascii="Cambria" w:hAnsi="Cambria" w:cs="Arial"/>
        </w:rPr>
        <w:t xml:space="preserve"> ale echilibrului existent al solului</w:t>
      </w:r>
      <w:r w:rsidR="00190D9D" w:rsidRPr="00694AF5">
        <w:rPr>
          <w:rFonts w:ascii="Cambria" w:hAnsi="Cambria" w:cs="Arial"/>
        </w:rPr>
        <w:t xml:space="preserve"> și </w:t>
      </w:r>
      <w:r w:rsidRPr="00694AF5">
        <w:rPr>
          <w:rFonts w:ascii="Cambria" w:hAnsi="Cambria" w:cs="Arial"/>
        </w:rPr>
        <w:t xml:space="preserve">o eventuala limitare a accesului în zona. Chiar daca aceste </w:t>
      </w:r>
      <w:r w:rsidR="005E021C" w:rsidRPr="00694AF5">
        <w:rPr>
          <w:rFonts w:ascii="Cambria" w:hAnsi="Cambria" w:cs="Arial"/>
        </w:rPr>
        <w:t>consecințe</w:t>
      </w:r>
      <w:r w:rsidRPr="00694AF5">
        <w:rPr>
          <w:rFonts w:ascii="Cambria" w:hAnsi="Cambria" w:cs="Arial"/>
        </w:rPr>
        <w:t xml:space="preserve"> asupra topografiei</w:t>
      </w:r>
      <w:r w:rsidR="00190D9D" w:rsidRPr="00694AF5">
        <w:rPr>
          <w:rFonts w:ascii="Cambria" w:hAnsi="Cambria" w:cs="Arial"/>
        </w:rPr>
        <w:t xml:space="preserve"> și </w:t>
      </w:r>
      <w:r w:rsidRPr="00694AF5">
        <w:rPr>
          <w:rFonts w:ascii="Cambria" w:hAnsi="Cambria" w:cs="Arial"/>
        </w:rPr>
        <w:t xml:space="preserve">fiziologiei reliefului sunt inevitabile, ambele sunt reversibile prin masurile luate în cadrul </w:t>
      </w:r>
      <w:r w:rsidR="005E021C" w:rsidRPr="00694AF5">
        <w:rPr>
          <w:rFonts w:ascii="Cambria" w:hAnsi="Cambria" w:cs="Arial"/>
        </w:rPr>
        <w:t>fiecărui</w:t>
      </w:r>
      <w:r w:rsidRPr="00694AF5">
        <w:rPr>
          <w:rFonts w:ascii="Cambria" w:hAnsi="Cambria" w:cs="Arial"/>
        </w:rPr>
        <w:t xml:space="preserve"> obiectiv propus.</w:t>
      </w:r>
    </w:p>
    <w:p w:rsidR="00EF372E" w:rsidRPr="00694AF5" w:rsidRDefault="00EF372E" w:rsidP="00EF372E">
      <w:pPr>
        <w:spacing w:line="360" w:lineRule="auto"/>
        <w:ind w:firstLine="720"/>
        <w:jc w:val="both"/>
        <w:rPr>
          <w:rFonts w:ascii="Cambria" w:hAnsi="Cambria" w:cs="Arial"/>
          <w:b/>
        </w:rPr>
      </w:pPr>
      <w:r w:rsidRPr="00694AF5">
        <w:rPr>
          <w:rFonts w:ascii="Cambria" w:hAnsi="Cambria" w:cs="Arial"/>
          <w:b/>
        </w:rPr>
        <w:t xml:space="preserve">Impactul rezidual </w:t>
      </w:r>
    </w:p>
    <w:p w:rsidR="00EF372E" w:rsidRPr="00694AF5" w:rsidRDefault="00EF372E" w:rsidP="00EF372E">
      <w:pPr>
        <w:spacing w:line="360" w:lineRule="auto"/>
        <w:ind w:firstLine="720"/>
        <w:jc w:val="both"/>
        <w:rPr>
          <w:rFonts w:ascii="Cambria" w:hAnsi="Cambria" w:cs="Arial"/>
          <w:u w:val="single"/>
        </w:rPr>
      </w:pPr>
      <w:r w:rsidRPr="00694AF5">
        <w:rPr>
          <w:rFonts w:ascii="Cambria" w:hAnsi="Cambria" w:cs="Arial"/>
        </w:rPr>
        <w:t xml:space="preserve">Un </w:t>
      </w:r>
      <w:r w:rsidR="005E021C" w:rsidRPr="00694AF5">
        <w:rPr>
          <w:rFonts w:ascii="Cambria" w:hAnsi="Cambria" w:cs="Arial"/>
        </w:rPr>
        <w:t>potențial</w:t>
      </w:r>
      <w:r w:rsidRPr="00694AF5">
        <w:rPr>
          <w:rFonts w:ascii="Cambria" w:hAnsi="Cambria" w:cs="Arial"/>
        </w:rPr>
        <w:t xml:space="preserve"> impact rezidual negativ va fi generat de </w:t>
      </w:r>
      <w:r w:rsidR="005E021C" w:rsidRPr="00694AF5">
        <w:rPr>
          <w:rFonts w:ascii="Cambria" w:hAnsi="Cambria" w:cs="Arial"/>
        </w:rPr>
        <w:t>creșterea</w:t>
      </w:r>
      <w:r w:rsidRPr="00694AF5">
        <w:rPr>
          <w:rFonts w:ascii="Cambria" w:hAnsi="Cambria" w:cs="Arial"/>
        </w:rPr>
        <w:t xml:space="preserve"> efectelor produse de </w:t>
      </w:r>
      <w:r w:rsidR="005E021C" w:rsidRPr="00694AF5">
        <w:rPr>
          <w:rFonts w:ascii="Cambria" w:hAnsi="Cambria" w:cs="Arial"/>
        </w:rPr>
        <w:t>precipitații</w:t>
      </w:r>
      <w:r w:rsidRPr="00694AF5">
        <w:rPr>
          <w:rFonts w:ascii="Cambria" w:hAnsi="Cambria" w:cs="Arial"/>
        </w:rPr>
        <w:t>, viituri</w:t>
      </w:r>
      <w:r w:rsidR="00190D9D" w:rsidRPr="00694AF5">
        <w:rPr>
          <w:rFonts w:ascii="Cambria" w:hAnsi="Cambria" w:cs="Arial"/>
        </w:rPr>
        <w:t xml:space="preserve"> și </w:t>
      </w:r>
      <w:r w:rsidR="005E021C" w:rsidRPr="00694AF5">
        <w:rPr>
          <w:rFonts w:ascii="Cambria" w:hAnsi="Cambria" w:cs="Arial"/>
        </w:rPr>
        <w:t>mișcări</w:t>
      </w:r>
      <w:r w:rsidRPr="00694AF5">
        <w:rPr>
          <w:rFonts w:ascii="Cambria" w:hAnsi="Cambria" w:cs="Arial"/>
        </w:rPr>
        <w:t xml:space="preserve"> de terasamente pe zonele </w:t>
      </w:r>
      <w:r w:rsidR="005E021C" w:rsidRPr="00694AF5">
        <w:rPr>
          <w:rFonts w:ascii="Cambria" w:hAnsi="Cambria" w:cs="Arial"/>
        </w:rPr>
        <w:t>potențial</w:t>
      </w:r>
      <w:r w:rsidRPr="00694AF5">
        <w:rPr>
          <w:rFonts w:ascii="Cambria" w:hAnsi="Cambria" w:cs="Arial"/>
        </w:rPr>
        <w:t xml:space="preserve"> afectate.</w:t>
      </w:r>
    </w:p>
    <w:p w:rsidR="00EF372E" w:rsidRPr="00694AF5" w:rsidRDefault="005E021C" w:rsidP="00EF372E">
      <w:pPr>
        <w:spacing w:line="360" w:lineRule="auto"/>
        <w:ind w:firstLine="720"/>
        <w:jc w:val="both"/>
        <w:rPr>
          <w:rFonts w:ascii="Cambria" w:hAnsi="Cambria" w:cs="Arial"/>
          <w:u w:val="single"/>
        </w:rPr>
      </w:pPr>
      <w:r w:rsidRPr="00694AF5">
        <w:rPr>
          <w:rFonts w:ascii="Cambria" w:hAnsi="Cambria" w:cs="Arial"/>
        </w:rPr>
        <w:t>Având</w:t>
      </w:r>
      <w:r w:rsidR="00EF372E" w:rsidRPr="00694AF5">
        <w:rPr>
          <w:rFonts w:ascii="Cambria" w:hAnsi="Cambria" w:cs="Arial"/>
        </w:rPr>
        <w:t xml:space="preserve"> în vedere faptul ca modificarea topografica nu este o permanenta </w:t>
      </w:r>
      <w:r w:rsidRPr="00694AF5">
        <w:rPr>
          <w:rFonts w:ascii="Cambria" w:hAnsi="Cambria" w:cs="Arial"/>
        </w:rPr>
        <w:t>consecință</w:t>
      </w:r>
      <w:r w:rsidR="00EF372E" w:rsidRPr="00694AF5">
        <w:rPr>
          <w:rFonts w:ascii="Cambria" w:hAnsi="Cambria" w:cs="Arial"/>
        </w:rPr>
        <w:t xml:space="preserve"> a </w:t>
      </w:r>
      <w:r w:rsidRPr="00694AF5">
        <w:rPr>
          <w:rFonts w:ascii="Cambria" w:hAnsi="Cambria" w:cs="Arial"/>
        </w:rPr>
        <w:t>lucrărilor</w:t>
      </w:r>
      <w:r w:rsidR="00EF372E" w:rsidRPr="00694AF5">
        <w:rPr>
          <w:rFonts w:ascii="Cambria" w:hAnsi="Cambria" w:cs="Arial"/>
        </w:rPr>
        <w:t xml:space="preserve"> </w:t>
      </w:r>
      <w:r w:rsidRPr="00694AF5">
        <w:rPr>
          <w:rFonts w:ascii="Cambria" w:hAnsi="Cambria" w:cs="Arial"/>
        </w:rPr>
        <w:t>prevăzute</w:t>
      </w:r>
      <w:r w:rsidR="00190D9D" w:rsidRPr="00694AF5">
        <w:rPr>
          <w:rFonts w:ascii="Cambria" w:hAnsi="Cambria" w:cs="Arial"/>
        </w:rPr>
        <w:t xml:space="preserve"> în </w:t>
      </w:r>
      <w:r w:rsidR="00EF372E" w:rsidRPr="00694AF5">
        <w:rPr>
          <w:rFonts w:ascii="Cambria" w:hAnsi="Cambria" w:cs="Arial"/>
        </w:rPr>
        <w:t xml:space="preserve">cadrul obiectivelor PUG, prin masurile luate se va limita efectul final asupra fiziologiei reliefului local al comunei. </w:t>
      </w:r>
    </w:p>
    <w:p w:rsidR="00EF372E" w:rsidRPr="00694AF5" w:rsidRDefault="00EF372E" w:rsidP="00EF372E">
      <w:pPr>
        <w:pStyle w:val="Listparagraf"/>
        <w:spacing w:line="360" w:lineRule="auto"/>
        <w:ind w:left="0" w:firstLine="426"/>
        <w:jc w:val="both"/>
        <w:rPr>
          <w:rFonts w:ascii="Cambria" w:hAnsi="Cambria" w:cs="Arial"/>
          <w:b/>
          <w:highlight w:val="yellow"/>
        </w:rPr>
      </w:pPr>
    </w:p>
    <w:p w:rsidR="00EF372E" w:rsidRPr="00694AF5" w:rsidRDefault="00EF372E" w:rsidP="00EF372E">
      <w:pPr>
        <w:pStyle w:val="Listparagraf"/>
        <w:spacing w:line="360" w:lineRule="auto"/>
        <w:ind w:left="0" w:firstLine="720"/>
        <w:jc w:val="both"/>
        <w:rPr>
          <w:rFonts w:ascii="Cambria" w:hAnsi="Cambria" w:cs="Arial"/>
          <w:b/>
        </w:rPr>
      </w:pPr>
      <w:r w:rsidRPr="00694AF5">
        <w:rPr>
          <w:rFonts w:ascii="Cambria" w:hAnsi="Cambria" w:cs="Arial"/>
          <w:b/>
        </w:rPr>
        <w:t>Impactul asupra calit</w:t>
      </w:r>
      <w:r w:rsidR="00055614" w:rsidRPr="00694AF5">
        <w:rPr>
          <w:rFonts w:ascii="Cambria" w:hAnsi="Cambria" w:cs="Arial"/>
          <w:b/>
        </w:rPr>
        <w:t>ă</w:t>
      </w:r>
      <w:r w:rsidR="00EE79C5" w:rsidRPr="00694AF5">
        <w:rPr>
          <w:rFonts w:ascii="Cambria" w:hAnsi="Cambria" w:cs="Arial"/>
          <w:b/>
        </w:rPr>
        <w:t>ț</w:t>
      </w:r>
      <w:r w:rsidRPr="00694AF5">
        <w:rPr>
          <w:rFonts w:ascii="Cambria" w:hAnsi="Cambria" w:cs="Arial"/>
          <w:b/>
        </w:rPr>
        <w:t>ii factorilor de mediu</w:t>
      </w:r>
    </w:p>
    <w:p w:rsidR="00EF372E" w:rsidRPr="00694AF5" w:rsidRDefault="00EF372E" w:rsidP="00EF372E">
      <w:pPr>
        <w:pStyle w:val="Listparagraf"/>
        <w:spacing w:line="360" w:lineRule="auto"/>
        <w:ind w:left="0" w:firstLine="720"/>
        <w:jc w:val="both"/>
        <w:rPr>
          <w:rFonts w:ascii="Cambria" w:hAnsi="Cambria" w:cs="Arial"/>
          <w:b/>
          <w:i/>
        </w:rPr>
      </w:pPr>
      <w:bookmarkStart w:id="115" w:name="_Toc272487480"/>
      <w:bookmarkStart w:id="116" w:name="_Toc272487678"/>
      <w:bookmarkStart w:id="117" w:name="_Toc272487726"/>
      <w:r w:rsidRPr="00694AF5">
        <w:rPr>
          <w:rFonts w:ascii="Cambria" w:hAnsi="Cambria" w:cs="Arial"/>
          <w:b/>
          <w:i/>
        </w:rPr>
        <w:t>Impactul asupra calit</w:t>
      </w:r>
      <w:r w:rsidR="00055614" w:rsidRPr="00694AF5">
        <w:rPr>
          <w:rFonts w:ascii="Cambria" w:hAnsi="Cambria" w:cs="Arial"/>
          <w:b/>
          <w:i/>
        </w:rPr>
        <w:t>ă</w:t>
      </w:r>
      <w:r w:rsidR="00EE79C5" w:rsidRPr="00694AF5">
        <w:rPr>
          <w:rFonts w:ascii="Cambria" w:hAnsi="Cambria" w:cs="Arial"/>
          <w:b/>
          <w:i/>
        </w:rPr>
        <w:t>ț</w:t>
      </w:r>
      <w:r w:rsidRPr="00694AF5">
        <w:rPr>
          <w:rFonts w:ascii="Cambria" w:hAnsi="Cambria" w:cs="Arial"/>
          <w:b/>
          <w:i/>
        </w:rPr>
        <w:t>ii aerului</w:t>
      </w:r>
      <w:bookmarkEnd w:id="115"/>
      <w:bookmarkEnd w:id="116"/>
      <w:bookmarkEnd w:id="117"/>
    </w:p>
    <w:p w:rsidR="00EF372E" w:rsidRPr="00694AF5" w:rsidRDefault="00EF372E" w:rsidP="00EF372E">
      <w:pPr>
        <w:spacing w:line="360" w:lineRule="auto"/>
        <w:ind w:firstLine="720"/>
        <w:jc w:val="both"/>
        <w:rPr>
          <w:rFonts w:ascii="Cambria" w:hAnsi="Cambria" w:cs="Arial"/>
        </w:rPr>
      </w:pPr>
      <w:r w:rsidRPr="00694AF5">
        <w:rPr>
          <w:rFonts w:ascii="Cambria" w:hAnsi="Cambria" w:cs="Arial"/>
        </w:rPr>
        <w:t xml:space="preserve">În cadrul comunei </w:t>
      </w:r>
      <w:r w:rsidR="00711BEA" w:rsidRPr="00694AF5">
        <w:rPr>
          <w:rFonts w:ascii="Cambria" w:hAnsi="Cambria" w:cs="Arial"/>
        </w:rPr>
        <w:t>Be</w:t>
      </w:r>
      <w:r w:rsidR="00190D9D" w:rsidRPr="00694AF5">
        <w:rPr>
          <w:rFonts w:ascii="Cambria" w:hAnsi="Cambria" w:cs="Arial"/>
        </w:rPr>
        <w:t>ș</w:t>
      </w:r>
      <w:r w:rsidR="00711BEA" w:rsidRPr="00694AF5">
        <w:rPr>
          <w:rFonts w:ascii="Cambria" w:hAnsi="Cambria" w:cs="Arial"/>
        </w:rPr>
        <w:t>tepe</w:t>
      </w:r>
      <w:r w:rsidRPr="00694AF5">
        <w:rPr>
          <w:rFonts w:ascii="Cambria" w:hAnsi="Cambria" w:cs="Arial"/>
        </w:rPr>
        <w:t xml:space="preserve">, influenta factorilor antropici asupra </w:t>
      </w:r>
      <w:r w:rsidR="005E021C" w:rsidRPr="00694AF5">
        <w:rPr>
          <w:rFonts w:ascii="Cambria" w:hAnsi="Cambria" w:cs="Arial"/>
        </w:rPr>
        <w:t>calității</w:t>
      </w:r>
      <w:r w:rsidRPr="00694AF5">
        <w:rPr>
          <w:rFonts w:ascii="Cambria" w:hAnsi="Cambria" w:cs="Arial"/>
        </w:rPr>
        <w:t xml:space="preserve"> atmosferei, se manifesta frecvent, fiind generata de </w:t>
      </w:r>
      <w:r w:rsidR="005E021C" w:rsidRPr="00694AF5">
        <w:rPr>
          <w:rFonts w:ascii="Cambria" w:hAnsi="Cambria" w:cs="Arial"/>
        </w:rPr>
        <w:t>activitățile</w:t>
      </w:r>
      <w:r w:rsidRPr="00694AF5">
        <w:rPr>
          <w:rFonts w:ascii="Cambria" w:hAnsi="Cambria" w:cs="Arial"/>
        </w:rPr>
        <w:t xml:space="preserve"> agricole, zootehnice</w:t>
      </w:r>
      <w:r w:rsidR="00190D9D" w:rsidRPr="00694AF5">
        <w:rPr>
          <w:rFonts w:ascii="Cambria" w:hAnsi="Cambria" w:cs="Arial"/>
        </w:rPr>
        <w:t xml:space="preserve"> și </w:t>
      </w:r>
      <w:r w:rsidRPr="00694AF5">
        <w:rPr>
          <w:rFonts w:ascii="Cambria" w:hAnsi="Cambria" w:cs="Arial"/>
        </w:rPr>
        <w:t xml:space="preserve">traficul auto. În restul teritoriului comunei, sursele de poluare sunt dispersate fiind identificate ferme agricole, influenta lor asupra </w:t>
      </w:r>
      <w:r w:rsidR="005E021C" w:rsidRPr="00694AF5">
        <w:rPr>
          <w:rFonts w:ascii="Cambria" w:hAnsi="Cambria" w:cs="Arial"/>
        </w:rPr>
        <w:t>calității</w:t>
      </w:r>
      <w:r w:rsidRPr="00694AF5">
        <w:rPr>
          <w:rFonts w:ascii="Cambria" w:hAnsi="Cambria" w:cs="Arial"/>
        </w:rPr>
        <w:t xml:space="preserve"> atmosferei fiind redusa. La influenta antropica asupra </w:t>
      </w:r>
      <w:r w:rsidR="005E021C" w:rsidRPr="00694AF5">
        <w:rPr>
          <w:rFonts w:ascii="Cambria" w:hAnsi="Cambria" w:cs="Arial"/>
        </w:rPr>
        <w:t>calității</w:t>
      </w:r>
      <w:r w:rsidRPr="00694AF5">
        <w:rPr>
          <w:rFonts w:ascii="Cambria" w:hAnsi="Cambria" w:cs="Arial"/>
        </w:rPr>
        <w:t xml:space="preserve"> aerului din </w:t>
      </w:r>
      <w:r w:rsidR="005E021C" w:rsidRPr="00694AF5">
        <w:rPr>
          <w:rFonts w:ascii="Cambria" w:hAnsi="Cambria" w:cs="Arial"/>
        </w:rPr>
        <w:t>județ</w:t>
      </w:r>
      <w:r w:rsidRPr="00694AF5">
        <w:rPr>
          <w:rFonts w:ascii="Cambria" w:hAnsi="Cambria" w:cs="Arial"/>
        </w:rPr>
        <w:t xml:space="preserve"> se </w:t>
      </w:r>
      <w:r w:rsidR="005E021C" w:rsidRPr="00694AF5">
        <w:rPr>
          <w:rFonts w:ascii="Cambria" w:hAnsi="Cambria" w:cs="Arial"/>
        </w:rPr>
        <w:t>adaugă</w:t>
      </w:r>
      <w:r w:rsidR="00190D9D" w:rsidRPr="00694AF5">
        <w:rPr>
          <w:rFonts w:ascii="Cambria" w:hAnsi="Cambria" w:cs="Arial"/>
        </w:rPr>
        <w:t xml:space="preserve"> și </w:t>
      </w:r>
      <w:r w:rsidRPr="00694AF5">
        <w:rPr>
          <w:rFonts w:ascii="Cambria" w:hAnsi="Cambria" w:cs="Arial"/>
        </w:rPr>
        <w:t>efectele naturale datorate climei secetoase, vanturilor de intensitate medie</w:t>
      </w:r>
      <w:r w:rsidR="00190D9D" w:rsidRPr="00694AF5">
        <w:rPr>
          <w:rFonts w:ascii="Cambria" w:hAnsi="Cambria" w:cs="Arial"/>
        </w:rPr>
        <w:t xml:space="preserve"> și </w:t>
      </w:r>
      <w:r w:rsidRPr="00694AF5">
        <w:rPr>
          <w:rFonts w:ascii="Cambria" w:hAnsi="Cambria" w:cs="Arial"/>
        </w:rPr>
        <w:t xml:space="preserve">mare, fenomenului de eroziune avansata specific </w:t>
      </w:r>
      <w:r w:rsidR="005E021C" w:rsidRPr="00694AF5">
        <w:rPr>
          <w:rFonts w:ascii="Cambria" w:hAnsi="Cambria" w:cs="Arial"/>
        </w:rPr>
        <w:t>lanțului</w:t>
      </w:r>
      <w:r w:rsidRPr="00694AF5">
        <w:rPr>
          <w:rFonts w:ascii="Cambria" w:hAnsi="Cambria" w:cs="Arial"/>
        </w:rPr>
        <w:t xml:space="preserve"> hercinic</w:t>
      </w:r>
      <w:r w:rsidR="00190D9D" w:rsidRPr="00694AF5">
        <w:rPr>
          <w:rFonts w:ascii="Cambria" w:hAnsi="Cambria" w:cs="Arial"/>
        </w:rPr>
        <w:t xml:space="preserve"> și </w:t>
      </w:r>
      <w:r w:rsidRPr="00694AF5">
        <w:rPr>
          <w:rFonts w:ascii="Cambria" w:hAnsi="Cambria" w:cs="Arial"/>
        </w:rPr>
        <w:t xml:space="preserve">solului. </w:t>
      </w:r>
    </w:p>
    <w:p w:rsidR="00EF372E" w:rsidRPr="00694AF5" w:rsidRDefault="00EF372E" w:rsidP="00EF372E">
      <w:pPr>
        <w:spacing w:line="360" w:lineRule="auto"/>
        <w:ind w:firstLine="709"/>
        <w:jc w:val="both"/>
        <w:rPr>
          <w:rFonts w:ascii="Cambria" w:hAnsi="Cambria" w:cs="Arial"/>
        </w:rPr>
      </w:pPr>
      <w:r w:rsidRPr="00694AF5">
        <w:rPr>
          <w:rFonts w:ascii="Cambria" w:hAnsi="Cambria" w:cs="Arial"/>
        </w:rPr>
        <w:t xml:space="preserve">Majoritatea emisiilor de </w:t>
      </w:r>
      <w:r w:rsidR="005E021C" w:rsidRPr="00694AF5">
        <w:rPr>
          <w:rFonts w:ascii="Cambria" w:hAnsi="Cambria" w:cs="Arial"/>
        </w:rPr>
        <w:t>poluanți</w:t>
      </w:r>
      <w:r w:rsidRPr="00694AF5">
        <w:rPr>
          <w:rFonts w:ascii="Cambria" w:hAnsi="Cambria" w:cs="Arial"/>
        </w:rPr>
        <w:t xml:space="preserve"> atmosferici rezulta din </w:t>
      </w:r>
      <w:r w:rsidR="005E021C" w:rsidRPr="00694AF5">
        <w:rPr>
          <w:rFonts w:ascii="Cambria" w:hAnsi="Cambria" w:cs="Arial"/>
        </w:rPr>
        <w:t>operațiile</w:t>
      </w:r>
      <w:r w:rsidRPr="00694AF5">
        <w:rPr>
          <w:rFonts w:ascii="Cambria" w:hAnsi="Cambria" w:cs="Arial"/>
        </w:rPr>
        <w:t xml:space="preserve"> specifice </w:t>
      </w:r>
      <w:r w:rsidR="005E021C" w:rsidRPr="00694AF5">
        <w:rPr>
          <w:rFonts w:ascii="Cambria" w:hAnsi="Cambria" w:cs="Arial"/>
        </w:rPr>
        <w:t>activităților</w:t>
      </w:r>
      <w:r w:rsidRPr="00694AF5">
        <w:rPr>
          <w:rFonts w:ascii="Cambria" w:hAnsi="Cambria" w:cs="Arial"/>
        </w:rPr>
        <w:t xml:space="preserve"> agricole</w:t>
      </w:r>
      <w:r w:rsidR="00190D9D" w:rsidRPr="00694AF5">
        <w:rPr>
          <w:rFonts w:ascii="Cambria" w:hAnsi="Cambria" w:cs="Arial"/>
        </w:rPr>
        <w:t xml:space="preserve"> și </w:t>
      </w:r>
      <w:r w:rsidRPr="00694AF5">
        <w:rPr>
          <w:rFonts w:ascii="Cambria" w:hAnsi="Cambria" w:cs="Arial"/>
        </w:rPr>
        <w:t>sunt reprezentate de pulberi fugitive</w:t>
      </w:r>
      <w:r w:rsidR="00190D9D" w:rsidRPr="00694AF5">
        <w:rPr>
          <w:rFonts w:ascii="Cambria" w:hAnsi="Cambria" w:cs="Arial"/>
        </w:rPr>
        <w:t xml:space="preserve"> și </w:t>
      </w:r>
      <w:r w:rsidRPr="00694AF5">
        <w:rPr>
          <w:rFonts w:ascii="Cambria" w:hAnsi="Cambria" w:cs="Arial"/>
        </w:rPr>
        <w:t xml:space="preserve">gaze de combustie rezultate ca urmare a </w:t>
      </w:r>
      <w:r w:rsidR="005E021C" w:rsidRPr="00694AF5">
        <w:rPr>
          <w:rFonts w:ascii="Cambria" w:hAnsi="Cambria" w:cs="Arial"/>
        </w:rPr>
        <w:t>utilizării</w:t>
      </w:r>
      <w:r w:rsidRPr="00694AF5">
        <w:rPr>
          <w:rFonts w:ascii="Cambria" w:hAnsi="Cambria" w:cs="Arial"/>
        </w:rPr>
        <w:t xml:space="preserve"> echipamentelor,</w:t>
      </w:r>
      <w:r w:rsidR="005E021C">
        <w:rPr>
          <w:rFonts w:ascii="Cambria" w:hAnsi="Cambria" w:cs="Arial"/>
        </w:rPr>
        <w:t xml:space="preserve"> </w:t>
      </w:r>
      <w:r w:rsidRPr="00694AF5">
        <w:rPr>
          <w:rFonts w:ascii="Cambria" w:hAnsi="Cambria" w:cs="Arial"/>
        </w:rPr>
        <w:t>utilajelor</w:t>
      </w:r>
      <w:r w:rsidR="00190D9D" w:rsidRPr="00694AF5">
        <w:rPr>
          <w:rFonts w:ascii="Cambria" w:hAnsi="Cambria" w:cs="Arial"/>
        </w:rPr>
        <w:t xml:space="preserve"> și </w:t>
      </w:r>
      <w:r w:rsidRPr="00694AF5">
        <w:rPr>
          <w:rFonts w:ascii="Cambria" w:hAnsi="Cambria" w:cs="Arial"/>
        </w:rPr>
        <w:t xml:space="preserve">autovehiculelor implicate. </w:t>
      </w:r>
    </w:p>
    <w:p w:rsidR="00EF372E" w:rsidRPr="00694AF5" w:rsidRDefault="00EF372E" w:rsidP="00EF372E">
      <w:pPr>
        <w:spacing w:line="360" w:lineRule="auto"/>
        <w:ind w:firstLine="709"/>
        <w:jc w:val="both"/>
        <w:rPr>
          <w:rFonts w:ascii="Cambria" w:hAnsi="Cambria" w:cs="Arial"/>
          <w:i/>
        </w:rPr>
      </w:pPr>
      <w:r w:rsidRPr="00694AF5">
        <w:rPr>
          <w:rFonts w:ascii="Cambria" w:hAnsi="Cambria" w:cs="Arial"/>
        </w:rPr>
        <w:t xml:space="preserve">Impactul asupra </w:t>
      </w:r>
      <w:r w:rsidR="005E021C" w:rsidRPr="00694AF5">
        <w:rPr>
          <w:rFonts w:ascii="Cambria" w:hAnsi="Cambria" w:cs="Arial"/>
        </w:rPr>
        <w:t>poluării</w:t>
      </w:r>
      <w:r w:rsidRPr="00694AF5">
        <w:rPr>
          <w:rFonts w:ascii="Cambria" w:hAnsi="Cambria" w:cs="Arial"/>
        </w:rPr>
        <w:t xml:space="preserve"> aerului</w:t>
      </w:r>
      <w:r w:rsidRPr="00694AF5">
        <w:rPr>
          <w:rFonts w:ascii="Cambria" w:hAnsi="Cambria" w:cs="Arial"/>
          <w:i/>
        </w:rPr>
        <w:t xml:space="preserve"> </w:t>
      </w:r>
      <w:r w:rsidRPr="00694AF5">
        <w:rPr>
          <w:rFonts w:ascii="Cambria" w:hAnsi="Cambria" w:cs="Arial"/>
        </w:rPr>
        <w:t>în faza prin implementarea obiectivelor PUG:</w:t>
      </w:r>
    </w:p>
    <w:p w:rsidR="00EF372E" w:rsidRPr="00694AF5" w:rsidRDefault="00EF372E" w:rsidP="00417A92">
      <w:pPr>
        <w:pStyle w:val="Listparagraf"/>
        <w:numPr>
          <w:ilvl w:val="0"/>
          <w:numId w:val="51"/>
        </w:numPr>
        <w:spacing w:line="360" w:lineRule="auto"/>
        <w:ind w:left="993" w:hanging="284"/>
        <w:jc w:val="both"/>
        <w:rPr>
          <w:rFonts w:ascii="Cambria" w:hAnsi="Cambria" w:cs="Arial"/>
        </w:rPr>
      </w:pPr>
      <w:r w:rsidRPr="00694AF5">
        <w:rPr>
          <w:rFonts w:ascii="Cambria" w:hAnsi="Cambria" w:cs="Arial"/>
          <w:u w:val="single"/>
        </w:rPr>
        <w:t>direct negativ</w:t>
      </w:r>
      <w:r w:rsidRPr="00694AF5">
        <w:rPr>
          <w:rFonts w:ascii="Cambria" w:hAnsi="Cambria" w:cs="Arial"/>
        </w:rPr>
        <w:t xml:space="preserve"> - emisii specifice obiectivelor ce presupun activită</w:t>
      </w:r>
      <w:r w:rsidR="00EE79C5" w:rsidRPr="00694AF5">
        <w:rPr>
          <w:rFonts w:ascii="Cambria" w:hAnsi="Cambria" w:cs="Arial"/>
        </w:rPr>
        <w:t>ț</w:t>
      </w:r>
      <w:r w:rsidRPr="00694AF5">
        <w:rPr>
          <w:rFonts w:ascii="Cambria" w:hAnsi="Cambria" w:cs="Arial"/>
        </w:rPr>
        <w:t>i de construc</w:t>
      </w:r>
      <w:r w:rsidR="00EE79C5" w:rsidRPr="00694AF5">
        <w:rPr>
          <w:rFonts w:ascii="Cambria" w:hAnsi="Cambria" w:cs="Arial"/>
        </w:rPr>
        <w:t>ț</w:t>
      </w:r>
      <w:r w:rsidRPr="00694AF5">
        <w:rPr>
          <w:rFonts w:ascii="Cambria" w:hAnsi="Cambria" w:cs="Arial"/>
        </w:rPr>
        <w:t xml:space="preserve">ie – realizare sistem centralizat de canalizare, extindere sistem alimentare cu apa, reabilitare drumuri comunale, etc, </w:t>
      </w:r>
      <w:r w:rsidR="005E021C" w:rsidRPr="00694AF5">
        <w:rPr>
          <w:rFonts w:ascii="Cambria" w:hAnsi="Cambria" w:cs="Arial"/>
        </w:rPr>
        <w:t>activități</w:t>
      </w:r>
      <w:r w:rsidRPr="00694AF5">
        <w:rPr>
          <w:rFonts w:ascii="Cambria" w:hAnsi="Cambria" w:cs="Arial"/>
        </w:rPr>
        <w:t xml:space="preserve"> caracterizate prin emisii de pulberi</w:t>
      </w:r>
      <w:r w:rsidR="00190D9D" w:rsidRPr="00694AF5">
        <w:rPr>
          <w:rFonts w:ascii="Cambria" w:hAnsi="Cambria" w:cs="Arial"/>
        </w:rPr>
        <w:t xml:space="preserve"> și </w:t>
      </w:r>
      <w:r w:rsidRPr="00694AF5">
        <w:rPr>
          <w:rFonts w:ascii="Cambria" w:hAnsi="Cambria" w:cs="Arial"/>
        </w:rPr>
        <w:t>noxe care pot afecta speciile de flora</w:t>
      </w:r>
      <w:r w:rsidR="00190D9D" w:rsidRPr="00694AF5">
        <w:rPr>
          <w:rFonts w:ascii="Cambria" w:hAnsi="Cambria" w:cs="Arial"/>
        </w:rPr>
        <w:t xml:space="preserve"> și </w:t>
      </w:r>
      <w:r w:rsidRPr="00694AF5">
        <w:rPr>
          <w:rFonts w:ascii="Cambria" w:hAnsi="Cambria" w:cs="Arial"/>
        </w:rPr>
        <w:t>fauna a ariilor natur</w:t>
      </w:r>
      <w:r w:rsidR="000615B7">
        <w:rPr>
          <w:rFonts w:ascii="Cambria" w:hAnsi="Cambria" w:cs="Arial"/>
        </w:rPr>
        <w:t>al protejate aflate în arealul</w:t>
      </w:r>
      <w:r w:rsidRPr="00694AF5">
        <w:rPr>
          <w:rFonts w:ascii="Cambria" w:hAnsi="Cambria" w:cs="Arial"/>
        </w:rPr>
        <w:t xml:space="preserve"> de implementare a PUG. </w:t>
      </w:r>
    </w:p>
    <w:p w:rsidR="00EF372E" w:rsidRPr="00694AF5" w:rsidRDefault="00EF372E" w:rsidP="00417A92">
      <w:pPr>
        <w:pStyle w:val="Listparagraf"/>
        <w:numPr>
          <w:ilvl w:val="0"/>
          <w:numId w:val="51"/>
        </w:numPr>
        <w:spacing w:line="360" w:lineRule="auto"/>
        <w:ind w:left="993" w:hanging="284"/>
        <w:jc w:val="both"/>
        <w:rPr>
          <w:rFonts w:ascii="Cambria" w:hAnsi="Cambria" w:cs="Arial"/>
        </w:rPr>
      </w:pPr>
      <w:r w:rsidRPr="00694AF5">
        <w:rPr>
          <w:rFonts w:ascii="Cambria" w:hAnsi="Cambria" w:cs="Arial"/>
          <w:u w:val="single"/>
        </w:rPr>
        <w:t>indirect negativ</w:t>
      </w:r>
      <w:r w:rsidRPr="00694AF5">
        <w:rPr>
          <w:rFonts w:ascii="Cambria" w:hAnsi="Cambria" w:cs="Arial"/>
        </w:rPr>
        <w:t xml:space="preserve"> – posibile efecte negative asupra </w:t>
      </w:r>
      <w:r w:rsidR="005E021C" w:rsidRPr="00694AF5">
        <w:rPr>
          <w:rFonts w:ascii="Cambria" w:hAnsi="Cambria" w:cs="Arial"/>
        </w:rPr>
        <w:t>sănătății</w:t>
      </w:r>
      <w:r w:rsidRPr="00694AF5">
        <w:rPr>
          <w:rFonts w:ascii="Cambria" w:hAnsi="Cambria" w:cs="Arial"/>
        </w:rPr>
        <w:t xml:space="preserve"> umane. Aceste efecte pot fi evitate/atenuate prin: masuri operatorii elaborate în cadrul activită</w:t>
      </w:r>
      <w:r w:rsidR="00EE79C5" w:rsidRPr="00694AF5">
        <w:rPr>
          <w:rFonts w:ascii="Cambria" w:hAnsi="Cambria" w:cs="Arial"/>
        </w:rPr>
        <w:t>ț</w:t>
      </w:r>
      <w:r w:rsidRPr="00694AF5">
        <w:rPr>
          <w:rFonts w:ascii="Cambria" w:hAnsi="Cambria" w:cs="Arial"/>
        </w:rPr>
        <w:t>ilor specifice fiecărui obiectiv.</w:t>
      </w:r>
    </w:p>
    <w:p w:rsidR="00EF372E" w:rsidRPr="00694AF5" w:rsidRDefault="005E021C" w:rsidP="00EF372E">
      <w:pPr>
        <w:spacing w:line="360" w:lineRule="auto"/>
        <w:ind w:firstLine="709"/>
        <w:jc w:val="both"/>
        <w:rPr>
          <w:rFonts w:ascii="Cambria" w:hAnsi="Cambria" w:cs="Arial"/>
          <w:b/>
        </w:rPr>
      </w:pPr>
      <w:bookmarkStart w:id="118" w:name="_Toc272487481"/>
      <w:bookmarkStart w:id="119" w:name="_Toc272487679"/>
      <w:bookmarkStart w:id="120" w:name="_Toc272487727"/>
      <w:r w:rsidRPr="00694AF5">
        <w:rPr>
          <w:rFonts w:ascii="Cambria" w:hAnsi="Cambria" w:cs="Arial"/>
          <w:b/>
        </w:rPr>
        <w:t>Consecințe</w:t>
      </w:r>
      <w:r w:rsidR="00EF372E" w:rsidRPr="00694AF5">
        <w:rPr>
          <w:rFonts w:ascii="Cambria" w:hAnsi="Cambria" w:cs="Arial"/>
          <w:b/>
        </w:rPr>
        <w:t xml:space="preserve"> asupra </w:t>
      </w:r>
      <w:r w:rsidRPr="00694AF5">
        <w:rPr>
          <w:rFonts w:ascii="Cambria" w:hAnsi="Cambria" w:cs="Arial"/>
          <w:b/>
        </w:rPr>
        <w:t>calității</w:t>
      </w:r>
      <w:r w:rsidR="00EF372E" w:rsidRPr="00694AF5">
        <w:rPr>
          <w:rFonts w:ascii="Cambria" w:hAnsi="Cambria" w:cs="Arial"/>
          <w:b/>
        </w:rPr>
        <w:t xml:space="preserve"> solului prin implementarea planului</w:t>
      </w:r>
      <w:bookmarkEnd w:id="118"/>
      <w:bookmarkEnd w:id="119"/>
      <w:bookmarkEnd w:id="120"/>
    </w:p>
    <w:p w:rsidR="00EF372E" w:rsidRPr="00694AF5" w:rsidRDefault="00EF372E" w:rsidP="00EF372E">
      <w:pPr>
        <w:spacing w:line="360" w:lineRule="auto"/>
        <w:ind w:firstLine="709"/>
        <w:jc w:val="both"/>
        <w:rPr>
          <w:rFonts w:ascii="Cambria" w:hAnsi="Cambria" w:cs="Arial"/>
        </w:rPr>
      </w:pPr>
      <w:r w:rsidRPr="00694AF5">
        <w:rPr>
          <w:rFonts w:ascii="Cambria" w:hAnsi="Cambria" w:cs="Arial"/>
        </w:rPr>
        <w:t>Impactul fizic asupra solului se va manifesta în perioade scurte &lt;2 ani, în special datorita obiectivelor ce presupun lucrări edilitare, reabilitări de drumuri, re</w:t>
      </w:r>
      <w:r w:rsidR="00EE79C5" w:rsidRPr="00694AF5">
        <w:rPr>
          <w:rFonts w:ascii="Cambria" w:hAnsi="Cambria" w:cs="Arial"/>
        </w:rPr>
        <w:t>ț</w:t>
      </w:r>
      <w:r w:rsidRPr="00694AF5">
        <w:rPr>
          <w:rFonts w:ascii="Cambria" w:hAnsi="Cambria" w:cs="Arial"/>
        </w:rPr>
        <w:t>ea canalizare, racordarea noilor zone introduse în intravilan la re</w:t>
      </w:r>
      <w:r w:rsidR="00EE79C5" w:rsidRPr="00694AF5">
        <w:rPr>
          <w:rFonts w:ascii="Cambria" w:hAnsi="Cambria" w:cs="Arial"/>
        </w:rPr>
        <w:t>ț</w:t>
      </w:r>
      <w:r w:rsidRPr="00694AF5">
        <w:rPr>
          <w:rFonts w:ascii="Cambria" w:hAnsi="Cambria" w:cs="Arial"/>
        </w:rPr>
        <w:t>eaua de apă potabilă, etc. În calitatea</w:t>
      </w:r>
      <w:r w:rsidR="00190D9D" w:rsidRPr="00694AF5">
        <w:rPr>
          <w:rFonts w:ascii="Cambria" w:hAnsi="Cambria" w:cs="Arial"/>
        </w:rPr>
        <w:t xml:space="preserve"> și </w:t>
      </w:r>
      <w:r w:rsidRPr="00694AF5">
        <w:rPr>
          <w:rFonts w:ascii="Cambria" w:hAnsi="Cambria" w:cs="Arial"/>
        </w:rPr>
        <w:t xml:space="preserve">în structura solului vor interveni </w:t>
      </w:r>
      <w:r w:rsidR="005E021C" w:rsidRPr="00694AF5">
        <w:rPr>
          <w:rFonts w:ascii="Cambria" w:hAnsi="Cambria" w:cs="Arial"/>
        </w:rPr>
        <w:t>următoarele</w:t>
      </w:r>
      <w:r w:rsidRPr="00694AF5">
        <w:rPr>
          <w:rFonts w:ascii="Cambria" w:hAnsi="Cambria" w:cs="Arial"/>
        </w:rPr>
        <w:t xml:space="preserve"> </w:t>
      </w:r>
      <w:r w:rsidR="005E021C" w:rsidRPr="00694AF5">
        <w:rPr>
          <w:rFonts w:ascii="Cambria" w:hAnsi="Cambria" w:cs="Arial"/>
        </w:rPr>
        <w:t>modificări</w:t>
      </w:r>
      <w:r w:rsidRPr="00694AF5">
        <w:rPr>
          <w:rFonts w:ascii="Cambria" w:hAnsi="Cambria" w:cs="Arial"/>
        </w:rPr>
        <w:t xml:space="preserve"> inevitabile (dar recuperabile în timp): </w:t>
      </w:r>
    </w:p>
    <w:p w:rsidR="00EF372E" w:rsidRPr="00694AF5" w:rsidRDefault="00EF372E" w:rsidP="00417A92">
      <w:pPr>
        <w:pStyle w:val="Listparagraf"/>
        <w:numPr>
          <w:ilvl w:val="0"/>
          <w:numId w:val="53"/>
        </w:numPr>
        <w:spacing w:line="360" w:lineRule="auto"/>
        <w:ind w:left="1134" w:hanging="425"/>
        <w:jc w:val="both"/>
        <w:rPr>
          <w:rFonts w:ascii="Cambria" w:hAnsi="Cambria" w:cs="Arial"/>
        </w:rPr>
      </w:pPr>
      <w:r w:rsidRPr="00694AF5">
        <w:rPr>
          <w:rFonts w:ascii="Cambria" w:hAnsi="Cambria" w:cs="Arial"/>
        </w:rPr>
        <w:t xml:space="preserve">modificarea proceselor pedogenetice prin întreruperea ciclurilor de viata ale </w:t>
      </w:r>
      <w:r w:rsidR="005E021C" w:rsidRPr="00694AF5">
        <w:rPr>
          <w:rFonts w:ascii="Cambria" w:hAnsi="Cambria" w:cs="Arial"/>
        </w:rPr>
        <w:t>vegetației</w:t>
      </w:r>
      <w:r w:rsidRPr="00694AF5">
        <w:rPr>
          <w:rFonts w:ascii="Cambria" w:hAnsi="Cambria" w:cs="Arial"/>
        </w:rPr>
        <w:t>, microfaunei</w:t>
      </w:r>
      <w:r w:rsidR="00190D9D" w:rsidRPr="00694AF5">
        <w:rPr>
          <w:rFonts w:ascii="Cambria" w:hAnsi="Cambria" w:cs="Arial"/>
        </w:rPr>
        <w:t xml:space="preserve"> și </w:t>
      </w:r>
      <w:r w:rsidRPr="00694AF5">
        <w:rPr>
          <w:rFonts w:ascii="Cambria" w:hAnsi="Cambria" w:cs="Arial"/>
        </w:rPr>
        <w:t xml:space="preserve">mezofaunei; </w:t>
      </w:r>
    </w:p>
    <w:p w:rsidR="00EF372E" w:rsidRPr="00694AF5" w:rsidRDefault="00EF372E" w:rsidP="00417A92">
      <w:pPr>
        <w:pStyle w:val="Listparagraf"/>
        <w:numPr>
          <w:ilvl w:val="0"/>
          <w:numId w:val="53"/>
        </w:numPr>
        <w:spacing w:line="360" w:lineRule="auto"/>
        <w:ind w:left="1134" w:hanging="425"/>
        <w:jc w:val="both"/>
        <w:rPr>
          <w:rFonts w:ascii="Cambria" w:hAnsi="Cambria" w:cs="Arial"/>
        </w:rPr>
      </w:pPr>
      <w:r w:rsidRPr="00694AF5">
        <w:rPr>
          <w:rFonts w:ascii="Cambria" w:hAnsi="Cambria" w:cs="Arial"/>
        </w:rPr>
        <w:t xml:space="preserve">modificarea </w:t>
      </w:r>
      <w:r w:rsidR="005E021C" w:rsidRPr="00694AF5">
        <w:rPr>
          <w:rFonts w:ascii="Cambria" w:hAnsi="Cambria" w:cs="Arial"/>
        </w:rPr>
        <w:t>proprietăților</w:t>
      </w:r>
      <w:r w:rsidRPr="00694AF5">
        <w:rPr>
          <w:rFonts w:ascii="Cambria" w:hAnsi="Cambria" w:cs="Arial"/>
        </w:rPr>
        <w:t xml:space="preserve"> fizico-mecanice ale solului: textura, starea de afanare tasarea), coeziunea</w:t>
      </w:r>
      <w:r w:rsidR="00190D9D" w:rsidRPr="00694AF5">
        <w:rPr>
          <w:rFonts w:ascii="Cambria" w:hAnsi="Cambria" w:cs="Arial"/>
        </w:rPr>
        <w:t xml:space="preserve"> și </w:t>
      </w:r>
      <w:r w:rsidRPr="00694AF5">
        <w:rPr>
          <w:rFonts w:ascii="Cambria" w:hAnsi="Cambria" w:cs="Arial"/>
        </w:rPr>
        <w:t xml:space="preserve">frecarea interna; </w:t>
      </w:r>
    </w:p>
    <w:p w:rsidR="00EF372E" w:rsidRPr="00694AF5" w:rsidRDefault="00EF372E" w:rsidP="00417A92">
      <w:pPr>
        <w:pStyle w:val="Listparagraf"/>
        <w:numPr>
          <w:ilvl w:val="0"/>
          <w:numId w:val="53"/>
        </w:numPr>
        <w:spacing w:line="360" w:lineRule="auto"/>
        <w:ind w:left="1134" w:hanging="425"/>
        <w:jc w:val="both"/>
        <w:rPr>
          <w:rFonts w:ascii="Cambria" w:hAnsi="Cambria" w:cs="Arial"/>
        </w:rPr>
      </w:pPr>
      <w:r w:rsidRPr="00694AF5">
        <w:rPr>
          <w:rFonts w:ascii="Cambria" w:hAnsi="Cambria" w:cs="Arial"/>
        </w:rPr>
        <w:t xml:space="preserve">modificarea </w:t>
      </w:r>
      <w:r w:rsidR="005E021C" w:rsidRPr="00694AF5">
        <w:rPr>
          <w:rFonts w:ascii="Cambria" w:hAnsi="Cambria" w:cs="Arial"/>
        </w:rPr>
        <w:t>proprietăților</w:t>
      </w:r>
      <w:r w:rsidRPr="00694AF5">
        <w:rPr>
          <w:rFonts w:ascii="Cambria" w:hAnsi="Cambria" w:cs="Arial"/>
        </w:rPr>
        <w:t xml:space="preserve"> hidrofizice, de aeratie</w:t>
      </w:r>
      <w:r w:rsidR="00190D9D" w:rsidRPr="00694AF5">
        <w:rPr>
          <w:rFonts w:ascii="Cambria" w:hAnsi="Cambria" w:cs="Arial"/>
        </w:rPr>
        <w:t xml:space="preserve"> și </w:t>
      </w:r>
      <w:r w:rsidRPr="00694AF5">
        <w:rPr>
          <w:rFonts w:ascii="Cambria" w:hAnsi="Cambria" w:cs="Arial"/>
        </w:rPr>
        <w:t xml:space="preserve">termice a solului; </w:t>
      </w:r>
    </w:p>
    <w:p w:rsidR="00EF372E" w:rsidRPr="00694AF5" w:rsidRDefault="00EF372E" w:rsidP="00EF372E">
      <w:pPr>
        <w:spacing w:line="360" w:lineRule="auto"/>
        <w:ind w:firstLine="720"/>
        <w:jc w:val="both"/>
        <w:rPr>
          <w:rFonts w:ascii="Cambria" w:hAnsi="Cambria" w:cs="Arial"/>
        </w:rPr>
      </w:pPr>
      <w:r w:rsidRPr="00694AF5">
        <w:rPr>
          <w:rFonts w:ascii="Cambria" w:hAnsi="Cambria" w:cs="Arial"/>
        </w:rPr>
        <w:t xml:space="preserve">Prin implementarea obiectivelor PUG în comuna </w:t>
      </w:r>
      <w:r w:rsidR="00711BEA" w:rsidRPr="00694AF5">
        <w:rPr>
          <w:rFonts w:ascii="Cambria" w:hAnsi="Cambria" w:cs="Arial"/>
        </w:rPr>
        <w:t>Be</w:t>
      </w:r>
      <w:r w:rsidR="00190D9D" w:rsidRPr="00694AF5">
        <w:rPr>
          <w:rFonts w:ascii="Cambria" w:hAnsi="Cambria" w:cs="Arial"/>
        </w:rPr>
        <w:t>ș</w:t>
      </w:r>
      <w:r w:rsidR="00711BEA" w:rsidRPr="00694AF5">
        <w:rPr>
          <w:rFonts w:ascii="Cambria" w:hAnsi="Cambria" w:cs="Arial"/>
        </w:rPr>
        <w:t>tepe</w:t>
      </w:r>
      <w:r w:rsidRPr="00694AF5">
        <w:rPr>
          <w:rFonts w:ascii="Cambria" w:hAnsi="Cambria" w:cs="Arial"/>
        </w:rPr>
        <w:t xml:space="preserve"> se va genera un potential impact asupra factorului de mediu sol de tip:</w:t>
      </w:r>
    </w:p>
    <w:p w:rsidR="00EF372E" w:rsidRPr="00694AF5" w:rsidRDefault="00EF372E" w:rsidP="00417A92">
      <w:pPr>
        <w:pStyle w:val="Listparagraf"/>
        <w:numPr>
          <w:ilvl w:val="0"/>
          <w:numId w:val="50"/>
        </w:numPr>
        <w:spacing w:line="360" w:lineRule="auto"/>
        <w:jc w:val="both"/>
        <w:rPr>
          <w:rFonts w:ascii="Cambria" w:hAnsi="Cambria" w:cs="Arial"/>
        </w:rPr>
      </w:pPr>
      <w:r w:rsidRPr="00694AF5">
        <w:rPr>
          <w:rFonts w:ascii="Cambria" w:hAnsi="Cambria" w:cs="Arial"/>
          <w:u w:val="single"/>
        </w:rPr>
        <w:t>Direct</w:t>
      </w:r>
      <w:r w:rsidRPr="00694AF5">
        <w:rPr>
          <w:rFonts w:ascii="Cambria" w:hAnsi="Cambria" w:cs="Arial"/>
        </w:rPr>
        <w:t xml:space="preserve"> – impact fizic negativ asupra solului, </w:t>
      </w:r>
      <w:r w:rsidR="005E021C" w:rsidRPr="00694AF5">
        <w:rPr>
          <w:rFonts w:ascii="Cambria" w:hAnsi="Cambria" w:cs="Arial"/>
        </w:rPr>
        <w:t>incluzând</w:t>
      </w:r>
      <w:r w:rsidRPr="00694AF5">
        <w:rPr>
          <w:rFonts w:ascii="Cambria" w:hAnsi="Cambria" w:cs="Arial"/>
        </w:rPr>
        <w:t xml:space="preserve"> modificarea echilibrului existent al solului</w:t>
      </w:r>
      <w:r w:rsidR="00190D9D" w:rsidRPr="00694AF5">
        <w:rPr>
          <w:rFonts w:ascii="Cambria" w:hAnsi="Cambria" w:cs="Arial"/>
        </w:rPr>
        <w:t xml:space="preserve"> și </w:t>
      </w:r>
      <w:r w:rsidRPr="00694AF5">
        <w:rPr>
          <w:rFonts w:ascii="Cambria" w:hAnsi="Cambria" w:cs="Arial"/>
        </w:rPr>
        <w:t xml:space="preserve">impactul datorat </w:t>
      </w:r>
      <w:r w:rsidR="005E021C" w:rsidRPr="00694AF5">
        <w:rPr>
          <w:rFonts w:ascii="Cambria" w:hAnsi="Cambria" w:cs="Arial"/>
        </w:rPr>
        <w:t>lucrărilor</w:t>
      </w:r>
      <w:r w:rsidRPr="00694AF5">
        <w:rPr>
          <w:rFonts w:ascii="Cambria" w:hAnsi="Cambria" w:cs="Arial"/>
        </w:rPr>
        <w:t xml:space="preserve"> specifice ce </w:t>
      </w:r>
      <w:r w:rsidR="005E021C" w:rsidRPr="00694AF5">
        <w:rPr>
          <w:rFonts w:ascii="Cambria" w:hAnsi="Cambria" w:cs="Arial"/>
        </w:rPr>
        <w:t>caracterizează</w:t>
      </w:r>
      <w:r w:rsidRPr="00694AF5">
        <w:rPr>
          <w:rFonts w:ascii="Cambria" w:hAnsi="Cambria" w:cs="Arial"/>
        </w:rPr>
        <w:t xml:space="preserve"> fiecare obiectiv al PUG, impact ce este reversibil în timp;</w:t>
      </w:r>
    </w:p>
    <w:p w:rsidR="00EF372E" w:rsidRPr="00694AF5" w:rsidRDefault="00EF372E" w:rsidP="00417A92">
      <w:pPr>
        <w:pStyle w:val="Listparagraf"/>
        <w:numPr>
          <w:ilvl w:val="0"/>
          <w:numId w:val="50"/>
        </w:numPr>
        <w:spacing w:line="360" w:lineRule="auto"/>
        <w:jc w:val="both"/>
        <w:rPr>
          <w:rFonts w:ascii="Cambria" w:hAnsi="Cambria" w:cs="Arial"/>
        </w:rPr>
      </w:pPr>
      <w:r w:rsidRPr="00694AF5">
        <w:rPr>
          <w:rFonts w:ascii="Cambria" w:hAnsi="Cambria" w:cs="Arial"/>
          <w:u w:val="single"/>
        </w:rPr>
        <w:t xml:space="preserve">Indirect </w:t>
      </w:r>
      <w:r w:rsidRPr="00694AF5">
        <w:rPr>
          <w:rFonts w:ascii="Cambria" w:hAnsi="Cambria" w:cs="Arial"/>
        </w:rPr>
        <w:t xml:space="preserve">– impact fizic negativ datorat eroziunii </w:t>
      </w:r>
      <w:r w:rsidR="00190D9D" w:rsidRPr="00694AF5">
        <w:rPr>
          <w:rFonts w:ascii="Cambria" w:hAnsi="Cambria" w:cs="Arial"/>
        </w:rPr>
        <w:t>ș</w:t>
      </w:r>
      <w:r w:rsidRPr="00694AF5">
        <w:rPr>
          <w:rFonts w:ascii="Cambria" w:hAnsi="Cambria" w:cs="Arial"/>
        </w:rPr>
        <w:t xml:space="preserve">i </w:t>
      </w:r>
      <w:r w:rsidR="005E021C" w:rsidRPr="00694AF5">
        <w:rPr>
          <w:rFonts w:ascii="Cambria" w:hAnsi="Cambria" w:cs="Arial"/>
        </w:rPr>
        <w:t>alterării</w:t>
      </w:r>
      <w:r w:rsidRPr="00694AF5">
        <w:rPr>
          <w:rFonts w:ascii="Cambria" w:hAnsi="Cambria" w:cs="Arial"/>
        </w:rPr>
        <w:t xml:space="preserve"> subsolului în urma </w:t>
      </w:r>
      <w:r w:rsidR="005E021C" w:rsidRPr="00694AF5">
        <w:rPr>
          <w:rFonts w:ascii="Cambria" w:hAnsi="Cambria" w:cs="Arial"/>
        </w:rPr>
        <w:t>implementării</w:t>
      </w:r>
      <w:r w:rsidRPr="00694AF5">
        <w:rPr>
          <w:rFonts w:ascii="Cambria" w:hAnsi="Cambria" w:cs="Arial"/>
        </w:rPr>
        <w:t xml:space="preserve"> obiectivelor PUG. </w:t>
      </w:r>
    </w:p>
    <w:p w:rsidR="00EF372E" w:rsidRPr="00694AF5" w:rsidRDefault="00EF372E" w:rsidP="00417A92">
      <w:pPr>
        <w:pStyle w:val="Listparagraf"/>
        <w:numPr>
          <w:ilvl w:val="0"/>
          <w:numId w:val="50"/>
        </w:numPr>
        <w:spacing w:line="360" w:lineRule="auto"/>
        <w:jc w:val="both"/>
        <w:rPr>
          <w:rFonts w:ascii="Cambria" w:hAnsi="Cambria" w:cs="Arial"/>
        </w:rPr>
      </w:pPr>
      <w:r w:rsidRPr="00694AF5">
        <w:rPr>
          <w:rFonts w:ascii="Cambria" w:hAnsi="Cambria" w:cs="Arial"/>
          <w:u w:val="single"/>
        </w:rPr>
        <w:t xml:space="preserve">Direct pozitiv </w:t>
      </w:r>
      <w:r w:rsidRPr="00694AF5">
        <w:rPr>
          <w:rFonts w:ascii="Cambria" w:hAnsi="Cambria" w:cs="Arial"/>
        </w:rPr>
        <w:t xml:space="preserve">– stabilirea zonelor de </w:t>
      </w:r>
      <w:r w:rsidR="005E021C" w:rsidRPr="00694AF5">
        <w:rPr>
          <w:rFonts w:ascii="Cambria" w:hAnsi="Cambria" w:cs="Arial"/>
        </w:rPr>
        <w:t>construcție</w:t>
      </w:r>
      <w:r w:rsidRPr="00694AF5">
        <w:rPr>
          <w:rFonts w:ascii="Cambria" w:hAnsi="Cambria" w:cs="Arial"/>
        </w:rPr>
        <w:t xml:space="preserve"> cu </w:t>
      </w:r>
      <w:r w:rsidR="005E021C" w:rsidRPr="00694AF5">
        <w:rPr>
          <w:rFonts w:ascii="Cambria" w:hAnsi="Cambria" w:cs="Arial"/>
        </w:rPr>
        <w:t>interdicție</w:t>
      </w:r>
      <w:r w:rsidRPr="00694AF5">
        <w:rPr>
          <w:rFonts w:ascii="Cambria" w:hAnsi="Cambria" w:cs="Arial"/>
        </w:rPr>
        <w:t xml:space="preserve"> definitivă, stabilirea zonelor de </w:t>
      </w:r>
      <w:r w:rsidR="005E021C" w:rsidRPr="00694AF5">
        <w:rPr>
          <w:rFonts w:ascii="Cambria" w:hAnsi="Cambria" w:cs="Arial"/>
        </w:rPr>
        <w:t>protecția</w:t>
      </w:r>
      <w:r w:rsidRPr="00694AF5">
        <w:rPr>
          <w:rFonts w:ascii="Cambria" w:hAnsi="Cambria" w:cs="Arial"/>
        </w:rPr>
        <w:t xml:space="preserve"> a ariilor natural protejate, monumente istorice, vestigii arheologice, stopare depozitării neconforme a de</w:t>
      </w:r>
      <w:r w:rsidR="00190D9D" w:rsidRPr="00694AF5">
        <w:rPr>
          <w:rFonts w:ascii="Cambria" w:hAnsi="Cambria" w:cs="Arial"/>
        </w:rPr>
        <w:t>ș</w:t>
      </w:r>
      <w:r w:rsidRPr="00694AF5">
        <w:rPr>
          <w:rFonts w:ascii="Cambria" w:hAnsi="Cambria" w:cs="Arial"/>
        </w:rPr>
        <w:t>eurilor, eliminarea deversării apelor uzate menajere de la popula</w:t>
      </w:r>
      <w:r w:rsidR="00EE79C5" w:rsidRPr="00694AF5">
        <w:rPr>
          <w:rFonts w:ascii="Cambria" w:hAnsi="Cambria" w:cs="Arial"/>
        </w:rPr>
        <w:t>ț</w:t>
      </w:r>
      <w:r w:rsidRPr="00694AF5">
        <w:rPr>
          <w:rFonts w:ascii="Cambria" w:hAnsi="Cambria" w:cs="Arial"/>
        </w:rPr>
        <w:t xml:space="preserve">ie </w:t>
      </w:r>
      <w:r w:rsidR="00190D9D" w:rsidRPr="00694AF5">
        <w:rPr>
          <w:rFonts w:ascii="Cambria" w:hAnsi="Cambria" w:cs="Arial"/>
        </w:rPr>
        <w:t>ș</w:t>
      </w:r>
      <w:r w:rsidRPr="00694AF5">
        <w:rPr>
          <w:rFonts w:ascii="Cambria" w:hAnsi="Cambria" w:cs="Arial"/>
        </w:rPr>
        <w:t>i tratarea acestora în sta</w:t>
      </w:r>
      <w:r w:rsidR="00EE79C5" w:rsidRPr="00694AF5">
        <w:rPr>
          <w:rFonts w:ascii="Cambria" w:hAnsi="Cambria" w:cs="Arial"/>
        </w:rPr>
        <w:t>ț</w:t>
      </w:r>
      <w:r w:rsidRPr="00694AF5">
        <w:rPr>
          <w:rFonts w:ascii="Cambria" w:hAnsi="Cambria" w:cs="Arial"/>
        </w:rPr>
        <w:t xml:space="preserve">ia de epurare, etc. </w:t>
      </w:r>
    </w:p>
    <w:p w:rsidR="00EF372E" w:rsidRPr="00694AF5" w:rsidRDefault="00EF372E" w:rsidP="00EF372E">
      <w:pPr>
        <w:spacing w:line="360" w:lineRule="auto"/>
        <w:jc w:val="both"/>
        <w:rPr>
          <w:rFonts w:ascii="Cambria" w:hAnsi="Cambria" w:cs="Arial"/>
        </w:rPr>
      </w:pPr>
    </w:p>
    <w:p w:rsidR="00EF372E" w:rsidRPr="00694AF5" w:rsidRDefault="00EF372E" w:rsidP="00EF372E">
      <w:pPr>
        <w:spacing w:line="360" w:lineRule="auto"/>
        <w:ind w:firstLine="709"/>
        <w:jc w:val="both"/>
        <w:rPr>
          <w:rFonts w:ascii="Cambria" w:hAnsi="Cambria" w:cs="Arial"/>
          <w:b/>
        </w:rPr>
      </w:pPr>
      <w:bookmarkStart w:id="121" w:name="_Toc272487482"/>
      <w:bookmarkStart w:id="122" w:name="_Toc272487680"/>
      <w:bookmarkStart w:id="123" w:name="_Toc272487728"/>
      <w:r w:rsidRPr="00694AF5">
        <w:rPr>
          <w:rFonts w:ascii="Cambria" w:hAnsi="Cambria" w:cs="Arial"/>
          <w:b/>
        </w:rPr>
        <w:t>Consecin</w:t>
      </w:r>
      <w:r w:rsidR="00EE79C5" w:rsidRPr="00694AF5">
        <w:rPr>
          <w:rFonts w:ascii="Cambria" w:hAnsi="Cambria" w:cs="Arial"/>
          <w:b/>
        </w:rPr>
        <w:t>ț</w:t>
      </w:r>
      <w:r w:rsidRPr="00694AF5">
        <w:rPr>
          <w:rFonts w:ascii="Cambria" w:hAnsi="Cambria" w:cs="Arial"/>
          <w:b/>
        </w:rPr>
        <w:t>e asupra calit</w:t>
      </w:r>
      <w:r w:rsidR="001C7727" w:rsidRPr="00694AF5">
        <w:rPr>
          <w:rFonts w:ascii="Cambria" w:hAnsi="Cambria" w:cs="Arial"/>
          <w:b/>
        </w:rPr>
        <w:t>ă</w:t>
      </w:r>
      <w:r w:rsidR="00EE79C5" w:rsidRPr="00694AF5">
        <w:rPr>
          <w:rFonts w:ascii="Cambria" w:hAnsi="Cambria" w:cs="Arial"/>
          <w:b/>
        </w:rPr>
        <w:t>ț</w:t>
      </w:r>
      <w:r w:rsidRPr="00694AF5">
        <w:rPr>
          <w:rFonts w:ascii="Cambria" w:hAnsi="Cambria" w:cs="Arial"/>
          <w:b/>
        </w:rPr>
        <w:t>ii surselor de ap</w:t>
      </w:r>
      <w:bookmarkEnd w:id="121"/>
      <w:bookmarkEnd w:id="122"/>
      <w:bookmarkEnd w:id="123"/>
      <w:r w:rsidR="001C7727" w:rsidRPr="00694AF5">
        <w:rPr>
          <w:rFonts w:ascii="Cambria" w:hAnsi="Cambria" w:cs="Arial"/>
          <w:b/>
        </w:rPr>
        <w:t>ă</w:t>
      </w:r>
    </w:p>
    <w:p w:rsidR="00EF372E" w:rsidRPr="00694AF5" w:rsidRDefault="00EF372E" w:rsidP="00EF372E">
      <w:pPr>
        <w:spacing w:line="360" w:lineRule="auto"/>
        <w:ind w:firstLine="720"/>
        <w:jc w:val="both"/>
        <w:rPr>
          <w:rFonts w:ascii="Cambria" w:hAnsi="Cambria" w:cs="Arial"/>
          <w:b/>
        </w:rPr>
      </w:pPr>
      <w:r w:rsidRPr="00694AF5">
        <w:rPr>
          <w:rFonts w:ascii="Cambria" w:hAnsi="Cambria" w:cs="Arial"/>
          <w:b/>
        </w:rPr>
        <w:t>Ap</w:t>
      </w:r>
      <w:r w:rsidR="001C7727" w:rsidRPr="00694AF5">
        <w:rPr>
          <w:rFonts w:ascii="Cambria" w:hAnsi="Cambria" w:cs="Arial"/>
          <w:b/>
        </w:rPr>
        <w:t>ă</w:t>
      </w:r>
      <w:r w:rsidRPr="00694AF5">
        <w:rPr>
          <w:rFonts w:ascii="Cambria" w:hAnsi="Cambria" w:cs="Arial"/>
          <w:b/>
        </w:rPr>
        <w:t xml:space="preserve"> subteran</w:t>
      </w:r>
      <w:r w:rsidR="001C7727" w:rsidRPr="00694AF5">
        <w:rPr>
          <w:rFonts w:ascii="Cambria" w:hAnsi="Cambria" w:cs="Arial"/>
          <w:b/>
        </w:rPr>
        <w:t>ă</w:t>
      </w:r>
      <w:r w:rsidRPr="00694AF5">
        <w:rPr>
          <w:rFonts w:ascii="Cambria" w:hAnsi="Cambria" w:cs="Arial"/>
          <w:b/>
        </w:rPr>
        <w:t xml:space="preserve"> </w:t>
      </w:r>
    </w:p>
    <w:p w:rsidR="00EF372E" w:rsidRPr="00694AF5" w:rsidRDefault="00EF372E" w:rsidP="00EF372E">
      <w:pPr>
        <w:spacing w:line="360" w:lineRule="auto"/>
        <w:ind w:firstLine="720"/>
        <w:jc w:val="both"/>
        <w:rPr>
          <w:rFonts w:ascii="Cambria" w:hAnsi="Cambria" w:cs="Arial"/>
        </w:rPr>
      </w:pPr>
      <w:r w:rsidRPr="00694AF5">
        <w:rPr>
          <w:rFonts w:ascii="Cambria" w:hAnsi="Cambria" w:cs="Arial"/>
        </w:rPr>
        <w:t>Din punct de vedere al aspectelor hidrogeologice a zonei se poate concluziona:</w:t>
      </w:r>
    </w:p>
    <w:p w:rsidR="00EF372E" w:rsidRPr="00694AF5" w:rsidRDefault="00EF372E" w:rsidP="00417A92">
      <w:pPr>
        <w:pStyle w:val="Listparagraf"/>
        <w:numPr>
          <w:ilvl w:val="0"/>
          <w:numId w:val="52"/>
        </w:numPr>
        <w:spacing w:line="360" w:lineRule="auto"/>
        <w:ind w:left="709" w:hanging="283"/>
        <w:jc w:val="both"/>
        <w:rPr>
          <w:rFonts w:ascii="Cambria" w:hAnsi="Cambria" w:cs="Arial"/>
        </w:rPr>
      </w:pPr>
      <w:r w:rsidRPr="00694AF5">
        <w:rPr>
          <w:rFonts w:ascii="Cambria" w:hAnsi="Cambria" w:cs="Arial"/>
        </w:rPr>
        <w:t xml:space="preserve">zona propusa pentru dezvoltarea planului analizat are caracteristici bune de </w:t>
      </w:r>
      <w:r w:rsidR="005E021C" w:rsidRPr="00694AF5">
        <w:rPr>
          <w:rFonts w:ascii="Cambria" w:hAnsi="Cambria" w:cs="Arial"/>
        </w:rPr>
        <w:t>infiltrație</w:t>
      </w:r>
      <w:r w:rsidR="00190D9D" w:rsidRPr="00694AF5">
        <w:rPr>
          <w:rFonts w:ascii="Cambria" w:hAnsi="Cambria" w:cs="Arial"/>
        </w:rPr>
        <w:t xml:space="preserve"> și </w:t>
      </w:r>
      <w:r w:rsidRPr="00694AF5">
        <w:rPr>
          <w:rFonts w:ascii="Cambria" w:hAnsi="Cambria" w:cs="Arial"/>
        </w:rPr>
        <w:t xml:space="preserve">drenaj a apelor de </w:t>
      </w:r>
      <w:r w:rsidR="005E021C" w:rsidRPr="00694AF5">
        <w:rPr>
          <w:rFonts w:ascii="Cambria" w:hAnsi="Cambria" w:cs="Arial"/>
        </w:rPr>
        <w:t>precipitație</w:t>
      </w:r>
      <w:r w:rsidRPr="00694AF5">
        <w:rPr>
          <w:rFonts w:ascii="Cambria" w:hAnsi="Cambria" w:cs="Arial"/>
        </w:rPr>
        <w:t xml:space="preserve">. </w:t>
      </w:r>
    </w:p>
    <w:p w:rsidR="00EF372E" w:rsidRPr="00694AF5" w:rsidRDefault="00EF372E" w:rsidP="00417A92">
      <w:pPr>
        <w:pStyle w:val="Listparagraf"/>
        <w:numPr>
          <w:ilvl w:val="0"/>
          <w:numId w:val="52"/>
        </w:numPr>
        <w:spacing w:line="360" w:lineRule="auto"/>
        <w:ind w:left="709" w:hanging="283"/>
        <w:jc w:val="both"/>
        <w:rPr>
          <w:rFonts w:ascii="Cambria" w:hAnsi="Cambria" w:cs="Arial"/>
        </w:rPr>
      </w:pPr>
      <w:r w:rsidRPr="00694AF5">
        <w:rPr>
          <w:rFonts w:ascii="Cambria" w:hAnsi="Cambria" w:cs="Arial"/>
        </w:rPr>
        <w:t>acviferul freatic este prezent</w:t>
      </w:r>
      <w:r w:rsidR="00190D9D" w:rsidRPr="00694AF5">
        <w:rPr>
          <w:rFonts w:ascii="Cambria" w:hAnsi="Cambria" w:cs="Arial"/>
        </w:rPr>
        <w:t xml:space="preserve"> în </w:t>
      </w:r>
      <w:r w:rsidRPr="00694AF5">
        <w:rPr>
          <w:rFonts w:ascii="Cambria" w:hAnsi="Cambria" w:cs="Arial"/>
        </w:rPr>
        <w:t xml:space="preserve">medie la o </w:t>
      </w:r>
      <w:r w:rsidR="005E021C" w:rsidRPr="00694AF5">
        <w:rPr>
          <w:rFonts w:ascii="Cambria" w:hAnsi="Cambria" w:cs="Arial"/>
        </w:rPr>
        <w:t>adâncime</w:t>
      </w:r>
      <w:r w:rsidRPr="00694AF5">
        <w:rPr>
          <w:rFonts w:ascii="Cambria" w:hAnsi="Cambria" w:cs="Arial"/>
        </w:rPr>
        <w:t xml:space="preserve"> de peste 1-5 metri</w:t>
      </w:r>
      <w:r w:rsidR="00190D9D" w:rsidRPr="00694AF5">
        <w:rPr>
          <w:rFonts w:ascii="Cambria" w:hAnsi="Cambria" w:cs="Arial"/>
        </w:rPr>
        <w:t xml:space="preserve"> și </w:t>
      </w:r>
      <w:r w:rsidRPr="00694AF5">
        <w:rPr>
          <w:rFonts w:ascii="Cambria" w:hAnsi="Cambria" w:cs="Arial"/>
        </w:rPr>
        <w:t>are o dezvoltare redusa</w:t>
      </w:r>
      <w:r w:rsidR="00190D9D" w:rsidRPr="00694AF5">
        <w:rPr>
          <w:rFonts w:ascii="Cambria" w:hAnsi="Cambria" w:cs="Arial"/>
        </w:rPr>
        <w:t xml:space="preserve"> și </w:t>
      </w:r>
      <w:r w:rsidRPr="00694AF5">
        <w:rPr>
          <w:rFonts w:ascii="Cambria" w:hAnsi="Cambria" w:cs="Arial"/>
        </w:rPr>
        <w:t xml:space="preserve">limitata, </w:t>
      </w:r>
      <w:r w:rsidR="005E021C" w:rsidRPr="00694AF5">
        <w:rPr>
          <w:rFonts w:ascii="Cambria" w:hAnsi="Cambria" w:cs="Arial"/>
        </w:rPr>
        <w:t>funcție</w:t>
      </w:r>
      <w:r w:rsidRPr="00694AF5">
        <w:rPr>
          <w:rFonts w:ascii="Cambria" w:hAnsi="Cambria" w:cs="Arial"/>
        </w:rPr>
        <w:t xml:space="preserve"> de dezvoltarea depozitelor deluviale</w:t>
      </w:r>
      <w:r w:rsidR="00190D9D" w:rsidRPr="00694AF5">
        <w:rPr>
          <w:rFonts w:ascii="Cambria" w:hAnsi="Cambria" w:cs="Arial"/>
        </w:rPr>
        <w:t xml:space="preserve"> și </w:t>
      </w:r>
      <w:r w:rsidRPr="00694AF5">
        <w:rPr>
          <w:rFonts w:ascii="Cambria" w:hAnsi="Cambria" w:cs="Arial"/>
        </w:rPr>
        <w:t xml:space="preserve">este cu </w:t>
      </w:r>
      <w:r w:rsidR="005E021C" w:rsidRPr="00694AF5">
        <w:rPr>
          <w:rFonts w:ascii="Cambria" w:hAnsi="Cambria" w:cs="Arial"/>
        </w:rPr>
        <w:t>fluctuații</w:t>
      </w:r>
      <w:r w:rsidRPr="00694AF5">
        <w:rPr>
          <w:rFonts w:ascii="Cambria" w:hAnsi="Cambria" w:cs="Arial"/>
        </w:rPr>
        <w:t xml:space="preserve"> pe vertical</w:t>
      </w:r>
      <w:r w:rsidR="005E021C">
        <w:rPr>
          <w:rFonts w:ascii="Cambria" w:hAnsi="Cambria" w:cs="Arial"/>
        </w:rPr>
        <w:t>ă</w:t>
      </w:r>
      <w:r w:rsidRPr="00694AF5">
        <w:rPr>
          <w:rFonts w:ascii="Cambria" w:hAnsi="Cambria" w:cs="Arial"/>
        </w:rPr>
        <w:t xml:space="preserve"> ale nivelului piezometric în </w:t>
      </w:r>
      <w:r w:rsidR="005E021C" w:rsidRPr="00694AF5">
        <w:rPr>
          <w:rFonts w:ascii="Cambria" w:hAnsi="Cambria" w:cs="Arial"/>
        </w:rPr>
        <w:t>funcție</w:t>
      </w:r>
      <w:r w:rsidRPr="00694AF5">
        <w:rPr>
          <w:rFonts w:ascii="Cambria" w:hAnsi="Cambria" w:cs="Arial"/>
        </w:rPr>
        <w:t xml:space="preserve"> de nivelul </w:t>
      </w:r>
      <w:r w:rsidR="005E021C" w:rsidRPr="00694AF5">
        <w:rPr>
          <w:rFonts w:ascii="Cambria" w:hAnsi="Cambria" w:cs="Arial"/>
        </w:rPr>
        <w:t>precipitațiilor</w:t>
      </w:r>
      <w:r w:rsidR="00190D9D" w:rsidRPr="00694AF5">
        <w:rPr>
          <w:rFonts w:ascii="Cambria" w:hAnsi="Cambria" w:cs="Arial"/>
        </w:rPr>
        <w:t xml:space="preserve"> și </w:t>
      </w:r>
      <w:r w:rsidRPr="00694AF5">
        <w:rPr>
          <w:rFonts w:ascii="Cambria" w:hAnsi="Cambria" w:cs="Arial"/>
        </w:rPr>
        <w:t xml:space="preserve">de nivelul Dunării; </w:t>
      </w:r>
    </w:p>
    <w:p w:rsidR="00EF372E" w:rsidRPr="00694AF5" w:rsidRDefault="00EF372E" w:rsidP="00EF372E">
      <w:pPr>
        <w:spacing w:line="360" w:lineRule="auto"/>
        <w:ind w:firstLine="709"/>
        <w:jc w:val="both"/>
        <w:rPr>
          <w:rFonts w:ascii="Cambria" w:hAnsi="Cambria" w:cs="Arial"/>
          <w:b/>
          <w:highlight w:val="yellow"/>
        </w:rPr>
      </w:pPr>
    </w:p>
    <w:p w:rsidR="00EF372E" w:rsidRPr="00694AF5" w:rsidRDefault="00EF372E" w:rsidP="00EF372E">
      <w:pPr>
        <w:spacing w:line="360" w:lineRule="auto"/>
        <w:ind w:firstLine="709"/>
        <w:jc w:val="both"/>
        <w:rPr>
          <w:rFonts w:ascii="Cambria" w:hAnsi="Cambria" w:cs="Arial"/>
          <w:b/>
        </w:rPr>
      </w:pPr>
      <w:r w:rsidRPr="00694AF5">
        <w:rPr>
          <w:rFonts w:ascii="Cambria" w:hAnsi="Cambria" w:cs="Arial"/>
          <w:b/>
        </w:rPr>
        <w:t>Ape de suprafa</w:t>
      </w:r>
      <w:r w:rsidR="00EE79C5" w:rsidRPr="00694AF5">
        <w:rPr>
          <w:rFonts w:ascii="Cambria" w:hAnsi="Cambria" w:cs="Arial"/>
          <w:b/>
        </w:rPr>
        <w:t>ț</w:t>
      </w:r>
      <w:r w:rsidRPr="00694AF5">
        <w:rPr>
          <w:rFonts w:ascii="Cambria" w:hAnsi="Cambria" w:cs="Arial"/>
          <w:b/>
        </w:rPr>
        <w:t>ă</w:t>
      </w:r>
    </w:p>
    <w:p w:rsidR="00EF372E" w:rsidRPr="00694AF5" w:rsidRDefault="00EF372E" w:rsidP="00EF372E">
      <w:pPr>
        <w:spacing w:line="360" w:lineRule="auto"/>
        <w:ind w:firstLine="709"/>
        <w:jc w:val="both"/>
        <w:rPr>
          <w:rFonts w:ascii="Cambria" w:hAnsi="Cambria" w:cs="Arial"/>
        </w:rPr>
      </w:pPr>
      <w:r w:rsidRPr="00694AF5">
        <w:rPr>
          <w:rFonts w:ascii="Cambria" w:hAnsi="Cambria" w:cs="Arial"/>
        </w:rPr>
        <w:t>Obiectivele prevăzute în prezentul PUG nu vor avea o influen</w:t>
      </w:r>
      <w:r w:rsidR="00EE79C5" w:rsidRPr="00694AF5">
        <w:rPr>
          <w:rFonts w:ascii="Cambria" w:hAnsi="Cambria" w:cs="Arial"/>
        </w:rPr>
        <w:t>ț</w:t>
      </w:r>
      <w:r w:rsidRPr="00694AF5">
        <w:rPr>
          <w:rFonts w:ascii="Cambria" w:hAnsi="Cambria" w:cs="Arial"/>
        </w:rPr>
        <w:t>ă negativă asupra corpurilor de apă de suprafa</w:t>
      </w:r>
      <w:r w:rsidR="00EE79C5" w:rsidRPr="00694AF5">
        <w:rPr>
          <w:rFonts w:ascii="Cambria" w:hAnsi="Cambria" w:cs="Arial"/>
        </w:rPr>
        <w:t>ț</w:t>
      </w:r>
      <w:r w:rsidRPr="00694AF5">
        <w:rPr>
          <w:rFonts w:ascii="Cambria" w:hAnsi="Cambria" w:cs="Arial"/>
        </w:rPr>
        <w:t xml:space="preserve">ă, ci una pozitivă prin eliminarea </w:t>
      </w:r>
      <w:r w:rsidR="005E021C" w:rsidRPr="00694AF5">
        <w:rPr>
          <w:rFonts w:ascii="Cambria" w:hAnsi="Cambria" w:cs="Arial"/>
        </w:rPr>
        <w:t>puțurilor</w:t>
      </w:r>
      <w:r w:rsidRPr="00694AF5">
        <w:rPr>
          <w:rFonts w:ascii="Cambria" w:hAnsi="Cambria" w:cs="Arial"/>
        </w:rPr>
        <w:t xml:space="preserve"> absorba</w:t>
      </w:r>
      <w:r w:rsidR="000615B7">
        <w:rPr>
          <w:rFonts w:ascii="Cambria" w:hAnsi="Cambria" w:cs="Arial"/>
        </w:rPr>
        <w:t>n</w:t>
      </w:r>
      <w:r w:rsidRPr="00694AF5">
        <w:rPr>
          <w:rFonts w:ascii="Cambria" w:hAnsi="Cambria" w:cs="Arial"/>
        </w:rPr>
        <w:t>te cu o re</w:t>
      </w:r>
      <w:r w:rsidR="00EE79C5" w:rsidRPr="00694AF5">
        <w:rPr>
          <w:rFonts w:ascii="Cambria" w:hAnsi="Cambria" w:cs="Arial"/>
        </w:rPr>
        <w:t>ț</w:t>
      </w:r>
      <w:r w:rsidRPr="00694AF5">
        <w:rPr>
          <w:rFonts w:ascii="Cambria" w:hAnsi="Cambria" w:cs="Arial"/>
        </w:rPr>
        <w:t>ea de canalizare</w:t>
      </w:r>
      <w:r w:rsidR="00190D9D" w:rsidRPr="00694AF5">
        <w:rPr>
          <w:rFonts w:ascii="Cambria" w:hAnsi="Cambria" w:cs="Arial"/>
        </w:rPr>
        <w:t xml:space="preserve"> și </w:t>
      </w:r>
      <w:r w:rsidRPr="00694AF5">
        <w:rPr>
          <w:rFonts w:ascii="Cambria" w:hAnsi="Cambria" w:cs="Arial"/>
        </w:rPr>
        <w:t>sta</w:t>
      </w:r>
      <w:r w:rsidR="00EE79C5" w:rsidRPr="00694AF5">
        <w:rPr>
          <w:rFonts w:ascii="Cambria" w:hAnsi="Cambria" w:cs="Arial"/>
        </w:rPr>
        <w:t>ț</w:t>
      </w:r>
      <w:r w:rsidRPr="00694AF5">
        <w:rPr>
          <w:rFonts w:ascii="Cambria" w:hAnsi="Cambria" w:cs="Arial"/>
        </w:rPr>
        <w:t>i</w:t>
      </w:r>
      <w:r w:rsidR="00711BEA" w:rsidRPr="00694AF5">
        <w:rPr>
          <w:rFonts w:ascii="Cambria" w:hAnsi="Cambria" w:cs="Arial"/>
        </w:rPr>
        <w:t>i</w:t>
      </w:r>
      <w:r w:rsidRPr="00694AF5">
        <w:rPr>
          <w:rFonts w:ascii="Cambria" w:hAnsi="Cambria" w:cs="Arial"/>
        </w:rPr>
        <w:t xml:space="preserve"> de epurare a comunei.</w:t>
      </w:r>
    </w:p>
    <w:p w:rsidR="00EF372E" w:rsidRPr="00694AF5" w:rsidRDefault="00EF372E" w:rsidP="00EF372E">
      <w:pPr>
        <w:spacing w:line="360" w:lineRule="auto"/>
        <w:ind w:firstLine="709"/>
        <w:jc w:val="both"/>
        <w:rPr>
          <w:rFonts w:ascii="Cambria" w:hAnsi="Cambria" w:cs="Arial"/>
          <w:b/>
          <w:color w:val="FF0000"/>
          <w:highlight w:val="yellow"/>
        </w:rPr>
      </w:pPr>
    </w:p>
    <w:p w:rsidR="00EF372E" w:rsidRPr="00694AF5" w:rsidRDefault="00EF372E" w:rsidP="00EF372E">
      <w:pPr>
        <w:spacing w:line="360" w:lineRule="auto"/>
        <w:ind w:firstLine="709"/>
        <w:jc w:val="both"/>
        <w:rPr>
          <w:rFonts w:ascii="Cambria" w:hAnsi="Cambria" w:cs="Arial"/>
          <w:b/>
        </w:rPr>
      </w:pPr>
      <w:r w:rsidRPr="00694AF5">
        <w:rPr>
          <w:rFonts w:ascii="Cambria" w:hAnsi="Cambria" w:cs="Arial"/>
          <w:b/>
        </w:rPr>
        <w:t>Impactul prognozat asupra calit</w:t>
      </w:r>
      <w:r w:rsidR="001C7727" w:rsidRPr="00694AF5">
        <w:rPr>
          <w:rFonts w:ascii="Cambria" w:hAnsi="Cambria" w:cs="Arial"/>
          <w:b/>
        </w:rPr>
        <w:t>ă</w:t>
      </w:r>
      <w:r w:rsidR="00EE79C5" w:rsidRPr="00694AF5">
        <w:rPr>
          <w:rFonts w:ascii="Cambria" w:hAnsi="Cambria" w:cs="Arial"/>
          <w:b/>
        </w:rPr>
        <w:t>ț</w:t>
      </w:r>
      <w:r w:rsidRPr="00694AF5">
        <w:rPr>
          <w:rFonts w:ascii="Cambria" w:hAnsi="Cambria" w:cs="Arial"/>
          <w:b/>
        </w:rPr>
        <w:t>ii surselor de ap</w:t>
      </w:r>
      <w:r w:rsidR="001C7727" w:rsidRPr="00694AF5">
        <w:rPr>
          <w:rFonts w:ascii="Cambria" w:hAnsi="Cambria" w:cs="Arial"/>
          <w:b/>
        </w:rPr>
        <w:t>ă</w:t>
      </w:r>
    </w:p>
    <w:p w:rsidR="00EF372E" w:rsidRPr="00694AF5" w:rsidRDefault="00EF372E" w:rsidP="00EF372E">
      <w:pPr>
        <w:spacing w:line="360" w:lineRule="auto"/>
        <w:ind w:firstLine="709"/>
        <w:jc w:val="both"/>
        <w:rPr>
          <w:rFonts w:ascii="Cambria" w:hAnsi="Cambria" w:cs="Arial"/>
        </w:rPr>
      </w:pPr>
      <w:r w:rsidRPr="00694AF5">
        <w:rPr>
          <w:rFonts w:ascii="Cambria" w:hAnsi="Cambria" w:cs="Arial"/>
        </w:rPr>
        <w:t xml:space="preserve">Obiectivele legate de implementarea planului propus nu vor presupune crearea pe plan local a unui dezechilibru în regimul apelor de </w:t>
      </w:r>
      <w:r w:rsidR="005E021C" w:rsidRPr="00694AF5">
        <w:rPr>
          <w:rFonts w:ascii="Cambria" w:hAnsi="Cambria" w:cs="Arial"/>
        </w:rPr>
        <w:t>suprafață</w:t>
      </w:r>
      <w:r w:rsidRPr="00694AF5">
        <w:rPr>
          <w:rFonts w:ascii="Cambria" w:hAnsi="Cambria" w:cs="Arial"/>
        </w:rPr>
        <w:t xml:space="preserve"> </w:t>
      </w:r>
      <w:r w:rsidR="005E021C">
        <w:rPr>
          <w:rFonts w:ascii="Cambria" w:hAnsi="Cambria" w:cs="Arial"/>
        </w:rPr>
        <w:t>ș</w:t>
      </w:r>
      <w:r w:rsidRPr="00694AF5">
        <w:rPr>
          <w:rFonts w:ascii="Cambria" w:hAnsi="Cambria" w:cs="Arial"/>
        </w:rPr>
        <w:t xml:space="preserve">i/sau subterane. Obiectivele ce propun dezvoltarea </w:t>
      </w:r>
      <w:r w:rsidR="005E021C" w:rsidRPr="00694AF5">
        <w:rPr>
          <w:rFonts w:ascii="Cambria" w:hAnsi="Cambria" w:cs="Arial"/>
        </w:rPr>
        <w:t>rețelei</w:t>
      </w:r>
      <w:r w:rsidRPr="00694AF5">
        <w:rPr>
          <w:rFonts w:ascii="Cambria" w:hAnsi="Cambria" w:cs="Arial"/>
        </w:rPr>
        <w:t xml:space="preserve"> hidro-edilitare pot prognoza un impact asupra factorilor de apa astfel:</w:t>
      </w:r>
    </w:p>
    <w:p w:rsidR="00EF372E" w:rsidRPr="00694AF5" w:rsidRDefault="00EF372E" w:rsidP="00417A92">
      <w:pPr>
        <w:pStyle w:val="Listparagraf"/>
        <w:numPr>
          <w:ilvl w:val="0"/>
          <w:numId w:val="54"/>
        </w:numPr>
        <w:spacing w:line="360" w:lineRule="auto"/>
        <w:ind w:left="993" w:hanging="284"/>
        <w:jc w:val="both"/>
        <w:rPr>
          <w:rFonts w:ascii="Cambria" w:hAnsi="Cambria" w:cs="Arial"/>
        </w:rPr>
      </w:pPr>
      <w:r w:rsidRPr="00694AF5">
        <w:rPr>
          <w:rFonts w:ascii="Cambria" w:hAnsi="Cambria" w:cs="Arial"/>
          <w:u w:val="single"/>
        </w:rPr>
        <w:t>Direct negativ</w:t>
      </w:r>
      <w:r w:rsidRPr="00694AF5">
        <w:rPr>
          <w:rFonts w:ascii="Cambria" w:hAnsi="Cambria" w:cs="Arial"/>
        </w:rPr>
        <w:t xml:space="preserve"> – rezultat ca urmare a implementării obiectivelor planului ce propun </w:t>
      </w:r>
      <w:r w:rsidR="005E021C" w:rsidRPr="00694AF5">
        <w:rPr>
          <w:rFonts w:ascii="Cambria" w:hAnsi="Cambria" w:cs="Arial"/>
        </w:rPr>
        <w:t>lucrări</w:t>
      </w:r>
      <w:r w:rsidRPr="00694AF5">
        <w:rPr>
          <w:rFonts w:ascii="Cambria" w:hAnsi="Cambria" w:cs="Arial"/>
        </w:rPr>
        <w:t xml:space="preserve"> de reabilitare drumuri, implementare sistem de alimentare cu apă</w:t>
      </w:r>
      <w:r w:rsidR="00190D9D" w:rsidRPr="00694AF5">
        <w:rPr>
          <w:rFonts w:ascii="Cambria" w:hAnsi="Cambria" w:cs="Arial"/>
        </w:rPr>
        <w:t xml:space="preserve"> și </w:t>
      </w:r>
      <w:r w:rsidR="00384526" w:rsidRPr="00694AF5">
        <w:rPr>
          <w:rFonts w:ascii="Cambria" w:hAnsi="Cambria" w:cs="Arial"/>
        </w:rPr>
        <w:t>canalizare/tratare ape uzate</w:t>
      </w:r>
      <w:r w:rsidRPr="00694AF5">
        <w:rPr>
          <w:rFonts w:ascii="Cambria" w:hAnsi="Cambria" w:cs="Arial"/>
        </w:rPr>
        <w:t xml:space="preserve"> etc – efecte ce sunt reversibile în timp fiind manif</w:t>
      </w:r>
      <w:r w:rsidR="00384526" w:rsidRPr="00694AF5">
        <w:rPr>
          <w:rFonts w:ascii="Cambria" w:hAnsi="Cambria" w:cs="Arial"/>
        </w:rPr>
        <w:t>estate în perioade scurte &lt;2 an</w:t>
      </w:r>
      <w:r w:rsidRPr="00694AF5">
        <w:rPr>
          <w:rFonts w:ascii="Cambria" w:hAnsi="Cambria" w:cs="Arial"/>
        </w:rPr>
        <w:t>;</w:t>
      </w:r>
    </w:p>
    <w:p w:rsidR="00EF372E" w:rsidRPr="00694AF5" w:rsidRDefault="00EF372E" w:rsidP="00417A92">
      <w:pPr>
        <w:pStyle w:val="Listparagraf"/>
        <w:numPr>
          <w:ilvl w:val="0"/>
          <w:numId w:val="54"/>
        </w:numPr>
        <w:spacing w:line="360" w:lineRule="auto"/>
        <w:ind w:left="993" w:hanging="284"/>
        <w:jc w:val="both"/>
        <w:rPr>
          <w:rFonts w:ascii="Cambria" w:hAnsi="Cambria" w:cs="Arial"/>
        </w:rPr>
      </w:pPr>
      <w:r w:rsidRPr="00694AF5">
        <w:rPr>
          <w:rFonts w:ascii="Cambria" w:hAnsi="Cambria" w:cs="Arial"/>
          <w:u w:val="single"/>
        </w:rPr>
        <w:t xml:space="preserve">Direct pozitiv </w:t>
      </w:r>
      <w:r w:rsidRPr="00694AF5">
        <w:rPr>
          <w:rFonts w:ascii="Cambria" w:hAnsi="Cambria" w:cs="Arial"/>
        </w:rPr>
        <w:t xml:space="preserve">– dezvoltarea sistemului de canalizare a apelor uzate menajere din toate </w:t>
      </w:r>
      <w:r w:rsidR="005E021C" w:rsidRPr="00694AF5">
        <w:rPr>
          <w:rFonts w:ascii="Cambria" w:hAnsi="Cambria" w:cs="Arial"/>
        </w:rPr>
        <w:t>localitățile</w:t>
      </w:r>
      <w:r w:rsidRPr="00694AF5">
        <w:rPr>
          <w:rFonts w:ascii="Cambria" w:hAnsi="Cambria" w:cs="Arial"/>
        </w:rPr>
        <w:t xml:space="preserve"> component comunei </w:t>
      </w:r>
      <w:r w:rsidR="00711BEA" w:rsidRPr="00694AF5">
        <w:rPr>
          <w:rFonts w:ascii="Cambria" w:hAnsi="Cambria" w:cs="Arial"/>
        </w:rPr>
        <w:t>Be</w:t>
      </w:r>
      <w:r w:rsidR="00190D9D" w:rsidRPr="00694AF5">
        <w:rPr>
          <w:rFonts w:ascii="Cambria" w:hAnsi="Cambria" w:cs="Arial"/>
        </w:rPr>
        <w:t>ș</w:t>
      </w:r>
      <w:r w:rsidR="00711BEA" w:rsidRPr="00694AF5">
        <w:rPr>
          <w:rFonts w:ascii="Cambria" w:hAnsi="Cambria" w:cs="Arial"/>
        </w:rPr>
        <w:t>tepe</w:t>
      </w:r>
      <w:r w:rsidRPr="00694AF5">
        <w:rPr>
          <w:rFonts w:ascii="Cambria" w:hAnsi="Cambria" w:cs="Arial"/>
        </w:rPr>
        <w:t xml:space="preserve"> cu scopul reducerii </w:t>
      </w:r>
      <w:r w:rsidR="005E021C" w:rsidRPr="00694AF5">
        <w:rPr>
          <w:rFonts w:ascii="Cambria" w:hAnsi="Cambria" w:cs="Arial"/>
        </w:rPr>
        <w:t>poluării</w:t>
      </w:r>
      <w:r w:rsidR="005E021C">
        <w:rPr>
          <w:rFonts w:ascii="Cambria" w:hAnsi="Cambria" w:cs="Arial"/>
        </w:rPr>
        <w:t xml:space="preserve"> di</w:t>
      </w:r>
      <w:r w:rsidRPr="00694AF5">
        <w:rPr>
          <w:rFonts w:ascii="Cambria" w:hAnsi="Cambria" w:cs="Arial"/>
        </w:rPr>
        <w:t>recte a solului</w:t>
      </w:r>
      <w:r w:rsidR="00190D9D" w:rsidRPr="00694AF5">
        <w:rPr>
          <w:rFonts w:ascii="Cambria" w:hAnsi="Cambria" w:cs="Arial"/>
        </w:rPr>
        <w:t xml:space="preserve"> și </w:t>
      </w:r>
      <w:r w:rsidRPr="00694AF5">
        <w:rPr>
          <w:rFonts w:ascii="Cambria" w:hAnsi="Cambria" w:cs="Arial"/>
        </w:rPr>
        <w:t>apelor de suprafa</w:t>
      </w:r>
      <w:r w:rsidR="00EE79C5" w:rsidRPr="00694AF5">
        <w:rPr>
          <w:rFonts w:ascii="Cambria" w:hAnsi="Cambria" w:cs="Arial"/>
        </w:rPr>
        <w:t>ț</w:t>
      </w:r>
      <w:r w:rsidRPr="00694AF5">
        <w:rPr>
          <w:rFonts w:ascii="Cambria" w:hAnsi="Cambria" w:cs="Arial"/>
        </w:rPr>
        <w:t xml:space="preserve">ă </w:t>
      </w:r>
      <w:r w:rsidR="00190D9D" w:rsidRPr="00694AF5">
        <w:rPr>
          <w:rFonts w:ascii="Cambria" w:hAnsi="Cambria" w:cs="Arial"/>
        </w:rPr>
        <w:t>ș</w:t>
      </w:r>
      <w:r w:rsidRPr="00694AF5">
        <w:rPr>
          <w:rFonts w:ascii="Cambria" w:hAnsi="Cambria" w:cs="Arial"/>
        </w:rPr>
        <w:t>i subterană. Un alt efect pozitiv asupra factorului de mediu apă îl constituie eliminarea depozitării de</w:t>
      </w:r>
      <w:r w:rsidR="00190D9D" w:rsidRPr="00694AF5">
        <w:rPr>
          <w:rFonts w:ascii="Cambria" w:hAnsi="Cambria" w:cs="Arial"/>
        </w:rPr>
        <w:t>ș</w:t>
      </w:r>
      <w:r w:rsidRPr="00694AF5">
        <w:rPr>
          <w:rFonts w:ascii="Cambria" w:hAnsi="Cambria" w:cs="Arial"/>
        </w:rPr>
        <w:t>eurilor în spa</w:t>
      </w:r>
      <w:r w:rsidR="00EE79C5" w:rsidRPr="00694AF5">
        <w:rPr>
          <w:rFonts w:ascii="Cambria" w:hAnsi="Cambria" w:cs="Arial"/>
        </w:rPr>
        <w:t>ț</w:t>
      </w:r>
      <w:r w:rsidRPr="00694AF5">
        <w:rPr>
          <w:rFonts w:ascii="Cambria" w:hAnsi="Cambria" w:cs="Arial"/>
        </w:rPr>
        <w:t>ii neamenajate. Managementul de</w:t>
      </w:r>
      <w:r w:rsidR="00190D9D" w:rsidRPr="00694AF5">
        <w:rPr>
          <w:rFonts w:ascii="Cambria" w:hAnsi="Cambria" w:cs="Arial"/>
        </w:rPr>
        <w:t>ș</w:t>
      </w:r>
      <w:r w:rsidRPr="00694AF5">
        <w:rPr>
          <w:rFonts w:ascii="Cambria" w:hAnsi="Cambria" w:cs="Arial"/>
        </w:rPr>
        <w:t>eurilor se va realiza în conformitate cu legisla</w:t>
      </w:r>
      <w:r w:rsidR="00EE79C5" w:rsidRPr="00694AF5">
        <w:rPr>
          <w:rFonts w:ascii="Cambria" w:hAnsi="Cambria" w:cs="Arial"/>
        </w:rPr>
        <w:t>ț</w:t>
      </w:r>
      <w:r w:rsidRPr="00694AF5">
        <w:rPr>
          <w:rFonts w:ascii="Cambria" w:hAnsi="Cambria" w:cs="Arial"/>
        </w:rPr>
        <w:t>ia de mediu în vigoare, precum</w:t>
      </w:r>
      <w:r w:rsidR="00190D9D" w:rsidRPr="00694AF5">
        <w:rPr>
          <w:rFonts w:ascii="Cambria" w:hAnsi="Cambria" w:cs="Arial"/>
        </w:rPr>
        <w:t xml:space="preserve"> și </w:t>
      </w:r>
      <w:r w:rsidRPr="00694AF5">
        <w:rPr>
          <w:rFonts w:ascii="Cambria" w:hAnsi="Cambria" w:cs="Arial"/>
        </w:rPr>
        <w:t>prin implementarea proiectului SMID din jude</w:t>
      </w:r>
      <w:r w:rsidR="00EE79C5" w:rsidRPr="00694AF5">
        <w:rPr>
          <w:rFonts w:ascii="Cambria" w:hAnsi="Cambria" w:cs="Arial"/>
        </w:rPr>
        <w:t>ț</w:t>
      </w:r>
      <w:r w:rsidRPr="00694AF5">
        <w:rPr>
          <w:rFonts w:ascii="Cambria" w:hAnsi="Cambria" w:cs="Arial"/>
        </w:rPr>
        <w:t>ul Tulcea</w:t>
      </w:r>
      <w:r w:rsidR="00711BEA" w:rsidRPr="00694AF5">
        <w:rPr>
          <w:rFonts w:ascii="Cambria" w:hAnsi="Cambria" w:cs="Arial"/>
        </w:rPr>
        <w:t>.</w:t>
      </w:r>
    </w:p>
    <w:p w:rsidR="00EF372E" w:rsidRPr="00694AF5" w:rsidRDefault="00EF372E" w:rsidP="00D9617D">
      <w:pPr>
        <w:autoSpaceDE w:val="0"/>
        <w:autoSpaceDN w:val="0"/>
        <w:adjustRightInd w:val="0"/>
        <w:spacing w:line="360" w:lineRule="auto"/>
        <w:ind w:firstLine="578"/>
        <w:jc w:val="both"/>
        <w:rPr>
          <w:rFonts w:ascii="Cambria" w:hAnsi="Cambria" w:cs="Arial"/>
        </w:rPr>
      </w:pPr>
    </w:p>
    <w:p w:rsidR="00711BEA" w:rsidRPr="00694AF5" w:rsidRDefault="00711BEA" w:rsidP="00711BEA">
      <w:pPr>
        <w:pStyle w:val="Titlu2"/>
        <w:shd w:val="clear" w:color="auto" w:fill="BFBFBF"/>
        <w:spacing w:before="0" w:after="0" w:line="360" w:lineRule="auto"/>
        <w:ind w:firstLine="567"/>
        <w:jc w:val="both"/>
        <w:rPr>
          <w:rFonts w:ascii="Cambria" w:hAnsi="Cambria"/>
          <w:i w:val="0"/>
          <w:iCs w:val="0"/>
          <w:sz w:val="24"/>
          <w:szCs w:val="24"/>
        </w:rPr>
      </w:pPr>
      <w:bookmarkStart w:id="124" w:name="_Toc268170797"/>
      <w:bookmarkStart w:id="125" w:name="_Toc268170824"/>
      <w:bookmarkStart w:id="126" w:name="_Toc272487484"/>
      <w:bookmarkStart w:id="127" w:name="_Toc272487682"/>
      <w:bookmarkStart w:id="128" w:name="_Toc272487730"/>
      <w:bookmarkStart w:id="129" w:name="_Toc277577167"/>
      <w:bookmarkStart w:id="130" w:name="_Toc279147945"/>
      <w:bookmarkStart w:id="131" w:name="_Toc279148232"/>
      <w:bookmarkStart w:id="132" w:name="_Toc286409873"/>
      <w:bookmarkStart w:id="133" w:name="_Toc308615766"/>
      <w:bookmarkStart w:id="134" w:name="_Toc424287155"/>
      <w:bookmarkStart w:id="135" w:name="_Toc479020539"/>
      <w:r w:rsidRPr="00694AF5">
        <w:rPr>
          <w:rFonts w:ascii="Cambria" w:hAnsi="Cambria"/>
          <w:i w:val="0"/>
          <w:iCs w:val="0"/>
          <w:sz w:val="24"/>
          <w:szCs w:val="24"/>
        </w:rPr>
        <w:t>4.2 Impactul proiectului asupra ariilor naturale protejate</w:t>
      </w:r>
      <w:r w:rsidR="00190D9D" w:rsidRPr="00694AF5">
        <w:rPr>
          <w:rFonts w:ascii="Cambria" w:hAnsi="Cambria"/>
          <w:i w:val="0"/>
          <w:iCs w:val="0"/>
          <w:sz w:val="24"/>
          <w:szCs w:val="24"/>
        </w:rPr>
        <w:t xml:space="preserve"> și </w:t>
      </w:r>
      <w:r w:rsidRPr="00694AF5">
        <w:rPr>
          <w:rFonts w:ascii="Cambria" w:hAnsi="Cambria"/>
          <w:i w:val="0"/>
          <w:iCs w:val="0"/>
          <w:sz w:val="24"/>
          <w:szCs w:val="24"/>
        </w:rPr>
        <w:t>integritatii sitului</w:t>
      </w:r>
      <w:bookmarkEnd w:id="124"/>
      <w:bookmarkEnd w:id="125"/>
      <w:bookmarkEnd w:id="126"/>
      <w:bookmarkEnd w:id="127"/>
      <w:bookmarkEnd w:id="128"/>
      <w:bookmarkEnd w:id="129"/>
      <w:bookmarkEnd w:id="130"/>
      <w:bookmarkEnd w:id="131"/>
      <w:bookmarkEnd w:id="132"/>
      <w:bookmarkEnd w:id="133"/>
      <w:bookmarkEnd w:id="134"/>
      <w:bookmarkEnd w:id="135"/>
      <w:r w:rsidRPr="00694AF5">
        <w:rPr>
          <w:rFonts w:ascii="Cambria" w:hAnsi="Cambria"/>
          <w:i w:val="0"/>
          <w:iCs w:val="0"/>
          <w:sz w:val="24"/>
          <w:szCs w:val="24"/>
        </w:rPr>
        <w:t xml:space="preserve"> </w:t>
      </w:r>
    </w:p>
    <w:p w:rsidR="00711BEA" w:rsidRPr="00694AF5" w:rsidRDefault="00711BEA" w:rsidP="004F1A2D">
      <w:pPr>
        <w:spacing w:line="360" w:lineRule="auto"/>
        <w:ind w:firstLine="567"/>
        <w:jc w:val="both"/>
        <w:rPr>
          <w:rFonts w:ascii="Cambria" w:hAnsi="Cambria" w:cs="Arial"/>
        </w:rPr>
      </w:pPr>
      <w:r w:rsidRPr="00694AF5">
        <w:rPr>
          <w:rFonts w:ascii="Cambria" w:hAnsi="Cambria" w:cs="Arial"/>
        </w:rPr>
        <w:t xml:space="preserve">Impactul generat prin implementarea planului în zona poate fi caracterizat printr-o serie de efecte </w:t>
      </w:r>
      <w:r w:rsidR="005E021C" w:rsidRPr="00694AF5">
        <w:rPr>
          <w:rFonts w:ascii="Cambria" w:hAnsi="Cambria" w:cs="Arial"/>
        </w:rPr>
        <w:t>potențiale</w:t>
      </w:r>
      <w:r w:rsidRPr="00694AF5">
        <w:rPr>
          <w:rFonts w:ascii="Cambria" w:hAnsi="Cambria" w:cs="Arial"/>
        </w:rPr>
        <w:t>:</w:t>
      </w:r>
    </w:p>
    <w:p w:rsidR="00711BEA" w:rsidRPr="00694AF5" w:rsidRDefault="00711BEA" w:rsidP="00417A92">
      <w:pPr>
        <w:pStyle w:val="Listparagraf"/>
        <w:numPr>
          <w:ilvl w:val="0"/>
          <w:numId w:val="55"/>
        </w:numPr>
        <w:spacing w:line="360" w:lineRule="auto"/>
        <w:ind w:left="1134" w:hanging="425"/>
        <w:jc w:val="both"/>
        <w:rPr>
          <w:rFonts w:ascii="Cambria" w:hAnsi="Cambria" w:cs="Arial"/>
        </w:rPr>
      </w:pPr>
      <w:r w:rsidRPr="00694AF5">
        <w:rPr>
          <w:rFonts w:ascii="Cambria" w:hAnsi="Cambria" w:cs="Arial"/>
        </w:rPr>
        <w:t xml:space="preserve">modificarea </w:t>
      </w:r>
      <w:r w:rsidR="005E021C" w:rsidRPr="00694AF5">
        <w:rPr>
          <w:rFonts w:ascii="Cambria" w:hAnsi="Cambria" w:cs="Arial"/>
        </w:rPr>
        <w:t>suprafețelor</w:t>
      </w:r>
      <w:r w:rsidRPr="00694AF5">
        <w:rPr>
          <w:rFonts w:ascii="Cambria" w:hAnsi="Cambria" w:cs="Arial"/>
        </w:rPr>
        <w:t xml:space="preserve"> biotopurilor de pe amplasament;</w:t>
      </w:r>
    </w:p>
    <w:p w:rsidR="00711BEA" w:rsidRPr="00694AF5" w:rsidRDefault="005E021C" w:rsidP="00417A92">
      <w:pPr>
        <w:pStyle w:val="Listparagraf"/>
        <w:numPr>
          <w:ilvl w:val="0"/>
          <w:numId w:val="55"/>
        </w:numPr>
        <w:spacing w:line="360" w:lineRule="auto"/>
        <w:ind w:left="1134" w:hanging="425"/>
        <w:jc w:val="both"/>
        <w:rPr>
          <w:rFonts w:ascii="Cambria" w:hAnsi="Cambria" w:cs="Arial"/>
        </w:rPr>
      </w:pPr>
      <w:r w:rsidRPr="00694AF5">
        <w:rPr>
          <w:rFonts w:ascii="Cambria" w:hAnsi="Cambria" w:cs="Arial"/>
        </w:rPr>
        <w:t>restrângerea</w:t>
      </w:r>
      <w:r w:rsidR="00711BEA" w:rsidRPr="00694AF5">
        <w:rPr>
          <w:rFonts w:ascii="Cambria" w:hAnsi="Cambria" w:cs="Arial"/>
        </w:rPr>
        <w:t xml:space="preserve"> </w:t>
      </w:r>
      <w:r w:rsidRPr="00694AF5">
        <w:rPr>
          <w:rFonts w:ascii="Cambria" w:hAnsi="Cambria" w:cs="Arial"/>
        </w:rPr>
        <w:t>suprafețelor</w:t>
      </w:r>
      <w:r w:rsidR="00711BEA" w:rsidRPr="00694AF5">
        <w:rPr>
          <w:rFonts w:ascii="Cambria" w:hAnsi="Cambria" w:cs="Arial"/>
        </w:rPr>
        <w:t xml:space="preserve"> habitatelor existente </w:t>
      </w:r>
      <w:r w:rsidRPr="00694AF5">
        <w:rPr>
          <w:rFonts w:ascii="Cambria" w:hAnsi="Cambria" w:cs="Arial"/>
        </w:rPr>
        <w:t>fără</w:t>
      </w:r>
      <w:r w:rsidR="00711BEA" w:rsidRPr="00694AF5">
        <w:rPr>
          <w:rFonts w:ascii="Cambria" w:hAnsi="Cambria" w:cs="Arial"/>
        </w:rPr>
        <w:t xml:space="preserve"> afectarea </w:t>
      </w:r>
      <w:r w:rsidRPr="00694AF5">
        <w:rPr>
          <w:rFonts w:ascii="Cambria" w:hAnsi="Cambria" w:cs="Arial"/>
        </w:rPr>
        <w:t>suprafeței</w:t>
      </w:r>
      <w:r w:rsidR="00711BEA" w:rsidRPr="00694AF5">
        <w:rPr>
          <w:rFonts w:ascii="Cambria" w:hAnsi="Cambria" w:cs="Arial"/>
        </w:rPr>
        <w:t xml:space="preserve"> unor habitate naturale protejate sau habitate forestiere; </w:t>
      </w:r>
    </w:p>
    <w:p w:rsidR="00711BEA" w:rsidRPr="00694AF5" w:rsidRDefault="005E021C" w:rsidP="00417A92">
      <w:pPr>
        <w:pStyle w:val="Listparagraf"/>
        <w:numPr>
          <w:ilvl w:val="0"/>
          <w:numId w:val="55"/>
        </w:numPr>
        <w:spacing w:line="360" w:lineRule="auto"/>
        <w:ind w:left="1134" w:hanging="425"/>
        <w:jc w:val="both"/>
        <w:rPr>
          <w:rFonts w:ascii="Cambria" w:hAnsi="Cambria" w:cs="Arial"/>
        </w:rPr>
      </w:pPr>
      <w:r w:rsidRPr="00694AF5">
        <w:rPr>
          <w:rFonts w:ascii="Cambria" w:hAnsi="Cambria" w:cs="Arial"/>
        </w:rPr>
        <w:t>modificări</w:t>
      </w:r>
      <w:r w:rsidR="00711BEA" w:rsidRPr="00694AF5">
        <w:rPr>
          <w:rFonts w:ascii="Cambria" w:hAnsi="Cambria" w:cs="Arial"/>
        </w:rPr>
        <w:t xml:space="preserve"> a </w:t>
      </w:r>
      <w:r w:rsidRPr="00694AF5">
        <w:rPr>
          <w:rFonts w:ascii="Cambria" w:hAnsi="Cambria" w:cs="Arial"/>
        </w:rPr>
        <w:t>populațiilor</w:t>
      </w:r>
      <w:r w:rsidR="00711BEA" w:rsidRPr="00694AF5">
        <w:rPr>
          <w:rFonts w:ascii="Cambria" w:hAnsi="Cambria" w:cs="Arial"/>
        </w:rPr>
        <w:t xml:space="preserve"> de plante, dar </w:t>
      </w:r>
      <w:r w:rsidRPr="00694AF5">
        <w:rPr>
          <w:rFonts w:ascii="Cambria" w:hAnsi="Cambria" w:cs="Arial"/>
        </w:rPr>
        <w:t>fără</w:t>
      </w:r>
      <w:r w:rsidR="00711BEA" w:rsidRPr="00694AF5">
        <w:rPr>
          <w:rFonts w:ascii="Cambria" w:hAnsi="Cambria" w:cs="Arial"/>
        </w:rPr>
        <w:t xml:space="preserve"> afectarea unor specii de interes comunitar sau a unor specii cu regenerare dificila;</w:t>
      </w:r>
    </w:p>
    <w:p w:rsidR="00711BEA" w:rsidRPr="00694AF5" w:rsidRDefault="00711BEA" w:rsidP="00711BEA">
      <w:pPr>
        <w:spacing w:line="360" w:lineRule="auto"/>
        <w:ind w:firstLine="578"/>
        <w:jc w:val="both"/>
        <w:rPr>
          <w:rFonts w:ascii="Cambria" w:hAnsi="Cambria" w:cs="Arial"/>
        </w:rPr>
      </w:pPr>
      <w:r w:rsidRPr="00694AF5">
        <w:rPr>
          <w:rFonts w:ascii="Cambria" w:hAnsi="Cambria" w:cs="Arial"/>
          <w:lang w:eastAsia="ar-SA"/>
        </w:rPr>
        <w:t xml:space="preserve">Caracterizarea Planului urbanistic general din punct de vedere al impactului produs asupra ariilor naturale de importanta comunitara ROSCI 0065 </w:t>
      </w:r>
      <w:r w:rsidR="00190D9D" w:rsidRPr="00694AF5">
        <w:rPr>
          <w:rFonts w:ascii="Cambria" w:hAnsi="Cambria" w:cs="Arial"/>
          <w:lang w:eastAsia="ar-SA"/>
        </w:rPr>
        <w:t>ș</w:t>
      </w:r>
      <w:r w:rsidRPr="00694AF5">
        <w:rPr>
          <w:rFonts w:ascii="Cambria" w:hAnsi="Cambria" w:cs="Arial"/>
          <w:lang w:eastAsia="ar-SA"/>
        </w:rPr>
        <w:t>i de interes conservativ ROSPA0031, ROSPA00069, precum</w:t>
      </w:r>
      <w:r w:rsidR="00190D9D" w:rsidRPr="00694AF5">
        <w:rPr>
          <w:rFonts w:ascii="Cambria" w:hAnsi="Cambria" w:cs="Arial"/>
          <w:lang w:eastAsia="ar-SA"/>
        </w:rPr>
        <w:t xml:space="preserve"> și </w:t>
      </w:r>
      <w:r w:rsidRPr="00694AF5">
        <w:rPr>
          <w:rFonts w:ascii="Cambria" w:hAnsi="Cambria" w:cs="Arial"/>
          <w:lang w:eastAsia="ar-SA"/>
        </w:rPr>
        <w:t>a rezerva</w:t>
      </w:r>
      <w:r w:rsidR="00EE79C5" w:rsidRPr="00694AF5">
        <w:rPr>
          <w:rFonts w:ascii="Cambria" w:hAnsi="Cambria" w:cs="Arial"/>
          <w:lang w:eastAsia="ar-SA"/>
        </w:rPr>
        <w:t>ț</w:t>
      </w:r>
      <w:r w:rsidRPr="00694AF5">
        <w:rPr>
          <w:rFonts w:ascii="Cambria" w:hAnsi="Cambria" w:cs="Arial"/>
          <w:lang w:eastAsia="ar-SA"/>
        </w:rPr>
        <w:t>iilor naturale semnalate în cadrul UAT Be</w:t>
      </w:r>
      <w:r w:rsidR="00190D9D" w:rsidRPr="00694AF5">
        <w:rPr>
          <w:rFonts w:ascii="Cambria" w:hAnsi="Cambria" w:cs="Arial"/>
          <w:lang w:eastAsia="ar-SA"/>
        </w:rPr>
        <w:t>ș</w:t>
      </w:r>
      <w:r w:rsidRPr="00694AF5">
        <w:rPr>
          <w:rFonts w:ascii="Cambria" w:hAnsi="Cambria" w:cs="Arial"/>
          <w:lang w:eastAsia="ar-SA"/>
        </w:rPr>
        <w:t xml:space="preserve">tepe, prin implementare obiectivelor </w:t>
      </w:r>
      <w:r w:rsidRPr="00694AF5">
        <w:rPr>
          <w:rFonts w:ascii="Cambria" w:hAnsi="Cambria" w:cs="Arial"/>
        </w:rPr>
        <w:t xml:space="preserve">ce pot prognoza efecte </w:t>
      </w:r>
      <w:r w:rsidR="005E021C" w:rsidRPr="00694AF5">
        <w:rPr>
          <w:rFonts w:ascii="Cambria" w:hAnsi="Cambria" w:cs="Arial"/>
        </w:rPr>
        <w:t>potențiale</w:t>
      </w:r>
      <w:r w:rsidRPr="00694AF5">
        <w:rPr>
          <w:rFonts w:ascii="Cambria" w:hAnsi="Cambria" w:cs="Arial"/>
        </w:rPr>
        <w:t xml:space="preserve"> asupra biodiversită</w:t>
      </w:r>
      <w:r w:rsidR="00EE79C5" w:rsidRPr="00694AF5">
        <w:rPr>
          <w:rFonts w:ascii="Cambria" w:hAnsi="Cambria" w:cs="Arial"/>
        </w:rPr>
        <w:t>ț</w:t>
      </w:r>
      <w:r w:rsidRPr="00694AF5">
        <w:rPr>
          <w:rFonts w:ascii="Cambria" w:hAnsi="Cambria" w:cs="Arial"/>
        </w:rPr>
        <w:t>ii locale:</w:t>
      </w:r>
    </w:p>
    <w:p w:rsidR="00FE4B41" w:rsidRPr="00694AF5" w:rsidRDefault="00FE4B41" w:rsidP="00417A92">
      <w:pPr>
        <w:pStyle w:val="Listparagraf"/>
        <w:numPr>
          <w:ilvl w:val="0"/>
          <w:numId w:val="56"/>
        </w:numPr>
        <w:tabs>
          <w:tab w:val="left" w:pos="851"/>
        </w:tabs>
        <w:spacing w:line="360" w:lineRule="auto"/>
        <w:ind w:left="0" w:firstLine="567"/>
        <w:jc w:val="both"/>
        <w:rPr>
          <w:rFonts w:ascii="Cambria" w:hAnsi="Cambria" w:cs="Arial"/>
          <w:lang w:eastAsia="ar-SA"/>
        </w:rPr>
      </w:pPr>
      <w:r w:rsidRPr="00694AF5">
        <w:rPr>
          <w:rFonts w:ascii="Cambria" w:hAnsi="Cambria" w:cs="Arial"/>
          <w:lang w:eastAsia="ar-SA"/>
        </w:rPr>
        <w:t>OBIECTIVUL 1 - Introducere în intravilan a suprafe</w:t>
      </w:r>
      <w:r w:rsidR="00EE79C5" w:rsidRPr="00694AF5">
        <w:rPr>
          <w:rFonts w:ascii="Cambria" w:hAnsi="Cambria" w:cs="Arial"/>
          <w:lang w:eastAsia="ar-SA"/>
        </w:rPr>
        <w:t>ț</w:t>
      </w:r>
      <w:r w:rsidRPr="00694AF5">
        <w:rPr>
          <w:rFonts w:ascii="Cambria" w:hAnsi="Cambria" w:cs="Arial"/>
          <w:lang w:eastAsia="ar-SA"/>
        </w:rPr>
        <w:t xml:space="preserve">ei de aproximativ 30,93 ha; </w:t>
      </w:r>
    </w:p>
    <w:p w:rsidR="00FE4B41" w:rsidRPr="00694AF5" w:rsidRDefault="00FE4B41" w:rsidP="00417A92">
      <w:pPr>
        <w:pStyle w:val="Listparagraf"/>
        <w:numPr>
          <w:ilvl w:val="0"/>
          <w:numId w:val="56"/>
        </w:numPr>
        <w:tabs>
          <w:tab w:val="left" w:pos="851"/>
        </w:tabs>
        <w:spacing w:line="360" w:lineRule="auto"/>
        <w:ind w:left="0" w:firstLine="567"/>
        <w:jc w:val="both"/>
        <w:rPr>
          <w:rFonts w:ascii="Cambria" w:hAnsi="Cambria" w:cs="Arial"/>
          <w:lang w:eastAsia="ar-SA"/>
        </w:rPr>
      </w:pPr>
      <w:r w:rsidRPr="00694AF5">
        <w:rPr>
          <w:rFonts w:ascii="Cambria" w:hAnsi="Cambria" w:cs="Arial"/>
          <w:lang w:eastAsia="ar-SA"/>
        </w:rPr>
        <w:t>OBIECTIVUL</w:t>
      </w:r>
      <w:r w:rsidR="001D34A7">
        <w:rPr>
          <w:rFonts w:ascii="Cambria" w:hAnsi="Cambria" w:cs="Arial"/>
          <w:lang w:eastAsia="ar-SA"/>
        </w:rPr>
        <w:t xml:space="preserve"> </w:t>
      </w:r>
      <w:r w:rsidRPr="00694AF5">
        <w:rPr>
          <w:rFonts w:ascii="Cambria" w:hAnsi="Cambria" w:cs="Arial"/>
          <w:lang w:eastAsia="ar-SA"/>
        </w:rPr>
        <w:t xml:space="preserve">2 - Reabilitarea </w:t>
      </w:r>
      <w:r w:rsidR="00190D9D" w:rsidRPr="00694AF5">
        <w:rPr>
          <w:rFonts w:ascii="Cambria" w:hAnsi="Cambria" w:cs="Arial"/>
          <w:lang w:eastAsia="ar-SA"/>
        </w:rPr>
        <w:t>ș</w:t>
      </w:r>
      <w:r w:rsidRPr="00694AF5">
        <w:rPr>
          <w:rFonts w:ascii="Cambria" w:hAnsi="Cambria" w:cs="Arial"/>
          <w:lang w:eastAsia="ar-SA"/>
        </w:rPr>
        <w:t>i extinderea sistemului de alimentare cu apă;</w:t>
      </w:r>
    </w:p>
    <w:p w:rsidR="00FE4B41" w:rsidRPr="00694AF5" w:rsidRDefault="00FE4B41" w:rsidP="00417A92">
      <w:pPr>
        <w:pStyle w:val="Listparagraf"/>
        <w:numPr>
          <w:ilvl w:val="0"/>
          <w:numId w:val="56"/>
        </w:numPr>
        <w:tabs>
          <w:tab w:val="left" w:pos="851"/>
        </w:tabs>
        <w:spacing w:line="360" w:lineRule="auto"/>
        <w:ind w:left="0" w:firstLine="567"/>
        <w:jc w:val="both"/>
        <w:rPr>
          <w:rFonts w:ascii="Cambria" w:hAnsi="Cambria" w:cs="Arial"/>
          <w:lang w:eastAsia="ar-SA"/>
        </w:rPr>
      </w:pPr>
      <w:r w:rsidRPr="00694AF5">
        <w:rPr>
          <w:rFonts w:ascii="Cambria" w:hAnsi="Cambria" w:cs="Arial"/>
          <w:lang w:eastAsia="ar-SA"/>
        </w:rPr>
        <w:t>OBIECTIVUL</w:t>
      </w:r>
      <w:r w:rsidR="001D34A7">
        <w:rPr>
          <w:rFonts w:ascii="Cambria" w:hAnsi="Cambria" w:cs="Arial"/>
          <w:lang w:eastAsia="ar-SA"/>
        </w:rPr>
        <w:t xml:space="preserve"> </w:t>
      </w:r>
      <w:r w:rsidRPr="00694AF5">
        <w:rPr>
          <w:rFonts w:ascii="Cambria" w:hAnsi="Cambria" w:cs="Arial"/>
          <w:lang w:eastAsia="ar-SA"/>
        </w:rPr>
        <w:t>3 – Realizarea sistemului de canalizare cu sta</w:t>
      </w:r>
      <w:r w:rsidR="00EE79C5" w:rsidRPr="00694AF5">
        <w:rPr>
          <w:rFonts w:ascii="Cambria" w:hAnsi="Cambria" w:cs="Arial"/>
          <w:lang w:eastAsia="ar-SA"/>
        </w:rPr>
        <w:t>ț</w:t>
      </w:r>
      <w:r w:rsidRPr="00694AF5">
        <w:rPr>
          <w:rFonts w:ascii="Cambria" w:hAnsi="Cambria" w:cs="Arial"/>
          <w:lang w:eastAsia="ar-SA"/>
        </w:rPr>
        <w:t xml:space="preserve">ie de epurare; </w:t>
      </w:r>
    </w:p>
    <w:p w:rsidR="00FE4B41" w:rsidRPr="00694AF5" w:rsidRDefault="00FE4B41" w:rsidP="00417A92">
      <w:pPr>
        <w:pStyle w:val="Listparagraf"/>
        <w:numPr>
          <w:ilvl w:val="0"/>
          <w:numId w:val="56"/>
        </w:numPr>
        <w:tabs>
          <w:tab w:val="left" w:pos="851"/>
        </w:tabs>
        <w:spacing w:line="360" w:lineRule="auto"/>
        <w:ind w:left="0" w:firstLine="567"/>
        <w:jc w:val="both"/>
        <w:rPr>
          <w:rFonts w:ascii="Cambria" w:hAnsi="Cambria" w:cs="Arial"/>
          <w:lang w:eastAsia="ar-SA"/>
        </w:rPr>
      </w:pPr>
      <w:r w:rsidRPr="00694AF5">
        <w:rPr>
          <w:rFonts w:ascii="Cambria" w:hAnsi="Cambria" w:cs="Arial"/>
          <w:lang w:eastAsia="ar-SA"/>
        </w:rPr>
        <w:t>OBIECTIVUL 4 -</w:t>
      </w:r>
      <w:r w:rsidR="001D34A7">
        <w:rPr>
          <w:rFonts w:ascii="Cambria" w:hAnsi="Cambria" w:cs="Arial"/>
          <w:lang w:eastAsia="ar-SA"/>
        </w:rPr>
        <w:t xml:space="preserve"> </w:t>
      </w:r>
      <w:r w:rsidRPr="00694AF5">
        <w:rPr>
          <w:rFonts w:ascii="Cambria" w:hAnsi="Cambria" w:cs="Arial"/>
          <w:lang w:eastAsia="ar-SA"/>
        </w:rPr>
        <w:t xml:space="preserve">Modernizarea </w:t>
      </w:r>
      <w:r w:rsidR="00190D9D" w:rsidRPr="00694AF5">
        <w:rPr>
          <w:rFonts w:ascii="Cambria" w:hAnsi="Cambria" w:cs="Arial"/>
          <w:lang w:eastAsia="ar-SA"/>
        </w:rPr>
        <w:t>ș</w:t>
      </w:r>
      <w:r w:rsidRPr="00694AF5">
        <w:rPr>
          <w:rFonts w:ascii="Cambria" w:hAnsi="Cambria" w:cs="Arial"/>
          <w:lang w:eastAsia="ar-SA"/>
        </w:rPr>
        <w:t>i extinderea re</w:t>
      </w:r>
      <w:r w:rsidR="00EE79C5" w:rsidRPr="00694AF5">
        <w:rPr>
          <w:rFonts w:ascii="Cambria" w:hAnsi="Cambria" w:cs="Arial"/>
          <w:lang w:eastAsia="ar-SA"/>
        </w:rPr>
        <w:t>ț</w:t>
      </w:r>
      <w:r w:rsidRPr="00694AF5">
        <w:rPr>
          <w:rFonts w:ascii="Cambria" w:hAnsi="Cambria" w:cs="Arial"/>
          <w:lang w:eastAsia="ar-SA"/>
        </w:rPr>
        <w:t xml:space="preserve">elelor de electricitate </w:t>
      </w:r>
      <w:r w:rsidR="00190D9D" w:rsidRPr="00694AF5">
        <w:rPr>
          <w:rFonts w:ascii="Cambria" w:hAnsi="Cambria" w:cs="Arial"/>
          <w:lang w:eastAsia="ar-SA"/>
        </w:rPr>
        <w:t>ș</w:t>
      </w:r>
      <w:r w:rsidRPr="00694AF5">
        <w:rPr>
          <w:rFonts w:ascii="Cambria" w:hAnsi="Cambria" w:cs="Arial"/>
          <w:lang w:eastAsia="ar-SA"/>
        </w:rPr>
        <w:t>i iluminat stradal;</w:t>
      </w:r>
    </w:p>
    <w:p w:rsidR="00FE4B41" w:rsidRPr="00694AF5" w:rsidRDefault="00FE4B41" w:rsidP="00417A92">
      <w:pPr>
        <w:pStyle w:val="Listparagraf"/>
        <w:numPr>
          <w:ilvl w:val="0"/>
          <w:numId w:val="56"/>
        </w:numPr>
        <w:tabs>
          <w:tab w:val="left" w:pos="851"/>
        </w:tabs>
        <w:spacing w:line="360" w:lineRule="auto"/>
        <w:ind w:left="0" w:firstLine="567"/>
        <w:jc w:val="both"/>
        <w:rPr>
          <w:rFonts w:ascii="Cambria" w:hAnsi="Cambria" w:cs="Arial"/>
          <w:lang w:eastAsia="ar-SA"/>
        </w:rPr>
      </w:pPr>
      <w:r w:rsidRPr="00694AF5">
        <w:rPr>
          <w:rFonts w:ascii="Cambria" w:hAnsi="Cambria" w:cs="Arial"/>
          <w:lang w:eastAsia="ar-SA"/>
        </w:rPr>
        <w:t>OBIECTIVUL 5 -</w:t>
      </w:r>
      <w:r w:rsidR="001D34A7">
        <w:rPr>
          <w:rFonts w:ascii="Cambria" w:hAnsi="Cambria" w:cs="Arial"/>
          <w:lang w:eastAsia="ar-SA"/>
        </w:rPr>
        <w:t xml:space="preserve"> </w:t>
      </w:r>
      <w:r w:rsidRPr="00694AF5">
        <w:rPr>
          <w:rFonts w:ascii="Cambria" w:hAnsi="Cambria" w:cs="Arial"/>
          <w:lang w:eastAsia="ar-SA"/>
        </w:rPr>
        <w:t xml:space="preserve">Modernizare, reabilitarea </w:t>
      </w:r>
      <w:r w:rsidR="00190D9D" w:rsidRPr="00694AF5">
        <w:rPr>
          <w:rFonts w:ascii="Cambria" w:hAnsi="Cambria" w:cs="Arial"/>
          <w:lang w:eastAsia="ar-SA"/>
        </w:rPr>
        <w:t>ș</w:t>
      </w:r>
      <w:r w:rsidRPr="00694AF5">
        <w:rPr>
          <w:rFonts w:ascii="Cambria" w:hAnsi="Cambria" w:cs="Arial"/>
          <w:lang w:eastAsia="ar-SA"/>
        </w:rPr>
        <w:t xml:space="preserve">i extinderea drumurilor </w:t>
      </w:r>
      <w:r w:rsidR="00190D9D" w:rsidRPr="00694AF5">
        <w:rPr>
          <w:rFonts w:ascii="Cambria" w:hAnsi="Cambria" w:cs="Arial"/>
          <w:lang w:eastAsia="ar-SA"/>
        </w:rPr>
        <w:t>ș</w:t>
      </w:r>
      <w:r w:rsidRPr="00694AF5">
        <w:rPr>
          <w:rFonts w:ascii="Cambria" w:hAnsi="Cambria" w:cs="Arial"/>
          <w:lang w:eastAsia="ar-SA"/>
        </w:rPr>
        <w:t xml:space="preserve">i </w:t>
      </w:r>
      <w:r w:rsidR="005E021C" w:rsidRPr="00694AF5">
        <w:rPr>
          <w:rFonts w:ascii="Cambria" w:hAnsi="Cambria" w:cs="Arial"/>
          <w:lang w:eastAsia="ar-SA"/>
        </w:rPr>
        <w:t>străzilor</w:t>
      </w:r>
      <w:r w:rsidRPr="00694AF5">
        <w:rPr>
          <w:rFonts w:ascii="Cambria" w:hAnsi="Cambria" w:cs="Arial"/>
          <w:lang w:eastAsia="ar-SA"/>
        </w:rPr>
        <w:t>;</w:t>
      </w:r>
    </w:p>
    <w:p w:rsidR="00FE4B41" w:rsidRPr="00694AF5" w:rsidRDefault="00FE4B41" w:rsidP="00417A92">
      <w:pPr>
        <w:pStyle w:val="Listparagraf"/>
        <w:numPr>
          <w:ilvl w:val="0"/>
          <w:numId w:val="56"/>
        </w:numPr>
        <w:tabs>
          <w:tab w:val="left" w:pos="851"/>
        </w:tabs>
        <w:spacing w:line="360" w:lineRule="auto"/>
        <w:ind w:left="0" w:firstLine="567"/>
        <w:jc w:val="both"/>
        <w:rPr>
          <w:rFonts w:ascii="Cambria" w:hAnsi="Cambria" w:cs="Arial"/>
          <w:lang w:eastAsia="ar-SA"/>
        </w:rPr>
      </w:pPr>
      <w:r w:rsidRPr="00694AF5">
        <w:rPr>
          <w:rFonts w:ascii="Cambria" w:hAnsi="Cambria" w:cs="Arial"/>
          <w:lang w:eastAsia="ar-SA"/>
        </w:rPr>
        <w:t>OBIECTIVUL 6 -</w:t>
      </w:r>
      <w:r w:rsidR="001D34A7">
        <w:rPr>
          <w:rFonts w:ascii="Cambria" w:hAnsi="Cambria" w:cs="Arial"/>
          <w:lang w:eastAsia="ar-SA"/>
        </w:rPr>
        <w:t xml:space="preserve"> </w:t>
      </w:r>
      <w:r w:rsidRPr="00694AF5">
        <w:rPr>
          <w:rFonts w:ascii="Cambria" w:hAnsi="Cambria" w:cs="Arial"/>
          <w:lang w:eastAsia="ar-SA"/>
        </w:rPr>
        <w:t>Amenajare spa</w:t>
      </w:r>
      <w:r w:rsidR="00EE79C5" w:rsidRPr="00694AF5">
        <w:rPr>
          <w:rFonts w:ascii="Cambria" w:hAnsi="Cambria" w:cs="Arial"/>
          <w:lang w:eastAsia="ar-SA"/>
        </w:rPr>
        <w:t>ț</w:t>
      </w:r>
      <w:r w:rsidRPr="00694AF5">
        <w:rPr>
          <w:rFonts w:ascii="Cambria" w:hAnsi="Cambria" w:cs="Arial"/>
          <w:lang w:eastAsia="ar-SA"/>
        </w:rPr>
        <w:t xml:space="preserve">ii verzi </w:t>
      </w:r>
      <w:r w:rsidR="00190D9D" w:rsidRPr="00694AF5">
        <w:rPr>
          <w:rFonts w:ascii="Cambria" w:hAnsi="Cambria" w:cs="Arial"/>
          <w:lang w:eastAsia="ar-SA"/>
        </w:rPr>
        <w:t>ș</w:t>
      </w:r>
      <w:r w:rsidRPr="00694AF5">
        <w:rPr>
          <w:rFonts w:ascii="Cambria" w:hAnsi="Cambria" w:cs="Arial"/>
          <w:lang w:eastAsia="ar-SA"/>
        </w:rPr>
        <w:t xml:space="preserve">i agrement; </w:t>
      </w:r>
    </w:p>
    <w:p w:rsidR="00FE4B41" w:rsidRPr="00694AF5" w:rsidRDefault="00FE4B41" w:rsidP="00417A92">
      <w:pPr>
        <w:pStyle w:val="Listparagraf"/>
        <w:numPr>
          <w:ilvl w:val="0"/>
          <w:numId w:val="56"/>
        </w:numPr>
        <w:tabs>
          <w:tab w:val="left" w:pos="851"/>
        </w:tabs>
        <w:spacing w:line="360" w:lineRule="auto"/>
        <w:ind w:left="0" w:firstLine="567"/>
        <w:jc w:val="both"/>
        <w:rPr>
          <w:rFonts w:ascii="Cambria" w:hAnsi="Cambria" w:cs="Arial"/>
          <w:lang w:eastAsia="ar-SA"/>
        </w:rPr>
      </w:pPr>
      <w:r w:rsidRPr="00694AF5">
        <w:rPr>
          <w:rFonts w:ascii="Cambria" w:hAnsi="Cambria" w:cs="Arial"/>
          <w:lang w:eastAsia="ar-SA"/>
        </w:rPr>
        <w:t xml:space="preserve">OBIECTIVUL 7 – </w:t>
      </w:r>
      <w:r w:rsidR="005E021C" w:rsidRPr="00694AF5">
        <w:rPr>
          <w:rFonts w:ascii="Cambria" w:hAnsi="Cambria" w:cs="Arial"/>
          <w:lang w:eastAsia="ar-SA"/>
        </w:rPr>
        <w:t>Amenajări</w:t>
      </w:r>
      <w:r w:rsidRPr="00694AF5">
        <w:rPr>
          <w:rFonts w:ascii="Cambria" w:hAnsi="Cambria" w:cs="Arial"/>
          <w:lang w:eastAsia="ar-SA"/>
        </w:rPr>
        <w:t xml:space="preserve"> hidrotehnice necesare împotriva inunda</w:t>
      </w:r>
      <w:r w:rsidR="00EE79C5" w:rsidRPr="00694AF5">
        <w:rPr>
          <w:rFonts w:ascii="Cambria" w:hAnsi="Cambria" w:cs="Arial"/>
          <w:lang w:eastAsia="ar-SA"/>
        </w:rPr>
        <w:t>ț</w:t>
      </w:r>
      <w:r w:rsidRPr="00694AF5">
        <w:rPr>
          <w:rFonts w:ascii="Cambria" w:hAnsi="Cambria" w:cs="Arial"/>
          <w:lang w:eastAsia="ar-SA"/>
        </w:rPr>
        <w:t xml:space="preserve">iilor </w:t>
      </w:r>
      <w:r w:rsidR="00190D9D" w:rsidRPr="00694AF5">
        <w:rPr>
          <w:rFonts w:ascii="Cambria" w:hAnsi="Cambria" w:cs="Arial"/>
          <w:lang w:eastAsia="ar-SA"/>
        </w:rPr>
        <w:t>ș</w:t>
      </w:r>
      <w:r w:rsidRPr="00694AF5">
        <w:rPr>
          <w:rFonts w:ascii="Cambria" w:hAnsi="Cambria" w:cs="Arial"/>
          <w:lang w:eastAsia="ar-SA"/>
        </w:rPr>
        <w:t>i eroziunilor. Regularizarea</w:t>
      </w:r>
      <w:r w:rsidR="00190D9D" w:rsidRPr="00694AF5">
        <w:rPr>
          <w:rFonts w:ascii="Cambria" w:hAnsi="Cambria" w:cs="Arial"/>
          <w:lang w:eastAsia="ar-SA"/>
        </w:rPr>
        <w:t xml:space="preserve"> și </w:t>
      </w:r>
      <w:r w:rsidRPr="00694AF5">
        <w:rPr>
          <w:rFonts w:ascii="Cambria" w:hAnsi="Cambria" w:cs="Arial"/>
          <w:lang w:eastAsia="ar-SA"/>
        </w:rPr>
        <w:t>sistematizarea toren</w:t>
      </w:r>
      <w:r w:rsidR="00EE79C5" w:rsidRPr="00694AF5">
        <w:rPr>
          <w:rFonts w:ascii="Cambria" w:hAnsi="Cambria" w:cs="Arial"/>
          <w:lang w:eastAsia="ar-SA"/>
        </w:rPr>
        <w:t>ț</w:t>
      </w:r>
      <w:r w:rsidRPr="00694AF5">
        <w:rPr>
          <w:rFonts w:ascii="Cambria" w:hAnsi="Cambria" w:cs="Arial"/>
          <w:lang w:eastAsia="ar-SA"/>
        </w:rPr>
        <w:t>ilor</w:t>
      </w:r>
      <w:r w:rsidR="00190D9D" w:rsidRPr="00694AF5">
        <w:rPr>
          <w:rFonts w:ascii="Cambria" w:hAnsi="Cambria" w:cs="Arial"/>
          <w:lang w:eastAsia="ar-SA"/>
        </w:rPr>
        <w:t xml:space="preserve"> și </w:t>
      </w:r>
      <w:r w:rsidRPr="00694AF5">
        <w:rPr>
          <w:rFonts w:ascii="Cambria" w:hAnsi="Cambria" w:cs="Arial"/>
          <w:lang w:eastAsia="ar-SA"/>
        </w:rPr>
        <w:t xml:space="preserve">a </w:t>
      </w:r>
      <w:r w:rsidR="005E021C" w:rsidRPr="00694AF5">
        <w:rPr>
          <w:rFonts w:ascii="Cambria" w:hAnsi="Cambria" w:cs="Arial"/>
          <w:lang w:eastAsia="ar-SA"/>
        </w:rPr>
        <w:t>râpelor</w:t>
      </w:r>
      <w:r w:rsidRPr="00694AF5">
        <w:rPr>
          <w:rFonts w:ascii="Cambria" w:hAnsi="Cambria" w:cs="Arial"/>
          <w:lang w:eastAsia="ar-SA"/>
        </w:rPr>
        <w:t>.</w:t>
      </w:r>
    </w:p>
    <w:p w:rsidR="00711BEA" w:rsidRPr="00694AF5" w:rsidRDefault="00711BEA" w:rsidP="00711BEA">
      <w:pPr>
        <w:spacing w:line="360" w:lineRule="auto"/>
        <w:ind w:firstLine="720"/>
        <w:jc w:val="both"/>
        <w:rPr>
          <w:rFonts w:ascii="Cambria" w:hAnsi="Cambria" w:cs="Arial"/>
        </w:rPr>
      </w:pPr>
      <w:r w:rsidRPr="00694AF5">
        <w:rPr>
          <w:rFonts w:ascii="Cambria" w:hAnsi="Cambria" w:cs="Arial"/>
        </w:rPr>
        <w:t>Având imaginea biodiversită</w:t>
      </w:r>
      <w:r w:rsidR="00EE79C5" w:rsidRPr="00694AF5">
        <w:rPr>
          <w:rFonts w:ascii="Cambria" w:hAnsi="Cambria" w:cs="Arial"/>
        </w:rPr>
        <w:t>ț</w:t>
      </w:r>
      <w:r w:rsidRPr="00694AF5">
        <w:rPr>
          <w:rFonts w:ascii="Cambria" w:hAnsi="Cambria" w:cs="Arial"/>
        </w:rPr>
        <w:t xml:space="preserve">ii </w:t>
      </w:r>
      <w:r w:rsidR="00190D9D" w:rsidRPr="00694AF5">
        <w:rPr>
          <w:rFonts w:ascii="Cambria" w:hAnsi="Cambria" w:cs="Arial"/>
        </w:rPr>
        <w:t>ș</w:t>
      </w:r>
      <w:r w:rsidRPr="00694AF5">
        <w:rPr>
          <w:rFonts w:ascii="Cambria" w:hAnsi="Cambria" w:cs="Arial"/>
        </w:rPr>
        <w:t xml:space="preserve">i habitatelor prezente pe amplasamentul perimetrului destinat </w:t>
      </w:r>
      <w:r w:rsidR="005E021C" w:rsidRPr="00694AF5">
        <w:rPr>
          <w:rFonts w:ascii="Cambria" w:hAnsi="Cambria" w:cs="Arial"/>
        </w:rPr>
        <w:t>implementării</w:t>
      </w:r>
      <w:r w:rsidRPr="00694AF5">
        <w:rPr>
          <w:rFonts w:ascii="Cambria" w:hAnsi="Cambria" w:cs="Arial"/>
        </w:rPr>
        <w:t xml:space="preserve"> PUG cat</w:t>
      </w:r>
      <w:r w:rsidR="00190D9D" w:rsidRPr="00694AF5">
        <w:rPr>
          <w:rFonts w:ascii="Cambria" w:hAnsi="Cambria" w:cs="Arial"/>
        </w:rPr>
        <w:t xml:space="preserve"> și în </w:t>
      </w:r>
      <w:r w:rsidR="005E021C" w:rsidRPr="00694AF5">
        <w:rPr>
          <w:rFonts w:ascii="Cambria" w:hAnsi="Cambria" w:cs="Arial"/>
        </w:rPr>
        <w:t>vecinătatea</w:t>
      </w:r>
      <w:r w:rsidRPr="00694AF5">
        <w:rPr>
          <w:rFonts w:ascii="Cambria" w:hAnsi="Cambria" w:cs="Arial"/>
        </w:rPr>
        <w:t xml:space="preserve"> acestuia putem prognoza impact asupra acestora precum</w:t>
      </w:r>
      <w:r w:rsidR="00190D9D" w:rsidRPr="00694AF5">
        <w:rPr>
          <w:rFonts w:ascii="Cambria" w:hAnsi="Cambria" w:cs="Arial"/>
        </w:rPr>
        <w:t xml:space="preserve"> și </w:t>
      </w:r>
      <w:r w:rsidR="005E021C" w:rsidRPr="00694AF5">
        <w:rPr>
          <w:rFonts w:ascii="Cambria" w:hAnsi="Cambria" w:cs="Arial"/>
        </w:rPr>
        <w:t>recomandări</w:t>
      </w:r>
      <w:r w:rsidR="00190D9D" w:rsidRPr="00694AF5">
        <w:rPr>
          <w:rFonts w:ascii="Cambria" w:hAnsi="Cambria" w:cs="Arial"/>
        </w:rPr>
        <w:t xml:space="preserve"> în </w:t>
      </w:r>
      <w:r w:rsidRPr="00694AF5">
        <w:rPr>
          <w:rFonts w:ascii="Cambria" w:hAnsi="Cambria" w:cs="Arial"/>
        </w:rPr>
        <w:t xml:space="preserve">ceea ce </w:t>
      </w:r>
      <w:r w:rsidR="005E021C" w:rsidRPr="00694AF5">
        <w:rPr>
          <w:rFonts w:ascii="Cambria" w:hAnsi="Cambria" w:cs="Arial"/>
        </w:rPr>
        <w:t>privește</w:t>
      </w:r>
      <w:r w:rsidRPr="00694AF5">
        <w:rPr>
          <w:rFonts w:ascii="Cambria" w:hAnsi="Cambria" w:cs="Arial"/>
        </w:rPr>
        <w:t xml:space="preserve"> conservarea</w:t>
      </w:r>
      <w:r w:rsidR="00190D9D" w:rsidRPr="00694AF5">
        <w:rPr>
          <w:rFonts w:ascii="Cambria" w:hAnsi="Cambria" w:cs="Arial"/>
        </w:rPr>
        <w:t xml:space="preserve"> și </w:t>
      </w:r>
      <w:r w:rsidRPr="00694AF5">
        <w:rPr>
          <w:rFonts w:ascii="Cambria" w:hAnsi="Cambria" w:cs="Arial"/>
        </w:rPr>
        <w:t>protejarea acestora.</w:t>
      </w:r>
    </w:p>
    <w:p w:rsidR="00711BEA" w:rsidRPr="00694AF5" w:rsidRDefault="00711BEA" w:rsidP="00711BEA">
      <w:pPr>
        <w:spacing w:line="360" w:lineRule="auto"/>
        <w:ind w:firstLine="720"/>
        <w:contextualSpacing/>
        <w:jc w:val="both"/>
        <w:rPr>
          <w:rFonts w:ascii="Cambria" w:hAnsi="Cambria" w:cs="Arial"/>
          <w:b/>
          <w:highlight w:val="yellow"/>
        </w:rPr>
      </w:pPr>
    </w:p>
    <w:p w:rsidR="00711BEA" w:rsidRPr="00694AF5" w:rsidRDefault="00711BEA" w:rsidP="00711BEA">
      <w:pPr>
        <w:spacing w:line="360" w:lineRule="auto"/>
        <w:ind w:firstLine="567"/>
        <w:contextualSpacing/>
        <w:jc w:val="both"/>
        <w:rPr>
          <w:rFonts w:ascii="Cambria" w:hAnsi="Cambria" w:cs="Arial"/>
          <w:b/>
        </w:rPr>
      </w:pPr>
      <w:r w:rsidRPr="00694AF5">
        <w:rPr>
          <w:rFonts w:ascii="Cambria" w:hAnsi="Cambria" w:cs="Arial"/>
          <w:b/>
        </w:rPr>
        <w:t>Impactul prognozat asupra speciilor de flor</w:t>
      </w:r>
      <w:r w:rsidR="00FE4B41" w:rsidRPr="00694AF5">
        <w:rPr>
          <w:rFonts w:ascii="Cambria" w:hAnsi="Cambria" w:cs="Arial"/>
          <w:b/>
        </w:rPr>
        <w:t>ă</w:t>
      </w:r>
      <w:r w:rsidRPr="00694AF5">
        <w:rPr>
          <w:rFonts w:ascii="Cambria" w:hAnsi="Cambria" w:cs="Arial"/>
          <w:b/>
        </w:rPr>
        <w:t xml:space="preserve"> </w:t>
      </w:r>
      <w:r w:rsidR="00190D9D" w:rsidRPr="00694AF5">
        <w:rPr>
          <w:rFonts w:ascii="Cambria" w:hAnsi="Cambria" w:cs="Arial"/>
          <w:b/>
        </w:rPr>
        <w:t>ș</w:t>
      </w:r>
      <w:r w:rsidRPr="00694AF5">
        <w:rPr>
          <w:rFonts w:ascii="Cambria" w:hAnsi="Cambria" w:cs="Arial"/>
          <w:b/>
        </w:rPr>
        <w:t>i faun</w:t>
      </w:r>
      <w:r w:rsidR="00FE4B41" w:rsidRPr="00694AF5">
        <w:rPr>
          <w:rFonts w:ascii="Cambria" w:hAnsi="Cambria" w:cs="Arial"/>
          <w:b/>
        </w:rPr>
        <w:t>ă</w:t>
      </w:r>
      <w:r w:rsidRPr="00694AF5">
        <w:rPr>
          <w:rFonts w:ascii="Cambria" w:hAnsi="Cambria" w:cs="Arial"/>
          <w:b/>
        </w:rPr>
        <w:t xml:space="preserve"> </w:t>
      </w:r>
    </w:p>
    <w:p w:rsidR="00711BEA" w:rsidRPr="00694AF5" w:rsidRDefault="00711BEA" w:rsidP="00711BEA">
      <w:pPr>
        <w:spacing w:line="360" w:lineRule="auto"/>
        <w:ind w:firstLine="567"/>
        <w:jc w:val="both"/>
        <w:rPr>
          <w:rFonts w:ascii="Cambria" w:hAnsi="Cambria" w:cs="Arial"/>
        </w:rPr>
      </w:pPr>
      <w:r w:rsidRPr="00694AF5">
        <w:rPr>
          <w:rFonts w:ascii="Cambria" w:hAnsi="Cambria" w:cs="Arial"/>
        </w:rPr>
        <w:t>Modificarea/reducerea spa</w:t>
      </w:r>
      <w:r w:rsidR="00EE79C5" w:rsidRPr="00694AF5">
        <w:rPr>
          <w:rFonts w:ascii="Cambria" w:hAnsi="Cambria" w:cs="Arial"/>
        </w:rPr>
        <w:t>ț</w:t>
      </w:r>
      <w:r w:rsidRPr="00694AF5">
        <w:rPr>
          <w:rFonts w:ascii="Cambria" w:hAnsi="Cambria" w:cs="Arial"/>
        </w:rPr>
        <w:t>iilor pentru adăposturi, de odihnă, hrană, cre</w:t>
      </w:r>
      <w:r w:rsidR="00190D9D" w:rsidRPr="00694AF5">
        <w:rPr>
          <w:rFonts w:ascii="Cambria" w:hAnsi="Cambria" w:cs="Arial"/>
        </w:rPr>
        <w:t>ș</w:t>
      </w:r>
      <w:r w:rsidRPr="00694AF5">
        <w:rPr>
          <w:rFonts w:ascii="Cambria" w:hAnsi="Cambria" w:cs="Arial"/>
        </w:rPr>
        <w:t>tere a speciilor de fauna sunt determinate în general prin modificarea habitatelor</w:t>
      </w:r>
      <w:r w:rsidR="00190D9D" w:rsidRPr="00694AF5">
        <w:rPr>
          <w:rFonts w:ascii="Cambria" w:hAnsi="Cambria" w:cs="Arial"/>
        </w:rPr>
        <w:t xml:space="preserve"> și </w:t>
      </w:r>
      <w:r w:rsidRPr="00694AF5">
        <w:rPr>
          <w:rFonts w:ascii="Cambria" w:hAnsi="Cambria" w:cs="Arial"/>
        </w:rPr>
        <w:t>se diferen</w:t>
      </w:r>
      <w:r w:rsidR="00EE79C5" w:rsidRPr="00694AF5">
        <w:rPr>
          <w:rFonts w:ascii="Cambria" w:hAnsi="Cambria" w:cs="Arial"/>
        </w:rPr>
        <w:t>ț</w:t>
      </w:r>
      <w:r w:rsidRPr="00694AF5">
        <w:rPr>
          <w:rFonts w:ascii="Cambria" w:hAnsi="Cambria" w:cs="Arial"/>
        </w:rPr>
        <w:t xml:space="preserve">iază punctual la fiecare grup de faună. </w:t>
      </w:r>
    </w:p>
    <w:p w:rsidR="00711BEA" w:rsidRPr="00694AF5" w:rsidRDefault="00711BEA" w:rsidP="00711BEA">
      <w:pPr>
        <w:spacing w:line="360" w:lineRule="auto"/>
        <w:ind w:firstLine="567"/>
        <w:jc w:val="both"/>
        <w:rPr>
          <w:rFonts w:ascii="Cambria" w:hAnsi="Cambria" w:cs="Arial"/>
        </w:rPr>
      </w:pPr>
      <w:r w:rsidRPr="00694AF5">
        <w:rPr>
          <w:rFonts w:ascii="Cambria" w:hAnsi="Cambria" w:cs="Arial"/>
        </w:rPr>
        <w:t>Zona destinat</w:t>
      </w:r>
      <w:r w:rsidR="005E021C">
        <w:rPr>
          <w:rFonts w:ascii="Cambria" w:hAnsi="Cambria" w:cs="Arial"/>
        </w:rPr>
        <w:t>ă</w:t>
      </w:r>
      <w:r w:rsidRPr="00694AF5">
        <w:rPr>
          <w:rFonts w:ascii="Cambria" w:hAnsi="Cambria" w:cs="Arial"/>
        </w:rPr>
        <w:t xml:space="preserve"> </w:t>
      </w:r>
      <w:r w:rsidR="005E021C" w:rsidRPr="00694AF5">
        <w:rPr>
          <w:rFonts w:ascii="Cambria" w:hAnsi="Cambria" w:cs="Arial"/>
        </w:rPr>
        <w:t>implementării</w:t>
      </w:r>
      <w:r w:rsidRPr="00694AF5">
        <w:rPr>
          <w:rFonts w:ascii="Cambria" w:hAnsi="Cambria" w:cs="Arial"/>
        </w:rPr>
        <w:t xml:space="preserve"> obiectivelor PUG este antropizata datorita agriculturii intensive, în special în imediata vecinătatea a satelor componente din comuna </w:t>
      </w:r>
      <w:r w:rsidR="00FE4B41" w:rsidRPr="00694AF5">
        <w:rPr>
          <w:rFonts w:ascii="Cambria" w:hAnsi="Cambria" w:cs="Arial"/>
        </w:rPr>
        <w:t>Be</w:t>
      </w:r>
      <w:r w:rsidR="00190D9D" w:rsidRPr="00694AF5">
        <w:rPr>
          <w:rFonts w:ascii="Cambria" w:hAnsi="Cambria" w:cs="Arial"/>
        </w:rPr>
        <w:t>ș</w:t>
      </w:r>
      <w:r w:rsidR="00FE4B41" w:rsidRPr="00694AF5">
        <w:rPr>
          <w:rFonts w:ascii="Cambria" w:hAnsi="Cambria" w:cs="Arial"/>
        </w:rPr>
        <w:t>tepe</w:t>
      </w:r>
      <w:r w:rsidRPr="00694AF5">
        <w:rPr>
          <w:rFonts w:ascii="Cambria" w:hAnsi="Cambria" w:cs="Arial"/>
        </w:rPr>
        <w:t>, activită</w:t>
      </w:r>
      <w:r w:rsidR="00EE79C5" w:rsidRPr="00694AF5">
        <w:rPr>
          <w:rFonts w:ascii="Cambria" w:hAnsi="Cambria" w:cs="Arial"/>
        </w:rPr>
        <w:t>ț</w:t>
      </w:r>
      <w:r w:rsidRPr="00694AF5">
        <w:rPr>
          <w:rFonts w:ascii="Cambria" w:hAnsi="Cambria" w:cs="Arial"/>
        </w:rPr>
        <w:t xml:space="preserve">ilor umane, </w:t>
      </w:r>
      <w:r w:rsidR="005E021C" w:rsidRPr="00694AF5">
        <w:rPr>
          <w:rFonts w:ascii="Cambria" w:hAnsi="Cambria" w:cs="Arial"/>
        </w:rPr>
        <w:t>creșterii</w:t>
      </w:r>
      <w:r w:rsidRPr="00694AF5">
        <w:rPr>
          <w:rFonts w:ascii="Cambria" w:hAnsi="Cambria" w:cs="Arial"/>
        </w:rPr>
        <w:t xml:space="preserve"> animalelor. Odată cu cre</w:t>
      </w:r>
      <w:r w:rsidR="00190D9D" w:rsidRPr="00694AF5">
        <w:rPr>
          <w:rFonts w:ascii="Cambria" w:hAnsi="Cambria" w:cs="Arial"/>
        </w:rPr>
        <w:t>ș</w:t>
      </w:r>
      <w:r w:rsidRPr="00694AF5">
        <w:rPr>
          <w:rFonts w:ascii="Cambria" w:hAnsi="Cambria" w:cs="Arial"/>
        </w:rPr>
        <w:t>terea impactului asupra habitatelor</w:t>
      </w:r>
      <w:r w:rsidR="00190D9D" w:rsidRPr="00694AF5">
        <w:rPr>
          <w:rFonts w:ascii="Cambria" w:hAnsi="Cambria" w:cs="Arial"/>
        </w:rPr>
        <w:t xml:space="preserve"> și </w:t>
      </w:r>
      <w:r w:rsidRPr="00694AF5">
        <w:rPr>
          <w:rFonts w:ascii="Cambria" w:hAnsi="Cambria" w:cs="Arial"/>
        </w:rPr>
        <w:t>speciilor prezente în zonă, o reac</w:t>
      </w:r>
      <w:r w:rsidR="00EE79C5" w:rsidRPr="00694AF5">
        <w:rPr>
          <w:rFonts w:ascii="Cambria" w:hAnsi="Cambria" w:cs="Arial"/>
        </w:rPr>
        <w:t>ț</w:t>
      </w:r>
      <w:r w:rsidRPr="00694AF5">
        <w:rPr>
          <w:rFonts w:ascii="Cambria" w:hAnsi="Cambria" w:cs="Arial"/>
        </w:rPr>
        <w:t>ie normală a acestora a fost de retragere către zonele mai pu</w:t>
      </w:r>
      <w:r w:rsidR="00EE79C5" w:rsidRPr="00694AF5">
        <w:rPr>
          <w:rFonts w:ascii="Cambria" w:hAnsi="Cambria" w:cs="Arial"/>
        </w:rPr>
        <w:t>ț</w:t>
      </w:r>
      <w:r w:rsidRPr="00694AF5">
        <w:rPr>
          <w:rFonts w:ascii="Cambria" w:hAnsi="Cambria" w:cs="Arial"/>
        </w:rPr>
        <w:t>in afectate din apropiere, iar alte specii, antropofile, s-au adaptat prezen</w:t>
      </w:r>
      <w:r w:rsidR="00EE79C5" w:rsidRPr="00694AF5">
        <w:rPr>
          <w:rFonts w:ascii="Cambria" w:hAnsi="Cambria" w:cs="Arial"/>
        </w:rPr>
        <w:t>ț</w:t>
      </w:r>
      <w:r w:rsidRPr="00694AF5">
        <w:rPr>
          <w:rFonts w:ascii="Cambria" w:hAnsi="Cambria" w:cs="Arial"/>
        </w:rPr>
        <w:t>ei omului</w:t>
      </w:r>
      <w:r w:rsidR="00190D9D" w:rsidRPr="00694AF5">
        <w:rPr>
          <w:rFonts w:ascii="Cambria" w:hAnsi="Cambria" w:cs="Arial"/>
        </w:rPr>
        <w:t xml:space="preserve"> și </w:t>
      </w:r>
      <w:r w:rsidRPr="00694AF5">
        <w:rPr>
          <w:rFonts w:ascii="Cambria" w:hAnsi="Cambria" w:cs="Arial"/>
        </w:rPr>
        <w:t>a activită</w:t>
      </w:r>
      <w:r w:rsidR="00EE79C5" w:rsidRPr="00694AF5">
        <w:rPr>
          <w:rFonts w:ascii="Cambria" w:hAnsi="Cambria" w:cs="Arial"/>
        </w:rPr>
        <w:t>ț</w:t>
      </w:r>
      <w:r w:rsidRPr="00694AF5">
        <w:rPr>
          <w:rFonts w:ascii="Cambria" w:hAnsi="Cambria" w:cs="Arial"/>
        </w:rPr>
        <w:t>ilor pe care acesta le desfă</w:t>
      </w:r>
      <w:r w:rsidR="00190D9D" w:rsidRPr="00694AF5">
        <w:rPr>
          <w:rFonts w:ascii="Cambria" w:hAnsi="Cambria" w:cs="Arial"/>
        </w:rPr>
        <w:t>ș</w:t>
      </w:r>
      <w:r w:rsidRPr="00694AF5">
        <w:rPr>
          <w:rFonts w:ascii="Cambria" w:hAnsi="Cambria" w:cs="Arial"/>
        </w:rPr>
        <w:t>oară, astfel ca în habitatele din zona se eviden</w:t>
      </w:r>
      <w:r w:rsidR="00EE79C5" w:rsidRPr="00694AF5">
        <w:rPr>
          <w:rFonts w:ascii="Cambria" w:hAnsi="Cambria" w:cs="Arial"/>
        </w:rPr>
        <w:t>ț</w:t>
      </w:r>
      <w:r w:rsidRPr="00694AF5">
        <w:rPr>
          <w:rFonts w:ascii="Cambria" w:hAnsi="Cambria" w:cs="Arial"/>
        </w:rPr>
        <w:t>iază prezen</w:t>
      </w:r>
      <w:r w:rsidR="00EE79C5" w:rsidRPr="00694AF5">
        <w:rPr>
          <w:rFonts w:ascii="Cambria" w:hAnsi="Cambria" w:cs="Arial"/>
        </w:rPr>
        <w:t>ț</w:t>
      </w:r>
      <w:r w:rsidRPr="00694AF5">
        <w:rPr>
          <w:rFonts w:ascii="Cambria" w:hAnsi="Cambria" w:cs="Arial"/>
        </w:rPr>
        <w:t>a speciilor cu capacitate de regenerare mare</w:t>
      </w:r>
      <w:r w:rsidR="00190D9D" w:rsidRPr="00694AF5">
        <w:rPr>
          <w:rFonts w:ascii="Cambria" w:hAnsi="Cambria" w:cs="Arial"/>
        </w:rPr>
        <w:t xml:space="preserve"> și </w:t>
      </w:r>
      <w:r w:rsidRPr="00694AF5">
        <w:rPr>
          <w:rFonts w:ascii="Cambria" w:hAnsi="Cambria" w:cs="Arial"/>
        </w:rPr>
        <w:t>conservare redusă. Mobilitatea speciilor este un factor foarte important în stabilitatea acelor popula</w:t>
      </w:r>
      <w:r w:rsidR="00EE79C5" w:rsidRPr="00694AF5">
        <w:rPr>
          <w:rFonts w:ascii="Cambria" w:hAnsi="Cambria" w:cs="Arial"/>
        </w:rPr>
        <w:t>ț</w:t>
      </w:r>
      <w:r w:rsidRPr="00694AF5">
        <w:rPr>
          <w:rFonts w:ascii="Cambria" w:hAnsi="Cambria" w:cs="Arial"/>
        </w:rPr>
        <w:t xml:space="preserve">ii de floră </w:t>
      </w:r>
      <w:r w:rsidR="00190D9D" w:rsidRPr="00694AF5">
        <w:rPr>
          <w:rFonts w:ascii="Cambria" w:hAnsi="Cambria" w:cs="Arial"/>
        </w:rPr>
        <w:t>ș</w:t>
      </w:r>
      <w:r w:rsidRPr="00694AF5">
        <w:rPr>
          <w:rFonts w:ascii="Cambria" w:hAnsi="Cambria" w:cs="Arial"/>
        </w:rPr>
        <w:t>i faună supuse presiunii antropice</w:t>
      </w:r>
      <w:r w:rsidR="00190D9D" w:rsidRPr="00694AF5">
        <w:rPr>
          <w:rFonts w:ascii="Cambria" w:hAnsi="Cambria" w:cs="Arial"/>
        </w:rPr>
        <w:t xml:space="preserve"> și </w:t>
      </w:r>
      <w:r w:rsidRPr="00694AF5">
        <w:rPr>
          <w:rFonts w:ascii="Cambria" w:hAnsi="Cambria" w:cs="Arial"/>
        </w:rPr>
        <w:t xml:space="preserve">impactului. </w:t>
      </w:r>
    </w:p>
    <w:p w:rsidR="00711BEA" w:rsidRPr="00694AF5" w:rsidRDefault="00711BEA" w:rsidP="00711BEA">
      <w:pPr>
        <w:spacing w:line="360" w:lineRule="auto"/>
        <w:ind w:firstLine="567"/>
        <w:jc w:val="both"/>
        <w:rPr>
          <w:rFonts w:ascii="Cambria" w:hAnsi="Cambria" w:cs="Arial"/>
        </w:rPr>
      </w:pPr>
      <w:r w:rsidRPr="00694AF5">
        <w:rPr>
          <w:rFonts w:ascii="Cambria" w:hAnsi="Cambria" w:cs="Arial"/>
        </w:rPr>
        <w:t xml:space="preserve">Prin implementarea obiectivelor PUG nu vor fi supuse impactului speciile de floră </w:t>
      </w:r>
      <w:r w:rsidR="00190D9D" w:rsidRPr="00694AF5">
        <w:rPr>
          <w:rFonts w:ascii="Cambria" w:hAnsi="Cambria" w:cs="Arial"/>
        </w:rPr>
        <w:t>ș</w:t>
      </w:r>
      <w:r w:rsidRPr="00694AF5">
        <w:rPr>
          <w:rFonts w:ascii="Cambria" w:hAnsi="Cambria" w:cs="Arial"/>
        </w:rPr>
        <w:t xml:space="preserve">i de faună ce ocupă în prezent habitatele existente </w:t>
      </w:r>
      <w:r w:rsidR="00FE4B41" w:rsidRPr="00694AF5">
        <w:rPr>
          <w:rFonts w:ascii="Cambria" w:hAnsi="Cambria" w:cs="Arial"/>
        </w:rPr>
        <w:t>î</w:t>
      </w:r>
      <w:r w:rsidRPr="00694AF5">
        <w:rPr>
          <w:rFonts w:ascii="Cambria" w:hAnsi="Cambria" w:cs="Arial"/>
        </w:rPr>
        <w:t>n situl Natura 2000 ROSCI0065, respectiv rezerva</w:t>
      </w:r>
      <w:r w:rsidR="00EE79C5" w:rsidRPr="00694AF5">
        <w:rPr>
          <w:rFonts w:ascii="Cambria" w:hAnsi="Cambria" w:cs="Arial"/>
        </w:rPr>
        <w:t>ț</w:t>
      </w:r>
      <w:r w:rsidRPr="00694AF5">
        <w:rPr>
          <w:rFonts w:ascii="Cambria" w:hAnsi="Cambria" w:cs="Arial"/>
        </w:rPr>
        <w:t xml:space="preserve">iei naturale Biosfera </w:t>
      </w:r>
      <w:r w:rsidR="00FE4B41" w:rsidRPr="00694AF5">
        <w:rPr>
          <w:rFonts w:ascii="Cambria" w:hAnsi="Cambria" w:cs="Arial"/>
        </w:rPr>
        <w:t>Deltei Dunării, ori a rezerva</w:t>
      </w:r>
      <w:r w:rsidR="00EE79C5" w:rsidRPr="00694AF5">
        <w:rPr>
          <w:rFonts w:ascii="Cambria" w:hAnsi="Cambria" w:cs="Arial"/>
        </w:rPr>
        <w:t>ț</w:t>
      </w:r>
      <w:r w:rsidR="00FE4B41" w:rsidRPr="00694AF5">
        <w:rPr>
          <w:rFonts w:ascii="Cambria" w:hAnsi="Cambria" w:cs="Arial"/>
        </w:rPr>
        <w:t>iei naturale Dealurile Be</w:t>
      </w:r>
      <w:r w:rsidR="00190D9D" w:rsidRPr="00694AF5">
        <w:rPr>
          <w:rFonts w:ascii="Cambria" w:hAnsi="Cambria" w:cs="Arial"/>
        </w:rPr>
        <w:t>ș</w:t>
      </w:r>
      <w:r w:rsidR="00FE4B41" w:rsidRPr="00694AF5">
        <w:rPr>
          <w:rFonts w:ascii="Cambria" w:hAnsi="Cambria" w:cs="Arial"/>
        </w:rPr>
        <w:t>tepe</w:t>
      </w:r>
      <w:r w:rsidRPr="00694AF5">
        <w:rPr>
          <w:rFonts w:ascii="Cambria" w:hAnsi="Cambria" w:cs="Arial"/>
        </w:rPr>
        <w:t>. Zonele ce urmează a fi afectate de obiectivele prevăzute în prezentul PUG, au un grad moderat de conservare nefiind semnalate specii de floră, ori habitate de interes comunitar.</w:t>
      </w:r>
    </w:p>
    <w:p w:rsidR="00711BEA" w:rsidRPr="00694AF5" w:rsidRDefault="00711BEA" w:rsidP="00711BEA">
      <w:pPr>
        <w:spacing w:line="360" w:lineRule="auto"/>
        <w:ind w:firstLine="720"/>
        <w:jc w:val="both"/>
        <w:rPr>
          <w:rFonts w:ascii="Cambria" w:hAnsi="Cambria" w:cs="Arial"/>
          <w:b/>
          <w:highlight w:val="yellow"/>
        </w:rPr>
      </w:pPr>
    </w:p>
    <w:p w:rsidR="00711BEA" w:rsidRPr="00694AF5" w:rsidRDefault="00711BEA" w:rsidP="00711BEA">
      <w:pPr>
        <w:spacing w:line="360" w:lineRule="auto"/>
        <w:ind w:firstLine="720"/>
        <w:jc w:val="both"/>
        <w:rPr>
          <w:rFonts w:ascii="Cambria" w:hAnsi="Cambria" w:cs="Arial"/>
          <w:b/>
        </w:rPr>
      </w:pPr>
      <w:r w:rsidRPr="00694AF5">
        <w:rPr>
          <w:rFonts w:ascii="Cambria" w:hAnsi="Cambria" w:cs="Arial"/>
          <w:b/>
        </w:rPr>
        <w:t>Evaluarea impactului produs prin implementarea PUG</w:t>
      </w:r>
    </w:p>
    <w:p w:rsidR="00711BEA" w:rsidRPr="00694AF5" w:rsidRDefault="00711BEA" w:rsidP="00711BEA">
      <w:pPr>
        <w:autoSpaceDE w:val="0"/>
        <w:autoSpaceDN w:val="0"/>
        <w:adjustRightInd w:val="0"/>
        <w:spacing w:line="360" w:lineRule="auto"/>
        <w:ind w:firstLine="720"/>
        <w:contextualSpacing/>
        <w:jc w:val="both"/>
        <w:rPr>
          <w:rFonts w:ascii="Cambria" w:hAnsi="Cambria" w:cs="Arial"/>
        </w:rPr>
      </w:pPr>
      <w:r w:rsidRPr="00694AF5">
        <w:rPr>
          <w:rFonts w:ascii="Cambria" w:hAnsi="Cambria" w:cs="Arial"/>
        </w:rPr>
        <w:t xml:space="preserve">Indicatorii cheie pentru evaluarea nivelului impactului produs prin implementarea PUG </w:t>
      </w:r>
      <w:r w:rsidR="00FE4B41" w:rsidRPr="00694AF5">
        <w:rPr>
          <w:rFonts w:ascii="Cambria" w:hAnsi="Cambria" w:cs="Arial"/>
        </w:rPr>
        <w:t>Be</w:t>
      </w:r>
      <w:r w:rsidR="00190D9D" w:rsidRPr="00694AF5">
        <w:rPr>
          <w:rFonts w:ascii="Cambria" w:hAnsi="Cambria" w:cs="Arial"/>
        </w:rPr>
        <w:t>ș</w:t>
      </w:r>
      <w:r w:rsidR="00FE4B41" w:rsidRPr="00694AF5">
        <w:rPr>
          <w:rFonts w:ascii="Cambria" w:hAnsi="Cambria" w:cs="Arial"/>
        </w:rPr>
        <w:t>tepe</w:t>
      </w:r>
      <w:r w:rsidRPr="00694AF5">
        <w:rPr>
          <w:rFonts w:ascii="Cambria" w:hAnsi="Cambria" w:cs="Arial"/>
        </w:rPr>
        <w:t xml:space="preserve"> sunt </w:t>
      </w:r>
      <w:r w:rsidR="005E021C" w:rsidRPr="00694AF5">
        <w:rPr>
          <w:rFonts w:ascii="Cambria" w:hAnsi="Cambria" w:cs="Arial"/>
        </w:rPr>
        <w:t>reprezentați</w:t>
      </w:r>
      <w:r w:rsidRPr="00694AF5">
        <w:rPr>
          <w:rFonts w:ascii="Cambria" w:hAnsi="Cambria" w:cs="Arial"/>
        </w:rPr>
        <w:t xml:space="preserve"> de numărul de specii afectate pe de o parte,</w:t>
      </w:r>
      <w:r w:rsidR="00190D9D" w:rsidRPr="00694AF5">
        <w:rPr>
          <w:rFonts w:ascii="Cambria" w:hAnsi="Cambria" w:cs="Arial"/>
        </w:rPr>
        <w:t xml:space="preserve"> și </w:t>
      </w:r>
      <w:r w:rsidRPr="00694AF5">
        <w:rPr>
          <w:rFonts w:ascii="Cambria" w:hAnsi="Cambria" w:cs="Arial"/>
        </w:rPr>
        <w:t xml:space="preserve">de numărul de indivizi ai </w:t>
      </w:r>
      <w:r w:rsidR="005E021C" w:rsidRPr="00694AF5">
        <w:rPr>
          <w:rFonts w:ascii="Cambria" w:hAnsi="Cambria" w:cs="Arial"/>
        </w:rPr>
        <w:t>populațiilor</w:t>
      </w:r>
      <w:r w:rsidRPr="00694AF5">
        <w:rPr>
          <w:rFonts w:ascii="Cambria" w:hAnsi="Cambria" w:cs="Arial"/>
        </w:rPr>
        <w:t xml:space="preserve"> locale afectate pe de altă parte, </w:t>
      </w:r>
      <w:r w:rsidR="005E021C" w:rsidRPr="00694AF5">
        <w:rPr>
          <w:rFonts w:ascii="Cambria" w:hAnsi="Cambria" w:cs="Arial"/>
        </w:rPr>
        <w:t>aceștia</w:t>
      </w:r>
      <w:r w:rsidRPr="00694AF5">
        <w:rPr>
          <w:rFonts w:ascii="Cambria" w:hAnsi="Cambria" w:cs="Arial"/>
        </w:rPr>
        <w:t xml:space="preserve"> </w:t>
      </w:r>
      <w:r w:rsidR="005E021C" w:rsidRPr="00694AF5">
        <w:rPr>
          <w:rFonts w:ascii="Cambria" w:hAnsi="Cambria" w:cs="Arial"/>
        </w:rPr>
        <w:t>permițând</w:t>
      </w:r>
      <w:r w:rsidRPr="00694AF5">
        <w:rPr>
          <w:rFonts w:ascii="Cambria" w:hAnsi="Cambria" w:cs="Arial"/>
        </w:rPr>
        <w:t xml:space="preserve"> cuantificarea </w:t>
      </w:r>
      <w:r w:rsidR="005E021C" w:rsidRPr="00694AF5">
        <w:rPr>
          <w:rFonts w:ascii="Cambria" w:hAnsi="Cambria" w:cs="Arial"/>
        </w:rPr>
        <w:t>consecințelor</w:t>
      </w:r>
      <w:r w:rsidRPr="00694AF5">
        <w:rPr>
          <w:rFonts w:ascii="Cambria" w:hAnsi="Cambria" w:cs="Arial"/>
        </w:rPr>
        <w:t xml:space="preserve"> negative sau pozitive </w:t>
      </w:r>
      <w:r w:rsidR="005E021C" w:rsidRPr="00694AF5">
        <w:rPr>
          <w:rFonts w:ascii="Cambria" w:hAnsi="Cambria" w:cs="Arial"/>
        </w:rPr>
        <w:t>așa</w:t>
      </w:r>
      <w:r w:rsidRPr="00694AF5">
        <w:rPr>
          <w:rFonts w:ascii="Cambria" w:hAnsi="Cambria" w:cs="Arial"/>
        </w:rPr>
        <w:t xml:space="preserve"> cum au fost descrise mai sus. Alături de </w:t>
      </w:r>
      <w:r w:rsidR="005E021C" w:rsidRPr="00694AF5">
        <w:rPr>
          <w:rFonts w:ascii="Cambria" w:hAnsi="Cambria" w:cs="Arial"/>
        </w:rPr>
        <w:t>acești</w:t>
      </w:r>
      <w:r w:rsidRPr="00694AF5">
        <w:rPr>
          <w:rFonts w:ascii="Cambria" w:hAnsi="Cambria" w:cs="Arial"/>
        </w:rPr>
        <w:t xml:space="preserve"> doi indicatori, gradul de ireversibilitate al efectelor asupra mediului, ajută la evaluarea finală a nivelului de impact asociat planurilor</w:t>
      </w:r>
      <w:r w:rsidR="00190D9D" w:rsidRPr="00694AF5">
        <w:rPr>
          <w:rFonts w:ascii="Cambria" w:hAnsi="Cambria" w:cs="Arial"/>
        </w:rPr>
        <w:t xml:space="preserve"> și </w:t>
      </w:r>
      <w:r w:rsidRPr="00694AF5">
        <w:rPr>
          <w:rFonts w:ascii="Cambria" w:hAnsi="Cambria" w:cs="Arial"/>
        </w:rPr>
        <w:t xml:space="preserve">proiectelor. </w:t>
      </w:r>
    </w:p>
    <w:p w:rsidR="00711BEA" w:rsidRPr="00694AF5" w:rsidRDefault="00711BEA" w:rsidP="00711BEA">
      <w:pPr>
        <w:autoSpaceDE w:val="0"/>
        <w:autoSpaceDN w:val="0"/>
        <w:adjustRightInd w:val="0"/>
        <w:spacing w:line="360" w:lineRule="auto"/>
        <w:ind w:firstLine="720"/>
        <w:contextualSpacing/>
        <w:jc w:val="both"/>
        <w:rPr>
          <w:rFonts w:ascii="Cambria" w:hAnsi="Cambria" w:cs="Arial"/>
        </w:rPr>
      </w:pPr>
      <w:r w:rsidRPr="00694AF5">
        <w:rPr>
          <w:rFonts w:ascii="Cambria" w:hAnsi="Cambria" w:cs="Arial"/>
        </w:rPr>
        <w:t xml:space="preserve">Astfel, în punctele critice de control identificate ca urmare a </w:t>
      </w:r>
      <w:r w:rsidR="005E021C" w:rsidRPr="00694AF5">
        <w:rPr>
          <w:rFonts w:ascii="Cambria" w:hAnsi="Cambria" w:cs="Arial"/>
        </w:rPr>
        <w:t>evaluării</w:t>
      </w:r>
      <w:r w:rsidRPr="00694AF5">
        <w:rPr>
          <w:rFonts w:ascii="Cambria" w:hAnsi="Cambria" w:cs="Arial"/>
        </w:rPr>
        <w:t xml:space="preserve"> </w:t>
      </w:r>
      <w:r w:rsidR="005E021C" w:rsidRPr="00694AF5">
        <w:rPr>
          <w:rFonts w:ascii="Cambria" w:hAnsi="Cambria" w:cs="Arial"/>
        </w:rPr>
        <w:t>fiecărui</w:t>
      </w:r>
      <w:r w:rsidRPr="00694AF5">
        <w:rPr>
          <w:rFonts w:ascii="Cambria" w:hAnsi="Cambria" w:cs="Arial"/>
        </w:rPr>
        <w:t xml:space="preserve"> obiectiv</w:t>
      </w:r>
      <w:r w:rsidR="00190D9D" w:rsidRPr="00694AF5">
        <w:rPr>
          <w:rFonts w:ascii="Cambria" w:hAnsi="Cambria" w:cs="Arial"/>
        </w:rPr>
        <w:t xml:space="preserve"> în </w:t>
      </w:r>
      <w:r w:rsidRPr="00694AF5">
        <w:rPr>
          <w:rFonts w:ascii="Cambria" w:hAnsi="Cambria" w:cs="Arial"/>
        </w:rPr>
        <w:t xml:space="preserve">contextul </w:t>
      </w:r>
      <w:r w:rsidR="005E021C" w:rsidRPr="00694AF5">
        <w:rPr>
          <w:rFonts w:ascii="Cambria" w:hAnsi="Cambria" w:cs="Arial"/>
        </w:rPr>
        <w:t>implementării</w:t>
      </w:r>
      <w:r w:rsidRPr="00694AF5">
        <w:rPr>
          <w:rFonts w:ascii="Cambria" w:hAnsi="Cambria" w:cs="Arial"/>
        </w:rPr>
        <w:t xml:space="preserve"> planului, au fost identificate efectelor acestora asupra </w:t>
      </w:r>
      <w:r w:rsidR="005E021C" w:rsidRPr="00694AF5">
        <w:rPr>
          <w:rFonts w:ascii="Cambria" w:hAnsi="Cambria" w:cs="Arial"/>
        </w:rPr>
        <w:t>biodiversității</w:t>
      </w:r>
      <w:r w:rsidRPr="00694AF5">
        <w:rPr>
          <w:rFonts w:ascii="Cambria" w:hAnsi="Cambria" w:cs="Arial"/>
        </w:rPr>
        <w:t xml:space="preserve"> locale, direct sau indirect, pe termen scurt sau lung, atât singulare cât</w:t>
      </w:r>
      <w:r w:rsidR="00190D9D" w:rsidRPr="00694AF5">
        <w:rPr>
          <w:rFonts w:ascii="Cambria" w:hAnsi="Cambria" w:cs="Arial"/>
        </w:rPr>
        <w:t xml:space="preserve"> și </w:t>
      </w:r>
      <w:r w:rsidRPr="00694AF5">
        <w:rPr>
          <w:rFonts w:ascii="Cambria" w:hAnsi="Cambria" w:cs="Arial"/>
        </w:rPr>
        <w:t xml:space="preserve">cumulate. Astfel, </w:t>
      </w:r>
      <w:r w:rsidR="005E021C" w:rsidRPr="00694AF5">
        <w:rPr>
          <w:rFonts w:ascii="Cambria" w:hAnsi="Cambria" w:cs="Arial"/>
        </w:rPr>
        <w:t>funcție</w:t>
      </w:r>
      <w:r w:rsidRPr="00694AF5">
        <w:rPr>
          <w:rFonts w:ascii="Cambria" w:hAnsi="Cambria" w:cs="Arial"/>
        </w:rPr>
        <w:t xml:space="preserve"> de </w:t>
      </w:r>
      <w:r w:rsidR="005E021C" w:rsidRPr="00694AF5">
        <w:rPr>
          <w:rFonts w:ascii="Cambria" w:hAnsi="Cambria" w:cs="Arial"/>
        </w:rPr>
        <w:t>poziționarea</w:t>
      </w:r>
      <w:r w:rsidRPr="00694AF5">
        <w:rPr>
          <w:rFonts w:ascii="Cambria" w:hAnsi="Cambria" w:cs="Arial"/>
        </w:rPr>
        <w:t xml:space="preserve"> propunerilor de dezvoltare a </w:t>
      </w:r>
      <w:r w:rsidR="00FE4B41" w:rsidRPr="00694AF5">
        <w:rPr>
          <w:rFonts w:ascii="Cambria" w:hAnsi="Cambria" w:cs="Arial"/>
        </w:rPr>
        <w:t>comunei Be</w:t>
      </w:r>
      <w:r w:rsidR="00190D9D" w:rsidRPr="00694AF5">
        <w:rPr>
          <w:rFonts w:ascii="Cambria" w:hAnsi="Cambria" w:cs="Arial"/>
        </w:rPr>
        <w:t>ș</w:t>
      </w:r>
      <w:r w:rsidR="00FE4B41" w:rsidRPr="00694AF5">
        <w:rPr>
          <w:rFonts w:ascii="Cambria" w:hAnsi="Cambria" w:cs="Arial"/>
        </w:rPr>
        <w:t>tepe</w:t>
      </w:r>
      <w:r w:rsidRPr="00694AF5">
        <w:rPr>
          <w:rFonts w:ascii="Cambria" w:hAnsi="Cambria" w:cs="Arial"/>
        </w:rPr>
        <w:t xml:space="preserve"> prin noul PUG, </w:t>
      </w:r>
      <w:r w:rsidR="005E021C" w:rsidRPr="00694AF5">
        <w:rPr>
          <w:rFonts w:ascii="Cambria" w:hAnsi="Cambria" w:cs="Arial"/>
        </w:rPr>
        <w:t>activitățile</w:t>
      </w:r>
      <w:r w:rsidRPr="00694AF5">
        <w:rPr>
          <w:rFonts w:ascii="Cambria" w:hAnsi="Cambria" w:cs="Arial"/>
        </w:rPr>
        <w:t xml:space="preserve"> specifice obiectivelor pot avea un impact asupra ariilor naturale de interes comunitar ROSCI 0065</w:t>
      </w:r>
      <w:r w:rsidR="00190D9D" w:rsidRPr="00694AF5">
        <w:rPr>
          <w:rFonts w:ascii="Cambria" w:hAnsi="Cambria" w:cs="Arial"/>
        </w:rPr>
        <w:t xml:space="preserve"> și </w:t>
      </w:r>
      <w:r w:rsidRPr="00694AF5">
        <w:rPr>
          <w:rFonts w:ascii="Cambria" w:hAnsi="Cambria" w:cs="Arial"/>
        </w:rPr>
        <w:t xml:space="preserve">ariei naturale de </w:t>
      </w:r>
      <w:r w:rsidR="005E021C" w:rsidRPr="00694AF5">
        <w:rPr>
          <w:rFonts w:ascii="Cambria" w:hAnsi="Cambria" w:cs="Arial"/>
        </w:rPr>
        <w:t>protecție</w:t>
      </w:r>
      <w:r w:rsidRPr="00694AF5">
        <w:rPr>
          <w:rFonts w:ascii="Cambria" w:hAnsi="Cambria" w:cs="Arial"/>
        </w:rPr>
        <w:t xml:space="preserve"> speciala </w:t>
      </w:r>
      <w:r w:rsidR="005E021C" w:rsidRPr="00694AF5">
        <w:rPr>
          <w:rFonts w:ascii="Cambria" w:hAnsi="Cambria" w:cs="Arial"/>
        </w:rPr>
        <w:t>avifaunistică</w:t>
      </w:r>
      <w:r w:rsidRPr="00694AF5">
        <w:rPr>
          <w:rFonts w:ascii="Cambria" w:hAnsi="Cambria" w:cs="Arial"/>
        </w:rPr>
        <w:t xml:space="preserve"> ROSPA 0031</w:t>
      </w:r>
      <w:r w:rsidR="00190D9D" w:rsidRPr="00694AF5">
        <w:rPr>
          <w:rFonts w:ascii="Cambria" w:hAnsi="Cambria" w:cs="Arial"/>
        </w:rPr>
        <w:t xml:space="preserve"> și </w:t>
      </w:r>
      <w:r w:rsidR="00FE4B41" w:rsidRPr="00694AF5">
        <w:rPr>
          <w:rFonts w:ascii="Cambria" w:hAnsi="Cambria" w:cs="Arial"/>
        </w:rPr>
        <w:t>ROSPA0009</w:t>
      </w:r>
      <w:r w:rsidRPr="00694AF5">
        <w:rPr>
          <w:rFonts w:ascii="Cambria" w:hAnsi="Cambria" w:cs="Arial"/>
        </w:rPr>
        <w:t>, respectiv a rezerva</w:t>
      </w:r>
      <w:r w:rsidR="00EE79C5" w:rsidRPr="00694AF5">
        <w:rPr>
          <w:rFonts w:ascii="Cambria" w:hAnsi="Cambria" w:cs="Arial"/>
        </w:rPr>
        <w:t>ț</w:t>
      </w:r>
      <w:r w:rsidRPr="00694AF5">
        <w:rPr>
          <w:rFonts w:ascii="Cambria" w:hAnsi="Cambria" w:cs="Arial"/>
        </w:rPr>
        <w:t>iilor naturale Biosfera Deltei Dunării</w:t>
      </w:r>
      <w:r w:rsidR="00FE4B41" w:rsidRPr="00694AF5">
        <w:rPr>
          <w:rFonts w:ascii="Cambria" w:hAnsi="Cambria" w:cs="Arial"/>
        </w:rPr>
        <w:t xml:space="preserve"> </w:t>
      </w:r>
      <w:r w:rsidR="00190D9D" w:rsidRPr="00694AF5">
        <w:rPr>
          <w:rFonts w:ascii="Cambria" w:hAnsi="Cambria" w:cs="Arial"/>
        </w:rPr>
        <w:t>ș</w:t>
      </w:r>
      <w:r w:rsidR="00FE4B41" w:rsidRPr="00694AF5">
        <w:rPr>
          <w:rFonts w:ascii="Cambria" w:hAnsi="Cambria" w:cs="Arial"/>
        </w:rPr>
        <w:t>i Dealurile Be</w:t>
      </w:r>
      <w:r w:rsidR="00190D9D" w:rsidRPr="00694AF5">
        <w:rPr>
          <w:rFonts w:ascii="Cambria" w:hAnsi="Cambria" w:cs="Arial"/>
        </w:rPr>
        <w:t>ș</w:t>
      </w:r>
      <w:r w:rsidR="00FE4B41" w:rsidRPr="00694AF5">
        <w:rPr>
          <w:rFonts w:ascii="Cambria" w:hAnsi="Cambria" w:cs="Arial"/>
        </w:rPr>
        <w:t xml:space="preserve">tepe, </w:t>
      </w:r>
      <w:r w:rsidRPr="00694AF5">
        <w:rPr>
          <w:rFonts w:ascii="Cambria" w:hAnsi="Cambria" w:cs="Arial"/>
        </w:rPr>
        <w:t>sau pot să nu aibă absolut nicio influentă asupra acestora, după cum urmează:</w:t>
      </w:r>
    </w:p>
    <w:p w:rsidR="00EF372E" w:rsidRPr="00694AF5" w:rsidRDefault="00EF372E" w:rsidP="00D9617D">
      <w:pPr>
        <w:autoSpaceDE w:val="0"/>
        <w:autoSpaceDN w:val="0"/>
        <w:adjustRightInd w:val="0"/>
        <w:spacing w:line="360" w:lineRule="auto"/>
        <w:ind w:firstLine="578"/>
        <w:jc w:val="both"/>
        <w:rPr>
          <w:rFonts w:ascii="Cambria" w:hAnsi="Cambria" w:cs="Arial"/>
        </w:rPr>
      </w:pPr>
    </w:p>
    <w:p w:rsidR="00FE4B41" w:rsidRPr="00694AF5" w:rsidRDefault="00FE4B41" w:rsidP="00FE4B41">
      <w:pPr>
        <w:autoSpaceDE w:val="0"/>
        <w:autoSpaceDN w:val="0"/>
        <w:adjustRightInd w:val="0"/>
        <w:spacing w:line="360" w:lineRule="auto"/>
        <w:ind w:firstLine="578"/>
        <w:jc w:val="both"/>
        <w:rPr>
          <w:rFonts w:ascii="Cambria" w:hAnsi="Cambria" w:cs="Arial"/>
        </w:rPr>
        <w:sectPr w:rsidR="00FE4B41" w:rsidRPr="00694AF5" w:rsidSect="0011444C">
          <w:headerReference w:type="default" r:id="rId24"/>
          <w:footerReference w:type="default" r:id="rId25"/>
          <w:pgSz w:w="11906" w:h="16838" w:code="9"/>
          <w:pgMar w:top="1418" w:right="1134" w:bottom="1560" w:left="1418" w:header="709" w:footer="709" w:gutter="0"/>
          <w:pgNumType w:start="0"/>
          <w:cols w:space="708"/>
          <w:titlePg/>
          <w:docGrid w:linePitch="360"/>
        </w:sectPr>
      </w:pPr>
    </w:p>
    <w:p w:rsidR="00FE4B41" w:rsidRPr="00694AF5" w:rsidRDefault="00FE4B41" w:rsidP="00FE4B41">
      <w:pPr>
        <w:pStyle w:val="Style7"/>
        <w:widowControl/>
        <w:spacing w:line="360" w:lineRule="auto"/>
        <w:ind w:left="-40"/>
        <w:jc w:val="center"/>
        <w:rPr>
          <w:rStyle w:val="FontStyle21"/>
          <w:rFonts w:ascii="Cambria" w:eastAsia="Calibri" w:hAnsi="Cambria" w:cs="Arial"/>
          <w:b w:val="0"/>
          <w:i/>
          <w:sz w:val="24"/>
          <w:lang w:val="ro-RO"/>
        </w:rPr>
      </w:pPr>
      <w:r w:rsidRPr="00694AF5">
        <w:rPr>
          <w:rStyle w:val="FontStyle21"/>
          <w:rFonts w:ascii="Cambria" w:eastAsia="Calibri" w:hAnsi="Cambria" w:cs="Arial"/>
          <w:b w:val="0"/>
          <w:i/>
          <w:sz w:val="24"/>
          <w:lang w:val="ro-RO"/>
        </w:rPr>
        <w:t xml:space="preserve">Tabel nr. </w:t>
      </w:r>
      <w:r w:rsidR="00D55AA5" w:rsidRPr="00694AF5">
        <w:rPr>
          <w:rStyle w:val="FontStyle21"/>
          <w:rFonts w:ascii="Cambria" w:eastAsia="Calibri" w:hAnsi="Cambria" w:cs="Arial"/>
          <w:b w:val="0"/>
          <w:i/>
          <w:sz w:val="24"/>
          <w:lang w:val="ro-RO"/>
        </w:rPr>
        <w:t>3</w:t>
      </w:r>
      <w:r w:rsidR="000526EA" w:rsidRPr="00694AF5">
        <w:rPr>
          <w:rStyle w:val="FontStyle21"/>
          <w:rFonts w:ascii="Cambria" w:eastAsia="Calibri" w:hAnsi="Cambria" w:cs="Arial"/>
          <w:b w:val="0"/>
          <w:i/>
          <w:sz w:val="24"/>
          <w:lang w:val="ro-RO"/>
        </w:rPr>
        <w:t>2</w:t>
      </w:r>
      <w:r w:rsidRPr="00694AF5">
        <w:rPr>
          <w:rStyle w:val="FontStyle21"/>
          <w:rFonts w:ascii="Cambria" w:eastAsia="Calibri" w:hAnsi="Cambria" w:cs="Arial"/>
          <w:b w:val="0"/>
          <w:i/>
          <w:sz w:val="24"/>
          <w:lang w:val="ro-RO"/>
        </w:rPr>
        <w:t xml:space="preserve"> Evaluare impact</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3707"/>
        <w:gridCol w:w="9442"/>
      </w:tblGrid>
      <w:tr w:rsidR="00FE4B41" w:rsidRPr="00694AF5" w:rsidTr="00FE4B41">
        <w:trPr>
          <w:trHeight w:val="57"/>
          <w:jc w:val="center"/>
        </w:trPr>
        <w:tc>
          <w:tcPr>
            <w:tcW w:w="3707" w:type="dxa"/>
            <w:shd w:val="clear" w:color="auto" w:fill="auto"/>
            <w:noWrap/>
          </w:tcPr>
          <w:p w:rsidR="00FE4B41" w:rsidRPr="00694AF5" w:rsidRDefault="00FE4B41" w:rsidP="00F3590D">
            <w:pPr>
              <w:pStyle w:val="Style7"/>
              <w:widowControl/>
              <w:spacing w:line="240" w:lineRule="auto"/>
              <w:ind w:left="102"/>
              <w:jc w:val="center"/>
              <w:rPr>
                <w:rStyle w:val="FontStyle21"/>
                <w:rFonts w:ascii="Cambria" w:eastAsia="Calibri" w:hAnsi="Cambria" w:cs="Arial"/>
                <w:lang w:val="ro-RO"/>
              </w:rPr>
            </w:pPr>
            <w:r w:rsidRPr="00694AF5">
              <w:rPr>
                <w:rStyle w:val="FontStyle21"/>
                <w:rFonts w:ascii="Cambria" w:eastAsia="Calibri" w:hAnsi="Cambria" w:cs="Arial"/>
                <w:lang w:val="ro-RO"/>
              </w:rPr>
              <w:t>Impactul prognozat</w:t>
            </w:r>
          </w:p>
        </w:tc>
        <w:tc>
          <w:tcPr>
            <w:tcW w:w="9442" w:type="dxa"/>
            <w:shd w:val="clear" w:color="auto" w:fill="auto"/>
            <w:noWrap/>
          </w:tcPr>
          <w:p w:rsidR="00FE4B41" w:rsidRPr="00694AF5" w:rsidRDefault="00FE4B41" w:rsidP="00F3590D">
            <w:pPr>
              <w:pStyle w:val="Style7"/>
              <w:widowControl/>
              <w:spacing w:line="240" w:lineRule="auto"/>
              <w:ind w:left="102"/>
              <w:jc w:val="center"/>
              <w:rPr>
                <w:rStyle w:val="FontStyle21"/>
                <w:rFonts w:ascii="Cambria" w:eastAsia="Calibri" w:hAnsi="Cambria" w:cs="Arial"/>
                <w:lang w:val="ro-RO"/>
              </w:rPr>
            </w:pPr>
            <w:r w:rsidRPr="00694AF5">
              <w:rPr>
                <w:rStyle w:val="FontStyle21"/>
                <w:rFonts w:ascii="Cambria" w:eastAsia="Calibri" w:hAnsi="Cambria" w:cs="Arial"/>
                <w:lang w:val="ro-RO"/>
              </w:rPr>
              <w:t>Tipul impactului</w:t>
            </w:r>
          </w:p>
        </w:tc>
      </w:tr>
      <w:tr w:rsidR="00FE4B41" w:rsidRPr="00694AF5" w:rsidTr="00FE4B41">
        <w:trPr>
          <w:trHeight w:val="57"/>
          <w:jc w:val="center"/>
        </w:trPr>
        <w:tc>
          <w:tcPr>
            <w:tcW w:w="13149" w:type="dxa"/>
            <w:gridSpan w:val="2"/>
            <w:shd w:val="clear" w:color="auto" w:fill="auto"/>
            <w:noWrap/>
          </w:tcPr>
          <w:p w:rsidR="00FE4B41" w:rsidRPr="00694AF5" w:rsidRDefault="00FE4B41" w:rsidP="00F3590D">
            <w:pPr>
              <w:pStyle w:val="Style7"/>
              <w:widowControl/>
              <w:spacing w:line="240" w:lineRule="auto"/>
              <w:ind w:left="-40"/>
              <w:jc w:val="center"/>
              <w:rPr>
                <w:rStyle w:val="FontStyle21"/>
                <w:rFonts w:ascii="Cambria" w:eastAsia="Calibri" w:hAnsi="Cambria" w:cs="Arial"/>
                <w:lang w:val="ro-RO"/>
              </w:rPr>
            </w:pPr>
            <w:r w:rsidRPr="00694AF5">
              <w:rPr>
                <w:rStyle w:val="FontStyle21"/>
                <w:rFonts w:ascii="Cambria" w:eastAsia="Calibri" w:hAnsi="Cambria" w:cs="Arial"/>
                <w:lang w:val="ro-RO"/>
              </w:rPr>
              <w:t>Faza de implementare a planului</w:t>
            </w:r>
          </w:p>
        </w:tc>
      </w:tr>
      <w:tr w:rsidR="00FE4B41" w:rsidRPr="00694AF5" w:rsidTr="00FE4B41">
        <w:trPr>
          <w:trHeight w:val="57"/>
          <w:jc w:val="center"/>
        </w:trPr>
        <w:tc>
          <w:tcPr>
            <w:tcW w:w="3707" w:type="dxa"/>
            <w:shd w:val="clear" w:color="auto" w:fill="auto"/>
            <w:noWrap/>
          </w:tcPr>
          <w:p w:rsidR="00FE4B41" w:rsidRPr="00694AF5" w:rsidRDefault="00FE4B41" w:rsidP="00F3590D">
            <w:pPr>
              <w:pStyle w:val="Style7"/>
              <w:widowControl/>
              <w:spacing w:line="240" w:lineRule="auto"/>
              <w:jc w:val="center"/>
              <w:rPr>
                <w:rStyle w:val="FontStyle21"/>
                <w:rFonts w:ascii="Cambria" w:eastAsia="Calibri" w:hAnsi="Cambria" w:cs="Arial"/>
                <w:b w:val="0"/>
                <w:u w:val="single"/>
                <w:lang w:val="ro-RO"/>
              </w:rPr>
            </w:pPr>
            <w:r w:rsidRPr="00694AF5">
              <w:rPr>
                <w:rFonts w:ascii="Cambria" w:eastAsia="Calibri" w:hAnsi="Cambria" w:cs="Arial"/>
                <w:b/>
                <w:sz w:val="20"/>
                <w:szCs w:val="20"/>
                <w:lang w:val="ro-RO"/>
              </w:rPr>
              <w:t>Impactul planului asupra ariei naturale protejate</w:t>
            </w:r>
            <w:r w:rsidR="00190D9D" w:rsidRPr="00694AF5">
              <w:rPr>
                <w:rFonts w:ascii="Cambria" w:eastAsia="Calibri" w:hAnsi="Cambria" w:cs="Arial"/>
                <w:b/>
                <w:sz w:val="20"/>
                <w:szCs w:val="20"/>
                <w:lang w:val="ro-RO"/>
              </w:rPr>
              <w:t xml:space="preserve"> și </w:t>
            </w:r>
            <w:r w:rsidRPr="00694AF5">
              <w:rPr>
                <w:rFonts w:ascii="Cambria" w:eastAsia="Calibri" w:hAnsi="Cambria" w:cs="Arial"/>
                <w:b/>
                <w:sz w:val="20"/>
                <w:szCs w:val="20"/>
                <w:lang w:val="ro-RO"/>
              </w:rPr>
              <w:t>integrită</w:t>
            </w:r>
            <w:r w:rsidR="00EE79C5" w:rsidRPr="00694AF5">
              <w:rPr>
                <w:rFonts w:ascii="Cambria" w:eastAsia="Calibri" w:hAnsi="Cambria" w:cs="Arial"/>
                <w:b/>
                <w:sz w:val="20"/>
                <w:szCs w:val="20"/>
                <w:lang w:val="ro-RO"/>
              </w:rPr>
              <w:t>ț</w:t>
            </w:r>
            <w:r w:rsidRPr="00694AF5">
              <w:rPr>
                <w:rFonts w:ascii="Cambria" w:eastAsia="Calibri" w:hAnsi="Cambria" w:cs="Arial"/>
                <w:b/>
                <w:sz w:val="20"/>
                <w:szCs w:val="20"/>
                <w:lang w:val="ro-RO"/>
              </w:rPr>
              <w:t>ii ariilor naturale protejate din zona PUG</w:t>
            </w:r>
          </w:p>
        </w:tc>
        <w:tc>
          <w:tcPr>
            <w:tcW w:w="9442" w:type="dxa"/>
            <w:shd w:val="clear" w:color="auto" w:fill="auto"/>
            <w:noWrap/>
          </w:tcPr>
          <w:p w:rsidR="00FE4B41" w:rsidRPr="00694AF5" w:rsidRDefault="00FE4B41" w:rsidP="00F3590D">
            <w:pPr>
              <w:pStyle w:val="Style7"/>
              <w:widowControl/>
              <w:spacing w:line="240" w:lineRule="auto"/>
              <w:rPr>
                <w:rFonts w:ascii="Cambria" w:eastAsia="Calibri" w:hAnsi="Cambria" w:cs="Arial"/>
                <w:b/>
                <w:sz w:val="20"/>
                <w:szCs w:val="20"/>
                <w:lang w:val="ro-RO"/>
              </w:rPr>
            </w:pPr>
            <w:r w:rsidRPr="00694AF5">
              <w:rPr>
                <w:rFonts w:ascii="Cambria" w:eastAsia="Calibri" w:hAnsi="Cambria" w:cs="Arial"/>
                <w:b/>
                <w:sz w:val="20"/>
                <w:szCs w:val="20"/>
                <w:lang w:val="ro-RO"/>
              </w:rPr>
              <w:t>Impact direct pe termen lung:</w:t>
            </w:r>
          </w:p>
          <w:p w:rsidR="00FE4B41" w:rsidRPr="00694AF5" w:rsidRDefault="00FE4B41" w:rsidP="00EB3DC5">
            <w:pPr>
              <w:pStyle w:val="Listparagraf"/>
              <w:numPr>
                <w:ilvl w:val="0"/>
                <w:numId w:val="10"/>
              </w:numPr>
              <w:tabs>
                <w:tab w:val="clear" w:pos="0"/>
              </w:tabs>
              <w:suppressAutoHyphens/>
              <w:ind w:left="246" w:hanging="246"/>
              <w:contextualSpacing w:val="0"/>
              <w:jc w:val="both"/>
              <w:rPr>
                <w:rFonts w:ascii="Cambria" w:eastAsia="Calibri" w:hAnsi="Cambria" w:cs="Arial"/>
                <w:sz w:val="20"/>
                <w:szCs w:val="20"/>
              </w:rPr>
            </w:pPr>
            <w:r w:rsidRPr="00694AF5">
              <w:rPr>
                <w:rFonts w:ascii="Cambria" w:eastAsia="Calibri" w:hAnsi="Cambria" w:cs="Arial"/>
                <w:sz w:val="20"/>
                <w:szCs w:val="20"/>
              </w:rPr>
              <w:t>modificări ale popula</w:t>
            </w:r>
            <w:r w:rsidR="00EE79C5" w:rsidRPr="00694AF5">
              <w:rPr>
                <w:rFonts w:ascii="Cambria" w:eastAsia="Calibri" w:hAnsi="Cambria" w:cs="Arial"/>
                <w:sz w:val="20"/>
                <w:szCs w:val="20"/>
              </w:rPr>
              <w:t>ț</w:t>
            </w:r>
            <w:r w:rsidRPr="00694AF5">
              <w:rPr>
                <w:rFonts w:ascii="Cambria" w:eastAsia="Calibri" w:hAnsi="Cambria" w:cs="Arial"/>
                <w:sz w:val="20"/>
                <w:szCs w:val="20"/>
              </w:rPr>
              <w:t>iilor de floră, dar fără reducerea/afectarea unor specii de interes comunitar sau a unor specii cu regenerare dificilă precum a rezultat din monitorizarea din teren când nu au fost identificare specii de interes comunitar sau valoare conservativa mare;</w:t>
            </w:r>
          </w:p>
          <w:p w:rsidR="00FE4B41" w:rsidRPr="00694AF5" w:rsidRDefault="00FE4B41" w:rsidP="00EB3DC5">
            <w:pPr>
              <w:pStyle w:val="Listparagraf"/>
              <w:numPr>
                <w:ilvl w:val="0"/>
                <w:numId w:val="10"/>
              </w:numPr>
              <w:tabs>
                <w:tab w:val="clear" w:pos="0"/>
              </w:tabs>
              <w:suppressAutoHyphens/>
              <w:ind w:left="246" w:hanging="246"/>
              <w:contextualSpacing w:val="0"/>
              <w:jc w:val="both"/>
              <w:rPr>
                <w:rFonts w:ascii="Cambria" w:eastAsia="Calibri" w:hAnsi="Cambria" w:cs="Arial"/>
                <w:sz w:val="20"/>
                <w:szCs w:val="20"/>
              </w:rPr>
            </w:pPr>
            <w:r w:rsidRPr="00694AF5">
              <w:rPr>
                <w:rFonts w:ascii="Cambria" w:eastAsia="Calibri" w:hAnsi="Cambria" w:cs="Arial"/>
                <w:sz w:val="20"/>
                <w:szCs w:val="20"/>
              </w:rPr>
              <w:t>impact vizual pozitiv după implemantarea planului, prin cre</w:t>
            </w:r>
            <w:r w:rsidR="00190D9D" w:rsidRPr="00694AF5">
              <w:rPr>
                <w:rFonts w:ascii="Cambria" w:eastAsia="Calibri" w:hAnsi="Cambria" w:cs="Arial"/>
                <w:sz w:val="20"/>
                <w:szCs w:val="20"/>
              </w:rPr>
              <w:t>ș</w:t>
            </w:r>
            <w:r w:rsidRPr="00694AF5">
              <w:rPr>
                <w:rFonts w:ascii="Cambria" w:eastAsia="Calibri" w:hAnsi="Cambria" w:cs="Arial"/>
                <w:sz w:val="20"/>
                <w:szCs w:val="20"/>
              </w:rPr>
              <w:t xml:space="preserve">terea gradului de confort a zonei </w:t>
            </w:r>
            <w:r w:rsidR="00190D9D" w:rsidRPr="00694AF5">
              <w:rPr>
                <w:rFonts w:ascii="Cambria" w:eastAsia="Calibri" w:hAnsi="Cambria" w:cs="Arial"/>
                <w:sz w:val="20"/>
                <w:szCs w:val="20"/>
              </w:rPr>
              <w:t>ș</w:t>
            </w:r>
            <w:r w:rsidRPr="00694AF5">
              <w:rPr>
                <w:rFonts w:ascii="Cambria" w:eastAsia="Calibri" w:hAnsi="Cambria" w:cs="Arial"/>
                <w:sz w:val="20"/>
                <w:szCs w:val="20"/>
              </w:rPr>
              <w:t>i promovarea mai mare în circuitul turistic.</w:t>
            </w:r>
          </w:p>
          <w:p w:rsidR="00FE4B41" w:rsidRPr="00694AF5" w:rsidRDefault="00FE4B41" w:rsidP="00EB3DC5">
            <w:pPr>
              <w:pStyle w:val="Listparagraf"/>
              <w:numPr>
                <w:ilvl w:val="0"/>
                <w:numId w:val="10"/>
              </w:numPr>
              <w:tabs>
                <w:tab w:val="clear" w:pos="0"/>
              </w:tabs>
              <w:suppressAutoHyphens/>
              <w:ind w:left="246" w:hanging="246"/>
              <w:jc w:val="both"/>
              <w:rPr>
                <w:rFonts w:ascii="Cambria" w:eastAsia="Calibri" w:hAnsi="Cambria" w:cs="Arial"/>
                <w:sz w:val="20"/>
                <w:szCs w:val="20"/>
              </w:rPr>
            </w:pPr>
            <w:r w:rsidRPr="00694AF5">
              <w:rPr>
                <w:rFonts w:ascii="Cambria" w:eastAsia="Calibri" w:hAnsi="Cambria" w:cs="Arial"/>
                <w:sz w:val="20"/>
                <w:szCs w:val="20"/>
              </w:rPr>
              <w:t>Impact pozitiv prin eliminarea unor speciilor invazive</w:t>
            </w:r>
            <w:r w:rsidR="00190D9D" w:rsidRPr="00694AF5">
              <w:rPr>
                <w:rFonts w:ascii="Cambria" w:eastAsia="Calibri" w:hAnsi="Cambria" w:cs="Arial"/>
                <w:sz w:val="20"/>
                <w:szCs w:val="20"/>
              </w:rPr>
              <w:t xml:space="preserve"> și </w:t>
            </w:r>
            <w:r w:rsidRPr="00694AF5">
              <w:rPr>
                <w:rFonts w:ascii="Cambria" w:eastAsia="Calibri" w:hAnsi="Cambria" w:cs="Arial"/>
                <w:sz w:val="20"/>
                <w:szCs w:val="20"/>
              </w:rPr>
              <w:t>limitarea pe amplasament a efectelor produse prin depozitarea necorespunzatoare a deseurilor, pasunat excesiv</w:t>
            </w:r>
            <w:r w:rsidR="00190D9D" w:rsidRPr="00694AF5">
              <w:rPr>
                <w:rFonts w:ascii="Cambria" w:eastAsia="Calibri" w:hAnsi="Cambria" w:cs="Arial"/>
                <w:sz w:val="20"/>
                <w:szCs w:val="20"/>
              </w:rPr>
              <w:t xml:space="preserve"> și </w:t>
            </w:r>
            <w:r w:rsidRPr="00694AF5">
              <w:rPr>
                <w:rFonts w:ascii="Cambria" w:eastAsia="Calibri" w:hAnsi="Cambria" w:cs="Arial"/>
                <w:sz w:val="20"/>
                <w:szCs w:val="20"/>
              </w:rPr>
              <w:t xml:space="preserve">alte activitati antropice. </w:t>
            </w:r>
          </w:p>
          <w:p w:rsidR="00FE4B41" w:rsidRPr="00694AF5" w:rsidRDefault="00FE4B41" w:rsidP="00EB3DC5">
            <w:pPr>
              <w:pStyle w:val="Listparagraf"/>
              <w:numPr>
                <w:ilvl w:val="0"/>
                <w:numId w:val="10"/>
              </w:numPr>
              <w:tabs>
                <w:tab w:val="clear" w:pos="0"/>
              </w:tabs>
              <w:suppressAutoHyphens/>
              <w:ind w:left="246" w:hanging="246"/>
              <w:jc w:val="both"/>
              <w:rPr>
                <w:rFonts w:ascii="Cambria" w:eastAsia="Calibri" w:hAnsi="Cambria" w:cs="Arial"/>
                <w:sz w:val="20"/>
                <w:szCs w:val="20"/>
              </w:rPr>
            </w:pPr>
            <w:r w:rsidRPr="00694AF5">
              <w:rPr>
                <w:rFonts w:ascii="Cambria" w:eastAsia="Calibri" w:hAnsi="Cambria" w:cs="Arial"/>
                <w:sz w:val="20"/>
                <w:szCs w:val="20"/>
              </w:rPr>
              <w:t>schimbarea destinatiei unor terenuri din extravilan în intravilan, nu există niciun impact direct asociat acestei initiative, deoarece nu presupune activităti directe, în perimetrul propus, ci doar initiative legislative</w:t>
            </w:r>
            <w:r w:rsidR="00190D9D" w:rsidRPr="00694AF5">
              <w:rPr>
                <w:rFonts w:ascii="Cambria" w:eastAsia="Calibri" w:hAnsi="Cambria" w:cs="Arial"/>
                <w:sz w:val="20"/>
                <w:szCs w:val="20"/>
              </w:rPr>
              <w:t xml:space="preserve"> și </w:t>
            </w:r>
            <w:r w:rsidRPr="00694AF5">
              <w:rPr>
                <w:rFonts w:ascii="Cambria" w:eastAsia="Calibri" w:hAnsi="Cambria" w:cs="Arial"/>
                <w:sz w:val="20"/>
                <w:szCs w:val="20"/>
              </w:rPr>
              <w:t>documentatii de aprobare, care nu exercită niciun impact direct asupra siturilor Natura 2000.</w:t>
            </w:r>
          </w:p>
          <w:p w:rsidR="00FE4B41" w:rsidRPr="00694AF5" w:rsidRDefault="00FE4B41" w:rsidP="00F3590D">
            <w:pPr>
              <w:pStyle w:val="Listparagraf"/>
              <w:suppressAutoHyphens/>
              <w:ind w:left="246"/>
              <w:contextualSpacing w:val="0"/>
              <w:jc w:val="both"/>
              <w:rPr>
                <w:rFonts w:ascii="Cambria" w:eastAsia="Calibri" w:hAnsi="Cambria" w:cs="Arial"/>
                <w:sz w:val="20"/>
                <w:szCs w:val="20"/>
              </w:rPr>
            </w:pPr>
          </w:p>
          <w:p w:rsidR="00FE4B41" w:rsidRPr="00694AF5" w:rsidRDefault="00FE4B41" w:rsidP="00F3590D">
            <w:pPr>
              <w:pStyle w:val="Style7"/>
              <w:widowControl/>
              <w:spacing w:line="240" w:lineRule="auto"/>
              <w:rPr>
                <w:rFonts w:ascii="Cambria" w:eastAsia="Calibri" w:hAnsi="Cambria" w:cs="Arial"/>
                <w:b/>
                <w:sz w:val="20"/>
                <w:szCs w:val="20"/>
                <w:lang w:val="ro-RO"/>
              </w:rPr>
            </w:pPr>
            <w:r w:rsidRPr="00694AF5">
              <w:rPr>
                <w:rFonts w:ascii="Cambria" w:eastAsia="Calibri" w:hAnsi="Cambria" w:cs="Arial"/>
                <w:b/>
                <w:sz w:val="20"/>
                <w:szCs w:val="20"/>
                <w:lang w:val="ro-RO"/>
              </w:rPr>
              <w:t>Impact indirect:</w:t>
            </w:r>
          </w:p>
          <w:p w:rsidR="00FE4B41" w:rsidRPr="00694AF5" w:rsidRDefault="00FE4B41" w:rsidP="00EB3DC5">
            <w:pPr>
              <w:pStyle w:val="Listparagraf"/>
              <w:numPr>
                <w:ilvl w:val="0"/>
                <w:numId w:val="10"/>
              </w:numPr>
              <w:tabs>
                <w:tab w:val="clear" w:pos="0"/>
              </w:tabs>
              <w:suppressAutoHyphens/>
              <w:ind w:left="246" w:hanging="246"/>
              <w:jc w:val="both"/>
              <w:rPr>
                <w:rFonts w:ascii="Cambria" w:eastAsia="Calibri" w:hAnsi="Cambria" w:cs="Arial"/>
                <w:sz w:val="20"/>
                <w:szCs w:val="20"/>
              </w:rPr>
            </w:pPr>
            <w:r w:rsidRPr="00694AF5">
              <w:rPr>
                <w:rFonts w:ascii="Cambria" w:eastAsia="Calibri" w:hAnsi="Cambria" w:cs="Arial"/>
                <w:sz w:val="20"/>
                <w:szCs w:val="20"/>
              </w:rPr>
              <w:t>prin introducerea</w:t>
            </w:r>
            <w:r w:rsidR="00190D9D" w:rsidRPr="00694AF5">
              <w:rPr>
                <w:rFonts w:ascii="Cambria" w:eastAsia="Calibri" w:hAnsi="Cambria" w:cs="Arial"/>
                <w:sz w:val="20"/>
                <w:szCs w:val="20"/>
              </w:rPr>
              <w:t xml:space="preserve"> în </w:t>
            </w:r>
            <w:r w:rsidRPr="00694AF5">
              <w:rPr>
                <w:rFonts w:ascii="Cambria" w:eastAsia="Calibri" w:hAnsi="Cambria" w:cs="Arial"/>
                <w:sz w:val="20"/>
                <w:szCs w:val="20"/>
              </w:rPr>
              <w:t>intravilan a suprafatei propusă, vor avea loc o serie de modificări ce presupun investitii în vederea dezvoltării</w:t>
            </w:r>
            <w:r w:rsidR="00190D9D" w:rsidRPr="00694AF5">
              <w:rPr>
                <w:rFonts w:ascii="Cambria" w:eastAsia="Calibri" w:hAnsi="Cambria" w:cs="Arial"/>
                <w:sz w:val="20"/>
                <w:szCs w:val="20"/>
              </w:rPr>
              <w:t xml:space="preserve"> și </w:t>
            </w:r>
            <w:r w:rsidRPr="00694AF5">
              <w:rPr>
                <w:rFonts w:ascii="Cambria" w:eastAsia="Calibri" w:hAnsi="Cambria" w:cs="Arial"/>
                <w:sz w:val="20"/>
                <w:szCs w:val="20"/>
              </w:rPr>
              <w:t xml:space="preserve">amenajării noii zone intravilane </w:t>
            </w:r>
          </w:p>
          <w:p w:rsidR="00FE4B41" w:rsidRPr="00694AF5" w:rsidRDefault="00FE4B41" w:rsidP="00EB3DC5">
            <w:pPr>
              <w:pStyle w:val="Listparagraf"/>
              <w:numPr>
                <w:ilvl w:val="0"/>
                <w:numId w:val="10"/>
              </w:numPr>
              <w:tabs>
                <w:tab w:val="clear" w:pos="0"/>
              </w:tabs>
              <w:suppressAutoHyphens/>
              <w:ind w:left="246" w:hanging="246"/>
              <w:contextualSpacing w:val="0"/>
              <w:jc w:val="both"/>
              <w:rPr>
                <w:rFonts w:ascii="Cambria" w:eastAsia="Calibri" w:hAnsi="Cambria" w:cs="Arial"/>
                <w:sz w:val="20"/>
                <w:szCs w:val="20"/>
              </w:rPr>
            </w:pPr>
            <w:r w:rsidRPr="00694AF5">
              <w:rPr>
                <w:rFonts w:ascii="Cambria" w:eastAsia="Calibri" w:hAnsi="Cambria" w:cs="Arial"/>
                <w:sz w:val="20"/>
                <w:szCs w:val="20"/>
              </w:rPr>
              <w:t>impact pozitiv datorită eliminării zonelor unde s-au depozitat de</w:t>
            </w:r>
            <w:r w:rsidR="00190D9D" w:rsidRPr="00694AF5">
              <w:rPr>
                <w:rFonts w:ascii="Cambria" w:eastAsia="Calibri" w:hAnsi="Cambria" w:cs="Arial"/>
                <w:sz w:val="20"/>
                <w:szCs w:val="20"/>
              </w:rPr>
              <w:t>ș</w:t>
            </w:r>
            <w:r w:rsidRPr="00694AF5">
              <w:rPr>
                <w:rFonts w:ascii="Cambria" w:eastAsia="Calibri" w:hAnsi="Cambria" w:cs="Arial"/>
                <w:sz w:val="20"/>
                <w:szCs w:val="20"/>
              </w:rPr>
              <w:t xml:space="preserve">euri municipale, refacerea zonei </w:t>
            </w:r>
            <w:r w:rsidR="00190D9D" w:rsidRPr="00694AF5">
              <w:rPr>
                <w:rFonts w:ascii="Cambria" w:eastAsia="Calibri" w:hAnsi="Cambria" w:cs="Arial"/>
                <w:sz w:val="20"/>
                <w:szCs w:val="20"/>
              </w:rPr>
              <w:t>ș</w:t>
            </w:r>
            <w:r w:rsidRPr="00694AF5">
              <w:rPr>
                <w:rFonts w:ascii="Cambria" w:eastAsia="Calibri" w:hAnsi="Cambria" w:cs="Arial"/>
                <w:sz w:val="20"/>
                <w:szCs w:val="20"/>
              </w:rPr>
              <w:t>i dezvoltării turismului în zonă;</w:t>
            </w:r>
          </w:p>
          <w:p w:rsidR="00FE4B41" w:rsidRPr="00694AF5" w:rsidRDefault="00FE4B41" w:rsidP="00EB3DC5">
            <w:pPr>
              <w:pStyle w:val="Listparagraf"/>
              <w:numPr>
                <w:ilvl w:val="0"/>
                <w:numId w:val="10"/>
              </w:numPr>
              <w:tabs>
                <w:tab w:val="clear" w:pos="0"/>
              </w:tabs>
              <w:suppressAutoHyphens/>
              <w:ind w:left="246" w:hanging="246"/>
              <w:contextualSpacing w:val="0"/>
              <w:jc w:val="both"/>
              <w:rPr>
                <w:rFonts w:ascii="Cambria" w:eastAsia="Calibri" w:hAnsi="Cambria" w:cs="Arial"/>
                <w:sz w:val="20"/>
                <w:szCs w:val="20"/>
              </w:rPr>
            </w:pPr>
            <w:r w:rsidRPr="00694AF5">
              <w:rPr>
                <w:rFonts w:ascii="Cambria" w:eastAsia="Calibri" w:hAnsi="Cambria" w:cs="Arial"/>
                <w:sz w:val="20"/>
                <w:szCs w:val="20"/>
              </w:rPr>
              <w:t>impact pozitiv prin eliminarea foselor absorbante</w:t>
            </w:r>
            <w:r w:rsidR="00190D9D" w:rsidRPr="00694AF5">
              <w:rPr>
                <w:rFonts w:ascii="Cambria" w:eastAsia="Calibri" w:hAnsi="Cambria" w:cs="Arial"/>
                <w:sz w:val="20"/>
                <w:szCs w:val="20"/>
              </w:rPr>
              <w:t xml:space="preserve"> și </w:t>
            </w:r>
            <w:r w:rsidRPr="00694AF5">
              <w:rPr>
                <w:rFonts w:ascii="Cambria" w:eastAsia="Calibri" w:hAnsi="Cambria" w:cs="Arial"/>
                <w:sz w:val="20"/>
                <w:szCs w:val="20"/>
              </w:rPr>
              <w:t xml:space="preserve">implementarea </w:t>
            </w:r>
            <w:r w:rsidR="001224D0">
              <w:rPr>
                <w:rFonts w:ascii="Cambria" w:eastAsia="Calibri" w:hAnsi="Cambria" w:cs="Arial"/>
                <w:sz w:val="20"/>
                <w:szCs w:val="20"/>
              </w:rPr>
              <w:t>unui sistem centralizat de canal</w:t>
            </w:r>
            <w:r w:rsidRPr="00694AF5">
              <w:rPr>
                <w:rFonts w:ascii="Cambria" w:eastAsia="Calibri" w:hAnsi="Cambria" w:cs="Arial"/>
                <w:sz w:val="20"/>
                <w:szCs w:val="20"/>
              </w:rPr>
              <w:t>izare la nivelul zonei studiate.</w:t>
            </w:r>
          </w:p>
          <w:p w:rsidR="00FE4B41" w:rsidRPr="00694AF5" w:rsidRDefault="00FE4B41" w:rsidP="00F3590D">
            <w:pPr>
              <w:pStyle w:val="Listparagraf"/>
              <w:suppressAutoHyphens/>
              <w:ind w:left="246"/>
              <w:contextualSpacing w:val="0"/>
              <w:jc w:val="both"/>
              <w:rPr>
                <w:rFonts w:ascii="Cambria" w:eastAsia="Calibri" w:hAnsi="Cambria" w:cs="Arial"/>
                <w:sz w:val="20"/>
                <w:szCs w:val="20"/>
              </w:rPr>
            </w:pPr>
          </w:p>
          <w:p w:rsidR="00FE4B41" w:rsidRPr="00694AF5" w:rsidRDefault="00FE4B41" w:rsidP="00F3590D">
            <w:pPr>
              <w:pStyle w:val="Style7"/>
              <w:widowControl/>
              <w:spacing w:line="240" w:lineRule="auto"/>
              <w:rPr>
                <w:rFonts w:ascii="Cambria" w:eastAsia="Calibri" w:hAnsi="Cambria" w:cs="Arial"/>
                <w:b/>
                <w:sz w:val="20"/>
                <w:szCs w:val="20"/>
                <w:lang w:val="ro-RO"/>
              </w:rPr>
            </w:pPr>
            <w:r w:rsidRPr="00694AF5">
              <w:rPr>
                <w:rFonts w:ascii="Cambria" w:eastAsia="Calibri" w:hAnsi="Cambria" w:cs="Arial"/>
                <w:b/>
                <w:sz w:val="20"/>
                <w:szCs w:val="20"/>
                <w:lang w:val="ro-RO"/>
              </w:rPr>
              <w:t>Impact pe termen scurt:</w:t>
            </w:r>
          </w:p>
          <w:p w:rsidR="00FE4B41" w:rsidRPr="00694AF5" w:rsidRDefault="00FE4B41" w:rsidP="00EB3DC5">
            <w:pPr>
              <w:pStyle w:val="Listparagraf"/>
              <w:numPr>
                <w:ilvl w:val="0"/>
                <w:numId w:val="10"/>
              </w:numPr>
              <w:tabs>
                <w:tab w:val="clear" w:pos="0"/>
              </w:tabs>
              <w:suppressAutoHyphens/>
              <w:ind w:left="246" w:hanging="246"/>
              <w:jc w:val="both"/>
              <w:rPr>
                <w:rFonts w:ascii="Cambria" w:eastAsia="Calibri" w:hAnsi="Cambria" w:cs="Arial"/>
                <w:sz w:val="20"/>
                <w:szCs w:val="20"/>
              </w:rPr>
            </w:pPr>
            <w:r w:rsidRPr="00694AF5">
              <w:rPr>
                <w:rFonts w:ascii="Cambria" w:eastAsia="Calibri" w:hAnsi="Cambria" w:cs="Arial"/>
                <w:sz w:val="20"/>
                <w:szCs w:val="20"/>
              </w:rPr>
              <w:t>Impactul pe termen scurt este posibil a fi u</w:t>
            </w:r>
            <w:r w:rsidR="00190D9D" w:rsidRPr="00694AF5">
              <w:rPr>
                <w:rFonts w:ascii="Cambria" w:eastAsia="Calibri" w:hAnsi="Cambria" w:cs="Arial"/>
                <w:sz w:val="20"/>
                <w:szCs w:val="20"/>
              </w:rPr>
              <w:t>ș</w:t>
            </w:r>
            <w:r w:rsidRPr="00694AF5">
              <w:rPr>
                <w:rFonts w:ascii="Cambria" w:eastAsia="Calibri" w:hAnsi="Cambria" w:cs="Arial"/>
                <w:sz w:val="20"/>
                <w:szCs w:val="20"/>
              </w:rPr>
              <w:t>or negativ asupra zonelor naturale care vor fi prinse în planul de dezvoltare, fiind exercitat de activitătile de constructie</w:t>
            </w:r>
            <w:r w:rsidR="00190D9D" w:rsidRPr="00694AF5">
              <w:rPr>
                <w:rFonts w:ascii="Cambria" w:eastAsia="Calibri" w:hAnsi="Cambria" w:cs="Arial"/>
                <w:sz w:val="20"/>
                <w:szCs w:val="20"/>
              </w:rPr>
              <w:t xml:space="preserve"> și </w:t>
            </w:r>
            <w:r w:rsidRPr="00694AF5">
              <w:rPr>
                <w:rFonts w:ascii="Cambria" w:eastAsia="Calibri" w:hAnsi="Cambria" w:cs="Arial"/>
                <w:sz w:val="20"/>
                <w:szCs w:val="20"/>
              </w:rPr>
              <w:t xml:space="preserve">amenajare a investitiilor propuse prin PUG, însă datorită prezentei în principal a habitatelor artificiale, reprezentate de terenuri agricole, nivelul deranjului va fi minim, cu un puternic caracter de reversibilitate. </w:t>
            </w:r>
          </w:p>
          <w:p w:rsidR="00FE4B41" w:rsidRPr="00694AF5" w:rsidRDefault="00FE4B41" w:rsidP="00EB3DC5">
            <w:pPr>
              <w:pStyle w:val="Listparagraf"/>
              <w:numPr>
                <w:ilvl w:val="0"/>
                <w:numId w:val="10"/>
              </w:numPr>
              <w:tabs>
                <w:tab w:val="clear" w:pos="0"/>
              </w:tabs>
              <w:suppressAutoHyphens/>
              <w:ind w:left="246" w:hanging="246"/>
              <w:contextualSpacing w:val="0"/>
              <w:jc w:val="both"/>
              <w:rPr>
                <w:rFonts w:ascii="Cambria" w:eastAsia="Calibri" w:hAnsi="Cambria" w:cs="Arial"/>
                <w:b/>
                <w:sz w:val="20"/>
                <w:szCs w:val="20"/>
              </w:rPr>
            </w:pPr>
            <w:r w:rsidRPr="00694AF5">
              <w:rPr>
                <w:rFonts w:ascii="Cambria" w:eastAsia="Calibri" w:hAnsi="Cambria" w:cs="Arial"/>
                <w:sz w:val="20"/>
                <w:szCs w:val="20"/>
              </w:rPr>
              <w:t xml:space="preserve"> efect redus de deranj</w:t>
            </w:r>
            <w:r w:rsidR="00190D9D" w:rsidRPr="00694AF5">
              <w:rPr>
                <w:rFonts w:ascii="Cambria" w:eastAsia="Calibri" w:hAnsi="Cambria" w:cs="Arial"/>
                <w:sz w:val="20"/>
                <w:szCs w:val="20"/>
              </w:rPr>
              <w:t xml:space="preserve"> și </w:t>
            </w:r>
            <w:r w:rsidRPr="00694AF5">
              <w:rPr>
                <w:rFonts w:ascii="Cambria" w:eastAsia="Calibri" w:hAnsi="Cambria" w:cs="Arial"/>
                <w:sz w:val="20"/>
                <w:szCs w:val="20"/>
              </w:rPr>
              <w:t>restrângere a biodiversitatii specifice zonei datorită activitatilor specifice implementarii obiectivelor planului, efect produs pe termen scurt &lt;2 an</w:t>
            </w:r>
            <w:r w:rsidR="001224D0">
              <w:rPr>
                <w:rFonts w:ascii="Cambria" w:eastAsia="Calibri" w:hAnsi="Cambria" w:cs="Arial"/>
                <w:sz w:val="20"/>
                <w:szCs w:val="20"/>
              </w:rPr>
              <w:t>i</w:t>
            </w:r>
            <w:r w:rsidRPr="00694AF5">
              <w:rPr>
                <w:rFonts w:ascii="Cambria" w:eastAsia="Calibri" w:hAnsi="Cambria" w:cs="Arial"/>
                <w:sz w:val="20"/>
                <w:szCs w:val="20"/>
              </w:rPr>
              <w:t>.</w:t>
            </w:r>
          </w:p>
          <w:p w:rsidR="00FE4B41" w:rsidRPr="00694AF5" w:rsidRDefault="00FE4B41" w:rsidP="00F3590D">
            <w:pPr>
              <w:pStyle w:val="Listparagraf"/>
              <w:suppressAutoHyphens/>
              <w:ind w:left="246"/>
              <w:contextualSpacing w:val="0"/>
              <w:jc w:val="both"/>
              <w:rPr>
                <w:rFonts w:ascii="Cambria" w:eastAsia="Calibri" w:hAnsi="Cambria" w:cs="Arial"/>
                <w:b/>
                <w:sz w:val="20"/>
                <w:szCs w:val="20"/>
              </w:rPr>
            </w:pPr>
          </w:p>
          <w:p w:rsidR="00FE4B41" w:rsidRPr="00694AF5" w:rsidRDefault="00FE4B41" w:rsidP="00F3590D">
            <w:pPr>
              <w:pStyle w:val="Listparagraf"/>
              <w:suppressAutoHyphens/>
              <w:ind w:left="246"/>
              <w:jc w:val="both"/>
              <w:rPr>
                <w:rFonts w:ascii="Cambria" w:eastAsia="Calibri" w:hAnsi="Cambria" w:cs="Arial"/>
                <w:sz w:val="20"/>
                <w:szCs w:val="20"/>
              </w:rPr>
            </w:pPr>
            <w:r w:rsidRPr="00694AF5">
              <w:rPr>
                <w:rFonts w:ascii="Cambria" w:eastAsia="Calibri" w:hAnsi="Cambria" w:cs="Arial"/>
                <w:b/>
                <w:sz w:val="20"/>
                <w:szCs w:val="20"/>
              </w:rPr>
              <w:t>Impact pe termen lung</w:t>
            </w:r>
          </w:p>
          <w:p w:rsidR="00FE4B41" w:rsidRPr="00694AF5" w:rsidRDefault="00FE4B41" w:rsidP="00EB3DC5">
            <w:pPr>
              <w:pStyle w:val="Listparagraf"/>
              <w:numPr>
                <w:ilvl w:val="0"/>
                <w:numId w:val="10"/>
              </w:numPr>
              <w:tabs>
                <w:tab w:val="clear" w:pos="0"/>
              </w:tabs>
              <w:suppressAutoHyphens/>
              <w:ind w:left="246" w:hanging="246"/>
              <w:jc w:val="both"/>
              <w:rPr>
                <w:rFonts w:ascii="Cambria" w:eastAsia="Calibri" w:hAnsi="Cambria" w:cs="Arial"/>
                <w:sz w:val="20"/>
                <w:szCs w:val="20"/>
              </w:rPr>
            </w:pPr>
            <w:r w:rsidRPr="00694AF5">
              <w:rPr>
                <w:rFonts w:ascii="Cambria" w:eastAsia="Calibri" w:hAnsi="Cambria" w:cs="Arial"/>
                <w:sz w:val="20"/>
                <w:szCs w:val="20"/>
              </w:rPr>
              <w:t>În ceea ce prive</w:t>
            </w:r>
            <w:r w:rsidR="00190D9D" w:rsidRPr="00694AF5">
              <w:rPr>
                <w:rFonts w:ascii="Cambria" w:eastAsia="Calibri" w:hAnsi="Cambria" w:cs="Arial"/>
                <w:sz w:val="20"/>
                <w:szCs w:val="20"/>
              </w:rPr>
              <w:t>ș</w:t>
            </w:r>
            <w:r w:rsidRPr="00694AF5">
              <w:rPr>
                <w:rFonts w:ascii="Cambria" w:eastAsia="Calibri" w:hAnsi="Cambria" w:cs="Arial"/>
                <w:sz w:val="20"/>
                <w:szCs w:val="20"/>
              </w:rPr>
              <w:t>te impactul pe termen lung, acesta va fi posibil a fi exercitat de către dezvoltările</w:t>
            </w:r>
            <w:r w:rsidR="00190D9D" w:rsidRPr="00694AF5">
              <w:rPr>
                <w:rFonts w:ascii="Cambria" w:eastAsia="Calibri" w:hAnsi="Cambria" w:cs="Arial"/>
                <w:sz w:val="20"/>
                <w:szCs w:val="20"/>
              </w:rPr>
              <w:t xml:space="preserve"> și </w:t>
            </w:r>
            <w:r w:rsidRPr="00694AF5">
              <w:rPr>
                <w:rFonts w:ascii="Cambria" w:eastAsia="Calibri" w:hAnsi="Cambria" w:cs="Arial"/>
                <w:sz w:val="20"/>
                <w:szCs w:val="20"/>
              </w:rPr>
              <w:t>investitiile propuse prin PUG</w:t>
            </w:r>
            <w:r w:rsidR="00190D9D" w:rsidRPr="00694AF5">
              <w:rPr>
                <w:rFonts w:ascii="Cambria" w:eastAsia="Calibri" w:hAnsi="Cambria" w:cs="Arial"/>
                <w:sz w:val="20"/>
                <w:szCs w:val="20"/>
              </w:rPr>
              <w:t xml:space="preserve"> și </w:t>
            </w:r>
            <w:r w:rsidRPr="00694AF5">
              <w:rPr>
                <w:rFonts w:ascii="Cambria" w:eastAsia="Calibri" w:hAnsi="Cambria" w:cs="Arial"/>
                <w:sz w:val="20"/>
                <w:szCs w:val="20"/>
              </w:rPr>
              <w:t>care vor înlocui definitiv habitatele initiale, reprezentate în majoritate de terenuri agricole.</w:t>
            </w:r>
          </w:p>
          <w:p w:rsidR="00FE4B41" w:rsidRPr="00694AF5" w:rsidRDefault="00FE4B41" w:rsidP="00F3590D">
            <w:pPr>
              <w:suppressAutoHyphens/>
              <w:jc w:val="both"/>
              <w:rPr>
                <w:rFonts w:ascii="Cambria" w:eastAsia="Calibri" w:hAnsi="Cambria" w:cs="Arial"/>
                <w:b/>
                <w:sz w:val="20"/>
                <w:szCs w:val="20"/>
              </w:rPr>
            </w:pPr>
          </w:p>
          <w:p w:rsidR="00FE4B41" w:rsidRPr="00694AF5" w:rsidRDefault="00FE4B41" w:rsidP="00F3590D">
            <w:pPr>
              <w:pStyle w:val="Listparagraf"/>
              <w:suppressAutoHyphens/>
              <w:ind w:left="246"/>
              <w:contextualSpacing w:val="0"/>
              <w:jc w:val="both"/>
              <w:rPr>
                <w:rFonts w:ascii="Cambria" w:eastAsia="Calibri" w:hAnsi="Cambria" w:cs="Arial"/>
                <w:b/>
                <w:sz w:val="20"/>
                <w:szCs w:val="20"/>
              </w:rPr>
            </w:pPr>
            <w:r w:rsidRPr="00694AF5">
              <w:rPr>
                <w:rFonts w:ascii="Cambria" w:eastAsia="Calibri" w:hAnsi="Cambria" w:cs="Arial"/>
                <w:b/>
                <w:sz w:val="20"/>
                <w:szCs w:val="20"/>
              </w:rPr>
              <w:t>Impact rezidual:</w:t>
            </w:r>
          </w:p>
          <w:p w:rsidR="00FE4B41" w:rsidRPr="00694AF5" w:rsidRDefault="00FE4B41" w:rsidP="00EB3DC5">
            <w:pPr>
              <w:pStyle w:val="Listparagraf"/>
              <w:numPr>
                <w:ilvl w:val="0"/>
                <w:numId w:val="10"/>
              </w:numPr>
              <w:tabs>
                <w:tab w:val="clear" w:pos="0"/>
              </w:tabs>
              <w:suppressAutoHyphens/>
              <w:ind w:left="246" w:hanging="246"/>
              <w:contextualSpacing w:val="0"/>
              <w:jc w:val="both"/>
              <w:rPr>
                <w:rFonts w:ascii="Cambria" w:eastAsia="Calibri" w:hAnsi="Cambria" w:cs="Arial"/>
                <w:sz w:val="20"/>
                <w:szCs w:val="20"/>
              </w:rPr>
            </w:pPr>
            <w:r w:rsidRPr="00694AF5">
              <w:rPr>
                <w:rFonts w:ascii="Cambria" w:eastAsia="Calibri" w:hAnsi="Cambria" w:cs="Arial"/>
                <w:sz w:val="20"/>
                <w:szCs w:val="20"/>
              </w:rPr>
              <w:t>Nu sunt propuse reduceri ale suprafetelor habitatelor naturale</w:t>
            </w:r>
            <w:r w:rsidR="00190D9D" w:rsidRPr="00694AF5">
              <w:rPr>
                <w:rFonts w:ascii="Cambria" w:eastAsia="Calibri" w:hAnsi="Cambria" w:cs="Arial"/>
                <w:sz w:val="20"/>
                <w:szCs w:val="20"/>
              </w:rPr>
              <w:t xml:space="preserve"> și </w:t>
            </w:r>
            <w:r w:rsidRPr="00694AF5">
              <w:rPr>
                <w:rFonts w:ascii="Cambria" w:eastAsia="Calibri" w:hAnsi="Cambria" w:cs="Arial"/>
                <w:sz w:val="20"/>
                <w:szCs w:val="20"/>
              </w:rPr>
              <w:t>prioritare de interes comunitar, suprafa</w:t>
            </w:r>
            <w:r w:rsidR="00EE79C5" w:rsidRPr="00694AF5">
              <w:rPr>
                <w:rFonts w:ascii="Cambria" w:eastAsia="Calibri" w:hAnsi="Cambria" w:cs="Arial"/>
                <w:sz w:val="20"/>
                <w:szCs w:val="20"/>
              </w:rPr>
              <w:t>ț</w:t>
            </w:r>
            <w:r w:rsidRPr="00694AF5">
              <w:rPr>
                <w:rFonts w:ascii="Cambria" w:eastAsia="Calibri" w:hAnsi="Cambria" w:cs="Arial"/>
                <w:sz w:val="20"/>
                <w:szCs w:val="20"/>
              </w:rPr>
              <w:t>ele dest</w:t>
            </w:r>
            <w:r w:rsidR="001224D0">
              <w:rPr>
                <w:rFonts w:ascii="Cambria" w:eastAsia="Calibri" w:hAnsi="Cambria" w:cs="Arial"/>
                <w:sz w:val="20"/>
                <w:szCs w:val="20"/>
              </w:rPr>
              <w:t>inate implementării PUG (suprafe</w:t>
            </w:r>
            <w:r w:rsidR="00EE79C5" w:rsidRPr="00694AF5">
              <w:rPr>
                <w:rFonts w:ascii="Cambria" w:eastAsia="Calibri" w:hAnsi="Cambria" w:cs="Arial"/>
                <w:sz w:val="20"/>
                <w:szCs w:val="20"/>
              </w:rPr>
              <w:t>ț</w:t>
            </w:r>
            <w:r w:rsidRPr="00694AF5">
              <w:rPr>
                <w:rFonts w:ascii="Cambria" w:eastAsia="Calibri" w:hAnsi="Cambria" w:cs="Arial"/>
                <w:sz w:val="20"/>
                <w:szCs w:val="20"/>
              </w:rPr>
              <w:t xml:space="preserve">e în totalitate antropizate); </w:t>
            </w:r>
          </w:p>
          <w:p w:rsidR="00FE4B41" w:rsidRPr="00694AF5" w:rsidRDefault="00FE4B41" w:rsidP="00EB3DC5">
            <w:pPr>
              <w:pStyle w:val="Listparagraf"/>
              <w:numPr>
                <w:ilvl w:val="0"/>
                <w:numId w:val="10"/>
              </w:numPr>
              <w:tabs>
                <w:tab w:val="clear" w:pos="0"/>
              </w:tabs>
              <w:suppressAutoHyphens/>
              <w:ind w:left="246" w:hanging="246"/>
              <w:contextualSpacing w:val="0"/>
              <w:jc w:val="both"/>
              <w:rPr>
                <w:rFonts w:ascii="Cambria" w:eastAsia="Calibri" w:hAnsi="Cambria" w:cs="Arial"/>
                <w:sz w:val="20"/>
                <w:szCs w:val="20"/>
              </w:rPr>
            </w:pPr>
            <w:r w:rsidRPr="00694AF5">
              <w:rPr>
                <w:rFonts w:ascii="Cambria" w:eastAsia="Calibri" w:hAnsi="Cambria" w:cs="Arial"/>
                <w:sz w:val="20"/>
                <w:szCs w:val="20"/>
              </w:rPr>
              <w:t>reducerea efectelor asupra ariilor naturale protejate prin stabilirea unor zone de protectie - zone de interdictie definitiva</w:t>
            </w:r>
            <w:r w:rsidR="00190D9D" w:rsidRPr="00694AF5">
              <w:rPr>
                <w:rFonts w:ascii="Cambria" w:eastAsia="Calibri" w:hAnsi="Cambria" w:cs="Arial"/>
                <w:sz w:val="20"/>
                <w:szCs w:val="20"/>
              </w:rPr>
              <w:t xml:space="preserve"> și </w:t>
            </w:r>
            <w:r w:rsidRPr="00694AF5">
              <w:rPr>
                <w:rFonts w:ascii="Cambria" w:eastAsia="Calibri" w:hAnsi="Cambria" w:cs="Arial"/>
                <w:sz w:val="20"/>
                <w:szCs w:val="20"/>
              </w:rPr>
              <w:t>temporara de construire.</w:t>
            </w:r>
          </w:p>
          <w:p w:rsidR="00FE4B41" w:rsidRPr="00694AF5" w:rsidRDefault="00FE4B41" w:rsidP="00F3590D">
            <w:pPr>
              <w:pStyle w:val="Listparagraf"/>
              <w:suppressAutoHyphens/>
              <w:ind w:left="246"/>
              <w:contextualSpacing w:val="0"/>
              <w:jc w:val="both"/>
              <w:rPr>
                <w:rFonts w:ascii="Cambria" w:eastAsia="Calibri" w:hAnsi="Cambria" w:cs="Arial"/>
                <w:b/>
                <w:sz w:val="20"/>
                <w:szCs w:val="20"/>
              </w:rPr>
            </w:pPr>
          </w:p>
          <w:p w:rsidR="00FE4B41" w:rsidRPr="00694AF5" w:rsidRDefault="00FE4B41" w:rsidP="00F3590D">
            <w:pPr>
              <w:pStyle w:val="Listparagraf"/>
              <w:suppressAutoHyphens/>
              <w:ind w:left="117" w:firstLine="709"/>
              <w:contextualSpacing w:val="0"/>
              <w:jc w:val="both"/>
              <w:rPr>
                <w:rFonts w:ascii="Cambria" w:eastAsia="Calibri" w:hAnsi="Cambria" w:cs="Arial"/>
                <w:b/>
                <w:sz w:val="20"/>
                <w:szCs w:val="20"/>
              </w:rPr>
            </w:pPr>
            <w:r w:rsidRPr="00694AF5">
              <w:rPr>
                <w:rFonts w:ascii="Cambria" w:eastAsia="Calibri" w:hAnsi="Cambria" w:cs="Arial"/>
                <w:b/>
                <w:sz w:val="20"/>
                <w:szCs w:val="20"/>
              </w:rPr>
              <w:t>Concluzii:</w:t>
            </w:r>
          </w:p>
          <w:p w:rsidR="00FE4B41" w:rsidRPr="00694AF5" w:rsidRDefault="001D34A7" w:rsidP="00F3590D">
            <w:pPr>
              <w:autoSpaceDE w:val="0"/>
              <w:autoSpaceDN w:val="0"/>
              <w:adjustRightInd w:val="0"/>
              <w:jc w:val="both"/>
              <w:rPr>
                <w:rFonts w:ascii="Cambria" w:eastAsia="Calibri" w:hAnsi="Cambria" w:cs="Arial"/>
                <w:sz w:val="20"/>
                <w:szCs w:val="20"/>
              </w:rPr>
            </w:pPr>
            <w:r>
              <w:rPr>
                <w:rFonts w:ascii="Cambria" w:eastAsia="Calibri" w:hAnsi="Cambria" w:cs="Arial"/>
                <w:sz w:val="20"/>
                <w:szCs w:val="20"/>
              </w:rPr>
              <w:t xml:space="preserve"> </w:t>
            </w:r>
            <w:r w:rsidR="00FE4B41" w:rsidRPr="00694AF5">
              <w:rPr>
                <w:rFonts w:ascii="Cambria" w:eastAsia="Calibri" w:hAnsi="Cambria" w:cs="Arial"/>
                <w:sz w:val="20"/>
                <w:szCs w:val="20"/>
              </w:rPr>
              <w:t>Obiectivele de conservare a unei ariilor naturale protejate de interes comunitar ROSCI 0065</w:t>
            </w:r>
            <w:r w:rsidR="00190D9D" w:rsidRPr="00694AF5">
              <w:rPr>
                <w:rFonts w:ascii="Cambria" w:eastAsia="Calibri" w:hAnsi="Cambria" w:cs="Arial"/>
                <w:sz w:val="20"/>
                <w:szCs w:val="20"/>
              </w:rPr>
              <w:t xml:space="preserve"> și </w:t>
            </w:r>
            <w:r w:rsidR="00FE4B41" w:rsidRPr="00694AF5">
              <w:rPr>
                <w:rFonts w:ascii="Cambria" w:eastAsia="Calibri" w:hAnsi="Cambria" w:cs="Arial"/>
                <w:sz w:val="20"/>
                <w:szCs w:val="20"/>
              </w:rPr>
              <w:t xml:space="preserve">protectie speciala ROSPA 0031 </w:t>
            </w:r>
            <w:r w:rsidR="00190D9D" w:rsidRPr="00694AF5">
              <w:rPr>
                <w:rFonts w:ascii="Cambria" w:eastAsia="Calibri" w:hAnsi="Cambria" w:cs="Arial"/>
                <w:sz w:val="20"/>
                <w:szCs w:val="20"/>
              </w:rPr>
              <w:t>ș</w:t>
            </w:r>
            <w:r w:rsidR="00276C1F" w:rsidRPr="00694AF5">
              <w:rPr>
                <w:rFonts w:ascii="Cambria" w:eastAsia="Calibri" w:hAnsi="Cambria" w:cs="Arial"/>
                <w:sz w:val="20"/>
                <w:szCs w:val="20"/>
              </w:rPr>
              <w:t>i ROSPA 0009,</w:t>
            </w:r>
            <w:r>
              <w:rPr>
                <w:rFonts w:ascii="Cambria" w:eastAsia="Calibri" w:hAnsi="Cambria" w:cs="Arial"/>
                <w:sz w:val="20"/>
                <w:szCs w:val="20"/>
              </w:rPr>
              <w:t xml:space="preserve"> </w:t>
            </w:r>
            <w:r w:rsidR="00FE4B41" w:rsidRPr="00694AF5">
              <w:rPr>
                <w:rFonts w:ascii="Cambria" w:eastAsia="Calibri" w:hAnsi="Cambria" w:cs="Arial"/>
                <w:sz w:val="20"/>
                <w:szCs w:val="20"/>
              </w:rPr>
              <w:t>precum</w:t>
            </w:r>
            <w:r w:rsidR="00190D9D" w:rsidRPr="00694AF5">
              <w:rPr>
                <w:rFonts w:ascii="Cambria" w:eastAsia="Calibri" w:hAnsi="Cambria" w:cs="Arial"/>
                <w:sz w:val="20"/>
                <w:szCs w:val="20"/>
              </w:rPr>
              <w:t xml:space="preserve"> și </w:t>
            </w:r>
            <w:r w:rsidR="00FE4B41" w:rsidRPr="00694AF5">
              <w:rPr>
                <w:rFonts w:ascii="Cambria" w:eastAsia="Calibri" w:hAnsi="Cambria" w:cs="Arial"/>
                <w:sz w:val="20"/>
                <w:szCs w:val="20"/>
              </w:rPr>
              <w:t xml:space="preserve">a celor </w:t>
            </w:r>
            <w:r w:rsidR="00276C1F" w:rsidRPr="00694AF5">
              <w:rPr>
                <w:rFonts w:ascii="Cambria" w:eastAsia="Calibri" w:hAnsi="Cambria" w:cs="Arial"/>
                <w:sz w:val="20"/>
                <w:szCs w:val="20"/>
              </w:rPr>
              <w:t xml:space="preserve">două </w:t>
            </w:r>
            <w:r w:rsidR="00FE4B41" w:rsidRPr="00694AF5">
              <w:rPr>
                <w:rFonts w:ascii="Cambria" w:eastAsia="Calibri" w:hAnsi="Cambria" w:cs="Arial"/>
                <w:sz w:val="20"/>
                <w:szCs w:val="20"/>
              </w:rPr>
              <w:t>rezerva</w:t>
            </w:r>
            <w:r w:rsidR="00EE79C5" w:rsidRPr="00694AF5">
              <w:rPr>
                <w:rFonts w:ascii="Cambria" w:eastAsia="Calibri" w:hAnsi="Cambria" w:cs="Arial"/>
                <w:sz w:val="20"/>
                <w:szCs w:val="20"/>
              </w:rPr>
              <w:t>ț</w:t>
            </w:r>
            <w:r w:rsidR="00FE4B41" w:rsidRPr="00694AF5">
              <w:rPr>
                <w:rFonts w:ascii="Cambria" w:eastAsia="Calibri" w:hAnsi="Cambria" w:cs="Arial"/>
                <w:sz w:val="20"/>
                <w:szCs w:val="20"/>
              </w:rPr>
              <w:t>ii naturale identificate în carul UAT nu vor fi afectate prin implementarea acestui plan. Statutul de conservare al speciilor de flora</w:t>
            </w:r>
            <w:r w:rsidR="00190D9D" w:rsidRPr="00694AF5">
              <w:rPr>
                <w:rFonts w:ascii="Cambria" w:eastAsia="Calibri" w:hAnsi="Cambria" w:cs="Arial"/>
                <w:sz w:val="20"/>
                <w:szCs w:val="20"/>
              </w:rPr>
              <w:t xml:space="preserve"> și </w:t>
            </w:r>
            <w:r w:rsidR="00FE4B41" w:rsidRPr="00694AF5">
              <w:rPr>
                <w:rFonts w:ascii="Cambria" w:eastAsia="Calibri" w:hAnsi="Cambria" w:cs="Arial"/>
                <w:sz w:val="20"/>
                <w:szCs w:val="20"/>
              </w:rPr>
              <w:t>fauna nu vor fi afectate de obiectivele prevăzute în prezentul plan. Nu se va reduce suprafata habitatelor si/sau numarul exemplarelor speciilor de interes comunitar/avifaunistic, implementarea planului nu produce fragmentarea habitatelor de interes comunitar, deaorece lucrările propuse se vor desfă</w:t>
            </w:r>
            <w:r w:rsidR="00190D9D" w:rsidRPr="00694AF5">
              <w:rPr>
                <w:rFonts w:ascii="Cambria" w:eastAsia="Calibri" w:hAnsi="Cambria" w:cs="Arial"/>
                <w:sz w:val="20"/>
                <w:szCs w:val="20"/>
              </w:rPr>
              <w:t>ș</w:t>
            </w:r>
            <w:r w:rsidR="00FE4B41" w:rsidRPr="00694AF5">
              <w:rPr>
                <w:rFonts w:ascii="Cambria" w:eastAsia="Calibri" w:hAnsi="Cambria" w:cs="Arial"/>
                <w:sz w:val="20"/>
                <w:szCs w:val="20"/>
              </w:rPr>
              <w:t>ura în afara habitatelor priopritare semnalate în cadrul sitului de interes comunitar ROSCI 0065, repsectiv a rezerva</w:t>
            </w:r>
            <w:r w:rsidR="00EE79C5" w:rsidRPr="00694AF5">
              <w:rPr>
                <w:rFonts w:ascii="Cambria" w:eastAsia="Calibri" w:hAnsi="Cambria" w:cs="Arial"/>
                <w:sz w:val="20"/>
                <w:szCs w:val="20"/>
              </w:rPr>
              <w:t>ț</w:t>
            </w:r>
            <w:r w:rsidR="00FE4B41" w:rsidRPr="00694AF5">
              <w:rPr>
                <w:rFonts w:ascii="Cambria" w:eastAsia="Calibri" w:hAnsi="Cambria" w:cs="Arial"/>
                <w:sz w:val="20"/>
                <w:szCs w:val="20"/>
              </w:rPr>
              <w:t xml:space="preserve">iei naturale Biosfera Deltei Dunării </w:t>
            </w:r>
            <w:r w:rsidR="00190D9D" w:rsidRPr="00694AF5">
              <w:rPr>
                <w:rFonts w:ascii="Cambria" w:eastAsia="Calibri" w:hAnsi="Cambria" w:cs="Arial"/>
                <w:sz w:val="20"/>
                <w:szCs w:val="20"/>
              </w:rPr>
              <w:t>ș</w:t>
            </w:r>
            <w:r w:rsidR="00FE4B41" w:rsidRPr="00694AF5">
              <w:rPr>
                <w:rFonts w:ascii="Cambria" w:eastAsia="Calibri" w:hAnsi="Cambria" w:cs="Arial"/>
                <w:sz w:val="20"/>
                <w:szCs w:val="20"/>
              </w:rPr>
              <w:t xml:space="preserve">i </w:t>
            </w:r>
            <w:r w:rsidR="00276C1F" w:rsidRPr="00694AF5">
              <w:rPr>
                <w:rFonts w:ascii="Cambria" w:eastAsia="Calibri" w:hAnsi="Cambria" w:cs="Arial"/>
                <w:sz w:val="20"/>
                <w:szCs w:val="20"/>
              </w:rPr>
              <w:t>Dealurile Be</w:t>
            </w:r>
            <w:r w:rsidR="00190D9D" w:rsidRPr="00694AF5">
              <w:rPr>
                <w:rFonts w:ascii="Cambria" w:eastAsia="Calibri" w:hAnsi="Cambria" w:cs="Arial"/>
                <w:sz w:val="20"/>
                <w:szCs w:val="20"/>
              </w:rPr>
              <w:t>ș</w:t>
            </w:r>
            <w:r w:rsidR="00276C1F" w:rsidRPr="00694AF5">
              <w:rPr>
                <w:rFonts w:ascii="Cambria" w:eastAsia="Calibri" w:hAnsi="Cambria" w:cs="Arial"/>
                <w:sz w:val="20"/>
                <w:szCs w:val="20"/>
              </w:rPr>
              <w:t>tepe</w:t>
            </w:r>
            <w:r w:rsidR="00FE4B41" w:rsidRPr="00694AF5">
              <w:rPr>
                <w:rFonts w:ascii="Cambria" w:eastAsia="Calibri" w:hAnsi="Cambria" w:cs="Arial"/>
                <w:sz w:val="20"/>
                <w:szCs w:val="20"/>
              </w:rPr>
              <w:t>.</w:t>
            </w:r>
          </w:p>
          <w:p w:rsidR="00FE4B41" w:rsidRPr="00694AF5" w:rsidRDefault="00FE4B41" w:rsidP="00F3590D">
            <w:pPr>
              <w:autoSpaceDE w:val="0"/>
              <w:autoSpaceDN w:val="0"/>
              <w:adjustRightInd w:val="0"/>
              <w:ind w:firstLine="826"/>
              <w:jc w:val="both"/>
              <w:rPr>
                <w:rStyle w:val="FontStyle22"/>
                <w:rFonts w:ascii="Cambria" w:eastAsia="Calibri" w:hAnsi="Cambria" w:cs="Arial"/>
              </w:rPr>
            </w:pPr>
          </w:p>
        </w:tc>
      </w:tr>
      <w:tr w:rsidR="00FE4B41" w:rsidRPr="00694AF5" w:rsidTr="00FE4B41">
        <w:trPr>
          <w:trHeight w:val="57"/>
          <w:jc w:val="center"/>
        </w:trPr>
        <w:tc>
          <w:tcPr>
            <w:tcW w:w="3707" w:type="dxa"/>
            <w:shd w:val="clear" w:color="auto" w:fill="auto"/>
            <w:noWrap/>
          </w:tcPr>
          <w:p w:rsidR="00FE4B41" w:rsidRPr="00694AF5" w:rsidRDefault="00FE4B41" w:rsidP="00F3590D">
            <w:pPr>
              <w:ind w:left="-40"/>
              <w:jc w:val="center"/>
              <w:rPr>
                <w:rFonts w:ascii="Cambria" w:eastAsia="Calibri" w:hAnsi="Cambria" w:cs="Arial"/>
                <w:b/>
                <w:sz w:val="20"/>
                <w:szCs w:val="20"/>
              </w:rPr>
            </w:pPr>
            <w:r w:rsidRPr="00694AF5">
              <w:rPr>
                <w:rFonts w:ascii="Cambria" w:eastAsia="Calibri" w:hAnsi="Cambria" w:cs="Arial"/>
                <w:b/>
                <w:sz w:val="20"/>
                <w:szCs w:val="20"/>
              </w:rPr>
              <w:t>Nevertebrate</w:t>
            </w:r>
          </w:p>
        </w:tc>
        <w:tc>
          <w:tcPr>
            <w:tcW w:w="9442" w:type="dxa"/>
            <w:shd w:val="clear" w:color="auto" w:fill="auto"/>
            <w:noWrap/>
          </w:tcPr>
          <w:p w:rsidR="00FE4B41" w:rsidRPr="00694AF5" w:rsidRDefault="00FE4B41" w:rsidP="00F3590D">
            <w:pPr>
              <w:ind w:left="-40" w:firstLine="425"/>
              <w:jc w:val="both"/>
              <w:rPr>
                <w:rFonts w:ascii="Cambria" w:eastAsia="Calibri" w:hAnsi="Cambria" w:cs="Arial"/>
                <w:b/>
                <w:sz w:val="20"/>
                <w:szCs w:val="20"/>
              </w:rPr>
            </w:pPr>
            <w:r w:rsidRPr="00694AF5">
              <w:rPr>
                <w:rFonts w:ascii="Cambria" w:eastAsia="Calibri" w:hAnsi="Cambria" w:cs="Arial"/>
                <w:b/>
                <w:sz w:val="20"/>
                <w:szCs w:val="20"/>
              </w:rPr>
              <w:t xml:space="preserve">Impact direct pe termen scurt: </w:t>
            </w:r>
          </w:p>
          <w:p w:rsidR="00FE4B41" w:rsidRPr="00694AF5" w:rsidRDefault="00FE4B41" w:rsidP="00EB3DC5">
            <w:pPr>
              <w:pStyle w:val="Listparagraf"/>
              <w:numPr>
                <w:ilvl w:val="0"/>
                <w:numId w:val="10"/>
              </w:numPr>
              <w:tabs>
                <w:tab w:val="clear" w:pos="0"/>
              </w:tabs>
              <w:suppressAutoHyphens/>
              <w:ind w:left="246" w:hanging="246"/>
              <w:contextualSpacing w:val="0"/>
              <w:jc w:val="both"/>
              <w:rPr>
                <w:rFonts w:ascii="Cambria" w:eastAsia="Calibri" w:hAnsi="Cambria" w:cs="Arial"/>
                <w:sz w:val="20"/>
                <w:szCs w:val="20"/>
              </w:rPr>
            </w:pPr>
            <w:r w:rsidRPr="00694AF5">
              <w:rPr>
                <w:rFonts w:ascii="Cambria" w:eastAsia="Calibri" w:hAnsi="Cambria" w:cs="Arial"/>
                <w:sz w:val="20"/>
                <w:szCs w:val="20"/>
              </w:rPr>
              <w:t>în faza de realizare a obiectivelor PUG se va înregistra un impact redus asupra nevertebratelor, deoarece microhabitatele din sol vor fi afectate total prin lucrări specifice de constructie</w:t>
            </w:r>
            <w:r w:rsidR="00190D9D" w:rsidRPr="00694AF5">
              <w:rPr>
                <w:rFonts w:ascii="Cambria" w:eastAsia="Calibri" w:hAnsi="Cambria" w:cs="Arial"/>
                <w:sz w:val="20"/>
                <w:szCs w:val="20"/>
              </w:rPr>
              <w:t xml:space="preserve"> și </w:t>
            </w:r>
            <w:r w:rsidRPr="00694AF5">
              <w:rPr>
                <w:rFonts w:ascii="Cambria" w:eastAsia="Calibri" w:hAnsi="Cambria" w:cs="Arial"/>
                <w:sz w:val="20"/>
                <w:szCs w:val="20"/>
              </w:rPr>
              <w:t>reabilitare atribuite obiectivelor planului;</w:t>
            </w:r>
          </w:p>
          <w:p w:rsidR="00FE4B41" w:rsidRPr="00694AF5" w:rsidRDefault="00FE4B41" w:rsidP="00EB3DC5">
            <w:pPr>
              <w:pStyle w:val="Listparagraf"/>
              <w:numPr>
                <w:ilvl w:val="0"/>
                <w:numId w:val="10"/>
              </w:numPr>
              <w:tabs>
                <w:tab w:val="clear" w:pos="0"/>
              </w:tabs>
              <w:suppressAutoHyphens/>
              <w:ind w:left="246" w:hanging="246"/>
              <w:contextualSpacing w:val="0"/>
              <w:jc w:val="both"/>
              <w:rPr>
                <w:rFonts w:ascii="Cambria" w:eastAsia="Calibri" w:hAnsi="Cambria" w:cs="Arial"/>
                <w:sz w:val="20"/>
                <w:szCs w:val="20"/>
              </w:rPr>
            </w:pPr>
            <w:r w:rsidRPr="00694AF5">
              <w:rPr>
                <w:rFonts w:ascii="Cambria" w:eastAsia="Calibri" w:hAnsi="Cambria" w:cs="Arial"/>
                <w:sz w:val="20"/>
                <w:szCs w:val="20"/>
              </w:rPr>
              <w:t>impactul negativ direct este local asupra nevertebratelor, în special asupra celor nezburătoare sau a celor cu mobilitate redusă va fi punctual, nu va afecta decât o mică frac</w:t>
            </w:r>
            <w:r w:rsidR="00EE79C5" w:rsidRPr="00694AF5">
              <w:rPr>
                <w:rFonts w:ascii="Cambria" w:eastAsia="Calibri" w:hAnsi="Cambria" w:cs="Arial"/>
                <w:sz w:val="20"/>
                <w:szCs w:val="20"/>
              </w:rPr>
              <w:t>ț</w:t>
            </w:r>
            <w:r w:rsidRPr="00694AF5">
              <w:rPr>
                <w:rFonts w:ascii="Cambria" w:eastAsia="Calibri" w:hAnsi="Cambria" w:cs="Arial"/>
                <w:sz w:val="20"/>
                <w:szCs w:val="20"/>
              </w:rPr>
              <w:t>iune a popula</w:t>
            </w:r>
            <w:r w:rsidR="00EE79C5" w:rsidRPr="00694AF5">
              <w:rPr>
                <w:rFonts w:ascii="Cambria" w:eastAsia="Calibri" w:hAnsi="Cambria" w:cs="Arial"/>
                <w:sz w:val="20"/>
                <w:szCs w:val="20"/>
              </w:rPr>
              <w:t>ț</w:t>
            </w:r>
            <w:r w:rsidRPr="00694AF5">
              <w:rPr>
                <w:rFonts w:ascii="Cambria" w:eastAsia="Calibri" w:hAnsi="Cambria" w:cs="Arial"/>
                <w:sz w:val="20"/>
                <w:szCs w:val="20"/>
              </w:rPr>
              <w:t>iilor, care de altfel apar</w:t>
            </w:r>
            <w:r w:rsidR="00EE79C5" w:rsidRPr="00694AF5">
              <w:rPr>
                <w:rFonts w:ascii="Cambria" w:eastAsia="Calibri" w:hAnsi="Cambria" w:cs="Arial"/>
                <w:sz w:val="20"/>
                <w:szCs w:val="20"/>
              </w:rPr>
              <w:t>ț</w:t>
            </w:r>
            <w:r w:rsidRPr="00694AF5">
              <w:rPr>
                <w:rFonts w:ascii="Cambria" w:eastAsia="Calibri" w:hAnsi="Cambria" w:cs="Arial"/>
                <w:sz w:val="20"/>
                <w:szCs w:val="20"/>
              </w:rPr>
              <w:t>in unor specii comune cu valoare conservativă redusă</w:t>
            </w:r>
            <w:r w:rsidR="00190D9D" w:rsidRPr="00694AF5">
              <w:rPr>
                <w:rFonts w:ascii="Cambria" w:eastAsia="Calibri" w:hAnsi="Cambria" w:cs="Arial"/>
                <w:sz w:val="20"/>
                <w:szCs w:val="20"/>
              </w:rPr>
              <w:t xml:space="preserve"> și </w:t>
            </w:r>
            <w:r w:rsidRPr="00694AF5">
              <w:rPr>
                <w:rFonts w:ascii="Cambria" w:eastAsia="Calibri" w:hAnsi="Cambria" w:cs="Arial"/>
                <w:sz w:val="20"/>
                <w:szCs w:val="20"/>
              </w:rPr>
              <w:t>capacitate de înmul</w:t>
            </w:r>
            <w:r w:rsidR="00EE79C5" w:rsidRPr="00694AF5">
              <w:rPr>
                <w:rFonts w:ascii="Cambria" w:eastAsia="Calibri" w:hAnsi="Cambria" w:cs="Arial"/>
                <w:sz w:val="20"/>
                <w:szCs w:val="20"/>
              </w:rPr>
              <w:t>ț</w:t>
            </w:r>
            <w:r w:rsidRPr="00694AF5">
              <w:rPr>
                <w:rFonts w:ascii="Cambria" w:eastAsia="Calibri" w:hAnsi="Cambria" w:cs="Arial"/>
                <w:sz w:val="20"/>
                <w:szCs w:val="20"/>
              </w:rPr>
              <w:t>ire mare a indivizilor. Cum popula</w:t>
            </w:r>
            <w:r w:rsidR="00EE79C5" w:rsidRPr="00694AF5">
              <w:rPr>
                <w:rFonts w:ascii="Cambria" w:eastAsia="Calibri" w:hAnsi="Cambria" w:cs="Arial"/>
                <w:sz w:val="20"/>
                <w:szCs w:val="20"/>
              </w:rPr>
              <w:t>ț</w:t>
            </w:r>
            <w:r w:rsidRPr="00694AF5">
              <w:rPr>
                <w:rFonts w:ascii="Cambria" w:eastAsia="Calibri" w:hAnsi="Cambria" w:cs="Arial"/>
                <w:sz w:val="20"/>
                <w:szCs w:val="20"/>
              </w:rPr>
              <w:t>iile mari de nevertebrate nu sunt strict localizate în zona de impact sau dependente de habitatul ce se va restrânge la nivel local, impactul va fi doar punctual fără să determine pierderi iremediabile de biodiversitate.</w:t>
            </w:r>
          </w:p>
        </w:tc>
      </w:tr>
      <w:tr w:rsidR="00FE4B41" w:rsidRPr="00694AF5" w:rsidTr="00FE4B41">
        <w:trPr>
          <w:trHeight w:val="57"/>
          <w:jc w:val="center"/>
        </w:trPr>
        <w:tc>
          <w:tcPr>
            <w:tcW w:w="3707" w:type="dxa"/>
            <w:shd w:val="clear" w:color="auto" w:fill="auto"/>
            <w:noWrap/>
          </w:tcPr>
          <w:p w:rsidR="00FE4B41" w:rsidRPr="00694AF5" w:rsidRDefault="00FE4B41" w:rsidP="00F3590D">
            <w:pPr>
              <w:jc w:val="center"/>
              <w:rPr>
                <w:rFonts w:ascii="Cambria" w:eastAsia="Calibri" w:hAnsi="Cambria" w:cs="Arial"/>
                <w:b/>
                <w:sz w:val="20"/>
                <w:szCs w:val="20"/>
              </w:rPr>
            </w:pPr>
            <w:r w:rsidRPr="00694AF5">
              <w:rPr>
                <w:rFonts w:ascii="Cambria" w:eastAsia="Calibri" w:hAnsi="Cambria" w:cs="Arial"/>
                <w:b/>
                <w:sz w:val="20"/>
                <w:szCs w:val="20"/>
              </w:rPr>
              <w:t>Vertebrate</w:t>
            </w:r>
          </w:p>
          <w:p w:rsidR="00FE4B41" w:rsidRPr="00694AF5" w:rsidRDefault="00FE4B41" w:rsidP="00F3590D">
            <w:pPr>
              <w:jc w:val="center"/>
              <w:rPr>
                <w:rFonts w:ascii="Cambria" w:eastAsia="Calibri" w:hAnsi="Cambria" w:cs="Arial"/>
                <w:sz w:val="20"/>
                <w:szCs w:val="20"/>
              </w:rPr>
            </w:pPr>
            <w:r w:rsidRPr="00694AF5">
              <w:rPr>
                <w:rFonts w:ascii="Cambria" w:eastAsia="Calibri" w:hAnsi="Cambria" w:cs="Arial"/>
                <w:b/>
                <w:sz w:val="20"/>
                <w:szCs w:val="20"/>
              </w:rPr>
              <w:t xml:space="preserve">Amfibieni </w:t>
            </w:r>
            <w:r w:rsidR="00190D9D" w:rsidRPr="00694AF5">
              <w:rPr>
                <w:rFonts w:ascii="Cambria" w:eastAsia="Calibri" w:hAnsi="Cambria" w:cs="Arial"/>
                <w:b/>
                <w:sz w:val="20"/>
                <w:szCs w:val="20"/>
              </w:rPr>
              <w:t>ș</w:t>
            </w:r>
            <w:r w:rsidRPr="00694AF5">
              <w:rPr>
                <w:rFonts w:ascii="Cambria" w:eastAsia="Calibri" w:hAnsi="Cambria" w:cs="Arial"/>
                <w:b/>
                <w:sz w:val="20"/>
                <w:szCs w:val="20"/>
              </w:rPr>
              <w:t>i reptile</w:t>
            </w:r>
          </w:p>
        </w:tc>
        <w:tc>
          <w:tcPr>
            <w:tcW w:w="9442" w:type="dxa"/>
            <w:shd w:val="clear" w:color="auto" w:fill="auto"/>
            <w:noWrap/>
          </w:tcPr>
          <w:p w:rsidR="00FE4B41" w:rsidRPr="00694AF5" w:rsidRDefault="00FE4B41" w:rsidP="00F3590D">
            <w:pPr>
              <w:ind w:left="-40" w:firstLine="425"/>
              <w:jc w:val="both"/>
              <w:rPr>
                <w:rFonts w:ascii="Cambria" w:eastAsia="Calibri" w:hAnsi="Cambria" w:cs="Arial"/>
                <w:b/>
                <w:sz w:val="20"/>
                <w:szCs w:val="20"/>
              </w:rPr>
            </w:pPr>
            <w:r w:rsidRPr="00694AF5">
              <w:rPr>
                <w:rFonts w:ascii="Cambria" w:eastAsia="Calibri" w:hAnsi="Cambria" w:cs="Arial"/>
                <w:b/>
                <w:sz w:val="20"/>
                <w:szCs w:val="20"/>
              </w:rPr>
              <w:t>Impactul direct pe termen scurt:</w:t>
            </w:r>
          </w:p>
          <w:p w:rsidR="00FE4B41" w:rsidRPr="00694AF5" w:rsidRDefault="00FE4B41" w:rsidP="00EB3DC5">
            <w:pPr>
              <w:pStyle w:val="Listparagraf"/>
              <w:numPr>
                <w:ilvl w:val="0"/>
                <w:numId w:val="10"/>
              </w:numPr>
              <w:tabs>
                <w:tab w:val="clear" w:pos="0"/>
              </w:tabs>
              <w:suppressAutoHyphens/>
              <w:ind w:left="246" w:hanging="246"/>
              <w:contextualSpacing w:val="0"/>
              <w:jc w:val="both"/>
              <w:rPr>
                <w:rFonts w:ascii="Cambria" w:eastAsia="Calibri" w:hAnsi="Cambria" w:cs="Arial"/>
                <w:sz w:val="20"/>
                <w:szCs w:val="20"/>
              </w:rPr>
            </w:pPr>
            <w:r w:rsidRPr="00694AF5">
              <w:rPr>
                <w:rFonts w:ascii="Cambria" w:eastAsia="Calibri" w:hAnsi="Cambria" w:cs="Arial"/>
                <w:sz w:val="20"/>
                <w:szCs w:val="20"/>
              </w:rPr>
              <w:t>În urma observa</w:t>
            </w:r>
            <w:r w:rsidR="00EE79C5" w:rsidRPr="00694AF5">
              <w:rPr>
                <w:rFonts w:ascii="Cambria" w:eastAsia="Calibri" w:hAnsi="Cambria" w:cs="Arial"/>
                <w:sz w:val="20"/>
                <w:szCs w:val="20"/>
              </w:rPr>
              <w:t>ț</w:t>
            </w:r>
            <w:r w:rsidRPr="00694AF5">
              <w:rPr>
                <w:rFonts w:ascii="Cambria" w:eastAsia="Calibri" w:hAnsi="Cambria" w:cs="Arial"/>
                <w:sz w:val="20"/>
                <w:szCs w:val="20"/>
              </w:rPr>
              <w:t xml:space="preserve">iilor din teren speciile de amfibieni </w:t>
            </w:r>
            <w:r w:rsidR="00190D9D" w:rsidRPr="00694AF5">
              <w:rPr>
                <w:rFonts w:ascii="Cambria" w:eastAsia="Calibri" w:hAnsi="Cambria" w:cs="Arial"/>
                <w:sz w:val="20"/>
                <w:szCs w:val="20"/>
              </w:rPr>
              <w:t>ș</w:t>
            </w:r>
            <w:r w:rsidRPr="00694AF5">
              <w:rPr>
                <w:rFonts w:ascii="Cambria" w:eastAsia="Calibri" w:hAnsi="Cambria" w:cs="Arial"/>
                <w:sz w:val="20"/>
                <w:szCs w:val="20"/>
              </w:rPr>
              <w:t>i reptile identificate sunt reprezentate printr-un numar redus de indivizi, izolati</w:t>
            </w:r>
            <w:r w:rsidR="00190D9D" w:rsidRPr="00694AF5">
              <w:rPr>
                <w:rFonts w:ascii="Cambria" w:eastAsia="Calibri" w:hAnsi="Cambria" w:cs="Arial"/>
                <w:sz w:val="20"/>
                <w:szCs w:val="20"/>
              </w:rPr>
              <w:t xml:space="preserve"> în </w:t>
            </w:r>
            <w:r w:rsidRPr="00694AF5">
              <w:rPr>
                <w:rFonts w:ascii="Cambria" w:eastAsia="Calibri" w:hAnsi="Cambria" w:cs="Arial"/>
                <w:sz w:val="20"/>
                <w:szCs w:val="20"/>
              </w:rPr>
              <w:t>cea mai mare parte ce apar</w:t>
            </w:r>
            <w:r w:rsidR="00EE79C5" w:rsidRPr="00694AF5">
              <w:rPr>
                <w:rFonts w:ascii="Cambria" w:eastAsia="Calibri" w:hAnsi="Cambria" w:cs="Arial"/>
                <w:sz w:val="20"/>
                <w:szCs w:val="20"/>
              </w:rPr>
              <w:t>ț</w:t>
            </w:r>
            <w:r w:rsidRPr="00694AF5">
              <w:rPr>
                <w:rFonts w:ascii="Cambria" w:eastAsia="Calibri" w:hAnsi="Cambria" w:cs="Arial"/>
                <w:sz w:val="20"/>
                <w:szCs w:val="20"/>
              </w:rPr>
              <w:t>in unor specii comune, fără interes conservativ</w:t>
            </w:r>
            <w:r w:rsidR="00190D9D" w:rsidRPr="00694AF5">
              <w:rPr>
                <w:rFonts w:ascii="Cambria" w:eastAsia="Calibri" w:hAnsi="Cambria" w:cs="Arial"/>
                <w:sz w:val="20"/>
                <w:szCs w:val="20"/>
              </w:rPr>
              <w:t xml:space="preserve"> și </w:t>
            </w:r>
            <w:r w:rsidRPr="00694AF5">
              <w:rPr>
                <w:rFonts w:ascii="Cambria" w:eastAsia="Calibri" w:hAnsi="Cambria" w:cs="Arial"/>
                <w:sz w:val="20"/>
                <w:szCs w:val="20"/>
              </w:rPr>
              <w:t>nu necesită ac</w:t>
            </w:r>
            <w:r w:rsidR="00EE79C5" w:rsidRPr="00694AF5">
              <w:rPr>
                <w:rFonts w:ascii="Cambria" w:eastAsia="Calibri" w:hAnsi="Cambria" w:cs="Arial"/>
                <w:sz w:val="20"/>
                <w:szCs w:val="20"/>
              </w:rPr>
              <w:t>ț</w:t>
            </w:r>
            <w:r w:rsidRPr="00694AF5">
              <w:rPr>
                <w:rFonts w:ascii="Cambria" w:eastAsia="Calibri" w:hAnsi="Cambria" w:cs="Arial"/>
                <w:sz w:val="20"/>
                <w:szCs w:val="20"/>
              </w:rPr>
              <w:t>iuni de relocare.</w:t>
            </w:r>
          </w:p>
          <w:p w:rsidR="00FE4B41" w:rsidRPr="00694AF5" w:rsidRDefault="00FE4B41" w:rsidP="00F3590D">
            <w:pPr>
              <w:pStyle w:val="Listparagraf"/>
              <w:ind w:left="246"/>
              <w:jc w:val="both"/>
              <w:rPr>
                <w:rFonts w:ascii="Cambria" w:eastAsia="Calibri" w:hAnsi="Cambria" w:cs="Arial"/>
                <w:b/>
                <w:sz w:val="20"/>
                <w:szCs w:val="20"/>
              </w:rPr>
            </w:pPr>
            <w:r w:rsidRPr="00694AF5">
              <w:rPr>
                <w:rFonts w:ascii="Cambria" w:eastAsia="Calibri" w:hAnsi="Cambria" w:cs="Arial"/>
                <w:b/>
                <w:sz w:val="20"/>
                <w:szCs w:val="20"/>
              </w:rPr>
              <w:t xml:space="preserve">Impactul indirect </w:t>
            </w:r>
          </w:p>
          <w:p w:rsidR="00FE4B41" w:rsidRPr="00694AF5" w:rsidRDefault="00FE4B41" w:rsidP="00EB3DC5">
            <w:pPr>
              <w:pStyle w:val="Listparagraf"/>
              <w:numPr>
                <w:ilvl w:val="0"/>
                <w:numId w:val="10"/>
              </w:numPr>
              <w:tabs>
                <w:tab w:val="clear" w:pos="0"/>
              </w:tabs>
              <w:suppressAutoHyphens/>
              <w:ind w:left="246" w:hanging="246"/>
              <w:contextualSpacing w:val="0"/>
              <w:jc w:val="both"/>
              <w:rPr>
                <w:rFonts w:ascii="Cambria" w:eastAsia="Calibri" w:hAnsi="Cambria" w:cs="Arial"/>
                <w:sz w:val="20"/>
                <w:szCs w:val="20"/>
              </w:rPr>
            </w:pPr>
            <w:r w:rsidRPr="00694AF5">
              <w:rPr>
                <w:rFonts w:ascii="Cambria" w:eastAsia="Calibri" w:hAnsi="Cambria" w:cs="Arial"/>
                <w:sz w:val="20"/>
                <w:szCs w:val="20"/>
              </w:rPr>
              <w:t>restrângerea a habitatelor (habitate majoritar antropice – terenuri agricole, terenuri ruderaliztate, paji</w:t>
            </w:r>
            <w:r w:rsidR="00190D9D" w:rsidRPr="00694AF5">
              <w:rPr>
                <w:rFonts w:ascii="Cambria" w:eastAsia="Calibri" w:hAnsi="Cambria" w:cs="Arial"/>
                <w:sz w:val="20"/>
                <w:szCs w:val="20"/>
              </w:rPr>
              <w:t>ș</w:t>
            </w:r>
            <w:r w:rsidRPr="00694AF5">
              <w:rPr>
                <w:rFonts w:ascii="Cambria" w:eastAsia="Calibri" w:hAnsi="Cambria" w:cs="Arial"/>
                <w:sz w:val="20"/>
                <w:szCs w:val="20"/>
              </w:rPr>
              <w:t>ti puternic antropizate din cauza păsunatului în zonă) destinate implementarii PUG au un efect local de scurta durata în migrarea speciilor de reptile</w:t>
            </w:r>
            <w:r w:rsidR="00190D9D" w:rsidRPr="00694AF5">
              <w:rPr>
                <w:rFonts w:ascii="Cambria" w:eastAsia="Calibri" w:hAnsi="Cambria" w:cs="Arial"/>
                <w:sz w:val="20"/>
                <w:szCs w:val="20"/>
              </w:rPr>
              <w:t xml:space="preserve"> și </w:t>
            </w:r>
            <w:r w:rsidRPr="00694AF5">
              <w:rPr>
                <w:rFonts w:ascii="Cambria" w:eastAsia="Calibri" w:hAnsi="Cambria" w:cs="Arial"/>
                <w:sz w:val="20"/>
                <w:szCs w:val="20"/>
              </w:rPr>
              <w:t>amfibieni către zonele din jur cu habitate identice care oferă condi</w:t>
            </w:r>
            <w:r w:rsidR="00EE79C5" w:rsidRPr="00694AF5">
              <w:rPr>
                <w:rFonts w:ascii="Cambria" w:eastAsia="Calibri" w:hAnsi="Cambria" w:cs="Arial"/>
                <w:sz w:val="20"/>
                <w:szCs w:val="20"/>
              </w:rPr>
              <w:t>ț</w:t>
            </w:r>
            <w:r w:rsidRPr="00694AF5">
              <w:rPr>
                <w:rFonts w:ascii="Cambria" w:eastAsia="Calibri" w:hAnsi="Cambria" w:cs="Arial"/>
                <w:sz w:val="20"/>
                <w:szCs w:val="20"/>
              </w:rPr>
              <w:t>ii la fel de bune de hrănire</w:t>
            </w:r>
            <w:r w:rsidR="00190D9D" w:rsidRPr="00694AF5">
              <w:rPr>
                <w:rFonts w:ascii="Cambria" w:eastAsia="Calibri" w:hAnsi="Cambria" w:cs="Arial"/>
                <w:sz w:val="20"/>
                <w:szCs w:val="20"/>
              </w:rPr>
              <w:t xml:space="preserve"> și </w:t>
            </w:r>
            <w:r w:rsidRPr="00694AF5">
              <w:rPr>
                <w:rFonts w:ascii="Cambria" w:eastAsia="Calibri" w:hAnsi="Cambria" w:cs="Arial"/>
                <w:sz w:val="20"/>
                <w:szCs w:val="20"/>
              </w:rPr>
              <w:t>reproducere, numite habitate „receptori”;</w:t>
            </w:r>
          </w:p>
        </w:tc>
      </w:tr>
      <w:tr w:rsidR="00FE4B41" w:rsidRPr="00694AF5" w:rsidTr="00FE4B41">
        <w:trPr>
          <w:trHeight w:val="57"/>
          <w:jc w:val="center"/>
        </w:trPr>
        <w:tc>
          <w:tcPr>
            <w:tcW w:w="3707" w:type="dxa"/>
            <w:shd w:val="clear" w:color="auto" w:fill="auto"/>
            <w:noWrap/>
          </w:tcPr>
          <w:p w:rsidR="00FE4B41" w:rsidRPr="00694AF5" w:rsidRDefault="00FE4B41" w:rsidP="00F3590D">
            <w:pPr>
              <w:jc w:val="center"/>
              <w:rPr>
                <w:rFonts w:ascii="Cambria" w:eastAsia="Calibri" w:hAnsi="Cambria" w:cs="Arial"/>
                <w:b/>
                <w:sz w:val="20"/>
                <w:szCs w:val="20"/>
              </w:rPr>
            </w:pPr>
            <w:r w:rsidRPr="00694AF5">
              <w:rPr>
                <w:rFonts w:ascii="Cambria" w:eastAsia="Calibri" w:hAnsi="Cambria" w:cs="Arial"/>
                <w:b/>
                <w:sz w:val="20"/>
                <w:szCs w:val="20"/>
              </w:rPr>
              <w:t>Vertebrate</w:t>
            </w:r>
          </w:p>
          <w:p w:rsidR="00FE4B41" w:rsidRPr="00694AF5" w:rsidRDefault="00FE4B41" w:rsidP="00F3590D">
            <w:pPr>
              <w:jc w:val="center"/>
              <w:rPr>
                <w:rFonts w:ascii="Cambria" w:eastAsia="Calibri" w:hAnsi="Cambria" w:cs="Arial"/>
                <w:sz w:val="20"/>
                <w:szCs w:val="20"/>
              </w:rPr>
            </w:pPr>
            <w:r w:rsidRPr="00694AF5">
              <w:rPr>
                <w:rFonts w:ascii="Cambria" w:eastAsia="Calibri" w:hAnsi="Cambria" w:cs="Arial"/>
                <w:b/>
                <w:sz w:val="20"/>
                <w:szCs w:val="20"/>
              </w:rPr>
              <w:t>Avifauna</w:t>
            </w:r>
          </w:p>
        </w:tc>
        <w:tc>
          <w:tcPr>
            <w:tcW w:w="9442" w:type="dxa"/>
            <w:shd w:val="clear" w:color="auto" w:fill="auto"/>
            <w:noWrap/>
          </w:tcPr>
          <w:p w:rsidR="00FE4B41" w:rsidRPr="00694AF5" w:rsidRDefault="00FE4B41" w:rsidP="00F3590D">
            <w:pPr>
              <w:ind w:left="-40" w:firstLine="425"/>
              <w:jc w:val="both"/>
              <w:rPr>
                <w:rFonts w:ascii="Cambria" w:eastAsia="Calibri" w:hAnsi="Cambria" w:cs="Arial"/>
                <w:b/>
                <w:sz w:val="20"/>
                <w:szCs w:val="20"/>
              </w:rPr>
            </w:pPr>
            <w:r w:rsidRPr="00694AF5">
              <w:rPr>
                <w:rFonts w:ascii="Cambria" w:eastAsia="Calibri" w:hAnsi="Cambria" w:cs="Arial"/>
                <w:b/>
                <w:sz w:val="20"/>
                <w:szCs w:val="20"/>
              </w:rPr>
              <w:t>Impact direct:</w:t>
            </w:r>
          </w:p>
          <w:p w:rsidR="00FE4B41" w:rsidRPr="00694AF5" w:rsidRDefault="00FE4B41" w:rsidP="00EB3DC5">
            <w:pPr>
              <w:pStyle w:val="Listparagraf"/>
              <w:numPr>
                <w:ilvl w:val="0"/>
                <w:numId w:val="10"/>
              </w:numPr>
              <w:tabs>
                <w:tab w:val="clear" w:pos="0"/>
              </w:tabs>
              <w:suppressAutoHyphens/>
              <w:ind w:left="246" w:hanging="246"/>
              <w:contextualSpacing w:val="0"/>
              <w:jc w:val="both"/>
              <w:rPr>
                <w:rFonts w:ascii="Cambria" w:eastAsia="Calibri" w:hAnsi="Cambria" w:cs="Arial"/>
                <w:sz w:val="20"/>
                <w:szCs w:val="20"/>
              </w:rPr>
            </w:pPr>
            <w:r w:rsidRPr="00694AF5">
              <w:rPr>
                <w:rFonts w:ascii="Cambria" w:eastAsia="Calibri" w:hAnsi="Cambria" w:cs="Arial"/>
                <w:sz w:val="20"/>
                <w:szCs w:val="20"/>
              </w:rPr>
              <w:t xml:space="preserve">posibil deranj generat pe o perioadă scurtă de timp (implementarea unui obiectiv specific PUG) creat asupra speciilor comune intalnite pe raza localitatilor comunei </w:t>
            </w:r>
            <w:r w:rsidR="00276C1F" w:rsidRPr="00694AF5">
              <w:rPr>
                <w:rFonts w:ascii="Cambria" w:eastAsia="Calibri" w:hAnsi="Cambria" w:cs="Arial"/>
                <w:sz w:val="20"/>
                <w:szCs w:val="20"/>
              </w:rPr>
              <w:t>Be</w:t>
            </w:r>
            <w:r w:rsidR="00190D9D" w:rsidRPr="00694AF5">
              <w:rPr>
                <w:rFonts w:ascii="Cambria" w:eastAsia="Calibri" w:hAnsi="Cambria" w:cs="Arial"/>
                <w:sz w:val="20"/>
                <w:szCs w:val="20"/>
              </w:rPr>
              <w:t>ș</w:t>
            </w:r>
            <w:r w:rsidR="00276C1F" w:rsidRPr="00694AF5">
              <w:rPr>
                <w:rFonts w:ascii="Cambria" w:eastAsia="Calibri" w:hAnsi="Cambria" w:cs="Arial"/>
                <w:sz w:val="20"/>
                <w:szCs w:val="20"/>
              </w:rPr>
              <w:t xml:space="preserve">tepe </w:t>
            </w:r>
            <w:r w:rsidRPr="00694AF5">
              <w:rPr>
                <w:rFonts w:ascii="Cambria" w:eastAsia="Calibri" w:hAnsi="Cambria" w:cs="Arial"/>
                <w:sz w:val="20"/>
                <w:szCs w:val="20"/>
              </w:rPr>
              <w:t>(passeriforme); Obiectivele planului nu se vor implementa</w:t>
            </w:r>
            <w:r w:rsidR="00190D9D" w:rsidRPr="00694AF5">
              <w:rPr>
                <w:rFonts w:ascii="Cambria" w:eastAsia="Calibri" w:hAnsi="Cambria" w:cs="Arial"/>
                <w:sz w:val="20"/>
                <w:szCs w:val="20"/>
              </w:rPr>
              <w:t xml:space="preserve"> în </w:t>
            </w:r>
            <w:r w:rsidRPr="00694AF5">
              <w:rPr>
                <w:rFonts w:ascii="Cambria" w:eastAsia="Calibri" w:hAnsi="Cambria" w:cs="Arial"/>
                <w:sz w:val="20"/>
                <w:szCs w:val="20"/>
              </w:rPr>
              <w:t>zonele/habitatele specifice avifaunei caracteristice ROSPA 0031</w:t>
            </w:r>
            <w:r w:rsidR="00276C1F" w:rsidRPr="00694AF5">
              <w:rPr>
                <w:rFonts w:ascii="Cambria" w:eastAsia="Calibri" w:hAnsi="Cambria" w:cs="Arial"/>
                <w:sz w:val="20"/>
                <w:szCs w:val="20"/>
              </w:rPr>
              <w:t xml:space="preserve"> respectiv ROSPA 0009</w:t>
            </w:r>
            <w:r w:rsidRPr="00694AF5">
              <w:rPr>
                <w:rFonts w:ascii="Cambria" w:eastAsia="Calibri" w:hAnsi="Cambria" w:cs="Arial"/>
                <w:sz w:val="20"/>
                <w:szCs w:val="20"/>
              </w:rPr>
              <w:t xml:space="preserve"> nefiind afectata integritatea ariei naturale protejate.</w:t>
            </w:r>
          </w:p>
          <w:p w:rsidR="00FE4B41" w:rsidRPr="00694AF5" w:rsidRDefault="00FE4B41" w:rsidP="00F3590D">
            <w:pPr>
              <w:pStyle w:val="Listparagraf"/>
              <w:ind w:left="246"/>
              <w:jc w:val="both"/>
              <w:rPr>
                <w:rFonts w:ascii="Cambria" w:eastAsia="Calibri" w:hAnsi="Cambria" w:cs="Arial"/>
                <w:sz w:val="20"/>
                <w:szCs w:val="20"/>
              </w:rPr>
            </w:pPr>
            <w:r w:rsidRPr="00694AF5">
              <w:rPr>
                <w:rFonts w:ascii="Cambria" w:eastAsia="Calibri" w:hAnsi="Cambria" w:cs="Arial"/>
                <w:b/>
                <w:sz w:val="20"/>
                <w:szCs w:val="20"/>
              </w:rPr>
              <w:t>Impactul indirect</w:t>
            </w:r>
            <w:r w:rsidRPr="00694AF5">
              <w:rPr>
                <w:rFonts w:ascii="Cambria" w:eastAsia="Calibri" w:hAnsi="Cambria" w:cs="Arial"/>
                <w:sz w:val="20"/>
                <w:szCs w:val="20"/>
              </w:rPr>
              <w:t xml:space="preserve"> </w:t>
            </w:r>
          </w:p>
          <w:p w:rsidR="00FE4B41" w:rsidRPr="00694AF5" w:rsidRDefault="00FE4B41" w:rsidP="00EB3DC5">
            <w:pPr>
              <w:pStyle w:val="Listparagraf"/>
              <w:numPr>
                <w:ilvl w:val="0"/>
                <w:numId w:val="10"/>
              </w:numPr>
              <w:tabs>
                <w:tab w:val="clear" w:pos="0"/>
              </w:tabs>
              <w:suppressAutoHyphens/>
              <w:ind w:left="246" w:hanging="246"/>
              <w:contextualSpacing w:val="0"/>
              <w:jc w:val="both"/>
              <w:rPr>
                <w:rFonts w:ascii="Cambria" w:eastAsia="Calibri" w:hAnsi="Cambria" w:cs="Arial"/>
                <w:sz w:val="20"/>
                <w:szCs w:val="20"/>
              </w:rPr>
            </w:pPr>
            <w:r w:rsidRPr="00694AF5">
              <w:rPr>
                <w:rFonts w:ascii="Cambria" w:eastAsia="Calibri" w:hAnsi="Cambria" w:cs="Arial"/>
                <w:sz w:val="20"/>
                <w:szCs w:val="20"/>
              </w:rPr>
              <w:t xml:space="preserve"> Pe termen mediu, impactul direct singular este prognozta ca urmare a activitatile turistice propuse</w:t>
            </w:r>
            <w:r w:rsidR="00190D9D" w:rsidRPr="00694AF5">
              <w:rPr>
                <w:rFonts w:ascii="Cambria" w:eastAsia="Calibri" w:hAnsi="Cambria" w:cs="Arial"/>
                <w:sz w:val="20"/>
                <w:szCs w:val="20"/>
              </w:rPr>
              <w:t xml:space="preserve"> în </w:t>
            </w:r>
            <w:r w:rsidRPr="00694AF5">
              <w:rPr>
                <w:rFonts w:ascii="Cambria" w:eastAsia="Calibri" w:hAnsi="Cambria" w:cs="Arial"/>
                <w:sz w:val="20"/>
                <w:szCs w:val="20"/>
              </w:rPr>
              <w:t>cadrul PUG, activitati ce au o desfasurare sustinuta pe termen lung,</w:t>
            </w:r>
            <w:r w:rsidR="00190D9D" w:rsidRPr="00694AF5">
              <w:rPr>
                <w:rFonts w:ascii="Cambria" w:eastAsia="Calibri" w:hAnsi="Cambria" w:cs="Arial"/>
                <w:sz w:val="20"/>
                <w:szCs w:val="20"/>
              </w:rPr>
              <w:t xml:space="preserve"> și </w:t>
            </w:r>
            <w:r w:rsidRPr="00694AF5">
              <w:rPr>
                <w:rFonts w:ascii="Cambria" w:eastAsia="Calibri" w:hAnsi="Cambria" w:cs="Arial"/>
                <w:sz w:val="20"/>
                <w:szCs w:val="20"/>
              </w:rPr>
              <w:t>se desfasoara într-un spatiu restrâns, unde speciile prezente în mod constant sunt specii commune care sunt adaptate habitatelor antropizate, aceste activitati neinfluntând distributia speciilor de pasari de importanta pentru situl Natura 2000 ROSPA 0031</w:t>
            </w:r>
            <w:r w:rsidR="00276C1F" w:rsidRPr="00694AF5">
              <w:rPr>
                <w:rFonts w:ascii="Cambria" w:eastAsia="Calibri" w:hAnsi="Cambria" w:cs="Arial"/>
                <w:sz w:val="20"/>
                <w:szCs w:val="20"/>
              </w:rPr>
              <w:t xml:space="preserve"> respectiv ROSPA 0009</w:t>
            </w:r>
            <w:r w:rsidRPr="00694AF5">
              <w:rPr>
                <w:rFonts w:ascii="Cambria" w:eastAsia="Calibri" w:hAnsi="Cambria" w:cs="Arial"/>
                <w:sz w:val="20"/>
                <w:szCs w:val="20"/>
              </w:rPr>
              <w:t>.</w:t>
            </w:r>
          </w:p>
        </w:tc>
      </w:tr>
      <w:tr w:rsidR="00FE4B41" w:rsidRPr="00694AF5" w:rsidTr="00FE4B41">
        <w:trPr>
          <w:trHeight w:val="57"/>
          <w:jc w:val="center"/>
        </w:trPr>
        <w:tc>
          <w:tcPr>
            <w:tcW w:w="3707" w:type="dxa"/>
            <w:shd w:val="clear" w:color="auto" w:fill="auto"/>
            <w:noWrap/>
          </w:tcPr>
          <w:p w:rsidR="00FE4B41" w:rsidRPr="00694AF5" w:rsidRDefault="00FE4B41" w:rsidP="00F3590D">
            <w:pPr>
              <w:jc w:val="center"/>
              <w:rPr>
                <w:rFonts w:ascii="Cambria" w:eastAsia="Calibri" w:hAnsi="Cambria" w:cs="Arial"/>
                <w:b/>
                <w:sz w:val="20"/>
                <w:szCs w:val="20"/>
              </w:rPr>
            </w:pPr>
            <w:r w:rsidRPr="00694AF5">
              <w:rPr>
                <w:rFonts w:ascii="Cambria" w:eastAsia="Calibri" w:hAnsi="Cambria" w:cs="Arial"/>
                <w:b/>
                <w:sz w:val="20"/>
                <w:szCs w:val="20"/>
              </w:rPr>
              <w:t>Vertebrate</w:t>
            </w:r>
          </w:p>
          <w:p w:rsidR="00FE4B41" w:rsidRPr="00694AF5" w:rsidRDefault="00FE4B41" w:rsidP="00F3590D">
            <w:pPr>
              <w:jc w:val="center"/>
              <w:rPr>
                <w:rFonts w:ascii="Cambria" w:eastAsia="Calibri" w:hAnsi="Cambria" w:cs="Arial"/>
                <w:b/>
                <w:sz w:val="20"/>
                <w:szCs w:val="20"/>
              </w:rPr>
            </w:pPr>
            <w:r w:rsidRPr="00694AF5">
              <w:rPr>
                <w:rFonts w:ascii="Cambria" w:eastAsia="Calibri" w:hAnsi="Cambria" w:cs="Arial"/>
                <w:b/>
                <w:sz w:val="20"/>
                <w:szCs w:val="20"/>
              </w:rPr>
              <w:t>Mamifere</w:t>
            </w:r>
          </w:p>
        </w:tc>
        <w:tc>
          <w:tcPr>
            <w:tcW w:w="9442" w:type="dxa"/>
            <w:shd w:val="clear" w:color="auto" w:fill="auto"/>
            <w:noWrap/>
          </w:tcPr>
          <w:p w:rsidR="00FE4B41" w:rsidRPr="00694AF5" w:rsidRDefault="00FE4B41" w:rsidP="00F3590D">
            <w:pPr>
              <w:ind w:left="-40" w:firstLine="425"/>
              <w:jc w:val="both"/>
              <w:rPr>
                <w:rFonts w:ascii="Cambria" w:eastAsia="Calibri" w:hAnsi="Cambria" w:cs="Arial"/>
                <w:b/>
                <w:sz w:val="20"/>
                <w:szCs w:val="20"/>
              </w:rPr>
            </w:pPr>
            <w:r w:rsidRPr="00694AF5">
              <w:rPr>
                <w:rFonts w:ascii="Cambria" w:eastAsia="Calibri" w:hAnsi="Cambria" w:cs="Arial"/>
                <w:b/>
                <w:sz w:val="20"/>
                <w:szCs w:val="20"/>
              </w:rPr>
              <w:t xml:space="preserve">Impactul direct </w:t>
            </w:r>
          </w:p>
          <w:p w:rsidR="00FE4B41" w:rsidRPr="00694AF5" w:rsidRDefault="00FE4B41" w:rsidP="00F3590D">
            <w:pPr>
              <w:ind w:left="-40" w:firstLine="425"/>
              <w:jc w:val="both"/>
              <w:rPr>
                <w:rFonts w:ascii="Cambria" w:eastAsia="Calibri" w:hAnsi="Cambria" w:cs="Arial"/>
                <w:sz w:val="20"/>
                <w:szCs w:val="20"/>
              </w:rPr>
            </w:pPr>
            <w:r w:rsidRPr="00694AF5">
              <w:rPr>
                <w:rFonts w:ascii="Cambria" w:eastAsia="Calibri" w:hAnsi="Cambria" w:cs="Arial"/>
                <w:sz w:val="20"/>
                <w:szCs w:val="20"/>
              </w:rPr>
              <w:t xml:space="preserve">Obiectivele specifice PUG nu propun afectarea speciilor de mamifere. </w:t>
            </w:r>
            <w:r w:rsidRPr="00694AF5">
              <w:rPr>
                <w:rFonts w:ascii="Cambria" w:eastAsia="Calibri" w:hAnsi="Cambria" w:cs="Arial"/>
                <w:b/>
                <w:sz w:val="20"/>
                <w:szCs w:val="20"/>
              </w:rPr>
              <w:t xml:space="preserve">Nu se prognozeaza un impact direct, indirect pe termen scurt </w:t>
            </w:r>
            <w:r w:rsidR="00190D9D" w:rsidRPr="00694AF5">
              <w:rPr>
                <w:rFonts w:ascii="Cambria" w:eastAsia="Calibri" w:hAnsi="Cambria" w:cs="Arial"/>
                <w:b/>
                <w:sz w:val="20"/>
                <w:szCs w:val="20"/>
              </w:rPr>
              <w:t>ș</w:t>
            </w:r>
            <w:r w:rsidRPr="00694AF5">
              <w:rPr>
                <w:rFonts w:ascii="Cambria" w:eastAsia="Calibri" w:hAnsi="Cambria" w:cs="Arial"/>
                <w:b/>
                <w:sz w:val="20"/>
                <w:szCs w:val="20"/>
              </w:rPr>
              <w:t xml:space="preserve">i lung. </w:t>
            </w:r>
            <w:r w:rsidRPr="00694AF5">
              <w:rPr>
                <w:rFonts w:ascii="Cambria" w:eastAsia="Calibri" w:hAnsi="Cambria" w:cs="Arial"/>
                <w:sz w:val="20"/>
                <w:szCs w:val="20"/>
              </w:rPr>
              <w:t>Având o mobilitate ridicată acestea se vor retrage din zonele posibil a fi afectate în imediata vecinătate a planului.</w:t>
            </w:r>
          </w:p>
          <w:p w:rsidR="00FE4B41" w:rsidRPr="00694AF5" w:rsidRDefault="00FE4B41" w:rsidP="00F3590D">
            <w:pPr>
              <w:pStyle w:val="Listparagraf"/>
              <w:suppressAutoHyphens/>
              <w:ind w:left="0"/>
              <w:contextualSpacing w:val="0"/>
              <w:jc w:val="both"/>
              <w:rPr>
                <w:rFonts w:ascii="Cambria" w:eastAsia="Calibri" w:hAnsi="Cambria" w:cs="Arial"/>
                <w:sz w:val="20"/>
                <w:szCs w:val="20"/>
              </w:rPr>
            </w:pPr>
          </w:p>
        </w:tc>
      </w:tr>
      <w:tr w:rsidR="00FE4B41" w:rsidRPr="00694AF5" w:rsidTr="00FE4B41">
        <w:trPr>
          <w:trHeight w:val="57"/>
          <w:jc w:val="center"/>
        </w:trPr>
        <w:tc>
          <w:tcPr>
            <w:tcW w:w="3707" w:type="dxa"/>
            <w:shd w:val="clear" w:color="auto" w:fill="auto"/>
            <w:noWrap/>
          </w:tcPr>
          <w:p w:rsidR="00FE4B41" w:rsidRPr="00694AF5" w:rsidRDefault="00FE4B41" w:rsidP="00F3590D">
            <w:pPr>
              <w:pStyle w:val="Style7"/>
              <w:widowControl/>
              <w:spacing w:line="240" w:lineRule="auto"/>
              <w:jc w:val="center"/>
              <w:rPr>
                <w:rFonts w:ascii="Cambria" w:eastAsia="Calibri" w:hAnsi="Cambria" w:cs="Arial"/>
                <w:b/>
                <w:sz w:val="20"/>
                <w:szCs w:val="20"/>
                <w:lang w:val="ro-RO"/>
              </w:rPr>
            </w:pPr>
            <w:r w:rsidRPr="00694AF5">
              <w:rPr>
                <w:rFonts w:ascii="Cambria" w:eastAsia="Calibri" w:hAnsi="Cambria" w:cs="Arial"/>
                <w:b/>
                <w:sz w:val="20"/>
                <w:szCs w:val="20"/>
                <w:lang w:val="ro-RO"/>
              </w:rPr>
              <w:t>Habitate</w:t>
            </w:r>
            <w:r w:rsidR="00190D9D" w:rsidRPr="00694AF5">
              <w:rPr>
                <w:rFonts w:ascii="Cambria" w:eastAsia="Calibri" w:hAnsi="Cambria" w:cs="Arial"/>
                <w:b/>
                <w:sz w:val="20"/>
                <w:szCs w:val="20"/>
                <w:lang w:val="ro-RO"/>
              </w:rPr>
              <w:t xml:space="preserve"> și </w:t>
            </w:r>
            <w:r w:rsidRPr="00694AF5">
              <w:rPr>
                <w:rFonts w:ascii="Cambria" w:eastAsia="Calibri" w:hAnsi="Cambria" w:cs="Arial"/>
                <w:b/>
                <w:sz w:val="20"/>
                <w:szCs w:val="20"/>
                <w:lang w:val="ro-RO"/>
              </w:rPr>
              <w:t xml:space="preserve">flora </w:t>
            </w:r>
          </w:p>
        </w:tc>
        <w:tc>
          <w:tcPr>
            <w:tcW w:w="9442" w:type="dxa"/>
            <w:shd w:val="clear" w:color="auto" w:fill="auto"/>
            <w:noWrap/>
          </w:tcPr>
          <w:p w:rsidR="00FE4B41" w:rsidRPr="00694AF5" w:rsidRDefault="00FE4B41" w:rsidP="00F3590D">
            <w:pPr>
              <w:ind w:left="-40" w:firstLine="425"/>
              <w:jc w:val="both"/>
              <w:rPr>
                <w:rFonts w:ascii="Cambria" w:eastAsia="Calibri" w:hAnsi="Cambria" w:cs="Arial"/>
                <w:b/>
                <w:sz w:val="20"/>
                <w:szCs w:val="20"/>
              </w:rPr>
            </w:pPr>
            <w:r w:rsidRPr="00694AF5">
              <w:rPr>
                <w:rFonts w:ascii="Cambria" w:eastAsia="Calibri" w:hAnsi="Cambria" w:cs="Arial"/>
                <w:b/>
                <w:sz w:val="20"/>
                <w:szCs w:val="20"/>
              </w:rPr>
              <w:t>Impact direct pe termen scurt:</w:t>
            </w:r>
          </w:p>
          <w:p w:rsidR="00FE4B41" w:rsidRPr="00694AF5" w:rsidRDefault="00FE4B41" w:rsidP="00EB3DC5">
            <w:pPr>
              <w:pStyle w:val="Listparagraf"/>
              <w:numPr>
                <w:ilvl w:val="0"/>
                <w:numId w:val="10"/>
              </w:numPr>
              <w:tabs>
                <w:tab w:val="clear" w:pos="0"/>
              </w:tabs>
              <w:suppressAutoHyphens/>
              <w:ind w:left="246" w:hanging="246"/>
              <w:contextualSpacing w:val="0"/>
              <w:jc w:val="both"/>
              <w:rPr>
                <w:rFonts w:ascii="Cambria" w:eastAsia="Calibri" w:hAnsi="Cambria" w:cs="Arial"/>
                <w:sz w:val="20"/>
                <w:szCs w:val="20"/>
              </w:rPr>
            </w:pPr>
            <w:r w:rsidRPr="00694AF5">
              <w:rPr>
                <w:rFonts w:ascii="Cambria" w:eastAsia="Calibri" w:hAnsi="Cambria" w:cs="Arial"/>
                <w:sz w:val="20"/>
                <w:szCs w:val="20"/>
              </w:rPr>
              <w:t>Afectarea pe termen scurt a speciilor ce compun structura unor habitate fara interes conservativ : terenuri agricole, terenuri ruderalizate, pajisti semi-naturale caracterizate prin prezenta speciilor ruderale, invazive</w:t>
            </w:r>
            <w:r w:rsidR="00190D9D" w:rsidRPr="00694AF5">
              <w:rPr>
                <w:rFonts w:ascii="Cambria" w:eastAsia="Calibri" w:hAnsi="Cambria" w:cs="Arial"/>
                <w:sz w:val="20"/>
                <w:szCs w:val="20"/>
              </w:rPr>
              <w:t xml:space="preserve"> și </w:t>
            </w:r>
            <w:r w:rsidRPr="00694AF5">
              <w:rPr>
                <w:rFonts w:ascii="Cambria" w:eastAsia="Calibri" w:hAnsi="Cambria" w:cs="Arial"/>
                <w:sz w:val="20"/>
                <w:szCs w:val="20"/>
              </w:rPr>
              <w:t>care formeaza asociatii fara interes conservativ.</w:t>
            </w:r>
          </w:p>
          <w:p w:rsidR="00FE4B41" w:rsidRPr="00694AF5" w:rsidRDefault="00FE4B41" w:rsidP="00EB3DC5">
            <w:pPr>
              <w:pStyle w:val="Listparagraf"/>
              <w:numPr>
                <w:ilvl w:val="0"/>
                <w:numId w:val="10"/>
              </w:numPr>
              <w:tabs>
                <w:tab w:val="clear" w:pos="0"/>
              </w:tabs>
              <w:suppressAutoHyphens/>
              <w:ind w:left="246" w:hanging="246"/>
              <w:contextualSpacing w:val="0"/>
              <w:jc w:val="both"/>
              <w:rPr>
                <w:rFonts w:ascii="Cambria" w:eastAsia="Calibri" w:hAnsi="Cambria" w:cs="Arial"/>
                <w:sz w:val="20"/>
                <w:szCs w:val="20"/>
              </w:rPr>
            </w:pPr>
            <w:r w:rsidRPr="00694AF5">
              <w:rPr>
                <w:rFonts w:ascii="Cambria" w:eastAsia="Calibri" w:hAnsi="Cambria" w:cs="Arial"/>
                <w:sz w:val="20"/>
                <w:szCs w:val="20"/>
              </w:rPr>
              <w:t>Sunt prezente</w:t>
            </w:r>
            <w:r w:rsidR="00190D9D" w:rsidRPr="00694AF5">
              <w:rPr>
                <w:rFonts w:ascii="Cambria" w:eastAsia="Calibri" w:hAnsi="Cambria" w:cs="Arial"/>
                <w:sz w:val="20"/>
                <w:szCs w:val="20"/>
              </w:rPr>
              <w:t xml:space="preserve"> în </w:t>
            </w:r>
            <w:r w:rsidRPr="00694AF5">
              <w:rPr>
                <w:rFonts w:ascii="Cambria" w:eastAsia="Calibri" w:hAnsi="Cambria" w:cs="Arial"/>
                <w:sz w:val="20"/>
                <w:szCs w:val="20"/>
              </w:rPr>
              <w:t>zona de implementare a PUG</w:t>
            </w:r>
            <w:r w:rsidR="00190D9D" w:rsidRPr="00694AF5">
              <w:rPr>
                <w:rFonts w:ascii="Cambria" w:eastAsia="Calibri" w:hAnsi="Cambria" w:cs="Arial"/>
                <w:sz w:val="20"/>
                <w:szCs w:val="20"/>
              </w:rPr>
              <w:t xml:space="preserve"> și </w:t>
            </w:r>
            <w:r w:rsidRPr="00694AF5">
              <w:rPr>
                <w:rFonts w:ascii="Cambria" w:eastAsia="Calibri" w:hAnsi="Cambria" w:cs="Arial"/>
                <w:sz w:val="20"/>
                <w:szCs w:val="20"/>
              </w:rPr>
              <w:t>habitate reprezentative pentru structura ariei naturale protejate ROSCI 0065</w:t>
            </w:r>
            <w:r w:rsidR="00276C1F" w:rsidRPr="00694AF5">
              <w:rPr>
                <w:rFonts w:ascii="Cambria" w:eastAsia="Calibri" w:hAnsi="Cambria" w:cs="Arial"/>
                <w:sz w:val="20"/>
                <w:szCs w:val="20"/>
              </w:rPr>
              <w:t xml:space="preserve">, precum </w:t>
            </w:r>
            <w:r w:rsidR="00190D9D" w:rsidRPr="00694AF5">
              <w:rPr>
                <w:rFonts w:ascii="Cambria" w:eastAsia="Calibri" w:hAnsi="Cambria" w:cs="Arial"/>
                <w:sz w:val="20"/>
                <w:szCs w:val="20"/>
              </w:rPr>
              <w:t>ș</w:t>
            </w:r>
            <w:r w:rsidR="00276C1F" w:rsidRPr="00694AF5">
              <w:rPr>
                <w:rFonts w:ascii="Cambria" w:eastAsia="Calibri" w:hAnsi="Cambria" w:cs="Arial"/>
                <w:sz w:val="20"/>
                <w:szCs w:val="20"/>
              </w:rPr>
              <w:t>i a celor două rezerva</w:t>
            </w:r>
            <w:r w:rsidR="00EE79C5" w:rsidRPr="00694AF5">
              <w:rPr>
                <w:rFonts w:ascii="Cambria" w:eastAsia="Calibri" w:hAnsi="Cambria" w:cs="Arial"/>
                <w:sz w:val="20"/>
                <w:szCs w:val="20"/>
              </w:rPr>
              <w:t>ț</w:t>
            </w:r>
            <w:r w:rsidR="00276C1F" w:rsidRPr="00694AF5">
              <w:rPr>
                <w:rFonts w:ascii="Cambria" w:eastAsia="Calibri" w:hAnsi="Cambria" w:cs="Arial"/>
                <w:sz w:val="20"/>
                <w:szCs w:val="20"/>
              </w:rPr>
              <w:t>ii naturale semnalate în cadrul UAT Be</w:t>
            </w:r>
            <w:r w:rsidR="00190D9D" w:rsidRPr="00694AF5">
              <w:rPr>
                <w:rFonts w:ascii="Cambria" w:eastAsia="Calibri" w:hAnsi="Cambria" w:cs="Arial"/>
                <w:sz w:val="20"/>
                <w:szCs w:val="20"/>
              </w:rPr>
              <w:t>ș</w:t>
            </w:r>
            <w:r w:rsidR="00276C1F" w:rsidRPr="00694AF5">
              <w:rPr>
                <w:rFonts w:ascii="Cambria" w:eastAsia="Calibri" w:hAnsi="Cambria" w:cs="Arial"/>
                <w:sz w:val="20"/>
                <w:szCs w:val="20"/>
              </w:rPr>
              <w:t>tepe</w:t>
            </w:r>
            <w:r w:rsidRPr="00694AF5">
              <w:rPr>
                <w:rFonts w:ascii="Cambria" w:eastAsia="Calibri" w:hAnsi="Cambria" w:cs="Arial"/>
                <w:sz w:val="20"/>
                <w:szCs w:val="20"/>
              </w:rPr>
              <w:t xml:space="preserve"> – habitate a caror structura ramanand intactă nefiind afectate de implementarea planului PUG. </w:t>
            </w:r>
          </w:p>
        </w:tc>
      </w:tr>
      <w:tr w:rsidR="00FE4B41" w:rsidRPr="00694AF5" w:rsidTr="00FE4B41">
        <w:trPr>
          <w:trHeight w:val="57"/>
          <w:jc w:val="center"/>
        </w:trPr>
        <w:tc>
          <w:tcPr>
            <w:tcW w:w="3707" w:type="dxa"/>
            <w:shd w:val="clear" w:color="auto" w:fill="auto"/>
            <w:noWrap/>
          </w:tcPr>
          <w:p w:rsidR="00FE4B41" w:rsidRPr="00694AF5" w:rsidRDefault="00FE4B41" w:rsidP="00F3590D">
            <w:pPr>
              <w:pStyle w:val="Style7"/>
              <w:widowControl/>
              <w:spacing w:line="240" w:lineRule="auto"/>
              <w:jc w:val="center"/>
              <w:rPr>
                <w:rFonts w:ascii="Cambria" w:eastAsia="Calibri" w:hAnsi="Cambria" w:cs="Arial"/>
                <w:b/>
                <w:sz w:val="20"/>
                <w:szCs w:val="20"/>
                <w:lang w:val="ro-RO"/>
              </w:rPr>
            </w:pPr>
            <w:r w:rsidRPr="00694AF5">
              <w:rPr>
                <w:rFonts w:ascii="Cambria" w:eastAsia="Calibri" w:hAnsi="Cambria" w:cs="Arial"/>
                <w:b/>
                <w:sz w:val="20"/>
                <w:szCs w:val="20"/>
                <w:lang w:val="ro-RO"/>
              </w:rPr>
              <w:t>Impactul implementării proiectului asupra stării de conservare</w:t>
            </w:r>
          </w:p>
        </w:tc>
        <w:tc>
          <w:tcPr>
            <w:tcW w:w="9442" w:type="dxa"/>
            <w:shd w:val="clear" w:color="auto" w:fill="auto"/>
            <w:noWrap/>
          </w:tcPr>
          <w:p w:rsidR="00FE4B41" w:rsidRPr="00694AF5" w:rsidRDefault="00FE4B41" w:rsidP="00F3590D">
            <w:pPr>
              <w:pStyle w:val="Style7"/>
              <w:widowControl/>
              <w:spacing w:line="240" w:lineRule="auto"/>
              <w:rPr>
                <w:rFonts w:ascii="Cambria" w:eastAsia="Calibri" w:hAnsi="Cambria" w:cs="Arial"/>
                <w:b/>
                <w:sz w:val="20"/>
                <w:szCs w:val="20"/>
                <w:lang w:val="ro-RO"/>
              </w:rPr>
            </w:pPr>
            <w:r w:rsidRPr="00694AF5">
              <w:rPr>
                <w:rFonts w:ascii="Cambria" w:eastAsia="Calibri" w:hAnsi="Cambria" w:cs="Arial"/>
                <w:b/>
                <w:sz w:val="20"/>
                <w:szCs w:val="20"/>
                <w:lang w:val="ro-RO"/>
              </w:rPr>
              <w:t>Impact direct pe termen lung:</w:t>
            </w:r>
          </w:p>
          <w:p w:rsidR="00FE4B41" w:rsidRPr="00694AF5" w:rsidRDefault="00FE4B41" w:rsidP="00EB3DC5">
            <w:pPr>
              <w:pStyle w:val="Listparagraf"/>
              <w:numPr>
                <w:ilvl w:val="0"/>
                <w:numId w:val="10"/>
              </w:numPr>
              <w:tabs>
                <w:tab w:val="clear" w:pos="0"/>
              </w:tabs>
              <w:suppressAutoHyphens/>
              <w:ind w:left="246" w:hanging="246"/>
              <w:contextualSpacing w:val="0"/>
              <w:jc w:val="both"/>
              <w:rPr>
                <w:rFonts w:ascii="Cambria" w:eastAsia="Calibri" w:hAnsi="Cambria" w:cs="Arial"/>
                <w:sz w:val="20"/>
                <w:szCs w:val="20"/>
              </w:rPr>
            </w:pPr>
            <w:r w:rsidRPr="00694AF5">
              <w:rPr>
                <w:rFonts w:ascii="Cambria" w:eastAsia="Calibri" w:hAnsi="Cambria" w:cs="Arial"/>
                <w:sz w:val="20"/>
                <w:szCs w:val="20"/>
              </w:rPr>
              <w:t>apari</w:t>
            </w:r>
            <w:r w:rsidR="00EE79C5" w:rsidRPr="00694AF5">
              <w:rPr>
                <w:rFonts w:ascii="Cambria" w:eastAsia="Calibri" w:hAnsi="Cambria" w:cs="Arial"/>
                <w:sz w:val="20"/>
                <w:szCs w:val="20"/>
              </w:rPr>
              <w:t>ț</w:t>
            </w:r>
            <w:r w:rsidRPr="00694AF5">
              <w:rPr>
                <w:rFonts w:ascii="Cambria" w:eastAsia="Calibri" w:hAnsi="Cambria" w:cs="Arial"/>
                <w:sz w:val="20"/>
                <w:szCs w:val="20"/>
              </w:rPr>
              <w:t>ia unor fenomene de deteriorare a habitatelor prioritare (habitate prioritare men</w:t>
            </w:r>
            <w:r w:rsidR="00EE79C5" w:rsidRPr="00694AF5">
              <w:rPr>
                <w:rFonts w:ascii="Cambria" w:eastAsia="Calibri" w:hAnsi="Cambria" w:cs="Arial"/>
                <w:sz w:val="20"/>
                <w:szCs w:val="20"/>
              </w:rPr>
              <w:t>ț</w:t>
            </w:r>
            <w:r w:rsidRPr="00694AF5">
              <w:rPr>
                <w:rFonts w:ascii="Cambria" w:eastAsia="Calibri" w:hAnsi="Cambria" w:cs="Arial"/>
                <w:sz w:val="20"/>
                <w:szCs w:val="20"/>
              </w:rPr>
              <w:t>ionate în fi</w:t>
            </w:r>
            <w:r w:rsidR="00190D9D" w:rsidRPr="00694AF5">
              <w:rPr>
                <w:rFonts w:ascii="Cambria" w:eastAsia="Calibri" w:hAnsi="Cambria" w:cs="Arial"/>
                <w:sz w:val="20"/>
                <w:szCs w:val="20"/>
              </w:rPr>
              <w:t>ș</w:t>
            </w:r>
            <w:r w:rsidRPr="00694AF5">
              <w:rPr>
                <w:rFonts w:ascii="Cambria" w:eastAsia="Calibri" w:hAnsi="Cambria" w:cs="Arial"/>
                <w:sz w:val="20"/>
                <w:szCs w:val="20"/>
              </w:rPr>
              <w:t>a sitului ROSCI 0065), datorită cre</w:t>
            </w:r>
            <w:r w:rsidR="00190D9D" w:rsidRPr="00694AF5">
              <w:rPr>
                <w:rFonts w:ascii="Cambria" w:eastAsia="Calibri" w:hAnsi="Cambria" w:cs="Arial"/>
                <w:sz w:val="20"/>
                <w:szCs w:val="20"/>
              </w:rPr>
              <w:t>ș</w:t>
            </w:r>
            <w:r w:rsidRPr="00694AF5">
              <w:rPr>
                <w:rFonts w:ascii="Cambria" w:eastAsia="Calibri" w:hAnsi="Cambria" w:cs="Arial"/>
                <w:sz w:val="20"/>
                <w:szCs w:val="20"/>
              </w:rPr>
              <w:t>terii numărului de specii comune/invazive cu posibilită</w:t>
            </w:r>
            <w:r w:rsidR="00EE79C5" w:rsidRPr="00694AF5">
              <w:rPr>
                <w:rFonts w:ascii="Cambria" w:eastAsia="Calibri" w:hAnsi="Cambria" w:cs="Arial"/>
                <w:sz w:val="20"/>
                <w:szCs w:val="20"/>
              </w:rPr>
              <w:t>ț</w:t>
            </w:r>
            <w:r w:rsidRPr="00694AF5">
              <w:rPr>
                <w:rFonts w:ascii="Cambria" w:eastAsia="Calibri" w:hAnsi="Cambria" w:cs="Arial"/>
                <w:sz w:val="20"/>
                <w:szCs w:val="20"/>
              </w:rPr>
              <w:t>i de înmul</w:t>
            </w:r>
            <w:r w:rsidR="00EE79C5" w:rsidRPr="00694AF5">
              <w:rPr>
                <w:rFonts w:ascii="Cambria" w:eastAsia="Calibri" w:hAnsi="Cambria" w:cs="Arial"/>
                <w:sz w:val="20"/>
                <w:szCs w:val="20"/>
              </w:rPr>
              <w:t>ț</w:t>
            </w:r>
            <w:r w:rsidRPr="00694AF5">
              <w:rPr>
                <w:rFonts w:ascii="Cambria" w:eastAsia="Calibri" w:hAnsi="Cambria" w:cs="Arial"/>
                <w:sz w:val="20"/>
                <w:szCs w:val="20"/>
              </w:rPr>
              <w:t xml:space="preserve">ire </w:t>
            </w:r>
            <w:r w:rsidR="00190D9D" w:rsidRPr="00694AF5">
              <w:rPr>
                <w:rFonts w:ascii="Cambria" w:eastAsia="Calibri" w:hAnsi="Cambria" w:cs="Arial"/>
                <w:sz w:val="20"/>
                <w:szCs w:val="20"/>
              </w:rPr>
              <w:t>ș</w:t>
            </w:r>
            <w:r w:rsidRPr="00694AF5">
              <w:rPr>
                <w:rFonts w:ascii="Cambria" w:eastAsia="Calibri" w:hAnsi="Cambria" w:cs="Arial"/>
                <w:sz w:val="20"/>
                <w:szCs w:val="20"/>
              </w:rPr>
              <w:t>i cre</w:t>
            </w:r>
            <w:r w:rsidR="00190D9D" w:rsidRPr="00694AF5">
              <w:rPr>
                <w:rFonts w:ascii="Cambria" w:eastAsia="Calibri" w:hAnsi="Cambria" w:cs="Arial"/>
                <w:sz w:val="20"/>
                <w:szCs w:val="20"/>
              </w:rPr>
              <w:t>ș</w:t>
            </w:r>
            <w:r w:rsidRPr="00694AF5">
              <w:rPr>
                <w:rFonts w:ascii="Cambria" w:eastAsia="Calibri" w:hAnsi="Cambria" w:cs="Arial"/>
                <w:sz w:val="20"/>
                <w:szCs w:val="20"/>
              </w:rPr>
              <w:t>tere rapidă; mentionam ca zona are o influenta antropizata datorita activitatilor umane invecinate, terenuri agricole, pasunat.</w:t>
            </w:r>
          </w:p>
          <w:p w:rsidR="00FE4B41" w:rsidRPr="00694AF5" w:rsidRDefault="00FE4B41" w:rsidP="00EB3DC5">
            <w:pPr>
              <w:pStyle w:val="Listparagraf"/>
              <w:numPr>
                <w:ilvl w:val="0"/>
                <w:numId w:val="10"/>
              </w:numPr>
              <w:tabs>
                <w:tab w:val="clear" w:pos="0"/>
              </w:tabs>
              <w:suppressAutoHyphens/>
              <w:ind w:left="246" w:hanging="246"/>
              <w:contextualSpacing w:val="0"/>
              <w:jc w:val="both"/>
              <w:rPr>
                <w:rFonts w:ascii="Cambria" w:eastAsia="Calibri" w:hAnsi="Cambria" w:cs="Arial"/>
                <w:sz w:val="20"/>
                <w:szCs w:val="20"/>
              </w:rPr>
            </w:pPr>
            <w:r w:rsidRPr="00694AF5">
              <w:rPr>
                <w:rFonts w:ascii="Cambria" w:eastAsia="Calibri" w:hAnsi="Cambria" w:cs="Arial"/>
                <w:sz w:val="20"/>
                <w:szCs w:val="20"/>
              </w:rPr>
              <w:t>afectarea popula</w:t>
            </w:r>
            <w:r w:rsidR="00EE79C5" w:rsidRPr="00694AF5">
              <w:rPr>
                <w:rFonts w:ascii="Cambria" w:eastAsia="Calibri" w:hAnsi="Cambria" w:cs="Arial"/>
                <w:sz w:val="20"/>
                <w:szCs w:val="20"/>
              </w:rPr>
              <w:t>ț</w:t>
            </w:r>
            <w:r w:rsidRPr="00694AF5">
              <w:rPr>
                <w:rFonts w:ascii="Cambria" w:eastAsia="Calibri" w:hAnsi="Cambria" w:cs="Arial"/>
                <w:sz w:val="20"/>
                <w:szCs w:val="20"/>
              </w:rPr>
              <w:t xml:space="preserve">iilor de floră </w:t>
            </w:r>
            <w:r w:rsidR="00190D9D" w:rsidRPr="00694AF5">
              <w:rPr>
                <w:rFonts w:ascii="Cambria" w:eastAsia="Calibri" w:hAnsi="Cambria" w:cs="Arial"/>
                <w:sz w:val="20"/>
                <w:szCs w:val="20"/>
              </w:rPr>
              <w:t>ș</w:t>
            </w:r>
            <w:r w:rsidRPr="00694AF5">
              <w:rPr>
                <w:rFonts w:ascii="Cambria" w:eastAsia="Calibri" w:hAnsi="Cambria" w:cs="Arial"/>
                <w:sz w:val="20"/>
                <w:szCs w:val="20"/>
              </w:rPr>
              <w:t>i faună; Datorita fenomenului de ruderizare prin activitati antropice ce nu sunt specifice PUG (depozitari deseuri neautorizate, accesul animalelor</w:t>
            </w:r>
            <w:r w:rsidR="00190D9D" w:rsidRPr="00694AF5">
              <w:rPr>
                <w:rFonts w:ascii="Cambria" w:eastAsia="Calibri" w:hAnsi="Cambria" w:cs="Arial"/>
                <w:sz w:val="20"/>
                <w:szCs w:val="20"/>
              </w:rPr>
              <w:t xml:space="preserve"> în </w:t>
            </w:r>
            <w:r w:rsidRPr="00694AF5">
              <w:rPr>
                <w:rFonts w:ascii="Cambria" w:eastAsia="Calibri" w:hAnsi="Cambria" w:cs="Arial"/>
                <w:sz w:val="20"/>
                <w:szCs w:val="20"/>
              </w:rPr>
              <w:t>zona habitatatelor specifice ariei naturale protejate, incendieri ale vegetatiei) pe langa speciile comune pot fi afectate</w:t>
            </w:r>
            <w:r w:rsidR="00190D9D" w:rsidRPr="00694AF5">
              <w:rPr>
                <w:rFonts w:ascii="Cambria" w:eastAsia="Calibri" w:hAnsi="Cambria" w:cs="Arial"/>
                <w:sz w:val="20"/>
                <w:szCs w:val="20"/>
              </w:rPr>
              <w:t xml:space="preserve"> și </w:t>
            </w:r>
            <w:r w:rsidRPr="00694AF5">
              <w:rPr>
                <w:rFonts w:ascii="Cambria" w:eastAsia="Calibri" w:hAnsi="Cambria" w:cs="Arial"/>
                <w:sz w:val="20"/>
                <w:szCs w:val="20"/>
              </w:rPr>
              <w:t>specii de interes conservativ.</w:t>
            </w:r>
          </w:p>
        </w:tc>
      </w:tr>
      <w:tr w:rsidR="00FE4B41" w:rsidRPr="00694AF5" w:rsidTr="00FE4B41">
        <w:trPr>
          <w:trHeight w:val="57"/>
          <w:jc w:val="center"/>
        </w:trPr>
        <w:tc>
          <w:tcPr>
            <w:tcW w:w="3707" w:type="dxa"/>
            <w:shd w:val="clear" w:color="auto" w:fill="auto"/>
            <w:noWrap/>
          </w:tcPr>
          <w:p w:rsidR="00FE4B41" w:rsidRPr="00694AF5" w:rsidRDefault="00FE4B41" w:rsidP="00F3590D">
            <w:pPr>
              <w:pStyle w:val="Style7"/>
              <w:widowControl/>
              <w:spacing w:line="240" w:lineRule="auto"/>
              <w:jc w:val="center"/>
              <w:rPr>
                <w:rFonts w:ascii="Cambria" w:eastAsia="Calibri" w:hAnsi="Cambria" w:cs="Arial"/>
                <w:b/>
                <w:sz w:val="20"/>
                <w:szCs w:val="20"/>
                <w:lang w:val="ro-RO"/>
              </w:rPr>
            </w:pPr>
            <w:r w:rsidRPr="00694AF5">
              <w:rPr>
                <w:rFonts w:ascii="Cambria" w:eastAsia="Calibri" w:hAnsi="Cambria" w:cs="Arial"/>
                <w:b/>
                <w:sz w:val="20"/>
                <w:szCs w:val="20"/>
                <w:lang w:val="ro-RO"/>
              </w:rPr>
              <w:t xml:space="preserve">Impactul cumulativ </w:t>
            </w:r>
            <w:r w:rsidRPr="00694AF5">
              <w:rPr>
                <w:rFonts w:ascii="Cambria" w:eastAsia="ArialNarrow" w:hAnsi="Cambria" w:cs="Arial"/>
                <w:b/>
                <w:bCs/>
                <w:sz w:val="20"/>
                <w:szCs w:val="20"/>
                <w:lang w:val="ro-RO"/>
              </w:rPr>
              <w:t>asupra biodiversită</w:t>
            </w:r>
            <w:r w:rsidR="00EE79C5" w:rsidRPr="00694AF5">
              <w:rPr>
                <w:rFonts w:ascii="Cambria" w:eastAsia="ArialNarrow" w:hAnsi="Cambria" w:cs="Arial"/>
                <w:b/>
                <w:bCs/>
                <w:sz w:val="20"/>
                <w:szCs w:val="20"/>
                <w:lang w:val="ro-RO"/>
              </w:rPr>
              <w:t>ț</w:t>
            </w:r>
            <w:r w:rsidRPr="00694AF5">
              <w:rPr>
                <w:rFonts w:ascii="Cambria" w:eastAsia="ArialNarrow" w:hAnsi="Cambria" w:cs="Arial"/>
                <w:b/>
                <w:bCs/>
                <w:sz w:val="20"/>
                <w:szCs w:val="20"/>
                <w:lang w:val="ro-RO"/>
              </w:rPr>
              <w:t xml:space="preserve">ii </w:t>
            </w:r>
          </w:p>
        </w:tc>
        <w:tc>
          <w:tcPr>
            <w:tcW w:w="9442" w:type="dxa"/>
            <w:shd w:val="clear" w:color="auto" w:fill="auto"/>
            <w:noWrap/>
          </w:tcPr>
          <w:p w:rsidR="00FE4B41" w:rsidRPr="00694AF5" w:rsidRDefault="00FE4B41" w:rsidP="00EB3DC5">
            <w:pPr>
              <w:pStyle w:val="Listparagraf"/>
              <w:numPr>
                <w:ilvl w:val="0"/>
                <w:numId w:val="10"/>
              </w:numPr>
              <w:tabs>
                <w:tab w:val="clear" w:pos="0"/>
              </w:tabs>
              <w:suppressAutoHyphens/>
              <w:ind w:left="246" w:hanging="246"/>
              <w:contextualSpacing w:val="0"/>
              <w:jc w:val="both"/>
              <w:rPr>
                <w:rFonts w:ascii="Cambria" w:eastAsia="Calibri" w:hAnsi="Cambria" w:cs="Arial"/>
                <w:sz w:val="20"/>
                <w:szCs w:val="20"/>
              </w:rPr>
            </w:pPr>
            <w:r w:rsidRPr="00694AF5">
              <w:rPr>
                <w:rFonts w:ascii="Cambria" w:eastAsia="Calibri" w:hAnsi="Cambria" w:cs="Arial"/>
                <w:sz w:val="20"/>
                <w:szCs w:val="20"/>
              </w:rPr>
              <w:t>Arealul PUG ce face obiectul evaluării adecvate este cunoscut ca avand o stare de conservare favorabil</w:t>
            </w:r>
            <w:r w:rsidR="00686224">
              <w:rPr>
                <w:rFonts w:ascii="Cambria" w:eastAsia="Calibri" w:hAnsi="Cambria" w:cs="Arial"/>
                <w:sz w:val="20"/>
                <w:szCs w:val="20"/>
              </w:rPr>
              <w:t>a</w:t>
            </w:r>
            <w:r w:rsidRPr="00694AF5">
              <w:rPr>
                <w:rFonts w:ascii="Cambria" w:eastAsia="Calibri" w:hAnsi="Cambria" w:cs="Arial"/>
                <w:sz w:val="20"/>
                <w:szCs w:val="20"/>
              </w:rPr>
              <w:t>, existand insa zone afectate datorită activitatilor agricole, umane, depozitărilor ilegale de de</w:t>
            </w:r>
            <w:r w:rsidR="00190D9D" w:rsidRPr="00694AF5">
              <w:rPr>
                <w:rFonts w:ascii="Cambria" w:eastAsia="Calibri" w:hAnsi="Cambria" w:cs="Arial"/>
                <w:sz w:val="20"/>
                <w:szCs w:val="20"/>
              </w:rPr>
              <w:t>ș</w:t>
            </w:r>
            <w:r w:rsidRPr="00694AF5">
              <w:rPr>
                <w:rFonts w:ascii="Cambria" w:eastAsia="Calibri" w:hAnsi="Cambria" w:cs="Arial"/>
                <w:sz w:val="20"/>
                <w:szCs w:val="20"/>
              </w:rPr>
              <w:t>euri, pasunat excesiv, invadarea unor specii perene etc. Obiectivele PUG nu propun activitati de antropizare a ariilor naturale protejate, implementarea acestora nu reprezinta o influen</w:t>
            </w:r>
            <w:r w:rsidR="00EE79C5" w:rsidRPr="00694AF5">
              <w:rPr>
                <w:rFonts w:ascii="Cambria" w:eastAsia="Calibri" w:hAnsi="Cambria" w:cs="Arial"/>
                <w:sz w:val="20"/>
                <w:szCs w:val="20"/>
              </w:rPr>
              <w:t>ț</w:t>
            </w:r>
            <w:r w:rsidRPr="00694AF5">
              <w:rPr>
                <w:rFonts w:ascii="Cambria" w:eastAsia="Calibri" w:hAnsi="Cambria" w:cs="Arial"/>
                <w:sz w:val="20"/>
                <w:szCs w:val="20"/>
              </w:rPr>
              <w:t>ă negativă majoră asupra biodiversită</w:t>
            </w:r>
            <w:r w:rsidR="00EE79C5" w:rsidRPr="00694AF5">
              <w:rPr>
                <w:rFonts w:ascii="Cambria" w:eastAsia="Calibri" w:hAnsi="Cambria" w:cs="Arial"/>
                <w:sz w:val="20"/>
                <w:szCs w:val="20"/>
              </w:rPr>
              <w:t>ț</w:t>
            </w:r>
            <w:r w:rsidRPr="00694AF5">
              <w:rPr>
                <w:rFonts w:ascii="Cambria" w:eastAsia="Calibri" w:hAnsi="Cambria" w:cs="Arial"/>
                <w:sz w:val="20"/>
                <w:szCs w:val="20"/>
              </w:rPr>
              <w:t>ii locale;</w:t>
            </w:r>
          </w:p>
          <w:p w:rsidR="00FE4B41" w:rsidRPr="00694AF5" w:rsidRDefault="00FE4B41" w:rsidP="00EB3DC5">
            <w:pPr>
              <w:pStyle w:val="Listparagraf"/>
              <w:numPr>
                <w:ilvl w:val="0"/>
                <w:numId w:val="10"/>
              </w:numPr>
              <w:tabs>
                <w:tab w:val="clear" w:pos="0"/>
              </w:tabs>
              <w:suppressAutoHyphens/>
              <w:ind w:left="246" w:hanging="246"/>
              <w:contextualSpacing w:val="0"/>
              <w:jc w:val="both"/>
              <w:rPr>
                <w:rFonts w:ascii="Cambria" w:eastAsia="Calibri" w:hAnsi="Cambria" w:cs="Arial"/>
                <w:sz w:val="20"/>
                <w:szCs w:val="20"/>
              </w:rPr>
            </w:pPr>
            <w:r w:rsidRPr="00694AF5">
              <w:rPr>
                <w:rFonts w:ascii="Cambria" w:eastAsia="Calibri" w:hAnsi="Cambria" w:cs="Arial"/>
                <w:sz w:val="20"/>
                <w:szCs w:val="20"/>
              </w:rPr>
              <w:t>Astfel, impactul cumulativ datorat existen</w:t>
            </w:r>
            <w:r w:rsidR="00EE79C5" w:rsidRPr="00694AF5">
              <w:rPr>
                <w:rFonts w:ascii="Cambria" w:eastAsia="Calibri" w:hAnsi="Cambria" w:cs="Arial"/>
                <w:sz w:val="20"/>
                <w:szCs w:val="20"/>
              </w:rPr>
              <w:t>ț</w:t>
            </w:r>
            <w:r w:rsidRPr="00694AF5">
              <w:rPr>
                <w:rFonts w:ascii="Cambria" w:eastAsia="Calibri" w:hAnsi="Cambria" w:cs="Arial"/>
                <w:sz w:val="20"/>
                <w:szCs w:val="20"/>
              </w:rPr>
              <w:t>ei unor alte proiecte în zonă dar cu activită</w:t>
            </w:r>
            <w:r w:rsidR="00EE79C5" w:rsidRPr="00694AF5">
              <w:rPr>
                <w:rFonts w:ascii="Cambria" w:eastAsia="Calibri" w:hAnsi="Cambria" w:cs="Arial"/>
                <w:sz w:val="20"/>
                <w:szCs w:val="20"/>
              </w:rPr>
              <w:t>ț</w:t>
            </w:r>
            <w:r w:rsidRPr="00694AF5">
              <w:rPr>
                <w:rFonts w:ascii="Cambria" w:eastAsia="Calibri" w:hAnsi="Cambria" w:cs="Arial"/>
                <w:sz w:val="20"/>
                <w:szCs w:val="20"/>
              </w:rPr>
              <w:t xml:space="preserve">i diferite este nesemnificativ, planul propus neexercitând un impact negativ suplimentar. </w:t>
            </w:r>
          </w:p>
          <w:p w:rsidR="00FE4B41" w:rsidRPr="00694AF5" w:rsidRDefault="001D34A7" w:rsidP="00F3590D">
            <w:pPr>
              <w:jc w:val="both"/>
              <w:rPr>
                <w:rFonts w:ascii="Cambria" w:eastAsia="ArialNarrow" w:hAnsi="Cambria" w:cs="Arial"/>
                <w:sz w:val="20"/>
                <w:szCs w:val="20"/>
              </w:rPr>
            </w:pPr>
            <w:r>
              <w:rPr>
                <w:rFonts w:ascii="Cambria" w:eastAsia="ArialNarrow" w:hAnsi="Cambria" w:cs="Arial"/>
                <w:sz w:val="20"/>
                <w:szCs w:val="20"/>
              </w:rPr>
              <w:t xml:space="preserve"> </w:t>
            </w:r>
            <w:r w:rsidR="00FE4B41" w:rsidRPr="00694AF5">
              <w:rPr>
                <w:rFonts w:ascii="Cambria" w:eastAsia="ArialNarrow" w:hAnsi="Cambria" w:cs="Arial"/>
                <w:sz w:val="20"/>
                <w:szCs w:val="20"/>
              </w:rPr>
              <w:t xml:space="preserve">Obiectivele aferente PUG nu implica reducerea suprafetelor acoperite de habitate prioritare, de interes comunitar sau importante din punct de vedere floristic, ce pot asigura un climat propice vietuitoarelor din arealul analizat. Majoritatea obiectivelor propuse prin prezentul PUG nu vor afecta habitatele prioritare, deoarece acestea se vor implementa în afara habitatelor de intere comunitar. </w:t>
            </w:r>
          </w:p>
        </w:tc>
      </w:tr>
      <w:tr w:rsidR="00FE4B41" w:rsidRPr="00694AF5" w:rsidTr="00FE4B41">
        <w:trPr>
          <w:trHeight w:val="57"/>
          <w:jc w:val="center"/>
        </w:trPr>
        <w:tc>
          <w:tcPr>
            <w:tcW w:w="13149" w:type="dxa"/>
            <w:gridSpan w:val="2"/>
            <w:shd w:val="clear" w:color="auto" w:fill="auto"/>
            <w:noWrap/>
          </w:tcPr>
          <w:p w:rsidR="00FE4B41" w:rsidRPr="00694AF5" w:rsidRDefault="00FE4B41" w:rsidP="00F3590D">
            <w:pPr>
              <w:pStyle w:val="Style7"/>
              <w:widowControl/>
              <w:spacing w:line="240" w:lineRule="auto"/>
              <w:ind w:left="-40"/>
              <w:jc w:val="center"/>
              <w:rPr>
                <w:rFonts w:ascii="Cambria" w:eastAsia="ArialNarrow" w:hAnsi="Cambria" w:cs="Arial"/>
                <w:sz w:val="20"/>
                <w:szCs w:val="20"/>
                <w:lang w:val="ro-RO"/>
              </w:rPr>
            </w:pPr>
            <w:r w:rsidRPr="00694AF5">
              <w:rPr>
                <w:rStyle w:val="FontStyle21"/>
                <w:rFonts w:ascii="Cambria" w:eastAsia="Calibri" w:hAnsi="Cambria" w:cs="Arial"/>
                <w:lang w:val="ro-RO"/>
              </w:rPr>
              <w:t>Faza de implementare a planului</w:t>
            </w:r>
          </w:p>
        </w:tc>
      </w:tr>
      <w:tr w:rsidR="00FE4B41" w:rsidRPr="00694AF5" w:rsidTr="00FE4B41">
        <w:trPr>
          <w:trHeight w:val="57"/>
          <w:jc w:val="center"/>
        </w:trPr>
        <w:tc>
          <w:tcPr>
            <w:tcW w:w="3707" w:type="dxa"/>
            <w:shd w:val="clear" w:color="auto" w:fill="auto"/>
            <w:noWrap/>
          </w:tcPr>
          <w:p w:rsidR="00FE4B41" w:rsidRPr="00694AF5" w:rsidRDefault="00FE4B41" w:rsidP="00F3590D">
            <w:pPr>
              <w:pStyle w:val="Style7"/>
              <w:widowControl/>
              <w:spacing w:line="240" w:lineRule="auto"/>
              <w:ind w:left="-40"/>
              <w:jc w:val="center"/>
              <w:rPr>
                <w:rStyle w:val="FontStyle21"/>
                <w:rFonts w:ascii="Cambria" w:eastAsia="Calibri" w:hAnsi="Cambria" w:cs="Arial"/>
                <w:lang w:val="ro-RO"/>
              </w:rPr>
            </w:pPr>
            <w:r w:rsidRPr="00694AF5">
              <w:rPr>
                <w:rFonts w:ascii="Cambria" w:eastAsia="Calibri" w:hAnsi="Cambria" w:cs="Arial"/>
                <w:b/>
                <w:sz w:val="20"/>
                <w:szCs w:val="20"/>
                <w:lang w:val="ro-RO"/>
              </w:rPr>
              <w:t>Impactul proiectului asupra integrită</w:t>
            </w:r>
            <w:r w:rsidR="00EE79C5" w:rsidRPr="00694AF5">
              <w:rPr>
                <w:rFonts w:ascii="Cambria" w:eastAsia="Calibri" w:hAnsi="Cambria" w:cs="Arial"/>
                <w:b/>
                <w:sz w:val="20"/>
                <w:szCs w:val="20"/>
                <w:lang w:val="ro-RO"/>
              </w:rPr>
              <w:t>ț</w:t>
            </w:r>
            <w:r w:rsidRPr="00694AF5">
              <w:rPr>
                <w:rFonts w:ascii="Cambria" w:eastAsia="Calibri" w:hAnsi="Cambria" w:cs="Arial"/>
                <w:b/>
                <w:sz w:val="20"/>
                <w:szCs w:val="20"/>
                <w:lang w:val="ro-RO"/>
              </w:rPr>
              <w:t>ii ariilor naturale protejate adiacente planului</w:t>
            </w:r>
          </w:p>
        </w:tc>
        <w:tc>
          <w:tcPr>
            <w:tcW w:w="9442" w:type="dxa"/>
            <w:shd w:val="clear" w:color="auto" w:fill="auto"/>
            <w:noWrap/>
          </w:tcPr>
          <w:p w:rsidR="00FE4B41" w:rsidRPr="00694AF5" w:rsidRDefault="00FE4B41" w:rsidP="00F3590D">
            <w:pPr>
              <w:pStyle w:val="Style7"/>
              <w:widowControl/>
              <w:spacing w:line="240" w:lineRule="auto"/>
              <w:rPr>
                <w:rFonts w:ascii="Cambria" w:eastAsia="Calibri" w:hAnsi="Cambria" w:cs="Arial"/>
                <w:b/>
                <w:sz w:val="20"/>
                <w:szCs w:val="20"/>
                <w:lang w:val="ro-RO"/>
              </w:rPr>
            </w:pPr>
            <w:r w:rsidRPr="00694AF5">
              <w:rPr>
                <w:rFonts w:ascii="Cambria" w:eastAsia="Calibri" w:hAnsi="Cambria" w:cs="Arial"/>
                <w:b/>
                <w:sz w:val="20"/>
                <w:szCs w:val="20"/>
                <w:lang w:val="ro-RO"/>
              </w:rPr>
              <w:t>Impact direct:</w:t>
            </w:r>
          </w:p>
          <w:p w:rsidR="00FE4B41" w:rsidRPr="00694AF5" w:rsidRDefault="00FE4B41" w:rsidP="00EB3DC5">
            <w:pPr>
              <w:pStyle w:val="Listparagraf"/>
              <w:numPr>
                <w:ilvl w:val="0"/>
                <w:numId w:val="10"/>
              </w:numPr>
              <w:tabs>
                <w:tab w:val="clear" w:pos="0"/>
              </w:tabs>
              <w:suppressAutoHyphens/>
              <w:ind w:left="246" w:hanging="246"/>
              <w:contextualSpacing w:val="0"/>
              <w:jc w:val="both"/>
              <w:rPr>
                <w:rFonts w:ascii="Cambria" w:eastAsia="Calibri" w:hAnsi="Cambria" w:cs="Arial"/>
                <w:sz w:val="20"/>
                <w:szCs w:val="20"/>
              </w:rPr>
            </w:pPr>
            <w:r w:rsidRPr="00694AF5">
              <w:rPr>
                <w:rFonts w:ascii="Cambria" w:eastAsia="Calibri" w:hAnsi="Cambria" w:cs="Arial"/>
                <w:sz w:val="20"/>
                <w:szCs w:val="20"/>
              </w:rPr>
              <w:t xml:space="preserve">Habitatele </w:t>
            </w:r>
            <w:r w:rsidR="00384526" w:rsidRPr="00694AF5">
              <w:rPr>
                <w:rFonts w:ascii="Cambria" w:eastAsia="Calibri" w:hAnsi="Cambria" w:cs="Arial"/>
                <w:sz w:val="20"/>
                <w:szCs w:val="20"/>
              </w:rPr>
              <w:t>afectate prin implementarea PUG</w:t>
            </w:r>
            <w:r w:rsidRPr="00694AF5">
              <w:rPr>
                <w:rFonts w:ascii="Cambria" w:eastAsia="Calibri" w:hAnsi="Cambria" w:cs="Arial"/>
                <w:sz w:val="20"/>
                <w:szCs w:val="20"/>
              </w:rPr>
              <w:t>, nu reprezinta habitate prioritare</w:t>
            </w:r>
            <w:r w:rsidR="00190D9D" w:rsidRPr="00694AF5">
              <w:rPr>
                <w:rFonts w:ascii="Cambria" w:eastAsia="Calibri" w:hAnsi="Cambria" w:cs="Arial"/>
                <w:sz w:val="20"/>
                <w:szCs w:val="20"/>
              </w:rPr>
              <w:t xml:space="preserve"> și </w:t>
            </w:r>
            <w:r w:rsidRPr="00694AF5">
              <w:rPr>
                <w:rFonts w:ascii="Cambria" w:eastAsia="Calibri" w:hAnsi="Cambria" w:cs="Arial"/>
                <w:sz w:val="20"/>
                <w:szCs w:val="20"/>
              </w:rPr>
              <w:t>nu satisfac nevoile de cuibarire</w:t>
            </w:r>
            <w:r w:rsidR="00190D9D" w:rsidRPr="00694AF5">
              <w:rPr>
                <w:rFonts w:ascii="Cambria" w:eastAsia="Calibri" w:hAnsi="Cambria" w:cs="Arial"/>
                <w:sz w:val="20"/>
                <w:szCs w:val="20"/>
              </w:rPr>
              <w:t xml:space="preserve"> și </w:t>
            </w:r>
            <w:r w:rsidRPr="00694AF5">
              <w:rPr>
                <w:rFonts w:ascii="Cambria" w:eastAsia="Calibri" w:hAnsi="Cambria" w:cs="Arial"/>
                <w:sz w:val="20"/>
                <w:szCs w:val="20"/>
              </w:rPr>
              <w:t>hrana a speciilor de fauna evidentiate</w:t>
            </w:r>
            <w:r w:rsidR="00190D9D" w:rsidRPr="00694AF5">
              <w:rPr>
                <w:rFonts w:ascii="Cambria" w:eastAsia="Calibri" w:hAnsi="Cambria" w:cs="Arial"/>
                <w:sz w:val="20"/>
                <w:szCs w:val="20"/>
              </w:rPr>
              <w:t xml:space="preserve"> în </w:t>
            </w:r>
            <w:r w:rsidRPr="00694AF5">
              <w:rPr>
                <w:rFonts w:ascii="Cambria" w:eastAsia="Calibri" w:hAnsi="Cambria" w:cs="Arial"/>
                <w:sz w:val="20"/>
                <w:szCs w:val="20"/>
              </w:rPr>
              <w:t>cadrul ariilor naturale protejate. Nu sunt afectate specii</w:t>
            </w:r>
            <w:r w:rsidR="00190D9D" w:rsidRPr="00694AF5">
              <w:rPr>
                <w:rFonts w:ascii="Cambria" w:eastAsia="Calibri" w:hAnsi="Cambria" w:cs="Arial"/>
                <w:sz w:val="20"/>
                <w:szCs w:val="20"/>
              </w:rPr>
              <w:t xml:space="preserve"> și </w:t>
            </w:r>
            <w:r w:rsidRPr="00694AF5">
              <w:rPr>
                <w:rFonts w:ascii="Cambria" w:eastAsia="Calibri" w:hAnsi="Cambria" w:cs="Arial"/>
                <w:sz w:val="20"/>
                <w:szCs w:val="20"/>
              </w:rPr>
              <w:t>habitate ce asigura integritatea ariei naturale protejate. Lucrările propuse aferente obiectivelor prevăzute în prezentul PUG se vor desfă</w:t>
            </w:r>
            <w:r w:rsidR="00190D9D" w:rsidRPr="00694AF5">
              <w:rPr>
                <w:rFonts w:ascii="Cambria" w:eastAsia="Calibri" w:hAnsi="Cambria" w:cs="Arial"/>
                <w:sz w:val="20"/>
                <w:szCs w:val="20"/>
              </w:rPr>
              <w:t>ș</w:t>
            </w:r>
            <w:r w:rsidRPr="00694AF5">
              <w:rPr>
                <w:rFonts w:ascii="Cambria" w:eastAsia="Calibri" w:hAnsi="Cambria" w:cs="Arial"/>
                <w:sz w:val="20"/>
                <w:szCs w:val="20"/>
              </w:rPr>
              <w:t>ura în afara habitatelor de interes comunitar, fără a afecta integritatea acestora.</w:t>
            </w:r>
          </w:p>
          <w:p w:rsidR="00FE4B41" w:rsidRPr="00694AF5" w:rsidRDefault="00FE4B41" w:rsidP="00F3590D">
            <w:pPr>
              <w:pStyle w:val="Style7"/>
              <w:widowControl/>
              <w:spacing w:line="240" w:lineRule="auto"/>
              <w:rPr>
                <w:rFonts w:ascii="Cambria" w:eastAsia="Calibri" w:hAnsi="Cambria" w:cs="Arial"/>
                <w:b/>
                <w:sz w:val="20"/>
                <w:szCs w:val="20"/>
                <w:lang w:val="ro-RO"/>
              </w:rPr>
            </w:pPr>
            <w:r w:rsidRPr="00694AF5">
              <w:rPr>
                <w:rFonts w:ascii="Cambria" w:eastAsia="Calibri" w:hAnsi="Cambria" w:cs="Arial"/>
                <w:b/>
                <w:sz w:val="20"/>
                <w:szCs w:val="20"/>
                <w:lang w:val="ro-RO"/>
              </w:rPr>
              <w:t>Impact indirect:</w:t>
            </w:r>
          </w:p>
          <w:p w:rsidR="00FE4B41" w:rsidRPr="00694AF5" w:rsidRDefault="00FE4B41" w:rsidP="00EB3DC5">
            <w:pPr>
              <w:pStyle w:val="Listparagraf"/>
              <w:numPr>
                <w:ilvl w:val="0"/>
                <w:numId w:val="10"/>
              </w:numPr>
              <w:tabs>
                <w:tab w:val="clear" w:pos="0"/>
              </w:tabs>
              <w:suppressAutoHyphens/>
              <w:ind w:left="246" w:hanging="246"/>
              <w:contextualSpacing w:val="0"/>
              <w:jc w:val="both"/>
              <w:rPr>
                <w:rFonts w:ascii="Cambria" w:eastAsia="Calibri" w:hAnsi="Cambria" w:cs="Arial"/>
                <w:sz w:val="20"/>
                <w:szCs w:val="20"/>
              </w:rPr>
            </w:pPr>
            <w:r w:rsidRPr="00694AF5">
              <w:rPr>
                <w:rFonts w:ascii="Cambria" w:eastAsia="Calibri" w:hAnsi="Cambria" w:cs="Arial"/>
                <w:sz w:val="20"/>
                <w:szCs w:val="20"/>
              </w:rPr>
              <w:t xml:space="preserve">Posibila introducere a unor specii invazive de floră </w:t>
            </w:r>
            <w:r w:rsidR="00190D9D" w:rsidRPr="00694AF5">
              <w:rPr>
                <w:rFonts w:ascii="Cambria" w:eastAsia="Calibri" w:hAnsi="Cambria" w:cs="Arial"/>
                <w:sz w:val="20"/>
                <w:szCs w:val="20"/>
              </w:rPr>
              <w:t>ș</w:t>
            </w:r>
            <w:r w:rsidRPr="00694AF5">
              <w:rPr>
                <w:rFonts w:ascii="Cambria" w:eastAsia="Calibri" w:hAnsi="Cambria" w:cs="Arial"/>
                <w:sz w:val="20"/>
                <w:szCs w:val="20"/>
              </w:rPr>
              <w:t>i faună (de ex. aducerea de sol vegetal de pe terenurile agricole);</w:t>
            </w:r>
          </w:p>
          <w:p w:rsidR="00FE4B41" w:rsidRPr="00694AF5" w:rsidRDefault="00FE4B41" w:rsidP="00EB3DC5">
            <w:pPr>
              <w:pStyle w:val="Listparagraf"/>
              <w:numPr>
                <w:ilvl w:val="0"/>
                <w:numId w:val="10"/>
              </w:numPr>
              <w:tabs>
                <w:tab w:val="clear" w:pos="0"/>
              </w:tabs>
              <w:suppressAutoHyphens/>
              <w:ind w:left="246" w:hanging="246"/>
              <w:contextualSpacing w:val="0"/>
              <w:jc w:val="both"/>
              <w:rPr>
                <w:rStyle w:val="FontStyle21"/>
                <w:rFonts w:ascii="Cambria" w:eastAsia="Calibri" w:hAnsi="Cambria" w:cs="Arial"/>
                <w:b w:val="0"/>
                <w:bCs w:val="0"/>
              </w:rPr>
            </w:pPr>
            <w:r w:rsidRPr="00694AF5">
              <w:rPr>
                <w:rFonts w:ascii="Cambria" w:eastAsia="Calibri" w:hAnsi="Cambria" w:cs="Arial"/>
                <w:sz w:val="20"/>
                <w:szCs w:val="20"/>
              </w:rPr>
              <w:t>Aparitia unor poluan</w:t>
            </w:r>
            <w:r w:rsidR="00EE79C5" w:rsidRPr="00694AF5">
              <w:rPr>
                <w:rFonts w:ascii="Cambria" w:eastAsia="Calibri" w:hAnsi="Cambria" w:cs="Arial"/>
                <w:sz w:val="20"/>
                <w:szCs w:val="20"/>
              </w:rPr>
              <w:t>ț</w:t>
            </w:r>
            <w:r w:rsidRPr="00694AF5">
              <w:rPr>
                <w:rFonts w:ascii="Cambria" w:eastAsia="Calibri" w:hAnsi="Cambria" w:cs="Arial"/>
                <w:sz w:val="20"/>
                <w:szCs w:val="20"/>
              </w:rPr>
              <w:t>i caracteristici turismului în zonă (ape menajere, poluanti atmosferici, de</w:t>
            </w:r>
            <w:r w:rsidR="00190D9D" w:rsidRPr="00694AF5">
              <w:rPr>
                <w:rFonts w:ascii="Cambria" w:eastAsia="Calibri" w:hAnsi="Cambria" w:cs="Arial"/>
                <w:sz w:val="20"/>
                <w:szCs w:val="20"/>
              </w:rPr>
              <w:t>ș</w:t>
            </w:r>
            <w:r w:rsidRPr="00694AF5">
              <w:rPr>
                <w:rFonts w:ascii="Cambria" w:eastAsia="Calibri" w:hAnsi="Cambria" w:cs="Arial"/>
                <w:sz w:val="20"/>
                <w:szCs w:val="20"/>
              </w:rPr>
              <w:t>euri);</w:t>
            </w:r>
          </w:p>
        </w:tc>
      </w:tr>
      <w:tr w:rsidR="00FE4B41" w:rsidRPr="00694AF5" w:rsidTr="00FE4B41">
        <w:trPr>
          <w:trHeight w:val="57"/>
          <w:jc w:val="center"/>
        </w:trPr>
        <w:tc>
          <w:tcPr>
            <w:tcW w:w="3707" w:type="dxa"/>
            <w:shd w:val="clear" w:color="auto" w:fill="auto"/>
            <w:noWrap/>
          </w:tcPr>
          <w:p w:rsidR="00FE4B41" w:rsidRPr="00694AF5" w:rsidRDefault="00FE4B41" w:rsidP="00F3590D">
            <w:pPr>
              <w:pStyle w:val="Style7"/>
              <w:widowControl/>
              <w:spacing w:line="240" w:lineRule="auto"/>
              <w:ind w:left="-40"/>
              <w:jc w:val="center"/>
              <w:rPr>
                <w:rFonts w:ascii="Cambria" w:eastAsia="Calibri" w:hAnsi="Cambria" w:cs="Arial"/>
                <w:b/>
                <w:sz w:val="20"/>
                <w:szCs w:val="20"/>
                <w:lang w:val="ro-RO"/>
              </w:rPr>
            </w:pPr>
            <w:r w:rsidRPr="00694AF5">
              <w:rPr>
                <w:rFonts w:ascii="Cambria" w:eastAsia="Calibri" w:hAnsi="Cambria" w:cs="Arial"/>
                <w:b/>
                <w:sz w:val="20"/>
                <w:szCs w:val="20"/>
                <w:lang w:val="ro-RO"/>
              </w:rPr>
              <w:t xml:space="preserve">Impactul cumulativ </w:t>
            </w:r>
            <w:r w:rsidRPr="00694AF5">
              <w:rPr>
                <w:rFonts w:ascii="Cambria" w:eastAsia="ArialNarrow" w:hAnsi="Cambria" w:cs="Arial"/>
                <w:b/>
                <w:bCs/>
                <w:sz w:val="20"/>
                <w:szCs w:val="20"/>
                <w:lang w:val="ro-RO"/>
              </w:rPr>
              <w:t>asupra biodiversită</w:t>
            </w:r>
            <w:r w:rsidR="00EE79C5" w:rsidRPr="00694AF5">
              <w:rPr>
                <w:rFonts w:ascii="Cambria" w:eastAsia="ArialNarrow" w:hAnsi="Cambria" w:cs="Arial"/>
                <w:b/>
                <w:bCs/>
                <w:sz w:val="20"/>
                <w:szCs w:val="20"/>
                <w:lang w:val="ro-RO"/>
              </w:rPr>
              <w:t>ț</w:t>
            </w:r>
            <w:r w:rsidRPr="00694AF5">
              <w:rPr>
                <w:rFonts w:ascii="Cambria" w:eastAsia="ArialNarrow" w:hAnsi="Cambria" w:cs="Arial"/>
                <w:b/>
                <w:bCs/>
                <w:sz w:val="20"/>
                <w:szCs w:val="20"/>
                <w:lang w:val="ro-RO"/>
              </w:rPr>
              <w:t>ii</w:t>
            </w:r>
          </w:p>
        </w:tc>
        <w:tc>
          <w:tcPr>
            <w:tcW w:w="9442" w:type="dxa"/>
            <w:shd w:val="clear" w:color="auto" w:fill="auto"/>
            <w:noWrap/>
          </w:tcPr>
          <w:p w:rsidR="00FE4B41" w:rsidRPr="00694AF5" w:rsidRDefault="00FE4B41" w:rsidP="00F3590D">
            <w:pPr>
              <w:autoSpaceDE w:val="0"/>
              <w:autoSpaceDN w:val="0"/>
              <w:adjustRightInd w:val="0"/>
              <w:jc w:val="both"/>
              <w:rPr>
                <w:rFonts w:ascii="Cambria" w:eastAsia="Calibri" w:hAnsi="Cambria" w:cs="Arial"/>
                <w:sz w:val="20"/>
                <w:szCs w:val="20"/>
              </w:rPr>
            </w:pPr>
            <w:r w:rsidRPr="00694AF5">
              <w:rPr>
                <w:rFonts w:ascii="Cambria" w:eastAsia="Calibri" w:hAnsi="Cambria" w:cs="Arial"/>
                <w:sz w:val="20"/>
                <w:szCs w:val="20"/>
              </w:rPr>
              <w:t>Planurile, proiectele</w:t>
            </w:r>
            <w:r w:rsidR="00190D9D" w:rsidRPr="00694AF5">
              <w:rPr>
                <w:rFonts w:ascii="Cambria" w:eastAsia="Calibri" w:hAnsi="Cambria" w:cs="Arial"/>
                <w:sz w:val="20"/>
                <w:szCs w:val="20"/>
              </w:rPr>
              <w:t xml:space="preserve"> și </w:t>
            </w:r>
            <w:r w:rsidRPr="00694AF5">
              <w:rPr>
                <w:rFonts w:ascii="Cambria" w:eastAsia="Calibri" w:hAnsi="Cambria" w:cs="Arial"/>
                <w:sz w:val="20"/>
                <w:szCs w:val="20"/>
              </w:rPr>
              <w:t>activitatile care au fost luate în considerare pentru evaluarea efectelor semnificative, singulare sau cumulate sunt reprezentate de activitatile umane, activitati industriale</w:t>
            </w:r>
            <w:r w:rsidR="00190D9D" w:rsidRPr="00694AF5">
              <w:rPr>
                <w:rFonts w:ascii="Cambria" w:eastAsia="Calibri" w:hAnsi="Cambria" w:cs="Arial"/>
                <w:sz w:val="20"/>
                <w:szCs w:val="20"/>
              </w:rPr>
              <w:t xml:space="preserve"> și </w:t>
            </w:r>
            <w:r w:rsidRPr="00694AF5">
              <w:rPr>
                <w:rFonts w:ascii="Cambria" w:eastAsia="Calibri" w:hAnsi="Cambria" w:cs="Arial"/>
                <w:sz w:val="20"/>
                <w:szCs w:val="20"/>
              </w:rPr>
              <w:t>activitatile de transport prezente în intravilanul</w:t>
            </w:r>
            <w:r w:rsidR="00190D9D" w:rsidRPr="00694AF5">
              <w:rPr>
                <w:rFonts w:ascii="Cambria" w:eastAsia="Calibri" w:hAnsi="Cambria" w:cs="Arial"/>
                <w:sz w:val="20"/>
                <w:szCs w:val="20"/>
              </w:rPr>
              <w:t xml:space="preserve"> și </w:t>
            </w:r>
            <w:r w:rsidRPr="00694AF5">
              <w:rPr>
                <w:rFonts w:ascii="Cambria" w:eastAsia="Calibri" w:hAnsi="Cambria" w:cs="Arial"/>
                <w:sz w:val="20"/>
                <w:szCs w:val="20"/>
              </w:rPr>
              <w:t xml:space="preserve">extravilanul comunei </w:t>
            </w:r>
            <w:r w:rsidR="00B85EC0" w:rsidRPr="00694AF5">
              <w:rPr>
                <w:rFonts w:ascii="Cambria" w:eastAsia="Calibri" w:hAnsi="Cambria" w:cs="Arial"/>
                <w:sz w:val="20"/>
                <w:szCs w:val="20"/>
              </w:rPr>
              <w:t>Be</w:t>
            </w:r>
            <w:r w:rsidR="00190D9D" w:rsidRPr="00694AF5">
              <w:rPr>
                <w:rFonts w:ascii="Cambria" w:eastAsia="Calibri" w:hAnsi="Cambria" w:cs="Arial"/>
                <w:sz w:val="20"/>
                <w:szCs w:val="20"/>
              </w:rPr>
              <w:t>ș</w:t>
            </w:r>
            <w:r w:rsidR="00B85EC0" w:rsidRPr="00694AF5">
              <w:rPr>
                <w:rFonts w:ascii="Cambria" w:eastAsia="Calibri" w:hAnsi="Cambria" w:cs="Arial"/>
                <w:sz w:val="20"/>
                <w:szCs w:val="20"/>
              </w:rPr>
              <w:t>tepe</w:t>
            </w:r>
            <w:r w:rsidRPr="00694AF5">
              <w:rPr>
                <w:rFonts w:ascii="Cambria" w:eastAsia="Calibri" w:hAnsi="Cambria" w:cs="Arial"/>
                <w:sz w:val="20"/>
                <w:szCs w:val="20"/>
              </w:rPr>
              <w:t xml:space="preserve">. </w:t>
            </w:r>
          </w:p>
          <w:p w:rsidR="00FE4B41" w:rsidRPr="00694AF5" w:rsidRDefault="00FE4B41" w:rsidP="00F3590D">
            <w:pPr>
              <w:autoSpaceDE w:val="0"/>
              <w:autoSpaceDN w:val="0"/>
              <w:adjustRightInd w:val="0"/>
              <w:jc w:val="both"/>
              <w:rPr>
                <w:rFonts w:ascii="Cambria" w:eastAsia="Calibri" w:hAnsi="Cambria" w:cs="Arial"/>
                <w:sz w:val="20"/>
                <w:szCs w:val="20"/>
              </w:rPr>
            </w:pPr>
            <w:r w:rsidRPr="00694AF5">
              <w:rPr>
                <w:rFonts w:ascii="Cambria" w:eastAsia="Calibri" w:hAnsi="Cambria" w:cs="Arial"/>
                <w:sz w:val="20"/>
                <w:szCs w:val="20"/>
              </w:rPr>
              <w:t>Posibilitatile de cumulare a potentialelor efecte asupra mediului pentru diferite planuri</w:t>
            </w:r>
            <w:r w:rsidR="00190D9D" w:rsidRPr="00694AF5">
              <w:rPr>
                <w:rFonts w:ascii="Cambria" w:eastAsia="Calibri" w:hAnsi="Cambria" w:cs="Arial"/>
                <w:sz w:val="20"/>
                <w:szCs w:val="20"/>
              </w:rPr>
              <w:t xml:space="preserve"> și </w:t>
            </w:r>
            <w:r w:rsidRPr="00694AF5">
              <w:rPr>
                <w:rFonts w:ascii="Cambria" w:eastAsia="Calibri" w:hAnsi="Cambria" w:cs="Arial"/>
                <w:sz w:val="20"/>
                <w:szCs w:val="20"/>
              </w:rPr>
              <w:t xml:space="preserve">proiecte din zona administrativă a comunei </w:t>
            </w:r>
            <w:r w:rsidR="00B85EC0" w:rsidRPr="00694AF5">
              <w:rPr>
                <w:rFonts w:ascii="Cambria" w:eastAsia="Calibri" w:hAnsi="Cambria" w:cs="Arial"/>
                <w:sz w:val="20"/>
                <w:szCs w:val="20"/>
              </w:rPr>
              <w:t>Be</w:t>
            </w:r>
            <w:r w:rsidR="00190D9D" w:rsidRPr="00694AF5">
              <w:rPr>
                <w:rFonts w:ascii="Cambria" w:eastAsia="Calibri" w:hAnsi="Cambria" w:cs="Arial"/>
                <w:sz w:val="20"/>
                <w:szCs w:val="20"/>
              </w:rPr>
              <w:t>ș</w:t>
            </w:r>
            <w:r w:rsidR="00B85EC0" w:rsidRPr="00694AF5">
              <w:rPr>
                <w:rFonts w:ascii="Cambria" w:eastAsia="Calibri" w:hAnsi="Cambria" w:cs="Arial"/>
                <w:sz w:val="20"/>
                <w:szCs w:val="20"/>
              </w:rPr>
              <w:t>tepe</w:t>
            </w:r>
            <w:r w:rsidRPr="00694AF5">
              <w:rPr>
                <w:rFonts w:ascii="Cambria" w:eastAsia="Calibri" w:hAnsi="Cambria" w:cs="Arial"/>
                <w:sz w:val="20"/>
                <w:szCs w:val="20"/>
              </w:rPr>
              <w:t xml:space="preserve">, sunt reprezentate de acele fluxuri din fiecare activitate specifica, fluxuri care în punctele în care se intersecteaza pot da nastere unor efecte de tip cumulat. </w:t>
            </w:r>
          </w:p>
          <w:p w:rsidR="00FE4B41" w:rsidRPr="00694AF5" w:rsidRDefault="00FE4B41" w:rsidP="00B85EC0">
            <w:pPr>
              <w:jc w:val="both"/>
              <w:rPr>
                <w:rFonts w:ascii="Cambria" w:eastAsia="ArialNarrow" w:hAnsi="Cambria" w:cs="Arial"/>
                <w:sz w:val="20"/>
                <w:szCs w:val="20"/>
              </w:rPr>
            </w:pPr>
            <w:r w:rsidRPr="00694AF5">
              <w:rPr>
                <w:rFonts w:ascii="Cambria" w:eastAsia="ArialNarrow" w:hAnsi="Cambria" w:cs="Arial"/>
                <w:sz w:val="20"/>
                <w:szCs w:val="20"/>
              </w:rPr>
              <w:t>Astfel, impactul cumulativ datorat existentei unor investitii de alta natura în zona PUG (ferme, asociatii agricole, complexe turistice) este nesemnificativ chiar</w:t>
            </w:r>
            <w:r w:rsidR="00190D9D" w:rsidRPr="00694AF5">
              <w:rPr>
                <w:rFonts w:ascii="Cambria" w:eastAsia="ArialNarrow" w:hAnsi="Cambria" w:cs="Arial"/>
                <w:sz w:val="20"/>
                <w:szCs w:val="20"/>
              </w:rPr>
              <w:t xml:space="preserve"> și </w:t>
            </w:r>
            <w:r w:rsidRPr="00694AF5">
              <w:rPr>
                <w:rFonts w:ascii="Cambria" w:eastAsia="ArialNarrow" w:hAnsi="Cambria" w:cs="Arial"/>
                <w:sz w:val="20"/>
                <w:szCs w:val="20"/>
              </w:rPr>
              <w:t>în conditiile dezvoltarii tuturor obiectivelor PUG, aceasta neexercitand un impact negativ suplimentar asupra integritatii ariilor naturale protejate prezente</w:t>
            </w:r>
            <w:r w:rsidR="00190D9D" w:rsidRPr="00694AF5">
              <w:rPr>
                <w:rFonts w:ascii="Cambria" w:eastAsia="ArialNarrow" w:hAnsi="Cambria" w:cs="Arial"/>
                <w:sz w:val="20"/>
                <w:szCs w:val="20"/>
              </w:rPr>
              <w:t xml:space="preserve"> în </w:t>
            </w:r>
            <w:r w:rsidRPr="00694AF5">
              <w:rPr>
                <w:rFonts w:ascii="Cambria" w:eastAsia="ArialNarrow" w:hAnsi="Cambria" w:cs="Arial"/>
                <w:sz w:val="20"/>
                <w:szCs w:val="20"/>
              </w:rPr>
              <w:t xml:space="preserve">unitatea comunei </w:t>
            </w:r>
            <w:r w:rsidR="00B85EC0" w:rsidRPr="00694AF5">
              <w:rPr>
                <w:rFonts w:ascii="Cambria" w:eastAsia="Calibri" w:hAnsi="Cambria" w:cs="Arial"/>
                <w:sz w:val="20"/>
                <w:szCs w:val="20"/>
              </w:rPr>
              <w:t>Be</w:t>
            </w:r>
            <w:r w:rsidR="00190D9D" w:rsidRPr="00694AF5">
              <w:rPr>
                <w:rFonts w:ascii="Cambria" w:eastAsia="Calibri" w:hAnsi="Cambria" w:cs="Arial"/>
                <w:sz w:val="20"/>
                <w:szCs w:val="20"/>
              </w:rPr>
              <w:t>ș</w:t>
            </w:r>
            <w:r w:rsidR="00B85EC0" w:rsidRPr="00694AF5">
              <w:rPr>
                <w:rFonts w:ascii="Cambria" w:eastAsia="Calibri" w:hAnsi="Cambria" w:cs="Arial"/>
                <w:sz w:val="20"/>
                <w:szCs w:val="20"/>
              </w:rPr>
              <w:t>tepe</w:t>
            </w:r>
            <w:r w:rsidRPr="00694AF5">
              <w:rPr>
                <w:rFonts w:ascii="Cambria" w:eastAsia="ArialNarrow" w:hAnsi="Cambria" w:cs="Arial"/>
                <w:sz w:val="20"/>
                <w:szCs w:val="20"/>
              </w:rPr>
              <w:t xml:space="preserve">. </w:t>
            </w:r>
          </w:p>
        </w:tc>
      </w:tr>
    </w:tbl>
    <w:p w:rsidR="00EF372E" w:rsidRPr="00694AF5" w:rsidRDefault="00EF372E" w:rsidP="00FE4B41">
      <w:pPr>
        <w:autoSpaceDE w:val="0"/>
        <w:autoSpaceDN w:val="0"/>
        <w:adjustRightInd w:val="0"/>
        <w:spacing w:line="360" w:lineRule="auto"/>
        <w:ind w:firstLine="578"/>
        <w:jc w:val="both"/>
        <w:rPr>
          <w:rFonts w:ascii="Cambria" w:hAnsi="Cambria" w:cs="Arial"/>
        </w:rPr>
      </w:pPr>
    </w:p>
    <w:p w:rsidR="00B85EC0" w:rsidRPr="00694AF5" w:rsidRDefault="00B85EC0" w:rsidP="00B85EC0">
      <w:pPr>
        <w:spacing w:line="360" w:lineRule="auto"/>
        <w:ind w:firstLine="720"/>
        <w:jc w:val="both"/>
        <w:rPr>
          <w:rFonts w:ascii="Cambria" w:hAnsi="Cambria" w:cs="Arial"/>
          <w:b/>
        </w:rPr>
      </w:pPr>
      <w:r w:rsidRPr="00694AF5">
        <w:rPr>
          <w:rFonts w:ascii="Cambria" w:hAnsi="Cambria" w:cs="Arial"/>
          <w:b/>
        </w:rPr>
        <w:t>Concluzii:</w:t>
      </w:r>
    </w:p>
    <w:p w:rsidR="00B85EC0" w:rsidRPr="00694AF5" w:rsidRDefault="00B85EC0" w:rsidP="00B85EC0">
      <w:pPr>
        <w:spacing w:line="360" w:lineRule="auto"/>
        <w:ind w:firstLine="720"/>
        <w:jc w:val="both"/>
        <w:rPr>
          <w:rFonts w:ascii="Cambria" w:hAnsi="Cambria" w:cs="Arial"/>
          <w:b/>
        </w:rPr>
      </w:pPr>
      <w:r w:rsidRPr="00694AF5">
        <w:rPr>
          <w:rFonts w:ascii="Cambria" w:hAnsi="Cambria" w:cs="Arial"/>
          <w:b/>
        </w:rPr>
        <w:t>Impactul produs de implementarea obiectivelor PUG este nesemnificativ, deoarece zona destinată planului a fost</w:t>
      </w:r>
      <w:r w:rsidR="005E021C">
        <w:rPr>
          <w:rFonts w:ascii="Cambria" w:hAnsi="Cambria" w:cs="Arial"/>
          <w:b/>
        </w:rPr>
        <w:t xml:space="preserve"> stabilita cu scopul de a nu </w:t>
      </w:r>
      <w:r w:rsidRPr="00694AF5">
        <w:rPr>
          <w:rFonts w:ascii="Cambria" w:hAnsi="Cambria" w:cs="Arial"/>
          <w:b/>
        </w:rPr>
        <w:t xml:space="preserve">afecta ariile natural de </w:t>
      </w:r>
      <w:r w:rsidR="005E021C" w:rsidRPr="00694AF5">
        <w:rPr>
          <w:rFonts w:ascii="Cambria" w:hAnsi="Cambria" w:cs="Arial"/>
          <w:b/>
        </w:rPr>
        <w:t>interes</w:t>
      </w:r>
      <w:r w:rsidRPr="00694AF5">
        <w:rPr>
          <w:rFonts w:ascii="Cambria" w:hAnsi="Cambria" w:cs="Arial"/>
          <w:b/>
        </w:rPr>
        <w:t xml:space="preserve"> comunitar/avifaunistic</w:t>
      </w:r>
      <w:r w:rsidR="00190D9D" w:rsidRPr="00694AF5">
        <w:rPr>
          <w:rFonts w:ascii="Cambria" w:hAnsi="Cambria" w:cs="Arial"/>
          <w:b/>
        </w:rPr>
        <w:t xml:space="preserve"> și </w:t>
      </w:r>
      <w:r w:rsidRPr="00694AF5">
        <w:rPr>
          <w:rFonts w:ascii="Cambria" w:hAnsi="Cambria" w:cs="Arial"/>
          <w:b/>
        </w:rPr>
        <w:t>implicit popula</w:t>
      </w:r>
      <w:r w:rsidR="00EE79C5" w:rsidRPr="00694AF5">
        <w:rPr>
          <w:rFonts w:ascii="Cambria" w:hAnsi="Cambria" w:cs="Arial"/>
          <w:b/>
        </w:rPr>
        <w:t>ț</w:t>
      </w:r>
      <w:r w:rsidRPr="00694AF5">
        <w:rPr>
          <w:rFonts w:ascii="Cambria" w:hAnsi="Cambria" w:cs="Arial"/>
          <w:b/>
        </w:rPr>
        <w:t>iile de plante</w:t>
      </w:r>
      <w:r w:rsidR="00190D9D" w:rsidRPr="00694AF5">
        <w:rPr>
          <w:rFonts w:ascii="Cambria" w:hAnsi="Cambria" w:cs="Arial"/>
          <w:b/>
        </w:rPr>
        <w:t xml:space="preserve"> și </w:t>
      </w:r>
      <w:r w:rsidRPr="00694AF5">
        <w:rPr>
          <w:rFonts w:ascii="Cambria" w:hAnsi="Cambria" w:cs="Arial"/>
          <w:b/>
        </w:rPr>
        <w:t xml:space="preserve">animale ce se regăsesc în lista speciilor de interes comunitar. </w:t>
      </w:r>
    </w:p>
    <w:p w:rsidR="00B85EC0" w:rsidRPr="00694AF5" w:rsidRDefault="00B85EC0" w:rsidP="00B85EC0">
      <w:pPr>
        <w:spacing w:line="360" w:lineRule="auto"/>
        <w:ind w:firstLine="720"/>
        <w:jc w:val="both"/>
        <w:rPr>
          <w:rFonts w:ascii="Cambria" w:hAnsi="Cambria" w:cs="Arial"/>
          <w:b/>
        </w:rPr>
      </w:pPr>
      <w:r w:rsidRPr="00694AF5">
        <w:rPr>
          <w:rFonts w:ascii="Cambria" w:hAnsi="Cambria" w:cs="Arial"/>
          <w:b/>
        </w:rPr>
        <w:t xml:space="preserve">Lucrările </w:t>
      </w:r>
      <w:r w:rsidR="005E021C" w:rsidRPr="00694AF5">
        <w:rPr>
          <w:rFonts w:ascii="Cambria" w:hAnsi="Cambria" w:cs="Arial"/>
          <w:b/>
        </w:rPr>
        <w:t>propuse</w:t>
      </w:r>
      <w:r w:rsidRPr="00694AF5">
        <w:rPr>
          <w:rFonts w:ascii="Cambria" w:hAnsi="Cambria" w:cs="Arial"/>
          <w:b/>
        </w:rPr>
        <w:t xml:space="preserve"> prin prezentul PUG, nu vor afecta habitatele de interes comunitar, deoarece habitatele semnalate în limitele intravilanului propus, nu sunt de interes comunitar, iar lucrările se vor desfă</w:t>
      </w:r>
      <w:r w:rsidR="00190D9D" w:rsidRPr="00694AF5">
        <w:rPr>
          <w:rFonts w:ascii="Cambria" w:hAnsi="Cambria" w:cs="Arial"/>
          <w:b/>
        </w:rPr>
        <w:t>ș</w:t>
      </w:r>
      <w:r w:rsidRPr="00694AF5">
        <w:rPr>
          <w:rFonts w:ascii="Cambria" w:hAnsi="Cambria" w:cs="Arial"/>
          <w:b/>
        </w:rPr>
        <w:t>ura fără a afecta integritatea habitatelor prioritare din vecinătate acestora. În ceea ce prive</w:t>
      </w:r>
      <w:r w:rsidR="00190D9D" w:rsidRPr="00694AF5">
        <w:rPr>
          <w:rFonts w:ascii="Cambria" w:hAnsi="Cambria" w:cs="Arial"/>
          <w:b/>
        </w:rPr>
        <w:t>ș</w:t>
      </w:r>
      <w:r w:rsidRPr="00694AF5">
        <w:rPr>
          <w:rFonts w:ascii="Cambria" w:hAnsi="Cambria" w:cs="Arial"/>
          <w:b/>
        </w:rPr>
        <w:t>te speciile de vertebrate/nevertebrate, impactul obiectivelor propuse prin prezentul PUG, asupra acestora, va fi de scurtă durată, fără a avea un efect negativ semnificativ asupra acestora.</w:t>
      </w:r>
    </w:p>
    <w:p w:rsidR="00EF372E" w:rsidRPr="00694AF5" w:rsidRDefault="00EF372E" w:rsidP="00FE4B41">
      <w:pPr>
        <w:autoSpaceDE w:val="0"/>
        <w:autoSpaceDN w:val="0"/>
        <w:adjustRightInd w:val="0"/>
        <w:spacing w:line="360" w:lineRule="auto"/>
        <w:ind w:firstLine="578"/>
        <w:jc w:val="both"/>
        <w:rPr>
          <w:rFonts w:ascii="Cambria" w:hAnsi="Cambria" w:cs="Arial"/>
        </w:rPr>
      </w:pPr>
    </w:p>
    <w:p w:rsidR="00EF372E" w:rsidRPr="00694AF5" w:rsidRDefault="00EF372E" w:rsidP="00FE4B41">
      <w:pPr>
        <w:autoSpaceDE w:val="0"/>
        <w:autoSpaceDN w:val="0"/>
        <w:adjustRightInd w:val="0"/>
        <w:spacing w:line="360" w:lineRule="auto"/>
        <w:ind w:firstLine="578"/>
        <w:jc w:val="both"/>
        <w:rPr>
          <w:rFonts w:ascii="Cambria" w:hAnsi="Cambria" w:cs="Arial"/>
        </w:rPr>
      </w:pPr>
    </w:p>
    <w:p w:rsidR="00EF372E" w:rsidRPr="00694AF5" w:rsidRDefault="00EF372E" w:rsidP="00D9617D">
      <w:pPr>
        <w:autoSpaceDE w:val="0"/>
        <w:autoSpaceDN w:val="0"/>
        <w:adjustRightInd w:val="0"/>
        <w:spacing w:line="360" w:lineRule="auto"/>
        <w:ind w:firstLine="578"/>
        <w:jc w:val="both"/>
        <w:rPr>
          <w:rFonts w:ascii="Cambria" w:hAnsi="Cambria" w:cs="Arial"/>
        </w:rPr>
      </w:pPr>
    </w:p>
    <w:p w:rsidR="00EF372E" w:rsidRPr="00694AF5" w:rsidRDefault="00EF372E" w:rsidP="00D9617D">
      <w:pPr>
        <w:autoSpaceDE w:val="0"/>
        <w:autoSpaceDN w:val="0"/>
        <w:adjustRightInd w:val="0"/>
        <w:spacing w:line="360" w:lineRule="auto"/>
        <w:ind w:firstLine="578"/>
        <w:jc w:val="both"/>
        <w:rPr>
          <w:rFonts w:ascii="Cambria" w:hAnsi="Cambria" w:cs="Arial"/>
        </w:rPr>
      </w:pPr>
    </w:p>
    <w:p w:rsidR="00EF372E" w:rsidRPr="00694AF5" w:rsidRDefault="00EF372E" w:rsidP="00D9617D">
      <w:pPr>
        <w:autoSpaceDE w:val="0"/>
        <w:autoSpaceDN w:val="0"/>
        <w:adjustRightInd w:val="0"/>
        <w:spacing w:line="360" w:lineRule="auto"/>
        <w:ind w:firstLine="578"/>
        <w:jc w:val="both"/>
        <w:rPr>
          <w:rFonts w:ascii="Cambria" w:hAnsi="Cambria" w:cs="Arial"/>
        </w:rPr>
      </w:pPr>
    </w:p>
    <w:p w:rsidR="00FE4B41" w:rsidRPr="00694AF5" w:rsidRDefault="00FE4B41" w:rsidP="00D9617D">
      <w:pPr>
        <w:autoSpaceDE w:val="0"/>
        <w:autoSpaceDN w:val="0"/>
        <w:adjustRightInd w:val="0"/>
        <w:spacing w:line="360" w:lineRule="auto"/>
        <w:ind w:firstLine="578"/>
        <w:jc w:val="both"/>
        <w:rPr>
          <w:rFonts w:ascii="Cambria" w:hAnsi="Cambria" w:cs="Arial"/>
        </w:rPr>
        <w:sectPr w:rsidR="00FE4B41" w:rsidRPr="00694AF5" w:rsidSect="004F1A2D">
          <w:pgSz w:w="16838" w:h="11906" w:orient="landscape" w:code="9"/>
          <w:pgMar w:top="1418" w:right="1418" w:bottom="1134" w:left="1559" w:header="709" w:footer="709" w:gutter="0"/>
          <w:cols w:space="708"/>
          <w:docGrid w:linePitch="360"/>
        </w:sectPr>
      </w:pPr>
    </w:p>
    <w:p w:rsidR="00B85EC0" w:rsidRPr="001D34A7" w:rsidRDefault="00B85EC0" w:rsidP="001D34A7">
      <w:pPr>
        <w:spacing w:line="360" w:lineRule="auto"/>
        <w:ind w:firstLine="720"/>
        <w:jc w:val="both"/>
        <w:rPr>
          <w:rFonts w:ascii="Cambria" w:hAnsi="Cambria"/>
          <w:b/>
          <w:bCs/>
          <w:i/>
        </w:rPr>
      </w:pPr>
      <w:bookmarkStart w:id="136" w:name="_Toc479020540"/>
      <w:r w:rsidRPr="001D34A7">
        <w:rPr>
          <w:rFonts w:ascii="Cambria" w:hAnsi="Cambria"/>
          <w:b/>
          <w:i/>
        </w:rPr>
        <w:t>Evaluarea semnifica</w:t>
      </w:r>
      <w:r w:rsidR="00EE79C5" w:rsidRPr="001D34A7">
        <w:rPr>
          <w:rFonts w:ascii="Cambria" w:hAnsi="Cambria"/>
          <w:b/>
          <w:i/>
        </w:rPr>
        <w:t>ț</w:t>
      </w:r>
      <w:r w:rsidRPr="001D34A7">
        <w:rPr>
          <w:rFonts w:ascii="Cambria" w:hAnsi="Cambria"/>
          <w:b/>
          <w:i/>
        </w:rPr>
        <w:t>iei impactului pe baza indicatorilor cheie cuantificabili prezen</w:t>
      </w:r>
      <w:r w:rsidR="00EE79C5" w:rsidRPr="001D34A7">
        <w:rPr>
          <w:rFonts w:ascii="Cambria" w:hAnsi="Cambria"/>
          <w:b/>
          <w:i/>
        </w:rPr>
        <w:t>ț</w:t>
      </w:r>
      <w:r w:rsidRPr="001D34A7">
        <w:rPr>
          <w:rFonts w:ascii="Cambria" w:hAnsi="Cambria"/>
          <w:b/>
          <w:i/>
        </w:rPr>
        <w:t>i în cele ce urmează:</w:t>
      </w:r>
      <w:bookmarkEnd w:id="136"/>
    </w:p>
    <w:p w:rsidR="00B85EC0" w:rsidRPr="00694AF5" w:rsidRDefault="00B85EC0" w:rsidP="00B85EC0">
      <w:pPr>
        <w:pStyle w:val="Titlu3"/>
        <w:spacing w:before="0" w:after="0" w:line="360" w:lineRule="auto"/>
        <w:ind w:left="720"/>
        <w:jc w:val="both"/>
        <w:rPr>
          <w:rFonts w:ascii="Cambria" w:hAnsi="Cambria"/>
          <w:i/>
          <w:iCs/>
          <w:sz w:val="24"/>
          <w:szCs w:val="24"/>
        </w:rPr>
      </w:pPr>
      <w:bookmarkStart w:id="137" w:name="_Toc479020541"/>
      <w:r w:rsidRPr="00694AF5">
        <w:rPr>
          <w:rFonts w:ascii="Cambria" w:hAnsi="Cambria"/>
          <w:i/>
          <w:iCs/>
          <w:sz w:val="24"/>
          <w:szCs w:val="24"/>
        </w:rPr>
        <w:t>Procentul din suprafa</w:t>
      </w:r>
      <w:r w:rsidR="00EE79C5" w:rsidRPr="00694AF5">
        <w:rPr>
          <w:rFonts w:ascii="Cambria" w:hAnsi="Cambria"/>
          <w:i/>
          <w:iCs/>
          <w:sz w:val="24"/>
          <w:szCs w:val="24"/>
        </w:rPr>
        <w:t>ț</w:t>
      </w:r>
      <w:r w:rsidRPr="00694AF5">
        <w:rPr>
          <w:rFonts w:ascii="Cambria" w:hAnsi="Cambria"/>
          <w:i/>
          <w:iCs/>
          <w:sz w:val="24"/>
          <w:szCs w:val="24"/>
        </w:rPr>
        <w:t>a habitatului care va fi pierdut</w:t>
      </w:r>
      <w:bookmarkEnd w:id="137"/>
    </w:p>
    <w:p w:rsidR="00B85EC0" w:rsidRPr="00694AF5" w:rsidRDefault="00B85EC0" w:rsidP="00B85EC0">
      <w:pPr>
        <w:spacing w:line="360" w:lineRule="auto"/>
        <w:ind w:firstLine="709"/>
        <w:jc w:val="both"/>
        <w:rPr>
          <w:rFonts w:ascii="Cambria" w:hAnsi="Cambria" w:cs="Arial"/>
        </w:rPr>
      </w:pPr>
      <w:r w:rsidRPr="00694AF5">
        <w:rPr>
          <w:rFonts w:ascii="Cambria" w:hAnsi="Cambria" w:cs="Arial"/>
        </w:rPr>
        <w:t>Implementarea obiectivelor PUG nu propune reducerea suprafe</w:t>
      </w:r>
      <w:r w:rsidR="00EE79C5" w:rsidRPr="00694AF5">
        <w:rPr>
          <w:rFonts w:ascii="Cambria" w:hAnsi="Cambria" w:cs="Arial"/>
        </w:rPr>
        <w:t>ț</w:t>
      </w:r>
      <w:r w:rsidRPr="00694AF5">
        <w:rPr>
          <w:rFonts w:ascii="Cambria" w:hAnsi="Cambria" w:cs="Arial"/>
        </w:rPr>
        <w:t>ei ariei protejate ariei naturale protejate de interes comunitar ROSCI 0065, respectiv asupra celor două rezerva</w:t>
      </w:r>
      <w:r w:rsidR="00EE79C5" w:rsidRPr="00694AF5">
        <w:rPr>
          <w:rFonts w:ascii="Cambria" w:hAnsi="Cambria" w:cs="Arial"/>
        </w:rPr>
        <w:t>ț</w:t>
      </w:r>
      <w:r w:rsidRPr="00694AF5">
        <w:rPr>
          <w:rFonts w:ascii="Cambria" w:hAnsi="Cambria" w:cs="Arial"/>
        </w:rPr>
        <w:t>ii naturale care se suprapun cu UAT Be</w:t>
      </w:r>
      <w:r w:rsidR="00190D9D" w:rsidRPr="00694AF5">
        <w:rPr>
          <w:rFonts w:ascii="Cambria" w:hAnsi="Cambria" w:cs="Arial"/>
        </w:rPr>
        <w:t>ș</w:t>
      </w:r>
      <w:r w:rsidRPr="00694AF5">
        <w:rPr>
          <w:rFonts w:ascii="Cambria" w:hAnsi="Cambria" w:cs="Arial"/>
        </w:rPr>
        <w:t>tepe. În ceea ce prive</w:t>
      </w:r>
      <w:r w:rsidR="00190D9D" w:rsidRPr="00694AF5">
        <w:rPr>
          <w:rFonts w:ascii="Cambria" w:hAnsi="Cambria" w:cs="Arial"/>
        </w:rPr>
        <w:t>ș</w:t>
      </w:r>
      <w:r w:rsidRPr="00694AF5">
        <w:rPr>
          <w:rFonts w:ascii="Cambria" w:hAnsi="Cambria" w:cs="Arial"/>
        </w:rPr>
        <w:t xml:space="preserve">te situl NATURA 2000 ROSPA 0031 respectiv ROSPA 0009, nu vor fi afectate habitate specifice de </w:t>
      </w:r>
      <w:r w:rsidR="00C8215F" w:rsidRPr="00694AF5">
        <w:rPr>
          <w:rFonts w:ascii="Cambria" w:hAnsi="Cambria" w:cs="Arial"/>
        </w:rPr>
        <w:t>hrănire</w:t>
      </w:r>
      <w:r w:rsidRPr="00694AF5">
        <w:rPr>
          <w:rFonts w:ascii="Cambria" w:hAnsi="Cambria" w:cs="Arial"/>
        </w:rPr>
        <w:t xml:space="preserve">, </w:t>
      </w:r>
      <w:r w:rsidR="00C8215F" w:rsidRPr="00694AF5">
        <w:rPr>
          <w:rFonts w:ascii="Cambria" w:hAnsi="Cambria" w:cs="Arial"/>
        </w:rPr>
        <w:t>cuibărire</w:t>
      </w:r>
      <w:r w:rsidRPr="00694AF5">
        <w:rPr>
          <w:rFonts w:ascii="Cambria" w:hAnsi="Cambria" w:cs="Arial"/>
        </w:rPr>
        <w:t xml:space="preserve"> sau odihna pentru speciile de </w:t>
      </w:r>
      <w:r w:rsidR="00C8215F" w:rsidRPr="00694AF5">
        <w:rPr>
          <w:rFonts w:ascii="Cambria" w:hAnsi="Cambria" w:cs="Arial"/>
        </w:rPr>
        <w:t>păsări</w:t>
      </w:r>
      <w:r w:rsidRPr="00694AF5">
        <w:rPr>
          <w:rFonts w:ascii="Cambria" w:hAnsi="Cambria" w:cs="Arial"/>
        </w:rPr>
        <w:t xml:space="preserve"> </w:t>
      </w:r>
      <w:r w:rsidR="00C8215F" w:rsidRPr="00694AF5">
        <w:rPr>
          <w:rFonts w:ascii="Cambria" w:hAnsi="Cambria" w:cs="Arial"/>
        </w:rPr>
        <w:t>specifice</w:t>
      </w:r>
      <w:r w:rsidRPr="00694AF5">
        <w:rPr>
          <w:rFonts w:ascii="Cambria" w:hAnsi="Cambria" w:cs="Arial"/>
        </w:rPr>
        <w:t xml:space="preserve"> sitului Natura 2000, practic suprafa</w:t>
      </w:r>
      <w:r w:rsidR="00EE79C5" w:rsidRPr="00694AF5">
        <w:rPr>
          <w:rFonts w:ascii="Cambria" w:hAnsi="Cambria" w:cs="Arial"/>
        </w:rPr>
        <w:t>ț</w:t>
      </w:r>
      <w:r w:rsidRPr="00694AF5">
        <w:rPr>
          <w:rFonts w:ascii="Cambria" w:hAnsi="Cambria" w:cs="Arial"/>
        </w:rPr>
        <w:t>a habitatelor specifice ariilor naturale protejate/rezerva</w:t>
      </w:r>
      <w:r w:rsidR="00EE79C5" w:rsidRPr="00694AF5">
        <w:rPr>
          <w:rFonts w:ascii="Cambria" w:hAnsi="Cambria" w:cs="Arial"/>
        </w:rPr>
        <w:t>ț</w:t>
      </w:r>
      <w:r w:rsidRPr="00694AF5">
        <w:rPr>
          <w:rFonts w:ascii="Cambria" w:hAnsi="Cambria" w:cs="Arial"/>
        </w:rPr>
        <w:t xml:space="preserve">iilor naturale nu se vor </w:t>
      </w:r>
      <w:r w:rsidR="00C8215F" w:rsidRPr="00694AF5">
        <w:rPr>
          <w:rFonts w:ascii="Cambria" w:hAnsi="Cambria" w:cs="Arial"/>
        </w:rPr>
        <w:t>restrânge</w:t>
      </w:r>
      <w:r w:rsidRPr="00694AF5">
        <w:rPr>
          <w:rFonts w:ascii="Cambria" w:hAnsi="Cambria" w:cs="Arial"/>
        </w:rPr>
        <w:t xml:space="preserve">. </w:t>
      </w:r>
    </w:p>
    <w:p w:rsidR="00B85EC0" w:rsidRPr="00694AF5" w:rsidRDefault="00B85EC0" w:rsidP="001D34A7">
      <w:pPr>
        <w:pStyle w:val="Listparagraf"/>
        <w:spacing w:line="360" w:lineRule="auto"/>
        <w:ind w:left="0" w:firstLine="567"/>
        <w:jc w:val="both"/>
        <w:rPr>
          <w:rFonts w:ascii="Cambria" w:hAnsi="Cambria"/>
          <w:i/>
          <w:iCs/>
          <w:highlight w:val="yellow"/>
        </w:rPr>
      </w:pPr>
    </w:p>
    <w:p w:rsidR="00B85EC0" w:rsidRPr="00694AF5" w:rsidRDefault="00B85EC0" w:rsidP="00B85EC0">
      <w:pPr>
        <w:pStyle w:val="Titlu3"/>
        <w:spacing w:before="0" w:after="0" w:line="360" w:lineRule="auto"/>
        <w:ind w:firstLine="567"/>
        <w:jc w:val="both"/>
        <w:rPr>
          <w:rFonts w:ascii="Cambria" w:hAnsi="Cambria"/>
          <w:i/>
          <w:iCs/>
          <w:sz w:val="24"/>
          <w:szCs w:val="24"/>
        </w:rPr>
      </w:pPr>
      <w:bookmarkStart w:id="138" w:name="_Toc479020542"/>
      <w:r w:rsidRPr="00694AF5">
        <w:rPr>
          <w:rFonts w:ascii="Cambria" w:hAnsi="Cambria"/>
          <w:i/>
          <w:iCs/>
          <w:sz w:val="24"/>
          <w:szCs w:val="24"/>
        </w:rPr>
        <w:t>Procentul ce va fi pierdut din suprafe</w:t>
      </w:r>
      <w:r w:rsidR="00EE79C5" w:rsidRPr="00694AF5">
        <w:rPr>
          <w:rFonts w:ascii="Cambria" w:hAnsi="Cambria"/>
          <w:i/>
          <w:iCs/>
          <w:sz w:val="24"/>
          <w:szCs w:val="24"/>
        </w:rPr>
        <w:t>ț</w:t>
      </w:r>
      <w:r w:rsidRPr="00694AF5">
        <w:rPr>
          <w:rFonts w:ascii="Cambria" w:hAnsi="Cambria"/>
          <w:i/>
          <w:iCs/>
          <w:sz w:val="24"/>
          <w:szCs w:val="24"/>
        </w:rPr>
        <w:t>ele habitatelor folosite pentru necesită</w:t>
      </w:r>
      <w:r w:rsidR="00EE79C5" w:rsidRPr="00694AF5">
        <w:rPr>
          <w:rFonts w:ascii="Cambria" w:hAnsi="Cambria"/>
          <w:i/>
          <w:iCs/>
          <w:sz w:val="24"/>
          <w:szCs w:val="24"/>
        </w:rPr>
        <w:t>ț</w:t>
      </w:r>
      <w:r w:rsidRPr="00694AF5">
        <w:rPr>
          <w:rFonts w:ascii="Cambria" w:hAnsi="Cambria"/>
          <w:i/>
          <w:iCs/>
          <w:sz w:val="24"/>
          <w:szCs w:val="24"/>
        </w:rPr>
        <w:t>ile de hrană, odihnă</w:t>
      </w:r>
      <w:r w:rsidR="00190D9D" w:rsidRPr="00694AF5">
        <w:rPr>
          <w:rFonts w:ascii="Cambria" w:hAnsi="Cambria"/>
          <w:i/>
          <w:iCs/>
          <w:sz w:val="24"/>
          <w:szCs w:val="24"/>
        </w:rPr>
        <w:t xml:space="preserve"> și </w:t>
      </w:r>
      <w:r w:rsidRPr="00694AF5">
        <w:rPr>
          <w:rFonts w:ascii="Cambria" w:hAnsi="Cambria"/>
          <w:i/>
          <w:iCs/>
          <w:sz w:val="24"/>
          <w:szCs w:val="24"/>
        </w:rPr>
        <w:t>reproducere ale speciilor de interes comunitar</w:t>
      </w:r>
      <w:bookmarkEnd w:id="138"/>
    </w:p>
    <w:p w:rsidR="00B85EC0" w:rsidRPr="00694AF5" w:rsidRDefault="00B85EC0" w:rsidP="00B85EC0">
      <w:pPr>
        <w:spacing w:line="360" w:lineRule="auto"/>
        <w:ind w:firstLine="567"/>
        <w:jc w:val="both"/>
        <w:rPr>
          <w:rFonts w:ascii="Cambria" w:hAnsi="Cambria" w:cs="Arial"/>
        </w:rPr>
      </w:pPr>
      <w:r w:rsidRPr="00694AF5">
        <w:rPr>
          <w:rFonts w:ascii="Cambria" w:hAnsi="Cambria" w:cs="Arial"/>
        </w:rPr>
        <w:t>Prin implementarea PUG, suprafa</w:t>
      </w:r>
      <w:r w:rsidR="00EE79C5" w:rsidRPr="00694AF5">
        <w:rPr>
          <w:rFonts w:ascii="Cambria" w:hAnsi="Cambria" w:cs="Arial"/>
        </w:rPr>
        <w:t>ț</w:t>
      </w:r>
      <w:r w:rsidRPr="00694AF5">
        <w:rPr>
          <w:rFonts w:ascii="Cambria" w:hAnsi="Cambria" w:cs="Arial"/>
        </w:rPr>
        <w:t>a habitatelor caracteristice ariei naturale protejate ROSPA 0031, ROSPA 0009, ROSCI 0065 respectiv a rezerva</w:t>
      </w:r>
      <w:r w:rsidR="00EE79C5" w:rsidRPr="00694AF5">
        <w:rPr>
          <w:rFonts w:ascii="Cambria" w:hAnsi="Cambria" w:cs="Arial"/>
        </w:rPr>
        <w:t>ț</w:t>
      </w:r>
      <w:r w:rsidRPr="00694AF5">
        <w:rPr>
          <w:rFonts w:ascii="Cambria" w:hAnsi="Cambria" w:cs="Arial"/>
        </w:rPr>
        <w:t xml:space="preserve">iilor naturale, nu se va modifica, </w:t>
      </w:r>
      <w:r w:rsidR="00C8215F" w:rsidRPr="00694AF5">
        <w:rPr>
          <w:rFonts w:ascii="Cambria" w:hAnsi="Cambria" w:cs="Arial"/>
        </w:rPr>
        <w:t>suprafețele</w:t>
      </w:r>
      <w:r w:rsidRPr="00694AF5">
        <w:rPr>
          <w:rFonts w:ascii="Cambria" w:hAnsi="Cambria" w:cs="Arial"/>
        </w:rPr>
        <w:t xml:space="preserve"> destinate </w:t>
      </w:r>
      <w:r w:rsidR="00C8215F" w:rsidRPr="00694AF5">
        <w:rPr>
          <w:rFonts w:ascii="Cambria" w:hAnsi="Cambria" w:cs="Arial"/>
        </w:rPr>
        <w:t>implementării</w:t>
      </w:r>
      <w:r w:rsidRPr="00694AF5">
        <w:rPr>
          <w:rFonts w:ascii="Cambria" w:hAnsi="Cambria" w:cs="Arial"/>
        </w:rPr>
        <w:t xml:space="preserve"> planului </w:t>
      </w:r>
      <w:r w:rsidR="00C8215F" w:rsidRPr="00694AF5">
        <w:rPr>
          <w:rFonts w:ascii="Cambria" w:hAnsi="Cambria" w:cs="Arial"/>
        </w:rPr>
        <w:t>reprezentând</w:t>
      </w:r>
      <w:r w:rsidRPr="00694AF5">
        <w:rPr>
          <w:rFonts w:ascii="Cambria" w:hAnsi="Cambria" w:cs="Arial"/>
        </w:rPr>
        <w:t xml:space="preserve"> habitate antropice: terenuri agricole, terenuri ruderalizate, </w:t>
      </w:r>
      <w:r w:rsidR="00C8215F" w:rsidRPr="00694AF5">
        <w:rPr>
          <w:rFonts w:ascii="Cambria" w:hAnsi="Cambria" w:cs="Arial"/>
        </w:rPr>
        <w:t>pajiște</w:t>
      </w:r>
      <w:r w:rsidRPr="00694AF5">
        <w:rPr>
          <w:rFonts w:ascii="Cambria" w:hAnsi="Cambria" w:cs="Arial"/>
        </w:rPr>
        <w:t xml:space="preserve"> semi-naturala degradata, acestea neconstituind habitate de interes comunitar, astfel implementarea planului nu va genera un impact semnificativ asupra speciilor de interes comunitar, asupra necesită</w:t>
      </w:r>
      <w:r w:rsidR="00EE79C5" w:rsidRPr="00694AF5">
        <w:rPr>
          <w:rFonts w:ascii="Cambria" w:hAnsi="Cambria" w:cs="Arial"/>
        </w:rPr>
        <w:t>ț</w:t>
      </w:r>
      <w:r w:rsidRPr="00694AF5">
        <w:rPr>
          <w:rFonts w:ascii="Cambria" w:hAnsi="Cambria" w:cs="Arial"/>
        </w:rPr>
        <w:t>ilor de hrana</w:t>
      </w:r>
      <w:r w:rsidR="00190D9D" w:rsidRPr="00694AF5">
        <w:rPr>
          <w:rFonts w:ascii="Cambria" w:hAnsi="Cambria" w:cs="Arial"/>
        </w:rPr>
        <w:t xml:space="preserve"> și </w:t>
      </w:r>
      <w:r w:rsidR="00C8215F" w:rsidRPr="00694AF5">
        <w:rPr>
          <w:rFonts w:ascii="Cambria" w:hAnsi="Cambria" w:cs="Arial"/>
        </w:rPr>
        <w:t>cuibărit</w:t>
      </w:r>
      <w:r w:rsidRPr="00694AF5">
        <w:rPr>
          <w:rFonts w:ascii="Cambria" w:hAnsi="Cambria" w:cs="Arial"/>
        </w:rPr>
        <w:t xml:space="preserve"> ale acestora.</w:t>
      </w:r>
    </w:p>
    <w:p w:rsidR="00B85EC0" w:rsidRPr="00694AF5" w:rsidRDefault="00B85EC0" w:rsidP="001D34A7">
      <w:pPr>
        <w:pStyle w:val="Listparagraf"/>
        <w:spacing w:line="360" w:lineRule="auto"/>
        <w:ind w:left="0" w:firstLine="567"/>
        <w:jc w:val="both"/>
        <w:rPr>
          <w:rFonts w:ascii="Cambria" w:hAnsi="Cambria"/>
          <w:i/>
          <w:iCs/>
          <w:highlight w:val="yellow"/>
        </w:rPr>
      </w:pPr>
    </w:p>
    <w:p w:rsidR="00B85EC0" w:rsidRPr="00694AF5" w:rsidRDefault="00B85EC0" w:rsidP="00B85EC0">
      <w:pPr>
        <w:pStyle w:val="Titlu3"/>
        <w:spacing w:before="0" w:after="0" w:line="360" w:lineRule="auto"/>
        <w:ind w:firstLine="567"/>
        <w:jc w:val="both"/>
        <w:rPr>
          <w:rFonts w:ascii="Cambria" w:hAnsi="Cambria"/>
          <w:i/>
          <w:iCs/>
          <w:sz w:val="24"/>
          <w:szCs w:val="24"/>
        </w:rPr>
      </w:pPr>
      <w:bookmarkStart w:id="139" w:name="_Toc479020543"/>
      <w:r w:rsidRPr="00694AF5">
        <w:rPr>
          <w:rFonts w:ascii="Cambria" w:hAnsi="Cambria"/>
          <w:i/>
          <w:iCs/>
          <w:sz w:val="24"/>
          <w:szCs w:val="24"/>
        </w:rPr>
        <w:t>Fragmentarea habitatelor de interes comunitar (exprimată în procente)</w:t>
      </w:r>
      <w:bookmarkEnd w:id="139"/>
    </w:p>
    <w:p w:rsidR="00B85EC0" w:rsidRPr="00694AF5" w:rsidRDefault="00B85EC0" w:rsidP="00B85EC0">
      <w:pPr>
        <w:pStyle w:val="Listparagraf"/>
        <w:spacing w:line="360" w:lineRule="auto"/>
        <w:ind w:left="0" w:firstLine="567"/>
        <w:jc w:val="both"/>
        <w:rPr>
          <w:rFonts w:ascii="Cambria" w:hAnsi="Cambria" w:cs="Arial"/>
          <w:i/>
          <w:iCs/>
        </w:rPr>
      </w:pPr>
      <w:r w:rsidRPr="00694AF5">
        <w:rPr>
          <w:rFonts w:ascii="Cambria" w:hAnsi="Cambria" w:cs="Arial"/>
        </w:rPr>
        <w:t xml:space="preserve">Nu se poate considera o fragmentare a habitatelor naturale, deoarece implementarea planului propune obiective ce se vor realiza în afara habitatelor de interes conservativ, zonele destinate </w:t>
      </w:r>
      <w:r w:rsidR="00C8215F" w:rsidRPr="00694AF5">
        <w:rPr>
          <w:rFonts w:ascii="Cambria" w:hAnsi="Cambria" w:cs="Arial"/>
        </w:rPr>
        <w:t>având</w:t>
      </w:r>
      <w:r w:rsidRPr="00694AF5">
        <w:rPr>
          <w:rFonts w:ascii="Cambria" w:hAnsi="Cambria" w:cs="Arial"/>
        </w:rPr>
        <w:t xml:space="preserve"> o valoare nesemnificativă atât din punct de vedere floral cât</w:t>
      </w:r>
      <w:r w:rsidR="00190D9D" w:rsidRPr="00694AF5">
        <w:rPr>
          <w:rFonts w:ascii="Cambria" w:hAnsi="Cambria" w:cs="Arial"/>
        </w:rPr>
        <w:t xml:space="preserve"> și </w:t>
      </w:r>
      <w:r w:rsidRPr="00694AF5">
        <w:rPr>
          <w:rFonts w:ascii="Cambria" w:hAnsi="Cambria" w:cs="Arial"/>
        </w:rPr>
        <w:t xml:space="preserve">din punct de vedere speciilor de faună (se remarca prezenta în </w:t>
      </w:r>
      <w:r w:rsidR="00C8215F" w:rsidRPr="00694AF5">
        <w:rPr>
          <w:rFonts w:ascii="Cambria" w:hAnsi="Cambria" w:cs="Arial"/>
        </w:rPr>
        <w:t>număr</w:t>
      </w:r>
      <w:r w:rsidRPr="00694AF5">
        <w:rPr>
          <w:rFonts w:ascii="Cambria" w:hAnsi="Cambria" w:cs="Arial"/>
        </w:rPr>
        <w:t xml:space="preserve"> mare a speciilor ruderale, perene</w:t>
      </w:r>
      <w:r w:rsidR="00190D9D" w:rsidRPr="00694AF5">
        <w:rPr>
          <w:rFonts w:ascii="Cambria" w:hAnsi="Cambria" w:cs="Arial"/>
        </w:rPr>
        <w:t xml:space="preserve"> și </w:t>
      </w:r>
      <w:r w:rsidRPr="00694AF5">
        <w:rPr>
          <w:rFonts w:ascii="Cambria" w:hAnsi="Cambria" w:cs="Arial"/>
        </w:rPr>
        <w:t>invazive). Limitele acestuia nu va diferi cu mult fa</w:t>
      </w:r>
      <w:r w:rsidR="00EE79C5" w:rsidRPr="00694AF5">
        <w:rPr>
          <w:rFonts w:ascii="Cambria" w:hAnsi="Cambria" w:cs="Arial"/>
        </w:rPr>
        <w:t>ț</w:t>
      </w:r>
      <w:r w:rsidRPr="00694AF5">
        <w:rPr>
          <w:rFonts w:ascii="Cambria" w:hAnsi="Cambria" w:cs="Arial"/>
        </w:rPr>
        <w:t xml:space="preserve">ă de limitele intravilanului actual. </w:t>
      </w:r>
    </w:p>
    <w:p w:rsidR="00B85EC0" w:rsidRPr="00694AF5" w:rsidRDefault="00B85EC0" w:rsidP="00B85EC0">
      <w:pPr>
        <w:pStyle w:val="Listparagraf"/>
        <w:spacing w:line="360" w:lineRule="auto"/>
        <w:ind w:left="0" w:firstLine="567"/>
        <w:jc w:val="both"/>
        <w:rPr>
          <w:rFonts w:ascii="Cambria" w:hAnsi="Cambria" w:cs="Arial"/>
          <w:i/>
          <w:iCs/>
        </w:rPr>
      </w:pPr>
    </w:p>
    <w:p w:rsidR="00B85EC0" w:rsidRPr="00694AF5" w:rsidRDefault="00B85EC0" w:rsidP="00B85EC0">
      <w:pPr>
        <w:pStyle w:val="Titlu3"/>
        <w:spacing w:before="0" w:after="0" w:line="360" w:lineRule="auto"/>
        <w:ind w:left="709"/>
        <w:jc w:val="both"/>
        <w:rPr>
          <w:rFonts w:ascii="Cambria" w:hAnsi="Cambria"/>
          <w:i/>
          <w:iCs/>
          <w:sz w:val="24"/>
          <w:szCs w:val="24"/>
        </w:rPr>
      </w:pPr>
      <w:bookmarkStart w:id="140" w:name="_Toc479020544"/>
      <w:r w:rsidRPr="00694AF5">
        <w:rPr>
          <w:rFonts w:ascii="Cambria" w:hAnsi="Cambria"/>
          <w:i/>
          <w:iCs/>
          <w:sz w:val="24"/>
          <w:szCs w:val="24"/>
        </w:rPr>
        <w:t>Durata sau persisten</w:t>
      </w:r>
      <w:r w:rsidR="00EE79C5" w:rsidRPr="00694AF5">
        <w:rPr>
          <w:rFonts w:ascii="Cambria" w:hAnsi="Cambria"/>
          <w:i/>
          <w:iCs/>
          <w:sz w:val="24"/>
          <w:szCs w:val="24"/>
        </w:rPr>
        <w:t>ț</w:t>
      </w:r>
      <w:r w:rsidRPr="00694AF5">
        <w:rPr>
          <w:rFonts w:ascii="Cambria" w:hAnsi="Cambria"/>
          <w:i/>
          <w:iCs/>
          <w:sz w:val="24"/>
          <w:szCs w:val="24"/>
        </w:rPr>
        <w:t>a fragmentării</w:t>
      </w:r>
      <w:bookmarkEnd w:id="140"/>
    </w:p>
    <w:p w:rsidR="00B85EC0" w:rsidRPr="00694AF5" w:rsidRDefault="00B85EC0" w:rsidP="00B85EC0">
      <w:pPr>
        <w:spacing w:line="360" w:lineRule="auto"/>
        <w:ind w:firstLine="709"/>
        <w:jc w:val="both"/>
        <w:rPr>
          <w:rFonts w:ascii="Cambria" w:hAnsi="Cambria" w:cs="Arial"/>
        </w:rPr>
      </w:pPr>
      <w:r w:rsidRPr="00694AF5">
        <w:rPr>
          <w:rFonts w:ascii="Cambria" w:hAnsi="Cambria" w:cs="Arial"/>
        </w:rPr>
        <w:t>Nu este cazul.</w:t>
      </w:r>
    </w:p>
    <w:p w:rsidR="00B85EC0" w:rsidRPr="00694AF5" w:rsidRDefault="00B85EC0" w:rsidP="00B85EC0">
      <w:pPr>
        <w:pStyle w:val="Titlu3"/>
        <w:spacing w:before="0" w:after="0" w:line="360" w:lineRule="auto"/>
        <w:ind w:firstLine="709"/>
        <w:jc w:val="both"/>
        <w:rPr>
          <w:rFonts w:ascii="Cambria" w:hAnsi="Cambria"/>
          <w:i/>
          <w:iCs/>
          <w:sz w:val="24"/>
          <w:szCs w:val="24"/>
        </w:rPr>
      </w:pPr>
      <w:bookmarkStart w:id="141" w:name="_Toc479020545"/>
      <w:r w:rsidRPr="00694AF5">
        <w:rPr>
          <w:rFonts w:ascii="Cambria" w:hAnsi="Cambria"/>
          <w:i/>
          <w:iCs/>
          <w:sz w:val="24"/>
          <w:szCs w:val="24"/>
        </w:rPr>
        <w:t>Durata sau persisten</w:t>
      </w:r>
      <w:r w:rsidR="00EE79C5" w:rsidRPr="00694AF5">
        <w:rPr>
          <w:rFonts w:ascii="Cambria" w:hAnsi="Cambria"/>
          <w:i/>
          <w:iCs/>
          <w:sz w:val="24"/>
          <w:szCs w:val="24"/>
        </w:rPr>
        <w:t>ț</w:t>
      </w:r>
      <w:r w:rsidRPr="00694AF5">
        <w:rPr>
          <w:rFonts w:ascii="Cambria" w:hAnsi="Cambria"/>
          <w:i/>
          <w:iCs/>
          <w:sz w:val="24"/>
          <w:szCs w:val="24"/>
        </w:rPr>
        <w:t>a perturbării speciilor de interes comunitar, distan</w:t>
      </w:r>
      <w:r w:rsidR="00EE79C5" w:rsidRPr="00694AF5">
        <w:rPr>
          <w:rFonts w:ascii="Cambria" w:hAnsi="Cambria"/>
          <w:i/>
          <w:iCs/>
          <w:sz w:val="24"/>
          <w:szCs w:val="24"/>
        </w:rPr>
        <w:t>ț</w:t>
      </w:r>
      <w:r w:rsidRPr="00694AF5">
        <w:rPr>
          <w:rFonts w:ascii="Cambria" w:hAnsi="Cambria"/>
          <w:i/>
          <w:iCs/>
          <w:sz w:val="24"/>
          <w:szCs w:val="24"/>
        </w:rPr>
        <w:t>a fa</w:t>
      </w:r>
      <w:r w:rsidR="00EE79C5" w:rsidRPr="00694AF5">
        <w:rPr>
          <w:rFonts w:ascii="Cambria" w:hAnsi="Cambria"/>
          <w:i/>
          <w:iCs/>
          <w:sz w:val="24"/>
          <w:szCs w:val="24"/>
        </w:rPr>
        <w:t>ț</w:t>
      </w:r>
      <w:r w:rsidRPr="00694AF5">
        <w:rPr>
          <w:rFonts w:ascii="Cambria" w:hAnsi="Cambria"/>
          <w:i/>
          <w:iCs/>
          <w:sz w:val="24"/>
          <w:szCs w:val="24"/>
        </w:rPr>
        <w:t>ă de aria naturală protejată de interes comunitar</w:t>
      </w:r>
      <w:bookmarkEnd w:id="141"/>
    </w:p>
    <w:p w:rsidR="00B85EC0" w:rsidRPr="00694AF5" w:rsidRDefault="00C8215F" w:rsidP="00B85EC0">
      <w:pPr>
        <w:spacing w:line="360" w:lineRule="auto"/>
        <w:ind w:firstLine="709"/>
        <w:jc w:val="both"/>
        <w:rPr>
          <w:rFonts w:ascii="Cambria" w:hAnsi="Cambria" w:cs="Arial"/>
        </w:rPr>
      </w:pPr>
      <w:r w:rsidRPr="00694AF5">
        <w:rPr>
          <w:rFonts w:ascii="Cambria" w:hAnsi="Cambria" w:cs="Arial"/>
        </w:rPr>
        <w:t>Având</w:t>
      </w:r>
      <w:r w:rsidR="00190D9D" w:rsidRPr="00694AF5">
        <w:rPr>
          <w:rFonts w:ascii="Cambria" w:hAnsi="Cambria" w:cs="Arial"/>
        </w:rPr>
        <w:t xml:space="preserve"> în </w:t>
      </w:r>
      <w:r w:rsidR="00B85EC0" w:rsidRPr="00694AF5">
        <w:rPr>
          <w:rFonts w:ascii="Cambria" w:hAnsi="Cambria" w:cs="Arial"/>
        </w:rPr>
        <w:t>vedere specificul obiectivelor PUG, perturbarea speciilor de mamifere, păsări, reptile</w:t>
      </w:r>
      <w:r w:rsidR="00190D9D" w:rsidRPr="00694AF5">
        <w:rPr>
          <w:rFonts w:ascii="Cambria" w:hAnsi="Cambria" w:cs="Arial"/>
        </w:rPr>
        <w:t xml:space="preserve"> și </w:t>
      </w:r>
      <w:r w:rsidR="00B85EC0" w:rsidRPr="00694AF5">
        <w:rPr>
          <w:rFonts w:ascii="Cambria" w:hAnsi="Cambria" w:cs="Arial"/>
        </w:rPr>
        <w:t>nevertebrate se va resim</w:t>
      </w:r>
      <w:r w:rsidR="00EE79C5" w:rsidRPr="00694AF5">
        <w:rPr>
          <w:rFonts w:ascii="Cambria" w:hAnsi="Cambria" w:cs="Arial"/>
        </w:rPr>
        <w:t>ț</w:t>
      </w:r>
      <w:r w:rsidR="00B85EC0" w:rsidRPr="00694AF5">
        <w:rPr>
          <w:rFonts w:ascii="Cambria" w:hAnsi="Cambria" w:cs="Arial"/>
        </w:rPr>
        <w:t>i</w:t>
      </w:r>
      <w:r w:rsidR="00190D9D" w:rsidRPr="00694AF5">
        <w:rPr>
          <w:rFonts w:ascii="Cambria" w:hAnsi="Cambria" w:cs="Arial"/>
        </w:rPr>
        <w:t xml:space="preserve"> în </w:t>
      </w:r>
      <w:r w:rsidR="00B85EC0" w:rsidRPr="00694AF5">
        <w:rPr>
          <w:rFonts w:ascii="Cambria" w:hAnsi="Cambria" w:cs="Arial"/>
        </w:rPr>
        <w:t>perioada de implementare ca urmare a obiectivelor specifice propuse prin prezentul plan. Obiectivele propuse sunt</w:t>
      </w:r>
      <w:r w:rsidR="00190D9D" w:rsidRPr="00694AF5">
        <w:rPr>
          <w:rFonts w:ascii="Cambria" w:hAnsi="Cambria" w:cs="Arial"/>
        </w:rPr>
        <w:t xml:space="preserve"> în </w:t>
      </w:r>
      <w:r w:rsidR="00B85EC0" w:rsidRPr="00694AF5">
        <w:rPr>
          <w:rFonts w:ascii="Cambria" w:hAnsi="Cambria" w:cs="Arial"/>
        </w:rPr>
        <w:t xml:space="preserve">concordanta cu strategia de mediu la nivel </w:t>
      </w:r>
      <w:r w:rsidRPr="00694AF5">
        <w:rPr>
          <w:rFonts w:ascii="Cambria" w:hAnsi="Cambria" w:cs="Arial"/>
        </w:rPr>
        <w:t>județean</w:t>
      </w:r>
      <w:r w:rsidR="00190D9D" w:rsidRPr="00694AF5">
        <w:rPr>
          <w:rFonts w:ascii="Cambria" w:hAnsi="Cambria" w:cs="Arial"/>
        </w:rPr>
        <w:t xml:space="preserve"> și </w:t>
      </w:r>
      <w:r w:rsidRPr="00694AF5">
        <w:rPr>
          <w:rFonts w:ascii="Cambria" w:hAnsi="Cambria" w:cs="Arial"/>
        </w:rPr>
        <w:t>național</w:t>
      </w:r>
      <w:r w:rsidR="00B85EC0" w:rsidRPr="00694AF5">
        <w:rPr>
          <w:rFonts w:ascii="Cambria" w:hAnsi="Cambria" w:cs="Arial"/>
        </w:rPr>
        <w:t xml:space="preserve"> conducând la o dezvoltare durabilă a comunei Be</w:t>
      </w:r>
      <w:r w:rsidR="00190D9D" w:rsidRPr="00694AF5">
        <w:rPr>
          <w:rFonts w:ascii="Cambria" w:hAnsi="Cambria" w:cs="Arial"/>
        </w:rPr>
        <w:t>ș</w:t>
      </w:r>
      <w:r w:rsidR="00B85EC0" w:rsidRPr="00694AF5">
        <w:rPr>
          <w:rFonts w:ascii="Cambria" w:hAnsi="Cambria" w:cs="Arial"/>
        </w:rPr>
        <w:t xml:space="preserve">tepe. </w:t>
      </w:r>
    </w:p>
    <w:p w:rsidR="00B85EC0" w:rsidRPr="00694AF5" w:rsidRDefault="00B85EC0" w:rsidP="00B85EC0">
      <w:pPr>
        <w:autoSpaceDE w:val="0"/>
        <w:autoSpaceDN w:val="0"/>
        <w:adjustRightInd w:val="0"/>
        <w:spacing w:line="360" w:lineRule="auto"/>
        <w:ind w:firstLine="709"/>
        <w:jc w:val="both"/>
        <w:rPr>
          <w:rFonts w:ascii="Cambria" w:hAnsi="Cambria" w:cs="Arial"/>
        </w:rPr>
      </w:pPr>
      <w:r w:rsidRPr="00694AF5">
        <w:rPr>
          <w:rFonts w:ascii="Cambria" w:hAnsi="Cambria" w:cs="Arial"/>
        </w:rPr>
        <w:t>Planul de Urbanism General al comunei Be</w:t>
      </w:r>
      <w:r w:rsidR="00190D9D" w:rsidRPr="00694AF5">
        <w:rPr>
          <w:rFonts w:ascii="Cambria" w:hAnsi="Cambria" w:cs="Arial"/>
        </w:rPr>
        <w:t>ș</w:t>
      </w:r>
      <w:r w:rsidRPr="00694AF5">
        <w:rPr>
          <w:rFonts w:ascii="Cambria" w:hAnsi="Cambria" w:cs="Arial"/>
        </w:rPr>
        <w:t>tepe î</w:t>
      </w:r>
      <w:r w:rsidR="00190D9D" w:rsidRPr="00694AF5">
        <w:rPr>
          <w:rFonts w:ascii="Cambria" w:hAnsi="Cambria" w:cs="Arial"/>
        </w:rPr>
        <w:t>ș</w:t>
      </w:r>
      <w:r w:rsidRPr="00694AF5">
        <w:rPr>
          <w:rFonts w:ascii="Cambria" w:hAnsi="Cambria" w:cs="Arial"/>
        </w:rPr>
        <w:t xml:space="preserve">i propune o </w:t>
      </w:r>
      <w:r w:rsidR="00C8215F" w:rsidRPr="00694AF5">
        <w:rPr>
          <w:rFonts w:ascii="Cambria" w:hAnsi="Cambria" w:cs="Arial"/>
        </w:rPr>
        <w:t>strategie</w:t>
      </w:r>
      <w:r w:rsidRPr="00694AF5">
        <w:rPr>
          <w:rFonts w:ascii="Cambria" w:hAnsi="Cambria" w:cs="Arial"/>
        </w:rPr>
        <w:t xml:space="preserve"> de dezvoltare pe o durata de 10 ani, durata </w:t>
      </w:r>
      <w:r w:rsidR="00C8215F" w:rsidRPr="00694AF5">
        <w:rPr>
          <w:rFonts w:ascii="Cambria" w:hAnsi="Cambria" w:cs="Arial"/>
        </w:rPr>
        <w:t>fiecărui</w:t>
      </w:r>
      <w:r w:rsidRPr="00694AF5">
        <w:rPr>
          <w:rFonts w:ascii="Cambria" w:hAnsi="Cambria" w:cs="Arial"/>
        </w:rPr>
        <w:t xml:space="preserve"> obiectiv de implementare </w:t>
      </w:r>
      <w:r w:rsidR="00C8215F" w:rsidRPr="00694AF5">
        <w:rPr>
          <w:rFonts w:ascii="Cambria" w:hAnsi="Cambria" w:cs="Arial"/>
        </w:rPr>
        <w:t>făcând</w:t>
      </w:r>
      <w:r w:rsidRPr="00694AF5">
        <w:rPr>
          <w:rFonts w:ascii="Cambria" w:hAnsi="Cambria" w:cs="Arial"/>
        </w:rPr>
        <w:t xml:space="preserve"> obiectul strategiei locale de dezvoltare. </w:t>
      </w:r>
    </w:p>
    <w:p w:rsidR="00B85EC0" w:rsidRPr="00694AF5" w:rsidRDefault="00B85EC0" w:rsidP="00B85EC0">
      <w:pPr>
        <w:autoSpaceDE w:val="0"/>
        <w:autoSpaceDN w:val="0"/>
        <w:adjustRightInd w:val="0"/>
        <w:spacing w:line="360" w:lineRule="auto"/>
        <w:ind w:firstLine="709"/>
        <w:jc w:val="both"/>
        <w:rPr>
          <w:rFonts w:ascii="Cambria" w:hAnsi="Cambria" w:cs="Arial"/>
        </w:rPr>
      </w:pPr>
      <w:r w:rsidRPr="00694AF5">
        <w:rPr>
          <w:rFonts w:ascii="Cambria" w:hAnsi="Cambria" w:cs="Arial"/>
        </w:rPr>
        <w:t>În ceea ce prive</w:t>
      </w:r>
      <w:r w:rsidR="00190D9D" w:rsidRPr="00694AF5">
        <w:rPr>
          <w:rFonts w:ascii="Cambria" w:hAnsi="Cambria" w:cs="Arial"/>
        </w:rPr>
        <w:t>ș</w:t>
      </w:r>
      <w:r w:rsidRPr="00694AF5">
        <w:rPr>
          <w:rFonts w:ascii="Cambria" w:hAnsi="Cambria" w:cs="Arial"/>
        </w:rPr>
        <w:t>te suprapunerea UAT Be</w:t>
      </w:r>
      <w:r w:rsidR="00190D9D" w:rsidRPr="00694AF5">
        <w:rPr>
          <w:rFonts w:ascii="Cambria" w:hAnsi="Cambria" w:cs="Arial"/>
        </w:rPr>
        <w:t>ș</w:t>
      </w:r>
      <w:r w:rsidRPr="00694AF5">
        <w:rPr>
          <w:rFonts w:ascii="Cambria" w:hAnsi="Cambria" w:cs="Arial"/>
        </w:rPr>
        <w:t>tepe cu siturile Natura 2000 aceasta se suprapune</w:t>
      </w:r>
      <w:r w:rsidR="001D34A7">
        <w:rPr>
          <w:rFonts w:ascii="Cambria" w:hAnsi="Cambria" w:cs="Arial"/>
        </w:rPr>
        <w:t xml:space="preserve"> </w:t>
      </w:r>
      <w:r w:rsidRPr="00694AF5">
        <w:rPr>
          <w:rFonts w:ascii="Cambria" w:hAnsi="Cambria" w:cs="Arial"/>
        </w:rPr>
        <w:t>par</w:t>
      </w:r>
      <w:r w:rsidR="00EE79C5" w:rsidRPr="00694AF5">
        <w:rPr>
          <w:rFonts w:ascii="Cambria" w:hAnsi="Cambria" w:cs="Arial"/>
        </w:rPr>
        <w:t>ț</w:t>
      </w:r>
      <w:r w:rsidRPr="00694AF5">
        <w:rPr>
          <w:rFonts w:ascii="Cambria" w:hAnsi="Cambria" w:cs="Arial"/>
        </w:rPr>
        <w:t>ial cu ROSCI 0065, ROSPA 0009, ROSPA 0031 respectiv rezerva</w:t>
      </w:r>
      <w:r w:rsidR="00EE79C5" w:rsidRPr="00694AF5">
        <w:rPr>
          <w:rFonts w:ascii="Cambria" w:hAnsi="Cambria" w:cs="Arial"/>
        </w:rPr>
        <w:t>ț</w:t>
      </w:r>
      <w:r w:rsidRPr="00694AF5">
        <w:rPr>
          <w:rFonts w:ascii="Cambria" w:hAnsi="Cambria" w:cs="Arial"/>
        </w:rPr>
        <w:t xml:space="preserve">ia naturala Biosfera Deltei Dunării </w:t>
      </w:r>
      <w:r w:rsidR="00190D9D" w:rsidRPr="00694AF5">
        <w:rPr>
          <w:rFonts w:ascii="Cambria" w:hAnsi="Cambria" w:cs="Arial"/>
        </w:rPr>
        <w:t>ș</w:t>
      </w:r>
      <w:r w:rsidRPr="00694AF5">
        <w:rPr>
          <w:rFonts w:ascii="Cambria" w:hAnsi="Cambria" w:cs="Arial"/>
        </w:rPr>
        <w:t>i Dealurile Be</w:t>
      </w:r>
      <w:r w:rsidR="00190D9D" w:rsidRPr="00694AF5">
        <w:rPr>
          <w:rFonts w:ascii="Cambria" w:hAnsi="Cambria" w:cs="Arial"/>
        </w:rPr>
        <w:t>ș</w:t>
      </w:r>
      <w:r w:rsidRPr="00694AF5">
        <w:rPr>
          <w:rFonts w:ascii="Cambria" w:hAnsi="Cambria" w:cs="Arial"/>
        </w:rPr>
        <w:t xml:space="preserve">tepe. </w:t>
      </w:r>
    </w:p>
    <w:p w:rsidR="00B85EC0" w:rsidRPr="00694AF5" w:rsidRDefault="00B85EC0" w:rsidP="001D34A7">
      <w:pPr>
        <w:autoSpaceDE w:val="0"/>
        <w:autoSpaceDN w:val="0"/>
        <w:adjustRightInd w:val="0"/>
        <w:spacing w:line="360" w:lineRule="auto"/>
        <w:ind w:firstLine="709"/>
        <w:jc w:val="both"/>
        <w:rPr>
          <w:rFonts w:ascii="Cambria" w:hAnsi="Cambria"/>
          <w:i/>
          <w:iCs/>
          <w:highlight w:val="yellow"/>
        </w:rPr>
      </w:pPr>
    </w:p>
    <w:p w:rsidR="00B85EC0" w:rsidRPr="00694AF5" w:rsidRDefault="00B85EC0" w:rsidP="00B85EC0">
      <w:pPr>
        <w:pStyle w:val="Titlu3"/>
        <w:spacing w:before="0" w:after="0" w:line="360" w:lineRule="auto"/>
        <w:ind w:left="709"/>
        <w:jc w:val="both"/>
        <w:rPr>
          <w:rFonts w:ascii="Cambria" w:hAnsi="Cambria"/>
          <w:i/>
          <w:iCs/>
          <w:sz w:val="24"/>
          <w:szCs w:val="24"/>
        </w:rPr>
      </w:pPr>
      <w:bookmarkStart w:id="142" w:name="_Toc479020546"/>
      <w:r w:rsidRPr="00694AF5">
        <w:rPr>
          <w:rFonts w:ascii="Cambria" w:hAnsi="Cambria"/>
          <w:i/>
          <w:iCs/>
          <w:sz w:val="24"/>
          <w:szCs w:val="24"/>
        </w:rPr>
        <w:t>Schimbări în densitatea popula</w:t>
      </w:r>
      <w:r w:rsidR="00EE79C5" w:rsidRPr="00694AF5">
        <w:rPr>
          <w:rFonts w:ascii="Cambria" w:hAnsi="Cambria"/>
          <w:i/>
          <w:iCs/>
          <w:sz w:val="24"/>
          <w:szCs w:val="24"/>
        </w:rPr>
        <w:t>ț</w:t>
      </w:r>
      <w:r w:rsidRPr="00694AF5">
        <w:rPr>
          <w:rFonts w:ascii="Cambria" w:hAnsi="Cambria"/>
          <w:i/>
          <w:iCs/>
          <w:sz w:val="24"/>
          <w:szCs w:val="24"/>
        </w:rPr>
        <w:t>iilor (nr. de indivizi/suprafa</w:t>
      </w:r>
      <w:r w:rsidR="00EE79C5" w:rsidRPr="00694AF5">
        <w:rPr>
          <w:rFonts w:ascii="Cambria" w:hAnsi="Cambria"/>
          <w:i/>
          <w:iCs/>
          <w:sz w:val="24"/>
          <w:szCs w:val="24"/>
        </w:rPr>
        <w:t>ț</w:t>
      </w:r>
      <w:r w:rsidRPr="00694AF5">
        <w:rPr>
          <w:rFonts w:ascii="Cambria" w:hAnsi="Cambria"/>
          <w:i/>
          <w:iCs/>
          <w:sz w:val="24"/>
          <w:szCs w:val="24"/>
        </w:rPr>
        <w:t>ă)</w:t>
      </w:r>
      <w:bookmarkEnd w:id="142"/>
    </w:p>
    <w:p w:rsidR="00B85EC0" w:rsidRPr="00694AF5" w:rsidRDefault="00B85EC0" w:rsidP="00B85EC0">
      <w:pPr>
        <w:autoSpaceDE w:val="0"/>
        <w:autoSpaceDN w:val="0"/>
        <w:adjustRightInd w:val="0"/>
        <w:spacing w:line="360" w:lineRule="auto"/>
        <w:ind w:firstLine="709"/>
        <w:jc w:val="both"/>
        <w:rPr>
          <w:rFonts w:ascii="Cambria" w:hAnsi="Cambria" w:cs="Arial"/>
        </w:rPr>
      </w:pPr>
      <w:r w:rsidRPr="00694AF5">
        <w:rPr>
          <w:rFonts w:ascii="Cambria" w:hAnsi="Cambria" w:cs="Arial"/>
        </w:rPr>
        <w:t xml:space="preserve">Implementarea obiectivelor planului analizat, nu va produce </w:t>
      </w:r>
      <w:r w:rsidR="00C8215F" w:rsidRPr="00694AF5">
        <w:rPr>
          <w:rFonts w:ascii="Cambria" w:hAnsi="Cambria" w:cs="Arial"/>
        </w:rPr>
        <w:t>schimbări</w:t>
      </w:r>
      <w:r w:rsidRPr="00694AF5">
        <w:rPr>
          <w:rFonts w:ascii="Cambria" w:hAnsi="Cambria" w:cs="Arial"/>
        </w:rPr>
        <w:t xml:space="preserve"> asupra habitatelor</w:t>
      </w:r>
      <w:r w:rsidR="00190D9D" w:rsidRPr="00694AF5">
        <w:rPr>
          <w:rFonts w:ascii="Cambria" w:hAnsi="Cambria" w:cs="Arial"/>
        </w:rPr>
        <w:t xml:space="preserve"> și </w:t>
      </w:r>
      <w:r w:rsidRPr="00694AF5">
        <w:rPr>
          <w:rFonts w:ascii="Cambria" w:hAnsi="Cambria" w:cs="Arial"/>
        </w:rPr>
        <w:t>speciilor de interes conservativ pentru car</w:t>
      </w:r>
      <w:r w:rsidR="00C8215F">
        <w:rPr>
          <w:rFonts w:ascii="Cambria" w:hAnsi="Cambria" w:cs="Arial"/>
        </w:rPr>
        <w:t>e au fost desemnate cele 3 arii</w:t>
      </w:r>
      <w:r w:rsidRPr="00694AF5">
        <w:rPr>
          <w:rFonts w:ascii="Cambria" w:hAnsi="Cambria" w:cs="Arial"/>
        </w:rPr>
        <w:t xml:space="preserve"> naturale protejate, respectiv cele două rezerva</w:t>
      </w:r>
      <w:r w:rsidR="00EE79C5" w:rsidRPr="00694AF5">
        <w:rPr>
          <w:rFonts w:ascii="Cambria" w:hAnsi="Cambria" w:cs="Arial"/>
        </w:rPr>
        <w:t>ț</w:t>
      </w:r>
      <w:r w:rsidRPr="00694AF5">
        <w:rPr>
          <w:rFonts w:ascii="Cambria" w:hAnsi="Cambria" w:cs="Arial"/>
        </w:rPr>
        <w:t>ii naturale. Habitatele naturale de interes comunitar identificate</w:t>
      </w:r>
      <w:r w:rsidR="00190D9D" w:rsidRPr="00694AF5">
        <w:rPr>
          <w:rFonts w:ascii="Cambria" w:hAnsi="Cambria" w:cs="Arial"/>
        </w:rPr>
        <w:t xml:space="preserve"> în </w:t>
      </w:r>
      <w:r w:rsidRPr="00694AF5">
        <w:rPr>
          <w:rFonts w:ascii="Cambria" w:hAnsi="Cambria" w:cs="Arial"/>
        </w:rPr>
        <w:t>zona administrativa a comunei Be</w:t>
      </w:r>
      <w:r w:rsidR="00190D9D" w:rsidRPr="00694AF5">
        <w:rPr>
          <w:rFonts w:ascii="Cambria" w:hAnsi="Cambria" w:cs="Arial"/>
        </w:rPr>
        <w:t>ș</w:t>
      </w:r>
      <w:r w:rsidRPr="00694AF5">
        <w:rPr>
          <w:rFonts w:ascii="Cambria" w:hAnsi="Cambria" w:cs="Arial"/>
        </w:rPr>
        <w:t xml:space="preserve">tepe nu se vor </w:t>
      </w:r>
      <w:r w:rsidR="00C8215F" w:rsidRPr="00694AF5">
        <w:rPr>
          <w:rFonts w:ascii="Cambria" w:hAnsi="Cambria" w:cs="Arial"/>
        </w:rPr>
        <w:t>restrânge</w:t>
      </w:r>
      <w:r w:rsidRPr="00694AF5">
        <w:rPr>
          <w:rFonts w:ascii="Cambria" w:hAnsi="Cambria" w:cs="Arial"/>
        </w:rPr>
        <w:t xml:space="preserve"> ca </w:t>
      </w:r>
      <w:r w:rsidR="00C8215F" w:rsidRPr="00694AF5">
        <w:rPr>
          <w:rFonts w:ascii="Cambria" w:hAnsi="Cambria" w:cs="Arial"/>
        </w:rPr>
        <w:t>suprafața</w:t>
      </w:r>
      <w:r w:rsidRPr="00694AF5">
        <w:rPr>
          <w:rFonts w:ascii="Cambria" w:hAnsi="Cambria" w:cs="Arial"/>
        </w:rPr>
        <w:t xml:space="preserve"> fapt ce asigura inegritatea ariei naturale protejate. Lucrările propuse se vor desfă</w:t>
      </w:r>
      <w:r w:rsidR="00190D9D" w:rsidRPr="00694AF5">
        <w:rPr>
          <w:rFonts w:ascii="Cambria" w:hAnsi="Cambria" w:cs="Arial"/>
        </w:rPr>
        <w:t>ș</w:t>
      </w:r>
      <w:r w:rsidRPr="00694AF5">
        <w:rPr>
          <w:rFonts w:ascii="Cambria" w:hAnsi="Cambria" w:cs="Arial"/>
        </w:rPr>
        <w:t>ura în afara habitatelor de interes conservativ, fără a afecta integritatea acestora.</w:t>
      </w:r>
    </w:p>
    <w:p w:rsidR="00B85EC0" w:rsidRPr="00694AF5" w:rsidRDefault="00B85EC0" w:rsidP="001D34A7">
      <w:pPr>
        <w:autoSpaceDE w:val="0"/>
        <w:autoSpaceDN w:val="0"/>
        <w:adjustRightInd w:val="0"/>
        <w:spacing w:line="360" w:lineRule="auto"/>
        <w:ind w:firstLine="709"/>
        <w:jc w:val="both"/>
        <w:rPr>
          <w:rFonts w:ascii="Cambria" w:hAnsi="Cambria"/>
          <w:i/>
          <w:iCs/>
          <w:highlight w:val="yellow"/>
        </w:rPr>
      </w:pPr>
    </w:p>
    <w:p w:rsidR="00B85EC0" w:rsidRPr="00694AF5" w:rsidRDefault="00B85EC0" w:rsidP="00B85EC0">
      <w:pPr>
        <w:pStyle w:val="Titlu3"/>
        <w:spacing w:before="0" w:after="0" w:line="360" w:lineRule="auto"/>
        <w:ind w:firstLine="709"/>
        <w:jc w:val="both"/>
        <w:rPr>
          <w:rFonts w:ascii="Cambria" w:hAnsi="Cambria"/>
          <w:i/>
          <w:iCs/>
          <w:sz w:val="24"/>
          <w:szCs w:val="24"/>
        </w:rPr>
      </w:pPr>
      <w:bookmarkStart w:id="143" w:name="_Toc479020547"/>
      <w:r w:rsidRPr="00694AF5">
        <w:rPr>
          <w:rFonts w:ascii="Cambria" w:hAnsi="Cambria"/>
          <w:i/>
          <w:iCs/>
          <w:sz w:val="24"/>
          <w:szCs w:val="24"/>
        </w:rPr>
        <w:t>Scara de timp pentru înlocuirea speciilor/habitatelor afectate de implementarea planului</w:t>
      </w:r>
      <w:bookmarkEnd w:id="143"/>
    </w:p>
    <w:p w:rsidR="00B85EC0" w:rsidRPr="00694AF5" w:rsidRDefault="00B85EC0" w:rsidP="00B85EC0">
      <w:pPr>
        <w:spacing w:line="360" w:lineRule="auto"/>
        <w:ind w:firstLine="720"/>
        <w:jc w:val="both"/>
        <w:rPr>
          <w:rFonts w:ascii="Cambria" w:hAnsi="Cambria" w:cs="Arial"/>
        </w:rPr>
      </w:pPr>
      <w:r w:rsidRPr="00694AF5">
        <w:rPr>
          <w:rFonts w:ascii="Cambria" w:hAnsi="Cambria" w:cs="Arial"/>
        </w:rPr>
        <w:t>Având în vedere compozi</w:t>
      </w:r>
      <w:r w:rsidR="00EE79C5" w:rsidRPr="00694AF5">
        <w:rPr>
          <w:rFonts w:ascii="Cambria" w:hAnsi="Cambria" w:cs="Arial"/>
        </w:rPr>
        <w:t>ț</w:t>
      </w:r>
      <w:r w:rsidRPr="00694AF5">
        <w:rPr>
          <w:rFonts w:ascii="Cambria" w:hAnsi="Cambria" w:cs="Arial"/>
        </w:rPr>
        <w:t xml:space="preserve">ia habitatelor </w:t>
      </w:r>
      <w:r w:rsidR="00C8215F" w:rsidRPr="00694AF5">
        <w:rPr>
          <w:rFonts w:ascii="Cambria" w:hAnsi="Cambria" w:cs="Arial"/>
        </w:rPr>
        <w:t>identificate</w:t>
      </w:r>
      <w:r w:rsidRPr="00694AF5">
        <w:rPr>
          <w:rFonts w:ascii="Cambria" w:hAnsi="Cambria" w:cs="Arial"/>
        </w:rPr>
        <w:t>, speciilor</w:t>
      </w:r>
      <w:r w:rsidR="00190D9D" w:rsidRPr="00694AF5">
        <w:rPr>
          <w:rFonts w:ascii="Cambria" w:hAnsi="Cambria" w:cs="Arial"/>
        </w:rPr>
        <w:t xml:space="preserve"> și </w:t>
      </w:r>
      <w:r w:rsidR="00C8215F" w:rsidRPr="00694AF5">
        <w:rPr>
          <w:rFonts w:ascii="Cambria" w:hAnsi="Cambria" w:cs="Arial"/>
        </w:rPr>
        <w:t>asociațiilor</w:t>
      </w:r>
      <w:r w:rsidRPr="00694AF5">
        <w:rPr>
          <w:rFonts w:ascii="Cambria" w:hAnsi="Cambria" w:cs="Arial"/>
        </w:rPr>
        <w:t xml:space="preserve"> vegetale pe care acestea le </w:t>
      </w:r>
      <w:r w:rsidR="00C8215F" w:rsidRPr="00694AF5">
        <w:rPr>
          <w:rFonts w:ascii="Cambria" w:hAnsi="Cambria" w:cs="Arial"/>
        </w:rPr>
        <w:t>formează</w:t>
      </w:r>
      <w:r w:rsidRPr="00694AF5">
        <w:rPr>
          <w:rFonts w:ascii="Cambria" w:hAnsi="Cambria" w:cs="Arial"/>
        </w:rPr>
        <w:t xml:space="preserve"> în zona studiata, obiectivele propuse PUG nu </w:t>
      </w:r>
      <w:r w:rsidR="00C8215F" w:rsidRPr="00694AF5">
        <w:rPr>
          <w:rFonts w:ascii="Cambria" w:hAnsi="Cambria" w:cs="Arial"/>
        </w:rPr>
        <w:t>afectează</w:t>
      </w:r>
      <w:r w:rsidRPr="00694AF5">
        <w:rPr>
          <w:rFonts w:ascii="Cambria" w:hAnsi="Cambria" w:cs="Arial"/>
        </w:rPr>
        <w:t xml:space="preserve"> ecosistemului natural</w:t>
      </w:r>
      <w:r w:rsidR="00190D9D" w:rsidRPr="00694AF5">
        <w:rPr>
          <w:rFonts w:ascii="Cambria" w:hAnsi="Cambria" w:cs="Arial"/>
        </w:rPr>
        <w:t xml:space="preserve"> și </w:t>
      </w:r>
      <w:r w:rsidRPr="00694AF5">
        <w:rPr>
          <w:rFonts w:ascii="Cambria" w:hAnsi="Cambria" w:cs="Arial"/>
        </w:rPr>
        <w:t xml:space="preserve">a exemplarele de floră </w:t>
      </w:r>
      <w:r w:rsidR="00190D9D" w:rsidRPr="00694AF5">
        <w:rPr>
          <w:rFonts w:ascii="Cambria" w:hAnsi="Cambria" w:cs="Arial"/>
        </w:rPr>
        <w:t>ș</w:t>
      </w:r>
      <w:r w:rsidRPr="00694AF5">
        <w:rPr>
          <w:rFonts w:ascii="Cambria" w:hAnsi="Cambria" w:cs="Arial"/>
        </w:rPr>
        <w:t>i faună specifice ariilor naturale protejate ROSPA 0031</w:t>
      </w:r>
      <w:r w:rsidR="00FE55C5" w:rsidRPr="00694AF5">
        <w:rPr>
          <w:rFonts w:ascii="Cambria" w:hAnsi="Cambria" w:cs="Arial"/>
        </w:rPr>
        <w:t>, ROSPA 0009</w:t>
      </w:r>
      <w:r w:rsidR="00190D9D" w:rsidRPr="00694AF5">
        <w:rPr>
          <w:rFonts w:ascii="Cambria" w:hAnsi="Cambria" w:cs="Arial"/>
        </w:rPr>
        <w:t xml:space="preserve"> și </w:t>
      </w:r>
      <w:r w:rsidRPr="00694AF5">
        <w:rPr>
          <w:rFonts w:ascii="Cambria" w:hAnsi="Cambria" w:cs="Arial"/>
        </w:rPr>
        <w:t xml:space="preserve">ROSCI 0065, respectiv cele </w:t>
      </w:r>
      <w:r w:rsidR="00FE55C5" w:rsidRPr="00694AF5">
        <w:rPr>
          <w:rFonts w:ascii="Cambria" w:hAnsi="Cambria" w:cs="Arial"/>
        </w:rPr>
        <w:t>două</w:t>
      </w:r>
      <w:r w:rsidRPr="00694AF5">
        <w:rPr>
          <w:rFonts w:ascii="Cambria" w:hAnsi="Cambria" w:cs="Arial"/>
        </w:rPr>
        <w:t xml:space="preserve"> rezerva</w:t>
      </w:r>
      <w:r w:rsidR="00EE79C5" w:rsidRPr="00694AF5">
        <w:rPr>
          <w:rFonts w:ascii="Cambria" w:hAnsi="Cambria" w:cs="Arial"/>
        </w:rPr>
        <w:t>ț</w:t>
      </w:r>
      <w:r w:rsidRPr="00694AF5">
        <w:rPr>
          <w:rFonts w:ascii="Cambria" w:hAnsi="Cambria" w:cs="Arial"/>
        </w:rPr>
        <w:t>ii, chiar</w:t>
      </w:r>
      <w:r w:rsidR="00190D9D" w:rsidRPr="00694AF5">
        <w:rPr>
          <w:rFonts w:ascii="Cambria" w:hAnsi="Cambria" w:cs="Arial"/>
        </w:rPr>
        <w:t xml:space="preserve"> și </w:t>
      </w:r>
      <w:r w:rsidRPr="00694AF5">
        <w:rPr>
          <w:rFonts w:ascii="Cambria" w:hAnsi="Cambria" w:cs="Arial"/>
        </w:rPr>
        <w:t>fără măsuri de reducere a impactului, ceea ce denotă, pe de o parte impactul nesemnificativ, iar pe de alta parte gradul redus de vulnerabilitate a florei, faunei, respectiv a ecosistemelor din zonă.</w:t>
      </w:r>
    </w:p>
    <w:p w:rsidR="00B85EC0" w:rsidRPr="00694AF5" w:rsidRDefault="00B85EC0" w:rsidP="00B85EC0">
      <w:pPr>
        <w:spacing w:line="360" w:lineRule="auto"/>
        <w:ind w:firstLine="720"/>
        <w:jc w:val="both"/>
        <w:rPr>
          <w:rFonts w:ascii="Cambria" w:hAnsi="Cambria" w:cs="Arial"/>
          <w:highlight w:val="yellow"/>
        </w:rPr>
      </w:pPr>
    </w:p>
    <w:p w:rsidR="00B85EC0" w:rsidRPr="00694AF5" w:rsidRDefault="00B85EC0" w:rsidP="00B85EC0">
      <w:pPr>
        <w:pStyle w:val="Titlu3"/>
        <w:spacing w:before="0" w:after="0" w:line="360" w:lineRule="auto"/>
        <w:ind w:firstLine="709"/>
        <w:jc w:val="both"/>
        <w:rPr>
          <w:rFonts w:ascii="Cambria" w:hAnsi="Cambria"/>
          <w:i/>
          <w:iCs/>
          <w:sz w:val="24"/>
          <w:szCs w:val="24"/>
        </w:rPr>
      </w:pPr>
      <w:bookmarkStart w:id="144" w:name="_Toc479020548"/>
      <w:r w:rsidRPr="00694AF5">
        <w:rPr>
          <w:rFonts w:ascii="Cambria" w:hAnsi="Cambria"/>
          <w:i/>
          <w:iCs/>
          <w:sz w:val="24"/>
          <w:szCs w:val="24"/>
        </w:rPr>
        <w:t>Indicatorii chimici-cheie care pot determina modificări legate de resursele de apă sau de alte resurse naturale, care pot determina modificarea func</w:t>
      </w:r>
      <w:r w:rsidR="00EE79C5" w:rsidRPr="00694AF5">
        <w:rPr>
          <w:rFonts w:ascii="Cambria" w:hAnsi="Cambria"/>
          <w:i/>
          <w:iCs/>
          <w:sz w:val="24"/>
          <w:szCs w:val="24"/>
        </w:rPr>
        <w:t>ț</w:t>
      </w:r>
      <w:r w:rsidRPr="00694AF5">
        <w:rPr>
          <w:rFonts w:ascii="Cambria" w:hAnsi="Cambria"/>
          <w:i/>
          <w:iCs/>
          <w:sz w:val="24"/>
          <w:szCs w:val="24"/>
        </w:rPr>
        <w:t>iilor ecologice ale unei arii naturale protejate de interes comunitar</w:t>
      </w:r>
      <w:bookmarkEnd w:id="144"/>
    </w:p>
    <w:p w:rsidR="00B85EC0" w:rsidRPr="00694AF5" w:rsidRDefault="00B85EC0" w:rsidP="00B85EC0">
      <w:pPr>
        <w:spacing w:line="360" w:lineRule="auto"/>
        <w:ind w:firstLine="709"/>
        <w:jc w:val="both"/>
        <w:rPr>
          <w:rFonts w:ascii="Cambria" w:hAnsi="Cambria" w:cs="Arial"/>
        </w:rPr>
      </w:pPr>
      <w:r w:rsidRPr="00694AF5">
        <w:rPr>
          <w:rFonts w:ascii="Cambria" w:hAnsi="Cambria" w:cs="Arial"/>
        </w:rPr>
        <w:t>Prin implementarea Planului Urbanistic General, a obiectivelor</w:t>
      </w:r>
      <w:r w:rsidR="00190D9D" w:rsidRPr="00694AF5">
        <w:rPr>
          <w:rFonts w:ascii="Cambria" w:hAnsi="Cambria" w:cs="Arial"/>
        </w:rPr>
        <w:t xml:space="preserve"> în </w:t>
      </w:r>
      <w:r w:rsidRPr="00694AF5">
        <w:rPr>
          <w:rFonts w:ascii="Cambria" w:hAnsi="Cambria" w:cs="Arial"/>
        </w:rPr>
        <w:t xml:space="preserve">contextul </w:t>
      </w:r>
      <w:r w:rsidR="00C8215F" w:rsidRPr="00694AF5">
        <w:rPr>
          <w:rFonts w:ascii="Cambria" w:hAnsi="Cambria" w:cs="Arial"/>
        </w:rPr>
        <w:t>dezvoltării</w:t>
      </w:r>
      <w:r w:rsidRPr="00694AF5">
        <w:rPr>
          <w:rFonts w:ascii="Cambria" w:hAnsi="Cambria" w:cs="Arial"/>
        </w:rPr>
        <w:t xml:space="preserve"> durabile, nu se generează poluan</w:t>
      </w:r>
      <w:r w:rsidR="00EE79C5" w:rsidRPr="00694AF5">
        <w:rPr>
          <w:rFonts w:ascii="Cambria" w:hAnsi="Cambria" w:cs="Arial"/>
        </w:rPr>
        <w:t>ț</w:t>
      </w:r>
      <w:r w:rsidRPr="00694AF5">
        <w:rPr>
          <w:rFonts w:ascii="Cambria" w:hAnsi="Cambria" w:cs="Arial"/>
        </w:rPr>
        <w:t xml:space="preserve">i care pot determina modificări legate de resursele de apa sau alte resurse natural </w:t>
      </w:r>
      <w:r w:rsidR="00190D9D" w:rsidRPr="00694AF5">
        <w:rPr>
          <w:rFonts w:ascii="Cambria" w:hAnsi="Cambria" w:cs="Arial"/>
        </w:rPr>
        <w:t>ș</w:t>
      </w:r>
      <w:r w:rsidRPr="00694AF5">
        <w:rPr>
          <w:rFonts w:ascii="Cambria" w:hAnsi="Cambria" w:cs="Arial"/>
        </w:rPr>
        <w:t>i nu necesită stabilirea indicatorilor chimici-cheie. Obiectivele de dezvoltare</w:t>
      </w:r>
      <w:r w:rsidR="00190D9D" w:rsidRPr="00694AF5">
        <w:rPr>
          <w:rFonts w:ascii="Cambria" w:hAnsi="Cambria" w:cs="Arial"/>
        </w:rPr>
        <w:t xml:space="preserve"> și </w:t>
      </w:r>
      <w:r w:rsidRPr="00694AF5">
        <w:rPr>
          <w:rFonts w:ascii="Cambria" w:hAnsi="Cambria" w:cs="Arial"/>
        </w:rPr>
        <w:t xml:space="preserve">reabilitare a </w:t>
      </w:r>
      <w:r w:rsidR="00C8215F" w:rsidRPr="00694AF5">
        <w:rPr>
          <w:rFonts w:ascii="Cambria" w:hAnsi="Cambria" w:cs="Arial"/>
        </w:rPr>
        <w:t>infrastructurii</w:t>
      </w:r>
      <w:r w:rsidRPr="00694AF5">
        <w:rPr>
          <w:rFonts w:ascii="Cambria" w:hAnsi="Cambria" w:cs="Arial"/>
        </w:rPr>
        <w:t xml:space="preserve"> edilitare au ca scop reducerea influen</w:t>
      </w:r>
      <w:r w:rsidR="00A1478E" w:rsidRPr="00694AF5">
        <w:rPr>
          <w:rFonts w:ascii="Cambria" w:hAnsi="Cambria" w:cs="Arial"/>
        </w:rPr>
        <w:t>ț</w:t>
      </w:r>
      <w:r w:rsidRPr="00694AF5">
        <w:rPr>
          <w:rFonts w:ascii="Cambria" w:hAnsi="Cambria" w:cs="Arial"/>
        </w:rPr>
        <w:t xml:space="preserve">ei negative existente asupra factorilor de mediu sol, ape de </w:t>
      </w:r>
      <w:r w:rsidR="00C8215F" w:rsidRPr="00694AF5">
        <w:rPr>
          <w:rFonts w:ascii="Cambria" w:hAnsi="Cambria" w:cs="Arial"/>
        </w:rPr>
        <w:t>suprafață</w:t>
      </w:r>
      <w:r w:rsidR="00190D9D" w:rsidRPr="00694AF5">
        <w:rPr>
          <w:rFonts w:ascii="Cambria" w:hAnsi="Cambria" w:cs="Arial"/>
        </w:rPr>
        <w:t xml:space="preserve"> și </w:t>
      </w:r>
      <w:r w:rsidRPr="00694AF5">
        <w:rPr>
          <w:rFonts w:ascii="Cambria" w:hAnsi="Cambria" w:cs="Arial"/>
        </w:rPr>
        <w:t xml:space="preserve">subterane, obiective cu </w:t>
      </w:r>
      <w:r w:rsidR="00C8215F" w:rsidRPr="00694AF5">
        <w:rPr>
          <w:rFonts w:ascii="Cambria" w:hAnsi="Cambria" w:cs="Arial"/>
        </w:rPr>
        <w:t>acțiune</w:t>
      </w:r>
      <w:r w:rsidRPr="00694AF5">
        <w:rPr>
          <w:rFonts w:ascii="Cambria" w:hAnsi="Cambria" w:cs="Arial"/>
        </w:rPr>
        <w:t xml:space="preserve"> direct</w:t>
      </w:r>
      <w:r w:rsidR="00C8215F">
        <w:rPr>
          <w:rFonts w:ascii="Cambria" w:hAnsi="Cambria" w:cs="Arial"/>
        </w:rPr>
        <w:t>ă</w:t>
      </w:r>
      <w:r w:rsidRPr="00694AF5">
        <w:rPr>
          <w:rFonts w:ascii="Cambria" w:hAnsi="Cambria" w:cs="Arial"/>
        </w:rPr>
        <w:t xml:space="preserve"> ce </w:t>
      </w:r>
      <w:r w:rsidR="00C8215F" w:rsidRPr="00694AF5">
        <w:rPr>
          <w:rFonts w:ascii="Cambria" w:hAnsi="Cambria" w:cs="Arial"/>
        </w:rPr>
        <w:t>mențin</w:t>
      </w:r>
      <w:r w:rsidRPr="00694AF5">
        <w:rPr>
          <w:rFonts w:ascii="Cambria" w:hAnsi="Cambria" w:cs="Arial"/>
        </w:rPr>
        <w:t xml:space="preserve"> starea de conservare a ariilor naturale protejate Natura 2000. </w:t>
      </w:r>
    </w:p>
    <w:p w:rsidR="00B85EC0" w:rsidRPr="00694AF5" w:rsidRDefault="00B85EC0" w:rsidP="00B85EC0">
      <w:pPr>
        <w:spacing w:line="360" w:lineRule="auto"/>
        <w:rPr>
          <w:rFonts w:ascii="Cambria" w:hAnsi="Cambria" w:cs="Arial"/>
          <w:highlight w:val="yellow"/>
        </w:rPr>
      </w:pPr>
    </w:p>
    <w:p w:rsidR="00B85EC0" w:rsidRPr="00694AF5" w:rsidRDefault="00B85EC0" w:rsidP="00B85EC0">
      <w:pPr>
        <w:pStyle w:val="Titlu3"/>
        <w:spacing w:before="0" w:after="0" w:line="360" w:lineRule="auto"/>
        <w:ind w:firstLine="709"/>
        <w:jc w:val="both"/>
        <w:rPr>
          <w:rFonts w:ascii="Cambria" w:hAnsi="Cambria"/>
          <w:i/>
          <w:iCs/>
          <w:sz w:val="24"/>
          <w:szCs w:val="24"/>
        </w:rPr>
      </w:pPr>
      <w:bookmarkStart w:id="145" w:name="_Toc479020549"/>
      <w:r w:rsidRPr="00694AF5">
        <w:rPr>
          <w:rFonts w:ascii="Cambria" w:hAnsi="Cambria"/>
          <w:i/>
          <w:iCs/>
          <w:sz w:val="24"/>
          <w:szCs w:val="24"/>
        </w:rPr>
        <w:t>Evaluarea impactului cauzat de plan fără a lua în considerare măsurile de reducere a impactului</w:t>
      </w:r>
      <w:bookmarkEnd w:id="145"/>
    </w:p>
    <w:p w:rsidR="00B85EC0" w:rsidRPr="00694AF5" w:rsidRDefault="00B85EC0" w:rsidP="00B85EC0">
      <w:pPr>
        <w:spacing w:line="360" w:lineRule="auto"/>
        <w:ind w:firstLine="709"/>
        <w:jc w:val="both"/>
        <w:rPr>
          <w:rFonts w:ascii="Cambria" w:hAnsi="Cambria" w:cs="Arial"/>
        </w:rPr>
      </w:pPr>
      <w:r w:rsidRPr="00694AF5">
        <w:rPr>
          <w:rFonts w:ascii="Cambria" w:hAnsi="Cambria" w:cs="Arial"/>
        </w:rPr>
        <w:t>Impactul generat de implementarea planului analizat este direct</w:t>
      </w:r>
      <w:r w:rsidR="00190D9D" w:rsidRPr="00694AF5">
        <w:rPr>
          <w:rFonts w:ascii="Cambria" w:hAnsi="Cambria" w:cs="Arial"/>
        </w:rPr>
        <w:t xml:space="preserve"> și </w:t>
      </w:r>
      <w:r w:rsidRPr="00694AF5">
        <w:rPr>
          <w:rFonts w:ascii="Cambria" w:hAnsi="Cambria" w:cs="Arial"/>
        </w:rPr>
        <w:t>nesemnificativ datorită faptului că aduce modificări popula</w:t>
      </w:r>
      <w:r w:rsidR="00EE79C5" w:rsidRPr="00694AF5">
        <w:rPr>
          <w:rFonts w:ascii="Cambria" w:hAnsi="Cambria" w:cs="Arial"/>
        </w:rPr>
        <w:t>ț</w:t>
      </w:r>
      <w:r w:rsidRPr="00694AF5">
        <w:rPr>
          <w:rFonts w:ascii="Cambria" w:hAnsi="Cambria" w:cs="Arial"/>
        </w:rPr>
        <w:t>iilor de floră, dar fără reducerea/afectarea unor specii de interes comunitar sau a unor specii cu regenerare dificilă.</w:t>
      </w:r>
    </w:p>
    <w:p w:rsidR="00B85EC0" w:rsidRPr="00694AF5" w:rsidRDefault="00B85EC0" w:rsidP="001D34A7">
      <w:pPr>
        <w:autoSpaceDE w:val="0"/>
        <w:autoSpaceDN w:val="0"/>
        <w:adjustRightInd w:val="0"/>
        <w:spacing w:line="360" w:lineRule="auto"/>
        <w:ind w:firstLine="709"/>
        <w:jc w:val="both"/>
        <w:rPr>
          <w:rFonts w:ascii="Cambria" w:hAnsi="Cambria"/>
          <w:i/>
          <w:iCs/>
          <w:highlight w:val="yellow"/>
        </w:rPr>
      </w:pPr>
    </w:p>
    <w:p w:rsidR="00B85EC0" w:rsidRPr="00694AF5" w:rsidRDefault="00B85EC0" w:rsidP="00B85EC0">
      <w:pPr>
        <w:pStyle w:val="Titlu3"/>
        <w:spacing w:before="0" w:after="0" w:line="360" w:lineRule="auto"/>
        <w:ind w:firstLine="579"/>
        <w:jc w:val="both"/>
        <w:rPr>
          <w:rFonts w:ascii="Cambria" w:hAnsi="Cambria"/>
          <w:i/>
          <w:iCs/>
          <w:sz w:val="24"/>
          <w:szCs w:val="24"/>
        </w:rPr>
      </w:pPr>
      <w:bookmarkStart w:id="146" w:name="_Toc479020550"/>
      <w:r w:rsidRPr="00694AF5">
        <w:rPr>
          <w:rFonts w:ascii="Cambria" w:hAnsi="Cambria"/>
          <w:i/>
          <w:iCs/>
          <w:sz w:val="24"/>
          <w:szCs w:val="24"/>
        </w:rPr>
        <w:t>Evaluarea impactului rezidual care va rămâne după implementarea măsurilor de reducere a impactului</w:t>
      </w:r>
      <w:bookmarkEnd w:id="146"/>
    </w:p>
    <w:p w:rsidR="00B85EC0" w:rsidRPr="00694AF5" w:rsidRDefault="00B85EC0" w:rsidP="00B85EC0">
      <w:pPr>
        <w:autoSpaceDE w:val="0"/>
        <w:autoSpaceDN w:val="0"/>
        <w:adjustRightInd w:val="0"/>
        <w:spacing w:line="360" w:lineRule="auto"/>
        <w:ind w:firstLine="579"/>
        <w:jc w:val="both"/>
        <w:rPr>
          <w:rFonts w:ascii="Cambria" w:hAnsi="Cambria" w:cs="Arial"/>
        </w:rPr>
      </w:pPr>
      <w:r w:rsidRPr="00694AF5">
        <w:rPr>
          <w:rFonts w:ascii="Cambria" w:hAnsi="Cambria" w:cs="Arial"/>
        </w:rPr>
        <w:t>Ca urmare a implementării măsurilor de reducere/eliminare a impactului pentru fiecare din impacturile identificate (directe, indirecte, pe termen scurt, mediu sau lung, singulare</w:t>
      </w:r>
      <w:r w:rsidR="00190D9D" w:rsidRPr="00694AF5">
        <w:rPr>
          <w:rFonts w:ascii="Cambria" w:hAnsi="Cambria" w:cs="Arial"/>
        </w:rPr>
        <w:t xml:space="preserve"> și </w:t>
      </w:r>
      <w:r w:rsidRPr="00694AF5">
        <w:rPr>
          <w:rFonts w:ascii="Cambria" w:hAnsi="Cambria" w:cs="Arial"/>
        </w:rPr>
        <w:t xml:space="preserve">cumulate), </w:t>
      </w:r>
      <w:r w:rsidR="00C8215F" w:rsidRPr="00694AF5">
        <w:rPr>
          <w:rFonts w:ascii="Cambria" w:hAnsi="Cambria" w:cs="Arial"/>
        </w:rPr>
        <w:t>potențialul</w:t>
      </w:r>
      <w:r w:rsidRPr="00694AF5">
        <w:rPr>
          <w:rFonts w:ascii="Cambria" w:hAnsi="Cambria" w:cs="Arial"/>
        </w:rPr>
        <w:t xml:space="preserve"> impactului identificat pentru fiecare obiectiv specific PUG se va schimba, ca urmare a reevaluării acestora. </w:t>
      </w:r>
    </w:p>
    <w:p w:rsidR="00B85EC0" w:rsidRPr="00694AF5" w:rsidRDefault="00B85EC0" w:rsidP="00B85EC0">
      <w:pPr>
        <w:autoSpaceDE w:val="0"/>
        <w:autoSpaceDN w:val="0"/>
        <w:adjustRightInd w:val="0"/>
        <w:spacing w:line="360" w:lineRule="auto"/>
        <w:ind w:firstLine="579"/>
        <w:jc w:val="both"/>
        <w:rPr>
          <w:rFonts w:ascii="Cambria" w:hAnsi="Cambria" w:cs="Arial"/>
        </w:rPr>
      </w:pPr>
      <w:r w:rsidRPr="00694AF5">
        <w:rPr>
          <w:rFonts w:ascii="Cambria" w:hAnsi="Cambria" w:cs="Arial"/>
        </w:rPr>
        <w:t xml:space="preserve">Astfel, dacă se implementează măsurile de reducere/eliminare propuse, se poate </w:t>
      </w:r>
      <w:r w:rsidR="00C8215F" w:rsidRPr="00694AF5">
        <w:rPr>
          <w:rFonts w:ascii="Cambria" w:hAnsi="Cambria" w:cs="Arial"/>
        </w:rPr>
        <w:t>menționa</w:t>
      </w:r>
      <w:r w:rsidRPr="00694AF5">
        <w:rPr>
          <w:rFonts w:ascii="Cambria" w:hAnsi="Cambria" w:cs="Arial"/>
        </w:rPr>
        <w:t xml:space="preserve"> că nivelul impactului rezidual scade</w:t>
      </w:r>
      <w:r w:rsidR="00190D9D" w:rsidRPr="00694AF5">
        <w:rPr>
          <w:rFonts w:ascii="Cambria" w:hAnsi="Cambria" w:cs="Arial"/>
        </w:rPr>
        <w:t xml:space="preserve"> și </w:t>
      </w:r>
      <w:r w:rsidRPr="00694AF5">
        <w:rPr>
          <w:rFonts w:ascii="Cambria" w:hAnsi="Cambria" w:cs="Arial"/>
        </w:rPr>
        <w:t xml:space="preserve">se încadrează în limita impactului de tip nesemnificativ în cazul </w:t>
      </w:r>
      <w:r w:rsidR="00C8215F" w:rsidRPr="00694AF5">
        <w:rPr>
          <w:rFonts w:ascii="Cambria" w:hAnsi="Cambria" w:cs="Arial"/>
        </w:rPr>
        <w:t>evaluării</w:t>
      </w:r>
      <w:r w:rsidRPr="00694AF5">
        <w:rPr>
          <w:rFonts w:ascii="Cambria" w:hAnsi="Cambria" w:cs="Arial"/>
        </w:rPr>
        <w:t xml:space="preserve"> </w:t>
      </w:r>
      <w:r w:rsidR="00C8215F" w:rsidRPr="00694AF5">
        <w:rPr>
          <w:rFonts w:ascii="Cambria" w:hAnsi="Cambria" w:cs="Arial"/>
        </w:rPr>
        <w:t>tuturor</w:t>
      </w:r>
      <w:r w:rsidRPr="00694AF5">
        <w:rPr>
          <w:rFonts w:ascii="Cambria" w:hAnsi="Cambria" w:cs="Arial"/>
        </w:rPr>
        <w:t xml:space="preserve"> obiectivelor de implementare.</w:t>
      </w:r>
    </w:p>
    <w:p w:rsidR="00B85EC0" w:rsidRPr="00694AF5" w:rsidRDefault="00B85EC0" w:rsidP="00B85EC0">
      <w:pPr>
        <w:autoSpaceDE w:val="0"/>
        <w:autoSpaceDN w:val="0"/>
        <w:adjustRightInd w:val="0"/>
        <w:spacing w:line="360" w:lineRule="auto"/>
        <w:ind w:firstLine="579"/>
        <w:jc w:val="both"/>
        <w:rPr>
          <w:rFonts w:ascii="Cambria" w:hAnsi="Cambria" w:cs="Arial"/>
        </w:rPr>
      </w:pPr>
      <w:r w:rsidRPr="00694AF5">
        <w:rPr>
          <w:rFonts w:ascii="Cambria" w:hAnsi="Cambria" w:cs="Arial"/>
        </w:rPr>
        <w:t xml:space="preserve">Măsurile de reducere/eliminare a impactului sunt individualizate pentru fiecare categorie de impact identificat </w:t>
      </w:r>
      <w:r w:rsidR="00C8215F" w:rsidRPr="00694AF5">
        <w:rPr>
          <w:rFonts w:ascii="Cambria" w:hAnsi="Cambria" w:cs="Arial"/>
        </w:rPr>
        <w:t>astfel</w:t>
      </w:r>
      <w:r w:rsidRPr="00694AF5">
        <w:rPr>
          <w:rFonts w:ascii="Cambria" w:hAnsi="Cambria" w:cs="Arial"/>
        </w:rPr>
        <w:t xml:space="preserve"> încât să asigure o reducere la minim până la eliminarea impactului vizat.</w:t>
      </w:r>
    </w:p>
    <w:p w:rsidR="00B85EC0" w:rsidRPr="00694AF5" w:rsidRDefault="00B85EC0" w:rsidP="00B85EC0">
      <w:pPr>
        <w:autoSpaceDE w:val="0"/>
        <w:autoSpaceDN w:val="0"/>
        <w:adjustRightInd w:val="0"/>
        <w:spacing w:line="360" w:lineRule="auto"/>
        <w:ind w:firstLine="579"/>
        <w:jc w:val="both"/>
        <w:rPr>
          <w:rFonts w:ascii="Cambria" w:hAnsi="Cambria" w:cs="Arial"/>
        </w:rPr>
      </w:pPr>
      <w:r w:rsidRPr="00694AF5">
        <w:rPr>
          <w:rFonts w:ascii="Cambria" w:hAnsi="Cambria" w:cs="Arial"/>
        </w:rPr>
        <w:t>Astfel, conform tuturor aspectelor analizate</w:t>
      </w:r>
      <w:r w:rsidR="00190D9D" w:rsidRPr="00694AF5">
        <w:rPr>
          <w:rFonts w:ascii="Cambria" w:hAnsi="Cambria" w:cs="Arial"/>
        </w:rPr>
        <w:t xml:space="preserve"> și </w:t>
      </w:r>
      <w:r w:rsidR="00C8215F" w:rsidRPr="00694AF5">
        <w:rPr>
          <w:rFonts w:ascii="Cambria" w:hAnsi="Cambria" w:cs="Arial"/>
        </w:rPr>
        <w:t>menționate</w:t>
      </w:r>
      <w:r w:rsidRPr="00694AF5">
        <w:rPr>
          <w:rFonts w:ascii="Cambria" w:hAnsi="Cambria" w:cs="Arial"/>
        </w:rPr>
        <w:t xml:space="preserve"> putem spune că pe perioadă scurtă, medie</w:t>
      </w:r>
      <w:r w:rsidR="00190D9D" w:rsidRPr="00694AF5">
        <w:rPr>
          <w:rFonts w:ascii="Cambria" w:hAnsi="Cambria" w:cs="Arial"/>
        </w:rPr>
        <w:t xml:space="preserve"> și </w:t>
      </w:r>
      <w:r w:rsidRPr="00694AF5">
        <w:rPr>
          <w:rFonts w:ascii="Cambria" w:hAnsi="Cambria" w:cs="Arial"/>
        </w:rPr>
        <w:t>lungă impactul negativ rezidual poate avea valori nesemnificative, însă acest lucru trebuie asigurat</w:t>
      </w:r>
      <w:r w:rsidR="00190D9D" w:rsidRPr="00694AF5">
        <w:rPr>
          <w:rFonts w:ascii="Cambria" w:hAnsi="Cambria" w:cs="Arial"/>
        </w:rPr>
        <w:t xml:space="preserve"> și </w:t>
      </w:r>
      <w:r w:rsidRPr="00694AF5">
        <w:rPr>
          <w:rFonts w:ascii="Cambria" w:hAnsi="Cambria" w:cs="Arial"/>
        </w:rPr>
        <w:t xml:space="preserve">prin evaluarea impactului fiecărui </w:t>
      </w:r>
      <w:r w:rsidR="00C8215F" w:rsidRPr="00694AF5">
        <w:rPr>
          <w:rFonts w:ascii="Cambria" w:hAnsi="Cambria" w:cs="Arial"/>
        </w:rPr>
        <w:t>obiectiv</w:t>
      </w:r>
      <w:r w:rsidRPr="00694AF5">
        <w:rPr>
          <w:rFonts w:ascii="Cambria" w:hAnsi="Cambria" w:cs="Arial"/>
        </w:rPr>
        <w:t xml:space="preserve"> specific PUG în sine, la momentul implementării sale, </w:t>
      </w:r>
      <w:r w:rsidR="00C8215F" w:rsidRPr="00694AF5">
        <w:rPr>
          <w:rFonts w:ascii="Cambria" w:hAnsi="Cambria" w:cs="Arial"/>
        </w:rPr>
        <w:t>ținând</w:t>
      </w:r>
      <w:r w:rsidRPr="00694AF5">
        <w:rPr>
          <w:rFonts w:ascii="Cambria" w:hAnsi="Cambria" w:cs="Arial"/>
        </w:rPr>
        <w:t xml:space="preserve"> cont de toate aspectele</w:t>
      </w:r>
      <w:r w:rsidR="00190D9D" w:rsidRPr="00694AF5">
        <w:rPr>
          <w:rFonts w:ascii="Cambria" w:hAnsi="Cambria" w:cs="Arial"/>
        </w:rPr>
        <w:t xml:space="preserve"> și </w:t>
      </w:r>
      <w:r w:rsidRPr="00694AF5">
        <w:rPr>
          <w:rFonts w:ascii="Cambria" w:hAnsi="Cambria" w:cs="Arial"/>
        </w:rPr>
        <w:t>detaliile necesare realizării sale.</w:t>
      </w:r>
    </w:p>
    <w:p w:rsidR="009E4D26" w:rsidRPr="00694AF5" w:rsidRDefault="009E4D26" w:rsidP="00EB779D">
      <w:pPr>
        <w:spacing w:line="360" w:lineRule="auto"/>
        <w:ind w:firstLine="720"/>
        <w:jc w:val="both"/>
        <w:rPr>
          <w:rFonts w:ascii="Cambria" w:hAnsi="Cambria" w:cs="Arial"/>
        </w:rPr>
      </w:pPr>
    </w:p>
    <w:p w:rsidR="00F178F8" w:rsidRPr="00694AF5" w:rsidRDefault="00F178F8" w:rsidP="00F178F8">
      <w:pPr>
        <w:pStyle w:val="Titlu1"/>
        <w:shd w:val="clear" w:color="auto" w:fill="A6A6A6"/>
        <w:tabs>
          <w:tab w:val="num" w:pos="851"/>
        </w:tabs>
        <w:spacing w:before="0" w:after="0" w:line="360" w:lineRule="auto"/>
        <w:ind w:firstLine="540"/>
        <w:jc w:val="both"/>
        <w:rPr>
          <w:rFonts w:ascii="Cambria" w:hAnsi="Cambria"/>
          <w:sz w:val="24"/>
          <w:szCs w:val="24"/>
        </w:rPr>
      </w:pPr>
      <w:bookmarkStart w:id="147" w:name="_Toc276474927"/>
      <w:bookmarkStart w:id="148" w:name="_Toc283202246"/>
      <w:bookmarkStart w:id="149" w:name="_Toc289073837"/>
      <w:bookmarkStart w:id="150" w:name="_Toc308615778"/>
      <w:bookmarkStart w:id="151" w:name="_Toc424287167"/>
      <w:bookmarkStart w:id="152" w:name="_Toc479020551"/>
      <w:r w:rsidRPr="00694AF5">
        <w:rPr>
          <w:rFonts w:ascii="Cambria" w:hAnsi="Cambria"/>
          <w:sz w:val="24"/>
          <w:szCs w:val="24"/>
        </w:rPr>
        <w:t>5.</w:t>
      </w:r>
      <w:r w:rsidRPr="00694AF5">
        <w:rPr>
          <w:rFonts w:ascii="Cambria" w:hAnsi="Cambria"/>
          <w:sz w:val="24"/>
          <w:szCs w:val="24"/>
        </w:rPr>
        <w:tab/>
        <w:t>MĂSURILE DE REDUCERE A IMPACTULUI</w:t>
      </w:r>
      <w:bookmarkEnd w:id="147"/>
      <w:bookmarkEnd w:id="148"/>
      <w:bookmarkEnd w:id="149"/>
      <w:bookmarkEnd w:id="150"/>
      <w:bookmarkEnd w:id="151"/>
      <w:bookmarkEnd w:id="152"/>
    </w:p>
    <w:p w:rsidR="00F178F8" w:rsidRPr="00694AF5" w:rsidRDefault="00F178F8" w:rsidP="00F178F8">
      <w:pPr>
        <w:pStyle w:val="Titlu2"/>
        <w:shd w:val="clear" w:color="auto" w:fill="BFBFBF"/>
        <w:spacing w:before="0" w:after="0" w:line="360" w:lineRule="auto"/>
        <w:ind w:firstLine="567"/>
        <w:jc w:val="both"/>
        <w:rPr>
          <w:rFonts w:ascii="Cambria" w:hAnsi="Cambria"/>
          <w:i w:val="0"/>
          <w:iCs w:val="0"/>
          <w:sz w:val="24"/>
          <w:szCs w:val="24"/>
        </w:rPr>
      </w:pPr>
      <w:bookmarkStart w:id="153" w:name="_Toc308615779"/>
      <w:bookmarkStart w:id="154" w:name="_Toc424287168"/>
      <w:bookmarkStart w:id="155" w:name="_Toc479020552"/>
      <w:r w:rsidRPr="00694AF5">
        <w:rPr>
          <w:rFonts w:ascii="Cambria" w:hAnsi="Cambria"/>
          <w:i w:val="0"/>
          <w:iCs w:val="0"/>
          <w:sz w:val="24"/>
          <w:szCs w:val="24"/>
        </w:rPr>
        <w:t>5.1.</w:t>
      </w:r>
      <w:r w:rsidRPr="00694AF5">
        <w:rPr>
          <w:rFonts w:ascii="Cambria" w:hAnsi="Cambria"/>
          <w:i w:val="0"/>
          <w:iCs w:val="0"/>
          <w:sz w:val="24"/>
          <w:szCs w:val="24"/>
        </w:rPr>
        <w:tab/>
        <w:t>Identificarea</w:t>
      </w:r>
      <w:r w:rsidR="00190D9D" w:rsidRPr="00694AF5">
        <w:rPr>
          <w:rFonts w:ascii="Cambria" w:hAnsi="Cambria"/>
          <w:i w:val="0"/>
          <w:iCs w:val="0"/>
          <w:sz w:val="24"/>
          <w:szCs w:val="24"/>
        </w:rPr>
        <w:t xml:space="preserve"> și </w:t>
      </w:r>
      <w:r w:rsidRPr="00694AF5">
        <w:rPr>
          <w:rFonts w:ascii="Cambria" w:hAnsi="Cambria"/>
          <w:i w:val="0"/>
          <w:iCs w:val="0"/>
          <w:sz w:val="24"/>
          <w:szCs w:val="24"/>
        </w:rPr>
        <w:t xml:space="preserve">descrierea măsurilor de reducere care vor fi implementate pentru fiecare specie </w:t>
      </w:r>
      <w:r w:rsidR="00190D9D" w:rsidRPr="00694AF5">
        <w:rPr>
          <w:rFonts w:ascii="Cambria" w:hAnsi="Cambria"/>
          <w:i w:val="0"/>
          <w:iCs w:val="0"/>
          <w:sz w:val="24"/>
          <w:szCs w:val="24"/>
        </w:rPr>
        <w:t>ș</w:t>
      </w:r>
      <w:r w:rsidRPr="00694AF5">
        <w:rPr>
          <w:rFonts w:ascii="Cambria" w:hAnsi="Cambria"/>
          <w:i w:val="0"/>
          <w:iCs w:val="0"/>
          <w:sz w:val="24"/>
          <w:szCs w:val="24"/>
        </w:rPr>
        <w:t xml:space="preserve">i/sau tip de habitat afectat de plan </w:t>
      </w:r>
      <w:r w:rsidR="00190D9D" w:rsidRPr="00694AF5">
        <w:rPr>
          <w:rFonts w:ascii="Cambria" w:hAnsi="Cambria"/>
          <w:i w:val="0"/>
          <w:iCs w:val="0"/>
          <w:sz w:val="24"/>
          <w:szCs w:val="24"/>
        </w:rPr>
        <w:t>ș</w:t>
      </w:r>
      <w:r w:rsidRPr="00694AF5">
        <w:rPr>
          <w:rFonts w:ascii="Cambria" w:hAnsi="Cambria"/>
          <w:i w:val="0"/>
          <w:iCs w:val="0"/>
          <w:sz w:val="24"/>
          <w:szCs w:val="24"/>
        </w:rPr>
        <w:t>i modul în care acestea vor reduce/elimina impactul negativ asupra ariei naturale protejate de interes comunitar</w:t>
      </w:r>
      <w:bookmarkEnd w:id="153"/>
      <w:bookmarkEnd w:id="154"/>
      <w:bookmarkEnd w:id="155"/>
    </w:p>
    <w:p w:rsidR="00F178F8" w:rsidRPr="00694AF5" w:rsidRDefault="00F178F8" w:rsidP="00EB779D">
      <w:pPr>
        <w:spacing w:line="360" w:lineRule="auto"/>
        <w:ind w:firstLine="720"/>
        <w:jc w:val="both"/>
        <w:rPr>
          <w:rFonts w:ascii="Cambria" w:hAnsi="Cambria" w:cs="Arial"/>
        </w:rPr>
      </w:pPr>
    </w:p>
    <w:p w:rsidR="00F178F8" w:rsidRPr="00694AF5" w:rsidRDefault="0029738B" w:rsidP="004003F4">
      <w:pPr>
        <w:pStyle w:val="Legend"/>
        <w:spacing w:line="240" w:lineRule="auto"/>
        <w:ind w:firstLine="567"/>
        <w:rPr>
          <w:b w:val="0"/>
          <w:i/>
        </w:rPr>
      </w:pPr>
      <w:bookmarkStart w:id="156" w:name="_Toc459169090"/>
      <w:r w:rsidRPr="00694AF5">
        <w:rPr>
          <w:b w:val="0"/>
          <w:i/>
        </w:rPr>
        <w:t>Tabel</w:t>
      </w:r>
      <w:r w:rsidR="000526EA" w:rsidRPr="00694AF5">
        <w:rPr>
          <w:b w:val="0"/>
          <w:i/>
        </w:rPr>
        <w:t xml:space="preserve"> </w:t>
      </w:r>
      <w:r w:rsidRPr="00694AF5">
        <w:rPr>
          <w:b w:val="0"/>
          <w:i/>
        </w:rPr>
        <w:t xml:space="preserve">nr. </w:t>
      </w:r>
      <w:r w:rsidR="00D55AA5" w:rsidRPr="00694AF5">
        <w:rPr>
          <w:b w:val="0"/>
          <w:i/>
        </w:rPr>
        <w:t>3</w:t>
      </w:r>
      <w:r w:rsidR="000526EA" w:rsidRPr="00694AF5">
        <w:rPr>
          <w:b w:val="0"/>
          <w:i/>
        </w:rPr>
        <w:t>3</w:t>
      </w:r>
      <w:r w:rsidRPr="00694AF5">
        <w:rPr>
          <w:b w:val="0"/>
          <w:i/>
        </w:rPr>
        <w:t xml:space="preserve"> - </w:t>
      </w:r>
      <w:r w:rsidR="00F178F8" w:rsidRPr="00694AF5">
        <w:rPr>
          <w:b w:val="0"/>
          <w:i/>
        </w:rPr>
        <w:t>Măsuri de diminuare a impactului prin planul propus spre implementare</w:t>
      </w:r>
      <w:bookmarkEnd w:id="156"/>
    </w:p>
    <w:tbl>
      <w:tblPr>
        <w:tblW w:w="9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5"/>
        <w:gridCol w:w="5371"/>
      </w:tblGrid>
      <w:tr w:rsidR="00046396" w:rsidRPr="00694AF5" w:rsidTr="001D34A7">
        <w:trPr>
          <w:tblHeader/>
          <w:jc w:val="center"/>
        </w:trPr>
        <w:tc>
          <w:tcPr>
            <w:tcW w:w="4445" w:type="dxa"/>
            <w:shd w:val="clear" w:color="auto" w:fill="auto"/>
            <w:vAlign w:val="center"/>
          </w:tcPr>
          <w:p w:rsidR="00046396" w:rsidRPr="00694AF5" w:rsidRDefault="00046396" w:rsidP="00F3590D">
            <w:pPr>
              <w:jc w:val="center"/>
              <w:rPr>
                <w:rFonts w:ascii="Cambria" w:eastAsia="Calibri" w:hAnsi="Cambria" w:cs="Arial"/>
                <w:b/>
              </w:rPr>
            </w:pPr>
            <w:r w:rsidRPr="00694AF5">
              <w:rPr>
                <w:rFonts w:ascii="Cambria" w:eastAsia="Calibri" w:hAnsi="Cambria" w:cs="Arial"/>
                <w:b/>
              </w:rPr>
              <w:t>Impactul posibil prognozat asupra mediului</w:t>
            </w:r>
          </w:p>
        </w:tc>
        <w:tc>
          <w:tcPr>
            <w:tcW w:w="5371" w:type="dxa"/>
            <w:shd w:val="clear" w:color="auto" w:fill="auto"/>
            <w:vAlign w:val="center"/>
          </w:tcPr>
          <w:p w:rsidR="00046396" w:rsidRPr="00694AF5" w:rsidRDefault="00046396" w:rsidP="00F3590D">
            <w:pPr>
              <w:jc w:val="center"/>
              <w:rPr>
                <w:rFonts w:ascii="Cambria" w:eastAsia="Calibri" w:hAnsi="Cambria" w:cs="Arial"/>
                <w:b/>
              </w:rPr>
            </w:pPr>
            <w:r w:rsidRPr="00694AF5">
              <w:rPr>
                <w:rFonts w:ascii="Cambria" w:eastAsia="Calibri" w:hAnsi="Cambria" w:cs="Arial"/>
                <w:b/>
              </w:rPr>
              <w:t>Măsuri de diminuare a impactului prin planul propus spre implementare</w:t>
            </w:r>
          </w:p>
        </w:tc>
      </w:tr>
      <w:tr w:rsidR="00046396" w:rsidRPr="00694AF5" w:rsidTr="001D34A7">
        <w:trPr>
          <w:jc w:val="center"/>
        </w:trPr>
        <w:tc>
          <w:tcPr>
            <w:tcW w:w="9816" w:type="dxa"/>
            <w:gridSpan w:val="2"/>
            <w:shd w:val="clear" w:color="auto" w:fill="auto"/>
            <w:vAlign w:val="center"/>
          </w:tcPr>
          <w:p w:rsidR="00046396" w:rsidRPr="00694AF5" w:rsidRDefault="00046396" w:rsidP="00F3590D">
            <w:pPr>
              <w:jc w:val="center"/>
              <w:rPr>
                <w:rFonts w:ascii="Cambria" w:eastAsia="Calibri" w:hAnsi="Cambria" w:cs="Arial"/>
                <w:b/>
                <w:highlight w:val="yellow"/>
              </w:rPr>
            </w:pPr>
            <w:r w:rsidRPr="00694AF5">
              <w:rPr>
                <w:rFonts w:ascii="Cambria" w:eastAsia="Calibri" w:hAnsi="Cambria" w:cs="Arial"/>
                <w:b/>
              </w:rPr>
              <w:t>Habitate/Specii</w:t>
            </w:r>
          </w:p>
        </w:tc>
      </w:tr>
      <w:tr w:rsidR="00046396" w:rsidRPr="00694AF5" w:rsidTr="001D34A7">
        <w:trPr>
          <w:trHeight w:val="3527"/>
          <w:jc w:val="center"/>
        </w:trPr>
        <w:tc>
          <w:tcPr>
            <w:tcW w:w="4445" w:type="dxa"/>
            <w:shd w:val="clear" w:color="auto" w:fill="auto"/>
            <w:vAlign w:val="center"/>
          </w:tcPr>
          <w:p w:rsidR="00046396" w:rsidRPr="00694AF5" w:rsidRDefault="00046396" w:rsidP="00F3590D">
            <w:pPr>
              <w:jc w:val="both"/>
              <w:rPr>
                <w:rFonts w:ascii="Cambria" w:eastAsia="Calibri" w:hAnsi="Cambria" w:cs="Arial"/>
                <w:bCs/>
              </w:rPr>
            </w:pPr>
            <w:r w:rsidRPr="00694AF5">
              <w:rPr>
                <w:rFonts w:ascii="Cambria" w:eastAsia="Calibri" w:hAnsi="Cambria" w:cs="Arial"/>
                <w:bCs/>
              </w:rPr>
              <w:t xml:space="preserve">În urma implementării planului </w:t>
            </w:r>
            <w:r w:rsidRPr="00694AF5">
              <w:rPr>
                <w:rFonts w:ascii="Cambria" w:eastAsia="Calibri" w:hAnsi="Cambria" w:cs="Arial"/>
                <w:b/>
                <w:bCs/>
              </w:rPr>
              <w:t xml:space="preserve">NU </w:t>
            </w:r>
            <w:r w:rsidRPr="00694AF5">
              <w:rPr>
                <w:rFonts w:ascii="Cambria" w:eastAsia="Calibri" w:hAnsi="Cambria" w:cs="Arial"/>
                <w:bCs/>
              </w:rPr>
              <w:t>se va genera un impact negativ asupra zonei analizate:</w:t>
            </w:r>
          </w:p>
          <w:p w:rsidR="00046396" w:rsidRPr="00694AF5" w:rsidRDefault="00046396" w:rsidP="00EB3DC5">
            <w:pPr>
              <w:numPr>
                <w:ilvl w:val="0"/>
                <w:numId w:val="12"/>
              </w:numPr>
              <w:tabs>
                <w:tab w:val="left" w:pos="522"/>
              </w:tabs>
              <w:ind w:left="0" w:firstLine="252"/>
              <w:jc w:val="both"/>
              <w:rPr>
                <w:rFonts w:ascii="Cambria" w:eastAsia="Calibri" w:hAnsi="Cambria" w:cs="Arial"/>
                <w:bCs/>
              </w:rPr>
            </w:pPr>
            <w:r w:rsidRPr="00694AF5">
              <w:rPr>
                <w:rFonts w:ascii="Cambria" w:eastAsia="Calibri" w:hAnsi="Cambria" w:cs="Arial"/>
                <w:b/>
                <w:bCs/>
              </w:rPr>
              <w:t>NU</w:t>
            </w:r>
            <w:r w:rsidRPr="00694AF5">
              <w:rPr>
                <w:rFonts w:ascii="Cambria" w:eastAsia="Calibri" w:hAnsi="Cambria" w:cs="Arial"/>
                <w:bCs/>
              </w:rPr>
              <w:t xml:space="preserve"> se vor modifica suprafe</w:t>
            </w:r>
            <w:r w:rsidR="00EE79C5" w:rsidRPr="00694AF5">
              <w:rPr>
                <w:rFonts w:ascii="Cambria" w:eastAsia="Calibri" w:hAnsi="Cambria" w:cs="Arial"/>
                <w:bCs/>
              </w:rPr>
              <w:t>ț</w:t>
            </w:r>
            <w:r w:rsidRPr="00694AF5">
              <w:rPr>
                <w:rFonts w:ascii="Cambria" w:eastAsia="Calibri" w:hAnsi="Cambria" w:cs="Arial"/>
                <w:bCs/>
              </w:rPr>
              <w:t>ele biotopurile din imediata vecinătate a lucriurilor de apă - nefiind afectate habitatele de interes comunitar. Lucrările propuse se vor desfă</w:t>
            </w:r>
            <w:r w:rsidR="00190D9D" w:rsidRPr="00694AF5">
              <w:rPr>
                <w:rFonts w:ascii="Cambria" w:eastAsia="Calibri" w:hAnsi="Cambria" w:cs="Arial"/>
                <w:bCs/>
              </w:rPr>
              <w:t>ș</w:t>
            </w:r>
            <w:r w:rsidRPr="00694AF5">
              <w:rPr>
                <w:rFonts w:ascii="Cambria" w:eastAsia="Calibri" w:hAnsi="Cambria" w:cs="Arial"/>
                <w:bCs/>
              </w:rPr>
              <w:t>ura în afara acestora;</w:t>
            </w:r>
          </w:p>
          <w:p w:rsidR="00046396" w:rsidRPr="00694AF5" w:rsidRDefault="00046396" w:rsidP="00EB3DC5">
            <w:pPr>
              <w:numPr>
                <w:ilvl w:val="0"/>
                <w:numId w:val="12"/>
              </w:numPr>
              <w:tabs>
                <w:tab w:val="left" w:pos="522"/>
              </w:tabs>
              <w:ind w:left="0" w:firstLine="252"/>
              <w:jc w:val="both"/>
              <w:rPr>
                <w:rFonts w:ascii="Cambria" w:eastAsia="Calibri" w:hAnsi="Cambria" w:cs="Arial"/>
                <w:bCs/>
              </w:rPr>
            </w:pPr>
            <w:r w:rsidRPr="00694AF5">
              <w:rPr>
                <w:rFonts w:ascii="Cambria" w:eastAsia="Calibri" w:hAnsi="Cambria" w:cs="Arial"/>
                <w:b/>
                <w:bCs/>
              </w:rPr>
              <w:t>NU</w:t>
            </w:r>
            <w:r w:rsidRPr="00694AF5">
              <w:rPr>
                <w:rFonts w:ascii="Cambria" w:eastAsia="Calibri" w:hAnsi="Cambria" w:cs="Arial"/>
                <w:bCs/>
              </w:rPr>
              <w:t xml:space="preserve"> apar modificări ale popula</w:t>
            </w:r>
            <w:r w:rsidR="00EE79C5" w:rsidRPr="00694AF5">
              <w:rPr>
                <w:rFonts w:ascii="Cambria" w:eastAsia="Calibri" w:hAnsi="Cambria" w:cs="Arial"/>
                <w:bCs/>
              </w:rPr>
              <w:t>ț</w:t>
            </w:r>
            <w:r w:rsidRPr="00694AF5">
              <w:rPr>
                <w:rFonts w:ascii="Cambria" w:eastAsia="Calibri" w:hAnsi="Cambria" w:cs="Arial"/>
                <w:bCs/>
              </w:rPr>
              <w:t>iilor de plante, nu sunt afectate specii de interes comunitar sau specii cu capacitate de regenerare dificilă;</w:t>
            </w:r>
          </w:p>
          <w:p w:rsidR="00046396" w:rsidRPr="00694AF5" w:rsidRDefault="00046396" w:rsidP="00F3590D">
            <w:pPr>
              <w:jc w:val="both"/>
              <w:rPr>
                <w:rFonts w:ascii="Cambria" w:eastAsia="Calibri" w:hAnsi="Cambria" w:cs="Arial"/>
                <w:bCs/>
              </w:rPr>
            </w:pPr>
            <w:r w:rsidRPr="00694AF5">
              <w:rPr>
                <w:rFonts w:ascii="Cambria" w:eastAsia="Calibri" w:hAnsi="Cambria" w:cs="Arial"/>
                <w:bCs/>
              </w:rPr>
              <w:t>Impactul după implementarea obiectivelor (în faza de</w:t>
            </w:r>
            <w:r w:rsidR="001D34A7">
              <w:rPr>
                <w:rFonts w:ascii="Cambria" w:eastAsia="Calibri" w:hAnsi="Cambria" w:cs="Arial"/>
                <w:bCs/>
              </w:rPr>
              <w:t xml:space="preserve"> </w:t>
            </w:r>
            <w:r w:rsidRPr="00694AF5">
              <w:rPr>
                <w:rFonts w:ascii="Cambria" w:eastAsia="Calibri" w:hAnsi="Cambria" w:cs="Arial"/>
                <w:bCs/>
              </w:rPr>
              <w:t>exploatare) este nul pentru habitate, floră</w:t>
            </w:r>
            <w:r w:rsidR="00190D9D" w:rsidRPr="00694AF5">
              <w:rPr>
                <w:rFonts w:ascii="Cambria" w:eastAsia="Calibri" w:hAnsi="Cambria" w:cs="Arial"/>
                <w:bCs/>
              </w:rPr>
              <w:t xml:space="preserve"> și </w:t>
            </w:r>
            <w:r w:rsidRPr="00694AF5">
              <w:rPr>
                <w:rFonts w:ascii="Cambria" w:eastAsia="Calibri" w:hAnsi="Cambria" w:cs="Arial"/>
                <w:bCs/>
              </w:rPr>
              <w:t>vegeta</w:t>
            </w:r>
            <w:r w:rsidR="00EE79C5" w:rsidRPr="00694AF5">
              <w:rPr>
                <w:rFonts w:ascii="Cambria" w:eastAsia="Calibri" w:hAnsi="Cambria" w:cs="Arial"/>
                <w:bCs/>
              </w:rPr>
              <w:t>ț</w:t>
            </w:r>
            <w:r w:rsidRPr="00694AF5">
              <w:rPr>
                <w:rFonts w:ascii="Cambria" w:eastAsia="Calibri" w:hAnsi="Cambria" w:cs="Arial"/>
                <w:bCs/>
              </w:rPr>
              <w:t>ie dac</w:t>
            </w:r>
            <w:r w:rsidR="00563DAF" w:rsidRPr="00694AF5">
              <w:rPr>
                <w:rFonts w:ascii="Cambria" w:eastAsia="Calibri" w:hAnsi="Cambria" w:cs="Arial"/>
              </w:rPr>
              <w:t>ă</w:t>
            </w:r>
            <w:r w:rsidRPr="00694AF5">
              <w:rPr>
                <w:rFonts w:ascii="Cambria" w:eastAsia="Calibri" w:hAnsi="Cambria" w:cs="Arial"/>
                <w:bCs/>
              </w:rPr>
              <w:t xml:space="preserve"> se vor respecta normele în vigoare. </w:t>
            </w:r>
          </w:p>
          <w:p w:rsidR="00046396" w:rsidRPr="00694AF5" w:rsidRDefault="00046396" w:rsidP="00F3590D">
            <w:pPr>
              <w:jc w:val="both"/>
              <w:rPr>
                <w:rFonts w:ascii="Cambria" w:eastAsia="Calibri" w:hAnsi="Cambria" w:cs="Arial"/>
                <w:bCs/>
              </w:rPr>
            </w:pPr>
            <w:r w:rsidRPr="00694AF5">
              <w:rPr>
                <w:rFonts w:ascii="Cambria" w:eastAsia="Calibri" w:hAnsi="Cambria" w:cs="Arial"/>
                <w:bCs/>
              </w:rPr>
              <w:t xml:space="preserve"> </w:t>
            </w:r>
          </w:p>
        </w:tc>
        <w:tc>
          <w:tcPr>
            <w:tcW w:w="5371" w:type="dxa"/>
            <w:shd w:val="clear" w:color="auto" w:fill="auto"/>
            <w:vAlign w:val="center"/>
          </w:tcPr>
          <w:p w:rsidR="00046396" w:rsidRPr="00694AF5" w:rsidRDefault="00046396" w:rsidP="00F3590D">
            <w:pPr>
              <w:ind w:firstLine="318"/>
              <w:jc w:val="both"/>
              <w:rPr>
                <w:rFonts w:ascii="Cambria" w:eastAsia="Calibri" w:hAnsi="Cambria" w:cs="Arial"/>
              </w:rPr>
            </w:pPr>
            <w:r w:rsidRPr="00694AF5">
              <w:rPr>
                <w:rFonts w:ascii="Cambria" w:eastAsia="Calibri" w:hAnsi="Cambria" w:cs="Arial"/>
              </w:rPr>
              <w:t xml:space="preserve">Pentru reducerea impactului în timpul implementării obiectivelor PUG se propun următoarele masuri: </w:t>
            </w:r>
          </w:p>
          <w:p w:rsidR="00046396" w:rsidRPr="00694AF5" w:rsidRDefault="00046396" w:rsidP="00EB3DC5">
            <w:pPr>
              <w:numPr>
                <w:ilvl w:val="0"/>
                <w:numId w:val="13"/>
              </w:numPr>
              <w:suppressAutoHyphens/>
              <w:ind w:left="0" w:firstLine="318"/>
              <w:jc w:val="both"/>
              <w:rPr>
                <w:rFonts w:ascii="Cambria" w:eastAsia="Calibri" w:hAnsi="Cambria" w:cs="Arial"/>
              </w:rPr>
            </w:pPr>
            <w:r w:rsidRPr="00694AF5">
              <w:rPr>
                <w:rFonts w:ascii="Cambria" w:eastAsia="Calibri" w:hAnsi="Cambria" w:cs="Arial"/>
              </w:rPr>
              <w:t>impementarea obiectivelor din PUG să respecte strict suprafe</w:t>
            </w:r>
            <w:r w:rsidR="00EE79C5" w:rsidRPr="00694AF5">
              <w:rPr>
                <w:rFonts w:ascii="Cambria" w:eastAsia="Calibri" w:hAnsi="Cambria" w:cs="Arial"/>
              </w:rPr>
              <w:t>ț</w:t>
            </w:r>
            <w:r w:rsidRPr="00694AF5">
              <w:rPr>
                <w:rFonts w:ascii="Cambria" w:eastAsia="Calibri" w:hAnsi="Cambria" w:cs="Arial"/>
              </w:rPr>
              <w:t>ele destinate fără să afecteze vecinătă</w:t>
            </w:r>
            <w:r w:rsidR="00EE79C5" w:rsidRPr="00694AF5">
              <w:rPr>
                <w:rFonts w:ascii="Cambria" w:eastAsia="Calibri" w:hAnsi="Cambria" w:cs="Arial"/>
              </w:rPr>
              <w:t>ț</w:t>
            </w:r>
            <w:r w:rsidRPr="00694AF5">
              <w:rPr>
                <w:rFonts w:ascii="Cambria" w:eastAsia="Calibri" w:hAnsi="Cambria" w:cs="Arial"/>
              </w:rPr>
              <w:t>ile;</w:t>
            </w:r>
          </w:p>
          <w:p w:rsidR="00046396" w:rsidRPr="00694AF5" w:rsidRDefault="00046396" w:rsidP="00EB3DC5">
            <w:pPr>
              <w:numPr>
                <w:ilvl w:val="0"/>
                <w:numId w:val="13"/>
              </w:numPr>
              <w:suppressAutoHyphens/>
              <w:ind w:left="0" w:firstLine="318"/>
              <w:jc w:val="both"/>
              <w:rPr>
                <w:rFonts w:ascii="Cambria" w:eastAsia="Calibri" w:hAnsi="Cambria" w:cs="Arial"/>
              </w:rPr>
            </w:pPr>
            <w:r w:rsidRPr="00694AF5">
              <w:rPr>
                <w:rFonts w:ascii="Cambria" w:eastAsia="Calibri" w:hAnsi="Cambria" w:cs="Arial"/>
              </w:rPr>
              <w:t>Reabilitarea suprafe</w:t>
            </w:r>
            <w:r w:rsidR="00EE79C5" w:rsidRPr="00694AF5">
              <w:rPr>
                <w:rFonts w:ascii="Cambria" w:eastAsia="Calibri" w:hAnsi="Cambria" w:cs="Arial"/>
              </w:rPr>
              <w:t>ț</w:t>
            </w:r>
            <w:r w:rsidRPr="00694AF5">
              <w:rPr>
                <w:rFonts w:ascii="Cambria" w:eastAsia="Calibri" w:hAnsi="Cambria" w:cs="Arial"/>
              </w:rPr>
              <w:t>elor ocupate de spa</w:t>
            </w:r>
            <w:r w:rsidR="00EE79C5" w:rsidRPr="00694AF5">
              <w:rPr>
                <w:rFonts w:ascii="Cambria" w:eastAsia="Calibri" w:hAnsi="Cambria" w:cs="Arial"/>
              </w:rPr>
              <w:t>ț</w:t>
            </w:r>
            <w:r w:rsidRPr="00694AF5">
              <w:rPr>
                <w:rFonts w:ascii="Cambria" w:eastAsia="Calibri" w:hAnsi="Cambria" w:cs="Arial"/>
              </w:rPr>
              <w:t xml:space="preserve">iile verzi din intravilan, în scopul restabilirii echilibrului ecologic </w:t>
            </w:r>
            <w:r w:rsidR="00190D9D" w:rsidRPr="00694AF5">
              <w:rPr>
                <w:rFonts w:ascii="Cambria" w:eastAsia="Calibri" w:hAnsi="Cambria" w:cs="Arial"/>
              </w:rPr>
              <w:t>ș</w:t>
            </w:r>
            <w:r w:rsidRPr="00694AF5">
              <w:rPr>
                <w:rFonts w:ascii="Cambria" w:eastAsia="Calibri" w:hAnsi="Cambria" w:cs="Arial"/>
              </w:rPr>
              <w:t>i al reducerii poluării;</w:t>
            </w:r>
          </w:p>
          <w:p w:rsidR="00046396" w:rsidRPr="00694AF5" w:rsidRDefault="00046396" w:rsidP="00EB3DC5">
            <w:pPr>
              <w:numPr>
                <w:ilvl w:val="0"/>
                <w:numId w:val="13"/>
              </w:numPr>
              <w:suppressAutoHyphens/>
              <w:ind w:left="0" w:firstLine="318"/>
              <w:jc w:val="both"/>
              <w:rPr>
                <w:rFonts w:ascii="Cambria" w:eastAsia="Calibri" w:hAnsi="Cambria" w:cs="Arial"/>
              </w:rPr>
            </w:pPr>
            <w:r w:rsidRPr="00694AF5">
              <w:rPr>
                <w:rFonts w:ascii="Cambria" w:eastAsia="Calibri" w:hAnsi="Cambria" w:cs="Arial"/>
              </w:rPr>
              <w:t>protejarea habitatelor instalate de-a lungul zonelor umede existente la nivelul UAT, să nu fie afectate de lucrările de implementare a obiectivelor din PUG;</w:t>
            </w:r>
          </w:p>
          <w:p w:rsidR="00046396" w:rsidRPr="00694AF5" w:rsidRDefault="00046396" w:rsidP="00EB3DC5">
            <w:pPr>
              <w:numPr>
                <w:ilvl w:val="0"/>
                <w:numId w:val="13"/>
              </w:numPr>
              <w:suppressAutoHyphens/>
              <w:ind w:left="0" w:firstLine="318"/>
              <w:jc w:val="both"/>
              <w:rPr>
                <w:rFonts w:ascii="Cambria" w:eastAsia="Calibri" w:hAnsi="Cambria" w:cs="Arial"/>
              </w:rPr>
            </w:pPr>
            <w:r w:rsidRPr="00694AF5">
              <w:rPr>
                <w:rFonts w:ascii="Cambria" w:eastAsia="Calibri" w:hAnsi="Cambria" w:cs="Arial"/>
              </w:rPr>
              <w:t>găsirea solu</w:t>
            </w:r>
            <w:r w:rsidR="00EE79C5" w:rsidRPr="00694AF5">
              <w:rPr>
                <w:rFonts w:ascii="Cambria" w:eastAsia="Calibri" w:hAnsi="Cambria" w:cs="Arial"/>
              </w:rPr>
              <w:t>ț</w:t>
            </w:r>
            <w:r w:rsidRPr="00694AF5">
              <w:rPr>
                <w:rFonts w:ascii="Cambria" w:eastAsia="Calibri" w:hAnsi="Cambria" w:cs="Arial"/>
              </w:rPr>
              <w:t>iilor pentru păstrarea arborilor existen</w:t>
            </w:r>
            <w:r w:rsidR="00EE79C5" w:rsidRPr="00694AF5">
              <w:rPr>
                <w:rFonts w:ascii="Cambria" w:eastAsia="Calibri" w:hAnsi="Cambria" w:cs="Arial"/>
              </w:rPr>
              <w:t>ț</w:t>
            </w:r>
            <w:r w:rsidRPr="00694AF5">
              <w:rPr>
                <w:rFonts w:ascii="Cambria" w:eastAsia="Calibri" w:hAnsi="Cambria" w:cs="Arial"/>
              </w:rPr>
              <w:t>i de pe amplasamentele unde se vor efectua lucrări de implementare a obiectivelor;</w:t>
            </w:r>
            <w:r w:rsidR="001D34A7">
              <w:rPr>
                <w:rFonts w:ascii="Cambria" w:eastAsia="Calibri" w:hAnsi="Cambria" w:cs="Arial"/>
              </w:rPr>
              <w:t xml:space="preserve"> </w:t>
            </w:r>
          </w:p>
          <w:p w:rsidR="00046396" w:rsidRPr="00694AF5" w:rsidRDefault="00046396" w:rsidP="00EB3DC5">
            <w:pPr>
              <w:numPr>
                <w:ilvl w:val="0"/>
                <w:numId w:val="13"/>
              </w:numPr>
              <w:suppressAutoHyphens/>
              <w:ind w:left="0" w:firstLine="318"/>
              <w:jc w:val="both"/>
              <w:rPr>
                <w:rFonts w:ascii="Cambria" w:eastAsia="Calibri" w:hAnsi="Cambria" w:cs="Arial"/>
              </w:rPr>
            </w:pPr>
            <w:r w:rsidRPr="00694AF5">
              <w:rPr>
                <w:rFonts w:ascii="Cambria" w:eastAsia="Calibri" w:hAnsi="Cambria" w:cs="Arial"/>
              </w:rPr>
              <w:t>aplicarea măsurilor pentru reducerea impactului asupra factorilor de mediu</w:t>
            </w:r>
            <w:r w:rsidR="001D34A7">
              <w:rPr>
                <w:rFonts w:ascii="Cambria" w:eastAsia="Calibri" w:hAnsi="Cambria" w:cs="Arial"/>
              </w:rPr>
              <w:t xml:space="preserve"> </w:t>
            </w:r>
            <w:r w:rsidRPr="00694AF5">
              <w:rPr>
                <w:rFonts w:ascii="Cambria" w:eastAsia="Calibri" w:hAnsi="Cambria" w:cs="Arial"/>
              </w:rPr>
              <w:t>va diminua impactul asupra biodiversită</w:t>
            </w:r>
            <w:r w:rsidR="00EE79C5" w:rsidRPr="00694AF5">
              <w:rPr>
                <w:rFonts w:ascii="Cambria" w:eastAsia="Calibri" w:hAnsi="Cambria" w:cs="Arial"/>
              </w:rPr>
              <w:t>ț</w:t>
            </w:r>
            <w:r w:rsidRPr="00694AF5">
              <w:rPr>
                <w:rFonts w:ascii="Cambria" w:eastAsia="Calibri" w:hAnsi="Cambria" w:cs="Arial"/>
              </w:rPr>
              <w:t>ii din</w:t>
            </w:r>
            <w:r w:rsidR="001D34A7">
              <w:rPr>
                <w:rFonts w:ascii="Cambria" w:eastAsia="Calibri" w:hAnsi="Cambria" w:cs="Arial"/>
              </w:rPr>
              <w:t xml:space="preserve"> </w:t>
            </w:r>
            <w:r w:rsidRPr="00694AF5">
              <w:rPr>
                <w:rFonts w:ascii="Cambria" w:eastAsia="Calibri" w:hAnsi="Cambria" w:cs="Arial"/>
              </w:rPr>
              <w:t>intravilanul localită</w:t>
            </w:r>
            <w:r w:rsidR="00EE79C5" w:rsidRPr="00694AF5">
              <w:rPr>
                <w:rFonts w:ascii="Cambria" w:eastAsia="Calibri" w:hAnsi="Cambria" w:cs="Arial"/>
              </w:rPr>
              <w:t>ț</w:t>
            </w:r>
            <w:r w:rsidRPr="00694AF5">
              <w:rPr>
                <w:rFonts w:ascii="Cambria" w:eastAsia="Calibri" w:hAnsi="Cambria" w:cs="Arial"/>
              </w:rPr>
              <w:t xml:space="preserve">ii </w:t>
            </w:r>
            <w:r w:rsidR="00190D9D" w:rsidRPr="00694AF5">
              <w:rPr>
                <w:rFonts w:ascii="Cambria" w:eastAsia="Calibri" w:hAnsi="Cambria" w:cs="Arial"/>
              </w:rPr>
              <w:t>ș</w:t>
            </w:r>
            <w:r w:rsidRPr="00694AF5">
              <w:rPr>
                <w:rFonts w:ascii="Cambria" w:eastAsia="Calibri" w:hAnsi="Cambria" w:cs="Arial"/>
              </w:rPr>
              <w:t>i vecinătatea acestuia;</w:t>
            </w:r>
          </w:p>
          <w:p w:rsidR="00046396" w:rsidRPr="00694AF5" w:rsidRDefault="00046396" w:rsidP="00EB3DC5">
            <w:pPr>
              <w:numPr>
                <w:ilvl w:val="0"/>
                <w:numId w:val="13"/>
              </w:numPr>
              <w:suppressAutoHyphens/>
              <w:ind w:left="0" w:firstLine="318"/>
              <w:jc w:val="both"/>
              <w:rPr>
                <w:rFonts w:ascii="Cambria" w:eastAsia="Calibri" w:hAnsi="Cambria" w:cs="Arial"/>
              </w:rPr>
            </w:pPr>
            <w:r w:rsidRPr="00694AF5">
              <w:rPr>
                <w:rFonts w:ascii="Cambria" w:eastAsia="Calibri" w:hAnsi="Cambria" w:cs="Arial"/>
              </w:rPr>
              <w:t>utilizarea în faza de construc</w:t>
            </w:r>
            <w:r w:rsidR="00EE79C5" w:rsidRPr="00694AF5">
              <w:rPr>
                <w:rFonts w:ascii="Cambria" w:eastAsia="Calibri" w:hAnsi="Cambria" w:cs="Arial"/>
              </w:rPr>
              <w:t>ț</w:t>
            </w:r>
            <w:r w:rsidRPr="00694AF5">
              <w:rPr>
                <w:rFonts w:ascii="Cambria" w:eastAsia="Calibri" w:hAnsi="Cambria" w:cs="Arial"/>
              </w:rPr>
              <w:t>ie</w:t>
            </w:r>
            <w:r w:rsidR="00190D9D" w:rsidRPr="00694AF5">
              <w:rPr>
                <w:rFonts w:ascii="Cambria" w:eastAsia="Calibri" w:hAnsi="Cambria" w:cs="Arial"/>
              </w:rPr>
              <w:t xml:space="preserve"> și </w:t>
            </w:r>
            <w:r w:rsidRPr="00694AF5">
              <w:rPr>
                <w:rFonts w:ascii="Cambria" w:eastAsia="Calibri" w:hAnsi="Cambria" w:cs="Arial"/>
              </w:rPr>
              <w:t>exploatare a drumurilor existente de acces;</w:t>
            </w:r>
          </w:p>
          <w:p w:rsidR="00046396" w:rsidRPr="00694AF5" w:rsidRDefault="00046396" w:rsidP="00EB3DC5">
            <w:pPr>
              <w:numPr>
                <w:ilvl w:val="0"/>
                <w:numId w:val="13"/>
              </w:numPr>
              <w:suppressAutoHyphens/>
              <w:ind w:left="0" w:firstLine="318"/>
              <w:jc w:val="both"/>
              <w:rPr>
                <w:rFonts w:ascii="Cambria" w:eastAsia="Calibri" w:hAnsi="Cambria" w:cs="Arial"/>
              </w:rPr>
            </w:pPr>
            <w:r w:rsidRPr="00694AF5">
              <w:rPr>
                <w:rFonts w:ascii="Cambria" w:eastAsia="Calibri" w:hAnsi="Cambria" w:cs="Arial"/>
              </w:rPr>
              <w:t xml:space="preserve">lărgirea drumurilor de exploatare </w:t>
            </w:r>
            <w:r w:rsidR="00190D9D" w:rsidRPr="00694AF5">
              <w:rPr>
                <w:rFonts w:ascii="Cambria" w:eastAsia="Calibri" w:hAnsi="Cambria" w:cs="Arial"/>
              </w:rPr>
              <w:t>ș</w:t>
            </w:r>
            <w:r w:rsidRPr="00694AF5">
              <w:rPr>
                <w:rFonts w:ascii="Cambria" w:eastAsia="Calibri" w:hAnsi="Cambria" w:cs="Arial"/>
              </w:rPr>
              <w:t>i acces se va face cu prec</w:t>
            </w:r>
            <w:r w:rsidR="00563DAF" w:rsidRPr="00694AF5">
              <w:rPr>
                <w:rFonts w:ascii="Cambria" w:eastAsia="Calibri" w:hAnsi="Cambria" w:cs="Arial"/>
              </w:rPr>
              <w:t>ă</w:t>
            </w:r>
            <w:r w:rsidRPr="00694AF5">
              <w:rPr>
                <w:rFonts w:ascii="Cambria" w:eastAsia="Calibri" w:hAnsi="Cambria" w:cs="Arial"/>
              </w:rPr>
              <w:t>dere pe terenurile agricole pentru a limita efectul asupra habitatelor existente.</w:t>
            </w:r>
          </w:p>
          <w:p w:rsidR="00046396" w:rsidRPr="00694AF5" w:rsidRDefault="00046396" w:rsidP="00EB3DC5">
            <w:pPr>
              <w:numPr>
                <w:ilvl w:val="0"/>
                <w:numId w:val="13"/>
              </w:numPr>
              <w:suppressAutoHyphens/>
              <w:ind w:left="0" w:firstLine="318"/>
              <w:jc w:val="both"/>
              <w:rPr>
                <w:rFonts w:ascii="Cambria" w:eastAsia="Calibri" w:hAnsi="Cambria" w:cs="Arial"/>
              </w:rPr>
            </w:pPr>
            <w:r w:rsidRPr="00694AF5">
              <w:rPr>
                <w:rFonts w:ascii="Cambria" w:eastAsia="Calibri" w:hAnsi="Cambria" w:cs="Arial"/>
              </w:rPr>
              <w:t>limitarea la minimum a suprafe</w:t>
            </w:r>
            <w:r w:rsidR="00EE79C5" w:rsidRPr="00694AF5">
              <w:rPr>
                <w:rFonts w:ascii="Cambria" w:eastAsia="Calibri" w:hAnsi="Cambria" w:cs="Arial"/>
              </w:rPr>
              <w:t>ț</w:t>
            </w:r>
            <w:r w:rsidRPr="00694AF5">
              <w:rPr>
                <w:rFonts w:ascii="Cambria" w:eastAsia="Calibri" w:hAnsi="Cambria" w:cs="Arial"/>
              </w:rPr>
              <w:t>elor de teren perturbate în etapa de construc</w:t>
            </w:r>
            <w:r w:rsidR="00EE79C5" w:rsidRPr="00694AF5">
              <w:rPr>
                <w:rFonts w:ascii="Cambria" w:eastAsia="Calibri" w:hAnsi="Cambria" w:cs="Arial"/>
              </w:rPr>
              <w:t>ț</w:t>
            </w:r>
            <w:r w:rsidRPr="00694AF5">
              <w:rPr>
                <w:rFonts w:ascii="Cambria" w:eastAsia="Calibri" w:hAnsi="Cambria" w:cs="Arial"/>
              </w:rPr>
              <w:t>ie;</w:t>
            </w:r>
          </w:p>
          <w:p w:rsidR="00046396" w:rsidRPr="00694AF5" w:rsidRDefault="00046396" w:rsidP="00EB3DC5">
            <w:pPr>
              <w:numPr>
                <w:ilvl w:val="0"/>
                <w:numId w:val="13"/>
              </w:numPr>
              <w:suppressAutoHyphens/>
              <w:ind w:left="0" w:firstLine="318"/>
              <w:jc w:val="both"/>
              <w:rPr>
                <w:rFonts w:ascii="Cambria" w:eastAsia="Calibri" w:hAnsi="Cambria" w:cs="Arial"/>
              </w:rPr>
            </w:pPr>
            <w:r w:rsidRPr="00694AF5">
              <w:rPr>
                <w:rFonts w:ascii="Cambria" w:eastAsia="Calibri" w:hAnsi="Cambria" w:cs="Arial"/>
              </w:rPr>
              <w:t>depozitarea materialelor în spa</w:t>
            </w:r>
            <w:r w:rsidR="00EE79C5" w:rsidRPr="00694AF5">
              <w:rPr>
                <w:rFonts w:ascii="Cambria" w:eastAsia="Calibri" w:hAnsi="Cambria" w:cs="Arial"/>
              </w:rPr>
              <w:t>ț</w:t>
            </w:r>
            <w:r w:rsidRPr="00694AF5">
              <w:rPr>
                <w:rFonts w:ascii="Cambria" w:eastAsia="Calibri" w:hAnsi="Cambria" w:cs="Arial"/>
              </w:rPr>
              <w:t>ii amenajate.</w:t>
            </w:r>
          </w:p>
          <w:p w:rsidR="00046396" w:rsidRPr="00694AF5" w:rsidRDefault="00046396" w:rsidP="00EB3DC5">
            <w:pPr>
              <w:numPr>
                <w:ilvl w:val="0"/>
                <w:numId w:val="13"/>
              </w:numPr>
              <w:suppressAutoHyphens/>
              <w:ind w:left="0" w:firstLine="318"/>
              <w:jc w:val="both"/>
              <w:rPr>
                <w:rFonts w:ascii="Cambria" w:eastAsia="Calibri" w:hAnsi="Cambria" w:cs="Arial"/>
              </w:rPr>
            </w:pPr>
            <w:r w:rsidRPr="00694AF5">
              <w:rPr>
                <w:rFonts w:ascii="Cambria" w:eastAsia="Calibri" w:hAnsi="Cambria" w:cs="Arial"/>
              </w:rPr>
              <w:t>implementarea elementelor planului sa nu afecteze sub nici o forma (respectarea planului) integritatea habitatelor identificate</w:t>
            </w:r>
            <w:r w:rsidR="00190D9D" w:rsidRPr="00694AF5">
              <w:rPr>
                <w:rFonts w:ascii="Cambria" w:eastAsia="Calibri" w:hAnsi="Cambria" w:cs="Arial"/>
              </w:rPr>
              <w:t xml:space="preserve"> în </w:t>
            </w:r>
            <w:r w:rsidRPr="00694AF5">
              <w:rPr>
                <w:rFonts w:ascii="Cambria" w:eastAsia="Calibri" w:hAnsi="Cambria" w:cs="Arial"/>
              </w:rPr>
              <w:t>vecinatate;</w:t>
            </w:r>
          </w:p>
          <w:p w:rsidR="00046396" w:rsidRPr="00694AF5" w:rsidRDefault="00046396" w:rsidP="00EB3DC5">
            <w:pPr>
              <w:numPr>
                <w:ilvl w:val="0"/>
                <w:numId w:val="13"/>
              </w:numPr>
              <w:suppressAutoHyphens/>
              <w:ind w:left="0" w:firstLine="318"/>
              <w:jc w:val="both"/>
              <w:rPr>
                <w:rFonts w:ascii="Cambria" w:eastAsia="Calibri" w:hAnsi="Cambria" w:cs="Arial"/>
              </w:rPr>
            </w:pPr>
            <w:r w:rsidRPr="00694AF5">
              <w:rPr>
                <w:rFonts w:ascii="Cambria" w:eastAsia="Calibri" w:hAnsi="Cambria" w:cs="Arial"/>
              </w:rPr>
              <w:t>asigurarea unui management adecvat al de</w:t>
            </w:r>
            <w:r w:rsidR="00190D9D" w:rsidRPr="00694AF5">
              <w:rPr>
                <w:rFonts w:ascii="Cambria" w:eastAsia="Calibri" w:hAnsi="Cambria" w:cs="Arial"/>
              </w:rPr>
              <w:t>ș</w:t>
            </w:r>
            <w:r w:rsidRPr="00694AF5">
              <w:rPr>
                <w:rFonts w:ascii="Cambria" w:eastAsia="Calibri" w:hAnsi="Cambria" w:cs="Arial"/>
              </w:rPr>
              <w:t xml:space="preserve">eurilor </w:t>
            </w:r>
            <w:r w:rsidR="00190D9D" w:rsidRPr="00694AF5">
              <w:rPr>
                <w:rFonts w:ascii="Cambria" w:eastAsia="Calibri" w:hAnsi="Cambria" w:cs="Arial"/>
              </w:rPr>
              <w:t>ș</w:t>
            </w:r>
            <w:r w:rsidRPr="00694AF5">
              <w:rPr>
                <w:rFonts w:ascii="Cambria" w:eastAsia="Calibri" w:hAnsi="Cambria" w:cs="Arial"/>
              </w:rPr>
              <w:t>i a apelor uzate generate în faza de implementare a obiectivelor prevăzute în prezentul PUG;</w:t>
            </w:r>
          </w:p>
          <w:p w:rsidR="00046396" w:rsidRPr="00694AF5" w:rsidRDefault="00046396" w:rsidP="00EB3DC5">
            <w:pPr>
              <w:numPr>
                <w:ilvl w:val="0"/>
                <w:numId w:val="14"/>
              </w:numPr>
              <w:tabs>
                <w:tab w:val="left" w:pos="600"/>
              </w:tabs>
              <w:autoSpaceDE w:val="0"/>
              <w:autoSpaceDN w:val="0"/>
              <w:adjustRightInd w:val="0"/>
              <w:ind w:left="33" w:firstLine="284"/>
              <w:jc w:val="both"/>
              <w:rPr>
                <w:rFonts w:ascii="Cambria" w:eastAsia="Calibri" w:hAnsi="Cambria" w:cs="Arial"/>
              </w:rPr>
            </w:pPr>
            <w:r w:rsidRPr="00694AF5">
              <w:rPr>
                <w:rFonts w:ascii="Cambria" w:eastAsia="Calibri" w:hAnsi="Cambria" w:cs="Arial"/>
              </w:rPr>
              <w:t xml:space="preserve">interzicerea recoltării florilor </w:t>
            </w:r>
            <w:r w:rsidR="00190D9D" w:rsidRPr="00694AF5">
              <w:rPr>
                <w:rFonts w:ascii="Cambria" w:eastAsia="Calibri" w:hAnsi="Cambria" w:cs="Arial"/>
              </w:rPr>
              <w:t>ș</w:t>
            </w:r>
            <w:r w:rsidRPr="00694AF5">
              <w:rPr>
                <w:rFonts w:ascii="Cambria" w:eastAsia="Calibri" w:hAnsi="Cambria" w:cs="Arial"/>
              </w:rPr>
              <w:t>i a fructelor, culegerea, tăierea, dezrădăcinarea sau distrugerea cu inten</w:t>
            </w:r>
            <w:r w:rsidR="00EE79C5" w:rsidRPr="00694AF5">
              <w:rPr>
                <w:rFonts w:ascii="Cambria" w:eastAsia="Calibri" w:hAnsi="Cambria" w:cs="Arial"/>
              </w:rPr>
              <w:t>ț</w:t>
            </w:r>
            <w:r w:rsidRPr="00694AF5">
              <w:rPr>
                <w:rFonts w:ascii="Cambria" w:eastAsia="Calibri" w:hAnsi="Cambria" w:cs="Arial"/>
              </w:rPr>
              <w:t>ie a acestor plante în habitatele lor naturale, în oricare dintre stadiile ciclului lor biologic;</w:t>
            </w:r>
          </w:p>
          <w:p w:rsidR="00046396" w:rsidRPr="00694AF5" w:rsidRDefault="00046396" w:rsidP="00EB3DC5">
            <w:pPr>
              <w:numPr>
                <w:ilvl w:val="0"/>
                <w:numId w:val="14"/>
              </w:numPr>
              <w:tabs>
                <w:tab w:val="left" w:pos="600"/>
              </w:tabs>
              <w:autoSpaceDE w:val="0"/>
              <w:autoSpaceDN w:val="0"/>
              <w:adjustRightInd w:val="0"/>
              <w:ind w:left="33" w:firstLine="284"/>
              <w:jc w:val="both"/>
              <w:rPr>
                <w:rFonts w:ascii="Cambria" w:eastAsia="Calibri" w:hAnsi="Cambria" w:cs="Arial"/>
                <w:b/>
              </w:rPr>
            </w:pPr>
            <w:r w:rsidRPr="00694AF5">
              <w:rPr>
                <w:rFonts w:ascii="Cambria" w:eastAsia="Calibri" w:hAnsi="Cambria" w:cs="Arial"/>
              </w:rPr>
              <w:t>interzicerea construc</w:t>
            </w:r>
            <w:r w:rsidR="00EE79C5" w:rsidRPr="00694AF5">
              <w:rPr>
                <w:rFonts w:ascii="Cambria" w:eastAsia="Calibri" w:hAnsi="Cambria" w:cs="Arial"/>
              </w:rPr>
              <w:t>ț</w:t>
            </w:r>
            <w:r w:rsidRPr="00694AF5">
              <w:rPr>
                <w:rFonts w:ascii="Cambria" w:eastAsia="Calibri" w:hAnsi="Cambria" w:cs="Arial"/>
              </w:rPr>
              <w:t>iilor în cadrul habitatelor de interes comunitar.</w:t>
            </w:r>
          </w:p>
        </w:tc>
      </w:tr>
      <w:tr w:rsidR="00C264A4" w:rsidRPr="00694AF5" w:rsidTr="001D34A7">
        <w:trPr>
          <w:trHeight w:val="144"/>
          <w:jc w:val="center"/>
        </w:trPr>
        <w:tc>
          <w:tcPr>
            <w:tcW w:w="9816" w:type="dxa"/>
            <w:gridSpan w:val="2"/>
            <w:shd w:val="clear" w:color="auto" w:fill="auto"/>
            <w:vAlign w:val="center"/>
          </w:tcPr>
          <w:p w:rsidR="00C264A4" w:rsidRPr="00694AF5" w:rsidRDefault="00C264A4" w:rsidP="004F1A2D">
            <w:pPr>
              <w:jc w:val="center"/>
              <w:rPr>
                <w:rFonts w:ascii="Cambria" w:eastAsia="Calibri" w:hAnsi="Cambria" w:cs="Arial"/>
                <w:b/>
              </w:rPr>
            </w:pPr>
            <w:r w:rsidRPr="00694AF5">
              <w:rPr>
                <w:rFonts w:ascii="Cambria" w:eastAsia="Calibri" w:hAnsi="Cambria" w:cs="Arial"/>
                <w:b/>
              </w:rPr>
              <w:t>Avifaună</w:t>
            </w:r>
          </w:p>
        </w:tc>
      </w:tr>
      <w:tr w:rsidR="00C264A4" w:rsidRPr="00694AF5" w:rsidTr="001D34A7">
        <w:trPr>
          <w:trHeight w:val="144"/>
          <w:jc w:val="center"/>
        </w:trPr>
        <w:tc>
          <w:tcPr>
            <w:tcW w:w="4445" w:type="dxa"/>
            <w:shd w:val="clear" w:color="auto" w:fill="auto"/>
            <w:vAlign w:val="center"/>
          </w:tcPr>
          <w:p w:rsidR="00C264A4" w:rsidRPr="00694AF5" w:rsidRDefault="00C264A4" w:rsidP="004F1A2D">
            <w:pPr>
              <w:ind w:firstLine="426"/>
              <w:jc w:val="both"/>
              <w:rPr>
                <w:rFonts w:ascii="Cambria" w:hAnsi="Cambria" w:cs="Arial"/>
              </w:rPr>
            </w:pPr>
            <w:r w:rsidRPr="00694AF5">
              <w:rPr>
                <w:rFonts w:ascii="Cambria" w:hAnsi="Cambria" w:cs="Arial"/>
              </w:rPr>
              <w:t>Nu estimam impact semnificativ în faza de implementare a obiectivelor PUG asupra avifaunei existente.</w:t>
            </w:r>
          </w:p>
          <w:p w:rsidR="00C264A4" w:rsidRPr="00694AF5" w:rsidRDefault="00C264A4" w:rsidP="004F1A2D">
            <w:pPr>
              <w:ind w:firstLine="426"/>
              <w:jc w:val="both"/>
              <w:rPr>
                <w:rFonts w:ascii="Cambria" w:hAnsi="Cambria" w:cs="Arial"/>
              </w:rPr>
            </w:pPr>
            <w:r w:rsidRPr="00694AF5">
              <w:rPr>
                <w:rFonts w:ascii="Cambria" w:hAnsi="Cambria" w:cs="Arial"/>
              </w:rPr>
              <w:t xml:space="preserve"> Obiectivele planului sunt implementate în zone care nu sunt foarte productive din punctul de vedere atât a speciilor de păsări prezente, precum si a efectivelor acestora. </w:t>
            </w:r>
          </w:p>
          <w:p w:rsidR="00C264A4" w:rsidRPr="00694AF5" w:rsidRDefault="00C264A4" w:rsidP="004F1A2D">
            <w:pPr>
              <w:jc w:val="both"/>
              <w:rPr>
                <w:rFonts w:ascii="Cambria" w:hAnsi="Cambria" w:cs="Arial"/>
              </w:rPr>
            </w:pPr>
            <w:r w:rsidRPr="00694AF5">
              <w:rPr>
                <w:rFonts w:ascii="Cambria" w:hAnsi="Cambria" w:cs="Arial"/>
              </w:rPr>
              <w:t>Implementarea obiectivelor PUG nu va influenta culoarele de zbor, proiectul propus neconstituind o bariera în migratia speciilor de pasari.</w:t>
            </w:r>
          </w:p>
          <w:p w:rsidR="00C264A4" w:rsidRPr="00694AF5" w:rsidRDefault="00C264A4" w:rsidP="004F1A2D">
            <w:pPr>
              <w:jc w:val="both"/>
              <w:rPr>
                <w:rFonts w:ascii="Cambria" w:hAnsi="Cambria" w:cs="Arial"/>
              </w:rPr>
            </w:pPr>
            <w:r w:rsidRPr="00694AF5">
              <w:rPr>
                <w:rFonts w:ascii="Cambria" w:hAnsi="Cambria" w:cs="Arial"/>
              </w:rPr>
              <w:t xml:space="preserve">Obiectivele planului şi natura lucrărilor efectuate </w:t>
            </w:r>
            <w:r w:rsidRPr="00694AF5">
              <w:rPr>
                <w:rFonts w:ascii="Cambria" w:hAnsi="Cambria" w:cs="Arial"/>
                <w:b/>
              </w:rPr>
              <w:t>NU</w:t>
            </w:r>
            <w:r w:rsidRPr="00694AF5">
              <w:rPr>
                <w:rFonts w:ascii="Cambria" w:hAnsi="Cambria" w:cs="Arial"/>
              </w:rPr>
              <w:t xml:space="preserve"> prognozeaza un impact semnificativ cuantificabil prin scaderea numărului de indivizi, deranjarea zonelor de cuibarire, de hranire, de zbor asupra speciilor men</w:t>
            </w:r>
            <w:r w:rsidR="00EE79C5" w:rsidRPr="00694AF5">
              <w:rPr>
                <w:rFonts w:ascii="Cambria" w:hAnsi="Cambria" w:cs="Arial"/>
              </w:rPr>
              <w:t>ț</w:t>
            </w:r>
            <w:r w:rsidRPr="00694AF5">
              <w:rPr>
                <w:rFonts w:ascii="Cambria" w:hAnsi="Cambria" w:cs="Arial"/>
              </w:rPr>
              <w:t>ionate în anexele OUG 57/2007 şi fisa sitului Natura 2000.</w:t>
            </w:r>
          </w:p>
          <w:p w:rsidR="00C264A4" w:rsidRPr="00694AF5" w:rsidRDefault="00C264A4" w:rsidP="004F1A2D">
            <w:pPr>
              <w:jc w:val="center"/>
              <w:rPr>
                <w:rFonts w:ascii="Cambria" w:eastAsia="Calibri" w:hAnsi="Cambria" w:cs="Arial"/>
                <w:highlight w:val="yellow"/>
              </w:rPr>
            </w:pPr>
          </w:p>
        </w:tc>
        <w:tc>
          <w:tcPr>
            <w:tcW w:w="5371" w:type="dxa"/>
            <w:shd w:val="clear" w:color="auto" w:fill="auto"/>
            <w:vAlign w:val="center"/>
          </w:tcPr>
          <w:p w:rsidR="00C264A4" w:rsidRPr="00694AF5" w:rsidRDefault="00C264A4" w:rsidP="004F1A2D">
            <w:pPr>
              <w:tabs>
                <w:tab w:val="left" w:pos="382"/>
              </w:tabs>
              <w:jc w:val="both"/>
              <w:rPr>
                <w:rFonts w:ascii="Cambria" w:hAnsi="Cambria" w:cs="Arial"/>
              </w:rPr>
            </w:pPr>
            <w:r w:rsidRPr="00694AF5">
              <w:rPr>
                <w:rFonts w:ascii="Cambria" w:hAnsi="Cambria" w:cs="Arial"/>
              </w:rPr>
              <w:t>Pentru protec</w:t>
            </w:r>
            <w:r w:rsidR="00EE79C5" w:rsidRPr="00694AF5">
              <w:rPr>
                <w:rFonts w:ascii="Cambria" w:hAnsi="Cambria" w:cs="Arial"/>
              </w:rPr>
              <w:t>ț</w:t>
            </w:r>
            <w:r w:rsidRPr="00694AF5">
              <w:rPr>
                <w:rFonts w:ascii="Cambria" w:hAnsi="Cambria" w:cs="Arial"/>
              </w:rPr>
              <w:t>ia speciilor de păsări identificate în perimetrul şi vecinătatea planului se impun următoarele măsuri stabilite de către constructor şi beneficiarul planului:</w:t>
            </w:r>
          </w:p>
          <w:p w:rsidR="00C264A4" w:rsidRPr="00694AF5" w:rsidRDefault="00C264A4" w:rsidP="004F1A2D">
            <w:pPr>
              <w:pStyle w:val="Listparagraf"/>
              <w:numPr>
                <w:ilvl w:val="0"/>
                <w:numId w:val="11"/>
              </w:numPr>
              <w:tabs>
                <w:tab w:val="left" w:pos="382"/>
              </w:tabs>
              <w:ind w:left="0" w:firstLine="0"/>
              <w:jc w:val="both"/>
              <w:rPr>
                <w:rFonts w:ascii="Cambria" w:hAnsi="Cambria" w:cs="Arial"/>
              </w:rPr>
            </w:pPr>
            <w:r w:rsidRPr="00694AF5">
              <w:rPr>
                <w:rFonts w:ascii="Cambria" w:hAnsi="Cambria" w:cs="Arial"/>
              </w:rPr>
              <w:t>interzicerea capturării, izgonirii şi distrugerii speciilor de păsări de către personalul angrenat în implementarea/exploatarea planului;</w:t>
            </w:r>
          </w:p>
          <w:p w:rsidR="00C264A4" w:rsidRPr="00694AF5" w:rsidRDefault="00C264A4" w:rsidP="004F1A2D">
            <w:pPr>
              <w:pStyle w:val="Listparagraf"/>
              <w:numPr>
                <w:ilvl w:val="0"/>
                <w:numId w:val="11"/>
              </w:numPr>
              <w:tabs>
                <w:tab w:val="left" w:pos="382"/>
              </w:tabs>
              <w:ind w:left="0" w:firstLine="0"/>
              <w:jc w:val="both"/>
              <w:rPr>
                <w:rFonts w:ascii="Cambria" w:hAnsi="Cambria" w:cs="Arial"/>
              </w:rPr>
            </w:pPr>
            <w:r w:rsidRPr="00694AF5">
              <w:rPr>
                <w:rFonts w:ascii="Cambria" w:hAnsi="Cambria" w:cs="Arial"/>
              </w:rPr>
              <w:t xml:space="preserve">respectarea căilor de acces stabilite pe perimetrul planului; </w:t>
            </w:r>
          </w:p>
          <w:p w:rsidR="00C264A4" w:rsidRPr="00694AF5" w:rsidRDefault="00C264A4" w:rsidP="004F1A2D">
            <w:pPr>
              <w:pStyle w:val="Listparagraf"/>
              <w:numPr>
                <w:ilvl w:val="0"/>
                <w:numId w:val="11"/>
              </w:numPr>
              <w:tabs>
                <w:tab w:val="left" w:pos="382"/>
              </w:tabs>
              <w:ind w:left="0" w:firstLine="0"/>
              <w:jc w:val="both"/>
              <w:rPr>
                <w:rFonts w:ascii="Cambria" w:hAnsi="Cambria" w:cs="Arial"/>
              </w:rPr>
            </w:pPr>
            <w:r w:rsidRPr="00694AF5">
              <w:rPr>
                <w:rFonts w:ascii="Cambria" w:hAnsi="Cambria" w:cs="Arial"/>
              </w:rPr>
              <w:t>planificarea lucrărilor: pentru activită</w:t>
            </w:r>
            <w:r w:rsidR="00EE79C5" w:rsidRPr="00694AF5">
              <w:rPr>
                <w:rFonts w:ascii="Cambria" w:hAnsi="Cambria" w:cs="Arial"/>
              </w:rPr>
              <w:t>ț</w:t>
            </w:r>
            <w:r w:rsidRPr="00694AF5">
              <w:rPr>
                <w:rFonts w:ascii="Cambria" w:hAnsi="Cambria" w:cs="Arial"/>
              </w:rPr>
              <w:t>ile de construc</w:t>
            </w:r>
            <w:r w:rsidR="00EE79C5" w:rsidRPr="00694AF5">
              <w:rPr>
                <w:rFonts w:ascii="Cambria" w:hAnsi="Cambria" w:cs="Arial"/>
              </w:rPr>
              <w:t>ț</w:t>
            </w:r>
            <w:r w:rsidRPr="00694AF5">
              <w:rPr>
                <w:rFonts w:ascii="Cambria" w:hAnsi="Cambria" w:cs="Arial"/>
              </w:rPr>
              <w:t>ie si amenajare, etapizarea lucrărilor, mentenan</w:t>
            </w:r>
            <w:r w:rsidR="00EE79C5" w:rsidRPr="00694AF5">
              <w:rPr>
                <w:rFonts w:ascii="Cambria" w:hAnsi="Cambria" w:cs="Arial"/>
              </w:rPr>
              <w:t>ț</w:t>
            </w:r>
            <w:r w:rsidRPr="00694AF5">
              <w:rPr>
                <w:rFonts w:ascii="Cambria" w:hAnsi="Cambria" w:cs="Arial"/>
              </w:rPr>
              <w:t>a utilajelor, instruirea personalului, gestionarea deseurilor, toate aceste aspecte putând exercita un efect negativ asupra biodiversitatii dacă nu sunt gestionate corect;</w:t>
            </w:r>
          </w:p>
          <w:p w:rsidR="00C264A4" w:rsidRPr="00694AF5" w:rsidRDefault="00C264A4" w:rsidP="004F1A2D">
            <w:pPr>
              <w:pStyle w:val="Listparagraf"/>
              <w:numPr>
                <w:ilvl w:val="0"/>
                <w:numId w:val="11"/>
              </w:numPr>
              <w:tabs>
                <w:tab w:val="left" w:pos="382"/>
              </w:tabs>
              <w:ind w:left="0" w:firstLine="0"/>
              <w:jc w:val="both"/>
              <w:rPr>
                <w:rFonts w:ascii="Cambria" w:hAnsi="Cambria" w:cs="Arial"/>
              </w:rPr>
            </w:pPr>
            <w:r w:rsidRPr="00694AF5">
              <w:rPr>
                <w:rFonts w:ascii="Cambria" w:hAnsi="Cambria" w:cs="Arial"/>
              </w:rPr>
              <w:t>reducerea perturbării avifaunei prin emisii de praf, zgomot şi vibra</w:t>
            </w:r>
            <w:r w:rsidR="00EE79C5" w:rsidRPr="00694AF5">
              <w:rPr>
                <w:rFonts w:ascii="Cambria" w:hAnsi="Cambria" w:cs="Arial"/>
              </w:rPr>
              <w:t>ț</w:t>
            </w:r>
            <w:r w:rsidRPr="00694AF5">
              <w:rPr>
                <w:rFonts w:ascii="Cambria" w:hAnsi="Cambria" w:cs="Arial"/>
              </w:rPr>
              <w:t>ii (zgomotul provenit de la utilajele de construc</w:t>
            </w:r>
            <w:r w:rsidR="00EE79C5" w:rsidRPr="00694AF5">
              <w:rPr>
                <w:rFonts w:ascii="Cambria" w:hAnsi="Cambria" w:cs="Arial"/>
              </w:rPr>
              <w:t>ț</w:t>
            </w:r>
            <w:r w:rsidRPr="00694AF5">
              <w:rPr>
                <w:rFonts w:ascii="Cambria" w:hAnsi="Cambria" w:cs="Arial"/>
              </w:rPr>
              <w:t>ie (ex: camioane, betoniere, excavatoare);</w:t>
            </w:r>
          </w:p>
          <w:p w:rsidR="00C264A4" w:rsidRPr="00694AF5" w:rsidRDefault="00C264A4" w:rsidP="004F1A2D">
            <w:pPr>
              <w:pStyle w:val="Listparagraf"/>
              <w:numPr>
                <w:ilvl w:val="0"/>
                <w:numId w:val="15"/>
              </w:numPr>
              <w:ind w:left="338" w:hanging="142"/>
              <w:jc w:val="both"/>
              <w:rPr>
                <w:rFonts w:ascii="Cambria" w:hAnsi="Cambria" w:cs="Arial"/>
              </w:rPr>
            </w:pPr>
            <w:r w:rsidRPr="00694AF5">
              <w:rPr>
                <w:rFonts w:ascii="Cambria" w:hAnsi="Cambria" w:cs="Arial"/>
              </w:rPr>
              <w:t>astfel lucrările identificate ca surse de emisii, zgomot si vibratii în zona PUG (in special in zonele invecinate ariilor natural protejate) se vor efectua în afara perioadelor de cuibărit si crestere a puilor pentru păsările identificate în zona de studiu, respectiv perioada 15 mai – 15 iulie, iar perioada din zi optimă pentru desfăsurarea lucrărilor netrebuind să depăsească intervalul orar 09</w:t>
            </w:r>
            <w:r w:rsidRPr="00694AF5">
              <w:rPr>
                <w:rFonts w:ascii="Cambria" w:hAnsi="Cambria" w:cs="Arial"/>
                <w:vertAlign w:val="superscript"/>
              </w:rPr>
              <w:t>00</w:t>
            </w:r>
            <w:r w:rsidRPr="00694AF5">
              <w:rPr>
                <w:rFonts w:ascii="Cambria" w:hAnsi="Cambria" w:cs="Arial"/>
              </w:rPr>
              <w:t xml:space="preserve"> – 17</w:t>
            </w:r>
            <w:r w:rsidRPr="00694AF5">
              <w:rPr>
                <w:rFonts w:ascii="Cambria" w:hAnsi="Cambria" w:cs="Arial"/>
                <w:vertAlign w:val="superscript"/>
              </w:rPr>
              <w:t>00</w:t>
            </w:r>
            <w:r w:rsidRPr="00694AF5">
              <w:rPr>
                <w:rFonts w:ascii="Cambria" w:hAnsi="Cambria" w:cs="Arial"/>
              </w:rPr>
              <w:t>, pentru a evita suprapunerea cu perioadele foarte active din zi pentru speciile de păsări identificate;</w:t>
            </w:r>
          </w:p>
          <w:p w:rsidR="00C264A4" w:rsidRPr="00694AF5" w:rsidRDefault="00C264A4" w:rsidP="004F1A2D">
            <w:pPr>
              <w:pStyle w:val="Listparagraf"/>
              <w:numPr>
                <w:ilvl w:val="0"/>
                <w:numId w:val="15"/>
              </w:numPr>
              <w:ind w:left="338" w:hanging="142"/>
              <w:jc w:val="both"/>
              <w:rPr>
                <w:rFonts w:ascii="Cambria" w:hAnsi="Cambria" w:cs="Arial"/>
              </w:rPr>
            </w:pPr>
            <w:r w:rsidRPr="00694AF5">
              <w:rPr>
                <w:rFonts w:ascii="Cambria" w:hAnsi="Cambria" w:cs="Arial"/>
              </w:rPr>
              <w:t>etapizarea lucrărilor: pe perioada de amenajare si construc</w:t>
            </w:r>
            <w:r w:rsidR="00EE79C5" w:rsidRPr="00694AF5">
              <w:rPr>
                <w:rFonts w:ascii="Cambria" w:hAnsi="Cambria" w:cs="Arial"/>
              </w:rPr>
              <w:t>ț</w:t>
            </w:r>
            <w:r w:rsidRPr="00694AF5">
              <w:rPr>
                <w:rFonts w:ascii="Cambria" w:hAnsi="Cambria" w:cs="Arial"/>
              </w:rPr>
              <w:t>ie, se recomandă ca lucrările să se efectueze etapizat, astfel încât să evite efectuarea a două sau mai multe lucrări cu caracter diferit în acelasi timp, pentru prevenirea cumulării mai multor surse generatoare de zgomot;</w:t>
            </w:r>
          </w:p>
          <w:p w:rsidR="00C264A4" w:rsidRPr="00694AF5" w:rsidRDefault="00C264A4" w:rsidP="004F1A2D">
            <w:pPr>
              <w:pStyle w:val="Listparagraf"/>
              <w:numPr>
                <w:ilvl w:val="0"/>
                <w:numId w:val="15"/>
              </w:numPr>
              <w:ind w:left="338" w:hanging="142"/>
              <w:jc w:val="both"/>
              <w:rPr>
                <w:rFonts w:ascii="Cambria" w:hAnsi="Cambria" w:cs="Arial"/>
              </w:rPr>
            </w:pPr>
            <w:r w:rsidRPr="00694AF5">
              <w:rPr>
                <w:rFonts w:ascii="Cambria" w:hAnsi="Cambria" w:cs="Arial"/>
              </w:rPr>
              <w:t>rutele vehiculelor şi a utilajelor grele care sus</w:t>
            </w:r>
            <w:r w:rsidR="00EE79C5" w:rsidRPr="00694AF5">
              <w:rPr>
                <w:rFonts w:ascii="Cambria" w:hAnsi="Cambria" w:cs="Arial"/>
              </w:rPr>
              <w:t>ț</w:t>
            </w:r>
            <w:r w:rsidRPr="00694AF5">
              <w:rPr>
                <w:rFonts w:ascii="Cambria" w:hAnsi="Cambria" w:cs="Arial"/>
              </w:rPr>
              <w:t>in activită</w:t>
            </w:r>
            <w:r w:rsidR="00EE79C5" w:rsidRPr="00694AF5">
              <w:rPr>
                <w:rFonts w:ascii="Cambria" w:hAnsi="Cambria" w:cs="Arial"/>
              </w:rPr>
              <w:t>ț</w:t>
            </w:r>
            <w:r w:rsidRPr="00694AF5">
              <w:rPr>
                <w:rFonts w:ascii="Cambria" w:hAnsi="Cambria" w:cs="Arial"/>
              </w:rPr>
              <w:t>ile de construc</w:t>
            </w:r>
            <w:r w:rsidR="00EE79C5" w:rsidRPr="00694AF5">
              <w:rPr>
                <w:rFonts w:ascii="Cambria" w:hAnsi="Cambria" w:cs="Arial"/>
              </w:rPr>
              <w:t>ț</w:t>
            </w:r>
            <w:r w:rsidRPr="00694AF5">
              <w:rPr>
                <w:rFonts w:ascii="Cambria" w:hAnsi="Cambria" w:cs="Arial"/>
              </w:rPr>
              <w:t>ie (camioane, macarale, excavatoare, buldozere) vor fi stabilite cât mai departe de receptorii sensibili.</w:t>
            </w:r>
          </w:p>
          <w:p w:rsidR="00C264A4" w:rsidRPr="00694AF5" w:rsidRDefault="00C264A4" w:rsidP="004F1A2D">
            <w:pPr>
              <w:pStyle w:val="Listparagraf"/>
              <w:numPr>
                <w:ilvl w:val="0"/>
                <w:numId w:val="15"/>
              </w:numPr>
              <w:ind w:left="338" w:hanging="142"/>
              <w:jc w:val="both"/>
              <w:rPr>
                <w:rFonts w:ascii="Cambria" w:hAnsi="Cambria" w:cs="Arial"/>
              </w:rPr>
            </w:pPr>
            <w:r w:rsidRPr="00694AF5">
              <w:rPr>
                <w:rFonts w:ascii="Cambria" w:hAnsi="Cambria" w:cs="Arial"/>
              </w:rPr>
              <w:t>reducere a emisiilor de praf pe drumurile nepavate şi pe terenurile decopertate (sau fără vegeta</w:t>
            </w:r>
            <w:r w:rsidR="00EE79C5" w:rsidRPr="00694AF5">
              <w:rPr>
                <w:rFonts w:ascii="Cambria" w:hAnsi="Cambria" w:cs="Arial"/>
              </w:rPr>
              <w:t>ț</w:t>
            </w:r>
            <w:r w:rsidRPr="00694AF5">
              <w:rPr>
                <w:rFonts w:ascii="Cambria" w:hAnsi="Cambria" w:cs="Arial"/>
              </w:rPr>
              <w:t>ie)</w:t>
            </w:r>
          </w:p>
          <w:p w:rsidR="00C264A4" w:rsidRPr="00694AF5" w:rsidRDefault="00C264A4" w:rsidP="004F1A2D">
            <w:pPr>
              <w:pStyle w:val="Listparagraf"/>
              <w:numPr>
                <w:ilvl w:val="0"/>
                <w:numId w:val="11"/>
              </w:numPr>
              <w:tabs>
                <w:tab w:val="left" w:pos="382"/>
              </w:tabs>
              <w:ind w:left="0" w:firstLine="0"/>
              <w:jc w:val="both"/>
              <w:rPr>
                <w:rFonts w:ascii="Cambria" w:hAnsi="Cambria" w:cs="Arial"/>
              </w:rPr>
            </w:pPr>
            <w:r w:rsidRPr="00694AF5">
              <w:rPr>
                <w:rFonts w:ascii="Cambria" w:hAnsi="Cambria" w:cs="Arial"/>
              </w:rPr>
              <w:t>reducerea impactului antropic ce poate genera disconfort sau ac</w:t>
            </w:r>
            <w:r w:rsidR="00EE79C5" w:rsidRPr="00694AF5">
              <w:rPr>
                <w:rFonts w:ascii="Cambria" w:hAnsi="Cambria" w:cs="Arial"/>
              </w:rPr>
              <w:t>ț</w:t>
            </w:r>
            <w:r w:rsidRPr="00694AF5">
              <w:rPr>
                <w:rFonts w:ascii="Cambria" w:hAnsi="Cambria" w:cs="Arial"/>
              </w:rPr>
              <w:t>iuni privind deranjarea cuiburilor, colectarea ouălor şi /sau a puilor etc. din arealul analizat).</w:t>
            </w:r>
          </w:p>
          <w:p w:rsidR="00C264A4" w:rsidRPr="00694AF5" w:rsidRDefault="00C264A4" w:rsidP="004F1A2D">
            <w:pPr>
              <w:pStyle w:val="Listparagraf"/>
              <w:numPr>
                <w:ilvl w:val="0"/>
                <w:numId w:val="15"/>
              </w:numPr>
              <w:ind w:left="338" w:hanging="142"/>
              <w:jc w:val="both"/>
              <w:rPr>
                <w:rFonts w:ascii="Cambria" w:hAnsi="Cambria" w:cs="Arial"/>
              </w:rPr>
            </w:pPr>
            <w:r w:rsidRPr="00694AF5">
              <w:rPr>
                <w:rFonts w:ascii="Cambria" w:hAnsi="Cambria" w:cs="Arial"/>
              </w:rPr>
              <w:t>este necesar</w:t>
            </w:r>
            <w:r w:rsidR="00563DAF" w:rsidRPr="00694AF5">
              <w:rPr>
                <w:rFonts w:ascii="Cambria" w:eastAsia="Calibri" w:hAnsi="Cambria" w:cs="Arial"/>
              </w:rPr>
              <w:t>ă</w:t>
            </w:r>
            <w:r w:rsidRPr="00694AF5">
              <w:rPr>
                <w:rFonts w:ascii="Cambria" w:hAnsi="Cambria" w:cs="Arial"/>
              </w:rPr>
              <w:t xml:space="preserve"> instruirea personalului, contractorilor şi a vizitatorilor în scopul evitării hăr</w:t>
            </w:r>
            <w:r w:rsidR="00EE79C5" w:rsidRPr="00694AF5">
              <w:rPr>
                <w:rFonts w:ascii="Cambria" w:hAnsi="Cambria" w:cs="Arial"/>
              </w:rPr>
              <w:t>ț</w:t>
            </w:r>
            <w:r w:rsidRPr="00694AF5">
              <w:rPr>
                <w:rFonts w:ascii="Cambria" w:hAnsi="Cambria" w:cs="Arial"/>
              </w:rPr>
              <w:t>uirii sau perturbării biodiversită</w:t>
            </w:r>
            <w:r w:rsidR="00EE79C5" w:rsidRPr="00694AF5">
              <w:rPr>
                <w:rFonts w:ascii="Cambria" w:hAnsi="Cambria" w:cs="Arial"/>
              </w:rPr>
              <w:t>ț</w:t>
            </w:r>
            <w:r w:rsidRPr="00694AF5">
              <w:rPr>
                <w:rFonts w:ascii="Cambria" w:hAnsi="Cambria" w:cs="Arial"/>
              </w:rPr>
              <w:t>ii</w:t>
            </w:r>
          </w:p>
          <w:p w:rsidR="00C264A4" w:rsidRPr="00694AF5" w:rsidRDefault="00C264A4" w:rsidP="004F1A2D">
            <w:pPr>
              <w:pStyle w:val="Listparagraf"/>
              <w:numPr>
                <w:ilvl w:val="0"/>
                <w:numId w:val="15"/>
              </w:numPr>
              <w:ind w:left="338" w:hanging="142"/>
              <w:jc w:val="both"/>
              <w:rPr>
                <w:rFonts w:ascii="Cambria" w:hAnsi="Cambria" w:cs="Arial"/>
              </w:rPr>
            </w:pPr>
            <w:r w:rsidRPr="00694AF5">
              <w:rPr>
                <w:rFonts w:ascii="Cambria" w:hAnsi="Cambria" w:cs="Arial"/>
              </w:rPr>
              <w:t>este interzis accesul in zonele specifice de cuib</w:t>
            </w:r>
            <w:r w:rsidR="00563DAF" w:rsidRPr="00694AF5">
              <w:rPr>
                <w:rFonts w:ascii="Cambria" w:eastAsia="Calibri" w:hAnsi="Cambria" w:cs="Arial"/>
              </w:rPr>
              <w:t>ă</w:t>
            </w:r>
            <w:r w:rsidRPr="00694AF5">
              <w:rPr>
                <w:rFonts w:ascii="Cambria" w:hAnsi="Cambria" w:cs="Arial"/>
              </w:rPr>
              <w:t>rire a personalului neavizat.</w:t>
            </w:r>
          </w:p>
          <w:p w:rsidR="00C264A4" w:rsidRPr="00694AF5" w:rsidRDefault="00C264A4" w:rsidP="004F1A2D">
            <w:pPr>
              <w:pStyle w:val="Listparagraf"/>
              <w:numPr>
                <w:ilvl w:val="0"/>
                <w:numId w:val="11"/>
              </w:numPr>
              <w:tabs>
                <w:tab w:val="left" w:pos="382"/>
              </w:tabs>
              <w:ind w:left="0" w:firstLine="0"/>
              <w:jc w:val="both"/>
              <w:rPr>
                <w:rFonts w:ascii="Cambria" w:hAnsi="Cambria" w:cs="Arial"/>
              </w:rPr>
            </w:pPr>
            <w:r w:rsidRPr="00694AF5">
              <w:rPr>
                <w:rFonts w:ascii="Cambria" w:hAnsi="Cambria" w:cs="Arial"/>
              </w:rPr>
              <w:t>interzicerea depozitării deşeurilor menajere şi a celor de origine animală pe malurile cursurilor de ape, limitând astfel atragerea efectivelor de păsări.</w:t>
            </w:r>
          </w:p>
          <w:p w:rsidR="00C264A4" w:rsidRPr="00694AF5" w:rsidRDefault="00C264A4" w:rsidP="004F1A2D">
            <w:pPr>
              <w:pStyle w:val="Listparagraf"/>
              <w:numPr>
                <w:ilvl w:val="0"/>
                <w:numId w:val="11"/>
              </w:numPr>
              <w:tabs>
                <w:tab w:val="left" w:pos="382"/>
              </w:tabs>
              <w:ind w:left="0" w:firstLine="0"/>
              <w:jc w:val="both"/>
              <w:rPr>
                <w:rFonts w:ascii="Cambria" w:eastAsia="Calibri" w:hAnsi="Cambria" w:cs="Arial"/>
              </w:rPr>
            </w:pPr>
            <w:r w:rsidRPr="00694AF5">
              <w:rPr>
                <w:rFonts w:ascii="Cambria" w:hAnsi="Cambria" w:cs="Arial"/>
              </w:rPr>
              <w:t>depozitarea controlată a deşeurilor, în containere adecvate, pe categorii de deşeuri şi îndepărtarea periodică a acestora de pe amplasament prin firme specializate şi autorizate;</w:t>
            </w:r>
          </w:p>
        </w:tc>
      </w:tr>
      <w:tr w:rsidR="00C264A4" w:rsidRPr="00694AF5" w:rsidTr="001D34A7">
        <w:trPr>
          <w:trHeight w:val="144"/>
          <w:jc w:val="center"/>
        </w:trPr>
        <w:tc>
          <w:tcPr>
            <w:tcW w:w="9816" w:type="dxa"/>
            <w:gridSpan w:val="2"/>
            <w:shd w:val="clear" w:color="auto" w:fill="auto"/>
            <w:vAlign w:val="center"/>
          </w:tcPr>
          <w:p w:rsidR="00C264A4" w:rsidRPr="00694AF5" w:rsidRDefault="00C264A4" w:rsidP="004F1A2D">
            <w:pPr>
              <w:jc w:val="center"/>
              <w:rPr>
                <w:rFonts w:ascii="Cambria" w:eastAsia="Calibri" w:hAnsi="Cambria" w:cs="Arial"/>
                <w:b/>
              </w:rPr>
            </w:pPr>
            <w:r w:rsidRPr="00694AF5">
              <w:rPr>
                <w:rFonts w:ascii="Cambria" w:eastAsia="Calibri" w:hAnsi="Cambria" w:cs="Arial"/>
                <w:b/>
              </w:rPr>
              <w:t>Amfibieni/reptile</w:t>
            </w:r>
          </w:p>
        </w:tc>
      </w:tr>
      <w:tr w:rsidR="00C264A4" w:rsidRPr="00694AF5" w:rsidTr="001D34A7">
        <w:trPr>
          <w:trHeight w:val="281"/>
          <w:jc w:val="center"/>
        </w:trPr>
        <w:tc>
          <w:tcPr>
            <w:tcW w:w="4445" w:type="dxa"/>
            <w:vMerge w:val="restart"/>
            <w:shd w:val="clear" w:color="auto" w:fill="auto"/>
            <w:vAlign w:val="center"/>
          </w:tcPr>
          <w:p w:rsidR="00C264A4" w:rsidRPr="00694AF5" w:rsidRDefault="00C264A4" w:rsidP="004F1A2D">
            <w:pPr>
              <w:ind w:firstLine="342"/>
              <w:jc w:val="both"/>
              <w:rPr>
                <w:rFonts w:ascii="Cambria" w:hAnsi="Cambria" w:cs="Arial"/>
              </w:rPr>
            </w:pPr>
            <w:r w:rsidRPr="00694AF5">
              <w:rPr>
                <w:rFonts w:ascii="Cambria" w:hAnsi="Cambria" w:cs="Arial"/>
              </w:rPr>
              <w:t xml:space="preserve">În urma monitorizării zonei studiate pentru implementarea obiectivelor PUG au fost observate un număr redus de exemplare de amfibieni şi reptile acestea fiind specii comune zonei analizate. </w:t>
            </w:r>
          </w:p>
          <w:p w:rsidR="00C264A4" w:rsidRPr="00694AF5" w:rsidRDefault="00C264A4" w:rsidP="004F1A2D">
            <w:pPr>
              <w:ind w:firstLine="342"/>
              <w:jc w:val="both"/>
              <w:rPr>
                <w:rFonts w:ascii="Cambria" w:hAnsi="Cambria" w:cs="Arial"/>
              </w:rPr>
            </w:pPr>
          </w:p>
        </w:tc>
        <w:tc>
          <w:tcPr>
            <w:tcW w:w="5371" w:type="dxa"/>
            <w:vMerge w:val="restart"/>
            <w:shd w:val="clear" w:color="auto" w:fill="auto"/>
            <w:vAlign w:val="center"/>
          </w:tcPr>
          <w:p w:rsidR="00C264A4" w:rsidRPr="00694AF5" w:rsidRDefault="00C264A4" w:rsidP="004F1A2D">
            <w:pPr>
              <w:ind w:firstLine="342"/>
              <w:jc w:val="both"/>
              <w:rPr>
                <w:rFonts w:ascii="Cambria" w:hAnsi="Cambria" w:cs="Arial"/>
              </w:rPr>
            </w:pPr>
          </w:p>
          <w:p w:rsidR="00C264A4" w:rsidRPr="00694AF5" w:rsidRDefault="00C264A4" w:rsidP="004F1A2D">
            <w:pPr>
              <w:ind w:firstLine="342"/>
              <w:jc w:val="both"/>
              <w:rPr>
                <w:rFonts w:ascii="Cambria" w:hAnsi="Cambria" w:cs="Arial"/>
              </w:rPr>
            </w:pPr>
            <w:r w:rsidRPr="00694AF5">
              <w:rPr>
                <w:rFonts w:ascii="Cambria" w:hAnsi="Cambria" w:cs="Arial"/>
              </w:rPr>
              <w:t>Pentru speciile de reptile si amfibieni identificate în zona de studiu nu este necesară implementarea unor măsuri de diminuare a impactului deoarece acesta este nesemnificativ, singurul moment când există un deranj minor este pe durata fazelor de construc</w:t>
            </w:r>
            <w:r w:rsidR="00EE79C5" w:rsidRPr="00694AF5">
              <w:rPr>
                <w:rFonts w:ascii="Cambria" w:hAnsi="Cambria" w:cs="Arial"/>
              </w:rPr>
              <w:t>ț</w:t>
            </w:r>
            <w:r w:rsidRPr="00694AF5">
              <w:rPr>
                <w:rFonts w:ascii="Cambria" w:hAnsi="Cambria" w:cs="Arial"/>
              </w:rPr>
              <w:t>ie, dar care nu va afecta nici ireversibil si nici semnificativ popula</w:t>
            </w:r>
            <w:r w:rsidR="00EE79C5" w:rsidRPr="00694AF5">
              <w:rPr>
                <w:rFonts w:ascii="Cambria" w:hAnsi="Cambria" w:cs="Arial"/>
              </w:rPr>
              <w:t>ț</w:t>
            </w:r>
            <w:r w:rsidRPr="00694AF5">
              <w:rPr>
                <w:rFonts w:ascii="Cambria" w:hAnsi="Cambria" w:cs="Arial"/>
              </w:rPr>
              <w:t>iile locale.</w:t>
            </w:r>
          </w:p>
          <w:p w:rsidR="00C264A4" w:rsidRPr="00694AF5" w:rsidRDefault="00C264A4" w:rsidP="004F1A2D">
            <w:pPr>
              <w:ind w:firstLine="342"/>
              <w:jc w:val="both"/>
              <w:rPr>
                <w:rFonts w:ascii="Cambria" w:hAnsi="Cambria" w:cs="Arial"/>
              </w:rPr>
            </w:pPr>
            <w:r w:rsidRPr="00694AF5">
              <w:rPr>
                <w:rFonts w:ascii="Cambria" w:hAnsi="Cambria" w:cs="Arial"/>
              </w:rPr>
              <w:t xml:space="preserve">Este necesar a se stabili unele masuri cu caracter organizatoric ce stabilesc: </w:t>
            </w:r>
          </w:p>
          <w:p w:rsidR="00C264A4" w:rsidRPr="00694AF5" w:rsidRDefault="00C264A4" w:rsidP="004F1A2D">
            <w:pPr>
              <w:ind w:firstLine="342"/>
              <w:jc w:val="both"/>
              <w:rPr>
                <w:rFonts w:ascii="Cambria" w:hAnsi="Cambria" w:cs="Arial"/>
              </w:rPr>
            </w:pPr>
            <w:r w:rsidRPr="00694AF5">
              <w:rPr>
                <w:rFonts w:ascii="Cambria" w:hAnsi="Cambria" w:cs="Arial"/>
              </w:rPr>
              <w:t>-desfăşurarea activită</w:t>
            </w:r>
            <w:r w:rsidR="00EE79C5" w:rsidRPr="00694AF5">
              <w:rPr>
                <w:rFonts w:ascii="Cambria" w:hAnsi="Cambria" w:cs="Arial"/>
              </w:rPr>
              <w:t>ț</w:t>
            </w:r>
            <w:r w:rsidRPr="00694AF5">
              <w:rPr>
                <w:rFonts w:ascii="Cambria" w:hAnsi="Cambria" w:cs="Arial"/>
              </w:rPr>
              <w:t>ilor din cadrul perimetrului analizat pe suprafe</w:t>
            </w:r>
            <w:r w:rsidR="00EE79C5" w:rsidRPr="00694AF5">
              <w:rPr>
                <w:rFonts w:ascii="Cambria" w:hAnsi="Cambria" w:cs="Arial"/>
              </w:rPr>
              <w:t>ț</w:t>
            </w:r>
            <w:r w:rsidRPr="00694AF5">
              <w:rPr>
                <w:rFonts w:ascii="Cambria" w:hAnsi="Cambria" w:cs="Arial"/>
              </w:rPr>
              <w:t xml:space="preserve">ele strict necesare; </w:t>
            </w:r>
          </w:p>
          <w:p w:rsidR="00C264A4" w:rsidRPr="00694AF5" w:rsidRDefault="00C264A4" w:rsidP="004F1A2D">
            <w:pPr>
              <w:ind w:firstLine="342"/>
              <w:jc w:val="both"/>
              <w:rPr>
                <w:rFonts w:ascii="Cambria" w:hAnsi="Cambria" w:cs="Arial"/>
              </w:rPr>
            </w:pPr>
            <w:r w:rsidRPr="00694AF5">
              <w:rPr>
                <w:rFonts w:ascii="Cambria" w:hAnsi="Cambria" w:cs="Arial"/>
              </w:rPr>
              <w:t>- respectarea căilor de acces stabilite (existente sau nou create);</w:t>
            </w:r>
          </w:p>
          <w:p w:rsidR="00C264A4" w:rsidRPr="00694AF5" w:rsidRDefault="00C264A4" w:rsidP="004F1A2D">
            <w:pPr>
              <w:ind w:firstLine="342"/>
              <w:jc w:val="both"/>
              <w:rPr>
                <w:rFonts w:ascii="Cambria" w:eastAsia="Calibri" w:hAnsi="Cambria" w:cs="Arial"/>
              </w:rPr>
            </w:pPr>
          </w:p>
        </w:tc>
      </w:tr>
      <w:tr w:rsidR="00C264A4" w:rsidRPr="00694AF5" w:rsidTr="001D34A7">
        <w:trPr>
          <w:trHeight w:val="281"/>
          <w:jc w:val="center"/>
        </w:trPr>
        <w:tc>
          <w:tcPr>
            <w:tcW w:w="4445" w:type="dxa"/>
            <w:vMerge/>
            <w:shd w:val="clear" w:color="auto" w:fill="auto"/>
            <w:vAlign w:val="center"/>
          </w:tcPr>
          <w:p w:rsidR="00C264A4" w:rsidRPr="00694AF5" w:rsidRDefault="00C264A4" w:rsidP="004F1A2D">
            <w:pPr>
              <w:jc w:val="center"/>
              <w:rPr>
                <w:rFonts w:ascii="Cambria" w:eastAsia="Calibri" w:hAnsi="Cambria" w:cs="Arial"/>
                <w:highlight w:val="yellow"/>
              </w:rPr>
            </w:pPr>
          </w:p>
        </w:tc>
        <w:tc>
          <w:tcPr>
            <w:tcW w:w="5371" w:type="dxa"/>
            <w:vMerge/>
            <w:shd w:val="clear" w:color="auto" w:fill="auto"/>
            <w:vAlign w:val="center"/>
          </w:tcPr>
          <w:p w:rsidR="00C264A4" w:rsidRPr="00694AF5" w:rsidRDefault="00C264A4" w:rsidP="004F1A2D">
            <w:pPr>
              <w:jc w:val="center"/>
              <w:rPr>
                <w:rFonts w:ascii="Cambria" w:eastAsia="Calibri" w:hAnsi="Cambria" w:cs="Arial"/>
                <w:highlight w:val="yellow"/>
              </w:rPr>
            </w:pPr>
          </w:p>
        </w:tc>
      </w:tr>
      <w:tr w:rsidR="00C264A4" w:rsidRPr="00694AF5" w:rsidTr="001D34A7">
        <w:trPr>
          <w:trHeight w:val="281"/>
          <w:jc w:val="center"/>
        </w:trPr>
        <w:tc>
          <w:tcPr>
            <w:tcW w:w="4445" w:type="dxa"/>
            <w:vMerge/>
            <w:shd w:val="clear" w:color="auto" w:fill="auto"/>
            <w:vAlign w:val="center"/>
          </w:tcPr>
          <w:p w:rsidR="00C264A4" w:rsidRPr="00694AF5" w:rsidRDefault="00C264A4" w:rsidP="004F1A2D">
            <w:pPr>
              <w:jc w:val="center"/>
              <w:rPr>
                <w:rFonts w:ascii="Cambria" w:eastAsia="Calibri" w:hAnsi="Cambria" w:cs="Arial"/>
                <w:highlight w:val="yellow"/>
              </w:rPr>
            </w:pPr>
          </w:p>
        </w:tc>
        <w:tc>
          <w:tcPr>
            <w:tcW w:w="5371" w:type="dxa"/>
            <w:vMerge/>
            <w:shd w:val="clear" w:color="auto" w:fill="auto"/>
            <w:vAlign w:val="center"/>
          </w:tcPr>
          <w:p w:rsidR="00C264A4" w:rsidRPr="00694AF5" w:rsidRDefault="00C264A4" w:rsidP="004F1A2D">
            <w:pPr>
              <w:jc w:val="center"/>
              <w:rPr>
                <w:rFonts w:ascii="Cambria" w:eastAsia="Calibri" w:hAnsi="Cambria" w:cs="Arial"/>
                <w:highlight w:val="yellow"/>
              </w:rPr>
            </w:pPr>
          </w:p>
        </w:tc>
      </w:tr>
      <w:tr w:rsidR="00C264A4" w:rsidRPr="00694AF5" w:rsidTr="001D34A7">
        <w:trPr>
          <w:trHeight w:val="281"/>
          <w:jc w:val="center"/>
        </w:trPr>
        <w:tc>
          <w:tcPr>
            <w:tcW w:w="4445" w:type="dxa"/>
            <w:vMerge/>
            <w:shd w:val="clear" w:color="auto" w:fill="auto"/>
            <w:vAlign w:val="center"/>
          </w:tcPr>
          <w:p w:rsidR="00C264A4" w:rsidRPr="00694AF5" w:rsidRDefault="00C264A4" w:rsidP="004F1A2D">
            <w:pPr>
              <w:jc w:val="center"/>
              <w:rPr>
                <w:rFonts w:ascii="Cambria" w:eastAsia="Calibri" w:hAnsi="Cambria" w:cs="Arial"/>
                <w:highlight w:val="yellow"/>
              </w:rPr>
            </w:pPr>
          </w:p>
        </w:tc>
        <w:tc>
          <w:tcPr>
            <w:tcW w:w="5371" w:type="dxa"/>
            <w:vMerge/>
            <w:shd w:val="clear" w:color="auto" w:fill="auto"/>
            <w:vAlign w:val="center"/>
          </w:tcPr>
          <w:p w:rsidR="00C264A4" w:rsidRPr="00694AF5" w:rsidRDefault="00C264A4" w:rsidP="004F1A2D">
            <w:pPr>
              <w:jc w:val="center"/>
              <w:rPr>
                <w:rFonts w:ascii="Cambria" w:eastAsia="Calibri" w:hAnsi="Cambria" w:cs="Arial"/>
                <w:highlight w:val="yellow"/>
              </w:rPr>
            </w:pPr>
          </w:p>
        </w:tc>
      </w:tr>
      <w:tr w:rsidR="00C264A4" w:rsidRPr="00694AF5" w:rsidTr="001D34A7">
        <w:trPr>
          <w:trHeight w:val="281"/>
          <w:jc w:val="center"/>
        </w:trPr>
        <w:tc>
          <w:tcPr>
            <w:tcW w:w="4445" w:type="dxa"/>
            <w:vMerge/>
            <w:shd w:val="clear" w:color="auto" w:fill="auto"/>
            <w:vAlign w:val="center"/>
          </w:tcPr>
          <w:p w:rsidR="00C264A4" w:rsidRPr="00694AF5" w:rsidRDefault="00C264A4" w:rsidP="004F1A2D">
            <w:pPr>
              <w:jc w:val="center"/>
              <w:rPr>
                <w:rFonts w:ascii="Cambria" w:eastAsia="Calibri" w:hAnsi="Cambria" w:cs="Arial"/>
                <w:highlight w:val="yellow"/>
              </w:rPr>
            </w:pPr>
          </w:p>
        </w:tc>
        <w:tc>
          <w:tcPr>
            <w:tcW w:w="5371" w:type="dxa"/>
            <w:vMerge/>
            <w:shd w:val="clear" w:color="auto" w:fill="auto"/>
            <w:vAlign w:val="center"/>
          </w:tcPr>
          <w:p w:rsidR="00C264A4" w:rsidRPr="00694AF5" w:rsidRDefault="00C264A4" w:rsidP="004F1A2D">
            <w:pPr>
              <w:jc w:val="center"/>
              <w:rPr>
                <w:rFonts w:ascii="Cambria" w:eastAsia="Calibri" w:hAnsi="Cambria" w:cs="Arial"/>
                <w:highlight w:val="yellow"/>
              </w:rPr>
            </w:pPr>
          </w:p>
        </w:tc>
      </w:tr>
      <w:tr w:rsidR="00C264A4" w:rsidRPr="00694AF5" w:rsidTr="001D34A7">
        <w:trPr>
          <w:trHeight w:val="281"/>
          <w:jc w:val="center"/>
        </w:trPr>
        <w:tc>
          <w:tcPr>
            <w:tcW w:w="4445" w:type="dxa"/>
            <w:vMerge/>
            <w:shd w:val="clear" w:color="auto" w:fill="auto"/>
            <w:vAlign w:val="center"/>
          </w:tcPr>
          <w:p w:rsidR="00C264A4" w:rsidRPr="00694AF5" w:rsidRDefault="00C264A4" w:rsidP="004F1A2D">
            <w:pPr>
              <w:jc w:val="center"/>
              <w:rPr>
                <w:rFonts w:ascii="Cambria" w:eastAsia="Calibri" w:hAnsi="Cambria" w:cs="Arial"/>
                <w:highlight w:val="yellow"/>
              </w:rPr>
            </w:pPr>
          </w:p>
        </w:tc>
        <w:tc>
          <w:tcPr>
            <w:tcW w:w="5371" w:type="dxa"/>
            <w:vMerge/>
            <w:shd w:val="clear" w:color="auto" w:fill="auto"/>
            <w:vAlign w:val="center"/>
          </w:tcPr>
          <w:p w:rsidR="00C264A4" w:rsidRPr="00694AF5" w:rsidRDefault="00C264A4" w:rsidP="004F1A2D">
            <w:pPr>
              <w:jc w:val="center"/>
              <w:rPr>
                <w:rFonts w:ascii="Cambria" w:eastAsia="Calibri" w:hAnsi="Cambria" w:cs="Arial"/>
                <w:highlight w:val="yellow"/>
              </w:rPr>
            </w:pPr>
          </w:p>
        </w:tc>
      </w:tr>
      <w:tr w:rsidR="00C264A4" w:rsidRPr="00694AF5" w:rsidTr="001D34A7">
        <w:trPr>
          <w:trHeight w:val="281"/>
          <w:jc w:val="center"/>
        </w:trPr>
        <w:tc>
          <w:tcPr>
            <w:tcW w:w="4445" w:type="dxa"/>
            <w:vMerge/>
            <w:shd w:val="clear" w:color="auto" w:fill="auto"/>
            <w:vAlign w:val="center"/>
          </w:tcPr>
          <w:p w:rsidR="00C264A4" w:rsidRPr="00694AF5" w:rsidRDefault="00C264A4" w:rsidP="004F1A2D">
            <w:pPr>
              <w:jc w:val="center"/>
              <w:rPr>
                <w:rFonts w:ascii="Cambria" w:eastAsia="Calibri" w:hAnsi="Cambria" w:cs="Arial"/>
                <w:highlight w:val="yellow"/>
              </w:rPr>
            </w:pPr>
          </w:p>
        </w:tc>
        <w:tc>
          <w:tcPr>
            <w:tcW w:w="5371" w:type="dxa"/>
            <w:vMerge/>
            <w:shd w:val="clear" w:color="auto" w:fill="auto"/>
            <w:vAlign w:val="center"/>
          </w:tcPr>
          <w:p w:rsidR="00C264A4" w:rsidRPr="00694AF5" w:rsidRDefault="00C264A4" w:rsidP="004F1A2D">
            <w:pPr>
              <w:jc w:val="center"/>
              <w:rPr>
                <w:rFonts w:ascii="Cambria" w:eastAsia="Calibri" w:hAnsi="Cambria" w:cs="Arial"/>
                <w:highlight w:val="yellow"/>
              </w:rPr>
            </w:pPr>
          </w:p>
        </w:tc>
      </w:tr>
      <w:tr w:rsidR="00C264A4" w:rsidRPr="00694AF5" w:rsidTr="001D34A7">
        <w:trPr>
          <w:trHeight w:val="281"/>
          <w:jc w:val="center"/>
        </w:trPr>
        <w:tc>
          <w:tcPr>
            <w:tcW w:w="4445" w:type="dxa"/>
            <w:vMerge/>
            <w:shd w:val="clear" w:color="auto" w:fill="auto"/>
            <w:vAlign w:val="center"/>
          </w:tcPr>
          <w:p w:rsidR="00C264A4" w:rsidRPr="00694AF5" w:rsidRDefault="00C264A4" w:rsidP="004F1A2D">
            <w:pPr>
              <w:jc w:val="center"/>
              <w:rPr>
                <w:rFonts w:ascii="Cambria" w:eastAsia="Calibri" w:hAnsi="Cambria" w:cs="Arial"/>
                <w:highlight w:val="yellow"/>
              </w:rPr>
            </w:pPr>
          </w:p>
        </w:tc>
        <w:tc>
          <w:tcPr>
            <w:tcW w:w="5371" w:type="dxa"/>
            <w:vMerge/>
            <w:shd w:val="clear" w:color="auto" w:fill="auto"/>
            <w:vAlign w:val="center"/>
          </w:tcPr>
          <w:p w:rsidR="00C264A4" w:rsidRPr="00694AF5" w:rsidRDefault="00C264A4" w:rsidP="004F1A2D">
            <w:pPr>
              <w:jc w:val="center"/>
              <w:rPr>
                <w:rFonts w:ascii="Cambria" w:eastAsia="Calibri" w:hAnsi="Cambria" w:cs="Arial"/>
                <w:highlight w:val="yellow"/>
              </w:rPr>
            </w:pPr>
          </w:p>
        </w:tc>
      </w:tr>
      <w:tr w:rsidR="00046396" w:rsidRPr="00694AF5" w:rsidTr="001D34A7">
        <w:trPr>
          <w:jc w:val="center"/>
        </w:trPr>
        <w:tc>
          <w:tcPr>
            <w:tcW w:w="9816" w:type="dxa"/>
            <w:gridSpan w:val="2"/>
            <w:shd w:val="clear" w:color="auto" w:fill="auto"/>
            <w:vAlign w:val="center"/>
          </w:tcPr>
          <w:p w:rsidR="00046396" w:rsidRPr="00694AF5" w:rsidRDefault="00046396" w:rsidP="00F3590D">
            <w:pPr>
              <w:jc w:val="center"/>
              <w:rPr>
                <w:rFonts w:ascii="Cambria" w:eastAsia="Calibri" w:hAnsi="Cambria" w:cs="Arial"/>
                <w:b/>
              </w:rPr>
            </w:pPr>
            <w:r w:rsidRPr="00694AF5">
              <w:rPr>
                <w:rFonts w:ascii="Cambria" w:eastAsia="Calibri" w:hAnsi="Cambria" w:cs="Arial"/>
                <w:b/>
              </w:rPr>
              <w:t xml:space="preserve">Mamifere </w:t>
            </w:r>
          </w:p>
        </w:tc>
      </w:tr>
      <w:tr w:rsidR="00046396" w:rsidRPr="00694AF5" w:rsidTr="001D34A7">
        <w:trPr>
          <w:trHeight w:val="281"/>
          <w:jc w:val="center"/>
        </w:trPr>
        <w:tc>
          <w:tcPr>
            <w:tcW w:w="4445" w:type="dxa"/>
            <w:vMerge w:val="restart"/>
            <w:shd w:val="clear" w:color="auto" w:fill="auto"/>
            <w:vAlign w:val="center"/>
          </w:tcPr>
          <w:p w:rsidR="00046396" w:rsidRPr="00694AF5" w:rsidRDefault="00046396" w:rsidP="00F3590D">
            <w:pPr>
              <w:ind w:firstLine="342"/>
              <w:jc w:val="both"/>
              <w:rPr>
                <w:rFonts w:ascii="Cambria" w:hAnsi="Cambria" w:cs="Arial"/>
              </w:rPr>
            </w:pPr>
            <w:r w:rsidRPr="00694AF5">
              <w:rPr>
                <w:rFonts w:ascii="Cambria" w:hAnsi="Cambria" w:cs="Arial"/>
              </w:rPr>
              <w:t>În urma monitorizării, a fost observat un număr restrâns de mamifere.</w:t>
            </w:r>
          </w:p>
          <w:p w:rsidR="00046396" w:rsidRPr="00694AF5" w:rsidRDefault="00046396" w:rsidP="00F3590D">
            <w:pPr>
              <w:ind w:firstLine="342"/>
              <w:jc w:val="both"/>
              <w:rPr>
                <w:rFonts w:ascii="Cambria" w:hAnsi="Cambria" w:cs="Arial"/>
              </w:rPr>
            </w:pPr>
            <w:r w:rsidRPr="00694AF5">
              <w:rPr>
                <w:rFonts w:ascii="Cambria" w:hAnsi="Cambria" w:cs="Arial"/>
              </w:rPr>
              <w:t xml:space="preserve"> De asemeni au fost semnalate galerii/vizuini/ specifice pentru speciile de rozătoare în special în zona malurilor de ape</w:t>
            </w:r>
            <w:r w:rsidR="00190D9D" w:rsidRPr="00694AF5">
              <w:rPr>
                <w:rFonts w:ascii="Cambria" w:hAnsi="Cambria" w:cs="Arial"/>
              </w:rPr>
              <w:t xml:space="preserve"> și </w:t>
            </w:r>
            <w:r w:rsidRPr="00694AF5">
              <w:rPr>
                <w:rFonts w:ascii="Cambria" w:hAnsi="Cambria" w:cs="Arial"/>
              </w:rPr>
              <w:t xml:space="preserve">în imediata vecinătate a terenurilor agricole. </w:t>
            </w:r>
          </w:p>
          <w:p w:rsidR="00046396" w:rsidRPr="00694AF5" w:rsidRDefault="00046396" w:rsidP="00F3590D">
            <w:pPr>
              <w:ind w:firstLine="342"/>
              <w:jc w:val="both"/>
              <w:rPr>
                <w:rFonts w:ascii="Cambria" w:eastAsia="Calibri" w:hAnsi="Cambria" w:cs="Arial"/>
              </w:rPr>
            </w:pPr>
            <w:r w:rsidRPr="00694AF5">
              <w:rPr>
                <w:rFonts w:ascii="Cambria" w:hAnsi="Cambria" w:cs="Arial"/>
              </w:rPr>
              <w:t>În urma perioadei de monitorizare nu au fost observa</w:t>
            </w:r>
            <w:r w:rsidR="00EE79C5" w:rsidRPr="00694AF5">
              <w:rPr>
                <w:rFonts w:ascii="Cambria" w:hAnsi="Cambria" w:cs="Arial"/>
              </w:rPr>
              <w:t>ț</w:t>
            </w:r>
            <w:r w:rsidRPr="00694AF5">
              <w:rPr>
                <w:rFonts w:ascii="Cambria" w:hAnsi="Cambria" w:cs="Arial"/>
              </w:rPr>
              <w:t>i indivizi apar</w:t>
            </w:r>
            <w:r w:rsidR="00EE79C5" w:rsidRPr="00694AF5">
              <w:rPr>
                <w:rFonts w:ascii="Cambria" w:hAnsi="Cambria" w:cs="Arial"/>
              </w:rPr>
              <w:t>ț</w:t>
            </w:r>
            <w:r w:rsidRPr="00694AF5">
              <w:rPr>
                <w:rFonts w:ascii="Cambria" w:hAnsi="Cambria" w:cs="Arial"/>
              </w:rPr>
              <w:t xml:space="preserve">inând speciei </w:t>
            </w:r>
            <w:r w:rsidRPr="00694AF5">
              <w:rPr>
                <w:rFonts w:ascii="Cambria" w:hAnsi="Cambria" w:cs="Arial"/>
                <w:i/>
              </w:rPr>
              <w:t>Spermophilus Citellus</w:t>
            </w:r>
            <w:r w:rsidRPr="00694AF5">
              <w:rPr>
                <w:rFonts w:ascii="Cambria" w:hAnsi="Cambria" w:cs="Arial"/>
              </w:rPr>
              <w:t xml:space="preserve"> în zona de implementare a obiectivelor din PUG.</w:t>
            </w:r>
          </w:p>
        </w:tc>
        <w:tc>
          <w:tcPr>
            <w:tcW w:w="5371" w:type="dxa"/>
            <w:vMerge w:val="restart"/>
            <w:shd w:val="clear" w:color="auto" w:fill="auto"/>
            <w:vAlign w:val="center"/>
          </w:tcPr>
          <w:p w:rsidR="00046396" w:rsidRPr="00694AF5" w:rsidRDefault="00046396" w:rsidP="00F3590D">
            <w:pPr>
              <w:ind w:firstLine="342"/>
              <w:jc w:val="both"/>
              <w:rPr>
                <w:rFonts w:ascii="Cambria" w:hAnsi="Cambria" w:cs="Arial"/>
              </w:rPr>
            </w:pPr>
            <w:r w:rsidRPr="00694AF5">
              <w:rPr>
                <w:rFonts w:ascii="Cambria" w:hAnsi="Cambria" w:cs="Arial"/>
              </w:rPr>
              <w:t>Implementarea obiectivele PUG nu au un impact semnificativ asupra populatiilor de mamifere din zona studiat</w:t>
            </w:r>
            <w:r w:rsidR="00563DAF" w:rsidRPr="00694AF5">
              <w:rPr>
                <w:rFonts w:ascii="Cambria" w:eastAsia="Calibri" w:hAnsi="Cambria" w:cs="Arial"/>
              </w:rPr>
              <w:t>ă</w:t>
            </w:r>
            <w:r w:rsidRPr="00694AF5">
              <w:rPr>
                <w:rFonts w:ascii="Cambria" w:hAnsi="Cambria" w:cs="Arial"/>
              </w:rPr>
              <w:t>. Prin urmare se stabilesc doar m</w:t>
            </w:r>
            <w:r w:rsidR="00563DAF" w:rsidRPr="00694AF5">
              <w:rPr>
                <w:rFonts w:ascii="Cambria" w:eastAsia="Calibri" w:hAnsi="Cambria" w:cs="Arial"/>
              </w:rPr>
              <w:t>ă</w:t>
            </w:r>
            <w:r w:rsidRPr="00694AF5">
              <w:rPr>
                <w:rFonts w:ascii="Cambria" w:hAnsi="Cambria" w:cs="Arial"/>
              </w:rPr>
              <w:t xml:space="preserve">suri cu caracter general: </w:t>
            </w:r>
          </w:p>
          <w:p w:rsidR="00046396" w:rsidRPr="00694AF5" w:rsidRDefault="00046396" w:rsidP="00EB3DC5">
            <w:pPr>
              <w:pStyle w:val="Listparagraf"/>
              <w:numPr>
                <w:ilvl w:val="0"/>
                <w:numId w:val="16"/>
              </w:numPr>
              <w:tabs>
                <w:tab w:val="left" w:pos="267"/>
              </w:tabs>
              <w:ind w:left="0" w:firstLine="0"/>
              <w:jc w:val="both"/>
              <w:rPr>
                <w:rFonts w:ascii="Cambria" w:hAnsi="Cambria" w:cs="Arial"/>
              </w:rPr>
            </w:pPr>
            <w:r w:rsidRPr="00694AF5">
              <w:rPr>
                <w:rFonts w:ascii="Cambria" w:hAnsi="Cambria" w:cs="Arial"/>
              </w:rPr>
              <w:t>interzicerea capturarii/omorârii acestor specii.</w:t>
            </w:r>
          </w:p>
          <w:p w:rsidR="00046396" w:rsidRPr="00694AF5" w:rsidRDefault="00046396" w:rsidP="00EB3DC5">
            <w:pPr>
              <w:pStyle w:val="Listparagraf"/>
              <w:numPr>
                <w:ilvl w:val="0"/>
                <w:numId w:val="16"/>
              </w:numPr>
              <w:tabs>
                <w:tab w:val="left" w:pos="267"/>
              </w:tabs>
              <w:ind w:left="0" w:firstLine="0"/>
              <w:jc w:val="both"/>
              <w:rPr>
                <w:rFonts w:ascii="Cambria" w:hAnsi="Cambria" w:cs="Arial"/>
              </w:rPr>
            </w:pPr>
            <w:r w:rsidRPr="00694AF5">
              <w:rPr>
                <w:rFonts w:ascii="Cambria" w:hAnsi="Cambria" w:cs="Arial"/>
              </w:rPr>
              <w:t>în cazul în care vor fi identifica</w:t>
            </w:r>
            <w:r w:rsidR="00EE79C5" w:rsidRPr="00694AF5">
              <w:rPr>
                <w:rFonts w:ascii="Cambria" w:hAnsi="Cambria" w:cs="Arial"/>
              </w:rPr>
              <w:t>ț</w:t>
            </w:r>
            <w:r w:rsidRPr="00694AF5">
              <w:rPr>
                <w:rFonts w:ascii="Cambria" w:hAnsi="Cambria" w:cs="Arial"/>
              </w:rPr>
              <w:t>i indivizi răni</w:t>
            </w:r>
            <w:r w:rsidR="00EE79C5" w:rsidRPr="00694AF5">
              <w:rPr>
                <w:rFonts w:ascii="Cambria" w:hAnsi="Cambria" w:cs="Arial"/>
              </w:rPr>
              <w:t>ț</w:t>
            </w:r>
            <w:r w:rsidRPr="00694AF5">
              <w:rPr>
                <w:rFonts w:ascii="Cambria" w:hAnsi="Cambria" w:cs="Arial"/>
              </w:rPr>
              <w:t>i/mor</w:t>
            </w:r>
            <w:r w:rsidR="00EE79C5" w:rsidRPr="00694AF5">
              <w:rPr>
                <w:rFonts w:ascii="Cambria" w:hAnsi="Cambria" w:cs="Arial"/>
              </w:rPr>
              <w:t>ț</w:t>
            </w:r>
            <w:r w:rsidRPr="00694AF5">
              <w:rPr>
                <w:rFonts w:ascii="Cambria" w:hAnsi="Cambria" w:cs="Arial"/>
              </w:rPr>
              <w:t>i, beneficiarul are obliga</w:t>
            </w:r>
            <w:r w:rsidR="00EE79C5" w:rsidRPr="00694AF5">
              <w:rPr>
                <w:rFonts w:ascii="Cambria" w:hAnsi="Cambria" w:cs="Arial"/>
              </w:rPr>
              <w:t>ț</w:t>
            </w:r>
            <w:r w:rsidRPr="00694AF5">
              <w:rPr>
                <w:rFonts w:ascii="Cambria" w:hAnsi="Cambria" w:cs="Arial"/>
              </w:rPr>
              <w:t>ia de a anun</w:t>
            </w:r>
            <w:r w:rsidR="00EE79C5" w:rsidRPr="00694AF5">
              <w:rPr>
                <w:rFonts w:ascii="Cambria" w:hAnsi="Cambria" w:cs="Arial"/>
              </w:rPr>
              <w:t>ț</w:t>
            </w:r>
            <w:r w:rsidRPr="00694AF5">
              <w:rPr>
                <w:rFonts w:ascii="Cambria" w:hAnsi="Cambria" w:cs="Arial"/>
              </w:rPr>
              <w:t>a institu</w:t>
            </w:r>
            <w:r w:rsidR="00EE79C5" w:rsidRPr="00694AF5">
              <w:rPr>
                <w:rFonts w:ascii="Cambria" w:hAnsi="Cambria" w:cs="Arial"/>
              </w:rPr>
              <w:t>ț</w:t>
            </w:r>
            <w:r w:rsidRPr="00694AF5">
              <w:rPr>
                <w:rFonts w:ascii="Cambria" w:hAnsi="Cambria" w:cs="Arial"/>
              </w:rPr>
              <w:t>iile competente.</w:t>
            </w:r>
          </w:p>
          <w:p w:rsidR="00046396" w:rsidRPr="00694AF5" w:rsidRDefault="00046396" w:rsidP="00EB3DC5">
            <w:pPr>
              <w:pStyle w:val="Listparagraf"/>
              <w:numPr>
                <w:ilvl w:val="0"/>
                <w:numId w:val="16"/>
              </w:numPr>
              <w:tabs>
                <w:tab w:val="left" w:pos="267"/>
              </w:tabs>
              <w:ind w:left="0" w:firstLine="0"/>
              <w:jc w:val="both"/>
              <w:rPr>
                <w:rFonts w:ascii="Cambria" w:hAnsi="Cambria" w:cs="Arial"/>
              </w:rPr>
            </w:pPr>
            <w:r w:rsidRPr="00694AF5">
              <w:rPr>
                <w:rFonts w:ascii="Cambria" w:hAnsi="Cambria" w:cs="Arial"/>
              </w:rPr>
              <w:t>în situa</w:t>
            </w:r>
            <w:r w:rsidR="00EE79C5" w:rsidRPr="00694AF5">
              <w:rPr>
                <w:rFonts w:ascii="Cambria" w:hAnsi="Cambria" w:cs="Arial"/>
              </w:rPr>
              <w:t>ț</w:t>
            </w:r>
            <w:r w:rsidRPr="00694AF5">
              <w:rPr>
                <w:rFonts w:ascii="Cambria" w:hAnsi="Cambria" w:cs="Arial"/>
              </w:rPr>
              <w:t>ia capturării involuntare în perioada de construc</w:t>
            </w:r>
            <w:r w:rsidR="00EE79C5" w:rsidRPr="00694AF5">
              <w:rPr>
                <w:rFonts w:ascii="Cambria" w:hAnsi="Cambria" w:cs="Arial"/>
              </w:rPr>
              <w:t>ț</w:t>
            </w:r>
            <w:r w:rsidRPr="00694AF5">
              <w:rPr>
                <w:rFonts w:ascii="Cambria" w:hAnsi="Cambria" w:cs="Arial"/>
              </w:rPr>
              <w:t xml:space="preserve">ie a unor astfel de specii li se va asigura preventiv un culoar de trecere către habitatele limitrofe. </w:t>
            </w:r>
          </w:p>
          <w:p w:rsidR="00046396" w:rsidRPr="00694AF5" w:rsidRDefault="00046396" w:rsidP="00EB3DC5">
            <w:pPr>
              <w:pStyle w:val="Listparagraf"/>
              <w:numPr>
                <w:ilvl w:val="0"/>
                <w:numId w:val="16"/>
              </w:numPr>
              <w:tabs>
                <w:tab w:val="left" w:pos="267"/>
              </w:tabs>
              <w:ind w:left="0" w:firstLine="0"/>
              <w:jc w:val="both"/>
              <w:rPr>
                <w:rFonts w:ascii="Cambria" w:eastAsia="Calibri" w:hAnsi="Cambria" w:cs="Arial"/>
              </w:rPr>
            </w:pPr>
            <w:r w:rsidRPr="00694AF5">
              <w:rPr>
                <w:rFonts w:ascii="Cambria" w:hAnsi="Cambria" w:cs="Arial"/>
              </w:rPr>
              <w:t>în perioada de func</w:t>
            </w:r>
            <w:r w:rsidR="00EE79C5" w:rsidRPr="00694AF5">
              <w:rPr>
                <w:rFonts w:ascii="Cambria" w:hAnsi="Cambria" w:cs="Arial"/>
              </w:rPr>
              <w:t>ț</w:t>
            </w:r>
            <w:r w:rsidRPr="00694AF5">
              <w:rPr>
                <w:rFonts w:ascii="Cambria" w:hAnsi="Cambria" w:cs="Arial"/>
              </w:rPr>
              <w:t>ionare unele obiective din PUG vor fi împrejmuite cu gard, accesul în zonă fiind aproape nul.</w:t>
            </w:r>
          </w:p>
        </w:tc>
      </w:tr>
      <w:tr w:rsidR="00046396" w:rsidRPr="00694AF5" w:rsidTr="001D34A7">
        <w:trPr>
          <w:trHeight w:val="281"/>
          <w:jc w:val="center"/>
        </w:trPr>
        <w:tc>
          <w:tcPr>
            <w:tcW w:w="4445" w:type="dxa"/>
            <w:vMerge/>
            <w:shd w:val="clear" w:color="auto" w:fill="auto"/>
            <w:vAlign w:val="center"/>
          </w:tcPr>
          <w:p w:rsidR="00046396" w:rsidRPr="00694AF5" w:rsidRDefault="00046396" w:rsidP="00F3590D">
            <w:pPr>
              <w:jc w:val="center"/>
              <w:rPr>
                <w:rFonts w:ascii="Cambria" w:eastAsia="Calibri" w:hAnsi="Cambria" w:cs="Arial"/>
                <w:highlight w:val="yellow"/>
              </w:rPr>
            </w:pPr>
          </w:p>
        </w:tc>
        <w:tc>
          <w:tcPr>
            <w:tcW w:w="5371" w:type="dxa"/>
            <w:vMerge/>
            <w:shd w:val="clear" w:color="auto" w:fill="auto"/>
            <w:vAlign w:val="center"/>
          </w:tcPr>
          <w:p w:rsidR="00046396" w:rsidRPr="00694AF5" w:rsidRDefault="00046396" w:rsidP="00F3590D">
            <w:pPr>
              <w:jc w:val="center"/>
              <w:rPr>
                <w:rFonts w:ascii="Cambria" w:eastAsia="Calibri" w:hAnsi="Cambria" w:cs="Arial"/>
                <w:highlight w:val="yellow"/>
              </w:rPr>
            </w:pPr>
          </w:p>
        </w:tc>
      </w:tr>
      <w:tr w:rsidR="00046396" w:rsidRPr="00694AF5" w:rsidTr="001D34A7">
        <w:trPr>
          <w:trHeight w:val="281"/>
          <w:jc w:val="center"/>
        </w:trPr>
        <w:tc>
          <w:tcPr>
            <w:tcW w:w="4445" w:type="dxa"/>
            <w:vMerge/>
            <w:shd w:val="clear" w:color="auto" w:fill="auto"/>
            <w:vAlign w:val="center"/>
          </w:tcPr>
          <w:p w:rsidR="00046396" w:rsidRPr="00694AF5" w:rsidRDefault="00046396" w:rsidP="00F3590D">
            <w:pPr>
              <w:jc w:val="center"/>
              <w:rPr>
                <w:rFonts w:ascii="Cambria" w:eastAsia="Calibri" w:hAnsi="Cambria" w:cs="Arial"/>
                <w:highlight w:val="yellow"/>
              </w:rPr>
            </w:pPr>
          </w:p>
        </w:tc>
        <w:tc>
          <w:tcPr>
            <w:tcW w:w="5371" w:type="dxa"/>
            <w:vMerge/>
            <w:shd w:val="clear" w:color="auto" w:fill="auto"/>
            <w:vAlign w:val="center"/>
          </w:tcPr>
          <w:p w:rsidR="00046396" w:rsidRPr="00694AF5" w:rsidRDefault="00046396" w:rsidP="00F3590D">
            <w:pPr>
              <w:jc w:val="center"/>
              <w:rPr>
                <w:rFonts w:ascii="Cambria" w:eastAsia="Calibri" w:hAnsi="Cambria" w:cs="Arial"/>
                <w:highlight w:val="yellow"/>
              </w:rPr>
            </w:pPr>
          </w:p>
        </w:tc>
      </w:tr>
      <w:tr w:rsidR="00046396" w:rsidRPr="00694AF5" w:rsidTr="001D34A7">
        <w:trPr>
          <w:trHeight w:val="281"/>
          <w:jc w:val="center"/>
        </w:trPr>
        <w:tc>
          <w:tcPr>
            <w:tcW w:w="4445" w:type="dxa"/>
            <w:vMerge/>
            <w:shd w:val="clear" w:color="auto" w:fill="auto"/>
            <w:vAlign w:val="center"/>
          </w:tcPr>
          <w:p w:rsidR="00046396" w:rsidRPr="00694AF5" w:rsidRDefault="00046396" w:rsidP="00F3590D">
            <w:pPr>
              <w:jc w:val="center"/>
              <w:rPr>
                <w:rFonts w:ascii="Cambria" w:eastAsia="Calibri" w:hAnsi="Cambria" w:cs="Arial"/>
                <w:highlight w:val="yellow"/>
              </w:rPr>
            </w:pPr>
          </w:p>
        </w:tc>
        <w:tc>
          <w:tcPr>
            <w:tcW w:w="5371" w:type="dxa"/>
            <w:vMerge/>
            <w:shd w:val="clear" w:color="auto" w:fill="auto"/>
            <w:vAlign w:val="center"/>
          </w:tcPr>
          <w:p w:rsidR="00046396" w:rsidRPr="00694AF5" w:rsidRDefault="00046396" w:rsidP="00F3590D">
            <w:pPr>
              <w:jc w:val="center"/>
              <w:rPr>
                <w:rFonts w:ascii="Cambria" w:eastAsia="Calibri" w:hAnsi="Cambria" w:cs="Arial"/>
                <w:highlight w:val="yellow"/>
              </w:rPr>
            </w:pPr>
          </w:p>
        </w:tc>
      </w:tr>
      <w:tr w:rsidR="00046396" w:rsidRPr="00694AF5" w:rsidTr="001D34A7">
        <w:trPr>
          <w:trHeight w:val="228"/>
          <w:jc w:val="center"/>
        </w:trPr>
        <w:tc>
          <w:tcPr>
            <w:tcW w:w="9816" w:type="dxa"/>
            <w:gridSpan w:val="2"/>
            <w:shd w:val="clear" w:color="auto" w:fill="auto"/>
            <w:vAlign w:val="center"/>
          </w:tcPr>
          <w:p w:rsidR="00046396" w:rsidRPr="00694AF5" w:rsidRDefault="00046396" w:rsidP="00F3590D">
            <w:pPr>
              <w:jc w:val="center"/>
              <w:rPr>
                <w:rFonts w:ascii="Cambria" w:eastAsia="Calibri" w:hAnsi="Cambria" w:cs="Arial"/>
                <w:b/>
              </w:rPr>
            </w:pPr>
            <w:r w:rsidRPr="00694AF5">
              <w:rPr>
                <w:rFonts w:ascii="Cambria" w:eastAsia="Calibri" w:hAnsi="Cambria" w:cs="Arial"/>
                <w:b/>
              </w:rPr>
              <w:t>Nevertebrate</w:t>
            </w:r>
          </w:p>
        </w:tc>
      </w:tr>
      <w:tr w:rsidR="00046396" w:rsidRPr="00694AF5" w:rsidTr="001D34A7">
        <w:trPr>
          <w:trHeight w:val="281"/>
          <w:jc w:val="center"/>
        </w:trPr>
        <w:tc>
          <w:tcPr>
            <w:tcW w:w="4445" w:type="dxa"/>
            <w:vMerge w:val="restart"/>
            <w:shd w:val="clear" w:color="auto" w:fill="auto"/>
            <w:vAlign w:val="center"/>
          </w:tcPr>
          <w:p w:rsidR="00046396" w:rsidRPr="00694AF5" w:rsidRDefault="00046396" w:rsidP="00F3590D">
            <w:pPr>
              <w:ind w:firstLine="342"/>
              <w:jc w:val="both"/>
              <w:rPr>
                <w:rFonts w:ascii="Cambria" w:hAnsi="Cambria" w:cs="Arial"/>
              </w:rPr>
            </w:pPr>
            <w:r w:rsidRPr="00694AF5">
              <w:rPr>
                <w:rFonts w:ascii="Cambria" w:hAnsi="Cambria" w:cs="Arial"/>
              </w:rPr>
              <w:t xml:space="preserve">În perimetrul analizat, în perioada de monitorizare s-au identificat mai multe specii de nevertebrate. </w:t>
            </w:r>
          </w:p>
          <w:p w:rsidR="00046396" w:rsidRPr="00694AF5" w:rsidRDefault="00046396" w:rsidP="00F3590D">
            <w:pPr>
              <w:ind w:firstLine="342"/>
              <w:jc w:val="both"/>
              <w:rPr>
                <w:rFonts w:ascii="Cambria" w:hAnsi="Cambria" w:cs="Arial"/>
              </w:rPr>
            </w:pPr>
            <w:r w:rsidRPr="00694AF5">
              <w:rPr>
                <w:rFonts w:ascii="Cambria" w:hAnsi="Cambria" w:cs="Arial"/>
              </w:rPr>
              <w:t>Nu se prognozează un impact negativ asupra speciilor în faza de construc</w:t>
            </w:r>
            <w:r w:rsidR="00EE79C5" w:rsidRPr="00694AF5">
              <w:rPr>
                <w:rFonts w:ascii="Cambria" w:hAnsi="Cambria" w:cs="Arial"/>
              </w:rPr>
              <w:t>ț</w:t>
            </w:r>
            <w:r w:rsidRPr="00694AF5">
              <w:rPr>
                <w:rFonts w:ascii="Cambria" w:hAnsi="Cambria" w:cs="Arial"/>
              </w:rPr>
              <w:t xml:space="preserve">ie/operare. </w:t>
            </w:r>
          </w:p>
          <w:p w:rsidR="00046396" w:rsidRPr="00694AF5" w:rsidRDefault="00046396" w:rsidP="00F3590D">
            <w:pPr>
              <w:ind w:firstLine="342"/>
              <w:jc w:val="both"/>
              <w:rPr>
                <w:rFonts w:ascii="Cambria" w:hAnsi="Cambria" w:cs="Arial"/>
              </w:rPr>
            </w:pPr>
          </w:p>
        </w:tc>
        <w:tc>
          <w:tcPr>
            <w:tcW w:w="5371" w:type="dxa"/>
            <w:vMerge w:val="restart"/>
            <w:shd w:val="clear" w:color="auto" w:fill="auto"/>
            <w:vAlign w:val="center"/>
          </w:tcPr>
          <w:p w:rsidR="00046396" w:rsidRPr="00694AF5" w:rsidRDefault="00046396" w:rsidP="00F3590D">
            <w:pPr>
              <w:jc w:val="both"/>
              <w:rPr>
                <w:rFonts w:ascii="Cambria" w:hAnsi="Cambria" w:cs="Arial"/>
              </w:rPr>
            </w:pPr>
            <w:r w:rsidRPr="00694AF5">
              <w:rPr>
                <w:rFonts w:ascii="Cambria" w:hAnsi="Cambria" w:cs="Arial"/>
              </w:rPr>
              <w:t xml:space="preserve">Respectarea căilor de acces stabilite (existente sau nou create). </w:t>
            </w:r>
          </w:p>
          <w:p w:rsidR="00046396" w:rsidRPr="00694AF5" w:rsidRDefault="00046396" w:rsidP="00F3590D">
            <w:pPr>
              <w:suppressAutoHyphens/>
              <w:jc w:val="both"/>
              <w:rPr>
                <w:rFonts w:ascii="Cambria" w:eastAsia="Calibri" w:hAnsi="Cambria" w:cs="Arial"/>
              </w:rPr>
            </w:pPr>
            <w:r w:rsidRPr="00694AF5">
              <w:rPr>
                <w:rFonts w:ascii="Cambria" w:eastAsia="Calibri" w:hAnsi="Cambria" w:cs="Arial"/>
              </w:rPr>
              <w:t xml:space="preserve">Depozitarea materialului săpat să se facă doar pe terenurile agricole evitându-se acoperirea cu material săpat a unor habitate ce asigura adapost pentru fauna locala; </w:t>
            </w:r>
          </w:p>
          <w:p w:rsidR="00046396" w:rsidRPr="00694AF5" w:rsidRDefault="00046396" w:rsidP="00F3590D">
            <w:pPr>
              <w:suppressAutoHyphens/>
              <w:jc w:val="both"/>
              <w:rPr>
                <w:rFonts w:ascii="Cambria" w:eastAsia="Calibri" w:hAnsi="Cambria" w:cs="Arial"/>
              </w:rPr>
            </w:pPr>
            <w:r w:rsidRPr="00694AF5">
              <w:rPr>
                <w:rFonts w:ascii="Cambria" w:eastAsia="Calibri" w:hAnsi="Cambria" w:cs="Arial"/>
              </w:rPr>
              <w:t>Utilizarea în faza de construc</w:t>
            </w:r>
            <w:r w:rsidR="00EE79C5" w:rsidRPr="00694AF5">
              <w:rPr>
                <w:rFonts w:ascii="Cambria" w:eastAsia="Calibri" w:hAnsi="Cambria" w:cs="Arial"/>
              </w:rPr>
              <w:t>ț</w:t>
            </w:r>
            <w:r w:rsidRPr="00694AF5">
              <w:rPr>
                <w:rFonts w:ascii="Cambria" w:eastAsia="Calibri" w:hAnsi="Cambria" w:cs="Arial"/>
              </w:rPr>
              <w:t>ie</w:t>
            </w:r>
            <w:r w:rsidR="00190D9D" w:rsidRPr="00694AF5">
              <w:rPr>
                <w:rFonts w:ascii="Cambria" w:eastAsia="Calibri" w:hAnsi="Cambria" w:cs="Arial"/>
              </w:rPr>
              <w:t xml:space="preserve"> și </w:t>
            </w:r>
            <w:r w:rsidRPr="00694AF5">
              <w:rPr>
                <w:rFonts w:ascii="Cambria" w:eastAsia="Calibri" w:hAnsi="Cambria" w:cs="Arial"/>
              </w:rPr>
              <w:t>exploatare a drumurilor existente de acces;</w:t>
            </w:r>
          </w:p>
          <w:p w:rsidR="00046396" w:rsidRPr="00694AF5" w:rsidRDefault="00046396" w:rsidP="00F3590D">
            <w:pPr>
              <w:suppressAutoHyphens/>
              <w:jc w:val="both"/>
              <w:rPr>
                <w:rFonts w:ascii="Cambria" w:eastAsia="Calibri" w:hAnsi="Cambria" w:cs="Arial"/>
              </w:rPr>
            </w:pPr>
            <w:r w:rsidRPr="00694AF5">
              <w:rPr>
                <w:rFonts w:ascii="Cambria" w:eastAsia="Calibri" w:hAnsi="Cambria" w:cs="Arial"/>
              </w:rPr>
              <w:t xml:space="preserve">Lărgirea drumurilor de exploatare </w:t>
            </w:r>
            <w:r w:rsidR="00190D9D" w:rsidRPr="00694AF5">
              <w:rPr>
                <w:rFonts w:ascii="Cambria" w:eastAsia="Calibri" w:hAnsi="Cambria" w:cs="Arial"/>
              </w:rPr>
              <w:t>ș</w:t>
            </w:r>
            <w:r w:rsidRPr="00694AF5">
              <w:rPr>
                <w:rFonts w:ascii="Cambria" w:eastAsia="Calibri" w:hAnsi="Cambria" w:cs="Arial"/>
              </w:rPr>
              <w:t>i acces se vor face cu precadere pe terenurile agricole pentru a limita efectul asupra habitatelor existente.</w:t>
            </w:r>
          </w:p>
          <w:p w:rsidR="00046396" w:rsidRPr="00694AF5" w:rsidRDefault="00046396" w:rsidP="00F3590D">
            <w:pPr>
              <w:suppressAutoHyphens/>
              <w:jc w:val="both"/>
              <w:rPr>
                <w:rFonts w:ascii="Cambria" w:eastAsia="Calibri" w:hAnsi="Cambria" w:cs="Arial"/>
              </w:rPr>
            </w:pPr>
            <w:r w:rsidRPr="00694AF5">
              <w:rPr>
                <w:rFonts w:ascii="Cambria" w:eastAsia="Calibri" w:hAnsi="Cambria" w:cs="Arial"/>
              </w:rPr>
              <w:t>Limitarea la minimum a suprafe</w:t>
            </w:r>
            <w:r w:rsidR="00EE79C5" w:rsidRPr="00694AF5">
              <w:rPr>
                <w:rFonts w:ascii="Cambria" w:eastAsia="Calibri" w:hAnsi="Cambria" w:cs="Arial"/>
              </w:rPr>
              <w:t>ț</w:t>
            </w:r>
            <w:r w:rsidRPr="00694AF5">
              <w:rPr>
                <w:rFonts w:ascii="Cambria" w:eastAsia="Calibri" w:hAnsi="Cambria" w:cs="Arial"/>
              </w:rPr>
              <w:t>elor de teren perturbate în etapa de construc</w:t>
            </w:r>
            <w:r w:rsidR="00EE79C5" w:rsidRPr="00694AF5">
              <w:rPr>
                <w:rFonts w:ascii="Cambria" w:eastAsia="Calibri" w:hAnsi="Cambria" w:cs="Arial"/>
              </w:rPr>
              <w:t>ț</w:t>
            </w:r>
            <w:r w:rsidRPr="00694AF5">
              <w:rPr>
                <w:rFonts w:ascii="Cambria" w:eastAsia="Calibri" w:hAnsi="Cambria" w:cs="Arial"/>
              </w:rPr>
              <w:t>ie;</w:t>
            </w:r>
          </w:p>
          <w:p w:rsidR="00046396" w:rsidRPr="00694AF5" w:rsidRDefault="00046396" w:rsidP="00F3590D">
            <w:pPr>
              <w:suppressAutoHyphens/>
              <w:jc w:val="both"/>
              <w:rPr>
                <w:rFonts w:ascii="Cambria" w:eastAsia="Calibri" w:hAnsi="Cambria" w:cs="Arial"/>
              </w:rPr>
            </w:pPr>
            <w:r w:rsidRPr="00694AF5">
              <w:rPr>
                <w:rFonts w:ascii="Cambria" w:eastAsia="Calibri" w:hAnsi="Cambria" w:cs="Arial"/>
              </w:rPr>
              <w:t>Depozitarea materialelor în spa</w:t>
            </w:r>
            <w:r w:rsidR="00EE79C5" w:rsidRPr="00694AF5">
              <w:rPr>
                <w:rFonts w:ascii="Cambria" w:eastAsia="Calibri" w:hAnsi="Cambria" w:cs="Arial"/>
              </w:rPr>
              <w:t>ț</w:t>
            </w:r>
            <w:r w:rsidRPr="00694AF5">
              <w:rPr>
                <w:rFonts w:ascii="Cambria" w:eastAsia="Calibri" w:hAnsi="Cambria" w:cs="Arial"/>
              </w:rPr>
              <w:t>ii amenajate.</w:t>
            </w:r>
          </w:p>
          <w:p w:rsidR="00046396" w:rsidRPr="00694AF5" w:rsidRDefault="00046396" w:rsidP="00F3590D">
            <w:pPr>
              <w:suppressAutoHyphens/>
              <w:jc w:val="both"/>
              <w:rPr>
                <w:rFonts w:ascii="Cambria" w:eastAsia="Calibri" w:hAnsi="Cambria" w:cs="Arial"/>
              </w:rPr>
            </w:pPr>
            <w:r w:rsidRPr="00694AF5">
              <w:rPr>
                <w:rFonts w:ascii="Cambria" w:eastAsia="Calibri" w:hAnsi="Cambria" w:cs="Arial"/>
              </w:rPr>
              <w:t>Implementarea elementelor planului s</w:t>
            </w:r>
            <w:r w:rsidR="00563DAF" w:rsidRPr="00694AF5">
              <w:rPr>
                <w:rFonts w:ascii="Cambria" w:eastAsia="Calibri" w:hAnsi="Cambria" w:cs="Arial"/>
              </w:rPr>
              <w:t>ă</w:t>
            </w:r>
            <w:r w:rsidRPr="00694AF5">
              <w:rPr>
                <w:rFonts w:ascii="Cambria" w:eastAsia="Calibri" w:hAnsi="Cambria" w:cs="Arial"/>
              </w:rPr>
              <w:t xml:space="preserve"> nu afecteze sub nici o form</w:t>
            </w:r>
            <w:r w:rsidR="00563DAF" w:rsidRPr="00694AF5">
              <w:rPr>
                <w:rFonts w:ascii="Cambria" w:eastAsia="Calibri" w:hAnsi="Cambria" w:cs="Arial"/>
              </w:rPr>
              <w:t>ă</w:t>
            </w:r>
            <w:r w:rsidRPr="00694AF5">
              <w:rPr>
                <w:rFonts w:ascii="Cambria" w:eastAsia="Calibri" w:hAnsi="Cambria" w:cs="Arial"/>
              </w:rPr>
              <w:t xml:space="preserve"> (respectarea planului) integritatea habitatelor identificate</w:t>
            </w:r>
            <w:r w:rsidR="00190D9D" w:rsidRPr="00694AF5">
              <w:rPr>
                <w:rFonts w:ascii="Cambria" w:eastAsia="Calibri" w:hAnsi="Cambria" w:cs="Arial"/>
              </w:rPr>
              <w:t xml:space="preserve"> în </w:t>
            </w:r>
            <w:r w:rsidRPr="00694AF5">
              <w:rPr>
                <w:rFonts w:ascii="Cambria" w:eastAsia="Calibri" w:hAnsi="Cambria" w:cs="Arial"/>
              </w:rPr>
              <w:t>vecin</w:t>
            </w:r>
            <w:r w:rsidR="00563DAF" w:rsidRPr="00694AF5">
              <w:rPr>
                <w:rFonts w:ascii="Cambria" w:eastAsia="Calibri" w:hAnsi="Cambria" w:cs="Arial"/>
              </w:rPr>
              <w:t>ă</w:t>
            </w:r>
            <w:r w:rsidRPr="00694AF5">
              <w:rPr>
                <w:rFonts w:ascii="Cambria" w:eastAsia="Calibri" w:hAnsi="Cambria" w:cs="Arial"/>
              </w:rPr>
              <w:t>tate.</w:t>
            </w:r>
          </w:p>
          <w:p w:rsidR="00046396" w:rsidRPr="00694AF5" w:rsidRDefault="00046396" w:rsidP="00F3590D">
            <w:pPr>
              <w:ind w:firstLine="252"/>
              <w:jc w:val="both"/>
              <w:rPr>
                <w:rFonts w:ascii="Cambria" w:hAnsi="Cambria" w:cs="Arial"/>
              </w:rPr>
            </w:pPr>
          </w:p>
        </w:tc>
      </w:tr>
      <w:tr w:rsidR="00046396" w:rsidRPr="00694AF5" w:rsidTr="001D34A7">
        <w:trPr>
          <w:trHeight w:val="281"/>
          <w:jc w:val="center"/>
        </w:trPr>
        <w:tc>
          <w:tcPr>
            <w:tcW w:w="4445" w:type="dxa"/>
            <w:vMerge/>
            <w:shd w:val="clear" w:color="auto" w:fill="auto"/>
            <w:vAlign w:val="center"/>
          </w:tcPr>
          <w:p w:rsidR="00046396" w:rsidRPr="00694AF5" w:rsidRDefault="00046396" w:rsidP="00F3590D">
            <w:pPr>
              <w:jc w:val="center"/>
              <w:rPr>
                <w:rFonts w:ascii="Cambria" w:eastAsia="Calibri" w:hAnsi="Cambria" w:cs="Arial"/>
                <w:highlight w:val="yellow"/>
              </w:rPr>
            </w:pPr>
          </w:p>
        </w:tc>
        <w:tc>
          <w:tcPr>
            <w:tcW w:w="5371" w:type="dxa"/>
            <w:vMerge/>
            <w:shd w:val="clear" w:color="auto" w:fill="auto"/>
            <w:vAlign w:val="center"/>
          </w:tcPr>
          <w:p w:rsidR="00046396" w:rsidRPr="00694AF5" w:rsidRDefault="00046396" w:rsidP="00F3590D">
            <w:pPr>
              <w:jc w:val="center"/>
              <w:rPr>
                <w:rFonts w:ascii="Cambria" w:eastAsia="Calibri" w:hAnsi="Cambria" w:cs="Arial"/>
                <w:highlight w:val="yellow"/>
              </w:rPr>
            </w:pPr>
          </w:p>
        </w:tc>
      </w:tr>
      <w:tr w:rsidR="00046396" w:rsidRPr="00694AF5" w:rsidTr="001D34A7">
        <w:trPr>
          <w:trHeight w:val="281"/>
          <w:jc w:val="center"/>
        </w:trPr>
        <w:tc>
          <w:tcPr>
            <w:tcW w:w="4445" w:type="dxa"/>
            <w:vMerge/>
            <w:shd w:val="clear" w:color="auto" w:fill="auto"/>
            <w:vAlign w:val="center"/>
          </w:tcPr>
          <w:p w:rsidR="00046396" w:rsidRPr="00694AF5" w:rsidRDefault="00046396" w:rsidP="00F3590D">
            <w:pPr>
              <w:jc w:val="center"/>
              <w:rPr>
                <w:rFonts w:ascii="Cambria" w:eastAsia="Calibri" w:hAnsi="Cambria" w:cs="Arial"/>
                <w:highlight w:val="yellow"/>
              </w:rPr>
            </w:pPr>
          </w:p>
        </w:tc>
        <w:tc>
          <w:tcPr>
            <w:tcW w:w="5371" w:type="dxa"/>
            <w:vMerge/>
            <w:shd w:val="clear" w:color="auto" w:fill="auto"/>
            <w:vAlign w:val="center"/>
          </w:tcPr>
          <w:p w:rsidR="00046396" w:rsidRPr="00694AF5" w:rsidRDefault="00046396" w:rsidP="00F3590D">
            <w:pPr>
              <w:jc w:val="center"/>
              <w:rPr>
                <w:rFonts w:ascii="Cambria" w:eastAsia="Calibri" w:hAnsi="Cambria" w:cs="Arial"/>
                <w:highlight w:val="yellow"/>
              </w:rPr>
            </w:pPr>
          </w:p>
        </w:tc>
      </w:tr>
      <w:tr w:rsidR="00046396" w:rsidRPr="00694AF5" w:rsidTr="001D34A7">
        <w:trPr>
          <w:trHeight w:val="281"/>
          <w:jc w:val="center"/>
        </w:trPr>
        <w:tc>
          <w:tcPr>
            <w:tcW w:w="4445" w:type="dxa"/>
            <w:vMerge/>
            <w:shd w:val="clear" w:color="auto" w:fill="auto"/>
            <w:vAlign w:val="center"/>
          </w:tcPr>
          <w:p w:rsidR="00046396" w:rsidRPr="00694AF5" w:rsidRDefault="00046396" w:rsidP="00F3590D">
            <w:pPr>
              <w:jc w:val="center"/>
              <w:rPr>
                <w:rFonts w:ascii="Cambria" w:eastAsia="Calibri" w:hAnsi="Cambria" w:cs="Arial"/>
                <w:highlight w:val="yellow"/>
              </w:rPr>
            </w:pPr>
          </w:p>
        </w:tc>
        <w:tc>
          <w:tcPr>
            <w:tcW w:w="5371" w:type="dxa"/>
            <w:vMerge/>
            <w:shd w:val="clear" w:color="auto" w:fill="auto"/>
            <w:vAlign w:val="center"/>
          </w:tcPr>
          <w:p w:rsidR="00046396" w:rsidRPr="00694AF5" w:rsidRDefault="00046396" w:rsidP="00F3590D">
            <w:pPr>
              <w:jc w:val="center"/>
              <w:rPr>
                <w:rFonts w:ascii="Cambria" w:eastAsia="Calibri" w:hAnsi="Cambria" w:cs="Arial"/>
                <w:highlight w:val="yellow"/>
              </w:rPr>
            </w:pPr>
          </w:p>
        </w:tc>
      </w:tr>
      <w:tr w:rsidR="00046396" w:rsidRPr="00694AF5" w:rsidTr="001D34A7">
        <w:trPr>
          <w:trHeight w:val="281"/>
          <w:jc w:val="center"/>
        </w:trPr>
        <w:tc>
          <w:tcPr>
            <w:tcW w:w="4445" w:type="dxa"/>
            <w:vMerge/>
            <w:shd w:val="clear" w:color="auto" w:fill="auto"/>
            <w:vAlign w:val="center"/>
          </w:tcPr>
          <w:p w:rsidR="00046396" w:rsidRPr="00694AF5" w:rsidRDefault="00046396" w:rsidP="00F3590D">
            <w:pPr>
              <w:jc w:val="center"/>
              <w:rPr>
                <w:rFonts w:ascii="Cambria" w:eastAsia="Calibri" w:hAnsi="Cambria" w:cs="Arial"/>
                <w:highlight w:val="yellow"/>
              </w:rPr>
            </w:pPr>
          </w:p>
        </w:tc>
        <w:tc>
          <w:tcPr>
            <w:tcW w:w="5371" w:type="dxa"/>
            <w:vMerge/>
            <w:shd w:val="clear" w:color="auto" w:fill="auto"/>
            <w:vAlign w:val="center"/>
          </w:tcPr>
          <w:p w:rsidR="00046396" w:rsidRPr="00694AF5" w:rsidRDefault="00046396" w:rsidP="00F3590D">
            <w:pPr>
              <w:jc w:val="center"/>
              <w:rPr>
                <w:rFonts w:ascii="Cambria" w:eastAsia="Calibri" w:hAnsi="Cambria" w:cs="Arial"/>
                <w:highlight w:val="yellow"/>
              </w:rPr>
            </w:pPr>
          </w:p>
        </w:tc>
      </w:tr>
      <w:tr w:rsidR="00046396" w:rsidRPr="00694AF5" w:rsidTr="001D34A7">
        <w:trPr>
          <w:trHeight w:val="281"/>
          <w:jc w:val="center"/>
        </w:trPr>
        <w:tc>
          <w:tcPr>
            <w:tcW w:w="4445" w:type="dxa"/>
            <w:vMerge/>
            <w:shd w:val="clear" w:color="auto" w:fill="auto"/>
            <w:vAlign w:val="center"/>
          </w:tcPr>
          <w:p w:rsidR="00046396" w:rsidRPr="00694AF5" w:rsidRDefault="00046396" w:rsidP="00F3590D">
            <w:pPr>
              <w:jc w:val="center"/>
              <w:rPr>
                <w:rFonts w:ascii="Cambria" w:eastAsia="Calibri" w:hAnsi="Cambria" w:cs="Arial"/>
                <w:highlight w:val="yellow"/>
              </w:rPr>
            </w:pPr>
          </w:p>
        </w:tc>
        <w:tc>
          <w:tcPr>
            <w:tcW w:w="5371" w:type="dxa"/>
            <w:vMerge/>
            <w:shd w:val="clear" w:color="auto" w:fill="auto"/>
            <w:vAlign w:val="center"/>
          </w:tcPr>
          <w:p w:rsidR="00046396" w:rsidRPr="00694AF5" w:rsidRDefault="00046396" w:rsidP="00F3590D">
            <w:pPr>
              <w:jc w:val="center"/>
              <w:rPr>
                <w:rFonts w:ascii="Cambria" w:eastAsia="Calibri" w:hAnsi="Cambria" w:cs="Arial"/>
                <w:highlight w:val="yellow"/>
              </w:rPr>
            </w:pPr>
          </w:p>
        </w:tc>
      </w:tr>
      <w:tr w:rsidR="00046396" w:rsidRPr="00694AF5" w:rsidTr="001D34A7">
        <w:trPr>
          <w:trHeight w:val="281"/>
          <w:jc w:val="center"/>
        </w:trPr>
        <w:tc>
          <w:tcPr>
            <w:tcW w:w="4445" w:type="dxa"/>
            <w:vMerge/>
            <w:shd w:val="clear" w:color="auto" w:fill="auto"/>
            <w:vAlign w:val="center"/>
          </w:tcPr>
          <w:p w:rsidR="00046396" w:rsidRPr="00694AF5" w:rsidRDefault="00046396" w:rsidP="00F3590D">
            <w:pPr>
              <w:jc w:val="center"/>
              <w:rPr>
                <w:rFonts w:ascii="Cambria" w:eastAsia="Calibri" w:hAnsi="Cambria" w:cs="Arial"/>
                <w:highlight w:val="yellow"/>
              </w:rPr>
            </w:pPr>
          </w:p>
        </w:tc>
        <w:tc>
          <w:tcPr>
            <w:tcW w:w="5371" w:type="dxa"/>
            <w:vMerge/>
            <w:shd w:val="clear" w:color="auto" w:fill="auto"/>
            <w:vAlign w:val="center"/>
          </w:tcPr>
          <w:p w:rsidR="00046396" w:rsidRPr="00694AF5" w:rsidRDefault="00046396" w:rsidP="00F3590D">
            <w:pPr>
              <w:jc w:val="center"/>
              <w:rPr>
                <w:rFonts w:ascii="Cambria" w:eastAsia="Calibri" w:hAnsi="Cambria" w:cs="Arial"/>
                <w:highlight w:val="yellow"/>
              </w:rPr>
            </w:pPr>
          </w:p>
        </w:tc>
      </w:tr>
      <w:tr w:rsidR="00046396" w:rsidRPr="00694AF5" w:rsidTr="001D34A7">
        <w:trPr>
          <w:trHeight w:val="281"/>
          <w:jc w:val="center"/>
        </w:trPr>
        <w:tc>
          <w:tcPr>
            <w:tcW w:w="4445" w:type="dxa"/>
            <w:vMerge/>
            <w:shd w:val="clear" w:color="auto" w:fill="auto"/>
            <w:vAlign w:val="center"/>
          </w:tcPr>
          <w:p w:rsidR="00046396" w:rsidRPr="00694AF5" w:rsidRDefault="00046396" w:rsidP="00F3590D">
            <w:pPr>
              <w:jc w:val="center"/>
              <w:rPr>
                <w:rFonts w:ascii="Cambria" w:eastAsia="Calibri" w:hAnsi="Cambria" w:cs="Arial"/>
                <w:highlight w:val="yellow"/>
              </w:rPr>
            </w:pPr>
          </w:p>
        </w:tc>
        <w:tc>
          <w:tcPr>
            <w:tcW w:w="5371" w:type="dxa"/>
            <w:vMerge/>
            <w:shd w:val="clear" w:color="auto" w:fill="auto"/>
            <w:vAlign w:val="center"/>
          </w:tcPr>
          <w:p w:rsidR="00046396" w:rsidRPr="00694AF5" w:rsidRDefault="00046396" w:rsidP="00F3590D">
            <w:pPr>
              <w:jc w:val="center"/>
              <w:rPr>
                <w:rFonts w:ascii="Cambria" w:eastAsia="Calibri" w:hAnsi="Cambria" w:cs="Arial"/>
                <w:highlight w:val="yellow"/>
              </w:rPr>
            </w:pPr>
          </w:p>
        </w:tc>
      </w:tr>
      <w:tr w:rsidR="00046396" w:rsidRPr="00694AF5" w:rsidTr="001D34A7">
        <w:trPr>
          <w:trHeight w:val="281"/>
          <w:jc w:val="center"/>
        </w:trPr>
        <w:tc>
          <w:tcPr>
            <w:tcW w:w="4445" w:type="dxa"/>
            <w:vMerge/>
            <w:shd w:val="clear" w:color="auto" w:fill="auto"/>
            <w:vAlign w:val="center"/>
          </w:tcPr>
          <w:p w:rsidR="00046396" w:rsidRPr="00694AF5" w:rsidRDefault="00046396" w:rsidP="00F3590D">
            <w:pPr>
              <w:jc w:val="center"/>
              <w:rPr>
                <w:rFonts w:ascii="Cambria" w:eastAsia="Calibri" w:hAnsi="Cambria" w:cs="Arial"/>
                <w:highlight w:val="yellow"/>
              </w:rPr>
            </w:pPr>
          </w:p>
        </w:tc>
        <w:tc>
          <w:tcPr>
            <w:tcW w:w="5371" w:type="dxa"/>
            <w:vMerge/>
            <w:shd w:val="clear" w:color="auto" w:fill="auto"/>
            <w:vAlign w:val="center"/>
          </w:tcPr>
          <w:p w:rsidR="00046396" w:rsidRPr="00694AF5" w:rsidRDefault="00046396" w:rsidP="00F3590D">
            <w:pPr>
              <w:jc w:val="center"/>
              <w:rPr>
                <w:rFonts w:ascii="Cambria" w:eastAsia="Calibri" w:hAnsi="Cambria" w:cs="Arial"/>
                <w:highlight w:val="yellow"/>
              </w:rPr>
            </w:pPr>
          </w:p>
        </w:tc>
      </w:tr>
      <w:tr w:rsidR="00046396" w:rsidRPr="00694AF5" w:rsidTr="001D34A7">
        <w:trPr>
          <w:trHeight w:val="281"/>
          <w:jc w:val="center"/>
        </w:trPr>
        <w:tc>
          <w:tcPr>
            <w:tcW w:w="4445" w:type="dxa"/>
            <w:vMerge/>
            <w:shd w:val="clear" w:color="auto" w:fill="auto"/>
            <w:vAlign w:val="center"/>
          </w:tcPr>
          <w:p w:rsidR="00046396" w:rsidRPr="00694AF5" w:rsidRDefault="00046396" w:rsidP="00F3590D">
            <w:pPr>
              <w:jc w:val="center"/>
              <w:rPr>
                <w:rFonts w:ascii="Cambria" w:eastAsia="Calibri" w:hAnsi="Cambria" w:cs="Arial"/>
                <w:highlight w:val="yellow"/>
              </w:rPr>
            </w:pPr>
          </w:p>
        </w:tc>
        <w:tc>
          <w:tcPr>
            <w:tcW w:w="5371" w:type="dxa"/>
            <w:vMerge/>
            <w:shd w:val="clear" w:color="auto" w:fill="auto"/>
            <w:vAlign w:val="center"/>
          </w:tcPr>
          <w:p w:rsidR="00046396" w:rsidRPr="00694AF5" w:rsidRDefault="00046396" w:rsidP="00F3590D">
            <w:pPr>
              <w:jc w:val="center"/>
              <w:rPr>
                <w:rFonts w:ascii="Cambria" w:eastAsia="Calibri" w:hAnsi="Cambria" w:cs="Arial"/>
                <w:highlight w:val="yellow"/>
              </w:rPr>
            </w:pPr>
          </w:p>
        </w:tc>
      </w:tr>
      <w:tr w:rsidR="00046396" w:rsidRPr="00694AF5" w:rsidTr="001D34A7">
        <w:trPr>
          <w:trHeight w:val="281"/>
          <w:jc w:val="center"/>
        </w:trPr>
        <w:tc>
          <w:tcPr>
            <w:tcW w:w="4445" w:type="dxa"/>
            <w:vMerge/>
            <w:shd w:val="clear" w:color="auto" w:fill="auto"/>
            <w:vAlign w:val="center"/>
          </w:tcPr>
          <w:p w:rsidR="00046396" w:rsidRPr="00694AF5" w:rsidRDefault="00046396" w:rsidP="00F3590D">
            <w:pPr>
              <w:jc w:val="center"/>
              <w:rPr>
                <w:rFonts w:ascii="Cambria" w:eastAsia="Calibri" w:hAnsi="Cambria" w:cs="Arial"/>
                <w:highlight w:val="yellow"/>
              </w:rPr>
            </w:pPr>
          </w:p>
        </w:tc>
        <w:tc>
          <w:tcPr>
            <w:tcW w:w="5371" w:type="dxa"/>
            <w:vMerge/>
            <w:shd w:val="clear" w:color="auto" w:fill="auto"/>
            <w:vAlign w:val="center"/>
          </w:tcPr>
          <w:p w:rsidR="00046396" w:rsidRPr="00694AF5" w:rsidRDefault="00046396" w:rsidP="00F3590D">
            <w:pPr>
              <w:jc w:val="center"/>
              <w:rPr>
                <w:rFonts w:ascii="Cambria" w:eastAsia="Calibri" w:hAnsi="Cambria" w:cs="Arial"/>
                <w:highlight w:val="yellow"/>
              </w:rPr>
            </w:pPr>
          </w:p>
        </w:tc>
      </w:tr>
      <w:tr w:rsidR="00046396" w:rsidRPr="00694AF5" w:rsidTr="001D34A7">
        <w:trPr>
          <w:trHeight w:val="281"/>
          <w:jc w:val="center"/>
        </w:trPr>
        <w:tc>
          <w:tcPr>
            <w:tcW w:w="4445" w:type="dxa"/>
            <w:vMerge/>
            <w:shd w:val="clear" w:color="auto" w:fill="auto"/>
            <w:vAlign w:val="center"/>
          </w:tcPr>
          <w:p w:rsidR="00046396" w:rsidRPr="00694AF5" w:rsidRDefault="00046396" w:rsidP="00F3590D">
            <w:pPr>
              <w:jc w:val="center"/>
              <w:rPr>
                <w:rFonts w:ascii="Cambria" w:eastAsia="Calibri" w:hAnsi="Cambria" w:cs="Arial"/>
                <w:highlight w:val="yellow"/>
              </w:rPr>
            </w:pPr>
          </w:p>
        </w:tc>
        <w:tc>
          <w:tcPr>
            <w:tcW w:w="5371" w:type="dxa"/>
            <w:vMerge/>
            <w:shd w:val="clear" w:color="auto" w:fill="auto"/>
            <w:vAlign w:val="center"/>
          </w:tcPr>
          <w:p w:rsidR="00046396" w:rsidRPr="00694AF5" w:rsidRDefault="00046396" w:rsidP="00F3590D">
            <w:pPr>
              <w:jc w:val="center"/>
              <w:rPr>
                <w:rFonts w:ascii="Cambria" w:eastAsia="Calibri" w:hAnsi="Cambria" w:cs="Arial"/>
                <w:highlight w:val="yellow"/>
              </w:rPr>
            </w:pPr>
          </w:p>
        </w:tc>
      </w:tr>
      <w:tr w:rsidR="00046396" w:rsidRPr="00694AF5" w:rsidTr="001D34A7">
        <w:trPr>
          <w:trHeight w:val="281"/>
          <w:jc w:val="center"/>
        </w:trPr>
        <w:tc>
          <w:tcPr>
            <w:tcW w:w="4445" w:type="dxa"/>
            <w:vMerge/>
            <w:shd w:val="clear" w:color="auto" w:fill="auto"/>
            <w:vAlign w:val="center"/>
          </w:tcPr>
          <w:p w:rsidR="00046396" w:rsidRPr="00694AF5" w:rsidRDefault="00046396" w:rsidP="00F3590D">
            <w:pPr>
              <w:jc w:val="center"/>
              <w:rPr>
                <w:rFonts w:ascii="Cambria" w:eastAsia="Calibri" w:hAnsi="Cambria" w:cs="Arial"/>
                <w:highlight w:val="yellow"/>
              </w:rPr>
            </w:pPr>
          </w:p>
        </w:tc>
        <w:tc>
          <w:tcPr>
            <w:tcW w:w="5371" w:type="dxa"/>
            <w:vMerge/>
            <w:shd w:val="clear" w:color="auto" w:fill="auto"/>
            <w:vAlign w:val="center"/>
          </w:tcPr>
          <w:p w:rsidR="00046396" w:rsidRPr="00694AF5" w:rsidRDefault="00046396" w:rsidP="00F3590D">
            <w:pPr>
              <w:jc w:val="center"/>
              <w:rPr>
                <w:rFonts w:ascii="Cambria" w:eastAsia="Calibri" w:hAnsi="Cambria" w:cs="Arial"/>
                <w:highlight w:val="yellow"/>
              </w:rPr>
            </w:pPr>
          </w:p>
        </w:tc>
      </w:tr>
      <w:tr w:rsidR="00046396" w:rsidRPr="00694AF5" w:rsidTr="001D34A7">
        <w:trPr>
          <w:trHeight w:val="281"/>
          <w:jc w:val="center"/>
        </w:trPr>
        <w:tc>
          <w:tcPr>
            <w:tcW w:w="4445" w:type="dxa"/>
            <w:vMerge/>
            <w:shd w:val="clear" w:color="auto" w:fill="auto"/>
            <w:vAlign w:val="center"/>
          </w:tcPr>
          <w:p w:rsidR="00046396" w:rsidRPr="00694AF5" w:rsidRDefault="00046396" w:rsidP="00F3590D">
            <w:pPr>
              <w:jc w:val="center"/>
              <w:rPr>
                <w:rFonts w:ascii="Cambria" w:eastAsia="Calibri" w:hAnsi="Cambria" w:cs="Arial"/>
                <w:highlight w:val="yellow"/>
              </w:rPr>
            </w:pPr>
          </w:p>
        </w:tc>
        <w:tc>
          <w:tcPr>
            <w:tcW w:w="5371" w:type="dxa"/>
            <w:vMerge/>
            <w:shd w:val="clear" w:color="auto" w:fill="auto"/>
            <w:vAlign w:val="center"/>
          </w:tcPr>
          <w:p w:rsidR="00046396" w:rsidRPr="00694AF5" w:rsidRDefault="00046396" w:rsidP="00F3590D">
            <w:pPr>
              <w:jc w:val="center"/>
              <w:rPr>
                <w:rFonts w:ascii="Cambria" w:eastAsia="Calibri" w:hAnsi="Cambria" w:cs="Arial"/>
                <w:highlight w:val="yellow"/>
              </w:rPr>
            </w:pPr>
          </w:p>
        </w:tc>
      </w:tr>
      <w:tr w:rsidR="00046396" w:rsidRPr="00694AF5" w:rsidTr="001D34A7">
        <w:trPr>
          <w:trHeight w:val="281"/>
          <w:jc w:val="center"/>
        </w:trPr>
        <w:tc>
          <w:tcPr>
            <w:tcW w:w="4445" w:type="dxa"/>
            <w:vMerge/>
            <w:shd w:val="clear" w:color="auto" w:fill="auto"/>
            <w:vAlign w:val="center"/>
          </w:tcPr>
          <w:p w:rsidR="00046396" w:rsidRPr="00694AF5" w:rsidRDefault="00046396" w:rsidP="00F3590D">
            <w:pPr>
              <w:jc w:val="center"/>
              <w:rPr>
                <w:rFonts w:ascii="Cambria" w:eastAsia="Calibri" w:hAnsi="Cambria" w:cs="Arial"/>
                <w:highlight w:val="yellow"/>
              </w:rPr>
            </w:pPr>
          </w:p>
        </w:tc>
        <w:tc>
          <w:tcPr>
            <w:tcW w:w="5371" w:type="dxa"/>
            <w:vMerge/>
            <w:shd w:val="clear" w:color="auto" w:fill="auto"/>
            <w:vAlign w:val="center"/>
          </w:tcPr>
          <w:p w:rsidR="00046396" w:rsidRPr="00694AF5" w:rsidRDefault="00046396" w:rsidP="00F3590D">
            <w:pPr>
              <w:jc w:val="center"/>
              <w:rPr>
                <w:rFonts w:ascii="Cambria" w:eastAsia="Calibri" w:hAnsi="Cambria" w:cs="Arial"/>
                <w:highlight w:val="yellow"/>
              </w:rPr>
            </w:pPr>
          </w:p>
        </w:tc>
      </w:tr>
      <w:tr w:rsidR="00046396" w:rsidRPr="00694AF5" w:rsidTr="001D34A7">
        <w:trPr>
          <w:trHeight w:val="281"/>
          <w:jc w:val="center"/>
        </w:trPr>
        <w:tc>
          <w:tcPr>
            <w:tcW w:w="4445" w:type="dxa"/>
            <w:vMerge/>
            <w:shd w:val="clear" w:color="auto" w:fill="auto"/>
            <w:vAlign w:val="center"/>
          </w:tcPr>
          <w:p w:rsidR="00046396" w:rsidRPr="00694AF5" w:rsidRDefault="00046396" w:rsidP="00F3590D">
            <w:pPr>
              <w:jc w:val="center"/>
              <w:rPr>
                <w:rFonts w:ascii="Cambria" w:eastAsia="Calibri" w:hAnsi="Cambria" w:cs="Arial"/>
                <w:highlight w:val="yellow"/>
              </w:rPr>
            </w:pPr>
          </w:p>
        </w:tc>
        <w:tc>
          <w:tcPr>
            <w:tcW w:w="5371" w:type="dxa"/>
            <w:vMerge/>
            <w:shd w:val="clear" w:color="auto" w:fill="auto"/>
            <w:vAlign w:val="center"/>
          </w:tcPr>
          <w:p w:rsidR="00046396" w:rsidRPr="00694AF5" w:rsidRDefault="00046396" w:rsidP="00F3590D">
            <w:pPr>
              <w:jc w:val="center"/>
              <w:rPr>
                <w:rFonts w:ascii="Cambria" w:eastAsia="Calibri" w:hAnsi="Cambria" w:cs="Arial"/>
                <w:highlight w:val="yellow"/>
              </w:rPr>
            </w:pPr>
          </w:p>
        </w:tc>
      </w:tr>
      <w:tr w:rsidR="00046396" w:rsidRPr="00694AF5" w:rsidTr="001D34A7">
        <w:trPr>
          <w:trHeight w:val="281"/>
          <w:jc w:val="center"/>
        </w:trPr>
        <w:tc>
          <w:tcPr>
            <w:tcW w:w="4445" w:type="dxa"/>
            <w:vMerge/>
            <w:shd w:val="clear" w:color="auto" w:fill="auto"/>
            <w:vAlign w:val="center"/>
          </w:tcPr>
          <w:p w:rsidR="00046396" w:rsidRPr="00694AF5" w:rsidRDefault="00046396" w:rsidP="00F3590D">
            <w:pPr>
              <w:jc w:val="center"/>
              <w:rPr>
                <w:rFonts w:ascii="Cambria" w:eastAsia="Calibri" w:hAnsi="Cambria" w:cs="Arial"/>
                <w:highlight w:val="yellow"/>
              </w:rPr>
            </w:pPr>
          </w:p>
        </w:tc>
        <w:tc>
          <w:tcPr>
            <w:tcW w:w="5371" w:type="dxa"/>
            <w:vMerge/>
            <w:shd w:val="clear" w:color="auto" w:fill="auto"/>
            <w:vAlign w:val="center"/>
          </w:tcPr>
          <w:p w:rsidR="00046396" w:rsidRPr="00694AF5" w:rsidRDefault="00046396" w:rsidP="00F3590D">
            <w:pPr>
              <w:jc w:val="center"/>
              <w:rPr>
                <w:rFonts w:ascii="Cambria" w:eastAsia="Calibri" w:hAnsi="Cambria" w:cs="Arial"/>
                <w:highlight w:val="yellow"/>
              </w:rPr>
            </w:pPr>
          </w:p>
        </w:tc>
      </w:tr>
      <w:tr w:rsidR="00046396" w:rsidRPr="00694AF5" w:rsidTr="001D34A7">
        <w:trPr>
          <w:trHeight w:val="281"/>
          <w:jc w:val="center"/>
        </w:trPr>
        <w:tc>
          <w:tcPr>
            <w:tcW w:w="4445" w:type="dxa"/>
            <w:vMerge/>
            <w:shd w:val="clear" w:color="auto" w:fill="auto"/>
            <w:vAlign w:val="center"/>
          </w:tcPr>
          <w:p w:rsidR="00046396" w:rsidRPr="00694AF5" w:rsidRDefault="00046396" w:rsidP="00F3590D">
            <w:pPr>
              <w:jc w:val="center"/>
              <w:rPr>
                <w:rFonts w:ascii="Cambria" w:eastAsia="Calibri" w:hAnsi="Cambria" w:cs="Arial"/>
                <w:highlight w:val="yellow"/>
              </w:rPr>
            </w:pPr>
          </w:p>
        </w:tc>
        <w:tc>
          <w:tcPr>
            <w:tcW w:w="5371" w:type="dxa"/>
            <w:vMerge/>
            <w:shd w:val="clear" w:color="auto" w:fill="auto"/>
            <w:vAlign w:val="center"/>
          </w:tcPr>
          <w:p w:rsidR="00046396" w:rsidRPr="00694AF5" w:rsidRDefault="00046396" w:rsidP="00F3590D">
            <w:pPr>
              <w:jc w:val="center"/>
              <w:rPr>
                <w:rFonts w:ascii="Cambria" w:eastAsia="Calibri" w:hAnsi="Cambria" w:cs="Arial"/>
                <w:highlight w:val="yellow"/>
              </w:rPr>
            </w:pPr>
          </w:p>
        </w:tc>
      </w:tr>
    </w:tbl>
    <w:p w:rsidR="00F178F8" w:rsidRPr="00694AF5" w:rsidRDefault="00F178F8" w:rsidP="00F178F8">
      <w:pPr>
        <w:rPr>
          <w:rFonts w:ascii="Cambria" w:hAnsi="Cambria" w:cs="Arial"/>
          <w:highlight w:val="yellow"/>
        </w:rPr>
      </w:pPr>
    </w:p>
    <w:p w:rsidR="0029738B" w:rsidRPr="00694AF5" w:rsidRDefault="00797C9B" w:rsidP="0029738B">
      <w:pPr>
        <w:spacing w:line="360" w:lineRule="auto"/>
        <w:ind w:firstLine="567"/>
        <w:jc w:val="both"/>
        <w:rPr>
          <w:rFonts w:ascii="Cambria" w:hAnsi="Cambria" w:cs="Arial"/>
          <w:b/>
        </w:rPr>
      </w:pPr>
      <w:r w:rsidRPr="00694AF5">
        <w:rPr>
          <w:rFonts w:ascii="Cambria" w:hAnsi="Cambria" w:cs="Arial"/>
          <w:b/>
        </w:rPr>
        <w:t xml:space="preserve">Concluzii </w:t>
      </w:r>
    </w:p>
    <w:p w:rsidR="0029738B" w:rsidRPr="00694AF5" w:rsidRDefault="0029738B" w:rsidP="0029738B">
      <w:pPr>
        <w:spacing w:line="360" w:lineRule="auto"/>
        <w:ind w:firstLine="567"/>
        <w:jc w:val="both"/>
        <w:rPr>
          <w:rFonts w:ascii="Cambria" w:hAnsi="Cambria" w:cs="Arial"/>
        </w:rPr>
      </w:pPr>
      <w:r w:rsidRPr="00694AF5">
        <w:rPr>
          <w:rFonts w:ascii="Cambria" w:hAnsi="Cambria" w:cs="Arial"/>
        </w:rPr>
        <w:t xml:space="preserve">Planul Urbanistic General împreună cu RLU devine după aprobare „act de autoritate al </w:t>
      </w:r>
      <w:r w:rsidR="00797C9B" w:rsidRPr="00694AF5">
        <w:rPr>
          <w:rFonts w:ascii="Cambria" w:hAnsi="Cambria" w:cs="Arial"/>
        </w:rPr>
        <w:t>administra</w:t>
      </w:r>
      <w:r w:rsidR="00EE79C5" w:rsidRPr="00694AF5">
        <w:rPr>
          <w:rFonts w:ascii="Cambria" w:hAnsi="Cambria" w:cs="Arial"/>
        </w:rPr>
        <w:t>ț</w:t>
      </w:r>
      <w:r w:rsidR="00797C9B" w:rsidRPr="00694AF5">
        <w:rPr>
          <w:rFonts w:ascii="Cambria" w:hAnsi="Cambria" w:cs="Arial"/>
        </w:rPr>
        <w:t>iei</w:t>
      </w:r>
      <w:r w:rsidRPr="00694AF5">
        <w:rPr>
          <w:rFonts w:ascii="Cambria" w:hAnsi="Cambria" w:cs="Arial"/>
        </w:rPr>
        <w:t xml:space="preserve"> publice locale” pe baza căruia se eliberează certificate de urbanism </w:t>
      </w:r>
      <w:r w:rsidR="00190D9D" w:rsidRPr="00694AF5">
        <w:rPr>
          <w:rFonts w:ascii="Cambria" w:hAnsi="Cambria" w:cs="Arial"/>
        </w:rPr>
        <w:t>ș</w:t>
      </w:r>
      <w:r w:rsidRPr="00694AF5">
        <w:rPr>
          <w:rFonts w:ascii="Cambria" w:hAnsi="Cambria" w:cs="Arial"/>
        </w:rPr>
        <w:t>i autoriza</w:t>
      </w:r>
      <w:r w:rsidR="00EE79C5" w:rsidRPr="00694AF5">
        <w:rPr>
          <w:rFonts w:ascii="Cambria" w:hAnsi="Cambria" w:cs="Arial"/>
        </w:rPr>
        <w:t>ț</w:t>
      </w:r>
      <w:r w:rsidRPr="00694AF5">
        <w:rPr>
          <w:rFonts w:ascii="Cambria" w:hAnsi="Cambria" w:cs="Arial"/>
        </w:rPr>
        <w:t>ii de construire pe teritoriul localită</w:t>
      </w:r>
      <w:r w:rsidR="00EE79C5" w:rsidRPr="00694AF5">
        <w:rPr>
          <w:rFonts w:ascii="Cambria" w:hAnsi="Cambria" w:cs="Arial"/>
        </w:rPr>
        <w:t>ț</w:t>
      </w:r>
      <w:r w:rsidRPr="00694AF5">
        <w:rPr>
          <w:rFonts w:ascii="Cambria" w:hAnsi="Cambria" w:cs="Arial"/>
        </w:rPr>
        <w:t xml:space="preserve">ii, pentru viitoarele proiecte - PUZ-uri. </w:t>
      </w:r>
    </w:p>
    <w:p w:rsidR="0029738B" w:rsidRPr="00694AF5" w:rsidRDefault="0029738B" w:rsidP="0029738B">
      <w:pPr>
        <w:spacing w:line="360" w:lineRule="auto"/>
        <w:ind w:firstLine="567"/>
        <w:jc w:val="both"/>
        <w:rPr>
          <w:rFonts w:ascii="Cambria" w:hAnsi="Cambria" w:cs="Arial"/>
        </w:rPr>
      </w:pPr>
      <w:r w:rsidRPr="00694AF5">
        <w:rPr>
          <w:rFonts w:ascii="Cambria" w:hAnsi="Cambria" w:cs="Arial"/>
        </w:rPr>
        <w:t xml:space="preserve">PUG </w:t>
      </w:r>
      <w:r w:rsidR="003466C0" w:rsidRPr="00694AF5">
        <w:rPr>
          <w:rFonts w:ascii="Cambria" w:hAnsi="Cambria" w:cs="Arial"/>
        </w:rPr>
        <w:t>Be</w:t>
      </w:r>
      <w:r w:rsidR="00190D9D" w:rsidRPr="00694AF5">
        <w:rPr>
          <w:rFonts w:ascii="Cambria" w:hAnsi="Cambria" w:cs="Arial"/>
        </w:rPr>
        <w:t>ș</w:t>
      </w:r>
      <w:r w:rsidR="003466C0" w:rsidRPr="00694AF5">
        <w:rPr>
          <w:rFonts w:ascii="Cambria" w:hAnsi="Cambria" w:cs="Arial"/>
        </w:rPr>
        <w:t>tepe</w:t>
      </w:r>
      <w:r w:rsidRPr="00694AF5">
        <w:rPr>
          <w:rFonts w:ascii="Cambria" w:hAnsi="Cambria" w:cs="Arial"/>
        </w:rPr>
        <w:t xml:space="preserve"> reglementează func</w:t>
      </w:r>
      <w:r w:rsidR="00EE79C5" w:rsidRPr="00694AF5">
        <w:rPr>
          <w:rFonts w:ascii="Cambria" w:hAnsi="Cambria" w:cs="Arial"/>
        </w:rPr>
        <w:t>ț</w:t>
      </w:r>
      <w:r w:rsidRPr="00694AF5">
        <w:rPr>
          <w:rFonts w:ascii="Cambria" w:hAnsi="Cambria" w:cs="Arial"/>
        </w:rPr>
        <w:t>ional</w:t>
      </w:r>
      <w:r w:rsidR="00190D9D" w:rsidRPr="00694AF5">
        <w:rPr>
          <w:rFonts w:ascii="Cambria" w:hAnsi="Cambria" w:cs="Arial"/>
        </w:rPr>
        <w:t xml:space="preserve"> și </w:t>
      </w:r>
      <w:r w:rsidRPr="00694AF5">
        <w:rPr>
          <w:rFonts w:ascii="Cambria" w:hAnsi="Cambria" w:cs="Arial"/>
        </w:rPr>
        <w:t>propune extinderea suprafe</w:t>
      </w:r>
      <w:r w:rsidR="00EE79C5" w:rsidRPr="00694AF5">
        <w:rPr>
          <w:rFonts w:ascii="Cambria" w:hAnsi="Cambria" w:cs="Arial"/>
        </w:rPr>
        <w:t>ț</w:t>
      </w:r>
      <w:r w:rsidRPr="00694AF5">
        <w:rPr>
          <w:rFonts w:ascii="Cambria" w:hAnsi="Cambria" w:cs="Arial"/>
        </w:rPr>
        <w:t>ei intravilanului pe terenuri arabile</w:t>
      </w:r>
      <w:r w:rsidR="00190D9D" w:rsidRPr="00694AF5">
        <w:rPr>
          <w:rFonts w:ascii="Cambria" w:hAnsi="Cambria" w:cs="Arial"/>
        </w:rPr>
        <w:t xml:space="preserve"> și </w:t>
      </w:r>
      <w:r w:rsidRPr="00694AF5">
        <w:rPr>
          <w:rFonts w:ascii="Cambria" w:hAnsi="Cambria" w:cs="Arial"/>
        </w:rPr>
        <w:t>agricole. Nu vor fi afectate habitatele de interes comunitar</w:t>
      </w:r>
      <w:r w:rsidR="00190D9D" w:rsidRPr="00694AF5">
        <w:rPr>
          <w:rFonts w:ascii="Cambria" w:hAnsi="Cambria" w:cs="Arial"/>
        </w:rPr>
        <w:t xml:space="preserve"> și </w:t>
      </w:r>
      <w:r w:rsidR="002B46EF" w:rsidRPr="00694AF5">
        <w:rPr>
          <w:rFonts w:ascii="Cambria" w:hAnsi="Cambria" w:cs="Arial"/>
        </w:rPr>
        <w:t xml:space="preserve">speciile </w:t>
      </w:r>
      <w:r w:rsidRPr="00694AF5">
        <w:rPr>
          <w:rFonts w:ascii="Cambria" w:hAnsi="Cambria" w:cs="Arial"/>
        </w:rPr>
        <w:t>pentru care a</w:t>
      </w:r>
      <w:r w:rsidR="00046396" w:rsidRPr="00694AF5">
        <w:rPr>
          <w:rFonts w:ascii="Cambria" w:hAnsi="Cambria" w:cs="Arial"/>
        </w:rPr>
        <w:t>u</w:t>
      </w:r>
      <w:r w:rsidRPr="00694AF5">
        <w:rPr>
          <w:rFonts w:ascii="Cambria" w:hAnsi="Cambria" w:cs="Arial"/>
        </w:rPr>
        <w:t xml:space="preserve"> fost </w:t>
      </w:r>
      <w:r w:rsidR="002B46EF" w:rsidRPr="00694AF5">
        <w:rPr>
          <w:rFonts w:ascii="Cambria" w:hAnsi="Cambria" w:cs="Arial"/>
        </w:rPr>
        <w:t>desemnat</w:t>
      </w:r>
      <w:r w:rsidR="00046396" w:rsidRPr="00694AF5">
        <w:rPr>
          <w:rFonts w:ascii="Cambria" w:hAnsi="Cambria" w:cs="Arial"/>
        </w:rPr>
        <w:t xml:space="preserve">e </w:t>
      </w:r>
      <w:r w:rsidR="00046396" w:rsidRPr="00694AF5">
        <w:rPr>
          <w:rFonts w:ascii="Cambria" w:hAnsi="Cambria" w:cs="Arial"/>
          <w:lang w:eastAsia="ar-SA"/>
        </w:rPr>
        <w:t>ariilr naturale de important</w:t>
      </w:r>
      <w:r w:rsidR="00563DAF" w:rsidRPr="00694AF5">
        <w:rPr>
          <w:rFonts w:ascii="Cambria" w:eastAsia="Calibri" w:hAnsi="Cambria" w:cs="Arial"/>
        </w:rPr>
        <w:t>ă</w:t>
      </w:r>
      <w:r w:rsidR="00046396" w:rsidRPr="00694AF5">
        <w:rPr>
          <w:rFonts w:ascii="Cambria" w:hAnsi="Cambria" w:cs="Arial"/>
          <w:lang w:eastAsia="ar-SA"/>
        </w:rPr>
        <w:t xml:space="preserve"> comunitar</w:t>
      </w:r>
      <w:r w:rsidR="00563DAF" w:rsidRPr="00694AF5">
        <w:rPr>
          <w:rFonts w:ascii="Cambria" w:eastAsia="Calibri" w:hAnsi="Cambria" w:cs="Arial"/>
        </w:rPr>
        <w:t>ă</w:t>
      </w:r>
      <w:r w:rsidR="00046396" w:rsidRPr="00694AF5">
        <w:rPr>
          <w:rFonts w:ascii="Cambria" w:hAnsi="Cambria" w:cs="Arial"/>
          <w:lang w:eastAsia="ar-SA"/>
        </w:rPr>
        <w:t xml:space="preserve"> ROSCI 0065</w:t>
      </w:r>
      <w:r w:rsidR="00190D9D" w:rsidRPr="00694AF5">
        <w:rPr>
          <w:rFonts w:ascii="Cambria" w:hAnsi="Cambria" w:cs="Arial"/>
          <w:lang w:eastAsia="ar-SA"/>
        </w:rPr>
        <w:t xml:space="preserve"> și </w:t>
      </w:r>
      <w:r w:rsidR="00046396" w:rsidRPr="00694AF5">
        <w:rPr>
          <w:rFonts w:ascii="Cambria" w:hAnsi="Cambria" w:cs="Arial"/>
          <w:lang w:eastAsia="ar-SA"/>
        </w:rPr>
        <w:t>de interes conservativ ROSPA0031, ROSPA00069, precum</w:t>
      </w:r>
      <w:r w:rsidR="00190D9D" w:rsidRPr="00694AF5">
        <w:rPr>
          <w:rFonts w:ascii="Cambria" w:hAnsi="Cambria" w:cs="Arial"/>
          <w:lang w:eastAsia="ar-SA"/>
        </w:rPr>
        <w:t xml:space="preserve"> și </w:t>
      </w:r>
      <w:r w:rsidR="00046396" w:rsidRPr="00694AF5">
        <w:rPr>
          <w:rFonts w:ascii="Cambria" w:hAnsi="Cambria" w:cs="Arial"/>
          <w:lang w:eastAsia="ar-SA"/>
        </w:rPr>
        <w:t>a rezerva</w:t>
      </w:r>
      <w:r w:rsidR="00EE79C5" w:rsidRPr="00694AF5">
        <w:rPr>
          <w:rFonts w:ascii="Cambria" w:hAnsi="Cambria" w:cs="Arial"/>
          <w:lang w:eastAsia="ar-SA"/>
        </w:rPr>
        <w:t>ț</w:t>
      </w:r>
      <w:r w:rsidR="00046396" w:rsidRPr="00694AF5">
        <w:rPr>
          <w:rFonts w:ascii="Cambria" w:hAnsi="Cambria" w:cs="Arial"/>
          <w:lang w:eastAsia="ar-SA"/>
        </w:rPr>
        <w:t>iilor naturale semnalate în cadrul UAT Be</w:t>
      </w:r>
      <w:r w:rsidR="00190D9D" w:rsidRPr="00694AF5">
        <w:rPr>
          <w:rFonts w:ascii="Cambria" w:hAnsi="Cambria" w:cs="Arial"/>
          <w:lang w:eastAsia="ar-SA"/>
        </w:rPr>
        <w:t>ș</w:t>
      </w:r>
      <w:r w:rsidR="00046396" w:rsidRPr="00694AF5">
        <w:rPr>
          <w:rFonts w:ascii="Cambria" w:hAnsi="Cambria" w:cs="Arial"/>
          <w:lang w:eastAsia="ar-SA"/>
        </w:rPr>
        <w:t>tepe</w:t>
      </w:r>
      <w:r w:rsidRPr="00694AF5">
        <w:rPr>
          <w:rFonts w:ascii="Cambria" w:hAnsi="Cambria" w:cs="Arial"/>
        </w:rPr>
        <w:t>, deoarece lucrările propuse se vor limita doar la intravilanul existent/nou propus, cu excep</w:t>
      </w:r>
      <w:r w:rsidR="00EE79C5" w:rsidRPr="00694AF5">
        <w:rPr>
          <w:rFonts w:ascii="Cambria" w:hAnsi="Cambria" w:cs="Arial"/>
        </w:rPr>
        <w:t>ț</w:t>
      </w:r>
      <w:r w:rsidRPr="00694AF5">
        <w:rPr>
          <w:rFonts w:ascii="Cambria" w:hAnsi="Cambria" w:cs="Arial"/>
        </w:rPr>
        <w:t>ia modernizării căilor de acces, nefiind semnalate habitate de interes comunitar, ori specii de floră protejate atât de legisla</w:t>
      </w:r>
      <w:r w:rsidR="00EE79C5" w:rsidRPr="00694AF5">
        <w:rPr>
          <w:rFonts w:ascii="Cambria" w:hAnsi="Cambria" w:cs="Arial"/>
        </w:rPr>
        <w:t>ț</w:t>
      </w:r>
      <w:r w:rsidRPr="00694AF5">
        <w:rPr>
          <w:rFonts w:ascii="Cambria" w:hAnsi="Cambria" w:cs="Arial"/>
        </w:rPr>
        <w:t>ia europeană cât</w:t>
      </w:r>
      <w:r w:rsidR="00190D9D" w:rsidRPr="00694AF5">
        <w:rPr>
          <w:rFonts w:ascii="Cambria" w:hAnsi="Cambria" w:cs="Arial"/>
        </w:rPr>
        <w:t xml:space="preserve"> și </w:t>
      </w:r>
      <w:r w:rsidRPr="00694AF5">
        <w:rPr>
          <w:rFonts w:ascii="Cambria" w:hAnsi="Cambria" w:cs="Arial"/>
        </w:rPr>
        <w:t>de cea românească în zona de impact.</w:t>
      </w:r>
    </w:p>
    <w:p w:rsidR="0029738B" w:rsidRPr="00694AF5" w:rsidRDefault="0029738B" w:rsidP="00046396">
      <w:pPr>
        <w:spacing w:line="360" w:lineRule="auto"/>
        <w:ind w:firstLine="567"/>
        <w:jc w:val="both"/>
        <w:rPr>
          <w:rFonts w:ascii="Cambria" w:hAnsi="Cambria" w:cs="Arial"/>
        </w:rPr>
      </w:pPr>
      <w:r w:rsidRPr="00694AF5">
        <w:rPr>
          <w:rFonts w:ascii="Cambria" w:hAnsi="Cambria" w:cs="Arial"/>
        </w:rPr>
        <w:t>Implementarea obiectivelor propuse de PUG ca reabilitarea/extinderea infrastructurii rutiere, de apă</w:t>
      </w:r>
      <w:r w:rsidR="001D34A7">
        <w:rPr>
          <w:rFonts w:ascii="Cambria" w:hAnsi="Cambria" w:cs="Arial"/>
        </w:rPr>
        <w:t xml:space="preserve"> </w:t>
      </w:r>
      <w:r w:rsidRPr="00694AF5">
        <w:rPr>
          <w:rFonts w:ascii="Cambria" w:hAnsi="Cambria" w:cs="Arial"/>
        </w:rPr>
        <w:t>–</w:t>
      </w:r>
      <w:r w:rsidR="001D34A7">
        <w:rPr>
          <w:rFonts w:ascii="Cambria" w:hAnsi="Cambria" w:cs="Arial"/>
        </w:rPr>
        <w:t xml:space="preserve"> </w:t>
      </w:r>
      <w:r w:rsidRPr="00694AF5">
        <w:rPr>
          <w:rFonts w:ascii="Cambria" w:hAnsi="Cambria" w:cs="Arial"/>
        </w:rPr>
        <w:t>canalizare, va duce la</w:t>
      </w:r>
      <w:r w:rsidR="001D34A7">
        <w:rPr>
          <w:rFonts w:ascii="Cambria" w:hAnsi="Cambria" w:cs="Arial"/>
        </w:rPr>
        <w:t xml:space="preserve"> </w:t>
      </w:r>
      <w:r w:rsidRPr="00694AF5">
        <w:rPr>
          <w:rFonts w:ascii="Cambria" w:hAnsi="Cambria" w:cs="Arial"/>
        </w:rPr>
        <w:t>remedierea situa</w:t>
      </w:r>
      <w:r w:rsidR="00EE79C5" w:rsidRPr="00694AF5">
        <w:rPr>
          <w:rFonts w:ascii="Cambria" w:hAnsi="Cambria" w:cs="Arial"/>
        </w:rPr>
        <w:t>ț</w:t>
      </w:r>
      <w:r w:rsidRPr="00694AF5">
        <w:rPr>
          <w:rFonts w:ascii="Cambria" w:hAnsi="Cambria" w:cs="Arial"/>
        </w:rPr>
        <w:t>iei de poluare a apei de suprafa</w:t>
      </w:r>
      <w:r w:rsidR="00EE79C5" w:rsidRPr="00694AF5">
        <w:rPr>
          <w:rFonts w:ascii="Cambria" w:hAnsi="Cambria" w:cs="Arial"/>
        </w:rPr>
        <w:t>ț</w:t>
      </w:r>
      <w:r w:rsidRPr="00694AF5">
        <w:rPr>
          <w:rFonts w:ascii="Cambria" w:hAnsi="Cambria" w:cs="Arial"/>
        </w:rPr>
        <w:t xml:space="preserve">ă </w:t>
      </w:r>
      <w:r w:rsidR="00190D9D" w:rsidRPr="00694AF5">
        <w:rPr>
          <w:rFonts w:ascii="Cambria" w:hAnsi="Cambria" w:cs="Arial"/>
        </w:rPr>
        <w:t>ș</w:t>
      </w:r>
      <w:r w:rsidRPr="00694AF5">
        <w:rPr>
          <w:rFonts w:ascii="Cambria" w:hAnsi="Cambria" w:cs="Arial"/>
        </w:rPr>
        <w:t xml:space="preserve">i a solului, în zonele de impact </w:t>
      </w:r>
      <w:r w:rsidR="00190D9D" w:rsidRPr="00694AF5">
        <w:rPr>
          <w:rFonts w:ascii="Cambria" w:hAnsi="Cambria" w:cs="Arial"/>
        </w:rPr>
        <w:t>ș</w:t>
      </w:r>
      <w:r w:rsidRPr="00694AF5">
        <w:rPr>
          <w:rFonts w:ascii="Cambria" w:hAnsi="Cambria" w:cs="Arial"/>
        </w:rPr>
        <w:t>i implicit la îmbunătă</w:t>
      </w:r>
      <w:r w:rsidR="00EE79C5" w:rsidRPr="00694AF5">
        <w:rPr>
          <w:rFonts w:ascii="Cambria" w:hAnsi="Cambria" w:cs="Arial"/>
        </w:rPr>
        <w:t>ț</w:t>
      </w:r>
      <w:r w:rsidRPr="00694AF5">
        <w:rPr>
          <w:rFonts w:ascii="Cambria" w:hAnsi="Cambria" w:cs="Arial"/>
        </w:rPr>
        <w:t>irea condi</w:t>
      </w:r>
      <w:r w:rsidR="00EE79C5" w:rsidRPr="00694AF5">
        <w:rPr>
          <w:rFonts w:ascii="Cambria" w:hAnsi="Cambria" w:cs="Arial"/>
        </w:rPr>
        <w:t>ț</w:t>
      </w:r>
      <w:r w:rsidRPr="00694AF5">
        <w:rPr>
          <w:rFonts w:ascii="Cambria" w:hAnsi="Cambria" w:cs="Arial"/>
        </w:rPr>
        <w:t>iilor de mediu.</w:t>
      </w:r>
    </w:p>
    <w:p w:rsidR="0029738B" w:rsidRPr="00694AF5" w:rsidRDefault="0029738B" w:rsidP="0029738B">
      <w:pPr>
        <w:spacing w:line="360" w:lineRule="auto"/>
        <w:ind w:firstLine="567"/>
        <w:jc w:val="both"/>
        <w:rPr>
          <w:rFonts w:ascii="Cambria" w:hAnsi="Cambria" w:cs="Arial"/>
        </w:rPr>
      </w:pPr>
      <w:r w:rsidRPr="00694AF5">
        <w:rPr>
          <w:rFonts w:ascii="Cambria" w:hAnsi="Cambria" w:cs="Arial"/>
        </w:rPr>
        <w:t xml:space="preserve">Prin implementarea obiectivelor din PUG nu vor fi afectate ariile protejate din cadrul UAT, nici speciile/habitatele pentru care aceste situri au fost desemnate. </w:t>
      </w:r>
    </w:p>
    <w:p w:rsidR="0029738B" w:rsidRPr="00694AF5" w:rsidRDefault="0029738B" w:rsidP="0029738B">
      <w:pPr>
        <w:spacing w:line="360" w:lineRule="auto"/>
        <w:ind w:firstLine="567"/>
        <w:jc w:val="both"/>
        <w:rPr>
          <w:rFonts w:ascii="Cambria" w:hAnsi="Cambria" w:cs="Arial"/>
        </w:rPr>
      </w:pPr>
      <w:r w:rsidRPr="00694AF5">
        <w:rPr>
          <w:rFonts w:ascii="Cambria" w:hAnsi="Cambria" w:cs="Arial"/>
        </w:rPr>
        <w:t>Schimbarea categoriei de folosin</w:t>
      </w:r>
      <w:r w:rsidR="00EE79C5" w:rsidRPr="00694AF5">
        <w:rPr>
          <w:rFonts w:ascii="Cambria" w:hAnsi="Cambria" w:cs="Arial"/>
        </w:rPr>
        <w:t>ț</w:t>
      </w:r>
      <w:r w:rsidRPr="00694AF5">
        <w:rPr>
          <w:rFonts w:ascii="Cambria" w:hAnsi="Cambria" w:cs="Arial"/>
        </w:rPr>
        <w:t>ă de pe suprafa</w:t>
      </w:r>
      <w:r w:rsidR="00EE79C5" w:rsidRPr="00694AF5">
        <w:rPr>
          <w:rFonts w:ascii="Cambria" w:hAnsi="Cambria" w:cs="Arial"/>
        </w:rPr>
        <w:t>ț</w:t>
      </w:r>
      <w:r w:rsidRPr="00694AF5">
        <w:rPr>
          <w:rFonts w:ascii="Cambria" w:hAnsi="Cambria" w:cs="Arial"/>
        </w:rPr>
        <w:t>a extinderilor de intravilan reprezintă</w:t>
      </w:r>
      <w:r w:rsidR="00797C9B" w:rsidRPr="00694AF5">
        <w:rPr>
          <w:rFonts w:ascii="Cambria" w:hAnsi="Cambria" w:cs="Arial"/>
        </w:rPr>
        <w:t xml:space="preserve"> </w:t>
      </w:r>
      <w:r w:rsidRPr="00694AF5">
        <w:rPr>
          <w:rFonts w:ascii="Cambria" w:hAnsi="Cambria" w:cs="Arial"/>
        </w:rPr>
        <w:t>un impact negativ semnificativ, de lungă durată, ireversibil, manifestat însă pe plan</w:t>
      </w:r>
      <w:r w:rsidR="001D34A7">
        <w:rPr>
          <w:rFonts w:ascii="Cambria" w:hAnsi="Cambria" w:cs="Arial"/>
        </w:rPr>
        <w:t xml:space="preserve"> </w:t>
      </w:r>
      <w:r w:rsidRPr="00694AF5">
        <w:rPr>
          <w:rFonts w:ascii="Cambria" w:hAnsi="Cambria" w:cs="Arial"/>
        </w:rPr>
        <w:t>local. Ocuparea cu construc</w:t>
      </w:r>
      <w:r w:rsidR="00EE79C5" w:rsidRPr="00694AF5">
        <w:rPr>
          <w:rFonts w:ascii="Cambria" w:hAnsi="Cambria" w:cs="Arial"/>
        </w:rPr>
        <w:t>ț</w:t>
      </w:r>
      <w:r w:rsidRPr="00694AF5">
        <w:rPr>
          <w:rFonts w:ascii="Cambria" w:hAnsi="Cambria" w:cs="Arial"/>
        </w:rPr>
        <w:t>ii civile se va face e</w:t>
      </w:r>
      <w:r w:rsidR="00190D9D" w:rsidRPr="00694AF5">
        <w:rPr>
          <w:rFonts w:ascii="Cambria" w:hAnsi="Cambria" w:cs="Arial"/>
        </w:rPr>
        <w:t>ș</w:t>
      </w:r>
      <w:r w:rsidRPr="00694AF5">
        <w:rPr>
          <w:rFonts w:ascii="Cambria" w:hAnsi="Cambria" w:cs="Arial"/>
        </w:rPr>
        <w:t>alonat în func</w:t>
      </w:r>
      <w:r w:rsidR="00EE79C5" w:rsidRPr="00694AF5">
        <w:rPr>
          <w:rFonts w:ascii="Cambria" w:hAnsi="Cambria" w:cs="Arial"/>
        </w:rPr>
        <w:t>ț</w:t>
      </w:r>
      <w:r w:rsidRPr="00694AF5">
        <w:rPr>
          <w:rFonts w:ascii="Cambria" w:hAnsi="Cambria" w:cs="Arial"/>
        </w:rPr>
        <w:t xml:space="preserve">ie de </w:t>
      </w:r>
      <w:r w:rsidR="00797C9B" w:rsidRPr="00694AF5">
        <w:rPr>
          <w:rFonts w:ascii="Cambria" w:hAnsi="Cambria" w:cs="Arial"/>
        </w:rPr>
        <w:t>necesită</w:t>
      </w:r>
      <w:r w:rsidR="00EE79C5" w:rsidRPr="00694AF5">
        <w:rPr>
          <w:rFonts w:ascii="Cambria" w:hAnsi="Cambria" w:cs="Arial"/>
        </w:rPr>
        <w:t>ț</w:t>
      </w:r>
      <w:r w:rsidR="00797C9B" w:rsidRPr="00694AF5">
        <w:rPr>
          <w:rFonts w:ascii="Cambria" w:hAnsi="Cambria" w:cs="Arial"/>
        </w:rPr>
        <w:t>i</w:t>
      </w:r>
      <w:r w:rsidRPr="00694AF5">
        <w:rPr>
          <w:rFonts w:ascii="Cambria" w:hAnsi="Cambria" w:cs="Arial"/>
        </w:rPr>
        <w:t xml:space="preserve">. </w:t>
      </w:r>
    </w:p>
    <w:p w:rsidR="0029738B" w:rsidRPr="00694AF5" w:rsidRDefault="0029738B" w:rsidP="0029738B">
      <w:pPr>
        <w:spacing w:line="360" w:lineRule="auto"/>
        <w:ind w:firstLine="567"/>
        <w:jc w:val="both"/>
        <w:rPr>
          <w:rFonts w:ascii="Cambria" w:hAnsi="Cambria" w:cs="Arial"/>
        </w:rPr>
      </w:pPr>
      <w:r w:rsidRPr="00694AF5">
        <w:rPr>
          <w:rFonts w:ascii="Cambria" w:hAnsi="Cambria" w:cs="Arial"/>
        </w:rPr>
        <w:t xml:space="preserve">Pe amplasamentul intravilanului propus de PUG, luat în studiu, nu există zone umede cu ecosisteme acvatice folosite de speciile pentru care au fost desemnate siturile protejate la nivel de UAT, care să fie afectate de obiectivele PUG. </w:t>
      </w:r>
    </w:p>
    <w:p w:rsidR="0029738B" w:rsidRPr="00694AF5" w:rsidRDefault="00806497" w:rsidP="0029738B">
      <w:pPr>
        <w:spacing w:line="360" w:lineRule="auto"/>
        <w:ind w:firstLine="567"/>
        <w:jc w:val="both"/>
        <w:rPr>
          <w:rFonts w:ascii="Cambria" w:hAnsi="Cambria" w:cs="Arial"/>
        </w:rPr>
      </w:pPr>
      <w:r w:rsidRPr="00694AF5">
        <w:rPr>
          <w:rFonts w:ascii="Cambria" w:hAnsi="Cambria" w:cs="Arial"/>
        </w:rPr>
        <w:t>Î</w:t>
      </w:r>
      <w:r w:rsidR="0029738B" w:rsidRPr="00694AF5">
        <w:rPr>
          <w:rFonts w:ascii="Cambria" w:hAnsi="Cambria" w:cs="Arial"/>
        </w:rPr>
        <w:t>n perimetrul PUG nu sunt necesare defri</w:t>
      </w:r>
      <w:r w:rsidR="00190D9D" w:rsidRPr="00694AF5">
        <w:rPr>
          <w:rFonts w:ascii="Cambria" w:hAnsi="Cambria" w:cs="Arial"/>
        </w:rPr>
        <w:t>ș</w:t>
      </w:r>
      <w:r w:rsidR="0029738B" w:rsidRPr="00694AF5">
        <w:rPr>
          <w:rFonts w:ascii="Cambria" w:hAnsi="Cambria" w:cs="Arial"/>
        </w:rPr>
        <w:t xml:space="preserve">ări </w:t>
      </w:r>
      <w:r w:rsidR="00190D9D" w:rsidRPr="00694AF5">
        <w:rPr>
          <w:rFonts w:ascii="Cambria" w:hAnsi="Cambria" w:cs="Arial"/>
        </w:rPr>
        <w:t>ș</w:t>
      </w:r>
      <w:r w:rsidR="0029738B" w:rsidRPr="00694AF5">
        <w:rPr>
          <w:rFonts w:ascii="Cambria" w:hAnsi="Cambria" w:cs="Arial"/>
        </w:rPr>
        <w:t xml:space="preserve">i nu se va produce impact negativ asupra habitatelor forestiere existente la nivelul UAT </w:t>
      </w:r>
      <w:r w:rsidR="003466C0" w:rsidRPr="00694AF5">
        <w:rPr>
          <w:rFonts w:ascii="Cambria" w:hAnsi="Cambria" w:cs="Arial"/>
        </w:rPr>
        <w:t>Be</w:t>
      </w:r>
      <w:r w:rsidR="00190D9D" w:rsidRPr="00694AF5">
        <w:rPr>
          <w:rFonts w:ascii="Cambria" w:hAnsi="Cambria" w:cs="Arial"/>
        </w:rPr>
        <w:t>ș</w:t>
      </w:r>
      <w:r w:rsidR="003466C0" w:rsidRPr="00694AF5">
        <w:rPr>
          <w:rFonts w:ascii="Cambria" w:hAnsi="Cambria" w:cs="Arial"/>
        </w:rPr>
        <w:t>tepe</w:t>
      </w:r>
      <w:r w:rsidR="0029738B" w:rsidRPr="00694AF5">
        <w:rPr>
          <w:rFonts w:ascii="Cambria" w:hAnsi="Cambria" w:cs="Arial"/>
        </w:rPr>
        <w:t xml:space="preserve">. </w:t>
      </w:r>
    </w:p>
    <w:p w:rsidR="0029738B" w:rsidRPr="00694AF5" w:rsidRDefault="0029738B" w:rsidP="0029738B">
      <w:pPr>
        <w:spacing w:line="360" w:lineRule="auto"/>
        <w:ind w:firstLine="567"/>
        <w:jc w:val="both"/>
        <w:rPr>
          <w:rFonts w:ascii="Cambria" w:hAnsi="Cambria" w:cs="Arial"/>
        </w:rPr>
      </w:pPr>
      <w:r w:rsidRPr="00694AF5">
        <w:rPr>
          <w:rFonts w:ascii="Cambria" w:hAnsi="Cambria" w:cs="Arial"/>
        </w:rPr>
        <w:t xml:space="preserve">Implementarea obiectivelor PUG nu va conduce la întârzierea sau blocarea realizării obiectivelor pentru conservarea ariilor protejate </w:t>
      </w:r>
      <w:r w:rsidR="00190D9D" w:rsidRPr="00694AF5">
        <w:rPr>
          <w:rFonts w:ascii="Cambria" w:hAnsi="Cambria" w:cs="Arial"/>
        </w:rPr>
        <w:t>ș</w:t>
      </w:r>
      <w:r w:rsidRPr="00694AF5">
        <w:rPr>
          <w:rFonts w:ascii="Cambria" w:hAnsi="Cambria" w:cs="Arial"/>
        </w:rPr>
        <w:t>i nici nu va ac</w:t>
      </w:r>
      <w:r w:rsidR="00EE79C5" w:rsidRPr="00694AF5">
        <w:rPr>
          <w:rFonts w:ascii="Cambria" w:hAnsi="Cambria" w:cs="Arial"/>
        </w:rPr>
        <w:t>ț</w:t>
      </w:r>
      <w:r w:rsidRPr="00694AF5">
        <w:rPr>
          <w:rFonts w:ascii="Cambria" w:hAnsi="Cambria" w:cs="Arial"/>
        </w:rPr>
        <w:t>iona negativ asupra factorilor care determină men</w:t>
      </w:r>
      <w:r w:rsidR="00EE79C5" w:rsidRPr="00694AF5">
        <w:rPr>
          <w:rFonts w:ascii="Cambria" w:hAnsi="Cambria" w:cs="Arial"/>
        </w:rPr>
        <w:t>ț</w:t>
      </w:r>
      <w:r w:rsidRPr="00694AF5">
        <w:rPr>
          <w:rFonts w:ascii="Cambria" w:hAnsi="Cambria" w:cs="Arial"/>
        </w:rPr>
        <w:t>inerea stării favorabile de conservare a siturilor</w:t>
      </w:r>
      <w:r w:rsidR="006264AF" w:rsidRPr="00694AF5">
        <w:rPr>
          <w:rFonts w:ascii="Cambria" w:hAnsi="Cambria" w:cs="Arial"/>
        </w:rPr>
        <w:t xml:space="preserve"> </w:t>
      </w:r>
      <w:r w:rsidR="002B46EF" w:rsidRPr="00694AF5">
        <w:rPr>
          <w:rFonts w:ascii="Cambria" w:hAnsi="Cambria" w:cs="Arial"/>
        </w:rPr>
        <w:t>Natura 2000</w:t>
      </w:r>
      <w:r w:rsidR="001D34A7">
        <w:rPr>
          <w:rFonts w:ascii="Cambria" w:hAnsi="Cambria" w:cs="Arial"/>
        </w:rPr>
        <w:t xml:space="preserve"> </w:t>
      </w:r>
      <w:r w:rsidR="00190D9D" w:rsidRPr="00694AF5">
        <w:rPr>
          <w:rFonts w:ascii="Cambria" w:hAnsi="Cambria" w:cs="Arial"/>
        </w:rPr>
        <w:t>ș</w:t>
      </w:r>
      <w:r w:rsidRPr="00694AF5">
        <w:rPr>
          <w:rFonts w:ascii="Cambria" w:hAnsi="Cambria" w:cs="Arial"/>
        </w:rPr>
        <w:t>i implicit, nu va pune în pericol coeren</w:t>
      </w:r>
      <w:r w:rsidR="00EE79C5" w:rsidRPr="00694AF5">
        <w:rPr>
          <w:rFonts w:ascii="Cambria" w:hAnsi="Cambria" w:cs="Arial"/>
        </w:rPr>
        <w:t>ț</w:t>
      </w:r>
      <w:r w:rsidRPr="00694AF5">
        <w:rPr>
          <w:rFonts w:ascii="Cambria" w:hAnsi="Cambria" w:cs="Arial"/>
        </w:rPr>
        <w:t>a re</w:t>
      </w:r>
      <w:r w:rsidR="00EE79C5" w:rsidRPr="00694AF5">
        <w:rPr>
          <w:rFonts w:ascii="Cambria" w:hAnsi="Cambria" w:cs="Arial"/>
        </w:rPr>
        <w:t>ț</w:t>
      </w:r>
      <w:r w:rsidRPr="00694AF5">
        <w:rPr>
          <w:rFonts w:ascii="Cambria" w:hAnsi="Cambria" w:cs="Arial"/>
        </w:rPr>
        <w:t>elei NATURA 2000.</w:t>
      </w:r>
    </w:p>
    <w:p w:rsidR="0029738B" w:rsidRPr="00694AF5" w:rsidRDefault="0029738B" w:rsidP="0029738B">
      <w:pPr>
        <w:spacing w:line="360" w:lineRule="auto"/>
        <w:ind w:firstLine="567"/>
        <w:jc w:val="both"/>
        <w:rPr>
          <w:rFonts w:ascii="Cambria" w:hAnsi="Cambria" w:cs="Arial"/>
        </w:rPr>
      </w:pPr>
      <w:r w:rsidRPr="00694AF5">
        <w:rPr>
          <w:rFonts w:ascii="Cambria" w:hAnsi="Cambria" w:cs="Arial"/>
        </w:rPr>
        <w:t>Bilan</w:t>
      </w:r>
      <w:r w:rsidR="00EE79C5" w:rsidRPr="00694AF5">
        <w:rPr>
          <w:rFonts w:ascii="Cambria" w:hAnsi="Cambria" w:cs="Arial"/>
        </w:rPr>
        <w:t>ț</w:t>
      </w:r>
      <w:r w:rsidRPr="00694AF5">
        <w:rPr>
          <w:rFonts w:ascii="Cambria" w:hAnsi="Cambria" w:cs="Arial"/>
        </w:rPr>
        <w:t>ul teritorial al suprafe</w:t>
      </w:r>
      <w:r w:rsidR="00EE79C5" w:rsidRPr="00694AF5">
        <w:rPr>
          <w:rFonts w:ascii="Cambria" w:hAnsi="Cambria" w:cs="Arial"/>
        </w:rPr>
        <w:t>ț</w:t>
      </w:r>
      <w:r w:rsidRPr="00694AF5">
        <w:rPr>
          <w:rFonts w:ascii="Cambria" w:hAnsi="Cambria" w:cs="Arial"/>
        </w:rPr>
        <w:t>elor cuprinse în intravilanul propus are la bază bilan</w:t>
      </w:r>
      <w:r w:rsidR="00EE79C5" w:rsidRPr="00694AF5">
        <w:rPr>
          <w:rFonts w:ascii="Cambria" w:hAnsi="Cambria" w:cs="Arial"/>
        </w:rPr>
        <w:t>ț</w:t>
      </w:r>
      <w:r w:rsidRPr="00694AF5">
        <w:rPr>
          <w:rFonts w:ascii="Cambria" w:hAnsi="Cambria" w:cs="Arial"/>
        </w:rPr>
        <w:t>ul teritorial al intravilanului existent, corelat cu muta</w:t>
      </w:r>
      <w:r w:rsidR="00EE79C5" w:rsidRPr="00694AF5">
        <w:rPr>
          <w:rFonts w:ascii="Cambria" w:hAnsi="Cambria" w:cs="Arial"/>
        </w:rPr>
        <w:t>ț</w:t>
      </w:r>
      <w:r w:rsidRPr="00694AF5">
        <w:rPr>
          <w:rFonts w:ascii="Cambria" w:hAnsi="Cambria" w:cs="Arial"/>
        </w:rPr>
        <w:t>iile de suprafe</w:t>
      </w:r>
      <w:r w:rsidR="00EE79C5" w:rsidRPr="00694AF5">
        <w:rPr>
          <w:rFonts w:ascii="Cambria" w:hAnsi="Cambria" w:cs="Arial"/>
        </w:rPr>
        <w:t>ț</w:t>
      </w:r>
      <w:r w:rsidRPr="00694AF5">
        <w:rPr>
          <w:rFonts w:ascii="Cambria" w:hAnsi="Cambria" w:cs="Arial"/>
        </w:rPr>
        <w:t>e între zonele func</w:t>
      </w:r>
      <w:r w:rsidR="00EE79C5" w:rsidRPr="00694AF5">
        <w:rPr>
          <w:rFonts w:ascii="Cambria" w:hAnsi="Cambria" w:cs="Arial"/>
        </w:rPr>
        <w:t>ț</w:t>
      </w:r>
      <w:r w:rsidRPr="00694AF5">
        <w:rPr>
          <w:rFonts w:ascii="Cambria" w:hAnsi="Cambria" w:cs="Arial"/>
        </w:rPr>
        <w:t>ionale sau majorat cu suprafe</w:t>
      </w:r>
      <w:r w:rsidR="00EE79C5" w:rsidRPr="00694AF5">
        <w:rPr>
          <w:rFonts w:ascii="Cambria" w:hAnsi="Cambria" w:cs="Arial"/>
        </w:rPr>
        <w:t>ț</w:t>
      </w:r>
      <w:r w:rsidRPr="00694AF5">
        <w:rPr>
          <w:rFonts w:ascii="Cambria" w:hAnsi="Cambria" w:cs="Arial"/>
        </w:rPr>
        <w:t xml:space="preserve">ele nou introduse în intravilan. </w:t>
      </w:r>
    </w:p>
    <w:p w:rsidR="00D9617D" w:rsidRPr="00694AF5" w:rsidRDefault="00D9617D" w:rsidP="00A01A1E">
      <w:pPr>
        <w:rPr>
          <w:rFonts w:ascii="Cambria" w:hAnsi="Cambria"/>
        </w:rPr>
      </w:pPr>
    </w:p>
    <w:p w:rsidR="00046396" w:rsidRPr="00694AF5" w:rsidRDefault="00046396" w:rsidP="00A01A1E">
      <w:pPr>
        <w:rPr>
          <w:rFonts w:ascii="Cambria" w:hAnsi="Cambria"/>
        </w:rPr>
      </w:pPr>
    </w:p>
    <w:p w:rsidR="00046396" w:rsidRPr="00694AF5" w:rsidRDefault="00046396" w:rsidP="00A01A1E">
      <w:pPr>
        <w:rPr>
          <w:rFonts w:ascii="Cambria" w:hAnsi="Cambria"/>
        </w:rPr>
      </w:pPr>
    </w:p>
    <w:p w:rsidR="00046396" w:rsidRPr="00694AF5" w:rsidRDefault="00046396" w:rsidP="00A01A1E">
      <w:pPr>
        <w:rPr>
          <w:rFonts w:ascii="Cambria" w:hAnsi="Cambria"/>
        </w:rPr>
      </w:pPr>
    </w:p>
    <w:p w:rsidR="00046396" w:rsidRPr="00694AF5" w:rsidRDefault="00046396" w:rsidP="00A01A1E">
      <w:pPr>
        <w:rPr>
          <w:rFonts w:ascii="Cambria" w:hAnsi="Cambria"/>
        </w:rPr>
      </w:pPr>
    </w:p>
    <w:p w:rsidR="00046396" w:rsidRPr="00694AF5" w:rsidRDefault="00046396" w:rsidP="00A01A1E">
      <w:pPr>
        <w:rPr>
          <w:rFonts w:ascii="Cambria" w:hAnsi="Cambria"/>
        </w:rPr>
      </w:pPr>
    </w:p>
    <w:p w:rsidR="00046396" w:rsidRPr="00694AF5" w:rsidRDefault="00046396" w:rsidP="00A01A1E">
      <w:pPr>
        <w:rPr>
          <w:rFonts w:ascii="Cambria" w:hAnsi="Cambria"/>
        </w:rPr>
      </w:pPr>
    </w:p>
    <w:p w:rsidR="00046396" w:rsidRPr="00694AF5" w:rsidRDefault="00046396" w:rsidP="00A01A1E">
      <w:pPr>
        <w:rPr>
          <w:rFonts w:ascii="Cambria" w:hAnsi="Cambria"/>
        </w:rPr>
      </w:pPr>
    </w:p>
    <w:p w:rsidR="00046396" w:rsidRPr="00694AF5" w:rsidRDefault="00046396" w:rsidP="00A01A1E">
      <w:pPr>
        <w:rPr>
          <w:rFonts w:ascii="Cambria" w:hAnsi="Cambria"/>
        </w:rPr>
      </w:pPr>
    </w:p>
    <w:p w:rsidR="00046396" w:rsidRPr="00694AF5" w:rsidRDefault="00046396" w:rsidP="00A01A1E">
      <w:pPr>
        <w:rPr>
          <w:rFonts w:ascii="Cambria" w:hAnsi="Cambria"/>
        </w:rPr>
      </w:pPr>
    </w:p>
    <w:p w:rsidR="00046396" w:rsidRPr="00694AF5" w:rsidRDefault="00046396" w:rsidP="00A01A1E">
      <w:pPr>
        <w:rPr>
          <w:rFonts w:ascii="Cambria" w:hAnsi="Cambria"/>
        </w:rPr>
      </w:pPr>
    </w:p>
    <w:p w:rsidR="00046396" w:rsidRPr="00694AF5" w:rsidRDefault="00046396" w:rsidP="002B46EF">
      <w:pPr>
        <w:pStyle w:val="Titlu2"/>
        <w:shd w:val="clear" w:color="auto" w:fill="BFBFBF"/>
        <w:spacing w:before="0" w:after="0" w:line="360" w:lineRule="auto"/>
        <w:ind w:firstLine="567"/>
        <w:jc w:val="both"/>
        <w:rPr>
          <w:rFonts w:ascii="Cambria" w:hAnsi="Cambria"/>
          <w:i w:val="0"/>
          <w:iCs w:val="0"/>
          <w:sz w:val="24"/>
          <w:szCs w:val="24"/>
        </w:rPr>
        <w:sectPr w:rsidR="00046396" w:rsidRPr="00694AF5" w:rsidSect="00D00769">
          <w:pgSz w:w="11906" w:h="16838" w:code="9"/>
          <w:pgMar w:top="1418" w:right="1134" w:bottom="1560" w:left="1418" w:header="709" w:footer="709" w:gutter="0"/>
          <w:cols w:space="708"/>
          <w:docGrid w:linePitch="360"/>
        </w:sectPr>
      </w:pPr>
    </w:p>
    <w:p w:rsidR="00D9617D" w:rsidRPr="00694AF5" w:rsidRDefault="002B46EF" w:rsidP="002B46EF">
      <w:pPr>
        <w:pStyle w:val="Titlu2"/>
        <w:shd w:val="clear" w:color="auto" w:fill="BFBFBF"/>
        <w:spacing w:before="0" w:after="0" w:line="360" w:lineRule="auto"/>
        <w:ind w:firstLine="567"/>
        <w:jc w:val="both"/>
        <w:rPr>
          <w:rFonts w:ascii="Cambria" w:hAnsi="Cambria"/>
          <w:i w:val="0"/>
          <w:iCs w:val="0"/>
          <w:sz w:val="24"/>
          <w:szCs w:val="24"/>
        </w:rPr>
      </w:pPr>
      <w:bookmarkStart w:id="157" w:name="_Toc479020553"/>
      <w:r w:rsidRPr="00694AF5">
        <w:rPr>
          <w:rFonts w:ascii="Cambria" w:hAnsi="Cambria"/>
          <w:i w:val="0"/>
          <w:iCs w:val="0"/>
          <w:sz w:val="24"/>
          <w:szCs w:val="24"/>
        </w:rPr>
        <w:t>5.2.</w:t>
      </w:r>
      <w:r w:rsidRPr="00694AF5">
        <w:rPr>
          <w:rFonts w:ascii="Cambria" w:hAnsi="Cambria"/>
          <w:i w:val="0"/>
          <w:iCs w:val="0"/>
          <w:sz w:val="24"/>
          <w:szCs w:val="24"/>
        </w:rPr>
        <w:tab/>
        <w:t xml:space="preserve">Calendarului implementării </w:t>
      </w:r>
      <w:r w:rsidR="00190D9D" w:rsidRPr="00694AF5">
        <w:rPr>
          <w:rFonts w:ascii="Cambria" w:hAnsi="Cambria"/>
          <w:i w:val="0"/>
          <w:iCs w:val="0"/>
          <w:sz w:val="24"/>
          <w:szCs w:val="24"/>
        </w:rPr>
        <w:t>ș</w:t>
      </w:r>
      <w:r w:rsidRPr="00694AF5">
        <w:rPr>
          <w:rFonts w:ascii="Cambria" w:hAnsi="Cambria"/>
          <w:i w:val="0"/>
          <w:iCs w:val="0"/>
          <w:sz w:val="24"/>
          <w:szCs w:val="24"/>
        </w:rPr>
        <w:t>i monitorizării măsurilor de reducere a impactului</w:t>
      </w:r>
      <w:bookmarkEnd w:id="157"/>
    </w:p>
    <w:p w:rsidR="002B46EF" w:rsidRPr="00694AF5" w:rsidRDefault="000526EA" w:rsidP="002B46EF">
      <w:pPr>
        <w:pStyle w:val="Legend"/>
        <w:ind w:firstLine="567"/>
        <w:jc w:val="both"/>
        <w:rPr>
          <w:b w:val="0"/>
          <w:i/>
        </w:rPr>
      </w:pPr>
      <w:bookmarkStart w:id="158" w:name="_Toc459169091"/>
      <w:r w:rsidRPr="00694AF5">
        <w:rPr>
          <w:b w:val="0"/>
          <w:i/>
        </w:rPr>
        <w:t>Tabe</w:t>
      </w:r>
      <w:r w:rsidR="00D55AA5" w:rsidRPr="00694AF5">
        <w:rPr>
          <w:b w:val="0"/>
          <w:i/>
        </w:rPr>
        <w:t>l</w:t>
      </w:r>
      <w:r w:rsidR="002B46EF" w:rsidRPr="00694AF5">
        <w:rPr>
          <w:b w:val="0"/>
          <w:i/>
        </w:rPr>
        <w:t xml:space="preserve"> nr. </w:t>
      </w:r>
      <w:r w:rsidR="00D55AA5" w:rsidRPr="00694AF5">
        <w:rPr>
          <w:b w:val="0"/>
          <w:i/>
        </w:rPr>
        <w:t>3</w:t>
      </w:r>
      <w:r w:rsidRPr="00694AF5">
        <w:rPr>
          <w:b w:val="0"/>
          <w:i/>
        </w:rPr>
        <w:t>4</w:t>
      </w:r>
      <w:r w:rsidR="002B46EF" w:rsidRPr="00694AF5">
        <w:rPr>
          <w:b w:val="0"/>
          <w:i/>
        </w:rPr>
        <w:t xml:space="preserve"> - Planul de implementare a măsurilor de reducere a impactului asupra mediului –</w:t>
      </w:r>
      <w:r w:rsidR="00046396" w:rsidRPr="00694AF5">
        <w:rPr>
          <w:b w:val="0"/>
          <w:i/>
        </w:rPr>
        <w:t>PUG</w:t>
      </w:r>
      <w:r w:rsidR="002B46EF" w:rsidRPr="00694AF5">
        <w:rPr>
          <w:b w:val="0"/>
          <w:i/>
        </w:rPr>
        <w:t xml:space="preserve"> </w:t>
      </w:r>
      <w:r w:rsidR="006264AF" w:rsidRPr="00694AF5">
        <w:rPr>
          <w:b w:val="0"/>
          <w:i/>
        </w:rPr>
        <w:t>c</w:t>
      </w:r>
      <w:r w:rsidR="002B46EF" w:rsidRPr="00694AF5">
        <w:rPr>
          <w:b w:val="0"/>
          <w:i/>
        </w:rPr>
        <w:t xml:space="preserve">omuna </w:t>
      </w:r>
      <w:r w:rsidR="003466C0" w:rsidRPr="00694AF5">
        <w:rPr>
          <w:b w:val="0"/>
          <w:bCs w:val="0"/>
          <w:i/>
        </w:rPr>
        <w:t>Be</w:t>
      </w:r>
      <w:r w:rsidR="00190D9D" w:rsidRPr="00694AF5">
        <w:rPr>
          <w:b w:val="0"/>
          <w:bCs w:val="0"/>
          <w:i/>
        </w:rPr>
        <w:t>ș</w:t>
      </w:r>
      <w:r w:rsidR="003466C0" w:rsidRPr="00694AF5">
        <w:rPr>
          <w:b w:val="0"/>
          <w:bCs w:val="0"/>
          <w:i/>
        </w:rPr>
        <w:t>tepe</w:t>
      </w:r>
      <w:bookmarkEnd w:id="158"/>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1"/>
        <w:gridCol w:w="5808"/>
        <w:gridCol w:w="2409"/>
        <w:gridCol w:w="2694"/>
      </w:tblGrid>
      <w:tr w:rsidR="00046396" w:rsidRPr="00694AF5" w:rsidTr="001D34A7">
        <w:trPr>
          <w:tblHeader/>
        </w:trPr>
        <w:tc>
          <w:tcPr>
            <w:tcW w:w="3231" w:type="dxa"/>
            <w:shd w:val="clear" w:color="auto" w:fill="auto"/>
            <w:vAlign w:val="center"/>
          </w:tcPr>
          <w:p w:rsidR="00046396" w:rsidRPr="00694AF5" w:rsidRDefault="00046396" w:rsidP="00F3590D">
            <w:pPr>
              <w:pStyle w:val="Style7"/>
              <w:widowControl/>
              <w:spacing w:line="240" w:lineRule="auto"/>
              <w:ind w:left="102"/>
              <w:jc w:val="center"/>
              <w:rPr>
                <w:rStyle w:val="FontStyle21"/>
                <w:rFonts w:ascii="Cambria" w:hAnsi="Cambria" w:cs="Arial"/>
                <w:sz w:val="22"/>
                <w:szCs w:val="22"/>
                <w:lang w:val="ro-RO"/>
              </w:rPr>
            </w:pPr>
            <w:r w:rsidRPr="00694AF5">
              <w:rPr>
                <w:rStyle w:val="FontStyle21"/>
                <w:rFonts w:ascii="Cambria" w:hAnsi="Cambria" w:cs="Arial"/>
                <w:sz w:val="22"/>
                <w:szCs w:val="22"/>
                <w:lang w:val="ro-RO"/>
              </w:rPr>
              <w:t>Factori implica</w:t>
            </w:r>
            <w:r w:rsidR="00EE79C5" w:rsidRPr="00694AF5">
              <w:rPr>
                <w:rStyle w:val="FontStyle21"/>
                <w:rFonts w:ascii="Cambria" w:hAnsi="Cambria" w:cs="Arial"/>
                <w:sz w:val="22"/>
                <w:szCs w:val="22"/>
                <w:lang w:val="ro-RO"/>
              </w:rPr>
              <w:t>ț</w:t>
            </w:r>
            <w:r w:rsidRPr="00694AF5">
              <w:rPr>
                <w:rStyle w:val="FontStyle21"/>
                <w:rFonts w:ascii="Cambria" w:hAnsi="Cambria" w:cs="Arial"/>
                <w:sz w:val="22"/>
                <w:szCs w:val="22"/>
                <w:lang w:val="ro-RO"/>
              </w:rPr>
              <w:t>i</w:t>
            </w:r>
          </w:p>
        </w:tc>
        <w:tc>
          <w:tcPr>
            <w:tcW w:w="5808" w:type="dxa"/>
            <w:shd w:val="clear" w:color="auto" w:fill="auto"/>
            <w:vAlign w:val="center"/>
          </w:tcPr>
          <w:p w:rsidR="00046396" w:rsidRPr="00694AF5" w:rsidRDefault="00046396" w:rsidP="00F3590D">
            <w:pPr>
              <w:pStyle w:val="Style7"/>
              <w:widowControl/>
              <w:spacing w:line="240" w:lineRule="auto"/>
              <w:ind w:left="102"/>
              <w:jc w:val="center"/>
              <w:rPr>
                <w:rStyle w:val="FontStyle21"/>
                <w:rFonts w:ascii="Cambria" w:hAnsi="Cambria" w:cs="Arial"/>
                <w:sz w:val="22"/>
                <w:szCs w:val="22"/>
                <w:lang w:val="ro-RO"/>
              </w:rPr>
            </w:pPr>
            <w:r w:rsidRPr="00694AF5">
              <w:rPr>
                <w:rStyle w:val="FontStyle21"/>
                <w:rFonts w:ascii="Cambria" w:hAnsi="Cambria" w:cs="Arial"/>
                <w:sz w:val="22"/>
                <w:szCs w:val="22"/>
                <w:lang w:val="ro-RO"/>
              </w:rPr>
              <w:t>Măsura de reducere a impactului</w:t>
            </w:r>
          </w:p>
        </w:tc>
        <w:tc>
          <w:tcPr>
            <w:tcW w:w="2409" w:type="dxa"/>
            <w:shd w:val="clear" w:color="auto" w:fill="auto"/>
            <w:vAlign w:val="center"/>
          </w:tcPr>
          <w:p w:rsidR="00046396" w:rsidRPr="00694AF5" w:rsidRDefault="00046396" w:rsidP="00F3590D">
            <w:pPr>
              <w:pStyle w:val="Style7"/>
              <w:widowControl/>
              <w:spacing w:line="240" w:lineRule="auto"/>
              <w:ind w:left="-40"/>
              <w:jc w:val="center"/>
              <w:rPr>
                <w:rStyle w:val="FontStyle21"/>
                <w:rFonts w:ascii="Cambria" w:hAnsi="Cambria" w:cs="Arial"/>
                <w:sz w:val="22"/>
                <w:szCs w:val="22"/>
                <w:lang w:val="ro-RO"/>
              </w:rPr>
            </w:pPr>
            <w:r w:rsidRPr="00694AF5">
              <w:rPr>
                <w:rStyle w:val="FontStyle21"/>
                <w:rFonts w:ascii="Cambria" w:hAnsi="Cambria" w:cs="Arial"/>
                <w:sz w:val="22"/>
                <w:szCs w:val="22"/>
                <w:lang w:val="ro-RO"/>
              </w:rPr>
              <w:t>Factori</w:t>
            </w:r>
          </w:p>
          <w:p w:rsidR="00046396" w:rsidRPr="00694AF5" w:rsidRDefault="00046396" w:rsidP="00F3590D">
            <w:pPr>
              <w:pStyle w:val="Style7"/>
              <w:widowControl/>
              <w:spacing w:line="240" w:lineRule="auto"/>
              <w:ind w:left="-40"/>
              <w:jc w:val="center"/>
              <w:rPr>
                <w:rStyle w:val="FontStyle21"/>
                <w:rFonts w:ascii="Cambria" w:hAnsi="Cambria" w:cs="Arial"/>
                <w:sz w:val="22"/>
                <w:szCs w:val="22"/>
                <w:lang w:val="ro-RO"/>
              </w:rPr>
            </w:pPr>
            <w:r w:rsidRPr="00694AF5">
              <w:rPr>
                <w:rStyle w:val="FontStyle21"/>
                <w:rFonts w:ascii="Cambria" w:hAnsi="Cambria" w:cs="Arial"/>
                <w:sz w:val="22"/>
                <w:szCs w:val="22"/>
                <w:lang w:val="ro-RO"/>
              </w:rPr>
              <w:t>implica</w:t>
            </w:r>
            <w:r w:rsidR="00EE79C5" w:rsidRPr="00694AF5">
              <w:rPr>
                <w:rStyle w:val="FontStyle21"/>
                <w:rFonts w:ascii="Cambria" w:hAnsi="Cambria" w:cs="Arial"/>
                <w:sz w:val="22"/>
                <w:szCs w:val="22"/>
                <w:lang w:val="ro-RO"/>
              </w:rPr>
              <w:t>ț</w:t>
            </w:r>
            <w:r w:rsidRPr="00694AF5">
              <w:rPr>
                <w:rStyle w:val="FontStyle21"/>
                <w:rFonts w:ascii="Cambria" w:hAnsi="Cambria" w:cs="Arial"/>
                <w:sz w:val="22"/>
                <w:szCs w:val="22"/>
                <w:lang w:val="ro-RO"/>
              </w:rPr>
              <w:t>i</w:t>
            </w:r>
          </w:p>
        </w:tc>
        <w:tc>
          <w:tcPr>
            <w:tcW w:w="2694" w:type="dxa"/>
            <w:shd w:val="clear" w:color="auto" w:fill="auto"/>
            <w:vAlign w:val="center"/>
          </w:tcPr>
          <w:p w:rsidR="00046396" w:rsidRPr="00694AF5" w:rsidRDefault="00046396" w:rsidP="00F3590D">
            <w:pPr>
              <w:pStyle w:val="Style7"/>
              <w:widowControl/>
              <w:spacing w:line="240" w:lineRule="auto"/>
              <w:ind w:left="-40"/>
              <w:jc w:val="center"/>
              <w:rPr>
                <w:rStyle w:val="FontStyle21"/>
                <w:rFonts w:ascii="Cambria" w:hAnsi="Cambria" w:cs="Arial"/>
                <w:sz w:val="22"/>
                <w:szCs w:val="22"/>
                <w:lang w:val="ro-RO"/>
              </w:rPr>
            </w:pPr>
            <w:r w:rsidRPr="00694AF5">
              <w:rPr>
                <w:rStyle w:val="FontStyle21"/>
                <w:rFonts w:ascii="Cambria" w:hAnsi="Cambria" w:cs="Arial"/>
                <w:sz w:val="22"/>
                <w:szCs w:val="22"/>
                <w:lang w:val="ro-RO"/>
              </w:rPr>
              <w:t>Perioada de implementare a masurilor</w:t>
            </w:r>
          </w:p>
          <w:p w:rsidR="00046396" w:rsidRPr="00694AF5" w:rsidRDefault="00046396" w:rsidP="00F3590D">
            <w:pPr>
              <w:pStyle w:val="Style7"/>
              <w:widowControl/>
              <w:spacing w:line="240" w:lineRule="auto"/>
              <w:ind w:left="-40"/>
              <w:jc w:val="center"/>
              <w:rPr>
                <w:rStyle w:val="FontStyle22"/>
                <w:rFonts w:ascii="Cambria" w:hAnsi="Cambria" w:cs="Arial"/>
                <w:sz w:val="22"/>
                <w:szCs w:val="22"/>
                <w:lang w:val="ro-RO"/>
              </w:rPr>
            </w:pPr>
            <w:r w:rsidRPr="00694AF5">
              <w:rPr>
                <w:rStyle w:val="FontStyle21"/>
                <w:rFonts w:ascii="Cambria" w:hAnsi="Cambria" w:cs="Arial"/>
                <w:sz w:val="22"/>
                <w:szCs w:val="22"/>
                <w:lang w:val="ro-RO"/>
              </w:rPr>
              <w:t>Responsabil</w:t>
            </w:r>
          </w:p>
        </w:tc>
      </w:tr>
      <w:tr w:rsidR="00046396" w:rsidRPr="00694AF5" w:rsidTr="001D34A7">
        <w:tc>
          <w:tcPr>
            <w:tcW w:w="14142" w:type="dxa"/>
            <w:gridSpan w:val="4"/>
            <w:shd w:val="clear" w:color="auto" w:fill="auto"/>
            <w:vAlign w:val="center"/>
          </w:tcPr>
          <w:p w:rsidR="00046396" w:rsidRPr="00694AF5" w:rsidRDefault="00046396" w:rsidP="00F3590D">
            <w:pPr>
              <w:jc w:val="center"/>
              <w:rPr>
                <w:rFonts w:ascii="Cambria" w:hAnsi="Cambria" w:cs="Arial"/>
              </w:rPr>
            </w:pPr>
            <w:r w:rsidRPr="00694AF5">
              <w:rPr>
                <w:rStyle w:val="FontStyle21"/>
                <w:rFonts w:ascii="Cambria" w:hAnsi="Cambria" w:cs="Arial"/>
              </w:rPr>
              <w:t>Faza de implementare a planului</w:t>
            </w:r>
          </w:p>
        </w:tc>
      </w:tr>
      <w:tr w:rsidR="00046396" w:rsidRPr="00694AF5" w:rsidTr="001D34A7">
        <w:trPr>
          <w:trHeight w:val="322"/>
        </w:trPr>
        <w:tc>
          <w:tcPr>
            <w:tcW w:w="3231" w:type="dxa"/>
            <w:shd w:val="clear" w:color="auto" w:fill="auto"/>
            <w:vAlign w:val="center"/>
          </w:tcPr>
          <w:p w:rsidR="00046396" w:rsidRPr="00694AF5" w:rsidRDefault="00046396" w:rsidP="00F3590D">
            <w:pPr>
              <w:pStyle w:val="Style7"/>
              <w:widowControl/>
              <w:spacing w:line="240" w:lineRule="auto"/>
              <w:jc w:val="both"/>
              <w:rPr>
                <w:rStyle w:val="FontStyle21"/>
                <w:rFonts w:ascii="Cambria" w:hAnsi="Cambria" w:cs="Arial"/>
                <w:b w:val="0"/>
                <w:sz w:val="22"/>
                <w:szCs w:val="22"/>
                <w:u w:val="single"/>
                <w:lang w:val="ro-RO"/>
              </w:rPr>
            </w:pPr>
            <w:r w:rsidRPr="00694AF5">
              <w:rPr>
                <w:rStyle w:val="FontStyle21"/>
                <w:rFonts w:ascii="Cambria" w:hAnsi="Cambria" w:cs="Arial"/>
                <w:sz w:val="22"/>
                <w:szCs w:val="22"/>
                <w:u w:val="single"/>
                <w:lang w:val="ro-RO"/>
              </w:rPr>
              <w:t>Direct</w:t>
            </w:r>
          </w:p>
          <w:p w:rsidR="00046396" w:rsidRPr="00694AF5" w:rsidRDefault="00046396" w:rsidP="00F3590D">
            <w:pPr>
              <w:pStyle w:val="Style7"/>
              <w:widowControl/>
              <w:spacing w:line="240" w:lineRule="auto"/>
              <w:jc w:val="both"/>
              <w:rPr>
                <w:rStyle w:val="FontStyle21"/>
                <w:rFonts w:ascii="Cambria" w:hAnsi="Cambria" w:cs="Arial"/>
                <w:sz w:val="22"/>
                <w:szCs w:val="22"/>
                <w:u w:val="single"/>
                <w:lang w:val="ro-RO"/>
              </w:rPr>
            </w:pPr>
            <w:r w:rsidRPr="00694AF5">
              <w:rPr>
                <w:rStyle w:val="FontStyle21"/>
                <w:rFonts w:ascii="Cambria" w:hAnsi="Cambria" w:cs="Arial"/>
                <w:sz w:val="22"/>
                <w:szCs w:val="22"/>
                <w:u w:val="single"/>
                <w:lang w:val="ro-RO"/>
              </w:rPr>
              <w:t>Pe termen lung</w:t>
            </w:r>
          </w:p>
          <w:p w:rsidR="00046396" w:rsidRPr="00694AF5" w:rsidRDefault="00046396" w:rsidP="00F3590D">
            <w:pPr>
              <w:pStyle w:val="Style7"/>
              <w:widowControl/>
              <w:spacing w:line="240" w:lineRule="auto"/>
              <w:ind w:left="102"/>
              <w:jc w:val="both"/>
              <w:rPr>
                <w:rStyle w:val="FontStyle21"/>
                <w:rFonts w:ascii="Cambria" w:hAnsi="Cambria" w:cs="Arial"/>
                <w:sz w:val="22"/>
                <w:szCs w:val="22"/>
                <w:lang w:val="ro-RO"/>
              </w:rPr>
            </w:pPr>
          </w:p>
          <w:p w:rsidR="00046396" w:rsidRPr="00694AF5" w:rsidRDefault="00046396" w:rsidP="00F3590D">
            <w:pPr>
              <w:pStyle w:val="Style7"/>
              <w:widowControl/>
              <w:spacing w:line="240" w:lineRule="auto"/>
              <w:ind w:left="102"/>
              <w:jc w:val="both"/>
              <w:rPr>
                <w:rStyle w:val="FontStyle21"/>
                <w:rFonts w:ascii="Cambria" w:hAnsi="Cambria" w:cs="Arial"/>
                <w:sz w:val="22"/>
                <w:szCs w:val="22"/>
                <w:lang w:val="ro-RO"/>
              </w:rPr>
            </w:pPr>
            <w:r w:rsidRPr="00694AF5">
              <w:rPr>
                <w:rStyle w:val="FontStyle21"/>
                <w:rFonts w:ascii="Cambria" w:hAnsi="Cambria" w:cs="Arial"/>
                <w:sz w:val="22"/>
                <w:szCs w:val="22"/>
                <w:lang w:val="ro-RO"/>
              </w:rPr>
              <w:t>Biodiversitate</w:t>
            </w:r>
          </w:p>
          <w:p w:rsidR="00046396" w:rsidRPr="00694AF5" w:rsidRDefault="00046396" w:rsidP="00F3590D">
            <w:pPr>
              <w:pStyle w:val="Style7"/>
              <w:widowControl/>
              <w:spacing w:line="240" w:lineRule="auto"/>
              <w:ind w:left="102"/>
              <w:jc w:val="both"/>
              <w:rPr>
                <w:rStyle w:val="FontStyle21"/>
                <w:rFonts w:ascii="Cambria" w:hAnsi="Cambria" w:cs="Arial"/>
                <w:sz w:val="22"/>
                <w:szCs w:val="22"/>
                <w:lang w:val="ro-RO"/>
              </w:rPr>
            </w:pPr>
            <w:r w:rsidRPr="00694AF5">
              <w:rPr>
                <w:rStyle w:val="FontStyle21"/>
                <w:rFonts w:ascii="Cambria" w:hAnsi="Cambria" w:cs="Arial"/>
                <w:sz w:val="22"/>
                <w:szCs w:val="22"/>
                <w:lang w:val="ro-RO"/>
              </w:rPr>
              <w:t>Flora</w:t>
            </w:r>
            <w:r w:rsidR="00190D9D" w:rsidRPr="00694AF5">
              <w:rPr>
                <w:rStyle w:val="FontStyle21"/>
                <w:rFonts w:ascii="Cambria" w:hAnsi="Cambria" w:cs="Arial"/>
                <w:sz w:val="22"/>
                <w:szCs w:val="22"/>
                <w:lang w:val="ro-RO"/>
              </w:rPr>
              <w:t xml:space="preserve"> și </w:t>
            </w:r>
            <w:r w:rsidRPr="00694AF5">
              <w:rPr>
                <w:rStyle w:val="FontStyle21"/>
                <w:rFonts w:ascii="Cambria" w:hAnsi="Cambria" w:cs="Arial"/>
                <w:sz w:val="22"/>
                <w:szCs w:val="22"/>
                <w:lang w:val="ro-RO"/>
              </w:rPr>
              <w:t>fauna</w:t>
            </w:r>
          </w:p>
          <w:p w:rsidR="00046396" w:rsidRPr="00694AF5" w:rsidRDefault="00046396" w:rsidP="00EB3DC5">
            <w:pPr>
              <w:pStyle w:val="Style7"/>
              <w:widowControl/>
              <w:numPr>
                <w:ilvl w:val="0"/>
                <w:numId w:val="18"/>
              </w:numPr>
              <w:spacing w:line="240" w:lineRule="auto"/>
              <w:ind w:left="386" w:hanging="284"/>
              <w:jc w:val="both"/>
              <w:rPr>
                <w:rFonts w:ascii="Cambria" w:hAnsi="Cambria" w:cs="Arial"/>
                <w:lang w:val="ro-RO"/>
              </w:rPr>
            </w:pPr>
            <w:r w:rsidRPr="00694AF5">
              <w:rPr>
                <w:rFonts w:ascii="Cambria" w:hAnsi="Cambria" w:cs="Arial"/>
                <w:sz w:val="22"/>
                <w:szCs w:val="22"/>
                <w:lang w:val="ro-RO"/>
              </w:rPr>
              <w:t>Modificarea suprafe</w:t>
            </w:r>
            <w:r w:rsidR="00EE79C5" w:rsidRPr="00694AF5">
              <w:rPr>
                <w:rFonts w:ascii="Cambria" w:hAnsi="Cambria" w:cs="Arial"/>
                <w:sz w:val="22"/>
                <w:szCs w:val="22"/>
                <w:lang w:val="ro-RO"/>
              </w:rPr>
              <w:t>ț</w:t>
            </w:r>
            <w:r w:rsidRPr="00694AF5">
              <w:rPr>
                <w:rFonts w:ascii="Cambria" w:hAnsi="Cambria" w:cs="Arial"/>
                <w:sz w:val="22"/>
                <w:szCs w:val="22"/>
                <w:lang w:val="ro-RO"/>
              </w:rPr>
              <w:t>elor biotopurilor de pe amplasament;</w:t>
            </w:r>
          </w:p>
          <w:p w:rsidR="00046396" w:rsidRPr="00694AF5" w:rsidRDefault="00046396" w:rsidP="00EB3DC5">
            <w:pPr>
              <w:pStyle w:val="Style7"/>
              <w:widowControl/>
              <w:numPr>
                <w:ilvl w:val="0"/>
                <w:numId w:val="18"/>
              </w:numPr>
              <w:spacing w:line="240" w:lineRule="auto"/>
              <w:ind w:left="386" w:hanging="284"/>
              <w:jc w:val="both"/>
              <w:rPr>
                <w:rFonts w:ascii="Cambria" w:hAnsi="Cambria" w:cs="Arial"/>
                <w:lang w:val="ro-RO"/>
              </w:rPr>
            </w:pPr>
            <w:r w:rsidRPr="00694AF5">
              <w:rPr>
                <w:rFonts w:ascii="Cambria" w:hAnsi="Cambria" w:cs="Arial"/>
                <w:sz w:val="22"/>
                <w:szCs w:val="22"/>
                <w:lang w:val="ro-RO"/>
              </w:rPr>
              <w:t>Implementarea obiectivelor din prezentul PUG nu va restrângerea nicio suprafa</w:t>
            </w:r>
            <w:r w:rsidR="00EE79C5" w:rsidRPr="00694AF5">
              <w:rPr>
                <w:rFonts w:ascii="Cambria" w:hAnsi="Cambria" w:cs="Arial"/>
                <w:sz w:val="22"/>
                <w:szCs w:val="22"/>
                <w:lang w:val="ro-RO"/>
              </w:rPr>
              <w:t>ț</w:t>
            </w:r>
            <w:r w:rsidRPr="00694AF5">
              <w:rPr>
                <w:rFonts w:ascii="Cambria" w:hAnsi="Cambria" w:cs="Arial"/>
                <w:sz w:val="22"/>
                <w:szCs w:val="22"/>
                <w:lang w:val="ro-RO"/>
              </w:rPr>
              <w:t>ă de arie protejata (SCI/SPA) la nivel de comună deoarece acestea nu se suprapun cu nicio arie protejată;</w:t>
            </w:r>
          </w:p>
          <w:p w:rsidR="00046396" w:rsidRPr="00694AF5" w:rsidRDefault="00046396" w:rsidP="00EB3DC5">
            <w:pPr>
              <w:pStyle w:val="Style7"/>
              <w:widowControl/>
              <w:numPr>
                <w:ilvl w:val="0"/>
                <w:numId w:val="18"/>
              </w:numPr>
              <w:spacing w:line="240" w:lineRule="auto"/>
              <w:ind w:left="386" w:hanging="284"/>
              <w:jc w:val="both"/>
              <w:rPr>
                <w:rFonts w:ascii="Cambria" w:hAnsi="Cambria" w:cs="Arial"/>
                <w:lang w:val="ro-RO"/>
              </w:rPr>
            </w:pPr>
            <w:r w:rsidRPr="00694AF5">
              <w:rPr>
                <w:rFonts w:ascii="Cambria" w:hAnsi="Cambria" w:cs="Arial"/>
                <w:sz w:val="22"/>
                <w:szCs w:val="22"/>
                <w:lang w:val="ro-RO"/>
              </w:rPr>
              <w:t>Modificări minore ale popula</w:t>
            </w:r>
            <w:r w:rsidR="00EE79C5" w:rsidRPr="00694AF5">
              <w:rPr>
                <w:rFonts w:ascii="Cambria" w:hAnsi="Cambria" w:cs="Arial"/>
                <w:sz w:val="22"/>
                <w:szCs w:val="22"/>
                <w:lang w:val="ro-RO"/>
              </w:rPr>
              <w:t>ț</w:t>
            </w:r>
            <w:r w:rsidRPr="00694AF5">
              <w:rPr>
                <w:rFonts w:ascii="Cambria" w:hAnsi="Cambria" w:cs="Arial"/>
                <w:sz w:val="22"/>
                <w:szCs w:val="22"/>
                <w:lang w:val="ro-RO"/>
              </w:rPr>
              <w:t xml:space="preserve">iilor de floră </w:t>
            </w:r>
            <w:r w:rsidR="00190D9D" w:rsidRPr="00694AF5">
              <w:rPr>
                <w:rFonts w:ascii="Cambria" w:hAnsi="Cambria" w:cs="Arial"/>
                <w:sz w:val="22"/>
                <w:szCs w:val="22"/>
                <w:lang w:val="ro-RO"/>
              </w:rPr>
              <w:t>ș</w:t>
            </w:r>
            <w:r w:rsidRPr="00694AF5">
              <w:rPr>
                <w:rFonts w:ascii="Cambria" w:hAnsi="Cambria" w:cs="Arial"/>
                <w:sz w:val="22"/>
                <w:szCs w:val="22"/>
                <w:lang w:val="ro-RO"/>
              </w:rPr>
              <w:t>i faună;</w:t>
            </w:r>
          </w:p>
          <w:p w:rsidR="00046396" w:rsidRPr="00694AF5" w:rsidRDefault="00046396" w:rsidP="00EB3DC5">
            <w:pPr>
              <w:pStyle w:val="Style7"/>
              <w:widowControl/>
              <w:numPr>
                <w:ilvl w:val="0"/>
                <w:numId w:val="18"/>
              </w:numPr>
              <w:spacing w:line="240" w:lineRule="auto"/>
              <w:ind w:left="386" w:hanging="284"/>
              <w:jc w:val="both"/>
              <w:rPr>
                <w:rStyle w:val="FontStyle21"/>
                <w:rFonts w:ascii="Cambria" w:hAnsi="Cambria" w:cs="Arial"/>
                <w:b w:val="0"/>
                <w:bCs w:val="0"/>
                <w:sz w:val="22"/>
                <w:szCs w:val="22"/>
                <w:lang w:val="ro-RO"/>
              </w:rPr>
            </w:pPr>
            <w:r w:rsidRPr="00694AF5">
              <w:rPr>
                <w:rFonts w:ascii="Cambria" w:hAnsi="Cambria" w:cs="Arial"/>
                <w:sz w:val="22"/>
                <w:szCs w:val="22"/>
                <w:lang w:val="ro-RO"/>
              </w:rPr>
              <w:t>Posibil efect de deranj</w:t>
            </w:r>
            <w:r w:rsidR="00190D9D" w:rsidRPr="00694AF5">
              <w:rPr>
                <w:rFonts w:ascii="Cambria" w:hAnsi="Cambria" w:cs="Arial"/>
                <w:sz w:val="22"/>
                <w:szCs w:val="22"/>
                <w:lang w:val="ro-RO"/>
              </w:rPr>
              <w:t xml:space="preserve"> și </w:t>
            </w:r>
            <w:r w:rsidRPr="00694AF5">
              <w:rPr>
                <w:rFonts w:ascii="Cambria" w:hAnsi="Cambria" w:cs="Arial"/>
                <w:sz w:val="22"/>
                <w:szCs w:val="22"/>
                <w:lang w:val="ro-RO"/>
              </w:rPr>
              <w:t>restrângere a faunei specifice zonei datorită implementării obiectivelor din plan.</w:t>
            </w:r>
          </w:p>
        </w:tc>
        <w:tc>
          <w:tcPr>
            <w:tcW w:w="5808" w:type="dxa"/>
            <w:shd w:val="clear" w:color="auto" w:fill="auto"/>
            <w:vAlign w:val="center"/>
          </w:tcPr>
          <w:p w:rsidR="00046396" w:rsidRPr="00694AF5" w:rsidRDefault="00046396" w:rsidP="00EB3DC5">
            <w:pPr>
              <w:pStyle w:val="Listparagraf"/>
              <w:numPr>
                <w:ilvl w:val="0"/>
                <w:numId w:val="17"/>
              </w:numPr>
              <w:autoSpaceDE w:val="0"/>
              <w:autoSpaceDN w:val="0"/>
              <w:adjustRightInd w:val="0"/>
              <w:ind w:left="244" w:hanging="283"/>
              <w:jc w:val="both"/>
              <w:rPr>
                <w:rFonts w:ascii="Cambria" w:hAnsi="Cambria" w:cs="Arial"/>
              </w:rPr>
            </w:pPr>
            <w:r w:rsidRPr="00694AF5">
              <w:rPr>
                <w:rFonts w:ascii="Cambria" w:hAnsi="Cambria" w:cs="Arial"/>
                <w:sz w:val="22"/>
              </w:rPr>
              <w:t xml:space="preserve">interzicerea capturării, izgonirii </w:t>
            </w:r>
            <w:r w:rsidR="00190D9D" w:rsidRPr="00694AF5">
              <w:rPr>
                <w:rFonts w:ascii="Cambria" w:hAnsi="Cambria" w:cs="Arial"/>
                <w:sz w:val="22"/>
              </w:rPr>
              <w:t>ș</w:t>
            </w:r>
            <w:r w:rsidRPr="00694AF5">
              <w:rPr>
                <w:rFonts w:ascii="Cambria" w:hAnsi="Cambria" w:cs="Arial"/>
                <w:sz w:val="22"/>
              </w:rPr>
              <w:t>i distrugerii speciilor existente de către personalul ce î</w:t>
            </w:r>
            <w:r w:rsidR="00190D9D" w:rsidRPr="00694AF5">
              <w:rPr>
                <w:rFonts w:ascii="Cambria" w:hAnsi="Cambria" w:cs="Arial"/>
                <w:sz w:val="22"/>
              </w:rPr>
              <w:t>ș</w:t>
            </w:r>
            <w:r w:rsidRPr="00694AF5">
              <w:rPr>
                <w:rFonts w:ascii="Cambria" w:hAnsi="Cambria" w:cs="Arial"/>
                <w:sz w:val="22"/>
              </w:rPr>
              <w:t>i va desfă</w:t>
            </w:r>
            <w:r w:rsidR="00190D9D" w:rsidRPr="00694AF5">
              <w:rPr>
                <w:rFonts w:ascii="Cambria" w:hAnsi="Cambria" w:cs="Arial"/>
                <w:sz w:val="22"/>
              </w:rPr>
              <w:t>ș</w:t>
            </w:r>
            <w:r w:rsidRPr="00694AF5">
              <w:rPr>
                <w:rFonts w:ascii="Cambria" w:hAnsi="Cambria" w:cs="Arial"/>
                <w:sz w:val="22"/>
              </w:rPr>
              <w:t>ura activitatea în perioada de construc</w:t>
            </w:r>
            <w:r w:rsidR="00EE79C5" w:rsidRPr="00694AF5">
              <w:rPr>
                <w:rFonts w:ascii="Cambria" w:hAnsi="Cambria" w:cs="Arial"/>
                <w:sz w:val="22"/>
              </w:rPr>
              <w:t>ț</w:t>
            </w:r>
            <w:r w:rsidRPr="00694AF5">
              <w:rPr>
                <w:rFonts w:ascii="Cambria" w:hAnsi="Cambria" w:cs="Arial"/>
                <w:sz w:val="22"/>
              </w:rPr>
              <w:t>ie;</w:t>
            </w:r>
          </w:p>
          <w:p w:rsidR="00046396" w:rsidRPr="00694AF5" w:rsidRDefault="00046396" w:rsidP="00EB3DC5">
            <w:pPr>
              <w:pStyle w:val="Listparagraf"/>
              <w:numPr>
                <w:ilvl w:val="0"/>
                <w:numId w:val="17"/>
              </w:numPr>
              <w:autoSpaceDE w:val="0"/>
              <w:autoSpaceDN w:val="0"/>
              <w:adjustRightInd w:val="0"/>
              <w:ind w:left="244" w:hanging="283"/>
              <w:jc w:val="both"/>
              <w:rPr>
                <w:rFonts w:ascii="Cambria" w:hAnsi="Cambria" w:cs="Arial"/>
              </w:rPr>
            </w:pPr>
            <w:r w:rsidRPr="00694AF5">
              <w:rPr>
                <w:rFonts w:ascii="Cambria" w:hAnsi="Cambria" w:cs="Arial"/>
                <w:sz w:val="22"/>
              </w:rPr>
              <w:t>înainte de începerea perioadei de implementare a obietivelor prevăzute în PUG se va realiza o inspectarea periodică a amplasamentului pentru depistarea eventualelor cuibăriri ale speciilor de pasări în zonă;</w:t>
            </w:r>
          </w:p>
          <w:p w:rsidR="00046396" w:rsidRPr="00694AF5" w:rsidRDefault="00046396" w:rsidP="00EB3DC5">
            <w:pPr>
              <w:pStyle w:val="Listparagraf"/>
              <w:numPr>
                <w:ilvl w:val="0"/>
                <w:numId w:val="17"/>
              </w:numPr>
              <w:autoSpaceDE w:val="0"/>
              <w:autoSpaceDN w:val="0"/>
              <w:adjustRightInd w:val="0"/>
              <w:ind w:left="244" w:hanging="283"/>
              <w:jc w:val="both"/>
              <w:rPr>
                <w:rFonts w:ascii="Cambria" w:hAnsi="Cambria" w:cs="Arial"/>
              </w:rPr>
            </w:pPr>
            <w:r w:rsidRPr="00694AF5">
              <w:rPr>
                <w:rFonts w:ascii="Cambria" w:hAnsi="Cambria" w:cs="Arial"/>
                <w:sz w:val="22"/>
              </w:rPr>
              <w:t>desfă</w:t>
            </w:r>
            <w:r w:rsidR="00190D9D" w:rsidRPr="00694AF5">
              <w:rPr>
                <w:rFonts w:ascii="Cambria" w:hAnsi="Cambria" w:cs="Arial"/>
                <w:sz w:val="22"/>
              </w:rPr>
              <w:t>ș</w:t>
            </w:r>
            <w:r w:rsidRPr="00694AF5">
              <w:rPr>
                <w:rFonts w:ascii="Cambria" w:hAnsi="Cambria" w:cs="Arial"/>
                <w:sz w:val="22"/>
              </w:rPr>
              <w:t>urarea activită</w:t>
            </w:r>
            <w:r w:rsidR="00EE79C5" w:rsidRPr="00694AF5">
              <w:rPr>
                <w:rFonts w:ascii="Cambria" w:hAnsi="Cambria" w:cs="Arial"/>
                <w:sz w:val="22"/>
              </w:rPr>
              <w:t>ț</w:t>
            </w:r>
            <w:r w:rsidRPr="00694AF5">
              <w:rPr>
                <w:rFonts w:ascii="Cambria" w:hAnsi="Cambria" w:cs="Arial"/>
                <w:sz w:val="22"/>
              </w:rPr>
              <w:t>ilor din cadrul amplasamentului analizat pe suprafe</w:t>
            </w:r>
            <w:r w:rsidR="00EE79C5" w:rsidRPr="00694AF5">
              <w:rPr>
                <w:rFonts w:ascii="Cambria" w:hAnsi="Cambria" w:cs="Arial"/>
                <w:sz w:val="22"/>
              </w:rPr>
              <w:t>ț</w:t>
            </w:r>
            <w:r w:rsidRPr="00694AF5">
              <w:rPr>
                <w:rFonts w:ascii="Cambria" w:hAnsi="Cambria" w:cs="Arial"/>
                <w:sz w:val="22"/>
              </w:rPr>
              <w:t>ele strict necesare pentru a nu perturba fauna locală învecinată;</w:t>
            </w:r>
          </w:p>
          <w:p w:rsidR="00046396" w:rsidRPr="00694AF5" w:rsidRDefault="00046396" w:rsidP="00EB3DC5">
            <w:pPr>
              <w:pStyle w:val="Listparagraf"/>
              <w:numPr>
                <w:ilvl w:val="0"/>
                <w:numId w:val="17"/>
              </w:numPr>
              <w:autoSpaceDE w:val="0"/>
              <w:autoSpaceDN w:val="0"/>
              <w:adjustRightInd w:val="0"/>
              <w:ind w:left="244" w:hanging="283"/>
              <w:jc w:val="both"/>
              <w:rPr>
                <w:rFonts w:ascii="Cambria" w:hAnsi="Cambria" w:cs="Arial"/>
              </w:rPr>
            </w:pPr>
            <w:r w:rsidRPr="00694AF5">
              <w:rPr>
                <w:rFonts w:ascii="Cambria" w:hAnsi="Cambria" w:cs="Arial"/>
                <w:sz w:val="22"/>
              </w:rPr>
              <w:t>respectarea căilor de acces stabilite (existente sau nou create);</w:t>
            </w:r>
          </w:p>
          <w:p w:rsidR="00046396" w:rsidRPr="00694AF5" w:rsidRDefault="00046396" w:rsidP="00EB3DC5">
            <w:pPr>
              <w:pStyle w:val="Listparagraf"/>
              <w:numPr>
                <w:ilvl w:val="0"/>
                <w:numId w:val="17"/>
              </w:numPr>
              <w:autoSpaceDE w:val="0"/>
              <w:autoSpaceDN w:val="0"/>
              <w:adjustRightInd w:val="0"/>
              <w:ind w:left="244" w:hanging="283"/>
              <w:jc w:val="both"/>
              <w:rPr>
                <w:rFonts w:ascii="Cambria" w:hAnsi="Cambria" w:cs="Arial"/>
              </w:rPr>
            </w:pPr>
            <w:r w:rsidRPr="00694AF5">
              <w:rPr>
                <w:rFonts w:ascii="Cambria" w:hAnsi="Cambria" w:cs="Arial"/>
                <w:sz w:val="22"/>
              </w:rPr>
              <w:t>interzicerea unor activită</w:t>
            </w:r>
            <w:r w:rsidR="00EE79C5" w:rsidRPr="00694AF5">
              <w:rPr>
                <w:rFonts w:ascii="Cambria" w:hAnsi="Cambria" w:cs="Arial"/>
                <w:sz w:val="22"/>
              </w:rPr>
              <w:t>ț</w:t>
            </w:r>
            <w:r w:rsidRPr="00694AF5">
              <w:rPr>
                <w:rFonts w:ascii="Cambria" w:hAnsi="Cambria" w:cs="Arial"/>
                <w:sz w:val="22"/>
              </w:rPr>
              <w:t xml:space="preserve">i care să ducă la distrugerea speciilor de floră </w:t>
            </w:r>
            <w:r w:rsidR="00190D9D" w:rsidRPr="00694AF5">
              <w:rPr>
                <w:rFonts w:ascii="Cambria" w:hAnsi="Cambria" w:cs="Arial"/>
                <w:sz w:val="22"/>
              </w:rPr>
              <w:t>ș</w:t>
            </w:r>
            <w:r w:rsidRPr="00694AF5">
              <w:rPr>
                <w:rFonts w:ascii="Cambria" w:hAnsi="Cambria" w:cs="Arial"/>
                <w:sz w:val="22"/>
              </w:rPr>
              <w:t>i deranjarea popula</w:t>
            </w:r>
            <w:r w:rsidR="00EE79C5" w:rsidRPr="00694AF5">
              <w:rPr>
                <w:rFonts w:ascii="Cambria" w:hAnsi="Cambria" w:cs="Arial"/>
                <w:sz w:val="22"/>
              </w:rPr>
              <w:t>ț</w:t>
            </w:r>
            <w:r w:rsidRPr="00694AF5">
              <w:rPr>
                <w:rFonts w:ascii="Cambria" w:hAnsi="Cambria" w:cs="Arial"/>
                <w:sz w:val="22"/>
              </w:rPr>
              <w:t>iilor de faună prezente în habitatele limitrofe (ardere vegeta</w:t>
            </w:r>
            <w:r w:rsidR="00EE79C5" w:rsidRPr="00694AF5">
              <w:rPr>
                <w:rFonts w:ascii="Cambria" w:hAnsi="Cambria" w:cs="Arial"/>
                <w:sz w:val="22"/>
              </w:rPr>
              <w:t>ț</w:t>
            </w:r>
            <w:r w:rsidRPr="00694AF5">
              <w:rPr>
                <w:rFonts w:ascii="Cambria" w:hAnsi="Cambria" w:cs="Arial"/>
                <w:sz w:val="22"/>
              </w:rPr>
              <w:t>ie, distrugere locuri de cuibărit, capturare</w:t>
            </w:r>
            <w:r w:rsidR="00190D9D" w:rsidRPr="00694AF5">
              <w:rPr>
                <w:rFonts w:ascii="Cambria" w:hAnsi="Cambria" w:cs="Arial"/>
                <w:sz w:val="22"/>
              </w:rPr>
              <w:t xml:space="preserve"> și </w:t>
            </w:r>
            <w:r w:rsidRPr="00694AF5">
              <w:rPr>
                <w:rFonts w:ascii="Cambria" w:hAnsi="Cambria" w:cs="Arial"/>
                <w:sz w:val="22"/>
              </w:rPr>
              <w:t>omorâre indivizi);</w:t>
            </w:r>
          </w:p>
          <w:p w:rsidR="00046396" w:rsidRPr="00694AF5" w:rsidRDefault="00046396" w:rsidP="00EB3DC5">
            <w:pPr>
              <w:pStyle w:val="Listparagraf"/>
              <w:numPr>
                <w:ilvl w:val="0"/>
                <w:numId w:val="17"/>
              </w:numPr>
              <w:autoSpaceDE w:val="0"/>
              <w:autoSpaceDN w:val="0"/>
              <w:adjustRightInd w:val="0"/>
              <w:ind w:left="244" w:hanging="283"/>
              <w:jc w:val="both"/>
              <w:rPr>
                <w:rFonts w:ascii="Cambria" w:hAnsi="Cambria" w:cs="Arial"/>
              </w:rPr>
            </w:pPr>
            <w:r w:rsidRPr="00694AF5">
              <w:rPr>
                <w:rFonts w:ascii="Cambria" w:hAnsi="Cambria" w:cs="Arial"/>
                <w:sz w:val="22"/>
              </w:rPr>
              <w:t>plantarea unor specii arboricole caracteristice zonei caracterizate de o cre</w:t>
            </w:r>
            <w:r w:rsidR="00190D9D" w:rsidRPr="00694AF5">
              <w:rPr>
                <w:rFonts w:ascii="Cambria" w:hAnsi="Cambria" w:cs="Arial"/>
                <w:sz w:val="22"/>
              </w:rPr>
              <w:t>ș</w:t>
            </w:r>
            <w:r w:rsidRPr="00694AF5">
              <w:rPr>
                <w:rFonts w:ascii="Cambria" w:hAnsi="Cambria" w:cs="Arial"/>
                <w:sz w:val="22"/>
              </w:rPr>
              <w:t>tere rapidă;</w:t>
            </w:r>
          </w:p>
          <w:p w:rsidR="00046396" w:rsidRPr="00694AF5" w:rsidRDefault="00046396" w:rsidP="00EB3DC5">
            <w:pPr>
              <w:pStyle w:val="Listparagraf"/>
              <w:numPr>
                <w:ilvl w:val="0"/>
                <w:numId w:val="17"/>
              </w:numPr>
              <w:autoSpaceDE w:val="0"/>
              <w:autoSpaceDN w:val="0"/>
              <w:adjustRightInd w:val="0"/>
              <w:ind w:left="244" w:hanging="283"/>
              <w:jc w:val="both"/>
              <w:rPr>
                <w:rFonts w:ascii="Cambria" w:hAnsi="Cambria" w:cs="Arial"/>
              </w:rPr>
            </w:pPr>
            <w:r w:rsidRPr="00694AF5">
              <w:rPr>
                <w:rFonts w:ascii="Cambria" w:hAnsi="Cambria" w:cs="Arial"/>
                <w:sz w:val="22"/>
              </w:rPr>
              <w:t>Întreaga comună va fi racordată la un sistem centralizat de canalizare, ia apele uzate vor fi tratate în sta</w:t>
            </w:r>
            <w:r w:rsidR="00EE79C5" w:rsidRPr="00694AF5">
              <w:rPr>
                <w:rFonts w:ascii="Cambria" w:hAnsi="Cambria" w:cs="Arial"/>
                <w:sz w:val="22"/>
              </w:rPr>
              <w:t>ț</w:t>
            </w:r>
            <w:r w:rsidRPr="00694AF5">
              <w:rPr>
                <w:rFonts w:ascii="Cambria" w:hAnsi="Cambria" w:cs="Arial"/>
                <w:sz w:val="22"/>
              </w:rPr>
              <w:t>ii de epure;</w:t>
            </w:r>
          </w:p>
          <w:p w:rsidR="00046396" w:rsidRPr="00694AF5" w:rsidRDefault="00046396" w:rsidP="00806497">
            <w:pPr>
              <w:pStyle w:val="Listparagraf"/>
              <w:numPr>
                <w:ilvl w:val="0"/>
                <w:numId w:val="17"/>
              </w:numPr>
              <w:autoSpaceDE w:val="0"/>
              <w:autoSpaceDN w:val="0"/>
              <w:adjustRightInd w:val="0"/>
              <w:ind w:left="244" w:hanging="283"/>
              <w:jc w:val="both"/>
              <w:rPr>
                <w:rStyle w:val="FontStyle22"/>
                <w:rFonts w:ascii="Cambria" w:hAnsi="Cambria" w:cs="Arial"/>
                <w:sz w:val="24"/>
                <w:szCs w:val="24"/>
              </w:rPr>
            </w:pPr>
            <w:r w:rsidRPr="00694AF5">
              <w:rPr>
                <w:rFonts w:ascii="Cambria" w:hAnsi="Cambria" w:cs="Arial"/>
                <w:sz w:val="22"/>
              </w:rPr>
              <w:t>de</w:t>
            </w:r>
            <w:r w:rsidR="00190D9D" w:rsidRPr="00694AF5">
              <w:rPr>
                <w:rFonts w:ascii="Cambria" w:hAnsi="Cambria" w:cs="Arial"/>
                <w:sz w:val="22"/>
              </w:rPr>
              <w:t>ș</w:t>
            </w:r>
            <w:r w:rsidRPr="00694AF5">
              <w:rPr>
                <w:rFonts w:ascii="Cambria" w:hAnsi="Cambria" w:cs="Arial"/>
                <w:sz w:val="22"/>
              </w:rPr>
              <w:t>eurile menajere generate la nivel de comună vor fi gestionate conform SMID Tulcea;</w:t>
            </w:r>
          </w:p>
        </w:tc>
        <w:tc>
          <w:tcPr>
            <w:tcW w:w="2409" w:type="dxa"/>
            <w:shd w:val="clear" w:color="auto" w:fill="auto"/>
            <w:vAlign w:val="center"/>
          </w:tcPr>
          <w:p w:rsidR="00046396" w:rsidRPr="00694AF5" w:rsidRDefault="00046396" w:rsidP="00F3590D">
            <w:pPr>
              <w:pStyle w:val="Style14"/>
              <w:widowControl/>
              <w:spacing w:line="240" w:lineRule="auto"/>
              <w:ind w:left="-40"/>
              <w:jc w:val="both"/>
              <w:rPr>
                <w:rFonts w:ascii="Cambria" w:hAnsi="Cambria" w:cs="Arial"/>
                <w:lang w:val="ro-RO"/>
              </w:rPr>
            </w:pPr>
            <w:r w:rsidRPr="00694AF5">
              <w:rPr>
                <w:rFonts w:ascii="Cambria" w:hAnsi="Cambria" w:cs="Arial"/>
                <w:sz w:val="22"/>
                <w:szCs w:val="22"/>
                <w:lang w:val="ro-RO"/>
              </w:rPr>
              <w:t>Nu sunt afectate specii de interes comunitar sau specii cu regenerare dificilă;</w:t>
            </w:r>
          </w:p>
          <w:p w:rsidR="00046396" w:rsidRPr="00694AF5" w:rsidRDefault="00046396" w:rsidP="00F3590D">
            <w:pPr>
              <w:pStyle w:val="Style14"/>
              <w:widowControl/>
              <w:spacing w:line="240" w:lineRule="auto"/>
              <w:ind w:left="-40"/>
              <w:jc w:val="both"/>
              <w:rPr>
                <w:rFonts w:ascii="Cambria" w:hAnsi="Cambria" w:cs="Arial"/>
                <w:lang w:val="ro-RO"/>
              </w:rPr>
            </w:pPr>
            <w:r w:rsidRPr="00694AF5">
              <w:rPr>
                <w:rFonts w:ascii="Cambria" w:hAnsi="Cambria" w:cs="Arial"/>
                <w:sz w:val="22"/>
                <w:szCs w:val="22"/>
                <w:lang w:val="ro-RO"/>
              </w:rPr>
              <w:t>Densitatea indivizilor vegetali în zona de implementare se va modifica mai ales în etapa de sistematizare pe verticală a terenului/OS.</w:t>
            </w:r>
          </w:p>
        </w:tc>
        <w:tc>
          <w:tcPr>
            <w:tcW w:w="2694" w:type="dxa"/>
            <w:shd w:val="clear" w:color="auto" w:fill="auto"/>
            <w:vAlign w:val="center"/>
          </w:tcPr>
          <w:p w:rsidR="00046396" w:rsidRPr="00694AF5" w:rsidRDefault="00046396" w:rsidP="00F3590D">
            <w:pPr>
              <w:pStyle w:val="Style14"/>
              <w:widowControl/>
              <w:spacing w:line="240" w:lineRule="auto"/>
              <w:ind w:left="-40"/>
              <w:jc w:val="both"/>
              <w:rPr>
                <w:rStyle w:val="FontStyle22"/>
                <w:rFonts w:ascii="Cambria" w:hAnsi="Cambria" w:cs="Arial"/>
                <w:sz w:val="22"/>
                <w:szCs w:val="22"/>
                <w:lang w:val="ro-RO"/>
              </w:rPr>
            </w:pPr>
            <w:r w:rsidRPr="00694AF5">
              <w:rPr>
                <w:rStyle w:val="FontStyle22"/>
                <w:rFonts w:ascii="Cambria" w:hAnsi="Cambria" w:cs="Arial"/>
                <w:sz w:val="22"/>
                <w:szCs w:val="22"/>
                <w:lang w:val="ro-RO"/>
              </w:rPr>
              <w:t>Implementarea m</w:t>
            </w:r>
            <w:r w:rsidR="00563DAF" w:rsidRPr="00563DAF">
              <w:rPr>
                <w:rStyle w:val="FontStyle22"/>
                <w:rFonts w:ascii="Cambria" w:hAnsi="Cambria" w:cs="Arial"/>
                <w:sz w:val="22"/>
                <w:szCs w:val="22"/>
                <w:lang w:val="ro-RO"/>
              </w:rPr>
              <w:t>ă</w:t>
            </w:r>
            <w:r w:rsidRPr="00694AF5">
              <w:rPr>
                <w:rStyle w:val="FontStyle22"/>
                <w:rFonts w:ascii="Cambria" w:hAnsi="Cambria" w:cs="Arial"/>
                <w:sz w:val="22"/>
                <w:szCs w:val="22"/>
                <w:lang w:val="ro-RO"/>
              </w:rPr>
              <w:t>surilor se va realiza atat în perioada organiz</w:t>
            </w:r>
            <w:r w:rsidR="00563DAF" w:rsidRPr="00563DAF">
              <w:rPr>
                <w:rStyle w:val="FontStyle22"/>
                <w:rFonts w:ascii="Cambria" w:hAnsi="Cambria" w:cs="Arial"/>
                <w:sz w:val="22"/>
                <w:szCs w:val="22"/>
                <w:lang w:val="ro-RO"/>
              </w:rPr>
              <w:t>ă</w:t>
            </w:r>
            <w:r w:rsidRPr="00694AF5">
              <w:rPr>
                <w:rStyle w:val="FontStyle22"/>
                <w:rFonts w:ascii="Cambria" w:hAnsi="Cambria" w:cs="Arial"/>
                <w:sz w:val="22"/>
                <w:szCs w:val="22"/>
                <w:lang w:val="ro-RO"/>
              </w:rPr>
              <w:t xml:space="preserve">rii de santier, cat </w:t>
            </w:r>
            <w:r w:rsidR="00190D9D" w:rsidRPr="00694AF5">
              <w:rPr>
                <w:rStyle w:val="FontStyle22"/>
                <w:rFonts w:ascii="Cambria" w:hAnsi="Cambria" w:cs="Arial"/>
                <w:sz w:val="22"/>
                <w:szCs w:val="22"/>
                <w:lang w:val="ro-RO"/>
              </w:rPr>
              <w:t>ș</w:t>
            </w:r>
            <w:r w:rsidRPr="00694AF5">
              <w:rPr>
                <w:rStyle w:val="FontStyle22"/>
                <w:rFonts w:ascii="Cambria" w:hAnsi="Cambria" w:cs="Arial"/>
                <w:sz w:val="22"/>
                <w:szCs w:val="22"/>
                <w:lang w:val="ro-RO"/>
              </w:rPr>
              <w:t>i în perioada de implementare a obiectivelor din prezentul PUG cât</w:t>
            </w:r>
            <w:r w:rsidR="00190D9D" w:rsidRPr="00694AF5">
              <w:rPr>
                <w:rStyle w:val="FontStyle22"/>
                <w:rFonts w:ascii="Cambria" w:hAnsi="Cambria" w:cs="Arial"/>
                <w:sz w:val="22"/>
                <w:szCs w:val="22"/>
                <w:lang w:val="ro-RO"/>
              </w:rPr>
              <w:t xml:space="preserve"> și </w:t>
            </w:r>
            <w:r w:rsidRPr="00694AF5">
              <w:rPr>
                <w:rStyle w:val="FontStyle22"/>
                <w:rFonts w:ascii="Cambria" w:hAnsi="Cambria" w:cs="Arial"/>
                <w:sz w:val="22"/>
                <w:szCs w:val="22"/>
                <w:lang w:val="ro-RO"/>
              </w:rPr>
              <w:t>în perioada de functionare/exploatare a acestora.</w:t>
            </w:r>
          </w:p>
          <w:p w:rsidR="00046396" w:rsidRPr="00694AF5" w:rsidRDefault="00046396" w:rsidP="00F3590D">
            <w:pPr>
              <w:pStyle w:val="Style14"/>
              <w:widowControl/>
              <w:spacing w:line="240" w:lineRule="auto"/>
              <w:ind w:left="-40"/>
              <w:jc w:val="both"/>
              <w:rPr>
                <w:rStyle w:val="FontStyle22"/>
                <w:rFonts w:ascii="Cambria" w:hAnsi="Cambria" w:cs="Arial"/>
                <w:sz w:val="22"/>
                <w:szCs w:val="22"/>
                <w:lang w:val="ro-RO"/>
              </w:rPr>
            </w:pPr>
          </w:p>
          <w:p w:rsidR="00046396" w:rsidRPr="00694AF5" w:rsidRDefault="00046396" w:rsidP="00CB4A9D">
            <w:pPr>
              <w:pStyle w:val="Style14"/>
              <w:widowControl/>
              <w:spacing w:line="240" w:lineRule="auto"/>
              <w:ind w:left="-40"/>
              <w:jc w:val="both"/>
              <w:rPr>
                <w:rFonts w:ascii="Cambria" w:hAnsi="Cambria" w:cs="Arial"/>
                <w:lang w:val="ro-RO"/>
              </w:rPr>
            </w:pPr>
            <w:r w:rsidRPr="00694AF5">
              <w:rPr>
                <w:rStyle w:val="FontStyle22"/>
                <w:rFonts w:ascii="Cambria" w:hAnsi="Cambria" w:cs="Arial"/>
                <w:sz w:val="22"/>
                <w:szCs w:val="22"/>
                <w:lang w:val="ro-RO"/>
              </w:rPr>
              <w:t xml:space="preserve">Responsabilitatile de dimunuare a impactului vor revini atat constructorului în perioada de organizare de santier, cat </w:t>
            </w:r>
            <w:r w:rsidR="00190D9D" w:rsidRPr="00694AF5">
              <w:rPr>
                <w:rStyle w:val="FontStyle22"/>
                <w:rFonts w:ascii="Cambria" w:hAnsi="Cambria" w:cs="Arial"/>
                <w:sz w:val="22"/>
                <w:szCs w:val="22"/>
                <w:lang w:val="ro-RO"/>
              </w:rPr>
              <w:t>ș</w:t>
            </w:r>
            <w:r w:rsidRPr="00694AF5">
              <w:rPr>
                <w:rStyle w:val="FontStyle22"/>
                <w:rFonts w:ascii="Cambria" w:hAnsi="Cambria" w:cs="Arial"/>
                <w:sz w:val="22"/>
                <w:szCs w:val="22"/>
                <w:lang w:val="ro-RO"/>
              </w:rPr>
              <w:t xml:space="preserve">i a beneficiarului, respectiv Consiliul Local al comunei </w:t>
            </w:r>
            <w:r w:rsidR="00CB4A9D" w:rsidRPr="00694AF5">
              <w:rPr>
                <w:rStyle w:val="FontStyle22"/>
                <w:rFonts w:ascii="Cambria" w:hAnsi="Cambria" w:cs="Arial"/>
                <w:sz w:val="22"/>
                <w:szCs w:val="22"/>
                <w:lang w:val="ro-RO"/>
              </w:rPr>
              <w:t>Be</w:t>
            </w:r>
            <w:r w:rsidR="00190D9D" w:rsidRPr="00694AF5">
              <w:rPr>
                <w:rStyle w:val="FontStyle22"/>
                <w:rFonts w:ascii="Cambria" w:hAnsi="Cambria" w:cs="Arial"/>
                <w:sz w:val="22"/>
                <w:szCs w:val="22"/>
                <w:lang w:val="ro-RO"/>
              </w:rPr>
              <w:t>ș</w:t>
            </w:r>
            <w:r w:rsidR="00CB4A9D" w:rsidRPr="00694AF5">
              <w:rPr>
                <w:rStyle w:val="FontStyle22"/>
                <w:rFonts w:ascii="Cambria" w:hAnsi="Cambria" w:cs="Arial"/>
                <w:sz w:val="22"/>
                <w:szCs w:val="22"/>
                <w:lang w:val="ro-RO"/>
              </w:rPr>
              <w:t>tepe</w:t>
            </w:r>
            <w:r w:rsidRPr="00694AF5">
              <w:rPr>
                <w:rStyle w:val="FontStyle22"/>
                <w:rFonts w:ascii="Cambria" w:hAnsi="Cambria" w:cs="Arial"/>
                <w:sz w:val="22"/>
                <w:szCs w:val="22"/>
                <w:lang w:val="ro-RO"/>
              </w:rPr>
              <w:t>, în perioada de functionare/exploatare a obiectivelor.</w:t>
            </w:r>
          </w:p>
        </w:tc>
      </w:tr>
    </w:tbl>
    <w:p w:rsidR="00046396" w:rsidRPr="00694AF5" w:rsidRDefault="00046396" w:rsidP="00A01A1E">
      <w:pPr>
        <w:rPr>
          <w:rFonts w:ascii="Cambria" w:hAnsi="Cambria"/>
        </w:rPr>
        <w:sectPr w:rsidR="00046396" w:rsidRPr="00694AF5" w:rsidSect="00806497">
          <w:pgSz w:w="16838" w:h="11906" w:orient="landscape" w:code="9"/>
          <w:pgMar w:top="1418" w:right="1418" w:bottom="1134" w:left="1559" w:header="454" w:footer="454" w:gutter="0"/>
          <w:cols w:space="708"/>
          <w:docGrid w:linePitch="360"/>
        </w:sectPr>
      </w:pPr>
    </w:p>
    <w:p w:rsidR="00F47772" w:rsidRPr="00694AF5" w:rsidRDefault="003E781B" w:rsidP="003E781B">
      <w:pPr>
        <w:pStyle w:val="Titlu2"/>
        <w:shd w:val="clear" w:color="auto" w:fill="BFBFBF"/>
        <w:spacing w:before="0" w:after="0" w:line="360" w:lineRule="auto"/>
        <w:ind w:firstLine="567"/>
        <w:jc w:val="both"/>
        <w:rPr>
          <w:rFonts w:ascii="Cambria" w:hAnsi="Cambria"/>
          <w:i w:val="0"/>
          <w:sz w:val="24"/>
          <w:szCs w:val="24"/>
        </w:rPr>
      </w:pPr>
      <w:bookmarkStart w:id="159" w:name="_Toc479020554"/>
      <w:r w:rsidRPr="00694AF5">
        <w:rPr>
          <w:rFonts w:ascii="Cambria" w:hAnsi="Cambria"/>
          <w:i w:val="0"/>
          <w:sz w:val="24"/>
          <w:szCs w:val="24"/>
        </w:rPr>
        <w:t>5.3.</w:t>
      </w:r>
      <w:r w:rsidRPr="00694AF5">
        <w:rPr>
          <w:rFonts w:ascii="Cambria" w:hAnsi="Cambria"/>
          <w:i w:val="0"/>
          <w:sz w:val="24"/>
          <w:szCs w:val="24"/>
        </w:rPr>
        <w:tab/>
        <w:t>Programul de monitorizare a factorilor de mediu</w:t>
      </w:r>
      <w:bookmarkEnd w:id="159"/>
    </w:p>
    <w:p w:rsidR="003E781B" w:rsidRPr="00694AF5" w:rsidRDefault="003E781B" w:rsidP="003E781B">
      <w:pPr>
        <w:autoSpaceDE w:val="0"/>
        <w:autoSpaceDN w:val="0"/>
        <w:adjustRightInd w:val="0"/>
        <w:spacing w:line="360" w:lineRule="auto"/>
        <w:ind w:firstLine="567"/>
        <w:jc w:val="both"/>
        <w:rPr>
          <w:rFonts w:ascii="Cambria" w:eastAsia="ArialNarrow" w:hAnsi="Cambria" w:cs="Arial"/>
        </w:rPr>
      </w:pPr>
      <w:r w:rsidRPr="00694AF5">
        <w:rPr>
          <w:rFonts w:ascii="Cambria" w:eastAsia="ArialNarrow" w:hAnsi="Cambria" w:cs="Arial"/>
        </w:rPr>
        <w:t>Se recomandă implementarea unui program de monitorizare a măsurilor de reducere a impactului toată perioada derulării investi</w:t>
      </w:r>
      <w:r w:rsidR="00EE79C5" w:rsidRPr="00694AF5">
        <w:rPr>
          <w:rFonts w:ascii="Cambria" w:eastAsia="ArialNarrow" w:hAnsi="Cambria" w:cs="Arial"/>
        </w:rPr>
        <w:t>ț</w:t>
      </w:r>
      <w:r w:rsidRPr="00694AF5">
        <w:rPr>
          <w:rFonts w:ascii="Cambria" w:eastAsia="ArialNarrow" w:hAnsi="Cambria" w:cs="Arial"/>
        </w:rPr>
        <w:t xml:space="preserve">iei începând din momentul derulării </w:t>
      </w:r>
      <w:r w:rsidR="006264AF" w:rsidRPr="00694AF5">
        <w:rPr>
          <w:rFonts w:ascii="Cambria" w:eastAsia="ArialNarrow" w:hAnsi="Cambria" w:cs="Arial"/>
        </w:rPr>
        <w:t>activită</w:t>
      </w:r>
      <w:r w:rsidR="00EE79C5" w:rsidRPr="00694AF5">
        <w:rPr>
          <w:rFonts w:ascii="Cambria" w:eastAsia="ArialNarrow" w:hAnsi="Cambria" w:cs="Arial"/>
        </w:rPr>
        <w:t>ț</w:t>
      </w:r>
      <w:r w:rsidR="006264AF" w:rsidRPr="00694AF5">
        <w:rPr>
          <w:rFonts w:ascii="Cambria" w:eastAsia="ArialNarrow" w:hAnsi="Cambria" w:cs="Arial"/>
        </w:rPr>
        <w:t>ilor</w:t>
      </w:r>
      <w:r w:rsidRPr="00694AF5">
        <w:rPr>
          <w:rFonts w:ascii="Cambria" w:eastAsia="ArialNarrow" w:hAnsi="Cambria" w:cs="Arial"/>
        </w:rPr>
        <w:t xml:space="preserve"> de </w:t>
      </w:r>
      <w:r w:rsidR="006264AF" w:rsidRPr="00694AF5">
        <w:rPr>
          <w:rFonts w:ascii="Cambria" w:eastAsia="ArialNarrow" w:hAnsi="Cambria" w:cs="Arial"/>
        </w:rPr>
        <w:t>construc</w:t>
      </w:r>
      <w:r w:rsidR="00EE79C5" w:rsidRPr="00694AF5">
        <w:rPr>
          <w:rFonts w:ascii="Cambria" w:eastAsia="ArialNarrow" w:hAnsi="Cambria" w:cs="Arial"/>
        </w:rPr>
        <w:t>ț</w:t>
      </w:r>
      <w:r w:rsidR="006264AF" w:rsidRPr="00694AF5">
        <w:rPr>
          <w:rFonts w:ascii="Cambria" w:eastAsia="ArialNarrow" w:hAnsi="Cambria" w:cs="Arial"/>
        </w:rPr>
        <w:t>ie</w:t>
      </w:r>
      <w:r w:rsidRPr="00694AF5">
        <w:rPr>
          <w:rFonts w:ascii="Cambria" w:eastAsia="ArialNarrow" w:hAnsi="Cambria" w:cs="Arial"/>
        </w:rPr>
        <w:t>. Pe lângă monitorizare impusă, pentru a putea observa evolu</w:t>
      </w:r>
      <w:r w:rsidR="00EE79C5" w:rsidRPr="00694AF5">
        <w:rPr>
          <w:rFonts w:ascii="Cambria" w:eastAsia="ArialNarrow" w:hAnsi="Cambria" w:cs="Arial"/>
        </w:rPr>
        <w:t>ț</w:t>
      </w:r>
      <w:r w:rsidRPr="00694AF5">
        <w:rPr>
          <w:rFonts w:ascii="Cambria" w:eastAsia="ArialNarrow" w:hAnsi="Cambria" w:cs="Arial"/>
        </w:rPr>
        <w:t>ia biodiversită</w:t>
      </w:r>
      <w:r w:rsidR="00EE79C5" w:rsidRPr="00694AF5">
        <w:rPr>
          <w:rFonts w:ascii="Cambria" w:eastAsia="ArialNarrow" w:hAnsi="Cambria" w:cs="Arial"/>
        </w:rPr>
        <w:t>ț</w:t>
      </w:r>
      <w:r w:rsidRPr="00694AF5">
        <w:rPr>
          <w:rFonts w:ascii="Cambria" w:eastAsia="ArialNarrow" w:hAnsi="Cambria" w:cs="Arial"/>
        </w:rPr>
        <w:t xml:space="preserve">ii </w:t>
      </w:r>
      <w:r w:rsidR="00190D9D" w:rsidRPr="00694AF5">
        <w:rPr>
          <w:rFonts w:ascii="Cambria" w:eastAsia="ArialNarrow" w:hAnsi="Cambria" w:cs="Arial"/>
        </w:rPr>
        <w:t>ș</w:t>
      </w:r>
      <w:r w:rsidRPr="00694AF5">
        <w:rPr>
          <w:rFonts w:ascii="Cambria" w:eastAsia="ArialNarrow" w:hAnsi="Cambria" w:cs="Arial"/>
        </w:rPr>
        <w:t>i a putea stabili măsuri suplimentare în cazul în care se constată că impactul evaluat ini</w:t>
      </w:r>
      <w:r w:rsidR="00EE79C5" w:rsidRPr="00694AF5">
        <w:rPr>
          <w:rFonts w:ascii="Cambria" w:eastAsia="ArialNarrow" w:hAnsi="Cambria" w:cs="Arial"/>
        </w:rPr>
        <w:t>ț</w:t>
      </w:r>
      <w:r w:rsidRPr="00694AF5">
        <w:rPr>
          <w:rFonts w:ascii="Cambria" w:eastAsia="ArialNarrow" w:hAnsi="Cambria" w:cs="Arial"/>
        </w:rPr>
        <w:t>ial se modifică, se recomandă monitorizarea biodiversită</w:t>
      </w:r>
      <w:r w:rsidR="00EE79C5" w:rsidRPr="00694AF5">
        <w:rPr>
          <w:rFonts w:ascii="Cambria" w:eastAsia="ArialNarrow" w:hAnsi="Cambria" w:cs="Arial"/>
        </w:rPr>
        <w:t>ț</w:t>
      </w:r>
      <w:r w:rsidRPr="00694AF5">
        <w:rPr>
          <w:rFonts w:ascii="Cambria" w:eastAsia="ArialNarrow" w:hAnsi="Cambria" w:cs="Arial"/>
        </w:rPr>
        <w:t xml:space="preserve">ii cel </w:t>
      </w:r>
      <w:r w:rsidR="006264AF" w:rsidRPr="00694AF5">
        <w:rPr>
          <w:rFonts w:ascii="Cambria" w:eastAsia="ArialNarrow" w:hAnsi="Cambria" w:cs="Arial"/>
        </w:rPr>
        <w:t>pu</w:t>
      </w:r>
      <w:r w:rsidR="00EE79C5" w:rsidRPr="00694AF5">
        <w:rPr>
          <w:rFonts w:ascii="Cambria" w:eastAsia="ArialNarrow" w:hAnsi="Cambria" w:cs="Arial"/>
        </w:rPr>
        <w:t>ț</w:t>
      </w:r>
      <w:r w:rsidR="006264AF" w:rsidRPr="00694AF5">
        <w:rPr>
          <w:rFonts w:ascii="Cambria" w:eastAsia="ArialNarrow" w:hAnsi="Cambria" w:cs="Arial"/>
        </w:rPr>
        <w:t>in</w:t>
      </w:r>
      <w:r w:rsidRPr="00694AF5">
        <w:rPr>
          <w:rFonts w:ascii="Cambria" w:eastAsia="ArialNarrow" w:hAnsi="Cambria" w:cs="Arial"/>
        </w:rPr>
        <w:t xml:space="preserve"> un an începând odată cu derularea activită</w:t>
      </w:r>
      <w:r w:rsidR="00EE79C5" w:rsidRPr="00694AF5">
        <w:rPr>
          <w:rFonts w:ascii="Cambria" w:eastAsia="ArialNarrow" w:hAnsi="Cambria" w:cs="Arial"/>
        </w:rPr>
        <w:t>ț</w:t>
      </w:r>
      <w:r w:rsidRPr="00694AF5">
        <w:rPr>
          <w:rFonts w:ascii="Cambria" w:eastAsia="ArialNarrow" w:hAnsi="Cambria" w:cs="Arial"/>
        </w:rPr>
        <w:t xml:space="preserve">ilor de </w:t>
      </w:r>
      <w:r w:rsidR="006264AF" w:rsidRPr="00694AF5">
        <w:rPr>
          <w:rFonts w:ascii="Cambria" w:eastAsia="ArialNarrow" w:hAnsi="Cambria" w:cs="Arial"/>
        </w:rPr>
        <w:t>construc</w:t>
      </w:r>
      <w:r w:rsidR="00EE79C5" w:rsidRPr="00694AF5">
        <w:rPr>
          <w:rFonts w:ascii="Cambria" w:eastAsia="ArialNarrow" w:hAnsi="Cambria" w:cs="Arial"/>
        </w:rPr>
        <w:t>ț</w:t>
      </w:r>
      <w:r w:rsidR="006264AF" w:rsidRPr="00694AF5">
        <w:rPr>
          <w:rFonts w:ascii="Cambria" w:eastAsia="ArialNarrow" w:hAnsi="Cambria" w:cs="Arial"/>
        </w:rPr>
        <w:t>ie</w:t>
      </w:r>
      <w:r w:rsidRPr="00694AF5">
        <w:rPr>
          <w:rFonts w:ascii="Cambria" w:eastAsia="ArialNarrow" w:hAnsi="Cambria" w:cs="Arial"/>
        </w:rPr>
        <w:t>, în vederea readucerii acestuia la un nivel minim acceptat.</w:t>
      </w:r>
    </w:p>
    <w:p w:rsidR="003E781B" w:rsidRPr="00694AF5" w:rsidRDefault="003E781B" w:rsidP="003E781B">
      <w:pPr>
        <w:autoSpaceDE w:val="0"/>
        <w:autoSpaceDN w:val="0"/>
        <w:adjustRightInd w:val="0"/>
        <w:spacing w:line="360" w:lineRule="auto"/>
        <w:ind w:firstLine="567"/>
        <w:jc w:val="both"/>
        <w:rPr>
          <w:rFonts w:ascii="Cambria" w:eastAsia="ArialNarrow" w:hAnsi="Cambria" w:cs="Arial"/>
        </w:rPr>
      </w:pPr>
      <w:r w:rsidRPr="00694AF5">
        <w:rPr>
          <w:rFonts w:ascii="Cambria" w:eastAsia="ArialNarrow" w:hAnsi="Cambria" w:cs="Arial"/>
        </w:rPr>
        <w:t xml:space="preserve">În tabelul următor se prezintă obiectivele, indicatorii </w:t>
      </w:r>
      <w:r w:rsidR="00190D9D" w:rsidRPr="00694AF5">
        <w:rPr>
          <w:rFonts w:ascii="Cambria" w:eastAsia="ArialNarrow" w:hAnsi="Cambria" w:cs="Arial"/>
        </w:rPr>
        <w:t>ș</w:t>
      </w:r>
      <w:r w:rsidRPr="00694AF5">
        <w:rPr>
          <w:rFonts w:ascii="Cambria" w:eastAsia="ArialNarrow" w:hAnsi="Cambria" w:cs="Arial"/>
        </w:rPr>
        <w:t>i frecven</w:t>
      </w:r>
      <w:r w:rsidR="00EE79C5" w:rsidRPr="00694AF5">
        <w:rPr>
          <w:rFonts w:ascii="Cambria" w:eastAsia="ArialNarrow" w:hAnsi="Cambria" w:cs="Arial"/>
        </w:rPr>
        <w:t>ț</w:t>
      </w:r>
      <w:r w:rsidRPr="00694AF5">
        <w:rPr>
          <w:rFonts w:ascii="Cambria" w:eastAsia="ArialNarrow" w:hAnsi="Cambria" w:cs="Arial"/>
        </w:rPr>
        <w:t>a monitorizării efectelor semnificative ale implementării planului propus.</w:t>
      </w:r>
    </w:p>
    <w:p w:rsidR="003E781B" w:rsidRPr="00694AF5" w:rsidRDefault="003E781B" w:rsidP="003E781B">
      <w:pPr>
        <w:autoSpaceDE w:val="0"/>
        <w:autoSpaceDN w:val="0"/>
        <w:adjustRightInd w:val="0"/>
        <w:spacing w:line="360" w:lineRule="auto"/>
        <w:jc w:val="both"/>
        <w:rPr>
          <w:rFonts w:ascii="Cambria" w:eastAsia="ArialNarrow" w:hAnsi="Cambria" w:cs="Arial"/>
        </w:rPr>
      </w:pPr>
      <w:r w:rsidRPr="00694AF5">
        <w:rPr>
          <w:rFonts w:ascii="Cambria" w:eastAsia="ArialNarrow" w:hAnsi="Cambria" w:cs="Arial"/>
        </w:rPr>
        <w:t>Programul de monitorizare propus are la bază obiectivele</w:t>
      </w:r>
      <w:r w:rsidR="00190D9D" w:rsidRPr="00694AF5">
        <w:rPr>
          <w:rFonts w:ascii="Cambria" w:eastAsia="ArialNarrow" w:hAnsi="Cambria" w:cs="Arial"/>
        </w:rPr>
        <w:t xml:space="preserve"> și </w:t>
      </w:r>
      <w:r w:rsidRPr="00694AF5">
        <w:rPr>
          <w:rFonts w:ascii="Cambria" w:eastAsia="ArialNarrow" w:hAnsi="Cambria" w:cs="Arial"/>
        </w:rPr>
        <w:t>problemele de mediu identificate</w:t>
      </w:r>
      <w:r w:rsidR="00190D9D" w:rsidRPr="00694AF5">
        <w:rPr>
          <w:rFonts w:ascii="Cambria" w:eastAsia="ArialNarrow" w:hAnsi="Cambria" w:cs="Arial"/>
        </w:rPr>
        <w:t xml:space="preserve"> și </w:t>
      </w:r>
      <w:r w:rsidRPr="00694AF5">
        <w:rPr>
          <w:rFonts w:ascii="Cambria" w:eastAsia="ArialNarrow" w:hAnsi="Cambria" w:cs="Arial"/>
        </w:rPr>
        <w:t>prezentate în capitolele anterioare,</w:t>
      </w:r>
      <w:r w:rsidR="00190D9D" w:rsidRPr="00694AF5">
        <w:rPr>
          <w:rFonts w:ascii="Cambria" w:eastAsia="ArialNarrow" w:hAnsi="Cambria" w:cs="Arial"/>
        </w:rPr>
        <w:t xml:space="preserve"> și </w:t>
      </w:r>
      <w:r w:rsidRPr="00694AF5">
        <w:rPr>
          <w:rFonts w:ascii="Cambria" w:eastAsia="ArialNarrow" w:hAnsi="Cambria" w:cs="Arial"/>
        </w:rPr>
        <w:t>se referă la aspectele de mediu relevante care pot fi influen</w:t>
      </w:r>
      <w:r w:rsidR="00EE79C5" w:rsidRPr="00694AF5">
        <w:rPr>
          <w:rFonts w:ascii="Cambria" w:eastAsia="ArialNarrow" w:hAnsi="Cambria" w:cs="Arial"/>
        </w:rPr>
        <w:t>ț</w:t>
      </w:r>
      <w:r w:rsidRPr="00694AF5">
        <w:rPr>
          <w:rFonts w:ascii="Cambria" w:eastAsia="ArialNarrow" w:hAnsi="Cambria" w:cs="Arial"/>
        </w:rPr>
        <w:t xml:space="preserve">ate de implementarea </w:t>
      </w:r>
      <w:r w:rsidR="00CB4A9D" w:rsidRPr="00694AF5">
        <w:rPr>
          <w:rFonts w:ascii="Cambria" w:eastAsia="ArialNarrow" w:hAnsi="Cambria" w:cs="Arial"/>
        </w:rPr>
        <w:t>PUG</w:t>
      </w:r>
      <w:r w:rsidRPr="00694AF5">
        <w:rPr>
          <w:rFonts w:ascii="Cambria" w:eastAsia="ArialNarrow" w:hAnsi="Cambria" w:cs="Arial"/>
        </w:rPr>
        <w:t xml:space="preserve"> </w:t>
      </w:r>
      <w:r w:rsidR="003466C0" w:rsidRPr="00694AF5">
        <w:rPr>
          <w:rFonts w:ascii="Cambria" w:eastAsia="ArialNarrow" w:hAnsi="Cambria" w:cs="Arial"/>
        </w:rPr>
        <w:t>Be</w:t>
      </w:r>
      <w:r w:rsidR="00190D9D" w:rsidRPr="00694AF5">
        <w:rPr>
          <w:rFonts w:ascii="Cambria" w:eastAsia="ArialNarrow" w:hAnsi="Cambria" w:cs="Arial"/>
        </w:rPr>
        <w:t>ș</w:t>
      </w:r>
      <w:r w:rsidR="003466C0" w:rsidRPr="00694AF5">
        <w:rPr>
          <w:rFonts w:ascii="Cambria" w:eastAsia="ArialNarrow" w:hAnsi="Cambria" w:cs="Arial"/>
        </w:rPr>
        <w:t>tepe</w:t>
      </w:r>
      <w:r w:rsidRPr="00694AF5">
        <w:rPr>
          <w:rFonts w:ascii="Cambria" w:eastAsia="ArialNarrow" w:hAnsi="Cambria" w:cs="Arial"/>
        </w:rPr>
        <w:t>, jude</w:t>
      </w:r>
      <w:r w:rsidR="00EE79C5" w:rsidRPr="00694AF5">
        <w:rPr>
          <w:rFonts w:ascii="Cambria" w:eastAsia="ArialNarrow" w:hAnsi="Cambria" w:cs="Arial"/>
        </w:rPr>
        <w:t>ț</w:t>
      </w:r>
      <w:r w:rsidRPr="00694AF5">
        <w:rPr>
          <w:rFonts w:ascii="Cambria" w:eastAsia="ArialNarrow" w:hAnsi="Cambria" w:cs="Arial"/>
        </w:rPr>
        <w:t>ul Tulcea propus.</w:t>
      </w:r>
    </w:p>
    <w:p w:rsidR="003E781B" w:rsidRPr="00694AF5" w:rsidRDefault="003E781B" w:rsidP="003E781B">
      <w:pPr>
        <w:autoSpaceDE w:val="0"/>
        <w:autoSpaceDN w:val="0"/>
        <w:adjustRightInd w:val="0"/>
        <w:jc w:val="center"/>
        <w:rPr>
          <w:rFonts w:ascii="Cambria" w:hAnsi="Cambria" w:cs="Arial"/>
          <w:i/>
          <w:color w:val="FF0000"/>
          <w:highlight w:val="yellow"/>
        </w:rPr>
      </w:pPr>
    </w:p>
    <w:p w:rsidR="003E781B" w:rsidRPr="00694AF5" w:rsidRDefault="003E781B" w:rsidP="00D55AA5">
      <w:pPr>
        <w:spacing w:line="360" w:lineRule="auto"/>
        <w:ind w:firstLine="567"/>
        <w:jc w:val="center"/>
        <w:rPr>
          <w:rFonts w:ascii="Cambria" w:hAnsi="Cambria" w:cs="Arial"/>
          <w:i/>
        </w:rPr>
      </w:pPr>
      <w:bookmarkStart w:id="160" w:name="_Toc459169092"/>
      <w:r w:rsidRPr="00694AF5">
        <w:rPr>
          <w:rFonts w:ascii="Cambria" w:hAnsi="Cambria"/>
          <w:i/>
        </w:rPr>
        <w:t>Tabel</w:t>
      </w:r>
      <w:r w:rsidR="001D34A7">
        <w:rPr>
          <w:rFonts w:ascii="Cambria" w:hAnsi="Cambria"/>
          <w:i/>
        </w:rPr>
        <w:t xml:space="preserve"> </w:t>
      </w:r>
      <w:r w:rsidRPr="00694AF5">
        <w:rPr>
          <w:rFonts w:ascii="Cambria" w:hAnsi="Cambria"/>
          <w:i/>
        </w:rPr>
        <w:t xml:space="preserve">nr. </w:t>
      </w:r>
      <w:r w:rsidR="00D55AA5" w:rsidRPr="00694AF5">
        <w:rPr>
          <w:rFonts w:ascii="Cambria" w:hAnsi="Cambria"/>
          <w:i/>
        </w:rPr>
        <w:t>3</w:t>
      </w:r>
      <w:r w:rsidR="000526EA" w:rsidRPr="00694AF5">
        <w:rPr>
          <w:rFonts w:ascii="Cambria" w:hAnsi="Cambria"/>
          <w:i/>
        </w:rPr>
        <w:t>5</w:t>
      </w:r>
      <w:r w:rsidR="00FB2F97" w:rsidRPr="00694AF5">
        <w:rPr>
          <w:rFonts w:ascii="Cambria" w:hAnsi="Cambria"/>
          <w:i/>
        </w:rPr>
        <w:fldChar w:fldCharType="begin"/>
      </w:r>
      <w:r w:rsidRPr="00694AF5">
        <w:rPr>
          <w:rFonts w:ascii="Cambria" w:hAnsi="Cambria"/>
          <w:i/>
        </w:rPr>
        <w:instrText xml:space="preserve"> SEQ Tabel_nr. \* ARABIC </w:instrText>
      </w:r>
      <w:r w:rsidR="00FB2F97" w:rsidRPr="00694AF5">
        <w:rPr>
          <w:rFonts w:ascii="Cambria" w:hAnsi="Cambria"/>
          <w:i/>
        </w:rPr>
        <w:fldChar w:fldCharType="end"/>
      </w:r>
      <w:r w:rsidRPr="00694AF5">
        <w:rPr>
          <w:rFonts w:ascii="Cambria" w:hAnsi="Cambria"/>
          <w:i/>
        </w:rPr>
        <w:t xml:space="preserve"> - </w:t>
      </w:r>
      <w:r w:rsidRPr="00694AF5">
        <w:rPr>
          <w:rFonts w:ascii="Cambria" w:hAnsi="Cambria" w:cs="Arial"/>
          <w:i/>
        </w:rPr>
        <w:t>Indicatori propu</w:t>
      </w:r>
      <w:r w:rsidR="00190D9D" w:rsidRPr="00694AF5">
        <w:rPr>
          <w:rFonts w:ascii="Cambria" w:hAnsi="Cambria" w:cs="Arial"/>
          <w:i/>
        </w:rPr>
        <w:t>ș</w:t>
      </w:r>
      <w:r w:rsidRPr="00694AF5">
        <w:rPr>
          <w:rFonts w:ascii="Cambria" w:hAnsi="Cambria" w:cs="Arial"/>
          <w:i/>
        </w:rPr>
        <w:t>i pentru monitorizarea efectelor asupra mediului</w:t>
      </w:r>
      <w:bookmarkEnd w:id="160"/>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0"/>
        <w:gridCol w:w="3018"/>
        <w:gridCol w:w="3556"/>
      </w:tblGrid>
      <w:tr w:rsidR="003E781B" w:rsidRPr="00694AF5" w:rsidTr="001D34A7">
        <w:trPr>
          <w:jc w:val="center"/>
        </w:trPr>
        <w:tc>
          <w:tcPr>
            <w:tcW w:w="3740" w:type="dxa"/>
            <w:vAlign w:val="center"/>
          </w:tcPr>
          <w:p w:rsidR="003E781B" w:rsidRPr="00694AF5" w:rsidRDefault="003E781B" w:rsidP="007E3471">
            <w:pPr>
              <w:jc w:val="center"/>
              <w:rPr>
                <w:rFonts w:ascii="Cambria" w:hAnsi="Cambria" w:cs="Arial"/>
                <w:b/>
              </w:rPr>
            </w:pPr>
            <w:r w:rsidRPr="00694AF5">
              <w:rPr>
                <w:rFonts w:ascii="Cambria" w:hAnsi="Cambria" w:cs="Arial"/>
                <w:b/>
              </w:rPr>
              <w:t>Indicatori propu</w:t>
            </w:r>
            <w:r w:rsidR="00190D9D" w:rsidRPr="00694AF5">
              <w:rPr>
                <w:rFonts w:ascii="Cambria" w:hAnsi="Cambria" w:cs="Arial"/>
                <w:b/>
              </w:rPr>
              <w:t>ș</w:t>
            </w:r>
            <w:r w:rsidRPr="00694AF5">
              <w:rPr>
                <w:rFonts w:ascii="Cambria" w:hAnsi="Cambria" w:cs="Arial"/>
                <w:b/>
              </w:rPr>
              <w:t>i</w:t>
            </w:r>
          </w:p>
        </w:tc>
        <w:tc>
          <w:tcPr>
            <w:tcW w:w="3018" w:type="dxa"/>
            <w:vAlign w:val="center"/>
          </w:tcPr>
          <w:p w:rsidR="003E781B" w:rsidRPr="00694AF5" w:rsidRDefault="003E781B" w:rsidP="007E3471">
            <w:pPr>
              <w:jc w:val="center"/>
              <w:rPr>
                <w:rFonts w:ascii="Cambria" w:hAnsi="Cambria" w:cs="Arial"/>
                <w:b/>
              </w:rPr>
            </w:pPr>
            <w:r w:rsidRPr="00694AF5">
              <w:rPr>
                <w:rFonts w:ascii="Cambria" w:hAnsi="Cambria" w:cs="Arial"/>
                <w:b/>
              </w:rPr>
              <w:t>Descriere</w:t>
            </w:r>
          </w:p>
        </w:tc>
        <w:tc>
          <w:tcPr>
            <w:tcW w:w="3556" w:type="dxa"/>
            <w:vAlign w:val="center"/>
          </w:tcPr>
          <w:p w:rsidR="003E781B" w:rsidRPr="00694AF5" w:rsidRDefault="003E781B" w:rsidP="007E3471">
            <w:pPr>
              <w:jc w:val="center"/>
              <w:rPr>
                <w:rFonts w:ascii="Cambria" w:hAnsi="Cambria" w:cs="Arial"/>
                <w:b/>
              </w:rPr>
            </w:pPr>
            <w:r w:rsidRPr="00694AF5">
              <w:rPr>
                <w:rFonts w:ascii="Cambria" w:hAnsi="Cambria" w:cs="Arial"/>
                <w:b/>
              </w:rPr>
              <w:t>Responsabilitate</w:t>
            </w:r>
          </w:p>
        </w:tc>
      </w:tr>
      <w:tr w:rsidR="003E781B" w:rsidRPr="00694AF5" w:rsidTr="001D34A7">
        <w:trPr>
          <w:jc w:val="center"/>
        </w:trPr>
        <w:tc>
          <w:tcPr>
            <w:tcW w:w="3740" w:type="dxa"/>
            <w:vAlign w:val="center"/>
          </w:tcPr>
          <w:p w:rsidR="003E781B" w:rsidRPr="00694AF5" w:rsidRDefault="003E781B" w:rsidP="007E3471">
            <w:pPr>
              <w:jc w:val="both"/>
              <w:rPr>
                <w:rFonts w:ascii="Cambria" w:hAnsi="Cambria" w:cs="Arial"/>
              </w:rPr>
            </w:pPr>
            <w:r w:rsidRPr="00694AF5">
              <w:rPr>
                <w:rFonts w:ascii="Cambria" w:hAnsi="Cambria" w:cs="Arial"/>
              </w:rPr>
              <w:t>A.</w:t>
            </w:r>
            <w:r w:rsidR="001D34A7">
              <w:rPr>
                <w:rFonts w:ascii="Cambria" w:hAnsi="Cambria" w:cs="Arial"/>
              </w:rPr>
              <w:t xml:space="preserve"> </w:t>
            </w:r>
            <w:r w:rsidRPr="00694AF5">
              <w:rPr>
                <w:rFonts w:ascii="Cambria" w:hAnsi="Cambria" w:cs="Arial"/>
              </w:rPr>
              <w:t>Suprafe</w:t>
            </w:r>
            <w:r w:rsidR="00EE79C5" w:rsidRPr="00694AF5">
              <w:rPr>
                <w:rFonts w:ascii="Cambria" w:hAnsi="Cambria" w:cs="Arial"/>
              </w:rPr>
              <w:t>ț</w:t>
            </w:r>
            <w:r w:rsidRPr="00694AF5">
              <w:rPr>
                <w:rFonts w:ascii="Cambria" w:hAnsi="Cambria" w:cs="Arial"/>
              </w:rPr>
              <w:t xml:space="preserve">ele anuale de teren </w:t>
            </w:r>
          </w:p>
          <w:p w:rsidR="003E781B" w:rsidRPr="00694AF5" w:rsidRDefault="003E781B" w:rsidP="007E3471">
            <w:pPr>
              <w:jc w:val="both"/>
              <w:rPr>
                <w:rFonts w:ascii="Cambria" w:hAnsi="Cambria" w:cs="Arial"/>
              </w:rPr>
            </w:pPr>
            <w:r w:rsidRPr="00694AF5">
              <w:rPr>
                <w:rFonts w:ascii="Cambria" w:hAnsi="Cambria" w:cs="Arial"/>
              </w:rPr>
              <w:t>plantate/împădurite</w:t>
            </w:r>
          </w:p>
        </w:tc>
        <w:tc>
          <w:tcPr>
            <w:tcW w:w="3018" w:type="dxa"/>
            <w:vAlign w:val="center"/>
          </w:tcPr>
          <w:p w:rsidR="003E781B" w:rsidRPr="00694AF5" w:rsidRDefault="003E781B" w:rsidP="007E3471">
            <w:pPr>
              <w:jc w:val="both"/>
              <w:rPr>
                <w:rFonts w:ascii="Cambria" w:hAnsi="Cambria" w:cs="Arial"/>
              </w:rPr>
            </w:pPr>
            <w:r w:rsidRPr="00694AF5">
              <w:rPr>
                <w:rFonts w:ascii="Cambria" w:hAnsi="Cambria" w:cs="Arial"/>
              </w:rPr>
              <w:t>Suprafa</w:t>
            </w:r>
            <w:r w:rsidR="00EE79C5" w:rsidRPr="00694AF5">
              <w:rPr>
                <w:rFonts w:ascii="Cambria" w:hAnsi="Cambria" w:cs="Arial"/>
              </w:rPr>
              <w:t>ț</w:t>
            </w:r>
            <w:r w:rsidRPr="00694AF5">
              <w:rPr>
                <w:rFonts w:ascii="Cambria" w:hAnsi="Cambria" w:cs="Arial"/>
              </w:rPr>
              <w:t>a (ha) de teren plantată/împădurită</w:t>
            </w:r>
          </w:p>
        </w:tc>
        <w:tc>
          <w:tcPr>
            <w:tcW w:w="3556" w:type="dxa"/>
            <w:vAlign w:val="center"/>
          </w:tcPr>
          <w:p w:rsidR="003E781B" w:rsidRPr="00694AF5" w:rsidRDefault="003E781B" w:rsidP="007E3471">
            <w:pPr>
              <w:jc w:val="both"/>
              <w:rPr>
                <w:rFonts w:ascii="Cambria" w:hAnsi="Cambria" w:cs="Arial"/>
              </w:rPr>
            </w:pPr>
            <w:r w:rsidRPr="00694AF5">
              <w:rPr>
                <w:rFonts w:ascii="Cambria" w:hAnsi="Cambria" w:cs="Arial"/>
              </w:rPr>
              <w:t xml:space="preserve">Primăria comunei </w:t>
            </w:r>
            <w:r w:rsidR="003466C0" w:rsidRPr="00694AF5">
              <w:rPr>
                <w:rFonts w:ascii="Cambria" w:hAnsi="Cambria" w:cs="Arial"/>
              </w:rPr>
              <w:t>Be</w:t>
            </w:r>
            <w:r w:rsidR="00190D9D" w:rsidRPr="00694AF5">
              <w:rPr>
                <w:rFonts w:ascii="Cambria" w:hAnsi="Cambria" w:cs="Arial"/>
              </w:rPr>
              <w:t>ș</w:t>
            </w:r>
            <w:r w:rsidR="003466C0" w:rsidRPr="00694AF5">
              <w:rPr>
                <w:rFonts w:ascii="Cambria" w:hAnsi="Cambria" w:cs="Arial"/>
              </w:rPr>
              <w:t>tepe</w:t>
            </w:r>
            <w:r w:rsidRPr="00694AF5">
              <w:rPr>
                <w:rFonts w:ascii="Cambria" w:hAnsi="Cambria" w:cs="Arial"/>
              </w:rPr>
              <w:t xml:space="preserve"> cu </w:t>
            </w:r>
          </w:p>
          <w:p w:rsidR="003E781B" w:rsidRPr="00694AF5" w:rsidRDefault="003E781B" w:rsidP="007E3471">
            <w:pPr>
              <w:jc w:val="both"/>
              <w:rPr>
                <w:rFonts w:ascii="Cambria" w:hAnsi="Cambria" w:cs="Arial"/>
              </w:rPr>
            </w:pPr>
            <w:r w:rsidRPr="00694AF5">
              <w:rPr>
                <w:rFonts w:ascii="Cambria" w:hAnsi="Cambria" w:cs="Arial"/>
              </w:rPr>
              <w:t>sprijinul Direc</w:t>
            </w:r>
            <w:r w:rsidR="00EE79C5" w:rsidRPr="00694AF5">
              <w:rPr>
                <w:rFonts w:ascii="Cambria" w:hAnsi="Cambria" w:cs="Arial"/>
              </w:rPr>
              <w:t>ț</w:t>
            </w:r>
            <w:r w:rsidRPr="00694AF5">
              <w:rPr>
                <w:rFonts w:ascii="Cambria" w:hAnsi="Cambria" w:cs="Arial"/>
              </w:rPr>
              <w:t>iei Silvice</w:t>
            </w:r>
          </w:p>
        </w:tc>
      </w:tr>
      <w:tr w:rsidR="003E781B" w:rsidRPr="00694AF5" w:rsidTr="001D34A7">
        <w:trPr>
          <w:jc w:val="center"/>
        </w:trPr>
        <w:tc>
          <w:tcPr>
            <w:tcW w:w="3740" w:type="dxa"/>
            <w:vAlign w:val="center"/>
          </w:tcPr>
          <w:p w:rsidR="003E781B" w:rsidRPr="00694AF5" w:rsidRDefault="003E781B" w:rsidP="007E3471">
            <w:pPr>
              <w:jc w:val="both"/>
              <w:rPr>
                <w:rFonts w:ascii="Cambria" w:hAnsi="Cambria" w:cs="Arial"/>
              </w:rPr>
            </w:pPr>
            <w:r w:rsidRPr="00694AF5">
              <w:rPr>
                <w:rFonts w:ascii="Cambria" w:hAnsi="Cambria" w:cs="Arial"/>
              </w:rPr>
              <w:t>B.</w:t>
            </w:r>
            <w:r w:rsidR="001D34A7">
              <w:rPr>
                <w:rFonts w:ascii="Cambria" w:hAnsi="Cambria" w:cs="Arial"/>
              </w:rPr>
              <w:t xml:space="preserve"> </w:t>
            </w:r>
            <w:r w:rsidRPr="00694AF5">
              <w:rPr>
                <w:rFonts w:ascii="Cambria" w:hAnsi="Cambria" w:cs="Arial"/>
              </w:rPr>
              <w:t>Inventarul suprafe</w:t>
            </w:r>
            <w:r w:rsidR="00EE79C5" w:rsidRPr="00694AF5">
              <w:rPr>
                <w:rFonts w:ascii="Cambria" w:hAnsi="Cambria" w:cs="Arial"/>
              </w:rPr>
              <w:t>ț</w:t>
            </w:r>
            <w:r w:rsidRPr="00694AF5">
              <w:rPr>
                <w:rFonts w:ascii="Cambria" w:hAnsi="Cambria" w:cs="Arial"/>
              </w:rPr>
              <w:t xml:space="preserve">elor </w:t>
            </w:r>
          </w:p>
          <w:p w:rsidR="003E781B" w:rsidRPr="00694AF5" w:rsidRDefault="003E781B" w:rsidP="007E3471">
            <w:pPr>
              <w:jc w:val="both"/>
              <w:rPr>
                <w:rFonts w:ascii="Cambria" w:hAnsi="Cambria" w:cs="Arial"/>
              </w:rPr>
            </w:pPr>
            <w:r w:rsidRPr="00694AF5">
              <w:rPr>
                <w:rFonts w:ascii="Cambria" w:hAnsi="Cambria" w:cs="Arial"/>
              </w:rPr>
              <w:t>agricole abandonate/necultivate</w:t>
            </w:r>
          </w:p>
        </w:tc>
        <w:tc>
          <w:tcPr>
            <w:tcW w:w="3018" w:type="dxa"/>
            <w:vAlign w:val="center"/>
          </w:tcPr>
          <w:p w:rsidR="003E781B" w:rsidRPr="00694AF5" w:rsidRDefault="003E781B" w:rsidP="007E3471">
            <w:pPr>
              <w:jc w:val="both"/>
              <w:rPr>
                <w:rFonts w:ascii="Cambria" w:hAnsi="Cambria" w:cs="Arial"/>
              </w:rPr>
            </w:pPr>
            <w:r w:rsidRPr="00694AF5">
              <w:rPr>
                <w:rFonts w:ascii="Cambria" w:hAnsi="Cambria" w:cs="Arial"/>
              </w:rPr>
              <w:t>Suprafa</w:t>
            </w:r>
            <w:r w:rsidR="00EE79C5" w:rsidRPr="00694AF5">
              <w:rPr>
                <w:rFonts w:ascii="Cambria" w:hAnsi="Cambria" w:cs="Arial"/>
              </w:rPr>
              <w:t>ț</w:t>
            </w:r>
            <w:r w:rsidRPr="00694AF5">
              <w:rPr>
                <w:rFonts w:ascii="Cambria" w:hAnsi="Cambria" w:cs="Arial"/>
              </w:rPr>
              <w:t>a agricolă nelucrată (ha)</w:t>
            </w:r>
          </w:p>
        </w:tc>
        <w:tc>
          <w:tcPr>
            <w:tcW w:w="3556" w:type="dxa"/>
            <w:vAlign w:val="center"/>
          </w:tcPr>
          <w:p w:rsidR="003E781B" w:rsidRPr="00694AF5" w:rsidRDefault="003E781B" w:rsidP="007E3471">
            <w:pPr>
              <w:jc w:val="both"/>
              <w:rPr>
                <w:rFonts w:ascii="Cambria" w:hAnsi="Cambria" w:cs="Arial"/>
              </w:rPr>
            </w:pPr>
            <w:r w:rsidRPr="00694AF5">
              <w:rPr>
                <w:rFonts w:ascii="Cambria" w:hAnsi="Cambria" w:cs="Arial"/>
              </w:rPr>
              <w:t xml:space="preserve">Primăria comunei </w:t>
            </w:r>
            <w:r w:rsidR="003466C0" w:rsidRPr="00694AF5">
              <w:rPr>
                <w:rFonts w:ascii="Cambria" w:hAnsi="Cambria" w:cs="Arial"/>
              </w:rPr>
              <w:t>Be</w:t>
            </w:r>
            <w:r w:rsidR="00190D9D" w:rsidRPr="00694AF5">
              <w:rPr>
                <w:rFonts w:ascii="Cambria" w:hAnsi="Cambria" w:cs="Arial"/>
              </w:rPr>
              <w:t>ș</w:t>
            </w:r>
            <w:r w:rsidR="003466C0" w:rsidRPr="00694AF5">
              <w:rPr>
                <w:rFonts w:ascii="Cambria" w:hAnsi="Cambria" w:cs="Arial"/>
              </w:rPr>
              <w:t>tepe</w:t>
            </w:r>
          </w:p>
        </w:tc>
      </w:tr>
      <w:tr w:rsidR="003E781B" w:rsidRPr="00694AF5" w:rsidTr="001D34A7">
        <w:trPr>
          <w:jc w:val="center"/>
        </w:trPr>
        <w:tc>
          <w:tcPr>
            <w:tcW w:w="3740" w:type="dxa"/>
            <w:vAlign w:val="center"/>
          </w:tcPr>
          <w:p w:rsidR="003E781B" w:rsidRPr="00694AF5" w:rsidRDefault="003E781B" w:rsidP="007E3471">
            <w:pPr>
              <w:jc w:val="both"/>
              <w:rPr>
                <w:rFonts w:ascii="Cambria" w:hAnsi="Cambria" w:cs="Arial"/>
              </w:rPr>
            </w:pPr>
            <w:r w:rsidRPr="00694AF5">
              <w:rPr>
                <w:rFonts w:ascii="Cambria" w:hAnsi="Cambria" w:cs="Arial"/>
              </w:rPr>
              <w:t>C.</w:t>
            </w:r>
            <w:r w:rsidR="001D34A7">
              <w:rPr>
                <w:rFonts w:ascii="Cambria" w:hAnsi="Cambria" w:cs="Arial"/>
              </w:rPr>
              <w:t xml:space="preserve"> </w:t>
            </w:r>
            <w:r w:rsidRPr="00694AF5">
              <w:rPr>
                <w:rFonts w:ascii="Cambria" w:hAnsi="Cambria" w:cs="Arial"/>
              </w:rPr>
              <w:t>Inventarul suprafe</w:t>
            </w:r>
            <w:r w:rsidR="00EE79C5" w:rsidRPr="00694AF5">
              <w:rPr>
                <w:rFonts w:ascii="Cambria" w:hAnsi="Cambria" w:cs="Arial"/>
              </w:rPr>
              <w:t>ț</w:t>
            </w:r>
            <w:r w:rsidRPr="00694AF5">
              <w:rPr>
                <w:rFonts w:ascii="Cambria" w:hAnsi="Cambria" w:cs="Arial"/>
              </w:rPr>
              <w:t xml:space="preserve">elor verzi </w:t>
            </w:r>
          </w:p>
          <w:p w:rsidR="003E781B" w:rsidRPr="00694AF5" w:rsidRDefault="003E781B" w:rsidP="004D6799">
            <w:pPr>
              <w:jc w:val="both"/>
              <w:rPr>
                <w:rFonts w:ascii="Cambria" w:hAnsi="Cambria" w:cs="Arial"/>
              </w:rPr>
            </w:pPr>
            <w:r w:rsidRPr="00694AF5">
              <w:rPr>
                <w:rFonts w:ascii="Cambria" w:hAnsi="Cambria" w:cs="Arial"/>
              </w:rPr>
              <w:t xml:space="preserve">existente la nivelul comunei </w:t>
            </w:r>
            <w:r w:rsidR="003466C0" w:rsidRPr="00694AF5">
              <w:rPr>
                <w:rFonts w:ascii="Cambria" w:hAnsi="Cambria" w:cs="Arial"/>
              </w:rPr>
              <w:t>Be</w:t>
            </w:r>
            <w:r w:rsidR="00190D9D" w:rsidRPr="00694AF5">
              <w:rPr>
                <w:rFonts w:ascii="Cambria" w:hAnsi="Cambria" w:cs="Arial"/>
              </w:rPr>
              <w:t>ș</w:t>
            </w:r>
            <w:r w:rsidR="003466C0" w:rsidRPr="00694AF5">
              <w:rPr>
                <w:rFonts w:ascii="Cambria" w:hAnsi="Cambria" w:cs="Arial"/>
              </w:rPr>
              <w:t>tepe</w:t>
            </w:r>
            <w:r w:rsidRPr="00694AF5">
              <w:rPr>
                <w:rFonts w:ascii="Cambria" w:hAnsi="Cambria" w:cs="Arial"/>
              </w:rPr>
              <w:t xml:space="preserve"> (intravilan)</w:t>
            </w:r>
          </w:p>
        </w:tc>
        <w:tc>
          <w:tcPr>
            <w:tcW w:w="3018" w:type="dxa"/>
            <w:vAlign w:val="center"/>
          </w:tcPr>
          <w:p w:rsidR="003E781B" w:rsidRPr="00694AF5" w:rsidRDefault="003E781B" w:rsidP="007E3471">
            <w:pPr>
              <w:jc w:val="both"/>
              <w:rPr>
                <w:rFonts w:ascii="Cambria" w:hAnsi="Cambria" w:cs="Arial"/>
              </w:rPr>
            </w:pPr>
            <w:r w:rsidRPr="00694AF5">
              <w:rPr>
                <w:rFonts w:ascii="Cambria" w:hAnsi="Cambria" w:cs="Arial"/>
              </w:rPr>
              <w:t>Raportul m</w:t>
            </w:r>
            <w:r w:rsidRPr="00694AF5">
              <w:rPr>
                <w:rFonts w:ascii="Cambria" w:hAnsi="Cambria" w:cs="Arial"/>
                <w:vertAlign w:val="superscript"/>
              </w:rPr>
              <w:t>2</w:t>
            </w:r>
            <w:r w:rsidRPr="00694AF5">
              <w:rPr>
                <w:rFonts w:ascii="Cambria" w:hAnsi="Cambria" w:cs="Arial"/>
              </w:rPr>
              <w:t>/cap de locuitor</w:t>
            </w:r>
          </w:p>
        </w:tc>
        <w:tc>
          <w:tcPr>
            <w:tcW w:w="3556" w:type="dxa"/>
            <w:vAlign w:val="center"/>
          </w:tcPr>
          <w:p w:rsidR="003E781B" w:rsidRPr="00694AF5" w:rsidRDefault="003E781B" w:rsidP="007E3471">
            <w:pPr>
              <w:jc w:val="both"/>
              <w:rPr>
                <w:rFonts w:ascii="Cambria" w:hAnsi="Cambria" w:cs="Arial"/>
              </w:rPr>
            </w:pPr>
            <w:r w:rsidRPr="00694AF5">
              <w:rPr>
                <w:rFonts w:ascii="Cambria" w:hAnsi="Cambria" w:cs="Arial"/>
              </w:rPr>
              <w:t xml:space="preserve">Primăria comunei </w:t>
            </w:r>
            <w:r w:rsidR="003466C0" w:rsidRPr="00694AF5">
              <w:rPr>
                <w:rFonts w:ascii="Cambria" w:hAnsi="Cambria" w:cs="Arial"/>
              </w:rPr>
              <w:t>Be</w:t>
            </w:r>
            <w:r w:rsidR="00190D9D" w:rsidRPr="00694AF5">
              <w:rPr>
                <w:rFonts w:ascii="Cambria" w:hAnsi="Cambria" w:cs="Arial"/>
              </w:rPr>
              <w:t>ș</w:t>
            </w:r>
            <w:r w:rsidR="003466C0" w:rsidRPr="00694AF5">
              <w:rPr>
                <w:rFonts w:ascii="Cambria" w:hAnsi="Cambria" w:cs="Arial"/>
              </w:rPr>
              <w:t>tepe</w:t>
            </w:r>
          </w:p>
        </w:tc>
      </w:tr>
      <w:tr w:rsidR="003E781B" w:rsidRPr="00694AF5" w:rsidTr="001D34A7">
        <w:trPr>
          <w:jc w:val="center"/>
        </w:trPr>
        <w:tc>
          <w:tcPr>
            <w:tcW w:w="3740" w:type="dxa"/>
            <w:vAlign w:val="center"/>
          </w:tcPr>
          <w:p w:rsidR="003E781B" w:rsidRPr="00694AF5" w:rsidRDefault="003E781B" w:rsidP="007E3471">
            <w:pPr>
              <w:jc w:val="both"/>
              <w:rPr>
                <w:rFonts w:ascii="Cambria" w:hAnsi="Cambria" w:cs="Arial"/>
              </w:rPr>
            </w:pPr>
            <w:r w:rsidRPr="00694AF5">
              <w:rPr>
                <w:rFonts w:ascii="Cambria" w:hAnsi="Cambria" w:cs="Arial"/>
              </w:rPr>
              <w:t>D.</w:t>
            </w:r>
            <w:r w:rsidR="001D34A7">
              <w:rPr>
                <w:rFonts w:ascii="Cambria" w:hAnsi="Cambria" w:cs="Arial"/>
              </w:rPr>
              <w:t xml:space="preserve"> </w:t>
            </w:r>
            <w:r w:rsidRPr="00694AF5">
              <w:rPr>
                <w:rFonts w:ascii="Cambria" w:hAnsi="Cambria" w:cs="Arial"/>
              </w:rPr>
              <w:t xml:space="preserve">Valoarea anuală a pagubelor </w:t>
            </w:r>
          </w:p>
          <w:p w:rsidR="003E781B" w:rsidRPr="00694AF5" w:rsidRDefault="003E781B" w:rsidP="007E3471">
            <w:pPr>
              <w:jc w:val="both"/>
              <w:rPr>
                <w:rFonts w:ascii="Cambria" w:hAnsi="Cambria" w:cs="Arial"/>
              </w:rPr>
            </w:pPr>
            <w:r w:rsidRPr="00694AF5">
              <w:rPr>
                <w:rFonts w:ascii="Cambria" w:hAnsi="Cambria" w:cs="Arial"/>
              </w:rPr>
              <w:t>produse de inunda</w:t>
            </w:r>
            <w:r w:rsidR="00EE79C5" w:rsidRPr="00694AF5">
              <w:rPr>
                <w:rFonts w:ascii="Cambria" w:hAnsi="Cambria" w:cs="Arial"/>
              </w:rPr>
              <w:t>ț</w:t>
            </w:r>
            <w:r w:rsidRPr="00694AF5">
              <w:rPr>
                <w:rFonts w:ascii="Cambria" w:hAnsi="Cambria" w:cs="Arial"/>
              </w:rPr>
              <w:t xml:space="preserve">ii </w:t>
            </w:r>
          </w:p>
        </w:tc>
        <w:tc>
          <w:tcPr>
            <w:tcW w:w="3018" w:type="dxa"/>
            <w:vAlign w:val="center"/>
          </w:tcPr>
          <w:p w:rsidR="003E781B" w:rsidRPr="00694AF5" w:rsidRDefault="003E781B" w:rsidP="007E3471">
            <w:pPr>
              <w:jc w:val="both"/>
              <w:rPr>
                <w:rFonts w:ascii="Cambria" w:hAnsi="Cambria" w:cs="Arial"/>
              </w:rPr>
            </w:pPr>
            <w:r w:rsidRPr="00694AF5">
              <w:rPr>
                <w:rFonts w:ascii="Cambria" w:hAnsi="Cambria" w:cs="Arial"/>
              </w:rPr>
              <w:t>Se va cuantifica în termen</w:t>
            </w:r>
          </w:p>
          <w:p w:rsidR="003E781B" w:rsidRPr="00694AF5" w:rsidRDefault="003E781B" w:rsidP="007E3471">
            <w:pPr>
              <w:jc w:val="both"/>
              <w:rPr>
                <w:rFonts w:ascii="Cambria" w:hAnsi="Cambria" w:cs="Arial"/>
              </w:rPr>
            </w:pPr>
            <w:r w:rsidRPr="00694AF5">
              <w:rPr>
                <w:rFonts w:ascii="Cambria" w:hAnsi="Cambria" w:cs="Arial"/>
              </w:rPr>
              <w:t>monetari</w:t>
            </w:r>
          </w:p>
        </w:tc>
        <w:tc>
          <w:tcPr>
            <w:tcW w:w="3556" w:type="dxa"/>
            <w:vAlign w:val="center"/>
          </w:tcPr>
          <w:p w:rsidR="003E781B" w:rsidRPr="00694AF5" w:rsidRDefault="003E781B" w:rsidP="007E3471">
            <w:pPr>
              <w:jc w:val="both"/>
              <w:rPr>
                <w:rFonts w:ascii="Cambria" w:hAnsi="Cambria" w:cs="Arial"/>
              </w:rPr>
            </w:pPr>
            <w:r w:rsidRPr="00694AF5">
              <w:rPr>
                <w:rFonts w:ascii="Cambria" w:hAnsi="Cambria" w:cs="Arial"/>
              </w:rPr>
              <w:t xml:space="preserve">Primăria comunei </w:t>
            </w:r>
            <w:r w:rsidR="003466C0" w:rsidRPr="00694AF5">
              <w:rPr>
                <w:rFonts w:ascii="Cambria" w:hAnsi="Cambria" w:cs="Arial"/>
              </w:rPr>
              <w:t>Be</w:t>
            </w:r>
            <w:r w:rsidR="00190D9D" w:rsidRPr="00694AF5">
              <w:rPr>
                <w:rFonts w:ascii="Cambria" w:hAnsi="Cambria" w:cs="Arial"/>
              </w:rPr>
              <w:t>ș</w:t>
            </w:r>
            <w:r w:rsidR="003466C0" w:rsidRPr="00694AF5">
              <w:rPr>
                <w:rFonts w:ascii="Cambria" w:hAnsi="Cambria" w:cs="Arial"/>
              </w:rPr>
              <w:t>tepe</w:t>
            </w:r>
          </w:p>
        </w:tc>
      </w:tr>
      <w:tr w:rsidR="003E781B" w:rsidRPr="00694AF5" w:rsidTr="001D34A7">
        <w:trPr>
          <w:jc w:val="center"/>
        </w:trPr>
        <w:tc>
          <w:tcPr>
            <w:tcW w:w="3740" w:type="dxa"/>
            <w:vAlign w:val="center"/>
          </w:tcPr>
          <w:p w:rsidR="003E781B" w:rsidRPr="00694AF5" w:rsidRDefault="003E781B" w:rsidP="007E3471">
            <w:pPr>
              <w:jc w:val="both"/>
              <w:rPr>
                <w:rFonts w:ascii="Cambria" w:hAnsi="Cambria" w:cs="Arial"/>
              </w:rPr>
            </w:pPr>
            <w:r w:rsidRPr="00694AF5">
              <w:rPr>
                <w:rFonts w:ascii="Cambria" w:hAnsi="Cambria" w:cs="Arial"/>
              </w:rPr>
              <w:t>E.</w:t>
            </w:r>
            <w:r w:rsidR="001D34A7">
              <w:rPr>
                <w:rFonts w:ascii="Cambria" w:hAnsi="Cambria" w:cs="Arial"/>
              </w:rPr>
              <w:t xml:space="preserve"> </w:t>
            </w:r>
            <w:r w:rsidRPr="00694AF5">
              <w:rPr>
                <w:rFonts w:ascii="Cambria" w:hAnsi="Cambria" w:cs="Arial"/>
              </w:rPr>
              <w:t>Suprafa</w:t>
            </w:r>
            <w:r w:rsidR="00EE79C5" w:rsidRPr="00694AF5">
              <w:rPr>
                <w:rFonts w:ascii="Cambria" w:hAnsi="Cambria" w:cs="Arial"/>
              </w:rPr>
              <w:t>ț</w:t>
            </w:r>
            <w:r w:rsidRPr="00694AF5">
              <w:rPr>
                <w:rFonts w:ascii="Cambria" w:hAnsi="Cambria" w:cs="Arial"/>
              </w:rPr>
              <w:t xml:space="preserve">a anuală afectată de </w:t>
            </w:r>
          </w:p>
          <w:p w:rsidR="003E781B" w:rsidRPr="00694AF5" w:rsidRDefault="003E781B" w:rsidP="007E3471">
            <w:pPr>
              <w:jc w:val="both"/>
              <w:rPr>
                <w:rFonts w:ascii="Cambria" w:hAnsi="Cambria" w:cs="Arial"/>
              </w:rPr>
            </w:pPr>
            <w:r w:rsidRPr="00694AF5">
              <w:rPr>
                <w:rFonts w:ascii="Cambria" w:hAnsi="Cambria" w:cs="Arial"/>
              </w:rPr>
              <w:t>alunecări de teren</w:t>
            </w:r>
          </w:p>
        </w:tc>
        <w:tc>
          <w:tcPr>
            <w:tcW w:w="3018" w:type="dxa"/>
            <w:vAlign w:val="center"/>
          </w:tcPr>
          <w:p w:rsidR="003E781B" w:rsidRPr="00694AF5" w:rsidRDefault="003E781B" w:rsidP="007E3471">
            <w:pPr>
              <w:jc w:val="both"/>
              <w:rPr>
                <w:rFonts w:ascii="Cambria" w:hAnsi="Cambria" w:cs="Arial"/>
              </w:rPr>
            </w:pPr>
            <w:r w:rsidRPr="00694AF5">
              <w:rPr>
                <w:rFonts w:ascii="Cambria" w:hAnsi="Cambria" w:cs="Arial"/>
              </w:rPr>
              <w:t>Se va exprima în hectare de terenuri afectate/an</w:t>
            </w:r>
          </w:p>
        </w:tc>
        <w:tc>
          <w:tcPr>
            <w:tcW w:w="3556" w:type="dxa"/>
            <w:vAlign w:val="center"/>
          </w:tcPr>
          <w:p w:rsidR="003E781B" w:rsidRPr="00694AF5" w:rsidRDefault="003E781B" w:rsidP="007E3471">
            <w:pPr>
              <w:jc w:val="both"/>
              <w:rPr>
                <w:rFonts w:ascii="Cambria" w:hAnsi="Cambria" w:cs="Arial"/>
              </w:rPr>
            </w:pPr>
            <w:r w:rsidRPr="00694AF5">
              <w:rPr>
                <w:rFonts w:ascii="Cambria" w:hAnsi="Cambria" w:cs="Arial"/>
              </w:rPr>
              <w:t xml:space="preserve">Primăria comunei </w:t>
            </w:r>
            <w:r w:rsidR="003466C0" w:rsidRPr="00694AF5">
              <w:rPr>
                <w:rFonts w:ascii="Cambria" w:hAnsi="Cambria" w:cs="Arial"/>
              </w:rPr>
              <w:t>Be</w:t>
            </w:r>
            <w:r w:rsidR="00190D9D" w:rsidRPr="00694AF5">
              <w:rPr>
                <w:rFonts w:ascii="Cambria" w:hAnsi="Cambria" w:cs="Arial"/>
              </w:rPr>
              <w:t>ș</w:t>
            </w:r>
            <w:r w:rsidR="003466C0" w:rsidRPr="00694AF5">
              <w:rPr>
                <w:rFonts w:ascii="Cambria" w:hAnsi="Cambria" w:cs="Arial"/>
              </w:rPr>
              <w:t>tepe</w:t>
            </w:r>
          </w:p>
        </w:tc>
      </w:tr>
      <w:tr w:rsidR="003E781B" w:rsidRPr="00694AF5" w:rsidTr="001D34A7">
        <w:trPr>
          <w:jc w:val="center"/>
        </w:trPr>
        <w:tc>
          <w:tcPr>
            <w:tcW w:w="3740" w:type="dxa"/>
            <w:vAlign w:val="center"/>
          </w:tcPr>
          <w:p w:rsidR="003E781B" w:rsidRPr="00694AF5" w:rsidRDefault="003E781B" w:rsidP="007E3471">
            <w:pPr>
              <w:jc w:val="both"/>
              <w:rPr>
                <w:rFonts w:ascii="Cambria" w:hAnsi="Cambria" w:cs="Arial"/>
              </w:rPr>
            </w:pPr>
            <w:r w:rsidRPr="00694AF5">
              <w:rPr>
                <w:rFonts w:ascii="Cambria" w:hAnsi="Cambria" w:cs="Arial"/>
              </w:rPr>
              <w:t>F. Numărul anual al ini</w:t>
            </w:r>
            <w:r w:rsidR="00EE79C5" w:rsidRPr="00694AF5">
              <w:rPr>
                <w:rFonts w:ascii="Cambria" w:hAnsi="Cambria" w:cs="Arial"/>
              </w:rPr>
              <w:t>ț</w:t>
            </w:r>
            <w:r w:rsidRPr="00694AF5">
              <w:rPr>
                <w:rFonts w:ascii="Cambria" w:hAnsi="Cambria" w:cs="Arial"/>
              </w:rPr>
              <w:t xml:space="preserve">iativelor </w:t>
            </w:r>
          </w:p>
          <w:p w:rsidR="003E781B" w:rsidRPr="00694AF5" w:rsidRDefault="003E781B" w:rsidP="007E3471">
            <w:pPr>
              <w:jc w:val="both"/>
              <w:rPr>
                <w:rFonts w:ascii="Cambria" w:hAnsi="Cambria" w:cs="Arial"/>
              </w:rPr>
            </w:pPr>
            <w:r w:rsidRPr="00694AF5">
              <w:rPr>
                <w:rFonts w:ascii="Cambria" w:hAnsi="Cambria" w:cs="Arial"/>
              </w:rPr>
              <w:t>de utilizare a resurselor regenerabile</w:t>
            </w:r>
          </w:p>
        </w:tc>
        <w:tc>
          <w:tcPr>
            <w:tcW w:w="3018" w:type="dxa"/>
            <w:vAlign w:val="center"/>
          </w:tcPr>
          <w:p w:rsidR="003E781B" w:rsidRPr="00694AF5" w:rsidRDefault="003E781B" w:rsidP="007E3471">
            <w:pPr>
              <w:jc w:val="both"/>
              <w:rPr>
                <w:rFonts w:ascii="Cambria" w:hAnsi="Cambria" w:cs="Arial"/>
              </w:rPr>
            </w:pPr>
            <w:r w:rsidRPr="00694AF5">
              <w:rPr>
                <w:rFonts w:ascii="Cambria" w:hAnsi="Cambria" w:cs="Arial"/>
              </w:rPr>
              <w:t>Nr. agen</w:t>
            </w:r>
            <w:r w:rsidR="00EE79C5" w:rsidRPr="00694AF5">
              <w:rPr>
                <w:rFonts w:ascii="Cambria" w:hAnsi="Cambria" w:cs="Arial"/>
              </w:rPr>
              <w:t>ț</w:t>
            </w:r>
            <w:r w:rsidRPr="00694AF5">
              <w:rPr>
                <w:rFonts w:ascii="Cambria" w:hAnsi="Cambria" w:cs="Arial"/>
              </w:rPr>
              <w:t xml:space="preserve">i economici care </w:t>
            </w:r>
          </w:p>
          <w:p w:rsidR="003E781B" w:rsidRPr="00694AF5" w:rsidRDefault="003E781B" w:rsidP="007E3471">
            <w:pPr>
              <w:jc w:val="both"/>
              <w:rPr>
                <w:rFonts w:ascii="Cambria" w:hAnsi="Cambria" w:cs="Arial"/>
              </w:rPr>
            </w:pPr>
            <w:r w:rsidRPr="00694AF5">
              <w:rPr>
                <w:rFonts w:ascii="Cambria" w:hAnsi="Cambria" w:cs="Arial"/>
              </w:rPr>
              <w:t xml:space="preserve">utilizează energii regenerabile (solară/eoliană) </w:t>
            </w:r>
            <w:r w:rsidR="00190D9D" w:rsidRPr="00694AF5">
              <w:rPr>
                <w:rFonts w:ascii="Cambria" w:hAnsi="Cambria" w:cs="Arial"/>
              </w:rPr>
              <w:t>ș</w:t>
            </w:r>
            <w:r w:rsidRPr="00694AF5">
              <w:rPr>
                <w:rFonts w:ascii="Cambria" w:hAnsi="Cambria" w:cs="Arial"/>
              </w:rPr>
              <w:t>i capacitatea acestora</w:t>
            </w:r>
          </w:p>
        </w:tc>
        <w:tc>
          <w:tcPr>
            <w:tcW w:w="3556" w:type="dxa"/>
            <w:vAlign w:val="center"/>
          </w:tcPr>
          <w:p w:rsidR="003E781B" w:rsidRPr="00694AF5" w:rsidRDefault="003E781B" w:rsidP="007E3471">
            <w:pPr>
              <w:jc w:val="both"/>
              <w:rPr>
                <w:rFonts w:ascii="Cambria" w:hAnsi="Cambria" w:cs="Arial"/>
              </w:rPr>
            </w:pPr>
            <w:r w:rsidRPr="00694AF5">
              <w:rPr>
                <w:rFonts w:ascii="Cambria" w:hAnsi="Cambria" w:cs="Arial"/>
              </w:rPr>
              <w:t xml:space="preserve">Primăria comunei </w:t>
            </w:r>
            <w:r w:rsidR="003466C0" w:rsidRPr="00694AF5">
              <w:rPr>
                <w:rFonts w:ascii="Cambria" w:hAnsi="Cambria" w:cs="Arial"/>
              </w:rPr>
              <w:t>Be</w:t>
            </w:r>
            <w:r w:rsidR="00190D9D" w:rsidRPr="00694AF5">
              <w:rPr>
                <w:rFonts w:ascii="Cambria" w:hAnsi="Cambria" w:cs="Arial"/>
              </w:rPr>
              <w:t>ș</w:t>
            </w:r>
            <w:r w:rsidR="003466C0" w:rsidRPr="00694AF5">
              <w:rPr>
                <w:rFonts w:ascii="Cambria" w:hAnsi="Cambria" w:cs="Arial"/>
              </w:rPr>
              <w:t>tepe</w:t>
            </w:r>
            <w:r w:rsidRPr="00694AF5">
              <w:rPr>
                <w:rFonts w:ascii="Cambria" w:hAnsi="Cambria" w:cs="Arial"/>
              </w:rPr>
              <w:t xml:space="preserve"> cu </w:t>
            </w:r>
          </w:p>
          <w:p w:rsidR="003E781B" w:rsidRPr="00694AF5" w:rsidRDefault="003E781B" w:rsidP="007E3471">
            <w:pPr>
              <w:jc w:val="both"/>
              <w:rPr>
                <w:rFonts w:ascii="Cambria" w:hAnsi="Cambria" w:cs="Arial"/>
              </w:rPr>
            </w:pPr>
            <w:r w:rsidRPr="00694AF5">
              <w:rPr>
                <w:rFonts w:ascii="Cambria" w:hAnsi="Cambria" w:cs="Arial"/>
              </w:rPr>
              <w:t>sprijinul APM Tulcea</w:t>
            </w:r>
          </w:p>
        </w:tc>
      </w:tr>
      <w:tr w:rsidR="003E781B" w:rsidRPr="00694AF5" w:rsidTr="001D34A7">
        <w:trPr>
          <w:jc w:val="center"/>
        </w:trPr>
        <w:tc>
          <w:tcPr>
            <w:tcW w:w="3740" w:type="dxa"/>
            <w:vAlign w:val="center"/>
          </w:tcPr>
          <w:p w:rsidR="003E781B" w:rsidRPr="00694AF5" w:rsidRDefault="003E781B" w:rsidP="007E3471">
            <w:pPr>
              <w:jc w:val="both"/>
              <w:rPr>
                <w:rFonts w:ascii="Cambria" w:hAnsi="Cambria" w:cs="Arial"/>
              </w:rPr>
            </w:pPr>
            <w:r w:rsidRPr="00694AF5">
              <w:rPr>
                <w:rFonts w:ascii="Cambria" w:hAnsi="Cambria" w:cs="Arial"/>
              </w:rPr>
              <w:t>G.</w:t>
            </w:r>
            <w:r w:rsidR="001D34A7">
              <w:rPr>
                <w:rFonts w:ascii="Cambria" w:hAnsi="Cambria" w:cs="Arial"/>
              </w:rPr>
              <w:t xml:space="preserve"> </w:t>
            </w:r>
            <w:r w:rsidRPr="00694AF5">
              <w:rPr>
                <w:rFonts w:ascii="Cambria" w:hAnsi="Cambria" w:cs="Arial"/>
              </w:rPr>
              <w:t>Cantitatea anuală de de</w:t>
            </w:r>
            <w:r w:rsidR="00190D9D" w:rsidRPr="00694AF5">
              <w:rPr>
                <w:rFonts w:ascii="Cambria" w:hAnsi="Cambria" w:cs="Arial"/>
              </w:rPr>
              <w:t>ș</w:t>
            </w:r>
            <w:r w:rsidRPr="00694AF5">
              <w:rPr>
                <w:rFonts w:ascii="Cambria" w:hAnsi="Cambria" w:cs="Arial"/>
              </w:rPr>
              <w:t xml:space="preserve">euri </w:t>
            </w:r>
          </w:p>
          <w:p w:rsidR="003E781B" w:rsidRPr="00694AF5" w:rsidRDefault="003E781B" w:rsidP="007E3471">
            <w:pPr>
              <w:jc w:val="both"/>
              <w:rPr>
                <w:rFonts w:ascii="Cambria" w:hAnsi="Cambria" w:cs="Arial"/>
              </w:rPr>
            </w:pPr>
            <w:r w:rsidRPr="00694AF5">
              <w:rPr>
                <w:rFonts w:ascii="Cambria" w:hAnsi="Cambria" w:cs="Arial"/>
              </w:rPr>
              <w:t>municipale colectate</w:t>
            </w:r>
          </w:p>
        </w:tc>
        <w:tc>
          <w:tcPr>
            <w:tcW w:w="3018" w:type="dxa"/>
            <w:vMerge w:val="restart"/>
            <w:vAlign w:val="center"/>
          </w:tcPr>
          <w:p w:rsidR="003E781B" w:rsidRPr="00694AF5" w:rsidRDefault="003E781B" w:rsidP="007E3471">
            <w:pPr>
              <w:jc w:val="both"/>
              <w:rPr>
                <w:rFonts w:ascii="Cambria" w:hAnsi="Cambria" w:cs="Arial"/>
              </w:rPr>
            </w:pPr>
            <w:r w:rsidRPr="00694AF5">
              <w:rPr>
                <w:rFonts w:ascii="Cambria" w:hAnsi="Cambria" w:cs="Arial"/>
              </w:rPr>
              <w:t xml:space="preserve">Exprimă măsura extinderii </w:t>
            </w:r>
            <w:r w:rsidR="00190D9D" w:rsidRPr="00694AF5">
              <w:rPr>
                <w:rFonts w:ascii="Cambria" w:hAnsi="Cambria" w:cs="Arial"/>
              </w:rPr>
              <w:t>ș</w:t>
            </w:r>
            <w:r w:rsidRPr="00694AF5">
              <w:rPr>
                <w:rFonts w:ascii="Cambria" w:hAnsi="Cambria" w:cs="Arial"/>
              </w:rPr>
              <w:t>i</w:t>
            </w:r>
            <w:r w:rsidR="001D34A7">
              <w:rPr>
                <w:rFonts w:ascii="Cambria" w:hAnsi="Cambria" w:cs="Arial"/>
              </w:rPr>
              <w:t xml:space="preserve"> </w:t>
            </w:r>
            <w:r w:rsidRPr="00694AF5">
              <w:rPr>
                <w:rFonts w:ascii="Cambria" w:hAnsi="Cambria" w:cs="Arial"/>
              </w:rPr>
              <w:t>eficien</w:t>
            </w:r>
            <w:r w:rsidR="00EE79C5" w:rsidRPr="00694AF5">
              <w:rPr>
                <w:rFonts w:ascii="Cambria" w:hAnsi="Cambria" w:cs="Arial"/>
              </w:rPr>
              <w:t>ț</w:t>
            </w:r>
            <w:r w:rsidRPr="00694AF5">
              <w:rPr>
                <w:rFonts w:ascii="Cambria" w:hAnsi="Cambria" w:cs="Arial"/>
              </w:rPr>
              <w:t>ei sistemelor de colectare a de</w:t>
            </w:r>
            <w:r w:rsidR="00190D9D" w:rsidRPr="00694AF5">
              <w:rPr>
                <w:rFonts w:ascii="Cambria" w:hAnsi="Cambria" w:cs="Arial"/>
              </w:rPr>
              <w:t>ș</w:t>
            </w:r>
            <w:r w:rsidRPr="00694AF5">
              <w:rPr>
                <w:rFonts w:ascii="Cambria" w:hAnsi="Cambria" w:cs="Arial"/>
              </w:rPr>
              <w:t>eurilor</w:t>
            </w:r>
          </w:p>
        </w:tc>
        <w:tc>
          <w:tcPr>
            <w:tcW w:w="3556" w:type="dxa"/>
            <w:vMerge w:val="restart"/>
            <w:vAlign w:val="center"/>
          </w:tcPr>
          <w:p w:rsidR="003E781B" w:rsidRPr="00694AF5" w:rsidRDefault="003E781B" w:rsidP="007E3471">
            <w:pPr>
              <w:jc w:val="both"/>
              <w:rPr>
                <w:rFonts w:ascii="Cambria" w:hAnsi="Cambria" w:cs="Arial"/>
              </w:rPr>
            </w:pPr>
            <w:r w:rsidRPr="00694AF5">
              <w:rPr>
                <w:rFonts w:ascii="Cambria" w:hAnsi="Cambria" w:cs="Arial"/>
              </w:rPr>
              <w:t xml:space="preserve">Primăria comunei </w:t>
            </w:r>
            <w:r w:rsidR="003466C0" w:rsidRPr="00694AF5">
              <w:rPr>
                <w:rFonts w:ascii="Cambria" w:hAnsi="Cambria" w:cs="Arial"/>
              </w:rPr>
              <w:t>Be</w:t>
            </w:r>
            <w:r w:rsidR="00190D9D" w:rsidRPr="00694AF5">
              <w:rPr>
                <w:rFonts w:ascii="Cambria" w:hAnsi="Cambria" w:cs="Arial"/>
              </w:rPr>
              <w:t>ș</w:t>
            </w:r>
            <w:r w:rsidR="003466C0" w:rsidRPr="00694AF5">
              <w:rPr>
                <w:rFonts w:ascii="Cambria" w:hAnsi="Cambria" w:cs="Arial"/>
              </w:rPr>
              <w:t>tepe</w:t>
            </w:r>
            <w:r w:rsidRPr="00694AF5">
              <w:rPr>
                <w:rFonts w:ascii="Cambria" w:hAnsi="Cambria" w:cs="Arial"/>
              </w:rPr>
              <w:t xml:space="preserve"> cu </w:t>
            </w:r>
          </w:p>
          <w:p w:rsidR="003E781B" w:rsidRPr="00694AF5" w:rsidRDefault="003E781B" w:rsidP="007E3471">
            <w:pPr>
              <w:jc w:val="both"/>
              <w:rPr>
                <w:rFonts w:ascii="Cambria" w:hAnsi="Cambria" w:cs="Arial"/>
              </w:rPr>
            </w:pPr>
            <w:r w:rsidRPr="00694AF5">
              <w:rPr>
                <w:rFonts w:ascii="Cambria" w:hAnsi="Cambria" w:cs="Arial"/>
              </w:rPr>
              <w:t>ajutorul operatorului de salubritate</w:t>
            </w:r>
          </w:p>
        </w:tc>
      </w:tr>
      <w:tr w:rsidR="003E781B" w:rsidRPr="00694AF5" w:rsidTr="001D34A7">
        <w:trPr>
          <w:jc w:val="center"/>
        </w:trPr>
        <w:tc>
          <w:tcPr>
            <w:tcW w:w="3740" w:type="dxa"/>
            <w:vAlign w:val="center"/>
          </w:tcPr>
          <w:p w:rsidR="003E781B" w:rsidRPr="00694AF5" w:rsidRDefault="003E781B" w:rsidP="007E3471">
            <w:pPr>
              <w:jc w:val="both"/>
              <w:rPr>
                <w:rFonts w:ascii="Cambria" w:hAnsi="Cambria" w:cs="Arial"/>
              </w:rPr>
            </w:pPr>
            <w:r w:rsidRPr="00694AF5">
              <w:rPr>
                <w:rFonts w:ascii="Cambria" w:hAnsi="Cambria" w:cs="Arial"/>
              </w:rPr>
              <w:t>H.</w:t>
            </w:r>
            <w:r w:rsidR="001D34A7">
              <w:rPr>
                <w:rFonts w:ascii="Cambria" w:hAnsi="Cambria" w:cs="Arial"/>
              </w:rPr>
              <w:t xml:space="preserve"> </w:t>
            </w:r>
            <w:r w:rsidRPr="00694AF5">
              <w:rPr>
                <w:rFonts w:ascii="Cambria" w:hAnsi="Cambria" w:cs="Arial"/>
              </w:rPr>
              <w:t>Cantitatea anuală de de</w:t>
            </w:r>
            <w:r w:rsidR="00190D9D" w:rsidRPr="00694AF5">
              <w:rPr>
                <w:rFonts w:ascii="Cambria" w:hAnsi="Cambria" w:cs="Arial"/>
              </w:rPr>
              <w:t>ș</w:t>
            </w:r>
            <w:r w:rsidRPr="00694AF5">
              <w:rPr>
                <w:rFonts w:ascii="Cambria" w:hAnsi="Cambria" w:cs="Arial"/>
              </w:rPr>
              <w:t xml:space="preserve">euri </w:t>
            </w:r>
          </w:p>
          <w:p w:rsidR="003E781B" w:rsidRPr="00694AF5" w:rsidRDefault="003E781B" w:rsidP="007E3471">
            <w:pPr>
              <w:jc w:val="both"/>
              <w:rPr>
                <w:rFonts w:ascii="Cambria" w:hAnsi="Cambria" w:cs="Arial"/>
              </w:rPr>
            </w:pPr>
            <w:r w:rsidRPr="00694AF5">
              <w:rPr>
                <w:rFonts w:ascii="Cambria" w:hAnsi="Cambria" w:cs="Arial"/>
              </w:rPr>
              <w:t>municipale valorificate</w:t>
            </w:r>
          </w:p>
        </w:tc>
        <w:tc>
          <w:tcPr>
            <w:tcW w:w="3018" w:type="dxa"/>
            <w:vMerge/>
            <w:vAlign w:val="center"/>
          </w:tcPr>
          <w:p w:rsidR="003E781B" w:rsidRPr="00694AF5" w:rsidRDefault="003E781B" w:rsidP="007E3471">
            <w:pPr>
              <w:jc w:val="both"/>
              <w:rPr>
                <w:rFonts w:ascii="Cambria" w:hAnsi="Cambria" w:cs="Arial"/>
              </w:rPr>
            </w:pPr>
          </w:p>
        </w:tc>
        <w:tc>
          <w:tcPr>
            <w:tcW w:w="3556" w:type="dxa"/>
            <w:vMerge/>
            <w:vAlign w:val="center"/>
          </w:tcPr>
          <w:p w:rsidR="003E781B" w:rsidRPr="00694AF5" w:rsidRDefault="003E781B" w:rsidP="007E3471">
            <w:pPr>
              <w:jc w:val="both"/>
              <w:rPr>
                <w:rFonts w:ascii="Cambria" w:hAnsi="Cambria" w:cs="Arial"/>
              </w:rPr>
            </w:pPr>
          </w:p>
        </w:tc>
      </w:tr>
      <w:tr w:rsidR="003E781B" w:rsidRPr="00694AF5" w:rsidTr="001D34A7">
        <w:trPr>
          <w:jc w:val="center"/>
        </w:trPr>
        <w:tc>
          <w:tcPr>
            <w:tcW w:w="3740" w:type="dxa"/>
            <w:vAlign w:val="center"/>
          </w:tcPr>
          <w:p w:rsidR="003E781B" w:rsidRPr="00694AF5" w:rsidRDefault="003E781B" w:rsidP="007E3471">
            <w:pPr>
              <w:jc w:val="both"/>
              <w:rPr>
                <w:rFonts w:ascii="Cambria" w:hAnsi="Cambria" w:cs="Arial"/>
              </w:rPr>
            </w:pPr>
            <w:r w:rsidRPr="00694AF5">
              <w:rPr>
                <w:rFonts w:ascii="Cambria" w:hAnsi="Cambria" w:cs="Arial"/>
              </w:rPr>
              <w:t>I.</w:t>
            </w:r>
            <w:r w:rsidR="001D34A7">
              <w:rPr>
                <w:rFonts w:ascii="Cambria" w:hAnsi="Cambria" w:cs="Arial"/>
              </w:rPr>
              <w:t xml:space="preserve"> </w:t>
            </w:r>
            <w:r w:rsidRPr="00694AF5">
              <w:rPr>
                <w:rFonts w:ascii="Cambria" w:hAnsi="Cambria" w:cs="Arial"/>
              </w:rPr>
              <w:t xml:space="preserve">Numărul de monumente </w:t>
            </w:r>
          </w:p>
          <w:p w:rsidR="003E781B" w:rsidRPr="00694AF5" w:rsidRDefault="003E781B" w:rsidP="007E3471">
            <w:pPr>
              <w:jc w:val="both"/>
              <w:rPr>
                <w:rFonts w:ascii="Cambria" w:hAnsi="Cambria" w:cs="Arial"/>
              </w:rPr>
            </w:pPr>
            <w:r w:rsidRPr="00694AF5">
              <w:rPr>
                <w:rFonts w:ascii="Cambria" w:hAnsi="Cambria" w:cs="Arial"/>
              </w:rPr>
              <w:t>istorice reabilitate/starea acestora precum</w:t>
            </w:r>
            <w:r w:rsidR="00190D9D" w:rsidRPr="00694AF5">
              <w:rPr>
                <w:rFonts w:ascii="Cambria" w:hAnsi="Cambria" w:cs="Arial"/>
              </w:rPr>
              <w:t xml:space="preserve"> și </w:t>
            </w:r>
            <w:r w:rsidRPr="00694AF5">
              <w:rPr>
                <w:rFonts w:ascii="Cambria" w:hAnsi="Cambria" w:cs="Arial"/>
              </w:rPr>
              <w:t>asigurarea zonei de protec</w:t>
            </w:r>
            <w:r w:rsidR="00EE79C5" w:rsidRPr="00694AF5">
              <w:rPr>
                <w:rFonts w:ascii="Cambria" w:hAnsi="Cambria" w:cs="Arial"/>
              </w:rPr>
              <w:t>ț</w:t>
            </w:r>
            <w:r w:rsidRPr="00694AF5">
              <w:rPr>
                <w:rFonts w:ascii="Cambria" w:hAnsi="Cambria" w:cs="Arial"/>
              </w:rPr>
              <w:t>ie aferente</w:t>
            </w:r>
          </w:p>
        </w:tc>
        <w:tc>
          <w:tcPr>
            <w:tcW w:w="3018" w:type="dxa"/>
            <w:vAlign w:val="center"/>
          </w:tcPr>
          <w:p w:rsidR="003E781B" w:rsidRPr="00694AF5" w:rsidRDefault="003E781B" w:rsidP="007E3471">
            <w:pPr>
              <w:jc w:val="both"/>
              <w:rPr>
                <w:rFonts w:ascii="Cambria" w:hAnsi="Cambria" w:cs="Arial"/>
              </w:rPr>
            </w:pPr>
            <w:r w:rsidRPr="00694AF5">
              <w:rPr>
                <w:rFonts w:ascii="Cambria" w:hAnsi="Cambria" w:cs="Arial"/>
              </w:rPr>
              <w:t>Exprimă eficien</w:t>
            </w:r>
            <w:r w:rsidR="00EE79C5" w:rsidRPr="00694AF5">
              <w:rPr>
                <w:rFonts w:ascii="Cambria" w:hAnsi="Cambria" w:cs="Arial"/>
              </w:rPr>
              <w:t>ț</w:t>
            </w:r>
            <w:r w:rsidRPr="00694AF5">
              <w:rPr>
                <w:rFonts w:ascii="Cambria" w:hAnsi="Cambria" w:cs="Arial"/>
              </w:rPr>
              <w:t>a măsurilor de protejare a patrimoniului cultural</w:t>
            </w:r>
          </w:p>
        </w:tc>
        <w:tc>
          <w:tcPr>
            <w:tcW w:w="3556" w:type="dxa"/>
            <w:vAlign w:val="center"/>
          </w:tcPr>
          <w:p w:rsidR="003E781B" w:rsidRPr="00694AF5" w:rsidRDefault="003E781B" w:rsidP="007E3471">
            <w:pPr>
              <w:jc w:val="both"/>
              <w:rPr>
                <w:rFonts w:ascii="Cambria" w:hAnsi="Cambria" w:cs="Arial"/>
              </w:rPr>
            </w:pPr>
            <w:r w:rsidRPr="00694AF5">
              <w:rPr>
                <w:rFonts w:ascii="Cambria" w:hAnsi="Cambria" w:cs="Arial"/>
              </w:rPr>
              <w:t xml:space="preserve">Primăria comunei </w:t>
            </w:r>
            <w:r w:rsidR="003466C0" w:rsidRPr="00694AF5">
              <w:rPr>
                <w:rFonts w:ascii="Cambria" w:hAnsi="Cambria" w:cs="Arial"/>
              </w:rPr>
              <w:t>Be</w:t>
            </w:r>
            <w:r w:rsidR="00190D9D" w:rsidRPr="00694AF5">
              <w:rPr>
                <w:rFonts w:ascii="Cambria" w:hAnsi="Cambria" w:cs="Arial"/>
              </w:rPr>
              <w:t>ș</w:t>
            </w:r>
            <w:r w:rsidR="003466C0" w:rsidRPr="00694AF5">
              <w:rPr>
                <w:rFonts w:ascii="Cambria" w:hAnsi="Cambria" w:cs="Arial"/>
              </w:rPr>
              <w:t>tepe</w:t>
            </w:r>
            <w:r w:rsidRPr="00694AF5">
              <w:rPr>
                <w:rFonts w:ascii="Cambria" w:hAnsi="Cambria" w:cs="Arial"/>
              </w:rPr>
              <w:t xml:space="preserve"> (pe baza datelor furnizate de Direc</w:t>
            </w:r>
            <w:r w:rsidR="00EE79C5" w:rsidRPr="00694AF5">
              <w:rPr>
                <w:rFonts w:ascii="Cambria" w:hAnsi="Cambria" w:cs="Arial"/>
              </w:rPr>
              <w:t>ț</w:t>
            </w:r>
            <w:r w:rsidRPr="00694AF5">
              <w:rPr>
                <w:rFonts w:ascii="Cambria" w:hAnsi="Cambria" w:cs="Arial"/>
              </w:rPr>
              <w:t>ia Jude</w:t>
            </w:r>
            <w:r w:rsidR="00EE79C5" w:rsidRPr="00694AF5">
              <w:rPr>
                <w:rFonts w:ascii="Cambria" w:hAnsi="Cambria" w:cs="Arial"/>
              </w:rPr>
              <w:t>ț</w:t>
            </w:r>
            <w:r w:rsidRPr="00694AF5">
              <w:rPr>
                <w:rFonts w:ascii="Cambria" w:hAnsi="Cambria" w:cs="Arial"/>
              </w:rPr>
              <w:t xml:space="preserve">eană pentru Cultură Culte </w:t>
            </w:r>
            <w:r w:rsidR="00190D9D" w:rsidRPr="00694AF5">
              <w:rPr>
                <w:rFonts w:ascii="Cambria" w:hAnsi="Cambria" w:cs="Arial"/>
              </w:rPr>
              <w:t>ș</w:t>
            </w:r>
            <w:r w:rsidRPr="00694AF5">
              <w:rPr>
                <w:rFonts w:ascii="Cambria" w:hAnsi="Cambria" w:cs="Arial"/>
              </w:rPr>
              <w:t>i Patrimoniu Cultural Tulcea)</w:t>
            </w:r>
          </w:p>
        </w:tc>
      </w:tr>
      <w:tr w:rsidR="003E781B" w:rsidRPr="00694AF5" w:rsidTr="001D34A7">
        <w:trPr>
          <w:jc w:val="center"/>
        </w:trPr>
        <w:tc>
          <w:tcPr>
            <w:tcW w:w="3740" w:type="dxa"/>
            <w:vAlign w:val="center"/>
          </w:tcPr>
          <w:p w:rsidR="003E781B" w:rsidRPr="00694AF5" w:rsidRDefault="003E781B" w:rsidP="007E3471">
            <w:pPr>
              <w:jc w:val="both"/>
              <w:rPr>
                <w:rFonts w:ascii="Cambria" w:hAnsi="Cambria" w:cs="Arial"/>
              </w:rPr>
            </w:pPr>
            <w:r w:rsidRPr="00694AF5">
              <w:rPr>
                <w:rFonts w:ascii="Cambria" w:hAnsi="Cambria" w:cs="Arial"/>
              </w:rPr>
              <w:t>J.</w:t>
            </w:r>
            <w:r w:rsidR="001D34A7">
              <w:rPr>
                <w:rFonts w:ascii="Cambria" w:hAnsi="Cambria" w:cs="Arial"/>
              </w:rPr>
              <w:t xml:space="preserve"> </w:t>
            </w:r>
            <w:r w:rsidRPr="00694AF5">
              <w:rPr>
                <w:rFonts w:ascii="Cambria" w:hAnsi="Cambria" w:cs="Arial"/>
              </w:rPr>
              <w:t xml:space="preserve">Lungimea totală a drumurilor </w:t>
            </w:r>
          </w:p>
          <w:p w:rsidR="003E781B" w:rsidRPr="00694AF5" w:rsidRDefault="003E781B" w:rsidP="007E3471">
            <w:pPr>
              <w:jc w:val="both"/>
              <w:rPr>
                <w:rFonts w:ascii="Cambria" w:hAnsi="Cambria" w:cs="Arial"/>
              </w:rPr>
            </w:pPr>
            <w:r w:rsidRPr="00694AF5">
              <w:rPr>
                <w:rFonts w:ascii="Cambria" w:hAnsi="Cambria" w:cs="Arial"/>
              </w:rPr>
              <w:t>reabilitate în anul curent</w:t>
            </w:r>
            <w:r w:rsidR="001D34A7">
              <w:rPr>
                <w:rFonts w:ascii="Cambria" w:hAnsi="Cambria" w:cs="Arial"/>
              </w:rPr>
              <w:t xml:space="preserve"> </w:t>
            </w:r>
          </w:p>
        </w:tc>
        <w:tc>
          <w:tcPr>
            <w:tcW w:w="3018" w:type="dxa"/>
            <w:vAlign w:val="center"/>
          </w:tcPr>
          <w:p w:rsidR="003E781B" w:rsidRPr="00694AF5" w:rsidRDefault="003E781B" w:rsidP="007E3471">
            <w:pPr>
              <w:jc w:val="both"/>
              <w:rPr>
                <w:rFonts w:ascii="Cambria" w:hAnsi="Cambria" w:cs="Arial"/>
              </w:rPr>
            </w:pPr>
            <w:r w:rsidRPr="00694AF5">
              <w:rPr>
                <w:rFonts w:ascii="Cambria" w:hAnsi="Cambria" w:cs="Arial"/>
              </w:rPr>
              <w:t>Exprimă efortul de modernizare a infrastructurii de transport</w:t>
            </w:r>
          </w:p>
        </w:tc>
        <w:tc>
          <w:tcPr>
            <w:tcW w:w="3556" w:type="dxa"/>
            <w:vAlign w:val="center"/>
          </w:tcPr>
          <w:p w:rsidR="003E781B" w:rsidRPr="00694AF5" w:rsidRDefault="003E781B" w:rsidP="007E3471">
            <w:pPr>
              <w:jc w:val="both"/>
              <w:rPr>
                <w:rFonts w:ascii="Cambria" w:hAnsi="Cambria" w:cs="Arial"/>
              </w:rPr>
            </w:pPr>
            <w:r w:rsidRPr="00694AF5">
              <w:rPr>
                <w:rFonts w:ascii="Cambria" w:hAnsi="Cambria" w:cs="Arial"/>
              </w:rPr>
              <w:t xml:space="preserve">Primăria comunei </w:t>
            </w:r>
            <w:r w:rsidR="003466C0" w:rsidRPr="00694AF5">
              <w:rPr>
                <w:rFonts w:ascii="Cambria" w:hAnsi="Cambria" w:cs="Arial"/>
              </w:rPr>
              <w:t>Be</w:t>
            </w:r>
            <w:r w:rsidR="00190D9D" w:rsidRPr="00694AF5">
              <w:rPr>
                <w:rFonts w:ascii="Cambria" w:hAnsi="Cambria" w:cs="Arial"/>
              </w:rPr>
              <w:t>ș</w:t>
            </w:r>
            <w:r w:rsidR="003466C0" w:rsidRPr="00694AF5">
              <w:rPr>
                <w:rFonts w:ascii="Cambria" w:hAnsi="Cambria" w:cs="Arial"/>
              </w:rPr>
              <w:t>tepe</w:t>
            </w:r>
          </w:p>
        </w:tc>
      </w:tr>
      <w:tr w:rsidR="003E781B" w:rsidRPr="00694AF5" w:rsidTr="001D34A7">
        <w:trPr>
          <w:jc w:val="center"/>
        </w:trPr>
        <w:tc>
          <w:tcPr>
            <w:tcW w:w="3740" w:type="dxa"/>
            <w:vAlign w:val="center"/>
          </w:tcPr>
          <w:p w:rsidR="003E781B" w:rsidRPr="00694AF5" w:rsidRDefault="003E781B" w:rsidP="007E3471">
            <w:pPr>
              <w:jc w:val="both"/>
              <w:rPr>
                <w:rFonts w:ascii="Cambria" w:hAnsi="Cambria" w:cs="Arial"/>
              </w:rPr>
            </w:pPr>
            <w:r w:rsidRPr="00694AF5">
              <w:rPr>
                <w:rFonts w:ascii="Cambria" w:hAnsi="Cambria" w:cs="Arial"/>
              </w:rPr>
              <w:t>K. Numărul de ac</w:t>
            </w:r>
            <w:r w:rsidR="00EE79C5" w:rsidRPr="00694AF5">
              <w:rPr>
                <w:rFonts w:ascii="Cambria" w:hAnsi="Cambria" w:cs="Arial"/>
              </w:rPr>
              <w:t>ț</w:t>
            </w:r>
            <w:r w:rsidRPr="00694AF5">
              <w:rPr>
                <w:rFonts w:ascii="Cambria" w:hAnsi="Cambria" w:cs="Arial"/>
              </w:rPr>
              <w:t>iuni de informare/ instruire în probleme ce privesc mediul înconjurător</w:t>
            </w:r>
          </w:p>
        </w:tc>
        <w:tc>
          <w:tcPr>
            <w:tcW w:w="3018" w:type="dxa"/>
            <w:vAlign w:val="center"/>
          </w:tcPr>
          <w:p w:rsidR="003E781B" w:rsidRPr="00694AF5" w:rsidRDefault="003E781B" w:rsidP="007E3471">
            <w:pPr>
              <w:jc w:val="both"/>
              <w:rPr>
                <w:rFonts w:ascii="Cambria" w:hAnsi="Cambria" w:cs="Arial"/>
              </w:rPr>
            </w:pPr>
            <w:r w:rsidRPr="00694AF5">
              <w:rPr>
                <w:rFonts w:ascii="Cambria" w:hAnsi="Cambria" w:cs="Arial"/>
              </w:rPr>
              <w:t>Reflectă efortul comunită</w:t>
            </w:r>
            <w:r w:rsidR="00EE79C5" w:rsidRPr="00694AF5">
              <w:rPr>
                <w:rFonts w:ascii="Cambria" w:hAnsi="Cambria" w:cs="Arial"/>
              </w:rPr>
              <w:t>ț</w:t>
            </w:r>
            <w:r w:rsidRPr="00694AF5">
              <w:rPr>
                <w:rFonts w:ascii="Cambria" w:hAnsi="Cambria" w:cs="Arial"/>
              </w:rPr>
              <w:t>ii locale pentru cre</w:t>
            </w:r>
            <w:r w:rsidR="00190D9D" w:rsidRPr="00694AF5">
              <w:rPr>
                <w:rFonts w:ascii="Cambria" w:hAnsi="Cambria" w:cs="Arial"/>
              </w:rPr>
              <w:t>ș</w:t>
            </w:r>
            <w:r w:rsidRPr="00694AF5">
              <w:rPr>
                <w:rFonts w:ascii="Cambria" w:hAnsi="Cambria" w:cs="Arial"/>
              </w:rPr>
              <w:t>terea gradului de con</w:t>
            </w:r>
            <w:r w:rsidR="00190D9D" w:rsidRPr="00694AF5">
              <w:rPr>
                <w:rFonts w:ascii="Cambria" w:hAnsi="Cambria" w:cs="Arial"/>
              </w:rPr>
              <w:t>ș</w:t>
            </w:r>
            <w:r w:rsidRPr="00694AF5">
              <w:rPr>
                <w:rFonts w:ascii="Cambria" w:hAnsi="Cambria" w:cs="Arial"/>
              </w:rPr>
              <w:t>tientizare a problemelor de mediu la nivelul zonei.</w:t>
            </w:r>
          </w:p>
        </w:tc>
        <w:tc>
          <w:tcPr>
            <w:tcW w:w="3556" w:type="dxa"/>
            <w:vAlign w:val="center"/>
          </w:tcPr>
          <w:p w:rsidR="003E781B" w:rsidRPr="00694AF5" w:rsidRDefault="003E781B" w:rsidP="007E3471">
            <w:pPr>
              <w:jc w:val="both"/>
              <w:rPr>
                <w:rFonts w:ascii="Cambria" w:hAnsi="Cambria" w:cs="Arial"/>
              </w:rPr>
            </w:pPr>
            <w:r w:rsidRPr="00694AF5">
              <w:rPr>
                <w:rFonts w:ascii="Cambria" w:hAnsi="Cambria" w:cs="Arial"/>
              </w:rPr>
              <w:t xml:space="preserve">Primăria comunei </w:t>
            </w:r>
            <w:r w:rsidR="003466C0" w:rsidRPr="00694AF5">
              <w:rPr>
                <w:rFonts w:ascii="Cambria" w:hAnsi="Cambria" w:cs="Arial"/>
              </w:rPr>
              <w:t>Be</w:t>
            </w:r>
            <w:r w:rsidR="00190D9D" w:rsidRPr="00694AF5">
              <w:rPr>
                <w:rFonts w:ascii="Cambria" w:hAnsi="Cambria" w:cs="Arial"/>
              </w:rPr>
              <w:t>ș</w:t>
            </w:r>
            <w:r w:rsidR="003466C0" w:rsidRPr="00694AF5">
              <w:rPr>
                <w:rFonts w:ascii="Cambria" w:hAnsi="Cambria" w:cs="Arial"/>
              </w:rPr>
              <w:t>tepe</w:t>
            </w:r>
          </w:p>
        </w:tc>
      </w:tr>
    </w:tbl>
    <w:p w:rsidR="00F47772" w:rsidRPr="00694AF5" w:rsidRDefault="00F47772" w:rsidP="00A01A1E">
      <w:pPr>
        <w:rPr>
          <w:rFonts w:ascii="Cambria" w:hAnsi="Cambria"/>
        </w:rPr>
      </w:pPr>
    </w:p>
    <w:p w:rsidR="00F47772" w:rsidRPr="00694AF5" w:rsidRDefault="003E781B" w:rsidP="003E781B">
      <w:pPr>
        <w:pStyle w:val="Titlu1"/>
        <w:shd w:val="clear" w:color="auto" w:fill="A6A6A6"/>
        <w:spacing w:before="0" w:after="0" w:line="360" w:lineRule="auto"/>
        <w:ind w:firstLine="539"/>
        <w:jc w:val="both"/>
        <w:rPr>
          <w:rFonts w:ascii="Cambria" w:hAnsi="Cambria"/>
          <w:sz w:val="24"/>
          <w:szCs w:val="24"/>
        </w:rPr>
      </w:pPr>
      <w:bookmarkStart w:id="161" w:name="_Toc479020555"/>
      <w:r w:rsidRPr="00694AF5">
        <w:rPr>
          <w:rFonts w:ascii="Cambria" w:hAnsi="Cambria"/>
          <w:sz w:val="24"/>
          <w:szCs w:val="24"/>
        </w:rPr>
        <w:t>6. METODELE UTILIZATE PENTRU CULEGEREA INFORMA</w:t>
      </w:r>
      <w:r w:rsidR="00EE79C5" w:rsidRPr="00694AF5">
        <w:rPr>
          <w:rFonts w:ascii="Cambria" w:hAnsi="Cambria"/>
          <w:sz w:val="24"/>
          <w:szCs w:val="24"/>
        </w:rPr>
        <w:t>Ț</w:t>
      </w:r>
      <w:r w:rsidRPr="00694AF5">
        <w:rPr>
          <w:rFonts w:ascii="Cambria" w:hAnsi="Cambria"/>
          <w:sz w:val="24"/>
          <w:szCs w:val="24"/>
        </w:rPr>
        <w:t>IILOR PRIVIND HABITATELE/SPECIILE DE INTERES COMUNITAR POTEN</w:t>
      </w:r>
      <w:r w:rsidR="00EE79C5" w:rsidRPr="00694AF5">
        <w:rPr>
          <w:rFonts w:ascii="Cambria" w:hAnsi="Cambria"/>
          <w:sz w:val="24"/>
          <w:szCs w:val="24"/>
        </w:rPr>
        <w:t>Ț</w:t>
      </w:r>
      <w:r w:rsidRPr="00694AF5">
        <w:rPr>
          <w:rFonts w:ascii="Cambria" w:hAnsi="Cambria"/>
          <w:sz w:val="24"/>
          <w:szCs w:val="24"/>
        </w:rPr>
        <w:t>IAL AFECTATE</w:t>
      </w:r>
      <w:bookmarkEnd w:id="161"/>
    </w:p>
    <w:p w:rsidR="00F47772" w:rsidRPr="00694AF5" w:rsidRDefault="003E781B" w:rsidP="003E781B">
      <w:pPr>
        <w:autoSpaceDE w:val="0"/>
        <w:autoSpaceDN w:val="0"/>
        <w:adjustRightInd w:val="0"/>
        <w:spacing w:line="360" w:lineRule="auto"/>
        <w:ind w:firstLine="567"/>
        <w:jc w:val="both"/>
        <w:rPr>
          <w:rFonts w:ascii="Cambria" w:eastAsia="ArialNarrow" w:hAnsi="Cambria" w:cs="Arial"/>
        </w:rPr>
      </w:pPr>
      <w:r w:rsidRPr="00694AF5">
        <w:rPr>
          <w:rFonts w:ascii="Cambria" w:eastAsia="ArialNarrow" w:hAnsi="Cambria" w:cs="Arial"/>
        </w:rPr>
        <w:t>Toate informa</w:t>
      </w:r>
      <w:r w:rsidR="00EE79C5" w:rsidRPr="00694AF5">
        <w:rPr>
          <w:rFonts w:ascii="Cambria" w:eastAsia="ArialNarrow" w:hAnsi="Cambria" w:cs="Arial"/>
        </w:rPr>
        <w:t>ț</w:t>
      </w:r>
      <w:r w:rsidRPr="00694AF5">
        <w:rPr>
          <w:rFonts w:ascii="Cambria" w:eastAsia="ArialNarrow" w:hAnsi="Cambria" w:cs="Arial"/>
        </w:rPr>
        <w:t>iile privind prezen</w:t>
      </w:r>
      <w:r w:rsidR="00EE79C5" w:rsidRPr="00694AF5">
        <w:rPr>
          <w:rFonts w:ascii="Cambria" w:eastAsia="ArialNarrow" w:hAnsi="Cambria" w:cs="Arial"/>
        </w:rPr>
        <w:t>ț</w:t>
      </w:r>
      <w:r w:rsidRPr="00694AF5">
        <w:rPr>
          <w:rFonts w:ascii="Cambria" w:eastAsia="ArialNarrow" w:hAnsi="Cambria" w:cs="Arial"/>
        </w:rPr>
        <w:t>a, efectivele, presiunile identificate la nivelul siturilor Natura 2000 din zona de studiu, au fost extrase exclusiv din Formularele standard Natura 2000, plecând de la prezum</w:t>
      </w:r>
      <w:r w:rsidR="00EE79C5" w:rsidRPr="00694AF5">
        <w:rPr>
          <w:rFonts w:ascii="Cambria" w:eastAsia="ArialNarrow" w:hAnsi="Cambria" w:cs="Arial"/>
        </w:rPr>
        <w:t>ț</w:t>
      </w:r>
      <w:r w:rsidRPr="00694AF5">
        <w:rPr>
          <w:rFonts w:ascii="Cambria" w:eastAsia="ArialNarrow" w:hAnsi="Cambria" w:cs="Arial"/>
        </w:rPr>
        <w:t>ia că datele con</w:t>
      </w:r>
      <w:r w:rsidR="00EE79C5" w:rsidRPr="00694AF5">
        <w:rPr>
          <w:rFonts w:ascii="Cambria" w:eastAsia="ArialNarrow" w:hAnsi="Cambria" w:cs="Arial"/>
        </w:rPr>
        <w:t>ț</w:t>
      </w:r>
      <w:r w:rsidRPr="00694AF5">
        <w:rPr>
          <w:rFonts w:ascii="Cambria" w:eastAsia="ArialNarrow" w:hAnsi="Cambria" w:cs="Arial"/>
        </w:rPr>
        <w:t>inute în acestea (actualizate conform Deciziei 2011/484/UE privind formularul-tip pentru siturile NATURA 2000</w:t>
      </w:r>
      <w:r w:rsidR="00190D9D" w:rsidRPr="00694AF5">
        <w:rPr>
          <w:rFonts w:ascii="Cambria" w:eastAsia="ArialNarrow" w:hAnsi="Cambria" w:cs="Arial"/>
        </w:rPr>
        <w:t xml:space="preserve"> și </w:t>
      </w:r>
      <w:r w:rsidRPr="00694AF5">
        <w:rPr>
          <w:rFonts w:ascii="Cambria" w:eastAsia="ArialNarrow" w:hAnsi="Cambria" w:cs="Arial"/>
        </w:rPr>
        <w:t>publicate pe site-ul MMAP în data de</w:t>
      </w:r>
      <w:r w:rsidR="001D34A7">
        <w:rPr>
          <w:rFonts w:ascii="Cambria" w:eastAsia="ArialNarrow" w:hAnsi="Cambria" w:cs="Arial"/>
        </w:rPr>
        <w:t xml:space="preserve"> </w:t>
      </w:r>
      <w:r w:rsidRPr="00694AF5">
        <w:rPr>
          <w:rFonts w:ascii="Cambria" w:eastAsia="ArialNarrow" w:hAnsi="Cambria" w:cs="Arial"/>
        </w:rPr>
        <w:t xml:space="preserve">februarie 2016) sunt complete, actuale </w:t>
      </w:r>
      <w:r w:rsidR="00190D9D" w:rsidRPr="00694AF5">
        <w:rPr>
          <w:rFonts w:ascii="Cambria" w:eastAsia="ArialNarrow" w:hAnsi="Cambria" w:cs="Arial"/>
        </w:rPr>
        <w:t>ș</w:t>
      </w:r>
      <w:r w:rsidRPr="00694AF5">
        <w:rPr>
          <w:rFonts w:ascii="Cambria" w:eastAsia="ArialNarrow" w:hAnsi="Cambria" w:cs="Arial"/>
        </w:rPr>
        <w:t>i suficiente pentru derularea evaluării adecvate.</w:t>
      </w:r>
    </w:p>
    <w:p w:rsidR="00F47772" w:rsidRPr="00694AF5" w:rsidRDefault="003E781B" w:rsidP="003E781B">
      <w:pPr>
        <w:autoSpaceDE w:val="0"/>
        <w:autoSpaceDN w:val="0"/>
        <w:adjustRightInd w:val="0"/>
        <w:spacing w:line="360" w:lineRule="auto"/>
        <w:ind w:firstLine="567"/>
        <w:jc w:val="both"/>
        <w:rPr>
          <w:rFonts w:ascii="Cambria" w:eastAsia="ArialNarrow" w:hAnsi="Cambria" w:cs="Arial"/>
        </w:rPr>
      </w:pPr>
      <w:r w:rsidRPr="00694AF5">
        <w:rPr>
          <w:rFonts w:ascii="Cambria" w:eastAsia="ArialNarrow" w:hAnsi="Cambria" w:cs="Arial"/>
        </w:rPr>
        <w:t>Evaluarea a inclus doar acele resurse geospa</w:t>
      </w:r>
      <w:r w:rsidR="00EE79C5" w:rsidRPr="00694AF5">
        <w:rPr>
          <w:rFonts w:ascii="Cambria" w:eastAsia="ArialNarrow" w:hAnsi="Cambria" w:cs="Arial"/>
        </w:rPr>
        <w:t>ț</w:t>
      </w:r>
      <w:r w:rsidRPr="00694AF5">
        <w:rPr>
          <w:rFonts w:ascii="Cambria" w:eastAsia="ArialNarrow" w:hAnsi="Cambria" w:cs="Arial"/>
        </w:rPr>
        <w:t xml:space="preserve">iale care acoperă uniform </w:t>
      </w:r>
      <w:r w:rsidR="00190D9D" w:rsidRPr="00694AF5">
        <w:rPr>
          <w:rFonts w:ascii="Cambria" w:eastAsia="ArialNarrow" w:hAnsi="Cambria" w:cs="Arial"/>
        </w:rPr>
        <w:t>ș</w:t>
      </w:r>
      <w:r w:rsidRPr="00694AF5">
        <w:rPr>
          <w:rFonts w:ascii="Cambria" w:eastAsia="ArialNarrow" w:hAnsi="Cambria" w:cs="Arial"/>
        </w:rPr>
        <w:t>i integral teritoriul vizat de zona de studiu (ex: limitele ariilor naturale protejate de interes comunitar, utilizarea terenului – CLC, PUG,</w:t>
      </w:r>
      <w:r w:rsidR="001D34A7">
        <w:rPr>
          <w:rFonts w:ascii="Cambria" w:eastAsia="ArialNarrow" w:hAnsi="Cambria" w:cs="Arial"/>
        </w:rPr>
        <w:t xml:space="preserve"> </w:t>
      </w:r>
      <w:r w:rsidRPr="00694AF5">
        <w:rPr>
          <w:rFonts w:ascii="Cambria" w:eastAsia="ArialNarrow" w:hAnsi="Cambria" w:cs="Arial"/>
        </w:rPr>
        <w:t>etc.);</w:t>
      </w:r>
    </w:p>
    <w:p w:rsidR="00F47772" w:rsidRPr="00694AF5" w:rsidRDefault="003E781B" w:rsidP="003E781B">
      <w:pPr>
        <w:autoSpaceDE w:val="0"/>
        <w:autoSpaceDN w:val="0"/>
        <w:adjustRightInd w:val="0"/>
        <w:spacing w:line="360" w:lineRule="auto"/>
        <w:ind w:firstLine="567"/>
        <w:jc w:val="both"/>
        <w:rPr>
          <w:rFonts w:ascii="Cambria" w:eastAsia="ArialNarrow" w:hAnsi="Cambria" w:cs="Arial"/>
        </w:rPr>
      </w:pPr>
      <w:r w:rsidRPr="00694AF5">
        <w:rPr>
          <w:rFonts w:ascii="Cambria" w:eastAsia="ArialNarrow" w:hAnsi="Cambria" w:cs="Arial"/>
        </w:rPr>
        <w:t>Informa</w:t>
      </w:r>
      <w:r w:rsidR="00EE79C5" w:rsidRPr="00694AF5">
        <w:rPr>
          <w:rFonts w:ascii="Cambria" w:eastAsia="ArialNarrow" w:hAnsi="Cambria" w:cs="Arial"/>
        </w:rPr>
        <w:t>ț</w:t>
      </w:r>
      <w:r w:rsidRPr="00694AF5">
        <w:rPr>
          <w:rFonts w:ascii="Cambria" w:eastAsia="ArialNarrow" w:hAnsi="Cambria" w:cs="Arial"/>
        </w:rPr>
        <w:t xml:space="preserve">ii </w:t>
      </w:r>
      <w:r w:rsidR="00190D9D" w:rsidRPr="00694AF5">
        <w:rPr>
          <w:rFonts w:ascii="Cambria" w:eastAsia="ArialNarrow" w:hAnsi="Cambria" w:cs="Arial"/>
        </w:rPr>
        <w:t>ș</w:t>
      </w:r>
      <w:r w:rsidRPr="00694AF5">
        <w:rPr>
          <w:rFonts w:ascii="Cambria" w:eastAsia="ArialNarrow" w:hAnsi="Cambria" w:cs="Arial"/>
        </w:rPr>
        <w:t>i date relevante s-au bazat pe informa</w:t>
      </w:r>
      <w:r w:rsidR="00EE79C5" w:rsidRPr="00694AF5">
        <w:rPr>
          <w:rFonts w:ascii="Cambria" w:eastAsia="ArialNarrow" w:hAnsi="Cambria" w:cs="Arial"/>
        </w:rPr>
        <w:t>ț</w:t>
      </w:r>
      <w:r w:rsidRPr="00694AF5">
        <w:rPr>
          <w:rFonts w:ascii="Cambria" w:eastAsia="ArialNarrow" w:hAnsi="Cambria" w:cs="Arial"/>
        </w:rPr>
        <w:t>iile publice cunoscute până în acest moment dar</w:t>
      </w:r>
      <w:r w:rsidR="00190D9D" w:rsidRPr="00694AF5">
        <w:rPr>
          <w:rFonts w:ascii="Cambria" w:eastAsia="ArialNarrow" w:hAnsi="Cambria" w:cs="Arial"/>
        </w:rPr>
        <w:t xml:space="preserve"> și </w:t>
      </w:r>
      <w:r w:rsidRPr="00694AF5">
        <w:rPr>
          <w:rFonts w:ascii="Cambria" w:eastAsia="ArialNarrow" w:hAnsi="Cambria" w:cs="Arial"/>
        </w:rPr>
        <w:t>pe informa</w:t>
      </w:r>
      <w:r w:rsidR="00EE79C5" w:rsidRPr="00694AF5">
        <w:rPr>
          <w:rFonts w:ascii="Cambria" w:eastAsia="ArialNarrow" w:hAnsi="Cambria" w:cs="Arial"/>
        </w:rPr>
        <w:t>ț</w:t>
      </w:r>
      <w:r w:rsidRPr="00694AF5">
        <w:rPr>
          <w:rFonts w:ascii="Cambria" w:eastAsia="ArialNarrow" w:hAnsi="Cambria" w:cs="Arial"/>
        </w:rPr>
        <w:t xml:space="preserve">ii actuale privind evaluarea impactului proiectelor de producere energie (parcuri eoliene) în zona UAT </w:t>
      </w:r>
      <w:r w:rsidR="003466C0" w:rsidRPr="00694AF5">
        <w:rPr>
          <w:rFonts w:ascii="Cambria" w:eastAsia="ArialNarrow" w:hAnsi="Cambria" w:cs="Arial"/>
        </w:rPr>
        <w:t>Be</w:t>
      </w:r>
      <w:r w:rsidR="00190D9D" w:rsidRPr="00694AF5">
        <w:rPr>
          <w:rFonts w:ascii="Cambria" w:eastAsia="ArialNarrow" w:hAnsi="Cambria" w:cs="Arial"/>
        </w:rPr>
        <w:t>ș</w:t>
      </w:r>
      <w:r w:rsidR="003466C0" w:rsidRPr="00694AF5">
        <w:rPr>
          <w:rFonts w:ascii="Cambria" w:eastAsia="ArialNarrow" w:hAnsi="Cambria" w:cs="Arial"/>
        </w:rPr>
        <w:t>tepe</w:t>
      </w:r>
      <w:r w:rsidRPr="00694AF5">
        <w:rPr>
          <w:rFonts w:ascii="Cambria" w:eastAsia="ArialNarrow" w:hAnsi="Cambria" w:cs="Arial"/>
        </w:rPr>
        <w:t>.</w:t>
      </w:r>
    </w:p>
    <w:p w:rsidR="00C839BC" w:rsidRPr="00694AF5" w:rsidRDefault="003E781B" w:rsidP="00710EC6">
      <w:pPr>
        <w:autoSpaceDE w:val="0"/>
        <w:autoSpaceDN w:val="0"/>
        <w:adjustRightInd w:val="0"/>
        <w:spacing w:line="360" w:lineRule="auto"/>
        <w:ind w:firstLine="567"/>
        <w:jc w:val="both"/>
        <w:rPr>
          <w:rFonts w:ascii="Cambria" w:eastAsia="ArialNarrow" w:hAnsi="Cambria" w:cs="Arial"/>
        </w:rPr>
      </w:pPr>
      <w:r w:rsidRPr="00694AF5">
        <w:rPr>
          <w:rFonts w:ascii="Cambria" w:eastAsia="ArialNarrow" w:hAnsi="Cambria" w:cs="Arial"/>
        </w:rPr>
        <w:t>Aprecierea impactului s-a realizat, pentru acele tipuri de interven</w:t>
      </w:r>
      <w:r w:rsidR="00EE79C5" w:rsidRPr="00694AF5">
        <w:rPr>
          <w:rFonts w:ascii="Cambria" w:eastAsia="ArialNarrow" w:hAnsi="Cambria" w:cs="Arial"/>
        </w:rPr>
        <w:t>ț</w:t>
      </w:r>
      <w:r w:rsidRPr="00694AF5">
        <w:rPr>
          <w:rFonts w:ascii="Cambria" w:eastAsia="ArialNarrow" w:hAnsi="Cambria" w:cs="Arial"/>
        </w:rPr>
        <w:t>ii/ proiecte cu o localizare concretă, pe baza analizei GIS, cuantificând suprafe</w:t>
      </w:r>
      <w:r w:rsidR="00EE79C5" w:rsidRPr="00694AF5">
        <w:rPr>
          <w:rFonts w:ascii="Cambria" w:eastAsia="ArialNarrow" w:hAnsi="Cambria" w:cs="Arial"/>
        </w:rPr>
        <w:t>ț</w:t>
      </w:r>
      <w:r w:rsidRPr="00694AF5">
        <w:rPr>
          <w:rFonts w:ascii="Cambria" w:eastAsia="ArialNarrow" w:hAnsi="Cambria" w:cs="Arial"/>
        </w:rPr>
        <w:t>ele siturilor Natura 2000 din zona de studiu care ar putea fi afectate de tipurile de interven</w:t>
      </w:r>
      <w:r w:rsidR="00EE79C5" w:rsidRPr="00694AF5">
        <w:rPr>
          <w:rFonts w:ascii="Cambria" w:eastAsia="ArialNarrow" w:hAnsi="Cambria" w:cs="Arial"/>
        </w:rPr>
        <w:t>ț</w:t>
      </w:r>
      <w:r w:rsidRPr="00694AF5">
        <w:rPr>
          <w:rFonts w:ascii="Cambria" w:eastAsia="ArialNarrow" w:hAnsi="Cambria" w:cs="Arial"/>
        </w:rPr>
        <w:t>ii/ proiectele propuse (distan</w:t>
      </w:r>
      <w:r w:rsidR="00EE79C5" w:rsidRPr="00694AF5">
        <w:rPr>
          <w:rFonts w:ascii="Cambria" w:eastAsia="ArialNarrow" w:hAnsi="Cambria" w:cs="Arial"/>
        </w:rPr>
        <w:t>ț</w:t>
      </w:r>
      <w:r w:rsidRPr="00694AF5">
        <w:rPr>
          <w:rFonts w:ascii="Cambria" w:eastAsia="ArialNarrow" w:hAnsi="Cambria" w:cs="Arial"/>
        </w:rPr>
        <w:t xml:space="preserve">ele </w:t>
      </w:r>
      <w:r w:rsidR="00190D9D" w:rsidRPr="00694AF5">
        <w:rPr>
          <w:rFonts w:ascii="Cambria" w:eastAsia="ArialNarrow" w:hAnsi="Cambria" w:cs="Arial"/>
        </w:rPr>
        <w:t>ș</w:t>
      </w:r>
      <w:r w:rsidRPr="00694AF5">
        <w:rPr>
          <w:rFonts w:ascii="Cambria" w:eastAsia="ArialNarrow" w:hAnsi="Cambria" w:cs="Arial"/>
        </w:rPr>
        <w:t>i suprafe</w:t>
      </w:r>
      <w:r w:rsidR="00EE79C5" w:rsidRPr="00694AF5">
        <w:rPr>
          <w:rFonts w:ascii="Cambria" w:eastAsia="ArialNarrow" w:hAnsi="Cambria" w:cs="Arial"/>
        </w:rPr>
        <w:t>ț</w:t>
      </w:r>
      <w:r w:rsidRPr="00694AF5">
        <w:rPr>
          <w:rFonts w:ascii="Cambria" w:eastAsia="ArialNarrow" w:hAnsi="Cambria" w:cs="Arial"/>
        </w:rPr>
        <w:t xml:space="preserve">ele de impact au fost calculate în plan). Pentru celelalte categorii de </w:t>
      </w:r>
      <w:r w:rsidR="00710EC6" w:rsidRPr="00694AF5">
        <w:rPr>
          <w:rFonts w:ascii="Cambria" w:eastAsia="ArialNarrow" w:hAnsi="Cambria" w:cs="Arial"/>
        </w:rPr>
        <w:t>obiective</w:t>
      </w:r>
      <w:r w:rsidRPr="00694AF5">
        <w:rPr>
          <w:rFonts w:ascii="Cambria" w:eastAsia="ArialNarrow" w:hAnsi="Cambria" w:cs="Arial"/>
        </w:rPr>
        <w:t>, cele cu localizare aproximativă/ incompletă</w:t>
      </w:r>
      <w:r w:rsidR="00710EC6" w:rsidRPr="00694AF5">
        <w:rPr>
          <w:rFonts w:ascii="Cambria" w:eastAsia="ArialNarrow" w:hAnsi="Cambria" w:cs="Arial"/>
        </w:rPr>
        <w:t xml:space="preserve"> </w:t>
      </w:r>
      <w:r w:rsidR="00190D9D" w:rsidRPr="00694AF5">
        <w:rPr>
          <w:rFonts w:ascii="Cambria" w:eastAsia="ArialNarrow" w:hAnsi="Cambria" w:cs="Arial"/>
        </w:rPr>
        <w:t>ș</w:t>
      </w:r>
      <w:r w:rsidRPr="00694AF5">
        <w:rPr>
          <w:rFonts w:ascii="Cambria" w:eastAsia="ArialNarrow" w:hAnsi="Cambria" w:cs="Arial"/>
        </w:rPr>
        <w:t>i cele pentru care nu se cunosc informa</w:t>
      </w:r>
      <w:r w:rsidR="00EE79C5" w:rsidRPr="00694AF5">
        <w:rPr>
          <w:rFonts w:ascii="Cambria" w:eastAsia="ArialNarrow" w:hAnsi="Cambria" w:cs="Arial"/>
        </w:rPr>
        <w:t>ț</w:t>
      </w:r>
      <w:r w:rsidRPr="00694AF5">
        <w:rPr>
          <w:rFonts w:ascii="Cambria" w:eastAsia="ArialNarrow" w:hAnsi="Cambria" w:cs="Arial"/>
        </w:rPr>
        <w:t>ii cu privire la l</w:t>
      </w:r>
      <w:r w:rsidR="00710EC6" w:rsidRPr="00694AF5">
        <w:rPr>
          <w:rFonts w:ascii="Cambria" w:eastAsia="ArialNarrow" w:hAnsi="Cambria" w:cs="Arial"/>
        </w:rPr>
        <w:t xml:space="preserve">ocalizarea acestora, aprecierea </w:t>
      </w:r>
      <w:r w:rsidRPr="00694AF5">
        <w:rPr>
          <w:rFonts w:ascii="Cambria" w:eastAsia="ArialNarrow" w:hAnsi="Cambria" w:cs="Arial"/>
        </w:rPr>
        <w:t xml:space="preserve">impactului s-a bazat pe utilizarea sistemului de </w:t>
      </w:r>
      <w:r w:rsidR="00710EC6" w:rsidRPr="00694AF5">
        <w:rPr>
          <w:rFonts w:ascii="Cambria" w:eastAsia="ArialNarrow" w:hAnsi="Cambria" w:cs="Arial"/>
        </w:rPr>
        <w:t xml:space="preserve">evaluare generală pe baza datelor </w:t>
      </w:r>
      <w:r w:rsidR="00190D9D" w:rsidRPr="00694AF5">
        <w:rPr>
          <w:rFonts w:ascii="Cambria" w:eastAsia="ArialNarrow" w:hAnsi="Cambria" w:cs="Arial"/>
        </w:rPr>
        <w:t>ș</w:t>
      </w:r>
      <w:r w:rsidRPr="00694AF5">
        <w:rPr>
          <w:rFonts w:ascii="Cambria" w:eastAsia="ArialNarrow" w:hAnsi="Cambria" w:cs="Arial"/>
        </w:rPr>
        <w:t>i informa</w:t>
      </w:r>
      <w:r w:rsidR="00EE79C5" w:rsidRPr="00694AF5">
        <w:rPr>
          <w:rFonts w:ascii="Cambria" w:eastAsia="ArialNarrow" w:hAnsi="Cambria" w:cs="Arial"/>
        </w:rPr>
        <w:t>ț</w:t>
      </w:r>
      <w:r w:rsidRPr="00694AF5">
        <w:rPr>
          <w:rFonts w:ascii="Cambria" w:eastAsia="ArialNarrow" w:hAnsi="Cambria" w:cs="Arial"/>
        </w:rPr>
        <w:t>ii din literatura de specialitate, precum</w:t>
      </w:r>
      <w:r w:rsidR="00190D9D" w:rsidRPr="00694AF5">
        <w:rPr>
          <w:rFonts w:ascii="Cambria" w:eastAsia="ArialNarrow" w:hAnsi="Cambria" w:cs="Arial"/>
        </w:rPr>
        <w:t xml:space="preserve"> și </w:t>
      </w:r>
      <w:r w:rsidRPr="00694AF5">
        <w:rPr>
          <w:rFonts w:ascii="Cambria" w:eastAsia="ArialNarrow" w:hAnsi="Cambria" w:cs="Arial"/>
        </w:rPr>
        <w:t>pe opinia exper</w:t>
      </w:r>
      <w:r w:rsidR="00EE79C5" w:rsidRPr="00694AF5">
        <w:rPr>
          <w:rFonts w:ascii="Cambria" w:eastAsia="ArialNarrow" w:hAnsi="Cambria" w:cs="Arial"/>
        </w:rPr>
        <w:t>ț</w:t>
      </w:r>
      <w:r w:rsidR="00710EC6" w:rsidRPr="00694AF5">
        <w:rPr>
          <w:rFonts w:ascii="Cambria" w:eastAsia="ArialNarrow" w:hAnsi="Cambria" w:cs="Arial"/>
        </w:rPr>
        <w:t>ilor implica</w:t>
      </w:r>
      <w:r w:rsidR="00EE79C5" w:rsidRPr="00694AF5">
        <w:rPr>
          <w:rFonts w:ascii="Cambria" w:eastAsia="ArialNarrow" w:hAnsi="Cambria" w:cs="Arial"/>
        </w:rPr>
        <w:t>ț</w:t>
      </w:r>
      <w:r w:rsidR="00710EC6" w:rsidRPr="00694AF5">
        <w:rPr>
          <w:rFonts w:ascii="Cambria" w:eastAsia="ArialNarrow" w:hAnsi="Cambria" w:cs="Arial"/>
        </w:rPr>
        <w:t>i în analiza de impact.</w:t>
      </w:r>
    </w:p>
    <w:p w:rsidR="003E781B" w:rsidRPr="00694AF5" w:rsidRDefault="00710EC6" w:rsidP="00710EC6">
      <w:pPr>
        <w:autoSpaceDE w:val="0"/>
        <w:autoSpaceDN w:val="0"/>
        <w:adjustRightInd w:val="0"/>
        <w:spacing w:line="360" w:lineRule="auto"/>
        <w:ind w:firstLine="567"/>
        <w:jc w:val="both"/>
        <w:rPr>
          <w:rFonts w:ascii="Cambria" w:eastAsia="ArialNarrow" w:hAnsi="Cambria" w:cs="Arial"/>
        </w:rPr>
      </w:pPr>
      <w:r w:rsidRPr="00694AF5">
        <w:rPr>
          <w:rFonts w:ascii="Cambria" w:eastAsia="ArialNarrow" w:hAnsi="Cambria" w:cs="Arial"/>
        </w:rPr>
        <w:t>Informa</w:t>
      </w:r>
      <w:r w:rsidR="00EE79C5" w:rsidRPr="00694AF5">
        <w:rPr>
          <w:rFonts w:ascii="Cambria" w:eastAsia="ArialNarrow" w:hAnsi="Cambria" w:cs="Arial"/>
        </w:rPr>
        <w:t>ț</w:t>
      </w:r>
      <w:r w:rsidRPr="00694AF5">
        <w:rPr>
          <w:rFonts w:ascii="Cambria" w:eastAsia="ArialNarrow" w:hAnsi="Cambria" w:cs="Arial"/>
        </w:rPr>
        <w:t xml:space="preserve">iile privind listele de specii </w:t>
      </w:r>
      <w:r w:rsidR="00190D9D" w:rsidRPr="00694AF5">
        <w:rPr>
          <w:rFonts w:ascii="Cambria" w:eastAsia="ArialNarrow" w:hAnsi="Cambria" w:cs="Arial"/>
        </w:rPr>
        <w:t>ș</w:t>
      </w:r>
      <w:r w:rsidRPr="00694AF5">
        <w:rPr>
          <w:rFonts w:ascii="Cambria" w:eastAsia="ArialNarrow" w:hAnsi="Cambria" w:cs="Arial"/>
        </w:rPr>
        <w:t>i habitate poten</w:t>
      </w:r>
      <w:r w:rsidR="00EE79C5" w:rsidRPr="00694AF5">
        <w:rPr>
          <w:rFonts w:ascii="Cambria" w:eastAsia="ArialNarrow" w:hAnsi="Cambria" w:cs="Arial"/>
        </w:rPr>
        <w:t>ț</w:t>
      </w:r>
      <w:r w:rsidRPr="00694AF5">
        <w:rPr>
          <w:rFonts w:ascii="Cambria" w:eastAsia="ArialNarrow" w:hAnsi="Cambria" w:cs="Arial"/>
        </w:rPr>
        <w:t xml:space="preserve">ial afectate ca urmare a implementării obiectivelor PUG, s-au bazat exclusiv pe Raportările României către Uniunea Europeană în baza Articolului 12 din Directiva Păsări </w:t>
      </w:r>
      <w:r w:rsidR="00190D9D" w:rsidRPr="00694AF5">
        <w:rPr>
          <w:rFonts w:ascii="Cambria" w:eastAsia="ArialNarrow" w:hAnsi="Cambria" w:cs="Arial"/>
        </w:rPr>
        <w:t>ș</w:t>
      </w:r>
      <w:r w:rsidRPr="00694AF5">
        <w:rPr>
          <w:rFonts w:ascii="Cambria" w:eastAsia="ArialNarrow" w:hAnsi="Cambria" w:cs="Arial"/>
        </w:rPr>
        <w:t>i Articolului 17 din Directiva Habitate, ce vizează cartarea habitatelor</w:t>
      </w:r>
      <w:r w:rsidR="00190D9D" w:rsidRPr="00694AF5">
        <w:rPr>
          <w:rFonts w:ascii="Cambria" w:eastAsia="ArialNarrow" w:hAnsi="Cambria" w:cs="Arial"/>
        </w:rPr>
        <w:t xml:space="preserve"> și </w:t>
      </w:r>
      <w:r w:rsidRPr="00694AF5">
        <w:rPr>
          <w:rFonts w:ascii="Cambria" w:eastAsia="ArialNarrow" w:hAnsi="Cambria" w:cs="Arial"/>
        </w:rPr>
        <w:t>inventarierea speciilor din siturile Natura 2000, disponibile pe site-ul Ministerului Mediului, Apelor</w:t>
      </w:r>
      <w:r w:rsidR="00190D9D" w:rsidRPr="00694AF5">
        <w:rPr>
          <w:rFonts w:ascii="Cambria" w:eastAsia="ArialNarrow" w:hAnsi="Cambria" w:cs="Arial"/>
        </w:rPr>
        <w:t xml:space="preserve"> și </w:t>
      </w:r>
      <w:r w:rsidR="00384526" w:rsidRPr="00694AF5">
        <w:rPr>
          <w:rFonts w:ascii="Cambria" w:eastAsia="ArialNarrow" w:hAnsi="Cambria" w:cs="Arial"/>
        </w:rPr>
        <w:t>Pădurilor</w:t>
      </w:r>
      <w:r w:rsidRPr="00694AF5">
        <w:rPr>
          <w:rFonts w:ascii="Cambria" w:eastAsiaTheme="minorHAnsi" w:hAnsi="Cambria" w:cs="Garamond"/>
          <w:color w:val="000000"/>
        </w:rPr>
        <w:t xml:space="preserve">, </w:t>
      </w:r>
      <w:r w:rsidRPr="00694AF5">
        <w:rPr>
          <w:rFonts w:ascii="Cambria" w:eastAsia="ArialNarrow" w:hAnsi="Cambria" w:cs="Arial"/>
        </w:rPr>
        <w:t>datele con</w:t>
      </w:r>
      <w:r w:rsidR="00EE79C5" w:rsidRPr="00694AF5">
        <w:rPr>
          <w:rFonts w:ascii="Cambria" w:eastAsia="ArialNarrow" w:hAnsi="Cambria" w:cs="Arial"/>
        </w:rPr>
        <w:t>ț</w:t>
      </w:r>
      <w:r w:rsidRPr="00694AF5">
        <w:rPr>
          <w:rFonts w:ascii="Cambria" w:eastAsia="ArialNarrow" w:hAnsi="Cambria" w:cs="Arial"/>
        </w:rPr>
        <w:t xml:space="preserve">inute în acesta bază de date fiind complete, actuale </w:t>
      </w:r>
      <w:r w:rsidR="00190D9D" w:rsidRPr="00694AF5">
        <w:rPr>
          <w:rFonts w:ascii="Cambria" w:eastAsia="ArialNarrow" w:hAnsi="Cambria" w:cs="Arial"/>
        </w:rPr>
        <w:t>ș</w:t>
      </w:r>
      <w:r w:rsidRPr="00694AF5">
        <w:rPr>
          <w:rFonts w:ascii="Cambria" w:eastAsia="ArialNarrow" w:hAnsi="Cambria" w:cs="Arial"/>
        </w:rPr>
        <w:t xml:space="preserve">i suficiente pentru derularea evaluării impactului implementării PUG </w:t>
      </w:r>
      <w:r w:rsidR="003466C0" w:rsidRPr="00694AF5">
        <w:rPr>
          <w:rFonts w:ascii="Cambria" w:eastAsia="ArialNarrow" w:hAnsi="Cambria" w:cs="Arial"/>
        </w:rPr>
        <w:t>Be</w:t>
      </w:r>
      <w:r w:rsidR="00190D9D" w:rsidRPr="00694AF5">
        <w:rPr>
          <w:rFonts w:ascii="Cambria" w:eastAsia="ArialNarrow" w:hAnsi="Cambria" w:cs="Arial"/>
        </w:rPr>
        <w:t>ș</w:t>
      </w:r>
      <w:r w:rsidR="003466C0" w:rsidRPr="00694AF5">
        <w:rPr>
          <w:rFonts w:ascii="Cambria" w:eastAsia="ArialNarrow" w:hAnsi="Cambria" w:cs="Arial"/>
        </w:rPr>
        <w:t>tepe</w:t>
      </w:r>
      <w:r w:rsidRPr="00694AF5">
        <w:rPr>
          <w:rFonts w:ascii="Cambria" w:eastAsia="ArialNarrow" w:hAnsi="Cambria" w:cs="Arial"/>
        </w:rPr>
        <w:t>.</w:t>
      </w:r>
    </w:p>
    <w:p w:rsidR="003E781B" w:rsidRPr="00694AF5" w:rsidRDefault="003E781B" w:rsidP="00A01A1E">
      <w:pPr>
        <w:rPr>
          <w:rFonts w:ascii="Cambria" w:hAnsi="Cambria"/>
        </w:rPr>
      </w:pPr>
    </w:p>
    <w:p w:rsidR="00710EC6" w:rsidRPr="00694AF5" w:rsidRDefault="00710EC6" w:rsidP="00710EC6">
      <w:pPr>
        <w:pStyle w:val="Titlu1"/>
        <w:shd w:val="clear" w:color="auto" w:fill="A6A6A6"/>
        <w:spacing w:before="0" w:after="0" w:line="360" w:lineRule="auto"/>
        <w:ind w:firstLine="539"/>
        <w:jc w:val="both"/>
        <w:rPr>
          <w:rFonts w:ascii="Cambria" w:hAnsi="Cambria"/>
          <w:sz w:val="24"/>
          <w:szCs w:val="24"/>
        </w:rPr>
      </w:pPr>
      <w:bookmarkStart w:id="162" w:name="_Toc479020556"/>
      <w:r w:rsidRPr="00694AF5">
        <w:rPr>
          <w:rFonts w:ascii="Cambria" w:hAnsi="Cambria"/>
          <w:sz w:val="24"/>
          <w:szCs w:val="24"/>
        </w:rPr>
        <w:t>7.</w:t>
      </w:r>
      <w:r w:rsidR="001D34A7">
        <w:rPr>
          <w:rFonts w:ascii="Cambria" w:hAnsi="Cambria"/>
          <w:sz w:val="24"/>
          <w:szCs w:val="24"/>
        </w:rPr>
        <w:t xml:space="preserve"> </w:t>
      </w:r>
      <w:r w:rsidRPr="00694AF5">
        <w:rPr>
          <w:rFonts w:ascii="Cambria" w:hAnsi="Cambria"/>
          <w:sz w:val="24"/>
          <w:szCs w:val="24"/>
        </w:rPr>
        <w:t>ALTERNATIVELE PLANULUI</w:t>
      </w:r>
      <w:bookmarkEnd w:id="162"/>
    </w:p>
    <w:p w:rsidR="00710EC6" w:rsidRPr="00694AF5" w:rsidRDefault="00710EC6" w:rsidP="00710EC6">
      <w:pPr>
        <w:spacing w:line="360" w:lineRule="auto"/>
        <w:ind w:firstLine="567"/>
        <w:jc w:val="both"/>
        <w:rPr>
          <w:rFonts w:ascii="Cambria" w:hAnsi="Cambria" w:cs="Arial"/>
        </w:rPr>
      </w:pPr>
      <w:r w:rsidRPr="00694AF5">
        <w:rPr>
          <w:rFonts w:ascii="Cambria" w:hAnsi="Cambria" w:cs="Arial"/>
        </w:rPr>
        <w:t>Pentru selectarea alternativei optime din punct de vedere tehnico-economic</w:t>
      </w:r>
      <w:r w:rsidR="00190D9D" w:rsidRPr="00694AF5">
        <w:rPr>
          <w:rFonts w:ascii="Cambria" w:hAnsi="Cambria" w:cs="Arial"/>
        </w:rPr>
        <w:t xml:space="preserve"> și </w:t>
      </w:r>
      <w:r w:rsidRPr="00694AF5">
        <w:rPr>
          <w:rFonts w:ascii="Cambria" w:hAnsi="Cambria" w:cs="Arial"/>
        </w:rPr>
        <w:t xml:space="preserve">al protejării mediului înconjurător s-a procedat la o analiză comparativă a alternativei „zero” </w:t>
      </w:r>
      <w:r w:rsidR="00190D9D" w:rsidRPr="00694AF5">
        <w:rPr>
          <w:rFonts w:ascii="Cambria" w:hAnsi="Cambria" w:cs="Arial"/>
        </w:rPr>
        <w:t>ș</w:t>
      </w:r>
      <w:r w:rsidRPr="00694AF5">
        <w:rPr>
          <w:rFonts w:ascii="Cambria" w:hAnsi="Cambria" w:cs="Arial"/>
        </w:rPr>
        <w:t>i a celei finale.</w:t>
      </w:r>
      <w:r w:rsidR="001D34A7">
        <w:rPr>
          <w:rFonts w:ascii="Cambria" w:hAnsi="Cambria" w:cs="Arial"/>
        </w:rPr>
        <w:t xml:space="preserve"> </w:t>
      </w:r>
    </w:p>
    <w:p w:rsidR="00710EC6" w:rsidRPr="00694AF5" w:rsidRDefault="00710EC6" w:rsidP="00710EC6">
      <w:pPr>
        <w:spacing w:line="360" w:lineRule="auto"/>
        <w:ind w:firstLine="709"/>
        <w:jc w:val="both"/>
        <w:rPr>
          <w:rFonts w:ascii="Cambria" w:hAnsi="Cambria" w:cs="Arial"/>
          <w:b/>
        </w:rPr>
      </w:pPr>
      <w:r w:rsidRPr="00694AF5">
        <w:rPr>
          <w:rFonts w:ascii="Cambria" w:hAnsi="Cambria" w:cs="Arial"/>
          <w:b/>
        </w:rPr>
        <w:t xml:space="preserve">Varianta „0” alternativa neimplementării proiectului </w:t>
      </w:r>
    </w:p>
    <w:p w:rsidR="00710EC6" w:rsidRPr="00694AF5" w:rsidRDefault="00710EC6" w:rsidP="00710EC6">
      <w:pPr>
        <w:spacing w:line="360" w:lineRule="auto"/>
        <w:ind w:firstLine="709"/>
        <w:jc w:val="both"/>
        <w:rPr>
          <w:rFonts w:ascii="Cambria" w:hAnsi="Cambria" w:cs="Arial"/>
        </w:rPr>
      </w:pPr>
      <w:r w:rsidRPr="00694AF5">
        <w:rPr>
          <w:rFonts w:ascii="Cambria" w:hAnsi="Cambria" w:cs="Arial"/>
        </w:rPr>
        <w:t xml:space="preserve">Principalele forme de impact asociate adoptării alternativei „zero” sunt: </w:t>
      </w:r>
    </w:p>
    <w:p w:rsidR="00710EC6" w:rsidRPr="00694AF5" w:rsidRDefault="00710EC6" w:rsidP="00710EC6">
      <w:pPr>
        <w:spacing w:line="360" w:lineRule="auto"/>
        <w:ind w:firstLine="709"/>
        <w:jc w:val="both"/>
        <w:rPr>
          <w:rFonts w:ascii="Cambria" w:hAnsi="Cambria" w:cs="Arial"/>
        </w:rPr>
      </w:pPr>
      <w:r w:rsidRPr="00694AF5">
        <w:rPr>
          <w:rFonts w:ascii="Cambria" w:hAnsi="Cambria" w:cs="Arial"/>
        </w:rPr>
        <w:t>- pierderea oportunită</w:t>
      </w:r>
      <w:r w:rsidR="00EE79C5" w:rsidRPr="00694AF5">
        <w:rPr>
          <w:rFonts w:ascii="Cambria" w:hAnsi="Cambria" w:cs="Arial"/>
        </w:rPr>
        <w:t>ț</w:t>
      </w:r>
      <w:r w:rsidRPr="00694AF5">
        <w:rPr>
          <w:rFonts w:ascii="Cambria" w:hAnsi="Cambria" w:cs="Arial"/>
        </w:rPr>
        <w:t xml:space="preserve">ilor privind valorificarea urbana a unor terenuri disponibile în intravilan, respectiv ce pot fi introduse în intravilan; </w:t>
      </w:r>
    </w:p>
    <w:p w:rsidR="00710EC6" w:rsidRPr="00694AF5" w:rsidRDefault="00710EC6" w:rsidP="00710EC6">
      <w:pPr>
        <w:spacing w:line="360" w:lineRule="auto"/>
        <w:ind w:firstLine="709"/>
        <w:jc w:val="both"/>
        <w:rPr>
          <w:rFonts w:ascii="Cambria" w:hAnsi="Cambria" w:cs="Arial"/>
        </w:rPr>
      </w:pPr>
      <w:r w:rsidRPr="00694AF5">
        <w:rPr>
          <w:rFonts w:ascii="Cambria" w:hAnsi="Cambria" w:cs="Arial"/>
        </w:rPr>
        <w:t xml:space="preserve">- pierderea unui număr important de locuri de munca pe plan local; </w:t>
      </w:r>
    </w:p>
    <w:p w:rsidR="00710EC6" w:rsidRPr="00694AF5" w:rsidRDefault="00710EC6" w:rsidP="00710EC6">
      <w:pPr>
        <w:spacing w:line="360" w:lineRule="auto"/>
        <w:ind w:firstLine="709"/>
        <w:jc w:val="both"/>
        <w:rPr>
          <w:rFonts w:ascii="Cambria" w:hAnsi="Cambria" w:cs="Arial"/>
        </w:rPr>
      </w:pPr>
      <w:r w:rsidRPr="00694AF5">
        <w:rPr>
          <w:rFonts w:ascii="Cambria" w:hAnsi="Cambria" w:cs="Arial"/>
        </w:rPr>
        <w:t>- pierderea unor investi</w:t>
      </w:r>
      <w:r w:rsidR="00EE79C5" w:rsidRPr="00694AF5">
        <w:rPr>
          <w:rFonts w:ascii="Cambria" w:hAnsi="Cambria" w:cs="Arial"/>
        </w:rPr>
        <w:t>ț</w:t>
      </w:r>
      <w:r w:rsidRPr="00694AF5">
        <w:rPr>
          <w:rFonts w:ascii="Cambria" w:hAnsi="Cambria" w:cs="Arial"/>
        </w:rPr>
        <w:t xml:space="preserve">ii importante în sprijinul infrastructurii </w:t>
      </w:r>
      <w:r w:rsidR="00190D9D" w:rsidRPr="00694AF5">
        <w:rPr>
          <w:rFonts w:ascii="Cambria" w:hAnsi="Cambria" w:cs="Arial"/>
        </w:rPr>
        <w:t>ș</w:t>
      </w:r>
      <w:r w:rsidRPr="00694AF5">
        <w:rPr>
          <w:rFonts w:ascii="Cambria" w:hAnsi="Cambria" w:cs="Arial"/>
        </w:rPr>
        <w:t xml:space="preserve">i serviciilor; </w:t>
      </w:r>
    </w:p>
    <w:p w:rsidR="00710EC6" w:rsidRPr="00694AF5" w:rsidRDefault="00710EC6" w:rsidP="00710EC6">
      <w:pPr>
        <w:spacing w:line="360" w:lineRule="auto"/>
        <w:ind w:firstLine="709"/>
        <w:jc w:val="both"/>
        <w:rPr>
          <w:rFonts w:ascii="Cambria" w:hAnsi="Cambria" w:cs="Arial"/>
        </w:rPr>
      </w:pPr>
      <w:r w:rsidRPr="00694AF5">
        <w:rPr>
          <w:rFonts w:ascii="Cambria" w:hAnsi="Cambria" w:cs="Arial"/>
        </w:rPr>
        <w:t xml:space="preserve">- păstrarea aspectului zonei fără o sistematizare urbanistica adecvată ce conferă un aspect neplăcut peisajului; </w:t>
      </w:r>
    </w:p>
    <w:p w:rsidR="00710EC6" w:rsidRPr="00694AF5" w:rsidRDefault="00710EC6" w:rsidP="00710EC6">
      <w:pPr>
        <w:spacing w:line="360" w:lineRule="auto"/>
        <w:ind w:firstLine="709"/>
        <w:jc w:val="both"/>
        <w:rPr>
          <w:rFonts w:ascii="Cambria" w:hAnsi="Cambria" w:cs="Arial"/>
        </w:rPr>
      </w:pPr>
      <w:r w:rsidRPr="00694AF5">
        <w:rPr>
          <w:rFonts w:ascii="Cambria" w:hAnsi="Cambria" w:cs="Arial"/>
        </w:rPr>
        <w:t>- lipsa unei re</w:t>
      </w:r>
      <w:r w:rsidR="00EE79C5" w:rsidRPr="00694AF5">
        <w:rPr>
          <w:rFonts w:ascii="Cambria" w:hAnsi="Cambria" w:cs="Arial"/>
        </w:rPr>
        <w:t>ț</w:t>
      </w:r>
      <w:r w:rsidRPr="00694AF5">
        <w:rPr>
          <w:rFonts w:ascii="Cambria" w:hAnsi="Cambria" w:cs="Arial"/>
        </w:rPr>
        <w:t xml:space="preserve">ele de canalizare </w:t>
      </w:r>
      <w:r w:rsidR="00190D9D" w:rsidRPr="00694AF5">
        <w:rPr>
          <w:rFonts w:ascii="Cambria" w:hAnsi="Cambria" w:cs="Arial"/>
        </w:rPr>
        <w:t>ș</w:t>
      </w:r>
      <w:r w:rsidRPr="00694AF5">
        <w:rPr>
          <w:rFonts w:ascii="Cambria" w:hAnsi="Cambria" w:cs="Arial"/>
        </w:rPr>
        <w:t>i a unor sta</w:t>
      </w:r>
      <w:r w:rsidR="00EE79C5" w:rsidRPr="00694AF5">
        <w:rPr>
          <w:rFonts w:ascii="Cambria" w:hAnsi="Cambria" w:cs="Arial"/>
        </w:rPr>
        <w:t>ț</w:t>
      </w:r>
      <w:r w:rsidRPr="00694AF5">
        <w:rPr>
          <w:rFonts w:ascii="Cambria" w:hAnsi="Cambria" w:cs="Arial"/>
        </w:rPr>
        <w:t xml:space="preserve">ii de epurare; </w:t>
      </w:r>
    </w:p>
    <w:p w:rsidR="00710EC6" w:rsidRPr="00694AF5" w:rsidRDefault="00710EC6" w:rsidP="00710EC6">
      <w:pPr>
        <w:spacing w:line="360" w:lineRule="auto"/>
        <w:ind w:firstLine="709"/>
        <w:jc w:val="both"/>
        <w:rPr>
          <w:rFonts w:ascii="Cambria" w:hAnsi="Cambria" w:cs="Arial"/>
        </w:rPr>
      </w:pPr>
      <w:r w:rsidRPr="00694AF5">
        <w:rPr>
          <w:rFonts w:ascii="Cambria" w:hAnsi="Cambria" w:cs="Arial"/>
        </w:rPr>
        <w:t>- lipsa re</w:t>
      </w:r>
      <w:r w:rsidR="00EE79C5" w:rsidRPr="00694AF5">
        <w:rPr>
          <w:rFonts w:ascii="Cambria" w:hAnsi="Cambria" w:cs="Arial"/>
        </w:rPr>
        <w:t>ț</w:t>
      </w:r>
      <w:r w:rsidRPr="00694AF5">
        <w:rPr>
          <w:rFonts w:ascii="Cambria" w:hAnsi="Cambria" w:cs="Arial"/>
        </w:rPr>
        <w:t>elelor de alimentare cu apă</w:t>
      </w:r>
      <w:r w:rsidR="00190D9D" w:rsidRPr="00694AF5">
        <w:rPr>
          <w:rFonts w:ascii="Cambria" w:hAnsi="Cambria" w:cs="Arial"/>
        </w:rPr>
        <w:t xml:space="preserve"> și </w:t>
      </w:r>
      <w:r w:rsidRPr="00694AF5">
        <w:rPr>
          <w:rFonts w:ascii="Cambria" w:hAnsi="Cambria" w:cs="Arial"/>
        </w:rPr>
        <w:t xml:space="preserve">canalizare, cu efecte majore asupra stării factorilor de mediu, dar </w:t>
      </w:r>
      <w:r w:rsidR="00190D9D" w:rsidRPr="00694AF5">
        <w:rPr>
          <w:rFonts w:ascii="Cambria" w:hAnsi="Cambria" w:cs="Arial"/>
        </w:rPr>
        <w:t>ș</w:t>
      </w:r>
      <w:r w:rsidRPr="00694AF5">
        <w:rPr>
          <w:rFonts w:ascii="Cambria" w:hAnsi="Cambria" w:cs="Arial"/>
        </w:rPr>
        <w:t>i asupra sănătă</w:t>
      </w:r>
      <w:r w:rsidR="00EE79C5" w:rsidRPr="00694AF5">
        <w:rPr>
          <w:rFonts w:ascii="Cambria" w:hAnsi="Cambria" w:cs="Arial"/>
        </w:rPr>
        <w:t>ț</w:t>
      </w:r>
      <w:r w:rsidRPr="00694AF5">
        <w:rPr>
          <w:rFonts w:ascii="Cambria" w:hAnsi="Cambria" w:cs="Arial"/>
        </w:rPr>
        <w:t>ii popula</w:t>
      </w:r>
      <w:r w:rsidR="00EE79C5" w:rsidRPr="00694AF5">
        <w:rPr>
          <w:rFonts w:ascii="Cambria" w:hAnsi="Cambria" w:cs="Arial"/>
        </w:rPr>
        <w:t>ț</w:t>
      </w:r>
      <w:r w:rsidRPr="00694AF5">
        <w:rPr>
          <w:rFonts w:ascii="Cambria" w:hAnsi="Cambria" w:cs="Arial"/>
        </w:rPr>
        <w:t>iei;</w:t>
      </w:r>
    </w:p>
    <w:p w:rsidR="00710EC6" w:rsidRPr="00694AF5" w:rsidRDefault="00710EC6" w:rsidP="00710EC6">
      <w:pPr>
        <w:spacing w:line="360" w:lineRule="auto"/>
        <w:ind w:firstLine="709"/>
        <w:jc w:val="both"/>
        <w:rPr>
          <w:rFonts w:ascii="Cambria" w:hAnsi="Cambria" w:cs="Arial"/>
        </w:rPr>
      </w:pPr>
      <w:r w:rsidRPr="00694AF5">
        <w:rPr>
          <w:rFonts w:ascii="Cambria" w:hAnsi="Cambria" w:cs="Arial"/>
        </w:rPr>
        <w:t>- lipsa interven</w:t>
      </w:r>
      <w:r w:rsidR="00EE79C5" w:rsidRPr="00694AF5">
        <w:rPr>
          <w:rFonts w:ascii="Cambria" w:hAnsi="Cambria" w:cs="Arial"/>
        </w:rPr>
        <w:t>ț</w:t>
      </w:r>
      <w:r w:rsidRPr="00694AF5">
        <w:rPr>
          <w:rFonts w:ascii="Cambria" w:hAnsi="Cambria" w:cs="Arial"/>
        </w:rPr>
        <w:t xml:space="preserve">iilor asupra infrastructurii rutiere; </w:t>
      </w:r>
    </w:p>
    <w:p w:rsidR="00710EC6" w:rsidRPr="00694AF5" w:rsidRDefault="00710EC6" w:rsidP="00710EC6">
      <w:pPr>
        <w:spacing w:line="360" w:lineRule="auto"/>
        <w:ind w:firstLine="709"/>
        <w:jc w:val="both"/>
        <w:rPr>
          <w:rFonts w:ascii="Cambria" w:hAnsi="Cambria" w:cs="Arial"/>
        </w:rPr>
      </w:pPr>
      <w:r w:rsidRPr="00694AF5">
        <w:rPr>
          <w:rFonts w:ascii="Cambria" w:hAnsi="Cambria" w:cs="Arial"/>
        </w:rPr>
        <w:t>- lipsa unui sistem de management integrat l-a nivel de comună atât a de</w:t>
      </w:r>
      <w:r w:rsidR="00190D9D" w:rsidRPr="00694AF5">
        <w:rPr>
          <w:rFonts w:ascii="Cambria" w:hAnsi="Cambria" w:cs="Arial"/>
        </w:rPr>
        <w:t>ș</w:t>
      </w:r>
      <w:r w:rsidRPr="00694AF5">
        <w:rPr>
          <w:rFonts w:ascii="Cambria" w:hAnsi="Cambria" w:cs="Arial"/>
        </w:rPr>
        <w:t xml:space="preserve">eurilor menajere cât </w:t>
      </w:r>
      <w:r w:rsidR="00190D9D" w:rsidRPr="00694AF5">
        <w:rPr>
          <w:rFonts w:ascii="Cambria" w:hAnsi="Cambria" w:cs="Arial"/>
        </w:rPr>
        <w:t>ș</w:t>
      </w:r>
      <w:r w:rsidRPr="00694AF5">
        <w:rPr>
          <w:rFonts w:ascii="Cambria" w:hAnsi="Cambria" w:cs="Arial"/>
        </w:rPr>
        <w:t>i a celor de origine animală;</w:t>
      </w:r>
    </w:p>
    <w:p w:rsidR="00710EC6" w:rsidRPr="00694AF5" w:rsidRDefault="00710EC6" w:rsidP="00710EC6">
      <w:pPr>
        <w:spacing w:line="360" w:lineRule="auto"/>
        <w:ind w:firstLine="709"/>
        <w:jc w:val="both"/>
        <w:rPr>
          <w:rFonts w:ascii="Cambria" w:hAnsi="Cambria" w:cs="Arial"/>
        </w:rPr>
      </w:pPr>
      <w:r w:rsidRPr="00694AF5">
        <w:rPr>
          <w:rFonts w:ascii="Cambria" w:hAnsi="Cambria" w:cs="Arial"/>
        </w:rPr>
        <w:t>- nevalorificarea poten</w:t>
      </w:r>
      <w:r w:rsidR="00EE79C5" w:rsidRPr="00694AF5">
        <w:rPr>
          <w:rFonts w:ascii="Cambria" w:hAnsi="Cambria" w:cs="Arial"/>
        </w:rPr>
        <w:t>ț</w:t>
      </w:r>
      <w:r w:rsidRPr="00694AF5">
        <w:rPr>
          <w:rFonts w:ascii="Cambria" w:hAnsi="Cambria" w:cs="Arial"/>
        </w:rPr>
        <w:t>ialului turistic al zonei;</w:t>
      </w:r>
    </w:p>
    <w:p w:rsidR="00710EC6" w:rsidRPr="00694AF5" w:rsidRDefault="00710EC6" w:rsidP="00710EC6">
      <w:pPr>
        <w:spacing w:line="360" w:lineRule="auto"/>
        <w:ind w:firstLine="709"/>
        <w:jc w:val="both"/>
        <w:rPr>
          <w:rFonts w:ascii="Cambria" w:hAnsi="Cambria" w:cs="Arial"/>
        </w:rPr>
      </w:pPr>
      <w:r w:rsidRPr="00694AF5">
        <w:rPr>
          <w:rFonts w:ascii="Cambria" w:hAnsi="Cambria" w:cs="Arial"/>
        </w:rPr>
        <w:t>- lipsa oportunită</w:t>
      </w:r>
      <w:r w:rsidR="00EE79C5" w:rsidRPr="00694AF5">
        <w:rPr>
          <w:rFonts w:ascii="Cambria" w:hAnsi="Cambria" w:cs="Arial"/>
        </w:rPr>
        <w:t>ț</w:t>
      </w:r>
      <w:r w:rsidRPr="00694AF5">
        <w:rPr>
          <w:rFonts w:ascii="Cambria" w:hAnsi="Cambria" w:cs="Arial"/>
        </w:rPr>
        <w:t>ilor de cre</w:t>
      </w:r>
      <w:r w:rsidR="00190D9D" w:rsidRPr="00694AF5">
        <w:rPr>
          <w:rFonts w:ascii="Cambria" w:hAnsi="Cambria" w:cs="Arial"/>
        </w:rPr>
        <w:t>ș</w:t>
      </w:r>
      <w:r w:rsidRPr="00694AF5">
        <w:rPr>
          <w:rFonts w:ascii="Cambria" w:hAnsi="Cambria" w:cs="Arial"/>
        </w:rPr>
        <w:t xml:space="preserve">tere a veniturilor la bugetul local din venituri. </w:t>
      </w:r>
    </w:p>
    <w:p w:rsidR="00A01A1E" w:rsidRPr="00694AF5" w:rsidRDefault="00710EC6" w:rsidP="00710EC6">
      <w:pPr>
        <w:spacing w:line="360" w:lineRule="auto"/>
        <w:ind w:firstLine="567"/>
        <w:jc w:val="both"/>
        <w:rPr>
          <w:rFonts w:ascii="Cambria" w:hAnsi="Cambria" w:cs="Arial"/>
        </w:rPr>
      </w:pPr>
      <w:r w:rsidRPr="00694AF5">
        <w:rPr>
          <w:rFonts w:ascii="Cambria" w:hAnsi="Cambria" w:cs="Arial"/>
        </w:rPr>
        <w:t>Un plan de aceasta factura presupune un pronun</w:t>
      </w:r>
      <w:r w:rsidR="00EE79C5" w:rsidRPr="00694AF5">
        <w:rPr>
          <w:rFonts w:ascii="Cambria" w:hAnsi="Cambria" w:cs="Arial"/>
        </w:rPr>
        <w:t>ț</w:t>
      </w:r>
      <w:r w:rsidRPr="00694AF5">
        <w:rPr>
          <w:rFonts w:ascii="Cambria" w:hAnsi="Cambria" w:cs="Arial"/>
        </w:rPr>
        <w:t>at impact poten</w:t>
      </w:r>
      <w:r w:rsidR="00EE79C5" w:rsidRPr="00694AF5">
        <w:rPr>
          <w:rFonts w:ascii="Cambria" w:hAnsi="Cambria" w:cs="Arial"/>
        </w:rPr>
        <w:t>ț</w:t>
      </w:r>
      <w:r w:rsidRPr="00694AF5">
        <w:rPr>
          <w:rFonts w:ascii="Cambria" w:hAnsi="Cambria" w:cs="Arial"/>
        </w:rPr>
        <w:t>ial asupra domeniului socio-economic al unită</w:t>
      </w:r>
      <w:r w:rsidR="00EE79C5" w:rsidRPr="00694AF5">
        <w:rPr>
          <w:rFonts w:ascii="Cambria" w:hAnsi="Cambria" w:cs="Arial"/>
        </w:rPr>
        <w:t>ț</w:t>
      </w:r>
      <w:r w:rsidRPr="00694AF5">
        <w:rPr>
          <w:rFonts w:ascii="Cambria" w:hAnsi="Cambria" w:cs="Arial"/>
        </w:rPr>
        <w:t>ii administrativ-teritoriale</w:t>
      </w:r>
      <w:r w:rsidR="006264AF" w:rsidRPr="00694AF5">
        <w:rPr>
          <w:rFonts w:ascii="Cambria" w:hAnsi="Cambria" w:cs="Arial"/>
        </w:rPr>
        <w:t xml:space="preserve"> în </w:t>
      </w:r>
      <w:r w:rsidRPr="00694AF5">
        <w:rPr>
          <w:rFonts w:ascii="Cambria" w:hAnsi="Cambria" w:cs="Arial"/>
        </w:rPr>
        <w:t>care urmează să se implementeze, în acela</w:t>
      </w:r>
      <w:r w:rsidR="00190D9D" w:rsidRPr="00694AF5">
        <w:rPr>
          <w:rFonts w:ascii="Cambria" w:hAnsi="Cambria" w:cs="Arial"/>
        </w:rPr>
        <w:t>ș</w:t>
      </w:r>
      <w:r w:rsidRPr="00694AF5">
        <w:rPr>
          <w:rFonts w:ascii="Cambria" w:hAnsi="Cambria" w:cs="Arial"/>
        </w:rPr>
        <w:t>i timp, accelerarea vie</w:t>
      </w:r>
      <w:r w:rsidR="00EE79C5" w:rsidRPr="00694AF5">
        <w:rPr>
          <w:rFonts w:ascii="Cambria" w:hAnsi="Cambria" w:cs="Arial"/>
        </w:rPr>
        <w:t>ț</w:t>
      </w:r>
      <w:r w:rsidRPr="00694AF5">
        <w:rPr>
          <w:rFonts w:ascii="Cambria" w:hAnsi="Cambria" w:cs="Arial"/>
        </w:rPr>
        <w:t>ii economice, pe de o parte, dar</w:t>
      </w:r>
      <w:r w:rsidR="006264AF" w:rsidRPr="00694AF5">
        <w:rPr>
          <w:rFonts w:ascii="Cambria" w:hAnsi="Cambria" w:cs="Arial"/>
        </w:rPr>
        <w:t xml:space="preserve"> </w:t>
      </w:r>
      <w:r w:rsidR="00190D9D" w:rsidRPr="00694AF5">
        <w:rPr>
          <w:rFonts w:ascii="Cambria" w:hAnsi="Cambria" w:cs="Arial"/>
        </w:rPr>
        <w:t>ș</w:t>
      </w:r>
      <w:r w:rsidR="006264AF" w:rsidRPr="00694AF5">
        <w:rPr>
          <w:rFonts w:ascii="Cambria" w:hAnsi="Cambria" w:cs="Arial"/>
        </w:rPr>
        <w:t xml:space="preserve">i </w:t>
      </w:r>
      <w:r w:rsidRPr="00694AF5">
        <w:rPr>
          <w:rFonts w:ascii="Cambria" w:hAnsi="Cambria" w:cs="Arial"/>
        </w:rPr>
        <w:t>crearea cadrului favorabil dezvoltării sociale a comunită</w:t>
      </w:r>
      <w:r w:rsidR="00EE79C5" w:rsidRPr="00694AF5">
        <w:rPr>
          <w:rFonts w:ascii="Cambria" w:hAnsi="Cambria" w:cs="Arial"/>
        </w:rPr>
        <w:t>ț</w:t>
      </w:r>
      <w:r w:rsidRPr="00694AF5">
        <w:rPr>
          <w:rFonts w:ascii="Cambria" w:hAnsi="Cambria" w:cs="Arial"/>
        </w:rPr>
        <w:t>ii locale, sub forma noilor locuri de munca (temporare, dar</w:t>
      </w:r>
      <w:r w:rsidR="006264AF" w:rsidRPr="00694AF5">
        <w:rPr>
          <w:rFonts w:ascii="Cambria" w:hAnsi="Cambria" w:cs="Arial"/>
        </w:rPr>
        <w:t xml:space="preserve"> </w:t>
      </w:r>
      <w:r w:rsidR="00190D9D" w:rsidRPr="00694AF5">
        <w:rPr>
          <w:rFonts w:ascii="Cambria" w:hAnsi="Cambria" w:cs="Arial"/>
        </w:rPr>
        <w:t>ș</w:t>
      </w:r>
      <w:r w:rsidR="006264AF" w:rsidRPr="00694AF5">
        <w:rPr>
          <w:rFonts w:ascii="Cambria" w:hAnsi="Cambria" w:cs="Arial"/>
        </w:rPr>
        <w:t xml:space="preserve">i </w:t>
      </w:r>
      <w:r w:rsidRPr="00694AF5">
        <w:rPr>
          <w:rFonts w:ascii="Cambria" w:hAnsi="Cambria" w:cs="Arial"/>
        </w:rPr>
        <w:t>pe termen lung), a stimulării perfec</w:t>
      </w:r>
      <w:r w:rsidR="00EE79C5" w:rsidRPr="00694AF5">
        <w:rPr>
          <w:rFonts w:ascii="Cambria" w:hAnsi="Cambria" w:cs="Arial"/>
        </w:rPr>
        <w:t>ț</w:t>
      </w:r>
      <w:r w:rsidRPr="00694AF5">
        <w:rPr>
          <w:rFonts w:ascii="Cambria" w:hAnsi="Cambria" w:cs="Arial"/>
        </w:rPr>
        <w:t>ionării profesionale pe domenii specializate, a facilita</w:t>
      </w:r>
      <w:r w:rsidR="00EE79C5" w:rsidRPr="00694AF5">
        <w:rPr>
          <w:rFonts w:ascii="Cambria" w:hAnsi="Cambria" w:cs="Arial"/>
        </w:rPr>
        <w:t>ț</w:t>
      </w:r>
      <w:r w:rsidRPr="00694AF5">
        <w:rPr>
          <w:rFonts w:ascii="Cambria" w:hAnsi="Cambria" w:cs="Arial"/>
        </w:rPr>
        <w:t>ilor educative etc.</w:t>
      </w:r>
    </w:p>
    <w:p w:rsidR="00710EC6" w:rsidRPr="00694AF5" w:rsidRDefault="00710EC6" w:rsidP="00710EC6">
      <w:pPr>
        <w:spacing w:line="360" w:lineRule="auto"/>
        <w:ind w:firstLine="567"/>
        <w:jc w:val="both"/>
        <w:rPr>
          <w:rFonts w:ascii="Cambria" w:hAnsi="Cambria" w:cs="Arial"/>
        </w:rPr>
      </w:pPr>
    </w:p>
    <w:p w:rsidR="00710EC6" w:rsidRPr="00694AF5" w:rsidRDefault="00710EC6" w:rsidP="00710EC6">
      <w:pPr>
        <w:pStyle w:val="Legend"/>
        <w:ind w:firstLine="567"/>
        <w:jc w:val="left"/>
        <w:sectPr w:rsidR="00710EC6" w:rsidRPr="00694AF5" w:rsidSect="00806497">
          <w:pgSz w:w="11906" w:h="16838" w:code="9"/>
          <w:pgMar w:top="1418" w:right="1134" w:bottom="1560" w:left="1418" w:header="709" w:footer="709" w:gutter="0"/>
          <w:cols w:space="708"/>
          <w:docGrid w:linePitch="360"/>
        </w:sectPr>
      </w:pPr>
    </w:p>
    <w:p w:rsidR="00710EC6" w:rsidRPr="00694AF5" w:rsidRDefault="000526EA" w:rsidP="00D55AA5">
      <w:pPr>
        <w:pStyle w:val="Legend"/>
        <w:ind w:firstLine="567"/>
        <w:rPr>
          <w:b w:val="0"/>
          <w:i/>
        </w:rPr>
      </w:pPr>
      <w:bookmarkStart w:id="163" w:name="_Toc459169093"/>
      <w:r w:rsidRPr="00694AF5">
        <w:rPr>
          <w:b w:val="0"/>
          <w:i/>
        </w:rPr>
        <w:t>Tabe</w:t>
      </w:r>
      <w:r w:rsidR="00D55AA5" w:rsidRPr="00694AF5">
        <w:rPr>
          <w:b w:val="0"/>
          <w:i/>
        </w:rPr>
        <w:t>l</w:t>
      </w:r>
      <w:r w:rsidR="00710EC6" w:rsidRPr="00694AF5">
        <w:rPr>
          <w:b w:val="0"/>
          <w:i/>
        </w:rPr>
        <w:t xml:space="preserve"> nr. </w:t>
      </w:r>
      <w:r w:rsidR="00D55AA5" w:rsidRPr="00694AF5">
        <w:rPr>
          <w:b w:val="0"/>
          <w:i/>
        </w:rPr>
        <w:t>3</w:t>
      </w:r>
      <w:r w:rsidRPr="00694AF5">
        <w:rPr>
          <w:b w:val="0"/>
          <w:i/>
        </w:rPr>
        <w:t>5</w:t>
      </w:r>
      <w:r w:rsidR="00710EC6" w:rsidRPr="00694AF5">
        <w:rPr>
          <w:b w:val="0"/>
          <w:i/>
        </w:rPr>
        <w:t xml:space="preserve"> – Expunerea motivelor care au condus la selectarea variantelor alese</w:t>
      </w:r>
      <w:bookmarkEnd w:id="163"/>
    </w:p>
    <w:tbl>
      <w:tblPr>
        <w:tblW w:w="13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00" w:firstRow="0" w:lastRow="0" w:firstColumn="0" w:lastColumn="0" w:noHBand="1" w:noVBand="0"/>
      </w:tblPr>
      <w:tblGrid>
        <w:gridCol w:w="2809"/>
        <w:gridCol w:w="3627"/>
        <w:gridCol w:w="2268"/>
        <w:gridCol w:w="4394"/>
      </w:tblGrid>
      <w:tr w:rsidR="00CB4A9D" w:rsidRPr="00694AF5" w:rsidTr="001D34A7">
        <w:trPr>
          <w:trHeight w:val="57"/>
          <w:tblHeader/>
          <w:jc w:val="center"/>
        </w:trPr>
        <w:tc>
          <w:tcPr>
            <w:tcW w:w="2809" w:type="dxa"/>
            <w:shd w:val="clear" w:color="auto" w:fill="auto"/>
            <w:vAlign w:val="center"/>
          </w:tcPr>
          <w:p w:rsidR="00CB4A9D" w:rsidRPr="00694AF5" w:rsidRDefault="00CB4A9D" w:rsidP="00CB4A9D">
            <w:pPr>
              <w:pStyle w:val="Indentcorptext"/>
              <w:tabs>
                <w:tab w:val="left" w:pos="426"/>
              </w:tabs>
              <w:ind w:firstLine="0"/>
              <w:jc w:val="center"/>
              <w:rPr>
                <w:rFonts w:ascii="Cambria" w:hAnsi="Cambria" w:cs="Arial"/>
                <w:b w:val="0"/>
                <w:sz w:val="24"/>
                <w:szCs w:val="24"/>
                <w:lang w:val="ro-RO"/>
              </w:rPr>
            </w:pPr>
            <w:r w:rsidRPr="00694AF5">
              <w:rPr>
                <w:rFonts w:ascii="Cambria" w:hAnsi="Cambria" w:cs="Arial"/>
                <w:b w:val="0"/>
                <w:sz w:val="24"/>
                <w:szCs w:val="24"/>
                <w:lang w:val="ro-RO"/>
              </w:rPr>
              <w:t>Aspectul identificat</w:t>
            </w:r>
          </w:p>
        </w:tc>
        <w:tc>
          <w:tcPr>
            <w:tcW w:w="3627" w:type="dxa"/>
          </w:tcPr>
          <w:p w:rsidR="00CB4A9D" w:rsidRPr="00694AF5" w:rsidRDefault="00CB4A9D" w:rsidP="00CB4A9D">
            <w:pPr>
              <w:pStyle w:val="Indentcorptext"/>
              <w:tabs>
                <w:tab w:val="left" w:pos="426"/>
              </w:tabs>
              <w:ind w:firstLine="0"/>
              <w:jc w:val="center"/>
              <w:rPr>
                <w:rFonts w:ascii="Cambria" w:hAnsi="Cambria" w:cs="Arial"/>
                <w:b w:val="0"/>
                <w:sz w:val="24"/>
                <w:szCs w:val="24"/>
                <w:lang w:val="ro-RO"/>
              </w:rPr>
            </w:pPr>
            <w:r w:rsidRPr="00694AF5">
              <w:rPr>
                <w:rFonts w:ascii="Cambria" w:hAnsi="Cambria" w:cs="Arial"/>
                <w:b w:val="0"/>
                <w:sz w:val="24"/>
                <w:szCs w:val="24"/>
                <w:lang w:val="ro-RO"/>
              </w:rPr>
              <w:t>Propunerea finală PUG</w:t>
            </w:r>
          </w:p>
          <w:p w:rsidR="00CB4A9D" w:rsidRPr="00694AF5" w:rsidRDefault="00CB4A9D" w:rsidP="00CB4A9D">
            <w:pPr>
              <w:pStyle w:val="Indentcorptext"/>
              <w:tabs>
                <w:tab w:val="left" w:pos="426"/>
              </w:tabs>
              <w:ind w:firstLine="0"/>
              <w:jc w:val="center"/>
              <w:rPr>
                <w:rFonts w:ascii="Cambria" w:hAnsi="Cambria" w:cs="Arial"/>
                <w:b w:val="0"/>
                <w:sz w:val="24"/>
                <w:szCs w:val="24"/>
                <w:lang w:val="ro-RO"/>
              </w:rPr>
            </w:pPr>
            <w:r w:rsidRPr="00694AF5">
              <w:rPr>
                <w:rFonts w:ascii="Cambria" w:hAnsi="Cambria" w:cs="Arial"/>
                <w:b w:val="0"/>
                <w:sz w:val="24"/>
                <w:szCs w:val="24"/>
                <w:lang w:val="ro-RO"/>
              </w:rPr>
              <w:t>(Alternativa A)</w:t>
            </w:r>
          </w:p>
        </w:tc>
        <w:tc>
          <w:tcPr>
            <w:tcW w:w="2268" w:type="dxa"/>
            <w:shd w:val="clear" w:color="auto" w:fill="auto"/>
            <w:vAlign w:val="center"/>
          </w:tcPr>
          <w:p w:rsidR="00CB4A9D" w:rsidRPr="00694AF5" w:rsidRDefault="00CB4A9D" w:rsidP="00CB4A9D">
            <w:pPr>
              <w:pStyle w:val="Indentcorptext"/>
              <w:tabs>
                <w:tab w:val="left" w:pos="426"/>
              </w:tabs>
              <w:ind w:firstLine="0"/>
              <w:jc w:val="center"/>
              <w:rPr>
                <w:rFonts w:ascii="Cambria" w:hAnsi="Cambria" w:cs="Arial"/>
                <w:b w:val="0"/>
                <w:sz w:val="24"/>
                <w:szCs w:val="24"/>
                <w:lang w:val="ro-RO"/>
              </w:rPr>
            </w:pPr>
            <w:r w:rsidRPr="00694AF5">
              <w:rPr>
                <w:rFonts w:ascii="Cambria" w:hAnsi="Cambria" w:cs="Arial"/>
                <w:b w:val="0"/>
                <w:sz w:val="24"/>
                <w:szCs w:val="24"/>
                <w:lang w:val="ro-RO"/>
              </w:rPr>
              <w:t>Alternativa 0</w:t>
            </w:r>
          </w:p>
        </w:tc>
        <w:tc>
          <w:tcPr>
            <w:tcW w:w="4394" w:type="dxa"/>
            <w:shd w:val="clear" w:color="auto" w:fill="auto"/>
            <w:vAlign w:val="center"/>
          </w:tcPr>
          <w:p w:rsidR="00CB4A9D" w:rsidRPr="00694AF5" w:rsidRDefault="00CB4A9D" w:rsidP="00CB4A9D">
            <w:pPr>
              <w:pStyle w:val="Indentcorptext"/>
              <w:tabs>
                <w:tab w:val="left" w:pos="426"/>
              </w:tabs>
              <w:ind w:firstLine="0"/>
              <w:jc w:val="center"/>
              <w:rPr>
                <w:rFonts w:ascii="Cambria" w:hAnsi="Cambria" w:cs="Arial"/>
                <w:b w:val="0"/>
                <w:sz w:val="24"/>
                <w:szCs w:val="24"/>
                <w:lang w:val="ro-RO"/>
              </w:rPr>
            </w:pPr>
            <w:r w:rsidRPr="00694AF5">
              <w:rPr>
                <w:rFonts w:ascii="Cambria" w:hAnsi="Cambria" w:cs="Arial"/>
                <w:b w:val="0"/>
                <w:sz w:val="24"/>
                <w:szCs w:val="24"/>
                <w:lang w:val="ro-RO"/>
              </w:rPr>
              <w:t>Criteriile care au condus la alegerea variantei A</w:t>
            </w:r>
          </w:p>
        </w:tc>
      </w:tr>
      <w:tr w:rsidR="00CB4A9D" w:rsidRPr="00694AF5" w:rsidTr="001D34A7">
        <w:trPr>
          <w:trHeight w:val="57"/>
          <w:jc w:val="center"/>
        </w:trPr>
        <w:tc>
          <w:tcPr>
            <w:tcW w:w="2809" w:type="dxa"/>
            <w:shd w:val="clear" w:color="auto" w:fill="auto"/>
            <w:vAlign w:val="center"/>
          </w:tcPr>
          <w:p w:rsidR="00CB4A9D" w:rsidRPr="00694AF5" w:rsidRDefault="00CB4A9D" w:rsidP="00CB4A9D">
            <w:pPr>
              <w:pStyle w:val="Indentcorptext"/>
              <w:tabs>
                <w:tab w:val="left" w:pos="426"/>
              </w:tabs>
              <w:ind w:firstLine="0"/>
              <w:rPr>
                <w:rFonts w:ascii="Cambria" w:hAnsi="Cambria" w:cs="Arial"/>
                <w:b w:val="0"/>
                <w:sz w:val="24"/>
                <w:szCs w:val="24"/>
                <w:lang w:val="ro-RO"/>
              </w:rPr>
            </w:pPr>
          </w:p>
          <w:p w:rsidR="00CB4A9D" w:rsidRPr="00694AF5" w:rsidRDefault="00CB4A9D" w:rsidP="00CB4A9D">
            <w:pPr>
              <w:pStyle w:val="Indentcorptext"/>
              <w:tabs>
                <w:tab w:val="left" w:pos="426"/>
              </w:tabs>
              <w:ind w:firstLine="0"/>
              <w:rPr>
                <w:rFonts w:ascii="Cambria" w:hAnsi="Cambria" w:cs="Arial"/>
                <w:b w:val="0"/>
                <w:sz w:val="24"/>
                <w:szCs w:val="24"/>
                <w:lang w:val="ro-RO"/>
              </w:rPr>
            </w:pPr>
            <w:r w:rsidRPr="00694AF5">
              <w:rPr>
                <w:rFonts w:ascii="Cambria" w:hAnsi="Cambria" w:cs="Arial"/>
                <w:b w:val="0"/>
                <w:sz w:val="24"/>
                <w:szCs w:val="24"/>
                <w:lang w:val="ro-RO"/>
              </w:rPr>
              <w:t>Reglementări urbanistice conforme cu dezvoltarea comunei,</w:t>
            </w:r>
            <w:r w:rsidR="001D34A7">
              <w:rPr>
                <w:rFonts w:ascii="Cambria" w:hAnsi="Cambria" w:cs="Arial"/>
                <w:b w:val="0"/>
                <w:sz w:val="24"/>
                <w:szCs w:val="24"/>
                <w:lang w:val="ro-RO"/>
              </w:rPr>
              <w:t xml:space="preserve"> </w:t>
            </w:r>
          </w:p>
          <w:p w:rsidR="00CB4A9D" w:rsidRPr="00694AF5" w:rsidRDefault="00CB4A9D" w:rsidP="00CB4A9D">
            <w:pPr>
              <w:pStyle w:val="Indentcorptext"/>
              <w:tabs>
                <w:tab w:val="left" w:pos="426"/>
              </w:tabs>
              <w:ind w:firstLine="0"/>
              <w:rPr>
                <w:rFonts w:ascii="Cambria" w:hAnsi="Cambria" w:cs="Arial"/>
                <w:b w:val="0"/>
                <w:sz w:val="24"/>
                <w:szCs w:val="24"/>
                <w:lang w:val="ro-RO"/>
              </w:rPr>
            </w:pPr>
            <w:r w:rsidRPr="00694AF5">
              <w:rPr>
                <w:rFonts w:ascii="Cambria" w:hAnsi="Cambria" w:cs="Arial"/>
                <w:b w:val="0"/>
                <w:sz w:val="24"/>
                <w:szCs w:val="24"/>
                <w:lang w:val="ro-RO"/>
              </w:rPr>
              <w:t>Lipsa unui sistem de alimentar</w:t>
            </w:r>
            <w:r w:rsidR="00384526" w:rsidRPr="00694AF5">
              <w:rPr>
                <w:rFonts w:ascii="Cambria" w:hAnsi="Cambria" w:cs="Arial"/>
                <w:b w:val="0"/>
                <w:sz w:val="24"/>
                <w:szCs w:val="24"/>
                <w:lang w:val="ro-RO"/>
              </w:rPr>
              <w:t>e cu apă la nivel centralizat,</w:t>
            </w:r>
            <w:r w:rsidRPr="00694AF5">
              <w:rPr>
                <w:rFonts w:ascii="Cambria" w:hAnsi="Cambria" w:cs="Arial"/>
                <w:b w:val="0"/>
                <w:sz w:val="24"/>
                <w:szCs w:val="24"/>
                <w:lang w:val="ro-RO"/>
              </w:rPr>
              <w:t xml:space="preserve"> lipsa unei re</w:t>
            </w:r>
            <w:r w:rsidR="00EE79C5" w:rsidRPr="00694AF5">
              <w:rPr>
                <w:rFonts w:ascii="Cambria" w:hAnsi="Cambria" w:cs="Arial"/>
                <w:b w:val="0"/>
                <w:sz w:val="24"/>
                <w:szCs w:val="24"/>
                <w:lang w:val="ro-RO"/>
              </w:rPr>
              <w:t>ț</w:t>
            </w:r>
            <w:r w:rsidRPr="00694AF5">
              <w:rPr>
                <w:rFonts w:ascii="Cambria" w:hAnsi="Cambria" w:cs="Arial"/>
                <w:b w:val="0"/>
                <w:sz w:val="24"/>
                <w:szCs w:val="24"/>
                <w:lang w:val="ro-RO"/>
              </w:rPr>
              <w:t xml:space="preserve">ele de canalizare </w:t>
            </w:r>
            <w:r w:rsidR="00190D9D" w:rsidRPr="00694AF5">
              <w:rPr>
                <w:rFonts w:ascii="Cambria" w:hAnsi="Cambria" w:cs="Arial"/>
                <w:b w:val="0"/>
                <w:sz w:val="24"/>
                <w:szCs w:val="24"/>
                <w:lang w:val="ro-RO"/>
              </w:rPr>
              <w:t>ș</w:t>
            </w:r>
            <w:r w:rsidRPr="00694AF5">
              <w:rPr>
                <w:rFonts w:ascii="Cambria" w:hAnsi="Cambria" w:cs="Arial"/>
                <w:b w:val="0"/>
                <w:sz w:val="24"/>
                <w:szCs w:val="24"/>
                <w:lang w:val="ro-RO"/>
              </w:rPr>
              <w:t>i a unor sta</w:t>
            </w:r>
            <w:r w:rsidR="00EE79C5" w:rsidRPr="00694AF5">
              <w:rPr>
                <w:rFonts w:ascii="Cambria" w:hAnsi="Cambria" w:cs="Arial"/>
                <w:b w:val="0"/>
                <w:sz w:val="24"/>
                <w:szCs w:val="24"/>
                <w:lang w:val="ro-RO"/>
              </w:rPr>
              <w:t>ț</w:t>
            </w:r>
            <w:r w:rsidRPr="00694AF5">
              <w:rPr>
                <w:rFonts w:ascii="Cambria" w:hAnsi="Cambria" w:cs="Arial"/>
                <w:b w:val="0"/>
                <w:sz w:val="24"/>
                <w:szCs w:val="24"/>
                <w:lang w:val="ro-RO"/>
              </w:rPr>
              <w:t>ii de epurare, Infrastructura r</w:t>
            </w:r>
            <w:r w:rsidR="00384526" w:rsidRPr="00694AF5">
              <w:rPr>
                <w:rFonts w:ascii="Cambria" w:hAnsi="Cambria" w:cs="Arial"/>
                <w:b w:val="0"/>
                <w:sz w:val="24"/>
                <w:szCs w:val="24"/>
                <w:lang w:val="ro-RO"/>
              </w:rPr>
              <w:t>utieră este de proastă calitate</w:t>
            </w:r>
            <w:r w:rsidRPr="00694AF5">
              <w:rPr>
                <w:rFonts w:ascii="Cambria" w:hAnsi="Cambria" w:cs="Arial"/>
                <w:b w:val="0"/>
                <w:sz w:val="24"/>
                <w:szCs w:val="24"/>
                <w:lang w:val="ro-RO"/>
              </w:rPr>
              <w:t>;</w:t>
            </w:r>
          </w:p>
          <w:p w:rsidR="00CB4A9D" w:rsidRPr="00694AF5" w:rsidRDefault="00CB4A9D" w:rsidP="00CB4A9D">
            <w:pPr>
              <w:pStyle w:val="Indentcorptext"/>
              <w:tabs>
                <w:tab w:val="left" w:pos="426"/>
              </w:tabs>
              <w:ind w:firstLine="0"/>
              <w:rPr>
                <w:rFonts w:ascii="Cambria" w:hAnsi="Cambria" w:cs="Arial"/>
                <w:b w:val="0"/>
                <w:sz w:val="24"/>
                <w:szCs w:val="24"/>
                <w:lang w:val="ro-RO"/>
              </w:rPr>
            </w:pPr>
            <w:r w:rsidRPr="00694AF5">
              <w:rPr>
                <w:rFonts w:ascii="Cambria" w:hAnsi="Cambria" w:cs="Arial"/>
                <w:b w:val="0"/>
                <w:sz w:val="24"/>
                <w:szCs w:val="24"/>
                <w:lang w:val="ro-RO"/>
              </w:rPr>
              <w:t>Depozitarea necontrolată a de</w:t>
            </w:r>
            <w:r w:rsidR="00190D9D" w:rsidRPr="00694AF5">
              <w:rPr>
                <w:rFonts w:ascii="Cambria" w:hAnsi="Cambria" w:cs="Arial"/>
                <w:b w:val="0"/>
                <w:sz w:val="24"/>
                <w:szCs w:val="24"/>
                <w:lang w:val="ro-RO"/>
              </w:rPr>
              <w:t>ș</w:t>
            </w:r>
            <w:r w:rsidRPr="00694AF5">
              <w:rPr>
                <w:rFonts w:ascii="Cambria" w:hAnsi="Cambria" w:cs="Arial"/>
                <w:b w:val="0"/>
                <w:sz w:val="24"/>
                <w:szCs w:val="24"/>
                <w:lang w:val="ro-RO"/>
              </w:rPr>
              <w:t>eurilor, etc</w:t>
            </w:r>
          </w:p>
          <w:p w:rsidR="00CB4A9D" w:rsidRPr="00694AF5" w:rsidRDefault="00CB4A9D" w:rsidP="00CB4A9D">
            <w:pPr>
              <w:pStyle w:val="Indentcorptext"/>
              <w:tabs>
                <w:tab w:val="left" w:pos="426"/>
              </w:tabs>
              <w:ind w:firstLine="0"/>
              <w:rPr>
                <w:rFonts w:ascii="Cambria" w:hAnsi="Cambria" w:cs="Arial"/>
                <w:b w:val="0"/>
                <w:sz w:val="24"/>
                <w:szCs w:val="24"/>
                <w:lang w:val="ro-RO"/>
              </w:rPr>
            </w:pPr>
          </w:p>
        </w:tc>
        <w:tc>
          <w:tcPr>
            <w:tcW w:w="3627" w:type="dxa"/>
            <w:vAlign w:val="center"/>
          </w:tcPr>
          <w:p w:rsidR="00CB4A9D" w:rsidRPr="00694AF5" w:rsidRDefault="00CB4A9D" w:rsidP="00CB4A9D">
            <w:pPr>
              <w:tabs>
                <w:tab w:val="left" w:pos="851"/>
              </w:tabs>
              <w:jc w:val="both"/>
              <w:rPr>
                <w:rFonts w:ascii="Cambria" w:hAnsi="Cambria" w:cs="Arial"/>
                <w:lang w:eastAsia="ar-SA"/>
              </w:rPr>
            </w:pPr>
            <w:r w:rsidRPr="00694AF5">
              <w:rPr>
                <w:rFonts w:ascii="Cambria" w:hAnsi="Cambria" w:cs="Arial"/>
                <w:lang w:eastAsia="ar-SA"/>
              </w:rPr>
              <w:t>OBIECTIVUL 1 - Introducere în intravilan a suprafe</w:t>
            </w:r>
            <w:r w:rsidR="00EE79C5" w:rsidRPr="00694AF5">
              <w:rPr>
                <w:rFonts w:ascii="Cambria" w:hAnsi="Cambria" w:cs="Arial"/>
                <w:lang w:eastAsia="ar-SA"/>
              </w:rPr>
              <w:t>ț</w:t>
            </w:r>
            <w:r w:rsidRPr="00694AF5">
              <w:rPr>
                <w:rFonts w:ascii="Cambria" w:hAnsi="Cambria" w:cs="Arial"/>
                <w:lang w:eastAsia="ar-SA"/>
              </w:rPr>
              <w:t xml:space="preserve">ei de aproximativ 30,93 ha; </w:t>
            </w:r>
          </w:p>
          <w:p w:rsidR="00CB4A9D" w:rsidRPr="00694AF5" w:rsidRDefault="00CB4A9D" w:rsidP="00CB4A9D">
            <w:pPr>
              <w:tabs>
                <w:tab w:val="left" w:pos="851"/>
              </w:tabs>
              <w:jc w:val="both"/>
              <w:rPr>
                <w:rFonts w:ascii="Cambria" w:hAnsi="Cambria" w:cs="Arial"/>
                <w:lang w:eastAsia="ar-SA"/>
              </w:rPr>
            </w:pPr>
            <w:r w:rsidRPr="00694AF5">
              <w:rPr>
                <w:rFonts w:ascii="Cambria" w:hAnsi="Cambria" w:cs="Arial"/>
                <w:lang w:eastAsia="ar-SA"/>
              </w:rPr>
              <w:t>OBIECTIVUL</w:t>
            </w:r>
            <w:r w:rsidR="001D34A7">
              <w:rPr>
                <w:rFonts w:ascii="Cambria" w:hAnsi="Cambria" w:cs="Arial"/>
                <w:lang w:eastAsia="ar-SA"/>
              </w:rPr>
              <w:t xml:space="preserve"> </w:t>
            </w:r>
            <w:r w:rsidRPr="00694AF5">
              <w:rPr>
                <w:rFonts w:ascii="Cambria" w:hAnsi="Cambria" w:cs="Arial"/>
                <w:lang w:eastAsia="ar-SA"/>
              </w:rPr>
              <w:t xml:space="preserve">2 - Reabilitarea </w:t>
            </w:r>
            <w:r w:rsidR="00190D9D" w:rsidRPr="00694AF5">
              <w:rPr>
                <w:rFonts w:ascii="Cambria" w:hAnsi="Cambria" w:cs="Arial"/>
                <w:lang w:eastAsia="ar-SA"/>
              </w:rPr>
              <w:t>ș</w:t>
            </w:r>
            <w:r w:rsidRPr="00694AF5">
              <w:rPr>
                <w:rFonts w:ascii="Cambria" w:hAnsi="Cambria" w:cs="Arial"/>
                <w:lang w:eastAsia="ar-SA"/>
              </w:rPr>
              <w:t>i extinderea sistemului de alimentare cu apă;</w:t>
            </w:r>
          </w:p>
          <w:p w:rsidR="00CB4A9D" w:rsidRPr="00694AF5" w:rsidRDefault="00CB4A9D" w:rsidP="00CB4A9D">
            <w:pPr>
              <w:tabs>
                <w:tab w:val="left" w:pos="851"/>
              </w:tabs>
              <w:jc w:val="both"/>
              <w:rPr>
                <w:rFonts w:ascii="Cambria" w:hAnsi="Cambria" w:cs="Arial"/>
                <w:lang w:eastAsia="ar-SA"/>
              </w:rPr>
            </w:pPr>
            <w:r w:rsidRPr="00694AF5">
              <w:rPr>
                <w:rFonts w:ascii="Cambria" w:hAnsi="Cambria" w:cs="Arial"/>
                <w:lang w:eastAsia="ar-SA"/>
              </w:rPr>
              <w:t>OBIECTIVUL</w:t>
            </w:r>
            <w:r w:rsidR="001D34A7">
              <w:rPr>
                <w:rFonts w:ascii="Cambria" w:hAnsi="Cambria" w:cs="Arial"/>
                <w:lang w:eastAsia="ar-SA"/>
              </w:rPr>
              <w:t xml:space="preserve"> </w:t>
            </w:r>
            <w:r w:rsidRPr="00694AF5">
              <w:rPr>
                <w:rFonts w:ascii="Cambria" w:hAnsi="Cambria" w:cs="Arial"/>
                <w:lang w:eastAsia="ar-SA"/>
              </w:rPr>
              <w:t>3 – Realizarea sistemului de canalizare cu sta</w:t>
            </w:r>
            <w:r w:rsidR="00EE79C5" w:rsidRPr="00694AF5">
              <w:rPr>
                <w:rFonts w:ascii="Cambria" w:hAnsi="Cambria" w:cs="Arial"/>
                <w:lang w:eastAsia="ar-SA"/>
              </w:rPr>
              <w:t>ț</w:t>
            </w:r>
            <w:r w:rsidRPr="00694AF5">
              <w:rPr>
                <w:rFonts w:ascii="Cambria" w:hAnsi="Cambria" w:cs="Arial"/>
                <w:lang w:eastAsia="ar-SA"/>
              </w:rPr>
              <w:t xml:space="preserve">ie de epurare; </w:t>
            </w:r>
          </w:p>
          <w:p w:rsidR="00CB4A9D" w:rsidRPr="00694AF5" w:rsidRDefault="00CB4A9D" w:rsidP="00CB4A9D">
            <w:pPr>
              <w:tabs>
                <w:tab w:val="left" w:pos="851"/>
              </w:tabs>
              <w:jc w:val="both"/>
              <w:rPr>
                <w:rFonts w:ascii="Cambria" w:hAnsi="Cambria" w:cs="Arial"/>
                <w:lang w:eastAsia="ar-SA"/>
              </w:rPr>
            </w:pPr>
            <w:r w:rsidRPr="00694AF5">
              <w:rPr>
                <w:rFonts w:ascii="Cambria" w:hAnsi="Cambria" w:cs="Arial"/>
                <w:lang w:eastAsia="ar-SA"/>
              </w:rPr>
              <w:t>OBIECTIVUL 4 -</w:t>
            </w:r>
            <w:r w:rsidR="001D34A7">
              <w:rPr>
                <w:rFonts w:ascii="Cambria" w:hAnsi="Cambria" w:cs="Arial"/>
                <w:lang w:eastAsia="ar-SA"/>
              </w:rPr>
              <w:t xml:space="preserve"> </w:t>
            </w:r>
            <w:r w:rsidRPr="00694AF5">
              <w:rPr>
                <w:rFonts w:ascii="Cambria" w:hAnsi="Cambria" w:cs="Arial"/>
                <w:lang w:eastAsia="ar-SA"/>
              </w:rPr>
              <w:t xml:space="preserve">Modernizarea </w:t>
            </w:r>
            <w:r w:rsidR="00190D9D" w:rsidRPr="00694AF5">
              <w:rPr>
                <w:rFonts w:ascii="Cambria" w:hAnsi="Cambria" w:cs="Arial"/>
                <w:lang w:eastAsia="ar-SA"/>
              </w:rPr>
              <w:t>ș</w:t>
            </w:r>
            <w:r w:rsidRPr="00694AF5">
              <w:rPr>
                <w:rFonts w:ascii="Cambria" w:hAnsi="Cambria" w:cs="Arial"/>
                <w:lang w:eastAsia="ar-SA"/>
              </w:rPr>
              <w:t>i extinderea re</w:t>
            </w:r>
            <w:r w:rsidR="00EE79C5" w:rsidRPr="00694AF5">
              <w:rPr>
                <w:rFonts w:ascii="Cambria" w:hAnsi="Cambria" w:cs="Arial"/>
                <w:lang w:eastAsia="ar-SA"/>
              </w:rPr>
              <w:t>ț</w:t>
            </w:r>
            <w:r w:rsidRPr="00694AF5">
              <w:rPr>
                <w:rFonts w:ascii="Cambria" w:hAnsi="Cambria" w:cs="Arial"/>
                <w:lang w:eastAsia="ar-SA"/>
              </w:rPr>
              <w:t xml:space="preserve">elelor de electricitate </w:t>
            </w:r>
            <w:r w:rsidR="00190D9D" w:rsidRPr="00694AF5">
              <w:rPr>
                <w:rFonts w:ascii="Cambria" w:hAnsi="Cambria" w:cs="Arial"/>
                <w:lang w:eastAsia="ar-SA"/>
              </w:rPr>
              <w:t>ș</w:t>
            </w:r>
            <w:r w:rsidRPr="00694AF5">
              <w:rPr>
                <w:rFonts w:ascii="Cambria" w:hAnsi="Cambria" w:cs="Arial"/>
                <w:lang w:eastAsia="ar-SA"/>
              </w:rPr>
              <w:t>i iluminat stradal;</w:t>
            </w:r>
          </w:p>
          <w:p w:rsidR="00CB4A9D" w:rsidRPr="00694AF5" w:rsidRDefault="00CB4A9D" w:rsidP="00CB4A9D">
            <w:pPr>
              <w:tabs>
                <w:tab w:val="left" w:pos="851"/>
              </w:tabs>
              <w:jc w:val="both"/>
              <w:rPr>
                <w:rFonts w:ascii="Cambria" w:hAnsi="Cambria" w:cs="Arial"/>
                <w:lang w:eastAsia="ar-SA"/>
              </w:rPr>
            </w:pPr>
            <w:r w:rsidRPr="00694AF5">
              <w:rPr>
                <w:rFonts w:ascii="Cambria" w:hAnsi="Cambria" w:cs="Arial"/>
                <w:lang w:eastAsia="ar-SA"/>
              </w:rPr>
              <w:t>OBIECTIVUL 5 -</w:t>
            </w:r>
            <w:r w:rsidR="001D34A7">
              <w:rPr>
                <w:rFonts w:ascii="Cambria" w:hAnsi="Cambria" w:cs="Arial"/>
                <w:lang w:eastAsia="ar-SA"/>
              </w:rPr>
              <w:t xml:space="preserve"> </w:t>
            </w:r>
            <w:r w:rsidRPr="00694AF5">
              <w:rPr>
                <w:rFonts w:ascii="Cambria" w:hAnsi="Cambria" w:cs="Arial"/>
                <w:lang w:eastAsia="ar-SA"/>
              </w:rPr>
              <w:t xml:space="preserve">Modernizare, reabilitarea </w:t>
            </w:r>
            <w:r w:rsidR="00190D9D" w:rsidRPr="00694AF5">
              <w:rPr>
                <w:rFonts w:ascii="Cambria" w:hAnsi="Cambria" w:cs="Arial"/>
                <w:lang w:eastAsia="ar-SA"/>
              </w:rPr>
              <w:t>ș</w:t>
            </w:r>
            <w:r w:rsidRPr="00694AF5">
              <w:rPr>
                <w:rFonts w:ascii="Cambria" w:hAnsi="Cambria" w:cs="Arial"/>
                <w:lang w:eastAsia="ar-SA"/>
              </w:rPr>
              <w:t xml:space="preserve">i extinderea drumurilor </w:t>
            </w:r>
            <w:r w:rsidR="00190D9D" w:rsidRPr="00694AF5">
              <w:rPr>
                <w:rFonts w:ascii="Cambria" w:hAnsi="Cambria" w:cs="Arial"/>
                <w:lang w:eastAsia="ar-SA"/>
              </w:rPr>
              <w:t>ș</w:t>
            </w:r>
            <w:r w:rsidRPr="00694AF5">
              <w:rPr>
                <w:rFonts w:ascii="Cambria" w:hAnsi="Cambria" w:cs="Arial"/>
                <w:lang w:eastAsia="ar-SA"/>
              </w:rPr>
              <w:t>i strazilor;</w:t>
            </w:r>
          </w:p>
          <w:p w:rsidR="00CB4A9D" w:rsidRPr="00694AF5" w:rsidRDefault="00CB4A9D" w:rsidP="00CB4A9D">
            <w:pPr>
              <w:tabs>
                <w:tab w:val="left" w:pos="851"/>
              </w:tabs>
              <w:jc w:val="both"/>
              <w:rPr>
                <w:rFonts w:ascii="Cambria" w:hAnsi="Cambria" w:cs="Arial"/>
                <w:lang w:eastAsia="ar-SA"/>
              </w:rPr>
            </w:pPr>
            <w:r w:rsidRPr="00694AF5">
              <w:rPr>
                <w:rFonts w:ascii="Cambria" w:hAnsi="Cambria" w:cs="Arial"/>
                <w:lang w:eastAsia="ar-SA"/>
              </w:rPr>
              <w:t>OBIECTIVUL 6 -</w:t>
            </w:r>
            <w:r w:rsidR="001D34A7">
              <w:rPr>
                <w:rFonts w:ascii="Cambria" w:hAnsi="Cambria" w:cs="Arial"/>
                <w:lang w:eastAsia="ar-SA"/>
              </w:rPr>
              <w:t xml:space="preserve"> </w:t>
            </w:r>
            <w:r w:rsidRPr="00694AF5">
              <w:rPr>
                <w:rFonts w:ascii="Cambria" w:hAnsi="Cambria" w:cs="Arial"/>
                <w:lang w:eastAsia="ar-SA"/>
              </w:rPr>
              <w:t>Amenajare spa</w:t>
            </w:r>
            <w:r w:rsidR="00EE79C5" w:rsidRPr="00694AF5">
              <w:rPr>
                <w:rFonts w:ascii="Cambria" w:hAnsi="Cambria" w:cs="Arial"/>
                <w:lang w:eastAsia="ar-SA"/>
              </w:rPr>
              <w:t>ț</w:t>
            </w:r>
            <w:r w:rsidRPr="00694AF5">
              <w:rPr>
                <w:rFonts w:ascii="Cambria" w:hAnsi="Cambria" w:cs="Arial"/>
                <w:lang w:eastAsia="ar-SA"/>
              </w:rPr>
              <w:t xml:space="preserve">ii verzi </w:t>
            </w:r>
            <w:r w:rsidR="00190D9D" w:rsidRPr="00694AF5">
              <w:rPr>
                <w:rFonts w:ascii="Cambria" w:hAnsi="Cambria" w:cs="Arial"/>
                <w:lang w:eastAsia="ar-SA"/>
              </w:rPr>
              <w:t>ș</w:t>
            </w:r>
            <w:r w:rsidRPr="00694AF5">
              <w:rPr>
                <w:rFonts w:ascii="Cambria" w:hAnsi="Cambria" w:cs="Arial"/>
                <w:lang w:eastAsia="ar-SA"/>
              </w:rPr>
              <w:t xml:space="preserve">i agrement; </w:t>
            </w:r>
          </w:p>
          <w:p w:rsidR="00CB4A9D" w:rsidRPr="00694AF5" w:rsidRDefault="00CB4A9D" w:rsidP="00CB4A9D">
            <w:pPr>
              <w:tabs>
                <w:tab w:val="left" w:pos="851"/>
              </w:tabs>
              <w:jc w:val="both"/>
              <w:rPr>
                <w:rFonts w:ascii="Cambria" w:hAnsi="Cambria" w:cs="Arial"/>
                <w:lang w:eastAsia="ar-SA"/>
              </w:rPr>
            </w:pPr>
            <w:r w:rsidRPr="00694AF5">
              <w:rPr>
                <w:rFonts w:ascii="Cambria" w:hAnsi="Cambria" w:cs="Arial"/>
                <w:lang w:eastAsia="ar-SA"/>
              </w:rPr>
              <w:t>OBIECTIVUL 7 – Amenaj</w:t>
            </w:r>
            <w:r w:rsidR="00FC3DC8" w:rsidRPr="00694AF5">
              <w:rPr>
                <w:rFonts w:ascii="Cambria" w:hAnsi="Cambria" w:cs="Arial"/>
                <w:b/>
              </w:rPr>
              <w:t>ă</w:t>
            </w:r>
            <w:r w:rsidRPr="00694AF5">
              <w:rPr>
                <w:rFonts w:ascii="Cambria" w:hAnsi="Cambria" w:cs="Arial"/>
                <w:lang w:eastAsia="ar-SA"/>
              </w:rPr>
              <w:t>ri hidrotehnice necesare împotriva inunda</w:t>
            </w:r>
            <w:r w:rsidR="00EE79C5" w:rsidRPr="00694AF5">
              <w:rPr>
                <w:rFonts w:ascii="Cambria" w:hAnsi="Cambria" w:cs="Arial"/>
                <w:lang w:eastAsia="ar-SA"/>
              </w:rPr>
              <w:t>ț</w:t>
            </w:r>
            <w:r w:rsidRPr="00694AF5">
              <w:rPr>
                <w:rFonts w:ascii="Cambria" w:hAnsi="Cambria" w:cs="Arial"/>
                <w:lang w:eastAsia="ar-SA"/>
              </w:rPr>
              <w:t xml:space="preserve">iilor </w:t>
            </w:r>
            <w:r w:rsidR="00190D9D" w:rsidRPr="00694AF5">
              <w:rPr>
                <w:rFonts w:ascii="Cambria" w:hAnsi="Cambria" w:cs="Arial"/>
                <w:lang w:eastAsia="ar-SA"/>
              </w:rPr>
              <w:t>ș</w:t>
            </w:r>
            <w:r w:rsidRPr="00694AF5">
              <w:rPr>
                <w:rFonts w:ascii="Cambria" w:hAnsi="Cambria" w:cs="Arial"/>
                <w:lang w:eastAsia="ar-SA"/>
              </w:rPr>
              <w:t>i eroziunilor. Regularizarea</w:t>
            </w:r>
            <w:r w:rsidR="00190D9D" w:rsidRPr="00694AF5">
              <w:rPr>
                <w:rFonts w:ascii="Cambria" w:hAnsi="Cambria" w:cs="Arial"/>
                <w:lang w:eastAsia="ar-SA"/>
              </w:rPr>
              <w:t xml:space="preserve"> și </w:t>
            </w:r>
            <w:r w:rsidRPr="00694AF5">
              <w:rPr>
                <w:rFonts w:ascii="Cambria" w:hAnsi="Cambria" w:cs="Arial"/>
                <w:lang w:eastAsia="ar-SA"/>
              </w:rPr>
              <w:t>sistematizarea toren</w:t>
            </w:r>
            <w:r w:rsidR="00EE79C5" w:rsidRPr="00694AF5">
              <w:rPr>
                <w:rFonts w:ascii="Cambria" w:hAnsi="Cambria" w:cs="Arial"/>
                <w:lang w:eastAsia="ar-SA"/>
              </w:rPr>
              <w:t>ț</w:t>
            </w:r>
            <w:r w:rsidRPr="00694AF5">
              <w:rPr>
                <w:rFonts w:ascii="Cambria" w:hAnsi="Cambria" w:cs="Arial"/>
                <w:lang w:eastAsia="ar-SA"/>
              </w:rPr>
              <w:t>ilor</w:t>
            </w:r>
            <w:r w:rsidR="00190D9D" w:rsidRPr="00694AF5">
              <w:rPr>
                <w:rFonts w:ascii="Cambria" w:hAnsi="Cambria" w:cs="Arial"/>
                <w:lang w:eastAsia="ar-SA"/>
              </w:rPr>
              <w:t xml:space="preserve"> și </w:t>
            </w:r>
            <w:r w:rsidRPr="00694AF5">
              <w:rPr>
                <w:rFonts w:ascii="Cambria" w:hAnsi="Cambria" w:cs="Arial"/>
                <w:lang w:eastAsia="ar-SA"/>
              </w:rPr>
              <w:t>a rapelor.</w:t>
            </w:r>
          </w:p>
          <w:p w:rsidR="00CB4A9D" w:rsidRPr="00694AF5" w:rsidRDefault="00CB4A9D" w:rsidP="00CB4A9D">
            <w:pPr>
              <w:pStyle w:val="Textsimplu"/>
              <w:jc w:val="both"/>
              <w:rPr>
                <w:rFonts w:ascii="Cambria" w:hAnsi="Cambria" w:cs="Arial"/>
                <w:sz w:val="24"/>
                <w:szCs w:val="24"/>
                <w:lang w:val="ro-RO"/>
              </w:rPr>
            </w:pPr>
          </w:p>
        </w:tc>
        <w:tc>
          <w:tcPr>
            <w:tcW w:w="2268" w:type="dxa"/>
            <w:shd w:val="clear" w:color="auto" w:fill="auto"/>
            <w:vAlign w:val="center"/>
          </w:tcPr>
          <w:p w:rsidR="00CB4A9D" w:rsidRPr="00694AF5" w:rsidRDefault="00CB4A9D" w:rsidP="00CB4A9D">
            <w:pPr>
              <w:pStyle w:val="Indentcorptext"/>
              <w:tabs>
                <w:tab w:val="left" w:pos="426"/>
              </w:tabs>
              <w:ind w:firstLine="0"/>
              <w:rPr>
                <w:rFonts w:ascii="Cambria" w:hAnsi="Cambria" w:cs="Arial"/>
                <w:b w:val="0"/>
                <w:sz w:val="24"/>
                <w:szCs w:val="24"/>
                <w:lang w:val="ro-RO"/>
              </w:rPr>
            </w:pPr>
            <w:r w:rsidRPr="00694AF5">
              <w:rPr>
                <w:rFonts w:ascii="Cambria" w:hAnsi="Cambria" w:cs="Arial"/>
                <w:b w:val="0"/>
                <w:sz w:val="24"/>
                <w:szCs w:val="24"/>
                <w:lang w:val="ro-RO"/>
              </w:rPr>
              <w:t>Nu au fost stabilite alt</w:t>
            </w:r>
            <w:r w:rsidR="00FC3DC8" w:rsidRPr="00694AF5">
              <w:rPr>
                <w:rFonts w:ascii="Cambria" w:hAnsi="Cambria" w:cs="Arial"/>
                <w:b w:val="0"/>
                <w:sz w:val="24"/>
                <w:szCs w:val="24"/>
                <w:lang w:val="ro-RO"/>
              </w:rPr>
              <w:t>ă</w:t>
            </w:r>
            <w:r w:rsidRPr="00694AF5">
              <w:rPr>
                <w:rFonts w:ascii="Cambria" w:hAnsi="Cambria" w:cs="Arial"/>
                <w:b w:val="0"/>
                <w:sz w:val="24"/>
                <w:szCs w:val="24"/>
                <w:lang w:val="ro-RO"/>
              </w:rPr>
              <w:t xml:space="preserve"> alternativă privind obiectivele din prezentul PUG deoarece acestea după implementarea lor va aduce un beneficiu atât pentru locuitorii din zona, cât</w:t>
            </w:r>
            <w:r w:rsidR="00190D9D" w:rsidRPr="00694AF5">
              <w:rPr>
                <w:rFonts w:ascii="Cambria" w:hAnsi="Cambria" w:cs="Arial"/>
                <w:b w:val="0"/>
                <w:sz w:val="24"/>
                <w:szCs w:val="24"/>
                <w:lang w:val="ro-RO"/>
              </w:rPr>
              <w:t xml:space="preserve"> și </w:t>
            </w:r>
            <w:r w:rsidRPr="00694AF5">
              <w:rPr>
                <w:rFonts w:ascii="Cambria" w:hAnsi="Cambria" w:cs="Arial"/>
                <w:b w:val="0"/>
                <w:sz w:val="24"/>
                <w:szCs w:val="24"/>
                <w:lang w:val="ro-RO"/>
              </w:rPr>
              <w:t xml:space="preserve">pentru bugetul </w:t>
            </w:r>
            <w:r w:rsidR="00FC3DC8">
              <w:rPr>
                <w:rFonts w:ascii="Cambria" w:hAnsi="Cambria" w:cs="Arial"/>
                <w:b w:val="0"/>
                <w:sz w:val="24"/>
                <w:szCs w:val="24"/>
                <w:lang w:val="ro-RO"/>
              </w:rPr>
              <w:t>C</w:t>
            </w:r>
            <w:r w:rsidRPr="00694AF5">
              <w:rPr>
                <w:rFonts w:ascii="Cambria" w:hAnsi="Cambria" w:cs="Arial"/>
                <w:b w:val="0"/>
                <w:sz w:val="24"/>
                <w:szCs w:val="24"/>
                <w:lang w:val="ro-RO"/>
              </w:rPr>
              <w:t>onsiliului local al comunei Be</w:t>
            </w:r>
            <w:r w:rsidR="00190D9D" w:rsidRPr="00694AF5">
              <w:rPr>
                <w:rFonts w:ascii="Cambria" w:hAnsi="Cambria" w:cs="Arial"/>
                <w:b w:val="0"/>
                <w:sz w:val="24"/>
                <w:szCs w:val="24"/>
                <w:lang w:val="ro-RO"/>
              </w:rPr>
              <w:t>ș</w:t>
            </w:r>
            <w:r w:rsidRPr="00694AF5">
              <w:rPr>
                <w:rFonts w:ascii="Cambria" w:hAnsi="Cambria" w:cs="Arial"/>
                <w:b w:val="0"/>
                <w:sz w:val="24"/>
                <w:szCs w:val="24"/>
                <w:lang w:val="ro-RO"/>
              </w:rPr>
              <w:t>tepe.</w:t>
            </w:r>
          </w:p>
          <w:p w:rsidR="00CB4A9D" w:rsidRPr="00694AF5" w:rsidRDefault="00CB4A9D" w:rsidP="00CB4A9D">
            <w:pPr>
              <w:pStyle w:val="Indentcorptext"/>
              <w:tabs>
                <w:tab w:val="left" w:pos="426"/>
              </w:tabs>
              <w:ind w:firstLine="0"/>
              <w:rPr>
                <w:rFonts w:ascii="Cambria" w:hAnsi="Cambria" w:cs="Arial"/>
                <w:b w:val="0"/>
                <w:sz w:val="24"/>
                <w:szCs w:val="24"/>
                <w:lang w:val="ro-RO"/>
              </w:rPr>
            </w:pPr>
          </w:p>
        </w:tc>
        <w:tc>
          <w:tcPr>
            <w:tcW w:w="4394" w:type="dxa"/>
            <w:shd w:val="clear" w:color="auto" w:fill="auto"/>
            <w:vAlign w:val="center"/>
          </w:tcPr>
          <w:p w:rsidR="00CB4A9D" w:rsidRPr="00694AF5" w:rsidRDefault="00CB4A9D" w:rsidP="00CB4A9D">
            <w:pPr>
              <w:jc w:val="both"/>
              <w:rPr>
                <w:rFonts w:ascii="Cambria" w:hAnsi="Cambria" w:cs="Arial"/>
                <w:bCs/>
                <w:lang w:eastAsia="ar-SA"/>
              </w:rPr>
            </w:pPr>
            <w:r w:rsidRPr="00694AF5">
              <w:rPr>
                <w:rFonts w:ascii="Cambria" w:hAnsi="Cambria" w:cs="Arial"/>
                <w:bCs/>
                <w:lang w:eastAsia="ar-SA"/>
              </w:rPr>
              <w:t xml:space="preserve">Proiectul oferă beneficii pe termen lung comparativ cu varianta “zero”. </w:t>
            </w:r>
          </w:p>
          <w:p w:rsidR="00CB4A9D" w:rsidRPr="00694AF5" w:rsidRDefault="00CB4A9D" w:rsidP="00CB4A9D">
            <w:pPr>
              <w:jc w:val="both"/>
              <w:rPr>
                <w:rFonts w:ascii="Cambria" w:hAnsi="Cambria" w:cs="Arial"/>
                <w:bCs/>
                <w:lang w:eastAsia="ar-SA"/>
              </w:rPr>
            </w:pPr>
            <w:r w:rsidRPr="00694AF5">
              <w:rPr>
                <w:rFonts w:ascii="Cambria" w:hAnsi="Cambria" w:cs="Arial"/>
                <w:bCs/>
                <w:lang w:eastAsia="ar-SA"/>
              </w:rPr>
              <w:t>Impactul socio-uman va fi unul pozitiv, îmbunătă</w:t>
            </w:r>
            <w:r w:rsidR="00EE79C5" w:rsidRPr="00694AF5">
              <w:rPr>
                <w:rFonts w:ascii="Cambria" w:hAnsi="Cambria" w:cs="Arial"/>
                <w:bCs/>
                <w:lang w:eastAsia="ar-SA"/>
              </w:rPr>
              <w:t>ț</w:t>
            </w:r>
            <w:r w:rsidRPr="00694AF5">
              <w:rPr>
                <w:rFonts w:ascii="Cambria" w:hAnsi="Cambria" w:cs="Arial"/>
                <w:bCs/>
                <w:lang w:eastAsia="ar-SA"/>
              </w:rPr>
              <w:t>ind cu mult standardul de via</w:t>
            </w:r>
            <w:r w:rsidR="00EE79C5" w:rsidRPr="00694AF5">
              <w:rPr>
                <w:rFonts w:ascii="Cambria" w:hAnsi="Cambria" w:cs="Arial"/>
                <w:bCs/>
                <w:lang w:eastAsia="ar-SA"/>
              </w:rPr>
              <w:t>ț</w:t>
            </w:r>
            <w:r w:rsidRPr="00694AF5">
              <w:rPr>
                <w:rFonts w:ascii="Cambria" w:hAnsi="Cambria" w:cs="Arial"/>
                <w:bCs/>
                <w:lang w:eastAsia="ar-SA"/>
              </w:rPr>
              <w:t xml:space="preserve">ă actual al locuitorilor din comună. Lipsa unui intravilan bine definit care să ofere o extindere corectă atât din punct de vedere legal cât </w:t>
            </w:r>
            <w:r w:rsidR="00190D9D" w:rsidRPr="00694AF5">
              <w:rPr>
                <w:rFonts w:ascii="Cambria" w:hAnsi="Cambria" w:cs="Arial"/>
                <w:bCs/>
                <w:lang w:eastAsia="ar-SA"/>
              </w:rPr>
              <w:t>ș</w:t>
            </w:r>
            <w:r w:rsidRPr="00694AF5">
              <w:rPr>
                <w:rFonts w:ascii="Cambria" w:hAnsi="Cambria" w:cs="Arial"/>
                <w:bCs/>
                <w:lang w:eastAsia="ar-SA"/>
              </w:rPr>
              <w:t>i din punct de vedere peisagistic, lipsa unui sistem centralizat de alimentare cu apă</w:t>
            </w:r>
            <w:r w:rsidR="00190D9D" w:rsidRPr="00694AF5">
              <w:rPr>
                <w:rFonts w:ascii="Cambria" w:hAnsi="Cambria" w:cs="Arial"/>
                <w:bCs/>
                <w:lang w:eastAsia="ar-SA"/>
              </w:rPr>
              <w:t xml:space="preserve"> și </w:t>
            </w:r>
            <w:r w:rsidRPr="00694AF5">
              <w:rPr>
                <w:rFonts w:ascii="Cambria" w:hAnsi="Cambria" w:cs="Arial"/>
                <w:bCs/>
                <w:lang w:eastAsia="ar-SA"/>
              </w:rPr>
              <w:t>canalizare, a infrastructurii rutiere precare, a managementului defectuos al de</w:t>
            </w:r>
            <w:r w:rsidR="00190D9D" w:rsidRPr="00694AF5">
              <w:rPr>
                <w:rFonts w:ascii="Cambria" w:hAnsi="Cambria" w:cs="Arial"/>
                <w:bCs/>
                <w:lang w:eastAsia="ar-SA"/>
              </w:rPr>
              <w:t>ș</w:t>
            </w:r>
            <w:r w:rsidRPr="00694AF5">
              <w:rPr>
                <w:rFonts w:ascii="Cambria" w:hAnsi="Cambria" w:cs="Arial"/>
                <w:bCs/>
                <w:lang w:eastAsia="ar-SA"/>
              </w:rPr>
              <w:t>eurilor la nivel de comună</w:t>
            </w:r>
            <w:r w:rsidR="00190D9D" w:rsidRPr="00694AF5">
              <w:rPr>
                <w:rFonts w:ascii="Cambria" w:hAnsi="Cambria" w:cs="Arial"/>
                <w:bCs/>
                <w:lang w:eastAsia="ar-SA"/>
              </w:rPr>
              <w:t xml:space="preserve"> și </w:t>
            </w:r>
            <w:r w:rsidRPr="00694AF5">
              <w:rPr>
                <w:rFonts w:ascii="Cambria" w:hAnsi="Cambria" w:cs="Arial"/>
                <w:bCs/>
                <w:lang w:eastAsia="ar-SA"/>
              </w:rPr>
              <w:t>lipsa unor oportunită</w:t>
            </w:r>
            <w:r w:rsidR="00EE79C5" w:rsidRPr="00694AF5">
              <w:rPr>
                <w:rFonts w:ascii="Cambria" w:hAnsi="Cambria" w:cs="Arial"/>
                <w:bCs/>
                <w:lang w:eastAsia="ar-SA"/>
              </w:rPr>
              <w:t>ț</w:t>
            </w:r>
            <w:r w:rsidRPr="00694AF5">
              <w:rPr>
                <w:rFonts w:ascii="Cambria" w:hAnsi="Cambria" w:cs="Arial"/>
                <w:bCs/>
                <w:lang w:eastAsia="ar-SA"/>
              </w:rPr>
              <w:t>i de valorificare a resurselor naturale, resurse ce sunt generate în cadrul zonei analizate, au făcut ca obiectivele prezente în PUG Be</w:t>
            </w:r>
            <w:r w:rsidR="00190D9D" w:rsidRPr="00694AF5">
              <w:rPr>
                <w:rFonts w:ascii="Cambria" w:hAnsi="Cambria" w:cs="Arial"/>
                <w:bCs/>
                <w:lang w:eastAsia="ar-SA"/>
              </w:rPr>
              <w:t>ș</w:t>
            </w:r>
            <w:r w:rsidRPr="00694AF5">
              <w:rPr>
                <w:rFonts w:ascii="Cambria" w:hAnsi="Cambria" w:cs="Arial"/>
                <w:bCs/>
                <w:lang w:eastAsia="ar-SA"/>
              </w:rPr>
              <w:t xml:space="preserve">tepe, să fie cele mai fezabile, atât din punct de vedere socio-economic cât </w:t>
            </w:r>
            <w:r w:rsidR="00190D9D" w:rsidRPr="00694AF5">
              <w:rPr>
                <w:rFonts w:ascii="Cambria" w:hAnsi="Cambria" w:cs="Arial"/>
                <w:bCs/>
                <w:lang w:eastAsia="ar-SA"/>
              </w:rPr>
              <w:t>ș</w:t>
            </w:r>
            <w:r w:rsidRPr="00694AF5">
              <w:rPr>
                <w:rFonts w:ascii="Cambria" w:hAnsi="Cambria" w:cs="Arial"/>
                <w:bCs/>
                <w:lang w:eastAsia="ar-SA"/>
              </w:rPr>
              <w:t>i din punct de vedere al protec</w:t>
            </w:r>
            <w:r w:rsidR="00EE79C5" w:rsidRPr="00694AF5">
              <w:rPr>
                <w:rFonts w:ascii="Cambria" w:hAnsi="Cambria" w:cs="Arial"/>
                <w:bCs/>
                <w:lang w:eastAsia="ar-SA"/>
              </w:rPr>
              <w:t>ț</w:t>
            </w:r>
            <w:r w:rsidRPr="00694AF5">
              <w:rPr>
                <w:rFonts w:ascii="Cambria" w:hAnsi="Cambria" w:cs="Arial"/>
                <w:bCs/>
                <w:lang w:eastAsia="ar-SA"/>
              </w:rPr>
              <w:t>iei mediului.</w:t>
            </w:r>
          </w:p>
        </w:tc>
      </w:tr>
    </w:tbl>
    <w:p w:rsidR="00710EC6" w:rsidRPr="00694AF5" w:rsidRDefault="00710EC6" w:rsidP="00710EC6">
      <w:pPr>
        <w:spacing w:line="360" w:lineRule="auto"/>
        <w:ind w:firstLine="567"/>
        <w:jc w:val="both"/>
        <w:rPr>
          <w:rFonts w:ascii="Cambria" w:hAnsi="Cambria" w:cs="Arial"/>
        </w:rPr>
        <w:sectPr w:rsidR="00710EC6" w:rsidRPr="00694AF5" w:rsidSect="00806497">
          <w:pgSz w:w="16838" w:h="11906" w:orient="landscape" w:code="9"/>
          <w:pgMar w:top="1134" w:right="1418" w:bottom="1418" w:left="1418" w:header="709" w:footer="709" w:gutter="0"/>
          <w:cols w:space="708"/>
          <w:docGrid w:linePitch="360"/>
        </w:sectPr>
      </w:pPr>
    </w:p>
    <w:p w:rsidR="007E3471" w:rsidRPr="00694AF5" w:rsidRDefault="007E3471" w:rsidP="004F1A2D">
      <w:pPr>
        <w:spacing w:line="360" w:lineRule="auto"/>
        <w:ind w:firstLine="567"/>
        <w:jc w:val="both"/>
        <w:rPr>
          <w:rFonts w:ascii="Cambria" w:hAnsi="Cambria" w:cs="Arial"/>
          <w:b/>
        </w:rPr>
      </w:pPr>
      <w:r w:rsidRPr="00694AF5">
        <w:rPr>
          <w:rFonts w:ascii="Cambria" w:hAnsi="Cambria" w:cs="Arial"/>
          <w:b/>
        </w:rPr>
        <w:t xml:space="preserve">CONCLUZII </w:t>
      </w:r>
    </w:p>
    <w:p w:rsidR="007E3471" w:rsidRPr="00694AF5" w:rsidRDefault="007E3471" w:rsidP="004F1A2D">
      <w:pPr>
        <w:spacing w:line="360" w:lineRule="auto"/>
        <w:ind w:firstLine="567"/>
        <w:jc w:val="both"/>
        <w:rPr>
          <w:rFonts w:ascii="Cambria" w:hAnsi="Cambria" w:cs="Arial"/>
        </w:rPr>
      </w:pPr>
      <w:r w:rsidRPr="00694AF5">
        <w:rPr>
          <w:rFonts w:ascii="Cambria" w:hAnsi="Cambria" w:cs="Arial"/>
        </w:rPr>
        <w:t>Având în vedere obiectivele planului propus pentru implementarea PUG amplasamentul</w:t>
      </w:r>
      <w:r w:rsidR="00190D9D" w:rsidRPr="00694AF5">
        <w:rPr>
          <w:rFonts w:ascii="Cambria" w:hAnsi="Cambria" w:cs="Arial"/>
        </w:rPr>
        <w:t xml:space="preserve"> și </w:t>
      </w:r>
      <w:r w:rsidRPr="00694AF5">
        <w:rPr>
          <w:rFonts w:ascii="Cambria" w:hAnsi="Cambria" w:cs="Arial"/>
        </w:rPr>
        <w:t>natura activită</w:t>
      </w:r>
      <w:r w:rsidR="00EE79C5" w:rsidRPr="00694AF5">
        <w:rPr>
          <w:rFonts w:ascii="Cambria" w:hAnsi="Cambria" w:cs="Arial"/>
        </w:rPr>
        <w:t>ț</w:t>
      </w:r>
      <w:r w:rsidRPr="00694AF5">
        <w:rPr>
          <w:rFonts w:ascii="Cambria" w:hAnsi="Cambria" w:cs="Arial"/>
        </w:rPr>
        <w:t>ilor desfă</w:t>
      </w:r>
      <w:r w:rsidR="00190D9D" w:rsidRPr="00694AF5">
        <w:rPr>
          <w:rFonts w:ascii="Cambria" w:hAnsi="Cambria" w:cs="Arial"/>
        </w:rPr>
        <w:t>ș</w:t>
      </w:r>
      <w:r w:rsidRPr="00694AF5">
        <w:rPr>
          <w:rFonts w:ascii="Cambria" w:hAnsi="Cambria" w:cs="Arial"/>
        </w:rPr>
        <w:t xml:space="preserve">urate în vecinătatea ariilor protejate de pe teritoriul comunei </w:t>
      </w:r>
      <w:r w:rsidR="003466C0" w:rsidRPr="00694AF5">
        <w:rPr>
          <w:rFonts w:ascii="Cambria" w:hAnsi="Cambria" w:cs="Arial"/>
        </w:rPr>
        <w:t>Be</w:t>
      </w:r>
      <w:r w:rsidR="00190D9D" w:rsidRPr="00694AF5">
        <w:rPr>
          <w:rFonts w:ascii="Cambria" w:hAnsi="Cambria" w:cs="Arial"/>
        </w:rPr>
        <w:t>ș</w:t>
      </w:r>
      <w:r w:rsidR="003466C0" w:rsidRPr="00694AF5">
        <w:rPr>
          <w:rFonts w:ascii="Cambria" w:hAnsi="Cambria" w:cs="Arial"/>
        </w:rPr>
        <w:t>tepe</w:t>
      </w:r>
      <w:r w:rsidRPr="00694AF5">
        <w:rPr>
          <w:rFonts w:ascii="Cambria" w:hAnsi="Cambria" w:cs="Arial"/>
        </w:rPr>
        <w:t>, implementarea obiectivelor nu vor avea un impact negativ asupra acestor zone. Obiectivele eviden</w:t>
      </w:r>
      <w:r w:rsidR="00EE79C5" w:rsidRPr="00694AF5">
        <w:rPr>
          <w:rFonts w:ascii="Cambria" w:hAnsi="Cambria" w:cs="Arial"/>
        </w:rPr>
        <w:t>ț</w:t>
      </w:r>
      <w:r w:rsidRPr="00694AF5">
        <w:rPr>
          <w:rFonts w:ascii="Cambria" w:hAnsi="Cambria" w:cs="Arial"/>
        </w:rPr>
        <w:t xml:space="preserve">iate nu vor restrânge/fragmenta/distruge speciile de floră </w:t>
      </w:r>
      <w:r w:rsidR="00190D9D" w:rsidRPr="00694AF5">
        <w:rPr>
          <w:rFonts w:ascii="Cambria" w:hAnsi="Cambria" w:cs="Arial"/>
        </w:rPr>
        <w:t>ș</w:t>
      </w:r>
      <w:r w:rsidRPr="00694AF5">
        <w:rPr>
          <w:rFonts w:ascii="Cambria" w:hAnsi="Cambria" w:cs="Arial"/>
        </w:rPr>
        <w:t>i faună protejate. Datorit</w:t>
      </w:r>
      <w:r w:rsidR="00B509C3" w:rsidRPr="00694AF5">
        <w:rPr>
          <w:rFonts w:ascii="Cambria" w:hAnsi="Cambria" w:cs="Arial"/>
        </w:rPr>
        <w:t>ă</w:t>
      </w:r>
      <w:r w:rsidRPr="00694AF5">
        <w:rPr>
          <w:rFonts w:ascii="Cambria" w:hAnsi="Cambria" w:cs="Arial"/>
        </w:rPr>
        <w:t xml:space="preserve"> suprapunerilor cu zonele protejate s-a realizat un program de monitorizare a </w:t>
      </w:r>
      <w:r w:rsidR="006264AF" w:rsidRPr="00694AF5">
        <w:rPr>
          <w:rFonts w:ascii="Cambria" w:hAnsi="Cambria" w:cs="Arial"/>
        </w:rPr>
        <w:t>activită</w:t>
      </w:r>
      <w:r w:rsidR="00EE79C5" w:rsidRPr="00694AF5">
        <w:rPr>
          <w:rFonts w:ascii="Cambria" w:hAnsi="Cambria" w:cs="Arial"/>
        </w:rPr>
        <w:t>ț</w:t>
      </w:r>
      <w:r w:rsidR="006264AF" w:rsidRPr="00694AF5">
        <w:rPr>
          <w:rFonts w:ascii="Cambria" w:hAnsi="Cambria" w:cs="Arial"/>
        </w:rPr>
        <w:t>ii</w:t>
      </w:r>
      <w:r w:rsidRPr="00694AF5">
        <w:rPr>
          <w:rFonts w:ascii="Cambria" w:hAnsi="Cambria" w:cs="Arial"/>
        </w:rPr>
        <w:t xml:space="preserve"> avifaunistice</w:t>
      </w:r>
      <w:r w:rsidR="006264AF" w:rsidRPr="00694AF5">
        <w:rPr>
          <w:rFonts w:ascii="Cambria" w:hAnsi="Cambria" w:cs="Arial"/>
        </w:rPr>
        <w:t xml:space="preserve"> în </w:t>
      </w:r>
      <w:r w:rsidRPr="00694AF5">
        <w:rPr>
          <w:rFonts w:ascii="Cambria" w:hAnsi="Cambria" w:cs="Arial"/>
        </w:rPr>
        <w:t>perimetrului de implementare a obiectivelor</w:t>
      </w:r>
      <w:r w:rsidR="00B509C3" w:rsidRPr="00694AF5">
        <w:rPr>
          <w:rFonts w:ascii="Cambria" w:hAnsi="Cambria" w:cs="Arial"/>
        </w:rPr>
        <w:t xml:space="preserve"> PUG</w:t>
      </w:r>
      <w:r w:rsidRPr="00694AF5">
        <w:rPr>
          <w:rFonts w:ascii="Cambria" w:hAnsi="Cambria" w:cs="Arial"/>
        </w:rPr>
        <w:t>.</w:t>
      </w:r>
      <w:r w:rsidR="006264AF" w:rsidRPr="00694AF5">
        <w:rPr>
          <w:rFonts w:ascii="Cambria" w:hAnsi="Cambria" w:cs="Arial"/>
        </w:rPr>
        <w:t xml:space="preserve"> în </w:t>
      </w:r>
      <w:r w:rsidRPr="00694AF5">
        <w:rPr>
          <w:rFonts w:ascii="Cambria" w:hAnsi="Cambria" w:cs="Arial"/>
        </w:rPr>
        <w:t xml:space="preserve">acest sens s-au stabilit </w:t>
      </w:r>
      <w:r w:rsidR="006264AF" w:rsidRPr="00694AF5">
        <w:rPr>
          <w:rFonts w:ascii="Cambria" w:hAnsi="Cambria" w:cs="Arial"/>
        </w:rPr>
        <w:t>necesită</w:t>
      </w:r>
      <w:r w:rsidR="00EE79C5" w:rsidRPr="00694AF5">
        <w:rPr>
          <w:rFonts w:ascii="Cambria" w:hAnsi="Cambria" w:cs="Arial"/>
        </w:rPr>
        <w:t>ț</w:t>
      </w:r>
      <w:r w:rsidR="006264AF" w:rsidRPr="00694AF5">
        <w:rPr>
          <w:rFonts w:ascii="Cambria" w:hAnsi="Cambria" w:cs="Arial"/>
        </w:rPr>
        <w:t>ile</w:t>
      </w:r>
      <w:r w:rsidRPr="00694AF5">
        <w:rPr>
          <w:rFonts w:ascii="Cambria" w:hAnsi="Cambria" w:cs="Arial"/>
        </w:rPr>
        <w:t xml:space="preserve"> de monitorizare, s-a delimitat zona de studiu precum</w:t>
      </w:r>
      <w:r w:rsidR="006264AF" w:rsidRPr="00694AF5">
        <w:rPr>
          <w:rFonts w:ascii="Cambria" w:hAnsi="Cambria" w:cs="Arial"/>
        </w:rPr>
        <w:t xml:space="preserve"> </w:t>
      </w:r>
      <w:r w:rsidR="00190D9D" w:rsidRPr="00694AF5">
        <w:rPr>
          <w:rFonts w:ascii="Cambria" w:hAnsi="Cambria" w:cs="Arial"/>
        </w:rPr>
        <w:t>ș</w:t>
      </w:r>
      <w:r w:rsidR="006264AF" w:rsidRPr="00694AF5">
        <w:rPr>
          <w:rFonts w:ascii="Cambria" w:hAnsi="Cambria" w:cs="Arial"/>
        </w:rPr>
        <w:t xml:space="preserve">i </w:t>
      </w:r>
      <w:r w:rsidRPr="00694AF5">
        <w:rPr>
          <w:rFonts w:ascii="Cambria" w:hAnsi="Cambria" w:cs="Arial"/>
        </w:rPr>
        <w:t>metodele de lucru</w:t>
      </w:r>
      <w:r w:rsidR="006264AF" w:rsidRPr="00694AF5">
        <w:rPr>
          <w:rFonts w:ascii="Cambria" w:hAnsi="Cambria" w:cs="Arial"/>
        </w:rPr>
        <w:t xml:space="preserve"> </w:t>
      </w:r>
      <w:r w:rsidR="00190D9D" w:rsidRPr="00694AF5">
        <w:rPr>
          <w:rFonts w:ascii="Cambria" w:hAnsi="Cambria" w:cs="Arial"/>
        </w:rPr>
        <w:t>ș</w:t>
      </w:r>
      <w:r w:rsidR="006264AF" w:rsidRPr="00694AF5">
        <w:rPr>
          <w:rFonts w:ascii="Cambria" w:hAnsi="Cambria" w:cs="Arial"/>
        </w:rPr>
        <w:t xml:space="preserve">i </w:t>
      </w:r>
      <w:r w:rsidRPr="00694AF5">
        <w:rPr>
          <w:rFonts w:ascii="Cambria" w:hAnsi="Cambria" w:cs="Arial"/>
        </w:rPr>
        <w:t xml:space="preserve">de colectare a datelor. </w:t>
      </w:r>
    </w:p>
    <w:p w:rsidR="007E3471" w:rsidRPr="00694AF5" w:rsidRDefault="007E3471" w:rsidP="004F1A2D">
      <w:pPr>
        <w:spacing w:line="360" w:lineRule="auto"/>
        <w:ind w:firstLine="567"/>
        <w:jc w:val="both"/>
        <w:rPr>
          <w:rFonts w:ascii="Cambria" w:hAnsi="Cambria" w:cs="Arial"/>
        </w:rPr>
      </w:pPr>
      <w:r w:rsidRPr="00694AF5">
        <w:rPr>
          <w:rFonts w:ascii="Cambria" w:hAnsi="Cambria" w:cs="Arial"/>
        </w:rPr>
        <w:t xml:space="preserve">Zona de studiu a fost stabilită astfel </w:t>
      </w:r>
      <w:r w:rsidR="006264AF" w:rsidRPr="00694AF5">
        <w:rPr>
          <w:rFonts w:ascii="Cambria" w:hAnsi="Cambria" w:cs="Arial"/>
        </w:rPr>
        <w:t>încât</w:t>
      </w:r>
      <w:r w:rsidRPr="00694AF5">
        <w:rPr>
          <w:rFonts w:ascii="Cambria" w:hAnsi="Cambria" w:cs="Arial"/>
        </w:rPr>
        <w:t xml:space="preserve"> sa cuprindă întreg teritoriul comunei precum</w:t>
      </w:r>
      <w:r w:rsidR="00190D9D" w:rsidRPr="00694AF5">
        <w:rPr>
          <w:rFonts w:ascii="Cambria" w:hAnsi="Cambria" w:cs="Arial"/>
        </w:rPr>
        <w:t xml:space="preserve"> și </w:t>
      </w:r>
      <w:r w:rsidRPr="00694AF5">
        <w:rPr>
          <w:rFonts w:ascii="Cambria" w:hAnsi="Cambria" w:cs="Arial"/>
        </w:rPr>
        <w:t xml:space="preserve">zonele adiacente în </w:t>
      </w:r>
      <w:r w:rsidR="006264AF" w:rsidRPr="00694AF5">
        <w:rPr>
          <w:rFonts w:ascii="Cambria" w:hAnsi="Cambria" w:cs="Arial"/>
        </w:rPr>
        <w:t>func</w:t>
      </w:r>
      <w:r w:rsidR="00EE79C5" w:rsidRPr="00694AF5">
        <w:rPr>
          <w:rFonts w:ascii="Cambria" w:hAnsi="Cambria" w:cs="Arial"/>
        </w:rPr>
        <w:t>ț</w:t>
      </w:r>
      <w:r w:rsidR="006264AF" w:rsidRPr="00694AF5">
        <w:rPr>
          <w:rFonts w:ascii="Cambria" w:hAnsi="Cambria" w:cs="Arial"/>
        </w:rPr>
        <w:t>ie</w:t>
      </w:r>
      <w:r w:rsidRPr="00694AF5">
        <w:rPr>
          <w:rFonts w:ascii="Cambria" w:hAnsi="Cambria" w:cs="Arial"/>
        </w:rPr>
        <w:t xml:space="preserve"> de speciile de păsări monitorizate. </w:t>
      </w:r>
    </w:p>
    <w:p w:rsidR="007E3471" w:rsidRPr="00694AF5" w:rsidRDefault="007E3471" w:rsidP="004F1A2D">
      <w:pPr>
        <w:spacing w:line="360" w:lineRule="auto"/>
        <w:ind w:firstLine="567"/>
        <w:jc w:val="both"/>
        <w:rPr>
          <w:rFonts w:ascii="Cambria" w:hAnsi="Cambria" w:cs="Arial"/>
        </w:rPr>
      </w:pPr>
      <w:r w:rsidRPr="00694AF5">
        <w:rPr>
          <w:rFonts w:ascii="Cambria" w:hAnsi="Cambria" w:cs="Arial"/>
        </w:rPr>
        <w:t xml:space="preserve">În urma procesării datelor de monitorizare </w:t>
      </w:r>
      <w:r w:rsidR="006264AF" w:rsidRPr="00694AF5">
        <w:rPr>
          <w:rFonts w:ascii="Cambria" w:hAnsi="Cambria" w:cs="Arial"/>
        </w:rPr>
        <w:t>atât</w:t>
      </w:r>
      <w:r w:rsidRPr="00694AF5">
        <w:rPr>
          <w:rFonts w:ascii="Cambria" w:hAnsi="Cambria" w:cs="Arial"/>
        </w:rPr>
        <w:t xml:space="preserve"> pentru habitate, specii de flora cât </w:t>
      </w:r>
      <w:r w:rsidR="00190D9D" w:rsidRPr="00694AF5">
        <w:rPr>
          <w:rFonts w:ascii="Cambria" w:hAnsi="Cambria" w:cs="Arial"/>
        </w:rPr>
        <w:t>ș</w:t>
      </w:r>
      <w:r w:rsidRPr="00694AF5">
        <w:rPr>
          <w:rFonts w:ascii="Cambria" w:hAnsi="Cambria" w:cs="Arial"/>
        </w:rPr>
        <w:t xml:space="preserve">i pentru fauna s-au ales variantele optime din punct de vedere a </w:t>
      </w:r>
      <w:r w:rsidR="006264AF" w:rsidRPr="00694AF5">
        <w:rPr>
          <w:rFonts w:ascii="Cambria" w:hAnsi="Cambria" w:cs="Arial"/>
        </w:rPr>
        <w:t>protec</w:t>
      </w:r>
      <w:r w:rsidR="00EE79C5" w:rsidRPr="00694AF5">
        <w:rPr>
          <w:rFonts w:ascii="Cambria" w:hAnsi="Cambria" w:cs="Arial"/>
        </w:rPr>
        <w:t>ț</w:t>
      </w:r>
      <w:r w:rsidR="006264AF" w:rsidRPr="00694AF5">
        <w:rPr>
          <w:rFonts w:ascii="Cambria" w:hAnsi="Cambria" w:cs="Arial"/>
        </w:rPr>
        <w:t>iei</w:t>
      </w:r>
      <w:r w:rsidRPr="00694AF5">
        <w:rPr>
          <w:rFonts w:ascii="Cambria" w:hAnsi="Cambria" w:cs="Arial"/>
        </w:rPr>
        <w:t xml:space="preserve"> biodiversită</w:t>
      </w:r>
      <w:r w:rsidR="00EE79C5" w:rsidRPr="00694AF5">
        <w:rPr>
          <w:rFonts w:ascii="Cambria" w:hAnsi="Cambria" w:cs="Arial"/>
        </w:rPr>
        <w:t>ț</w:t>
      </w:r>
      <w:r w:rsidRPr="00694AF5">
        <w:rPr>
          <w:rFonts w:ascii="Cambria" w:hAnsi="Cambria" w:cs="Arial"/>
        </w:rPr>
        <w:t>ii fără afectarea habitatelor prioritare identificate</w:t>
      </w:r>
      <w:r w:rsidR="00190D9D" w:rsidRPr="00694AF5">
        <w:rPr>
          <w:rFonts w:ascii="Cambria" w:hAnsi="Cambria" w:cs="Arial"/>
        </w:rPr>
        <w:t xml:space="preserve"> și </w:t>
      </w:r>
      <w:r w:rsidRPr="00694AF5">
        <w:rPr>
          <w:rFonts w:ascii="Cambria" w:hAnsi="Cambria" w:cs="Arial"/>
        </w:rPr>
        <w:t>a speciilor de interes comunitar identificate</w:t>
      </w:r>
      <w:r w:rsidR="00190D9D" w:rsidRPr="00694AF5">
        <w:rPr>
          <w:rFonts w:ascii="Cambria" w:hAnsi="Cambria" w:cs="Arial"/>
        </w:rPr>
        <w:t xml:space="preserve"> și </w:t>
      </w:r>
      <w:r w:rsidRPr="00694AF5">
        <w:rPr>
          <w:rFonts w:ascii="Cambria" w:hAnsi="Cambria" w:cs="Arial"/>
        </w:rPr>
        <w:t>s-au propus m</w:t>
      </w:r>
      <w:r w:rsidR="00B509C3" w:rsidRPr="00694AF5">
        <w:rPr>
          <w:rFonts w:ascii="Cambria" w:hAnsi="Cambria" w:cs="Arial"/>
        </w:rPr>
        <w:t>ă</w:t>
      </w:r>
      <w:r w:rsidRPr="00694AF5">
        <w:rPr>
          <w:rFonts w:ascii="Cambria" w:hAnsi="Cambria" w:cs="Arial"/>
        </w:rPr>
        <w:t xml:space="preserve">suri de reducere a impactului. </w:t>
      </w:r>
    </w:p>
    <w:p w:rsidR="00521B7C" w:rsidRPr="00694AF5" w:rsidRDefault="00521B7C" w:rsidP="00710EC6">
      <w:pPr>
        <w:spacing w:line="360" w:lineRule="auto"/>
        <w:ind w:firstLine="567"/>
        <w:jc w:val="both"/>
        <w:rPr>
          <w:rFonts w:ascii="Cambria" w:hAnsi="Cambria" w:cs="Arial"/>
        </w:rPr>
      </w:pPr>
    </w:p>
    <w:p w:rsidR="004003F4" w:rsidRPr="00694AF5" w:rsidRDefault="004003F4" w:rsidP="00710EC6">
      <w:pPr>
        <w:spacing w:line="360" w:lineRule="auto"/>
        <w:ind w:firstLine="567"/>
        <w:jc w:val="both"/>
        <w:rPr>
          <w:rFonts w:ascii="Cambria" w:hAnsi="Cambria" w:cs="Arial"/>
        </w:rPr>
      </w:pPr>
    </w:p>
    <w:p w:rsidR="004003F4" w:rsidRPr="00694AF5" w:rsidRDefault="004003F4" w:rsidP="00710EC6">
      <w:pPr>
        <w:spacing w:line="360" w:lineRule="auto"/>
        <w:ind w:firstLine="567"/>
        <w:jc w:val="both"/>
        <w:rPr>
          <w:rFonts w:ascii="Cambria" w:hAnsi="Cambria" w:cs="Arial"/>
        </w:rPr>
      </w:pPr>
    </w:p>
    <w:p w:rsidR="004003F4" w:rsidRPr="00694AF5" w:rsidRDefault="004003F4" w:rsidP="00710EC6">
      <w:pPr>
        <w:spacing w:line="360" w:lineRule="auto"/>
        <w:ind w:firstLine="567"/>
        <w:jc w:val="both"/>
        <w:rPr>
          <w:rFonts w:ascii="Cambria" w:hAnsi="Cambria" w:cs="Arial"/>
        </w:rPr>
      </w:pPr>
    </w:p>
    <w:p w:rsidR="004003F4" w:rsidRPr="00694AF5" w:rsidRDefault="004003F4" w:rsidP="00710EC6">
      <w:pPr>
        <w:spacing w:line="360" w:lineRule="auto"/>
        <w:ind w:firstLine="567"/>
        <w:jc w:val="both"/>
        <w:rPr>
          <w:rFonts w:ascii="Cambria" w:hAnsi="Cambria" w:cs="Arial"/>
        </w:rPr>
      </w:pPr>
    </w:p>
    <w:p w:rsidR="004003F4" w:rsidRPr="00694AF5" w:rsidRDefault="004003F4" w:rsidP="00710EC6">
      <w:pPr>
        <w:spacing w:line="360" w:lineRule="auto"/>
        <w:ind w:firstLine="567"/>
        <w:jc w:val="both"/>
        <w:rPr>
          <w:rFonts w:ascii="Cambria" w:hAnsi="Cambria" w:cs="Arial"/>
        </w:rPr>
      </w:pPr>
    </w:p>
    <w:p w:rsidR="004003F4" w:rsidRPr="00694AF5" w:rsidRDefault="004003F4" w:rsidP="00710EC6">
      <w:pPr>
        <w:spacing w:line="360" w:lineRule="auto"/>
        <w:ind w:firstLine="567"/>
        <w:jc w:val="both"/>
        <w:rPr>
          <w:rFonts w:ascii="Cambria" w:hAnsi="Cambria" w:cs="Arial"/>
        </w:rPr>
      </w:pPr>
    </w:p>
    <w:p w:rsidR="004003F4" w:rsidRPr="00694AF5" w:rsidRDefault="004003F4" w:rsidP="00710EC6">
      <w:pPr>
        <w:spacing w:line="360" w:lineRule="auto"/>
        <w:ind w:firstLine="567"/>
        <w:jc w:val="both"/>
        <w:rPr>
          <w:rFonts w:ascii="Cambria" w:hAnsi="Cambria" w:cs="Arial"/>
        </w:rPr>
      </w:pPr>
    </w:p>
    <w:p w:rsidR="004003F4" w:rsidRPr="00694AF5" w:rsidRDefault="004003F4" w:rsidP="00710EC6">
      <w:pPr>
        <w:spacing w:line="360" w:lineRule="auto"/>
        <w:ind w:firstLine="567"/>
        <w:jc w:val="both"/>
        <w:rPr>
          <w:rFonts w:ascii="Cambria" w:hAnsi="Cambria" w:cs="Arial"/>
        </w:rPr>
      </w:pPr>
    </w:p>
    <w:p w:rsidR="004003F4" w:rsidRPr="00694AF5" w:rsidRDefault="004003F4" w:rsidP="00710EC6">
      <w:pPr>
        <w:spacing w:line="360" w:lineRule="auto"/>
        <w:ind w:firstLine="567"/>
        <w:jc w:val="both"/>
        <w:rPr>
          <w:rFonts w:ascii="Cambria" w:hAnsi="Cambria" w:cs="Arial"/>
        </w:rPr>
      </w:pPr>
    </w:p>
    <w:p w:rsidR="004003F4" w:rsidRPr="00694AF5" w:rsidRDefault="004003F4" w:rsidP="00710EC6">
      <w:pPr>
        <w:spacing w:line="360" w:lineRule="auto"/>
        <w:ind w:firstLine="567"/>
        <w:jc w:val="both"/>
        <w:rPr>
          <w:rFonts w:ascii="Cambria" w:hAnsi="Cambria" w:cs="Arial"/>
        </w:rPr>
      </w:pPr>
    </w:p>
    <w:p w:rsidR="004003F4" w:rsidRPr="00694AF5" w:rsidRDefault="004003F4" w:rsidP="00710EC6">
      <w:pPr>
        <w:spacing w:line="360" w:lineRule="auto"/>
        <w:ind w:firstLine="567"/>
        <w:jc w:val="both"/>
        <w:rPr>
          <w:rFonts w:ascii="Cambria" w:hAnsi="Cambria" w:cs="Arial"/>
        </w:rPr>
      </w:pPr>
    </w:p>
    <w:p w:rsidR="004003F4" w:rsidRPr="00694AF5" w:rsidRDefault="004003F4" w:rsidP="00710EC6">
      <w:pPr>
        <w:spacing w:line="360" w:lineRule="auto"/>
        <w:ind w:firstLine="567"/>
        <w:jc w:val="both"/>
        <w:rPr>
          <w:rFonts w:ascii="Cambria" w:hAnsi="Cambria" w:cs="Arial"/>
        </w:rPr>
      </w:pPr>
    </w:p>
    <w:p w:rsidR="004003F4" w:rsidRPr="00694AF5" w:rsidRDefault="004003F4" w:rsidP="00710EC6">
      <w:pPr>
        <w:spacing w:line="360" w:lineRule="auto"/>
        <w:ind w:firstLine="567"/>
        <w:jc w:val="both"/>
        <w:rPr>
          <w:rFonts w:ascii="Cambria" w:hAnsi="Cambria" w:cs="Arial"/>
        </w:rPr>
      </w:pPr>
    </w:p>
    <w:p w:rsidR="004003F4" w:rsidRPr="00694AF5" w:rsidRDefault="004003F4" w:rsidP="00710EC6">
      <w:pPr>
        <w:spacing w:line="360" w:lineRule="auto"/>
        <w:ind w:firstLine="567"/>
        <w:jc w:val="both"/>
        <w:rPr>
          <w:rFonts w:ascii="Cambria" w:hAnsi="Cambria" w:cs="Arial"/>
        </w:rPr>
      </w:pPr>
    </w:p>
    <w:p w:rsidR="007E3471" w:rsidRPr="00694AF5" w:rsidRDefault="007E3471" w:rsidP="007E3471">
      <w:pPr>
        <w:pStyle w:val="Titlu1"/>
        <w:shd w:val="clear" w:color="auto" w:fill="A6A6A6"/>
        <w:spacing w:before="0" w:after="0" w:line="360" w:lineRule="auto"/>
        <w:ind w:firstLine="539"/>
        <w:jc w:val="both"/>
        <w:rPr>
          <w:rFonts w:ascii="Cambria" w:hAnsi="Cambria"/>
          <w:sz w:val="24"/>
          <w:szCs w:val="24"/>
        </w:rPr>
      </w:pPr>
      <w:bookmarkStart w:id="164" w:name="_Toc479020557"/>
      <w:r w:rsidRPr="00694AF5">
        <w:rPr>
          <w:rFonts w:ascii="Cambria" w:hAnsi="Cambria"/>
          <w:sz w:val="24"/>
          <w:szCs w:val="24"/>
        </w:rPr>
        <w:t>BIBLIOGRAFIE:</w:t>
      </w:r>
      <w:bookmarkEnd w:id="164"/>
    </w:p>
    <w:p w:rsidR="007E3471" w:rsidRPr="00694AF5" w:rsidRDefault="007E3471" w:rsidP="00EB3DC5">
      <w:pPr>
        <w:pStyle w:val="Listparagraf"/>
        <w:numPr>
          <w:ilvl w:val="0"/>
          <w:numId w:val="19"/>
        </w:numPr>
        <w:spacing w:line="360" w:lineRule="auto"/>
        <w:jc w:val="both"/>
        <w:rPr>
          <w:rFonts w:ascii="Cambria" w:hAnsi="Cambria" w:cs="Arial"/>
        </w:rPr>
      </w:pPr>
      <w:r w:rsidRPr="00694AF5">
        <w:rPr>
          <w:rFonts w:ascii="Cambria" w:hAnsi="Cambria" w:cs="Arial"/>
        </w:rPr>
        <w:t>Beldie Al. 1977-1979, Flora României, I, II, Bucure</w:t>
      </w:r>
      <w:r w:rsidR="00190D9D" w:rsidRPr="00694AF5">
        <w:rPr>
          <w:rFonts w:ascii="Cambria" w:hAnsi="Cambria" w:cs="Arial"/>
        </w:rPr>
        <w:t>ș</w:t>
      </w:r>
      <w:r w:rsidRPr="00694AF5">
        <w:rPr>
          <w:rFonts w:ascii="Cambria" w:hAnsi="Cambria" w:cs="Arial"/>
        </w:rPr>
        <w:t>ti;</w:t>
      </w:r>
    </w:p>
    <w:p w:rsidR="007E3471" w:rsidRPr="00694AF5" w:rsidRDefault="007E3471" w:rsidP="00EB3DC5">
      <w:pPr>
        <w:pStyle w:val="Listparagraf"/>
        <w:numPr>
          <w:ilvl w:val="0"/>
          <w:numId w:val="19"/>
        </w:numPr>
        <w:autoSpaceDE w:val="0"/>
        <w:autoSpaceDN w:val="0"/>
        <w:adjustRightInd w:val="0"/>
        <w:spacing w:line="360" w:lineRule="auto"/>
        <w:jc w:val="both"/>
        <w:rPr>
          <w:rFonts w:ascii="Cambria" w:hAnsi="Cambria" w:cs="Arial"/>
        </w:rPr>
      </w:pPr>
      <w:r w:rsidRPr="00694AF5">
        <w:rPr>
          <w:rFonts w:ascii="Cambria" w:hAnsi="Cambria" w:cs="Arial"/>
        </w:rPr>
        <w:t xml:space="preserve">CIOCIA V. 1992, </w:t>
      </w:r>
      <w:r w:rsidR="006264AF" w:rsidRPr="00694AF5">
        <w:rPr>
          <w:rFonts w:ascii="Cambria" w:hAnsi="Cambria" w:cs="Arial"/>
          <w:iCs/>
        </w:rPr>
        <w:t>Pasările</w:t>
      </w:r>
      <w:r w:rsidRPr="00694AF5">
        <w:rPr>
          <w:rFonts w:ascii="Cambria" w:hAnsi="Cambria" w:cs="Arial"/>
          <w:iCs/>
        </w:rPr>
        <w:t xml:space="preserve"> clocitoare din România, atlas, </w:t>
      </w:r>
      <w:r w:rsidRPr="00694AF5">
        <w:rPr>
          <w:rFonts w:ascii="Cambria" w:hAnsi="Cambria" w:cs="Arial"/>
        </w:rPr>
        <w:t xml:space="preserve">Editura </w:t>
      </w:r>
      <w:r w:rsidR="00190D9D" w:rsidRPr="00694AF5">
        <w:rPr>
          <w:rFonts w:ascii="Cambria" w:hAnsi="Cambria" w:cs="Arial"/>
        </w:rPr>
        <w:t>Ș</w:t>
      </w:r>
      <w:r w:rsidRPr="00694AF5">
        <w:rPr>
          <w:rFonts w:ascii="Cambria" w:hAnsi="Cambria" w:cs="Arial"/>
        </w:rPr>
        <w:t>tiin</w:t>
      </w:r>
      <w:r w:rsidR="00EE79C5" w:rsidRPr="00694AF5">
        <w:rPr>
          <w:rFonts w:ascii="Cambria" w:hAnsi="Cambria" w:cs="Arial"/>
        </w:rPr>
        <w:t>ț</w:t>
      </w:r>
      <w:r w:rsidRPr="00694AF5">
        <w:rPr>
          <w:rFonts w:ascii="Cambria" w:hAnsi="Cambria" w:cs="Arial"/>
        </w:rPr>
        <w:t>ifică, Bucure</w:t>
      </w:r>
      <w:r w:rsidR="00190D9D" w:rsidRPr="00694AF5">
        <w:rPr>
          <w:rFonts w:ascii="Cambria" w:hAnsi="Cambria" w:cs="Arial"/>
        </w:rPr>
        <w:t>ș</w:t>
      </w:r>
      <w:r w:rsidRPr="00694AF5">
        <w:rPr>
          <w:rFonts w:ascii="Cambria" w:hAnsi="Cambria" w:cs="Arial"/>
        </w:rPr>
        <w:t>ti;</w:t>
      </w:r>
    </w:p>
    <w:p w:rsidR="007E3471" w:rsidRPr="00694AF5" w:rsidRDefault="007E3471" w:rsidP="00EB3DC5">
      <w:pPr>
        <w:pStyle w:val="Listparagraf"/>
        <w:numPr>
          <w:ilvl w:val="0"/>
          <w:numId w:val="19"/>
        </w:numPr>
        <w:autoSpaceDE w:val="0"/>
        <w:autoSpaceDN w:val="0"/>
        <w:adjustRightInd w:val="0"/>
        <w:spacing w:line="360" w:lineRule="auto"/>
        <w:jc w:val="both"/>
        <w:rPr>
          <w:rFonts w:ascii="Cambria" w:hAnsi="Cambria" w:cs="Arial"/>
        </w:rPr>
      </w:pPr>
      <w:r w:rsidRPr="00694AF5">
        <w:rPr>
          <w:rFonts w:ascii="Cambria" w:hAnsi="Cambria" w:cs="Arial"/>
        </w:rPr>
        <w:t xml:space="preserve">CIOCÂRLAN V. 2000. </w:t>
      </w:r>
      <w:r w:rsidRPr="00694AF5">
        <w:rPr>
          <w:rFonts w:ascii="Cambria" w:hAnsi="Cambria" w:cs="Arial"/>
          <w:iCs/>
        </w:rPr>
        <w:t>Flora Ilustrată a României</w:t>
      </w:r>
      <w:r w:rsidRPr="00694AF5">
        <w:rPr>
          <w:rFonts w:ascii="Cambria" w:hAnsi="Cambria" w:cs="Arial"/>
        </w:rPr>
        <w:t xml:space="preserve">. </w:t>
      </w:r>
      <w:r w:rsidRPr="00694AF5">
        <w:rPr>
          <w:rFonts w:ascii="Cambria" w:hAnsi="Cambria" w:cs="Arial"/>
          <w:i/>
          <w:iCs/>
        </w:rPr>
        <w:t>Pterydophyta et Spermatophyta</w:t>
      </w:r>
      <w:r w:rsidRPr="00694AF5">
        <w:rPr>
          <w:rFonts w:ascii="Cambria" w:hAnsi="Cambria" w:cs="Arial"/>
        </w:rPr>
        <w:t>. Bucure</w:t>
      </w:r>
      <w:r w:rsidR="00190D9D" w:rsidRPr="00694AF5">
        <w:rPr>
          <w:rFonts w:ascii="Cambria" w:hAnsi="Cambria" w:cs="Arial"/>
        </w:rPr>
        <w:t>ș</w:t>
      </w:r>
      <w:r w:rsidRPr="00694AF5">
        <w:rPr>
          <w:rFonts w:ascii="Cambria" w:hAnsi="Cambria" w:cs="Arial"/>
        </w:rPr>
        <w:t xml:space="preserve">ti: </w:t>
      </w:r>
      <w:r w:rsidR="006264AF" w:rsidRPr="00694AF5">
        <w:rPr>
          <w:rFonts w:ascii="Cambria" w:hAnsi="Cambria" w:cs="Arial"/>
        </w:rPr>
        <w:t>Editura</w:t>
      </w:r>
      <w:r w:rsidRPr="00694AF5">
        <w:rPr>
          <w:rFonts w:ascii="Cambria" w:hAnsi="Cambria" w:cs="Arial"/>
        </w:rPr>
        <w:t xml:space="preserve"> Ceres;</w:t>
      </w:r>
    </w:p>
    <w:p w:rsidR="007E3471" w:rsidRPr="00694AF5" w:rsidRDefault="007E3471" w:rsidP="00EB3DC5">
      <w:pPr>
        <w:pStyle w:val="Listparagraf"/>
        <w:numPr>
          <w:ilvl w:val="0"/>
          <w:numId w:val="19"/>
        </w:numPr>
        <w:autoSpaceDE w:val="0"/>
        <w:autoSpaceDN w:val="0"/>
        <w:adjustRightInd w:val="0"/>
        <w:spacing w:line="360" w:lineRule="auto"/>
        <w:jc w:val="both"/>
        <w:rPr>
          <w:rFonts w:ascii="Cambria" w:hAnsi="Cambria" w:cs="Arial"/>
        </w:rPr>
      </w:pPr>
      <w:r w:rsidRPr="00694AF5">
        <w:rPr>
          <w:rFonts w:ascii="Cambria" w:hAnsi="Cambria" w:cs="Arial"/>
        </w:rPr>
        <w:t xml:space="preserve">COMBROUX I. &amp; SCHWOERER C. 2007. </w:t>
      </w:r>
      <w:r w:rsidRPr="00694AF5">
        <w:rPr>
          <w:rFonts w:ascii="Cambria" w:hAnsi="Cambria" w:cs="Arial"/>
          <w:iCs/>
        </w:rPr>
        <w:t xml:space="preserve">Evaluarea statutului de conservare al habitatelor </w:t>
      </w:r>
      <w:r w:rsidR="00190D9D" w:rsidRPr="00694AF5">
        <w:rPr>
          <w:rFonts w:ascii="Cambria" w:hAnsi="Cambria" w:cs="Arial"/>
          <w:iCs/>
        </w:rPr>
        <w:t>ș</w:t>
      </w:r>
      <w:r w:rsidRPr="00694AF5">
        <w:rPr>
          <w:rFonts w:ascii="Cambria" w:hAnsi="Cambria" w:cs="Arial"/>
          <w:iCs/>
        </w:rPr>
        <w:t>i speciilor de interes comunitar din România. Ghid metodologic</w:t>
      </w:r>
      <w:r w:rsidRPr="00694AF5">
        <w:rPr>
          <w:rFonts w:ascii="Cambria" w:hAnsi="Cambria" w:cs="Arial"/>
        </w:rPr>
        <w:t>. Timi</w:t>
      </w:r>
      <w:r w:rsidR="00190D9D" w:rsidRPr="00694AF5">
        <w:rPr>
          <w:rFonts w:ascii="Cambria" w:hAnsi="Cambria" w:cs="Arial"/>
        </w:rPr>
        <w:t>ș</w:t>
      </w:r>
      <w:r w:rsidRPr="00694AF5">
        <w:rPr>
          <w:rFonts w:ascii="Cambria" w:hAnsi="Cambria" w:cs="Arial"/>
        </w:rPr>
        <w:t xml:space="preserve">oara: </w:t>
      </w:r>
      <w:r w:rsidR="006264AF" w:rsidRPr="00694AF5">
        <w:rPr>
          <w:rFonts w:ascii="Cambria" w:hAnsi="Cambria" w:cs="Arial"/>
        </w:rPr>
        <w:t>Editura</w:t>
      </w:r>
      <w:r w:rsidRPr="00694AF5">
        <w:rPr>
          <w:rFonts w:ascii="Cambria" w:hAnsi="Cambria" w:cs="Arial"/>
        </w:rPr>
        <w:t xml:space="preserve"> Balcanic;</w:t>
      </w:r>
    </w:p>
    <w:p w:rsidR="007E3471" w:rsidRPr="00694AF5" w:rsidRDefault="007E3471" w:rsidP="00EB3DC5">
      <w:pPr>
        <w:pStyle w:val="Listparagraf"/>
        <w:numPr>
          <w:ilvl w:val="0"/>
          <w:numId w:val="19"/>
        </w:numPr>
        <w:spacing w:line="360" w:lineRule="auto"/>
        <w:jc w:val="both"/>
        <w:rPr>
          <w:rFonts w:ascii="Cambria" w:hAnsi="Cambria" w:cs="Arial"/>
        </w:rPr>
      </w:pPr>
      <w:r w:rsidRPr="00694AF5">
        <w:rPr>
          <w:rFonts w:ascii="Cambria" w:hAnsi="Cambria" w:cs="Arial"/>
        </w:rPr>
        <w:t>Doni</w:t>
      </w:r>
      <w:r w:rsidR="00EE79C5" w:rsidRPr="00694AF5">
        <w:rPr>
          <w:rFonts w:ascii="Cambria" w:hAnsi="Cambria" w:cs="Arial"/>
        </w:rPr>
        <w:t>ț</w:t>
      </w:r>
      <w:r w:rsidRPr="00694AF5">
        <w:rPr>
          <w:rFonts w:ascii="Cambria" w:hAnsi="Cambria" w:cs="Arial"/>
        </w:rPr>
        <w:t>ă, N et al., 2005, Habitate din România, I-II, Edit. Tehnică Silvică Bucure</w:t>
      </w:r>
      <w:r w:rsidR="00190D9D" w:rsidRPr="00694AF5">
        <w:rPr>
          <w:rFonts w:ascii="Cambria" w:hAnsi="Cambria" w:cs="Arial"/>
        </w:rPr>
        <w:t>ș</w:t>
      </w:r>
      <w:r w:rsidRPr="00694AF5">
        <w:rPr>
          <w:rFonts w:ascii="Cambria" w:hAnsi="Cambria" w:cs="Arial"/>
        </w:rPr>
        <w:t>ti;</w:t>
      </w:r>
    </w:p>
    <w:p w:rsidR="007E3471" w:rsidRPr="00694AF5" w:rsidRDefault="007E3471" w:rsidP="00EB3DC5">
      <w:pPr>
        <w:pStyle w:val="Listparagraf"/>
        <w:numPr>
          <w:ilvl w:val="0"/>
          <w:numId w:val="19"/>
        </w:numPr>
        <w:spacing w:line="360" w:lineRule="auto"/>
        <w:jc w:val="both"/>
        <w:rPr>
          <w:rFonts w:ascii="Cambria" w:hAnsi="Cambria" w:cs="Arial"/>
        </w:rPr>
      </w:pPr>
      <w:r w:rsidRPr="00694AF5">
        <w:rPr>
          <w:rFonts w:ascii="Cambria" w:hAnsi="Cambria" w:cs="Arial"/>
        </w:rPr>
        <w:t>Chifu T., Mânzu C., Zamfirescu O., 2006, Flora</w:t>
      </w:r>
      <w:r w:rsidR="00190D9D" w:rsidRPr="00694AF5">
        <w:rPr>
          <w:rFonts w:ascii="Cambria" w:hAnsi="Cambria" w:cs="Arial"/>
        </w:rPr>
        <w:t xml:space="preserve"> și </w:t>
      </w:r>
      <w:r w:rsidRPr="00694AF5">
        <w:rPr>
          <w:rFonts w:ascii="Cambria" w:hAnsi="Cambria" w:cs="Arial"/>
        </w:rPr>
        <w:t>vegeta</w:t>
      </w:r>
      <w:r w:rsidR="00EE79C5" w:rsidRPr="00694AF5">
        <w:rPr>
          <w:rFonts w:ascii="Cambria" w:hAnsi="Cambria" w:cs="Arial"/>
        </w:rPr>
        <w:t>ț</w:t>
      </w:r>
      <w:r w:rsidRPr="00694AF5">
        <w:rPr>
          <w:rFonts w:ascii="Cambria" w:hAnsi="Cambria" w:cs="Arial"/>
        </w:rPr>
        <w:t>ia Moldovei, Editura Universită</w:t>
      </w:r>
      <w:r w:rsidR="00EE79C5" w:rsidRPr="00694AF5">
        <w:rPr>
          <w:rFonts w:ascii="Cambria" w:hAnsi="Cambria" w:cs="Arial"/>
        </w:rPr>
        <w:t>ț</w:t>
      </w:r>
      <w:r w:rsidRPr="00694AF5">
        <w:rPr>
          <w:rFonts w:ascii="Cambria" w:hAnsi="Cambria" w:cs="Arial"/>
        </w:rPr>
        <w:t>ii Al. I. Cuza, Ia</w:t>
      </w:r>
      <w:r w:rsidR="00190D9D" w:rsidRPr="00694AF5">
        <w:rPr>
          <w:rFonts w:ascii="Cambria" w:hAnsi="Cambria" w:cs="Arial"/>
        </w:rPr>
        <w:t>ș</w:t>
      </w:r>
      <w:r w:rsidRPr="00694AF5">
        <w:rPr>
          <w:rFonts w:ascii="Cambria" w:hAnsi="Cambria" w:cs="Arial"/>
        </w:rPr>
        <w:t>i;</w:t>
      </w:r>
    </w:p>
    <w:p w:rsidR="007E3471" w:rsidRPr="00694AF5" w:rsidRDefault="007E3471" w:rsidP="00EB3DC5">
      <w:pPr>
        <w:pStyle w:val="Listparagraf"/>
        <w:numPr>
          <w:ilvl w:val="0"/>
          <w:numId w:val="19"/>
        </w:numPr>
        <w:spacing w:line="360" w:lineRule="auto"/>
        <w:jc w:val="both"/>
        <w:rPr>
          <w:rFonts w:ascii="Cambria" w:hAnsi="Cambria" w:cs="Arial"/>
        </w:rPr>
      </w:pPr>
      <w:r w:rsidRPr="00694AF5">
        <w:rPr>
          <w:rFonts w:ascii="Cambria" w:hAnsi="Cambria" w:cs="Arial"/>
        </w:rPr>
        <w:t>Ciochia V., 1984, Dinamica</w:t>
      </w:r>
      <w:r w:rsidR="00190D9D" w:rsidRPr="00694AF5">
        <w:rPr>
          <w:rFonts w:ascii="Cambria" w:hAnsi="Cambria" w:cs="Arial"/>
        </w:rPr>
        <w:t xml:space="preserve"> și </w:t>
      </w:r>
      <w:r w:rsidRPr="00694AF5">
        <w:rPr>
          <w:rFonts w:ascii="Cambria" w:hAnsi="Cambria" w:cs="Arial"/>
        </w:rPr>
        <w:t>migra</w:t>
      </w:r>
      <w:r w:rsidR="00EE79C5" w:rsidRPr="00694AF5">
        <w:rPr>
          <w:rFonts w:ascii="Cambria" w:hAnsi="Cambria" w:cs="Arial"/>
        </w:rPr>
        <w:t>ț</w:t>
      </w:r>
      <w:r w:rsidRPr="00694AF5">
        <w:rPr>
          <w:rFonts w:ascii="Cambria" w:hAnsi="Cambria" w:cs="Arial"/>
        </w:rPr>
        <w:t xml:space="preserve">ia pasărilor, Editura </w:t>
      </w:r>
      <w:r w:rsidR="00190D9D" w:rsidRPr="00694AF5">
        <w:rPr>
          <w:rFonts w:ascii="Cambria" w:hAnsi="Cambria" w:cs="Arial"/>
        </w:rPr>
        <w:t>Ș</w:t>
      </w:r>
      <w:r w:rsidRPr="00694AF5">
        <w:rPr>
          <w:rFonts w:ascii="Cambria" w:hAnsi="Cambria" w:cs="Arial"/>
        </w:rPr>
        <w:t>tiin</w:t>
      </w:r>
      <w:r w:rsidR="00EE79C5" w:rsidRPr="00694AF5">
        <w:rPr>
          <w:rFonts w:ascii="Cambria" w:hAnsi="Cambria" w:cs="Arial"/>
        </w:rPr>
        <w:t>ț</w:t>
      </w:r>
      <w:r w:rsidRPr="00694AF5">
        <w:rPr>
          <w:rFonts w:ascii="Cambria" w:hAnsi="Cambria" w:cs="Arial"/>
        </w:rPr>
        <w:t>ifică, Bucure</w:t>
      </w:r>
      <w:r w:rsidR="00190D9D" w:rsidRPr="00694AF5">
        <w:rPr>
          <w:rFonts w:ascii="Cambria" w:hAnsi="Cambria" w:cs="Arial"/>
        </w:rPr>
        <w:t>ș</w:t>
      </w:r>
      <w:r w:rsidRPr="00694AF5">
        <w:rPr>
          <w:rFonts w:ascii="Cambria" w:hAnsi="Cambria" w:cs="Arial"/>
        </w:rPr>
        <w:t>ti;</w:t>
      </w:r>
    </w:p>
    <w:p w:rsidR="007E3471" w:rsidRPr="00694AF5" w:rsidRDefault="007E3471" w:rsidP="00EB3DC5">
      <w:pPr>
        <w:pStyle w:val="Listparagraf"/>
        <w:numPr>
          <w:ilvl w:val="0"/>
          <w:numId w:val="19"/>
        </w:numPr>
        <w:spacing w:line="360" w:lineRule="auto"/>
        <w:jc w:val="both"/>
        <w:rPr>
          <w:rFonts w:ascii="Cambria" w:hAnsi="Cambria" w:cs="Arial"/>
        </w:rPr>
      </w:pPr>
      <w:r w:rsidRPr="00694AF5">
        <w:rPr>
          <w:rFonts w:ascii="Cambria" w:hAnsi="Cambria" w:cs="Arial"/>
        </w:rPr>
        <w:t xml:space="preserve">Ciochia V.,1992, Păsările clocitoare din România, Editura </w:t>
      </w:r>
      <w:r w:rsidR="00190D9D" w:rsidRPr="00694AF5">
        <w:rPr>
          <w:rFonts w:ascii="Cambria" w:hAnsi="Cambria" w:cs="Arial"/>
        </w:rPr>
        <w:t>Ș</w:t>
      </w:r>
      <w:r w:rsidRPr="00694AF5">
        <w:rPr>
          <w:rFonts w:ascii="Cambria" w:hAnsi="Cambria" w:cs="Arial"/>
        </w:rPr>
        <w:t>tiin</w:t>
      </w:r>
      <w:r w:rsidR="00EE79C5" w:rsidRPr="00694AF5">
        <w:rPr>
          <w:rFonts w:ascii="Cambria" w:hAnsi="Cambria" w:cs="Arial"/>
        </w:rPr>
        <w:t>ț</w:t>
      </w:r>
      <w:r w:rsidRPr="00694AF5">
        <w:rPr>
          <w:rFonts w:ascii="Cambria" w:hAnsi="Cambria" w:cs="Arial"/>
        </w:rPr>
        <w:t>ifică, Bucure</w:t>
      </w:r>
      <w:r w:rsidR="00190D9D" w:rsidRPr="00694AF5">
        <w:rPr>
          <w:rFonts w:ascii="Cambria" w:hAnsi="Cambria" w:cs="Arial"/>
        </w:rPr>
        <w:t>ș</w:t>
      </w:r>
      <w:r w:rsidRPr="00694AF5">
        <w:rPr>
          <w:rFonts w:ascii="Cambria" w:hAnsi="Cambria" w:cs="Arial"/>
        </w:rPr>
        <w:t>ti;</w:t>
      </w:r>
    </w:p>
    <w:p w:rsidR="007E3471" w:rsidRPr="00694AF5" w:rsidRDefault="007E3471" w:rsidP="00EB3DC5">
      <w:pPr>
        <w:pStyle w:val="Listparagraf"/>
        <w:numPr>
          <w:ilvl w:val="0"/>
          <w:numId w:val="19"/>
        </w:numPr>
        <w:spacing w:line="360" w:lineRule="auto"/>
        <w:jc w:val="both"/>
        <w:rPr>
          <w:rFonts w:ascii="Cambria" w:hAnsi="Cambria" w:cs="Arial"/>
        </w:rPr>
      </w:pPr>
      <w:r w:rsidRPr="00694AF5">
        <w:rPr>
          <w:rFonts w:ascii="Cambria" w:hAnsi="Cambria" w:cs="Arial"/>
        </w:rPr>
        <w:t>Hodor C 2007. The Retezat National Park Biodiversity Monitoring Plan, în Tansylvanian Review of Systematicall and Ecological Research, Sibiu;</w:t>
      </w:r>
    </w:p>
    <w:p w:rsidR="007E3471" w:rsidRPr="00694AF5" w:rsidRDefault="007E3471" w:rsidP="00EB3DC5">
      <w:pPr>
        <w:pStyle w:val="Listparagraf"/>
        <w:numPr>
          <w:ilvl w:val="0"/>
          <w:numId w:val="19"/>
        </w:numPr>
        <w:spacing w:line="360" w:lineRule="auto"/>
        <w:jc w:val="both"/>
        <w:rPr>
          <w:rFonts w:ascii="Cambria" w:hAnsi="Cambria" w:cs="Arial"/>
        </w:rPr>
      </w:pPr>
      <w:r w:rsidRPr="00694AF5">
        <w:rPr>
          <w:rFonts w:ascii="Cambria" w:hAnsi="Cambria" w:cs="Arial"/>
        </w:rPr>
        <w:t>Ionela A, Manoliu Al., Zanoschi V, 1986 – Cunoa</w:t>
      </w:r>
      <w:r w:rsidR="00190D9D" w:rsidRPr="00694AF5">
        <w:rPr>
          <w:rFonts w:ascii="Cambria" w:hAnsi="Cambria" w:cs="Arial"/>
        </w:rPr>
        <w:t>ș</w:t>
      </w:r>
      <w:r w:rsidRPr="00694AF5">
        <w:rPr>
          <w:rFonts w:ascii="Cambria" w:hAnsi="Cambria" w:cs="Arial"/>
        </w:rPr>
        <w:t xml:space="preserve">terea </w:t>
      </w:r>
      <w:r w:rsidR="00190D9D" w:rsidRPr="00694AF5">
        <w:rPr>
          <w:rFonts w:ascii="Cambria" w:hAnsi="Cambria" w:cs="Arial"/>
        </w:rPr>
        <w:t>ș</w:t>
      </w:r>
      <w:r w:rsidRPr="00694AF5">
        <w:rPr>
          <w:rFonts w:ascii="Cambria" w:hAnsi="Cambria" w:cs="Arial"/>
        </w:rPr>
        <w:t>i ocrotirea plantelor rare, Editura Ceres Bucure</w:t>
      </w:r>
      <w:r w:rsidR="00190D9D" w:rsidRPr="00694AF5">
        <w:rPr>
          <w:rFonts w:ascii="Cambria" w:hAnsi="Cambria" w:cs="Arial"/>
        </w:rPr>
        <w:t>ș</w:t>
      </w:r>
      <w:r w:rsidRPr="00694AF5">
        <w:rPr>
          <w:rFonts w:ascii="Cambria" w:hAnsi="Cambria" w:cs="Arial"/>
        </w:rPr>
        <w:t>ti;</w:t>
      </w:r>
    </w:p>
    <w:p w:rsidR="007E3471" w:rsidRPr="00694AF5" w:rsidRDefault="007E3471" w:rsidP="00EB3DC5">
      <w:pPr>
        <w:pStyle w:val="Listparagraf"/>
        <w:numPr>
          <w:ilvl w:val="0"/>
          <w:numId w:val="19"/>
        </w:numPr>
        <w:spacing w:line="360" w:lineRule="auto"/>
        <w:jc w:val="both"/>
        <w:rPr>
          <w:rFonts w:ascii="Cambria" w:hAnsi="Cambria" w:cs="Arial"/>
        </w:rPr>
      </w:pPr>
      <w:r w:rsidRPr="00694AF5">
        <w:rPr>
          <w:rFonts w:ascii="Cambria" w:hAnsi="Cambria" w:cs="Arial"/>
        </w:rPr>
        <w:t>Rudescu L. 1958, Migra</w:t>
      </w:r>
      <w:r w:rsidR="00EE79C5" w:rsidRPr="00694AF5">
        <w:rPr>
          <w:rFonts w:ascii="Cambria" w:hAnsi="Cambria" w:cs="Arial"/>
        </w:rPr>
        <w:t>ț</w:t>
      </w:r>
      <w:r w:rsidRPr="00694AF5">
        <w:rPr>
          <w:rFonts w:ascii="Cambria" w:hAnsi="Cambria" w:cs="Arial"/>
        </w:rPr>
        <w:t xml:space="preserve">ia păsărilor, Editura </w:t>
      </w:r>
      <w:r w:rsidR="00190D9D" w:rsidRPr="00694AF5">
        <w:rPr>
          <w:rFonts w:ascii="Cambria" w:hAnsi="Cambria" w:cs="Arial"/>
        </w:rPr>
        <w:t>Ș</w:t>
      </w:r>
      <w:r w:rsidRPr="00694AF5">
        <w:rPr>
          <w:rFonts w:ascii="Cambria" w:hAnsi="Cambria" w:cs="Arial"/>
        </w:rPr>
        <w:t>tiin</w:t>
      </w:r>
      <w:r w:rsidR="00EE79C5" w:rsidRPr="00694AF5">
        <w:rPr>
          <w:rFonts w:ascii="Cambria" w:hAnsi="Cambria" w:cs="Arial"/>
        </w:rPr>
        <w:t>ț</w:t>
      </w:r>
      <w:r w:rsidRPr="00694AF5">
        <w:rPr>
          <w:rFonts w:ascii="Cambria" w:hAnsi="Cambria" w:cs="Arial"/>
        </w:rPr>
        <w:t>ifică;</w:t>
      </w:r>
    </w:p>
    <w:p w:rsidR="007E3471" w:rsidRPr="00694AF5" w:rsidRDefault="007E3471" w:rsidP="00EB3DC5">
      <w:pPr>
        <w:pStyle w:val="Listparagraf"/>
        <w:numPr>
          <w:ilvl w:val="0"/>
          <w:numId w:val="19"/>
        </w:numPr>
        <w:spacing w:line="360" w:lineRule="auto"/>
        <w:jc w:val="both"/>
        <w:rPr>
          <w:rFonts w:ascii="Cambria" w:hAnsi="Cambria" w:cs="Arial"/>
        </w:rPr>
      </w:pPr>
      <w:r w:rsidRPr="00694AF5">
        <w:rPr>
          <w:rFonts w:ascii="Cambria" w:hAnsi="Cambria" w:cs="Arial"/>
        </w:rPr>
        <w:t xml:space="preserve">Mohan Gh. &amp; Ardelean A. 1993, Ecologia </w:t>
      </w:r>
      <w:r w:rsidR="00190D9D" w:rsidRPr="00694AF5">
        <w:rPr>
          <w:rFonts w:ascii="Cambria" w:hAnsi="Cambria" w:cs="Arial"/>
        </w:rPr>
        <w:t>ș</w:t>
      </w:r>
      <w:r w:rsidRPr="00694AF5">
        <w:rPr>
          <w:rFonts w:ascii="Cambria" w:hAnsi="Cambria" w:cs="Arial"/>
        </w:rPr>
        <w:t>i protec</w:t>
      </w:r>
      <w:r w:rsidR="00EE79C5" w:rsidRPr="00694AF5">
        <w:rPr>
          <w:rFonts w:ascii="Cambria" w:hAnsi="Cambria" w:cs="Arial"/>
        </w:rPr>
        <w:t>ț</w:t>
      </w:r>
      <w:r w:rsidRPr="00694AF5">
        <w:rPr>
          <w:rFonts w:ascii="Cambria" w:hAnsi="Cambria" w:cs="Arial"/>
        </w:rPr>
        <w:t>ia Mediului, Editura Scaiul, Bucure</w:t>
      </w:r>
      <w:r w:rsidR="00190D9D" w:rsidRPr="00694AF5">
        <w:rPr>
          <w:rFonts w:ascii="Cambria" w:hAnsi="Cambria" w:cs="Arial"/>
        </w:rPr>
        <w:t>ș</w:t>
      </w:r>
      <w:r w:rsidRPr="00694AF5">
        <w:rPr>
          <w:rFonts w:ascii="Cambria" w:hAnsi="Cambria" w:cs="Arial"/>
        </w:rPr>
        <w:t>ti;</w:t>
      </w:r>
    </w:p>
    <w:p w:rsidR="007E3471" w:rsidRPr="00694AF5" w:rsidRDefault="007E3471" w:rsidP="00EB3DC5">
      <w:pPr>
        <w:pStyle w:val="Listparagraf"/>
        <w:numPr>
          <w:ilvl w:val="0"/>
          <w:numId w:val="19"/>
        </w:numPr>
        <w:spacing w:line="360" w:lineRule="auto"/>
        <w:jc w:val="both"/>
        <w:rPr>
          <w:rFonts w:ascii="Cambria" w:hAnsi="Cambria" w:cs="Arial"/>
        </w:rPr>
      </w:pPr>
      <w:r w:rsidRPr="00694AF5">
        <w:rPr>
          <w:rFonts w:ascii="Cambria" w:hAnsi="Cambria" w:cs="Arial"/>
        </w:rPr>
        <w:t>Mohan Gh. &amp; Ardelean A. 1993, Rezerva</w:t>
      </w:r>
      <w:r w:rsidR="00EE79C5" w:rsidRPr="00694AF5">
        <w:rPr>
          <w:rFonts w:ascii="Cambria" w:hAnsi="Cambria" w:cs="Arial"/>
        </w:rPr>
        <w:t>ț</w:t>
      </w:r>
      <w:r w:rsidRPr="00694AF5">
        <w:rPr>
          <w:rFonts w:ascii="Cambria" w:hAnsi="Cambria" w:cs="Arial"/>
        </w:rPr>
        <w:t xml:space="preserve">ii </w:t>
      </w:r>
      <w:r w:rsidR="00190D9D" w:rsidRPr="00694AF5">
        <w:rPr>
          <w:rFonts w:ascii="Cambria" w:hAnsi="Cambria" w:cs="Arial"/>
        </w:rPr>
        <w:t>ș</w:t>
      </w:r>
      <w:r w:rsidRPr="00694AF5">
        <w:rPr>
          <w:rFonts w:ascii="Cambria" w:hAnsi="Cambria" w:cs="Arial"/>
        </w:rPr>
        <w:t>i monumente al naturii din România, Editura Scaiul, Bucure</w:t>
      </w:r>
      <w:r w:rsidR="00190D9D" w:rsidRPr="00694AF5">
        <w:rPr>
          <w:rFonts w:ascii="Cambria" w:hAnsi="Cambria" w:cs="Arial"/>
        </w:rPr>
        <w:t>ș</w:t>
      </w:r>
      <w:r w:rsidRPr="00694AF5">
        <w:rPr>
          <w:rFonts w:ascii="Cambria" w:hAnsi="Cambria" w:cs="Arial"/>
        </w:rPr>
        <w:t>ti;</w:t>
      </w:r>
    </w:p>
    <w:p w:rsidR="007E3471" w:rsidRPr="00694AF5" w:rsidRDefault="007E3471" w:rsidP="00EB3DC5">
      <w:pPr>
        <w:pStyle w:val="Listparagraf"/>
        <w:numPr>
          <w:ilvl w:val="0"/>
          <w:numId w:val="19"/>
        </w:numPr>
        <w:spacing w:line="360" w:lineRule="auto"/>
        <w:jc w:val="both"/>
        <w:rPr>
          <w:rFonts w:ascii="Cambria" w:hAnsi="Cambria" w:cs="Arial"/>
        </w:rPr>
      </w:pPr>
      <w:r w:rsidRPr="00694AF5">
        <w:rPr>
          <w:rFonts w:ascii="Cambria" w:hAnsi="Cambria" w:cs="Arial"/>
        </w:rPr>
        <w:t>Negrean G, 1975, Protec</w:t>
      </w:r>
      <w:r w:rsidR="00EE79C5" w:rsidRPr="00694AF5">
        <w:rPr>
          <w:rFonts w:ascii="Cambria" w:hAnsi="Cambria" w:cs="Arial"/>
        </w:rPr>
        <w:t>ț</w:t>
      </w:r>
      <w:r w:rsidRPr="00694AF5">
        <w:rPr>
          <w:rFonts w:ascii="Cambria" w:hAnsi="Cambria" w:cs="Arial"/>
        </w:rPr>
        <w:t>ia unor plante endemice rare din România, „Ocrotirea naturii”19(2), Bucure</w:t>
      </w:r>
      <w:r w:rsidR="00190D9D" w:rsidRPr="00694AF5">
        <w:rPr>
          <w:rFonts w:ascii="Cambria" w:hAnsi="Cambria" w:cs="Arial"/>
        </w:rPr>
        <w:t>ș</w:t>
      </w:r>
      <w:r w:rsidRPr="00694AF5">
        <w:rPr>
          <w:rFonts w:ascii="Cambria" w:hAnsi="Cambria" w:cs="Arial"/>
        </w:rPr>
        <w:t>ti;</w:t>
      </w:r>
    </w:p>
    <w:p w:rsidR="007E3471" w:rsidRPr="00694AF5" w:rsidRDefault="007E3471" w:rsidP="00EB3DC5">
      <w:pPr>
        <w:pStyle w:val="Listparagraf"/>
        <w:numPr>
          <w:ilvl w:val="0"/>
          <w:numId w:val="19"/>
        </w:numPr>
        <w:spacing w:line="360" w:lineRule="auto"/>
        <w:jc w:val="both"/>
        <w:rPr>
          <w:rFonts w:ascii="Cambria" w:hAnsi="Cambria" w:cs="Arial"/>
        </w:rPr>
      </w:pPr>
      <w:r w:rsidRPr="00694AF5">
        <w:rPr>
          <w:rFonts w:ascii="Cambria" w:hAnsi="Cambria" w:cs="Arial"/>
        </w:rPr>
        <w:t>Olteanu M., Negrean G., Popescu A., Roman N., 1994, Lista ro</w:t>
      </w:r>
      <w:r w:rsidR="00190D9D" w:rsidRPr="00694AF5">
        <w:rPr>
          <w:rFonts w:ascii="Cambria" w:hAnsi="Cambria" w:cs="Arial"/>
        </w:rPr>
        <w:t>ș</w:t>
      </w:r>
      <w:r w:rsidRPr="00694AF5">
        <w:rPr>
          <w:rFonts w:ascii="Cambria" w:hAnsi="Cambria" w:cs="Arial"/>
        </w:rPr>
        <w:t>ie a plantelor superioare din România, Academia Română, Institutul de Biologie Bucure</w:t>
      </w:r>
      <w:r w:rsidR="00190D9D" w:rsidRPr="00694AF5">
        <w:rPr>
          <w:rFonts w:ascii="Cambria" w:hAnsi="Cambria" w:cs="Arial"/>
        </w:rPr>
        <w:t>ș</w:t>
      </w:r>
      <w:r w:rsidRPr="00694AF5">
        <w:rPr>
          <w:rFonts w:ascii="Cambria" w:hAnsi="Cambria" w:cs="Arial"/>
        </w:rPr>
        <w:t>ti;</w:t>
      </w:r>
    </w:p>
    <w:p w:rsidR="007E3471" w:rsidRPr="00694AF5" w:rsidRDefault="007E3471" w:rsidP="00EB3DC5">
      <w:pPr>
        <w:pStyle w:val="Listparagraf"/>
        <w:numPr>
          <w:ilvl w:val="0"/>
          <w:numId w:val="19"/>
        </w:numPr>
        <w:spacing w:line="360" w:lineRule="auto"/>
        <w:jc w:val="both"/>
        <w:rPr>
          <w:rFonts w:ascii="Cambria" w:hAnsi="Cambria" w:cs="Arial"/>
        </w:rPr>
      </w:pPr>
      <w:r w:rsidRPr="00694AF5">
        <w:rPr>
          <w:rFonts w:ascii="Cambria" w:hAnsi="Cambria" w:cs="Arial"/>
        </w:rPr>
        <w:t>Oprea A. 2005, Lista critică a plantelor vasculare din România, Editura Univ. AL.</w:t>
      </w:r>
      <w:r w:rsidR="006264AF" w:rsidRPr="00694AF5">
        <w:rPr>
          <w:rFonts w:ascii="Cambria" w:hAnsi="Cambria" w:cs="Arial"/>
        </w:rPr>
        <w:t xml:space="preserve"> </w:t>
      </w:r>
      <w:r w:rsidRPr="00694AF5">
        <w:rPr>
          <w:rFonts w:ascii="Cambria" w:hAnsi="Cambria" w:cs="Arial"/>
        </w:rPr>
        <w:t>I.</w:t>
      </w:r>
      <w:r w:rsidR="006264AF" w:rsidRPr="00694AF5">
        <w:rPr>
          <w:rFonts w:ascii="Cambria" w:hAnsi="Cambria" w:cs="Arial"/>
        </w:rPr>
        <w:t xml:space="preserve"> </w:t>
      </w:r>
      <w:r w:rsidRPr="00694AF5">
        <w:rPr>
          <w:rFonts w:ascii="Cambria" w:hAnsi="Cambria" w:cs="Arial"/>
        </w:rPr>
        <w:t>Cuza, Ia</w:t>
      </w:r>
      <w:r w:rsidR="00190D9D" w:rsidRPr="00694AF5">
        <w:rPr>
          <w:rFonts w:ascii="Cambria" w:hAnsi="Cambria" w:cs="Arial"/>
        </w:rPr>
        <w:t>ș</w:t>
      </w:r>
      <w:r w:rsidRPr="00694AF5">
        <w:rPr>
          <w:rFonts w:ascii="Cambria" w:hAnsi="Cambria" w:cs="Arial"/>
        </w:rPr>
        <w:t>i;</w:t>
      </w:r>
    </w:p>
    <w:p w:rsidR="007E3471" w:rsidRPr="00694AF5" w:rsidRDefault="007E3471" w:rsidP="00EB3DC5">
      <w:pPr>
        <w:pStyle w:val="Listparagraf"/>
        <w:numPr>
          <w:ilvl w:val="0"/>
          <w:numId w:val="19"/>
        </w:numPr>
        <w:spacing w:line="360" w:lineRule="auto"/>
        <w:jc w:val="both"/>
        <w:rPr>
          <w:rFonts w:ascii="Cambria" w:hAnsi="Cambria" w:cs="Arial"/>
        </w:rPr>
      </w:pPr>
      <w:r w:rsidRPr="00694AF5">
        <w:rPr>
          <w:rFonts w:ascii="Cambria" w:hAnsi="Cambria" w:cs="Arial"/>
        </w:rPr>
        <w:t>Pârvu C., 1983, Plante</w:t>
      </w:r>
      <w:r w:rsidR="00190D9D" w:rsidRPr="00694AF5">
        <w:rPr>
          <w:rFonts w:ascii="Cambria" w:hAnsi="Cambria" w:cs="Arial"/>
        </w:rPr>
        <w:t xml:space="preserve"> și </w:t>
      </w:r>
      <w:r w:rsidRPr="00694AF5">
        <w:rPr>
          <w:rFonts w:ascii="Cambria" w:hAnsi="Cambria" w:cs="Arial"/>
        </w:rPr>
        <w:t xml:space="preserve">animale ocrotite din România, Editura </w:t>
      </w:r>
      <w:r w:rsidR="00190D9D" w:rsidRPr="00694AF5">
        <w:rPr>
          <w:rFonts w:ascii="Cambria" w:hAnsi="Cambria" w:cs="Arial"/>
        </w:rPr>
        <w:t>Ș</w:t>
      </w:r>
      <w:r w:rsidRPr="00694AF5">
        <w:rPr>
          <w:rFonts w:ascii="Cambria" w:hAnsi="Cambria" w:cs="Arial"/>
        </w:rPr>
        <w:t>tiin</w:t>
      </w:r>
      <w:r w:rsidR="00EE79C5" w:rsidRPr="00694AF5">
        <w:rPr>
          <w:rFonts w:ascii="Cambria" w:hAnsi="Cambria" w:cs="Arial"/>
        </w:rPr>
        <w:t>ț</w:t>
      </w:r>
      <w:r w:rsidRPr="00694AF5">
        <w:rPr>
          <w:rFonts w:ascii="Cambria" w:hAnsi="Cambria" w:cs="Arial"/>
        </w:rPr>
        <w:t>ifică</w:t>
      </w:r>
      <w:r w:rsidR="00190D9D" w:rsidRPr="00694AF5">
        <w:rPr>
          <w:rFonts w:ascii="Cambria" w:hAnsi="Cambria" w:cs="Arial"/>
        </w:rPr>
        <w:t xml:space="preserve"> și </w:t>
      </w:r>
      <w:r w:rsidRPr="00694AF5">
        <w:rPr>
          <w:rFonts w:ascii="Cambria" w:hAnsi="Cambria" w:cs="Arial"/>
        </w:rPr>
        <w:t>Enciclopedică, Bucure</w:t>
      </w:r>
      <w:r w:rsidR="00190D9D" w:rsidRPr="00694AF5">
        <w:rPr>
          <w:rFonts w:ascii="Cambria" w:hAnsi="Cambria" w:cs="Arial"/>
        </w:rPr>
        <w:t>ș</w:t>
      </w:r>
      <w:r w:rsidRPr="00694AF5">
        <w:rPr>
          <w:rFonts w:ascii="Cambria" w:hAnsi="Cambria" w:cs="Arial"/>
        </w:rPr>
        <w:t>ti;</w:t>
      </w:r>
    </w:p>
    <w:p w:rsidR="007E3471" w:rsidRPr="00694AF5" w:rsidRDefault="007E3471" w:rsidP="00EB3DC5">
      <w:pPr>
        <w:pStyle w:val="Listparagraf"/>
        <w:numPr>
          <w:ilvl w:val="0"/>
          <w:numId w:val="19"/>
        </w:numPr>
        <w:spacing w:line="360" w:lineRule="auto"/>
        <w:jc w:val="both"/>
        <w:rPr>
          <w:rFonts w:ascii="Cambria" w:hAnsi="Cambria" w:cs="Arial"/>
        </w:rPr>
      </w:pPr>
      <w:r w:rsidRPr="00694AF5">
        <w:rPr>
          <w:rFonts w:ascii="Cambria" w:hAnsi="Cambria" w:cs="Arial"/>
        </w:rPr>
        <w:t xml:space="preserve">Prodan I. 1939, Flora pentru determinarea </w:t>
      </w:r>
      <w:r w:rsidR="00190D9D" w:rsidRPr="00694AF5">
        <w:rPr>
          <w:rFonts w:ascii="Cambria" w:hAnsi="Cambria" w:cs="Arial"/>
        </w:rPr>
        <w:t>ș</w:t>
      </w:r>
      <w:r w:rsidRPr="00694AF5">
        <w:rPr>
          <w:rFonts w:ascii="Cambria" w:hAnsi="Cambria" w:cs="Arial"/>
        </w:rPr>
        <w:t>i descrierea plantelor ce cresc în România, Cluj;</w:t>
      </w:r>
    </w:p>
    <w:p w:rsidR="007E3471" w:rsidRPr="00694AF5" w:rsidRDefault="007E3471" w:rsidP="00EB3DC5">
      <w:pPr>
        <w:pStyle w:val="Listparagraf"/>
        <w:numPr>
          <w:ilvl w:val="0"/>
          <w:numId w:val="19"/>
        </w:numPr>
        <w:spacing w:line="360" w:lineRule="auto"/>
        <w:jc w:val="both"/>
        <w:rPr>
          <w:rFonts w:ascii="Cambria" w:hAnsi="Cambria" w:cs="Arial"/>
        </w:rPr>
      </w:pPr>
      <w:r w:rsidRPr="00694AF5">
        <w:rPr>
          <w:rFonts w:ascii="Cambria" w:hAnsi="Cambria" w:cs="Arial"/>
        </w:rPr>
        <w:t xml:space="preserve">Sârbu I., Ivănescu L., </w:t>
      </w:r>
      <w:r w:rsidR="00190D9D" w:rsidRPr="00694AF5">
        <w:rPr>
          <w:rFonts w:ascii="Cambria" w:hAnsi="Cambria" w:cs="Arial"/>
        </w:rPr>
        <w:t>Ș</w:t>
      </w:r>
      <w:r w:rsidRPr="00694AF5">
        <w:rPr>
          <w:rFonts w:ascii="Cambria" w:hAnsi="Cambria" w:cs="Arial"/>
        </w:rPr>
        <w:t>tefan N., Mânzu C., 2001, Flora ilustrată a plantelor vasculare din estul României, Editura Universită</w:t>
      </w:r>
      <w:r w:rsidR="00EE79C5" w:rsidRPr="00694AF5">
        <w:rPr>
          <w:rFonts w:ascii="Cambria" w:hAnsi="Cambria" w:cs="Arial"/>
        </w:rPr>
        <w:t>ț</w:t>
      </w:r>
      <w:r w:rsidRPr="00694AF5">
        <w:rPr>
          <w:rFonts w:ascii="Cambria" w:hAnsi="Cambria" w:cs="Arial"/>
        </w:rPr>
        <w:t>ii Al. I. Cuza, Ia</w:t>
      </w:r>
      <w:r w:rsidR="00190D9D" w:rsidRPr="00694AF5">
        <w:rPr>
          <w:rFonts w:ascii="Cambria" w:hAnsi="Cambria" w:cs="Arial"/>
        </w:rPr>
        <w:t>ș</w:t>
      </w:r>
      <w:r w:rsidRPr="00694AF5">
        <w:rPr>
          <w:rFonts w:ascii="Cambria" w:hAnsi="Cambria" w:cs="Arial"/>
        </w:rPr>
        <w:t>i;</w:t>
      </w:r>
    </w:p>
    <w:p w:rsidR="007E3471" w:rsidRPr="00694AF5" w:rsidRDefault="007E3471" w:rsidP="00EB3DC5">
      <w:pPr>
        <w:pStyle w:val="Listparagraf"/>
        <w:numPr>
          <w:ilvl w:val="0"/>
          <w:numId w:val="19"/>
        </w:numPr>
        <w:spacing w:line="360" w:lineRule="auto"/>
        <w:jc w:val="both"/>
        <w:rPr>
          <w:rFonts w:ascii="Cambria" w:hAnsi="Cambria" w:cs="Arial"/>
        </w:rPr>
      </w:pPr>
      <w:r w:rsidRPr="00694AF5">
        <w:rPr>
          <w:rFonts w:ascii="Cambria" w:hAnsi="Cambria" w:cs="Arial"/>
        </w:rPr>
        <w:t>Mihai PETRESCU,</w:t>
      </w:r>
      <w:r w:rsidRPr="00694AF5">
        <w:rPr>
          <w:rFonts w:ascii="Cambria" w:hAnsi="Cambria"/>
        </w:rPr>
        <w:t xml:space="preserve"> </w:t>
      </w:r>
      <w:r w:rsidRPr="00694AF5">
        <w:rPr>
          <w:rFonts w:ascii="Cambria" w:hAnsi="Cambria" w:cs="Arial"/>
        </w:rPr>
        <w:t>Cristina DINU,</w:t>
      </w:r>
      <w:r w:rsidRPr="00694AF5">
        <w:rPr>
          <w:rFonts w:ascii="Cambria" w:hAnsi="Cambria"/>
        </w:rPr>
        <w:t xml:space="preserve"> </w:t>
      </w:r>
      <w:r w:rsidRPr="00694AF5">
        <w:rPr>
          <w:rFonts w:ascii="Cambria" w:hAnsi="Cambria" w:cs="Arial"/>
        </w:rPr>
        <w:t>Viorel CUZIC,</w:t>
      </w:r>
      <w:r w:rsidRPr="00694AF5">
        <w:rPr>
          <w:rFonts w:ascii="Cambria" w:hAnsi="Cambria"/>
        </w:rPr>
        <w:t xml:space="preserve"> </w:t>
      </w:r>
      <w:r w:rsidRPr="00694AF5">
        <w:rPr>
          <w:rFonts w:ascii="Cambria" w:hAnsi="Cambria" w:cs="Arial"/>
        </w:rPr>
        <w:t>Valentin PANAIT, Mariana</w:t>
      </w:r>
      <w:r w:rsidR="001D34A7">
        <w:rPr>
          <w:rFonts w:ascii="Cambria" w:hAnsi="Cambria" w:cs="Arial"/>
        </w:rPr>
        <w:t xml:space="preserve"> </w:t>
      </w:r>
      <w:r w:rsidRPr="00694AF5">
        <w:rPr>
          <w:rFonts w:ascii="Cambria" w:hAnsi="Cambria" w:cs="Arial"/>
        </w:rPr>
        <w:t>CUZIC,</w:t>
      </w:r>
      <w:r w:rsidR="001D34A7">
        <w:rPr>
          <w:rFonts w:ascii="Cambria" w:hAnsi="Cambria" w:cs="Arial"/>
        </w:rPr>
        <w:t xml:space="preserve"> </w:t>
      </w:r>
      <w:r w:rsidRPr="00694AF5">
        <w:rPr>
          <w:rFonts w:ascii="Cambria" w:hAnsi="Cambria" w:cs="Arial"/>
        </w:rPr>
        <w:t xml:space="preserve">Adina Maria LEFTERACHE, Adina RADU, Tulcea 2012, DELTA DUNĂRII, vol IV, Studii </w:t>
      </w:r>
      <w:r w:rsidR="00190D9D" w:rsidRPr="00694AF5">
        <w:rPr>
          <w:rFonts w:ascii="Cambria" w:hAnsi="Cambria" w:cs="Arial"/>
        </w:rPr>
        <w:t>ș</w:t>
      </w:r>
      <w:r w:rsidRPr="00694AF5">
        <w:rPr>
          <w:rFonts w:ascii="Cambria" w:hAnsi="Cambria" w:cs="Arial"/>
        </w:rPr>
        <w:t xml:space="preserve">i cercetări de </w:t>
      </w:r>
      <w:r w:rsidR="00190D9D" w:rsidRPr="00694AF5">
        <w:rPr>
          <w:rFonts w:ascii="Cambria" w:hAnsi="Cambria" w:cs="Arial"/>
        </w:rPr>
        <w:t>ș</w:t>
      </w:r>
      <w:r w:rsidRPr="00694AF5">
        <w:rPr>
          <w:rFonts w:ascii="Cambria" w:hAnsi="Cambria" w:cs="Arial"/>
        </w:rPr>
        <w:t>tiin</w:t>
      </w:r>
      <w:r w:rsidR="00EE79C5" w:rsidRPr="00694AF5">
        <w:rPr>
          <w:rFonts w:ascii="Cambria" w:hAnsi="Cambria" w:cs="Arial"/>
        </w:rPr>
        <w:t>ț</w:t>
      </w:r>
      <w:r w:rsidRPr="00694AF5">
        <w:rPr>
          <w:rFonts w:ascii="Cambria" w:hAnsi="Cambria" w:cs="Arial"/>
        </w:rPr>
        <w:t xml:space="preserve">ele naturii </w:t>
      </w:r>
      <w:r w:rsidR="00190D9D" w:rsidRPr="00694AF5">
        <w:rPr>
          <w:rFonts w:ascii="Cambria" w:hAnsi="Cambria" w:cs="Arial"/>
        </w:rPr>
        <w:t>ș</w:t>
      </w:r>
      <w:r w:rsidRPr="00694AF5">
        <w:rPr>
          <w:rFonts w:ascii="Cambria" w:hAnsi="Cambria" w:cs="Arial"/>
        </w:rPr>
        <w:t>i muzeologie, INSTITUTUL DE CERCETĂRI ECO-MUZEALE, Centrul Muzeal Ecoturistic Delta Dunării</w:t>
      </w:r>
    </w:p>
    <w:p w:rsidR="007E3471" w:rsidRPr="00694AF5" w:rsidRDefault="007E3471" w:rsidP="00EB3DC5">
      <w:pPr>
        <w:pStyle w:val="Listparagraf"/>
        <w:numPr>
          <w:ilvl w:val="0"/>
          <w:numId w:val="19"/>
        </w:numPr>
        <w:spacing w:line="360" w:lineRule="auto"/>
        <w:jc w:val="both"/>
        <w:rPr>
          <w:rFonts w:ascii="Cambria" w:hAnsi="Cambria" w:cs="Arial"/>
        </w:rPr>
      </w:pPr>
      <w:r w:rsidRPr="00694AF5">
        <w:rPr>
          <w:rFonts w:ascii="Cambria" w:hAnsi="Cambria" w:cs="Arial"/>
        </w:rPr>
        <w:t>*** 2007, Ordinul 1964/2007 privind declararea siturilor de importan</w:t>
      </w:r>
      <w:r w:rsidR="00EE79C5" w:rsidRPr="00694AF5">
        <w:rPr>
          <w:rFonts w:ascii="Cambria" w:hAnsi="Cambria" w:cs="Arial"/>
        </w:rPr>
        <w:t>ț</w:t>
      </w:r>
      <w:r w:rsidRPr="00694AF5">
        <w:rPr>
          <w:rFonts w:ascii="Cambria" w:hAnsi="Cambria" w:cs="Arial"/>
        </w:rPr>
        <w:t>ă comunitară ca parte integrantă din re</w:t>
      </w:r>
      <w:r w:rsidR="00EE79C5" w:rsidRPr="00694AF5">
        <w:rPr>
          <w:rFonts w:ascii="Cambria" w:hAnsi="Cambria" w:cs="Arial"/>
        </w:rPr>
        <w:t>ț</w:t>
      </w:r>
      <w:r w:rsidRPr="00694AF5">
        <w:rPr>
          <w:rFonts w:ascii="Cambria" w:hAnsi="Cambria" w:cs="Arial"/>
        </w:rPr>
        <w:t>eaua europeană Natura 2000 în România;</w:t>
      </w:r>
    </w:p>
    <w:p w:rsidR="007E3471" w:rsidRPr="00694AF5" w:rsidRDefault="007E3471" w:rsidP="00EB3DC5">
      <w:pPr>
        <w:pStyle w:val="Listparagraf"/>
        <w:numPr>
          <w:ilvl w:val="0"/>
          <w:numId w:val="19"/>
        </w:numPr>
        <w:spacing w:line="360" w:lineRule="auto"/>
        <w:jc w:val="both"/>
        <w:rPr>
          <w:rFonts w:ascii="Cambria" w:hAnsi="Cambria" w:cs="Arial"/>
        </w:rPr>
      </w:pPr>
      <w:r w:rsidRPr="00694AF5">
        <w:rPr>
          <w:rFonts w:ascii="Cambria" w:hAnsi="Cambria" w:cs="Arial"/>
        </w:rPr>
        <w:t>*** 2007, HG 1284/2007 privind declararea ariilor de protec</w:t>
      </w:r>
      <w:r w:rsidR="00EE79C5" w:rsidRPr="00694AF5">
        <w:rPr>
          <w:rFonts w:ascii="Cambria" w:hAnsi="Cambria" w:cs="Arial"/>
        </w:rPr>
        <w:t>ț</w:t>
      </w:r>
      <w:r w:rsidRPr="00694AF5">
        <w:rPr>
          <w:rFonts w:ascii="Cambria" w:hAnsi="Cambria" w:cs="Arial"/>
        </w:rPr>
        <w:t>ie specială avifaunistică ca parte integrantă din re</w:t>
      </w:r>
      <w:r w:rsidR="00EE79C5" w:rsidRPr="00694AF5">
        <w:rPr>
          <w:rFonts w:ascii="Cambria" w:hAnsi="Cambria" w:cs="Arial"/>
        </w:rPr>
        <w:t>ț</w:t>
      </w:r>
      <w:r w:rsidRPr="00694AF5">
        <w:rPr>
          <w:rFonts w:ascii="Cambria" w:hAnsi="Cambria" w:cs="Arial"/>
        </w:rPr>
        <w:t>eaua europeană Natura 2000 în România;</w:t>
      </w:r>
    </w:p>
    <w:p w:rsidR="00710EC6" w:rsidRPr="00694AF5" w:rsidRDefault="00710EC6" w:rsidP="00710EC6">
      <w:pPr>
        <w:spacing w:line="360" w:lineRule="auto"/>
        <w:ind w:firstLine="567"/>
        <w:jc w:val="both"/>
        <w:rPr>
          <w:rFonts w:ascii="Cambria" w:hAnsi="Cambria"/>
        </w:rPr>
      </w:pPr>
    </w:p>
    <w:p w:rsidR="00330912" w:rsidRPr="00694AF5" w:rsidRDefault="00330912">
      <w:pPr>
        <w:spacing w:after="160" w:line="259" w:lineRule="auto"/>
        <w:rPr>
          <w:rFonts w:ascii="Cambria" w:hAnsi="Cambria"/>
        </w:rPr>
      </w:pPr>
      <w:r w:rsidRPr="00694AF5">
        <w:rPr>
          <w:rFonts w:ascii="Cambria" w:hAnsi="Cambria"/>
        </w:rPr>
        <w:br w:type="page"/>
      </w:r>
    </w:p>
    <w:p w:rsidR="00330912" w:rsidRPr="00694AF5" w:rsidRDefault="00330912" w:rsidP="00710EC6">
      <w:pPr>
        <w:spacing w:line="360" w:lineRule="auto"/>
        <w:ind w:firstLine="567"/>
        <w:jc w:val="both"/>
        <w:rPr>
          <w:rFonts w:ascii="Cambria" w:hAnsi="Cambria"/>
          <w:b/>
        </w:rPr>
      </w:pPr>
      <w:r w:rsidRPr="00694AF5">
        <w:rPr>
          <w:rFonts w:ascii="Cambria" w:hAnsi="Cambria"/>
          <w:b/>
        </w:rPr>
        <w:t>ANEXA NR 1</w:t>
      </w:r>
    </w:p>
    <w:p w:rsidR="00330912" w:rsidRPr="00694AF5" w:rsidRDefault="00F07904" w:rsidP="00F07904">
      <w:pPr>
        <w:ind w:firstLine="567"/>
        <w:jc w:val="center"/>
        <w:rPr>
          <w:rFonts w:ascii="Cambria" w:hAnsi="Cambria"/>
          <w:i/>
        </w:rPr>
      </w:pPr>
      <w:r w:rsidRPr="00694AF5">
        <w:rPr>
          <w:rFonts w:ascii="Cambria" w:hAnsi="Cambria"/>
          <w:i/>
        </w:rPr>
        <w:t>Tabel nr 3</w:t>
      </w:r>
      <w:r w:rsidR="000526EA" w:rsidRPr="00694AF5">
        <w:rPr>
          <w:rFonts w:ascii="Cambria" w:hAnsi="Cambria"/>
          <w:i/>
        </w:rPr>
        <w:t>7</w:t>
      </w:r>
      <w:r w:rsidRPr="00694AF5">
        <w:rPr>
          <w:rFonts w:ascii="Cambria" w:hAnsi="Cambria"/>
          <w:i/>
        </w:rPr>
        <w:t xml:space="preserve"> </w:t>
      </w:r>
      <w:r w:rsidR="00330912" w:rsidRPr="00694AF5">
        <w:rPr>
          <w:rFonts w:ascii="Cambria" w:hAnsi="Cambria"/>
          <w:i/>
        </w:rPr>
        <w:t>Coordonate STEREO 70 a zonelor propuse a se introduce</w:t>
      </w:r>
      <w:r w:rsidR="00190D9D" w:rsidRPr="00694AF5">
        <w:rPr>
          <w:rFonts w:ascii="Cambria" w:hAnsi="Cambria"/>
          <w:i/>
        </w:rPr>
        <w:t xml:space="preserve"> în </w:t>
      </w:r>
      <w:r w:rsidR="00330912" w:rsidRPr="00694AF5">
        <w:rPr>
          <w:rFonts w:ascii="Cambria" w:hAnsi="Cambria"/>
          <w:i/>
        </w:rPr>
        <w:t>intravilan - Comuna Be</w:t>
      </w:r>
      <w:r w:rsidR="00190D9D" w:rsidRPr="00694AF5">
        <w:rPr>
          <w:rFonts w:ascii="Cambria" w:hAnsi="Cambria"/>
          <w:i/>
        </w:rPr>
        <w:t>ș</w:t>
      </w:r>
      <w:r w:rsidR="00330912" w:rsidRPr="00694AF5">
        <w:rPr>
          <w:rFonts w:ascii="Cambria" w:hAnsi="Cambria"/>
          <w:i/>
        </w:rPr>
        <w:t>tepe</w:t>
      </w:r>
    </w:p>
    <w:p w:rsidR="003C6D93" w:rsidRPr="00694AF5" w:rsidRDefault="003C6D93" w:rsidP="003C6D93">
      <w:pPr>
        <w:jc w:val="center"/>
        <w:rPr>
          <w:rFonts w:ascii="Calibri" w:hAnsi="Calibri" w:cs="Times New Roman"/>
          <w:b/>
          <w:bCs/>
          <w:i/>
          <w:iCs/>
          <w:color w:val="000000"/>
          <w:sz w:val="22"/>
          <w:szCs w:val="22"/>
        </w:rPr>
        <w:sectPr w:rsidR="003C6D93" w:rsidRPr="00694AF5" w:rsidSect="00806497">
          <w:pgSz w:w="11906" w:h="16838" w:code="9"/>
          <w:pgMar w:top="1418" w:right="1134" w:bottom="1418" w:left="1418" w:header="709" w:footer="709" w:gutter="0"/>
          <w:cols w:space="708"/>
          <w:docGrid w:linePitch="360"/>
        </w:sectPr>
      </w:pPr>
    </w:p>
    <w:tbl>
      <w:tblPr>
        <w:tblW w:w="270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212"/>
        <w:gridCol w:w="1276"/>
      </w:tblGrid>
      <w:tr w:rsidR="003C6D93" w:rsidRPr="00694AF5" w:rsidTr="001D34A7">
        <w:trPr>
          <w:trHeight w:val="300"/>
        </w:trPr>
        <w:tc>
          <w:tcPr>
            <w:tcW w:w="2707" w:type="dxa"/>
            <w:gridSpan w:val="3"/>
            <w:shd w:val="clear" w:color="auto" w:fill="auto"/>
            <w:noWrap/>
            <w:vAlign w:val="center"/>
            <w:hideMark/>
          </w:tcPr>
          <w:p w:rsidR="003C6D93" w:rsidRPr="00694AF5" w:rsidRDefault="003C6D93" w:rsidP="00F07904">
            <w:pPr>
              <w:jc w:val="center"/>
              <w:rPr>
                <w:rFonts w:ascii="Calibri" w:hAnsi="Calibri" w:cs="Times New Roman"/>
                <w:b/>
                <w:bCs/>
                <w:i/>
                <w:iCs/>
                <w:color w:val="000000"/>
              </w:rPr>
            </w:pPr>
            <w:r w:rsidRPr="00694AF5">
              <w:rPr>
                <w:rFonts w:ascii="Calibri" w:hAnsi="Calibri" w:cs="Times New Roman"/>
                <w:b/>
                <w:bCs/>
                <w:i/>
                <w:iCs/>
                <w:color w:val="000000"/>
                <w:sz w:val="22"/>
                <w:szCs w:val="22"/>
              </w:rPr>
              <w:t>Sat Be</w:t>
            </w:r>
            <w:r w:rsidR="00190D9D" w:rsidRPr="00694AF5">
              <w:rPr>
                <w:rFonts w:ascii="Calibri" w:hAnsi="Calibri" w:cs="Times New Roman"/>
                <w:b/>
                <w:bCs/>
                <w:i/>
                <w:iCs/>
                <w:color w:val="000000"/>
                <w:sz w:val="22"/>
                <w:szCs w:val="22"/>
              </w:rPr>
              <w:t>ș</w:t>
            </w:r>
            <w:r w:rsidRPr="00694AF5">
              <w:rPr>
                <w:rFonts w:ascii="Calibri" w:hAnsi="Calibri" w:cs="Times New Roman"/>
                <w:b/>
                <w:bCs/>
                <w:i/>
                <w:iCs/>
                <w:color w:val="000000"/>
                <w:sz w:val="22"/>
                <w:szCs w:val="22"/>
              </w:rPr>
              <w:t>tepe</w:t>
            </w:r>
          </w:p>
        </w:tc>
      </w:tr>
      <w:tr w:rsidR="003C6D93" w:rsidRPr="00694AF5" w:rsidTr="001D34A7">
        <w:trPr>
          <w:trHeight w:val="300"/>
        </w:trPr>
        <w:tc>
          <w:tcPr>
            <w:tcW w:w="1431" w:type="dxa"/>
            <w:gridSpan w:val="2"/>
            <w:shd w:val="clear" w:color="auto" w:fill="auto"/>
            <w:vAlign w:val="center"/>
            <w:hideMark/>
          </w:tcPr>
          <w:p w:rsidR="003C6D93" w:rsidRPr="00694AF5" w:rsidRDefault="003C6D93" w:rsidP="003C6D93">
            <w:pPr>
              <w:jc w:val="center"/>
              <w:rPr>
                <w:rFonts w:ascii="Calibri" w:hAnsi="Calibri" w:cs="Times New Roman"/>
                <w:b/>
                <w:bCs/>
                <w:color w:val="000000"/>
              </w:rPr>
            </w:pPr>
            <w:r w:rsidRPr="00694AF5">
              <w:rPr>
                <w:rFonts w:ascii="Calibri" w:hAnsi="Calibri" w:cs="Times New Roman"/>
                <w:b/>
                <w:bCs/>
                <w:color w:val="000000"/>
                <w:sz w:val="22"/>
                <w:szCs w:val="22"/>
              </w:rPr>
              <w:t>X</w:t>
            </w:r>
          </w:p>
        </w:tc>
        <w:tc>
          <w:tcPr>
            <w:tcW w:w="1276" w:type="dxa"/>
            <w:shd w:val="clear" w:color="auto" w:fill="auto"/>
            <w:vAlign w:val="center"/>
            <w:hideMark/>
          </w:tcPr>
          <w:p w:rsidR="003C6D93" w:rsidRPr="00694AF5" w:rsidRDefault="003C6D93" w:rsidP="003C6D93">
            <w:pPr>
              <w:jc w:val="center"/>
              <w:rPr>
                <w:rFonts w:ascii="Calibri" w:hAnsi="Calibri" w:cs="Times New Roman"/>
                <w:b/>
                <w:bCs/>
                <w:color w:val="000000"/>
              </w:rPr>
            </w:pPr>
            <w:r w:rsidRPr="00694AF5">
              <w:rPr>
                <w:rFonts w:ascii="Calibri" w:hAnsi="Calibri" w:cs="Times New Roman"/>
                <w:b/>
                <w:bCs/>
                <w:color w:val="000000"/>
                <w:sz w:val="22"/>
                <w:szCs w:val="22"/>
              </w:rPr>
              <w:t>Y</w:t>
            </w:r>
          </w:p>
        </w:tc>
      </w:tr>
      <w:tr w:rsidR="003C6D93" w:rsidRPr="00694AF5" w:rsidTr="001D34A7">
        <w:trPr>
          <w:trHeight w:val="300"/>
        </w:trPr>
        <w:tc>
          <w:tcPr>
            <w:tcW w:w="2707" w:type="dxa"/>
            <w:gridSpan w:val="3"/>
            <w:shd w:val="clear" w:color="auto" w:fill="auto"/>
            <w:vAlign w:val="center"/>
            <w:hideMark/>
          </w:tcPr>
          <w:p w:rsidR="003C6D93" w:rsidRPr="00694AF5" w:rsidRDefault="003C6D93" w:rsidP="003C6D93">
            <w:pPr>
              <w:jc w:val="center"/>
              <w:rPr>
                <w:rFonts w:ascii="Calibri" w:hAnsi="Calibri" w:cs="Times New Roman"/>
                <w:b/>
                <w:bCs/>
                <w:color w:val="000000"/>
              </w:rPr>
            </w:pPr>
            <w:r w:rsidRPr="00694AF5">
              <w:rPr>
                <w:rFonts w:ascii="Calibri" w:hAnsi="Calibri" w:cs="Times New Roman"/>
                <w:b/>
                <w:bCs/>
                <w:color w:val="000000"/>
                <w:sz w:val="22"/>
                <w:szCs w:val="22"/>
              </w:rPr>
              <w:t>Extinderea A1</w:t>
            </w:r>
          </w:p>
        </w:tc>
      </w:tr>
      <w:tr w:rsidR="003C6D93" w:rsidRPr="00694AF5" w:rsidTr="001D34A7">
        <w:trPr>
          <w:trHeight w:val="300"/>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814847.2</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408368.47</w:t>
            </w:r>
          </w:p>
        </w:tc>
      </w:tr>
      <w:tr w:rsidR="003C6D93" w:rsidRPr="00694AF5" w:rsidTr="001D34A7">
        <w:trPr>
          <w:trHeight w:val="300"/>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814837.35</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408388.6</w:t>
            </w:r>
          </w:p>
        </w:tc>
      </w:tr>
      <w:tr w:rsidR="003C6D93" w:rsidRPr="00694AF5" w:rsidTr="001D34A7">
        <w:trPr>
          <w:trHeight w:val="300"/>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814827.25</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408407.05</w:t>
            </w:r>
          </w:p>
        </w:tc>
      </w:tr>
      <w:tr w:rsidR="003C6D93" w:rsidRPr="00694AF5" w:rsidTr="001D34A7">
        <w:trPr>
          <w:trHeight w:val="300"/>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814842.07</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408410.27</w:t>
            </w:r>
          </w:p>
        </w:tc>
      </w:tr>
      <w:tr w:rsidR="003C6D93" w:rsidRPr="00694AF5" w:rsidTr="001D34A7">
        <w:trPr>
          <w:trHeight w:val="300"/>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815008.38</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408415.89</w:t>
            </w:r>
          </w:p>
        </w:tc>
      </w:tr>
      <w:tr w:rsidR="003C6D93" w:rsidRPr="00694AF5" w:rsidTr="001D34A7">
        <w:trPr>
          <w:trHeight w:val="300"/>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815014.05</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408230.99</w:t>
            </w:r>
          </w:p>
        </w:tc>
      </w:tr>
      <w:tr w:rsidR="003C6D93" w:rsidRPr="00694AF5" w:rsidTr="001D34A7">
        <w:trPr>
          <w:trHeight w:val="300"/>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815013.57</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408186.3</w:t>
            </w:r>
          </w:p>
        </w:tc>
      </w:tr>
      <w:tr w:rsidR="003C6D93" w:rsidRPr="00694AF5" w:rsidTr="001D34A7">
        <w:trPr>
          <w:trHeight w:val="300"/>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815012.24</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408140.8</w:t>
            </w:r>
          </w:p>
        </w:tc>
      </w:tr>
      <w:tr w:rsidR="003C6D93" w:rsidRPr="00694AF5" w:rsidTr="001D34A7">
        <w:trPr>
          <w:trHeight w:val="300"/>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815011.19</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408118.04</w:t>
            </w:r>
          </w:p>
        </w:tc>
      </w:tr>
      <w:tr w:rsidR="003C6D93" w:rsidRPr="00694AF5" w:rsidTr="001D34A7">
        <w:trPr>
          <w:trHeight w:val="300"/>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815008.5</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408096.49</w:t>
            </w:r>
          </w:p>
        </w:tc>
      </w:tr>
      <w:tr w:rsidR="003C6D93" w:rsidRPr="00694AF5" w:rsidTr="001D34A7">
        <w:trPr>
          <w:trHeight w:val="300"/>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815006.9</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408082.55</w:t>
            </w:r>
          </w:p>
        </w:tc>
      </w:tr>
      <w:tr w:rsidR="003C6D93" w:rsidRPr="00694AF5" w:rsidTr="001D34A7">
        <w:trPr>
          <w:trHeight w:val="300"/>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814995.78</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408080.46</w:t>
            </w:r>
          </w:p>
        </w:tc>
      </w:tr>
      <w:tr w:rsidR="003C6D93" w:rsidRPr="00694AF5" w:rsidTr="001D34A7">
        <w:trPr>
          <w:trHeight w:val="300"/>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814921.86</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408230.65</w:t>
            </w:r>
          </w:p>
        </w:tc>
      </w:tr>
      <w:tr w:rsidR="003C6D93" w:rsidRPr="00694AF5" w:rsidTr="001D34A7">
        <w:trPr>
          <w:trHeight w:val="300"/>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814852.81</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408369.51</w:t>
            </w:r>
          </w:p>
        </w:tc>
      </w:tr>
      <w:tr w:rsidR="003C6D93" w:rsidRPr="00694AF5" w:rsidTr="001D34A7">
        <w:trPr>
          <w:trHeight w:val="300"/>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814847.2</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408368.47</w:t>
            </w:r>
          </w:p>
        </w:tc>
      </w:tr>
      <w:tr w:rsidR="003C6D93" w:rsidRPr="00694AF5" w:rsidTr="001D34A7">
        <w:trPr>
          <w:trHeight w:val="300"/>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814827.25</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408407.05</w:t>
            </w:r>
          </w:p>
        </w:tc>
      </w:tr>
      <w:tr w:rsidR="003C6D93" w:rsidRPr="00694AF5" w:rsidTr="001D34A7">
        <w:trPr>
          <w:trHeight w:val="300"/>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814842.07</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408410.27</w:t>
            </w:r>
          </w:p>
        </w:tc>
      </w:tr>
      <w:tr w:rsidR="003C6D93" w:rsidRPr="00694AF5" w:rsidTr="001D34A7">
        <w:trPr>
          <w:trHeight w:val="300"/>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815008.38</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408415.89</w:t>
            </w:r>
          </w:p>
        </w:tc>
      </w:tr>
      <w:tr w:rsidR="003C6D93" w:rsidRPr="00694AF5" w:rsidTr="001D34A7">
        <w:trPr>
          <w:trHeight w:val="300"/>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815014.05</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408230.99</w:t>
            </w:r>
          </w:p>
        </w:tc>
      </w:tr>
      <w:tr w:rsidR="003C6D93" w:rsidRPr="00694AF5" w:rsidTr="001D34A7">
        <w:trPr>
          <w:trHeight w:val="300"/>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815012.24</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408140.8</w:t>
            </w:r>
          </w:p>
        </w:tc>
      </w:tr>
      <w:tr w:rsidR="003C6D93" w:rsidRPr="00694AF5" w:rsidTr="001D34A7">
        <w:trPr>
          <w:trHeight w:val="300"/>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815011.19</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408118.04</w:t>
            </w:r>
          </w:p>
        </w:tc>
      </w:tr>
      <w:tr w:rsidR="003C6D93" w:rsidRPr="00694AF5" w:rsidTr="001D34A7">
        <w:trPr>
          <w:trHeight w:val="300"/>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815008.5</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408096.49</w:t>
            </w:r>
          </w:p>
        </w:tc>
      </w:tr>
      <w:tr w:rsidR="003C6D93" w:rsidRPr="00694AF5" w:rsidTr="001D34A7">
        <w:trPr>
          <w:trHeight w:val="300"/>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815006.9</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408082.55</w:t>
            </w:r>
          </w:p>
        </w:tc>
      </w:tr>
      <w:tr w:rsidR="003C6D93" w:rsidRPr="00694AF5" w:rsidTr="001D34A7">
        <w:trPr>
          <w:trHeight w:val="300"/>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814995.78</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408080.46</w:t>
            </w:r>
          </w:p>
        </w:tc>
      </w:tr>
      <w:tr w:rsidR="003C6D93" w:rsidRPr="00694AF5" w:rsidTr="001D34A7">
        <w:trPr>
          <w:trHeight w:val="300"/>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814921.86</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408230.65</w:t>
            </w:r>
          </w:p>
        </w:tc>
      </w:tr>
      <w:tr w:rsidR="003C6D93" w:rsidRPr="00694AF5" w:rsidTr="001D34A7">
        <w:trPr>
          <w:trHeight w:val="300"/>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814852.81</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408369.51</w:t>
            </w:r>
          </w:p>
        </w:tc>
      </w:tr>
      <w:tr w:rsidR="003C6D93" w:rsidRPr="00694AF5" w:rsidTr="001D34A7">
        <w:trPr>
          <w:trHeight w:val="300"/>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814847.2</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408368.47</w:t>
            </w:r>
          </w:p>
        </w:tc>
      </w:tr>
      <w:tr w:rsidR="003C6D93" w:rsidRPr="00694AF5" w:rsidTr="001D34A7">
        <w:trPr>
          <w:trHeight w:val="300"/>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814837.35</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408388.6</w:t>
            </w:r>
          </w:p>
        </w:tc>
      </w:tr>
      <w:tr w:rsidR="003C6D93" w:rsidRPr="00694AF5" w:rsidTr="001D34A7">
        <w:trPr>
          <w:trHeight w:val="300"/>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814827.25</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408407.05</w:t>
            </w:r>
          </w:p>
        </w:tc>
      </w:tr>
      <w:tr w:rsidR="003C6D93" w:rsidRPr="00694AF5" w:rsidTr="001D34A7">
        <w:trPr>
          <w:trHeight w:val="300"/>
        </w:trPr>
        <w:tc>
          <w:tcPr>
            <w:tcW w:w="2707" w:type="dxa"/>
            <w:gridSpan w:val="3"/>
            <w:shd w:val="clear" w:color="auto" w:fill="auto"/>
            <w:noWrap/>
            <w:vAlign w:val="center"/>
            <w:hideMark/>
          </w:tcPr>
          <w:p w:rsidR="003C6D93" w:rsidRPr="00694AF5" w:rsidRDefault="003C6D93" w:rsidP="003C6D93">
            <w:pPr>
              <w:jc w:val="center"/>
              <w:rPr>
                <w:rFonts w:ascii="Calibri" w:hAnsi="Calibri" w:cs="Times New Roman"/>
                <w:b/>
                <w:bCs/>
                <w:color w:val="000000"/>
              </w:rPr>
            </w:pPr>
            <w:r w:rsidRPr="00694AF5">
              <w:rPr>
                <w:rFonts w:ascii="Calibri" w:hAnsi="Calibri" w:cs="Times New Roman"/>
                <w:b/>
                <w:bCs/>
                <w:color w:val="000000"/>
                <w:sz w:val="22"/>
                <w:szCs w:val="22"/>
              </w:rPr>
              <w:t>Extinderea A2</w:t>
            </w:r>
          </w:p>
        </w:tc>
      </w:tr>
      <w:tr w:rsidR="003C6D93" w:rsidRPr="00694AF5" w:rsidTr="001D34A7">
        <w:trPr>
          <w:trHeight w:val="300"/>
        </w:trPr>
        <w:tc>
          <w:tcPr>
            <w:tcW w:w="1431" w:type="dxa"/>
            <w:gridSpan w:val="2"/>
            <w:shd w:val="clear" w:color="auto" w:fill="auto"/>
            <w:noWrap/>
            <w:vAlign w:val="center"/>
            <w:hideMark/>
          </w:tcPr>
          <w:p w:rsidR="003C6D93" w:rsidRPr="00694AF5" w:rsidRDefault="003C6D93" w:rsidP="003C6D93">
            <w:pPr>
              <w:jc w:val="center"/>
              <w:rPr>
                <w:rFonts w:ascii="Calibri" w:hAnsi="Calibri" w:cs="Times New Roman"/>
                <w:b/>
                <w:bCs/>
                <w:color w:val="000000"/>
              </w:rPr>
            </w:pPr>
            <w:r w:rsidRPr="00694AF5">
              <w:rPr>
                <w:rFonts w:ascii="Calibri" w:hAnsi="Calibri" w:cs="Times New Roman"/>
                <w:b/>
                <w:bCs/>
                <w:color w:val="000000"/>
                <w:sz w:val="22"/>
                <w:szCs w:val="22"/>
              </w:rPr>
              <w:t>X</w:t>
            </w:r>
          </w:p>
        </w:tc>
        <w:tc>
          <w:tcPr>
            <w:tcW w:w="1276" w:type="dxa"/>
            <w:shd w:val="clear" w:color="auto" w:fill="auto"/>
            <w:noWrap/>
            <w:vAlign w:val="center"/>
            <w:hideMark/>
          </w:tcPr>
          <w:p w:rsidR="003C6D93" w:rsidRPr="00694AF5" w:rsidRDefault="003C6D93" w:rsidP="003C6D93">
            <w:pPr>
              <w:jc w:val="center"/>
              <w:rPr>
                <w:rFonts w:ascii="Calibri" w:hAnsi="Calibri" w:cs="Times New Roman"/>
                <w:b/>
                <w:bCs/>
                <w:color w:val="000000"/>
              </w:rPr>
            </w:pPr>
            <w:r w:rsidRPr="00694AF5">
              <w:rPr>
                <w:rFonts w:ascii="Calibri" w:hAnsi="Calibri" w:cs="Times New Roman"/>
                <w:b/>
                <w:bCs/>
                <w:color w:val="000000"/>
                <w:sz w:val="22"/>
                <w:szCs w:val="22"/>
              </w:rPr>
              <w:t>Y</w:t>
            </w:r>
          </w:p>
        </w:tc>
      </w:tr>
      <w:tr w:rsidR="003C6D93" w:rsidRPr="00694AF5" w:rsidTr="001D34A7">
        <w:trPr>
          <w:trHeight w:val="315"/>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815278.68</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407448.11</w:t>
            </w:r>
          </w:p>
        </w:tc>
      </w:tr>
      <w:tr w:rsidR="003C6D93" w:rsidRPr="00694AF5" w:rsidTr="001D34A7">
        <w:trPr>
          <w:trHeight w:val="315"/>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815284.56</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407448.24</w:t>
            </w:r>
          </w:p>
        </w:tc>
      </w:tr>
      <w:tr w:rsidR="003C6D93" w:rsidRPr="00694AF5" w:rsidTr="001D34A7">
        <w:trPr>
          <w:trHeight w:val="315"/>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815298.49</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407444.15</w:t>
            </w:r>
          </w:p>
        </w:tc>
      </w:tr>
      <w:tr w:rsidR="003C6D93" w:rsidRPr="00694AF5" w:rsidTr="001D34A7">
        <w:trPr>
          <w:trHeight w:val="315"/>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815324.88</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407431.67</w:t>
            </w:r>
          </w:p>
        </w:tc>
      </w:tr>
      <w:tr w:rsidR="003C6D93" w:rsidRPr="00694AF5" w:rsidTr="001D34A7">
        <w:trPr>
          <w:trHeight w:val="315"/>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815355.47</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407414.98</w:t>
            </w:r>
          </w:p>
        </w:tc>
      </w:tr>
      <w:tr w:rsidR="003C6D93" w:rsidRPr="00694AF5" w:rsidTr="001D34A7">
        <w:trPr>
          <w:trHeight w:val="315"/>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815312.28</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407390.36</w:t>
            </w:r>
          </w:p>
        </w:tc>
      </w:tr>
      <w:tr w:rsidR="003C6D93" w:rsidRPr="00694AF5" w:rsidTr="001D34A7">
        <w:trPr>
          <w:trHeight w:val="315"/>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815326.32</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407356.99</w:t>
            </w:r>
          </w:p>
        </w:tc>
      </w:tr>
      <w:tr w:rsidR="003C6D93" w:rsidRPr="00694AF5" w:rsidTr="001D34A7">
        <w:trPr>
          <w:trHeight w:val="315"/>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815330.09</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407335.72</w:t>
            </w:r>
          </w:p>
        </w:tc>
      </w:tr>
      <w:tr w:rsidR="003C6D93" w:rsidRPr="00694AF5" w:rsidTr="001D34A7">
        <w:trPr>
          <w:trHeight w:val="315"/>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815333.52</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407323.59</w:t>
            </w:r>
          </w:p>
        </w:tc>
      </w:tr>
      <w:tr w:rsidR="003C6D93" w:rsidRPr="00694AF5" w:rsidTr="001D34A7">
        <w:trPr>
          <w:trHeight w:val="315"/>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815338.95</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407304.34</w:t>
            </w:r>
          </w:p>
        </w:tc>
      </w:tr>
      <w:tr w:rsidR="003C6D93" w:rsidRPr="00694AF5" w:rsidTr="001D34A7">
        <w:trPr>
          <w:trHeight w:val="315"/>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815344.28</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407270.15</w:t>
            </w:r>
          </w:p>
        </w:tc>
      </w:tr>
      <w:tr w:rsidR="003C6D93" w:rsidRPr="00694AF5" w:rsidTr="001D34A7">
        <w:trPr>
          <w:trHeight w:val="315"/>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815351.55</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407234.21</w:t>
            </w:r>
          </w:p>
        </w:tc>
      </w:tr>
      <w:tr w:rsidR="003C6D93" w:rsidRPr="00694AF5" w:rsidTr="001D34A7">
        <w:trPr>
          <w:trHeight w:val="315"/>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815360.75</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407184.37</w:t>
            </w:r>
          </w:p>
        </w:tc>
      </w:tr>
      <w:tr w:rsidR="003C6D93" w:rsidRPr="00694AF5" w:rsidTr="001D34A7">
        <w:trPr>
          <w:trHeight w:val="315"/>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815358.34</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407180.31</w:t>
            </w:r>
          </w:p>
        </w:tc>
      </w:tr>
      <w:tr w:rsidR="003C6D93" w:rsidRPr="00694AF5" w:rsidTr="001D34A7">
        <w:trPr>
          <w:trHeight w:val="315"/>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815364.59</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407142.51</w:t>
            </w:r>
          </w:p>
        </w:tc>
      </w:tr>
      <w:tr w:rsidR="003C6D93" w:rsidRPr="00694AF5" w:rsidTr="001D34A7">
        <w:trPr>
          <w:trHeight w:val="315"/>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815369.96</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407106.49</w:t>
            </w:r>
          </w:p>
        </w:tc>
      </w:tr>
      <w:tr w:rsidR="003C6D93" w:rsidRPr="00694AF5" w:rsidTr="001D34A7">
        <w:trPr>
          <w:trHeight w:val="315"/>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815375.81</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407087.05</w:t>
            </w:r>
          </w:p>
        </w:tc>
      </w:tr>
      <w:tr w:rsidR="003C6D93" w:rsidRPr="00694AF5" w:rsidTr="001D34A7">
        <w:trPr>
          <w:trHeight w:val="315"/>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815383.72</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407064.05</w:t>
            </w:r>
          </w:p>
        </w:tc>
      </w:tr>
      <w:tr w:rsidR="003C6D93" w:rsidRPr="00694AF5" w:rsidTr="001D34A7">
        <w:trPr>
          <w:trHeight w:val="315"/>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815393.47</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407033.94</w:t>
            </w:r>
          </w:p>
        </w:tc>
      </w:tr>
      <w:tr w:rsidR="003C6D93" w:rsidRPr="00694AF5" w:rsidTr="001D34A7">
        <w:trPr>
          <w:trHeight w:val="315"/>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815394.83</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407030.84</w:t>
            </w:r>
          </w:p>
        </w:tc>
      </w:tr>
      <w:tr w:rsidR="003C6D93" w:rsidRPr="00694AF5" w:rsidTr="001D34A7">
        <w:trPr>
          <w:trHeight w:val="315"/>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815388.58</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407028.82</w:t>
            </w:r>
          </w:p>
        </w:tc>
      </w:tr>
      <w:tr w:rsidR="003C6D93" w:rsidRPr="00694AF5" w:rsidTr="001D34A7">
        <w:trPr>
          <w:trHeight w:val="315"/>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815383.87</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407027.79</w:t>
            </w:r>
          </w:p>
        </w:tc>
      </w:tr>
      <w:tr w:rsidR="003C6D93" w:rsidRPr="00694AF5" w:rsidTr="001D34A7">
        <w:trPr>
          <w:trHeight w:val="315"/>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815350.77</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407020.98</w:t>
            </w:r>
          </w:p>
        </w:tc>
      </w:tr>
      <w:tr w:rsidR="003C6D93" w:rsidRPr="00694AF5" w:rsidTr="001D34A7">
        <w:trPr>
          <w:trHeight w:val="315"/>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815315.03</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407013.64</w:t>
            </w:r>
          </w:p>
        </w:tc>
      </w:tr>
      <w:tr w:rsidR="003C6D93" w:rsidRPr="00694AF5" w:rsidTr="001D34A7">
        <w:trPr>
          <w:trHeight w:val="315"/>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815310.8</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407016.51</w:t>
            </w:r>
          </w:p>
        </w:tc>
      </w:tr>
      <w:tr w:rsidR="003C6D93" w:rsidRPr="00694AF5" w:rsidTr="001D34A7">
        <w:trPr>
          <w:trHeight w:val="315"/>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815281.87</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407048.76</w:t>
            </w:r>
          </w:p>
        </w:tc>
      </w:tr>
      <w:tr w:rsidR="003C6D93" w:rsidRPr="00694AF5" w:rsidTr="001D34A7">
        <w:trPr>
          <w:trHeight w:val="315"/>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815270.21</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407061.9</w:t>
            </w:r>
          </w:p>
        </w:tc>
      </w:tr>
      <w:tr w:rsidR="003C6D93" w:rsidRPr="00694AF5" w:rsidTr="001D34A7">
        <w:trPr>
          <w:trHeight w:val="315"/>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815267.8</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407066.06</w:t>
            </w:r>
          </w:p>
        </w:tc>
      </w:tr>
      <w:tr w:rsidR="003C6D93" w:rsidRPr="00694AF5" w:rsidTr="001D34A7">
        <w:trPr>
          <w:trHeight w:val="315"/>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815263.73</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407112.43</w:t>
            </w:r>
          </w:p>
        </w:tc>
      </w:tr>
      <w:tr w:rsidR="003C6D93" w:rsidRPr="00694AF5" w:rsidTr="001D34A7">
        <w:trPr>
          <w:trHeight w:val="315"/>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815264.47</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407155.28</w:t>
            </w:r>
          </w:p>
        </w:tc>
      </w:tr>
      <w:tr w:rsidR="003C6D93" w:rsidRPr="00694AF5" w:rsidTr="001D34A7">
        <w:trPr>
          <w:trHeight w:val="315"/>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815266.12</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407171.33</w:t>
            </w:r>
          </w:p>
        </w:tc>
      </w:tr>
      <w:tr w:rsidR="003C6D93" w:rsidRPr="00694AF5" w:rsidTr="001D34A7">
        <w:trPr>
          <w:trHeight w:val="315"/>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815268.6</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407217.96</w:t>
            </w:r>
          </w:p>
        </w:tc>
      </w:tr>
      <w:tr w:rsidR="003C6D93" w:rsidRPr="00694AF5" w:rsidTr="001D34A7">
        <w:trPr>
          <w:trHeight w:val="315"/>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815270.19</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407260.27</w:t>
            </w:r>
          </w:p>
        </w:tc>
      </w:tr>
      <w:tr w:rsidR="003C6D93" w:rsidRPr="00694AF5" w:rsidTr="001D34A7">
        <w:trPr>
          <w:trHeight w:val="315"/>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815268.82</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407292</w:t>
            </w:r>
          </w:p>
        </w:tc>
      </w:tr>
      <w:tr w:rsidR="003C6D93" w:rsidRPr="00694AF5" w:rsidTr="001D34A7">
        <w:trPr>
          <w:trHeight w:val="315"/>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815271.58</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407344.7</w:t>
            </w:r>
          </w:p>
        </w:tc>
      </w:tr>
      <w:tr w:rsidR="003C6D93" w:rsidRPr="00694AF5" w:rsidTr="001D34A7">
        <w:trPr>
          <w:trHeight w:val="315"/>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815273.22</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407382.9</w:t>
            </w:r>
          </w:p>
        </w:tc>
      </w:tr>
      <w:tr w:rsidR="003C6D93" w:rsidRPr="00694AF5" w:rsidTr="001D34A7">
        <w:trPr>
          <w:trHeight w:val="315"/>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815274.04</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407418.22</w:t>
            </w:r>
          </w:p>
        </w:tc>
      </w:tr>
      <w:tr w:rsidR="003C6D93" w:rsidRPr="00694AF5" w:rsidTr="001D34A7">
        <w:trPr>
          <w:trHeight w:val="315"/>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815275.32</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407444.48</w:t>
            </w:r>
          </w:p>
        </w:tc>
      </w:tr>
      <w:tr w:rsidR="003C6D93" w:rsidRPr="00694AF5" w:rsidTr="001D34A7">
        <w:trPr>
          <w:trHeight w:val="315"/>
        </w:trPr>
        <w:tc>
          <w:tcPr>
            <w:tcW w:w="1431" w:type="dxa"/>
            <w:gridSpan w:val="2"/>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815278.68</w:t>
            </w:r>
          </w:p>
        </w:tc>
        <w:tc>
          <w:tcPr>
            <w:tcW w:w="1276" w:type="dxa"/>
            <w:shd w:val="clear" w:color="auto" w:fill="auto"/>
            <w:vAlign w:val="center"/>
            <w:hideMark/>
          </w:tcPr>
          <w:p w:rsidR="003C6D93" w:rsidRPr="00694AF5" w:rsidRDefault="003C6D93" w:rsidP="003C6D93">
            <w:pPr>
              <w:jc w:val="center"/>
              <w:rPr>
                <w:rFonts w:ascii="Calibri" w:hAnsi="Calibri" w:cs="Times New Roman"/>
                <w:color w:val="000000"/>
              </w:rPr>
            </w:pPr>
            <w:r w:rsidRPr="00694AF5">
              <w:rPr>
                <w:rFonts w:ascii="Calibri" w:hAnsi="Calibri" w:cs="Times New Roman"/>
                <w:color w:val="000000"/>
                <w:sz w:val="22"/>
                <w:szCs w:val="22"/>
              </w:rPr>
              <w:t>407448.11</w:t>
            </w:r>
          </w:p>
        </w:tc>
      </w:tr>
      <w:tr w:rsidR="003C6D93" w:rsidRPr="00694AF5" w:rsidTr="001D34A7">
        <w:trPr>
          <w:trHeight w:val="300"/>
        </w:trPr>
        <w:tc>
          <w:tcPr>
            <w:tcW w:w="2707" w:type="dxa"/>
            <w:gridSpan w:val="3"/>
            <w:shd w:val="clear" w:color="auto" w:fill="auto"/>
            <w:noWrap/>
            <w:vAlign w:val="center"/>
            <w:hideMark/>
          </w:tcPr>
          <w:p w:rsidR="003C6D93" w:rsidRPr="00694AF5" w:rsidRDefault="003C6D93" w:rsidP="003C6D93">
            <w:pPr>
              <w:jc w:val="center"/>
              <w:rPr>
                <w:rFonts w:ascii="Calibri" w:hAnsi="Calibri" w:cs="Times New Roman"/>
                <w:b/>
                <w:bCs/>
                <w:color w:val="000000"/>
              </w:rPr>
            </w:pPr>
            <w:r w:rsidRPr="00694AF5">
              <w:rPr>
                <w:rFonts w:ascii="Calibri" w:hAnsi="Calibri" w:cs="Times New Roman"/>
                <w:b/>
                <w:bCs/>
                <w:color w:val="000000"/>
                <w:sz w:val="22"/>
                <w:szCs w:val="22"/>
              </w:rPr>
              <w:t>Extinderea A3</w:t>
            </w:r>
          </w:p>
        </w:tc>
      </w:tr>
      <w:tr w:rsidR="003C6D93" w:rsidRPr="00694AF5" w:rsidTr="001D34A7">
        <w:trPr>
          <w:trHeight w:val="300"/>
        </w:trPr>
        <w:tc>
          <w:tcPr>
            <w:tcW w:w="1219" w:type="dxa"/>
            <w:shd w:val="clear" w:color="auto" w:fill="auto"/>
            <w:noWrap/>
            <w:vAlign w:val="center"/>
            <w:hideMark/>
          </w:tcPr>
          <w:p w:rsidR="003C6D93" w:rsidRPr="00694AF5" w:rsidRDefault="003C6D93" w:rsidP="003C6D93">
            <w:pPr>
              <w:jc w:val="center"/>
              <w:rPr>
                <w:rFonts w:ascii="Calibri" w:hAnsi="Calibri" w:cs="Times New Roman"/>
                <w:b/>
                <w:bCs/>
                <w:color w:val="000000"/>
              </w:rPr>
            </w:pPr>
            <w:r w:rsidRPr="00694AF5">
              <w:rPr>
                <w:rFonts w:ascii="Calibri" w:hAnsi="Calibri" w:cs="Times New Roman"/>
                <w:b/>
                <w:bCs/>
                <w:color w:val="000000"/>
                <w:sz w:val="22"/>
                <w:szCs w:val="22"/>
              </w:rPr>
              <w:t>X</w:t>
            </w:r>
          </w:p>
        </w:tc>
        <w:tc>
          <w:tcPr>
            <w:tcW w:w="1488" w:type="dxa"/>
            <w:gridSpan w:val="2"/>
            <w:shd w:val="clear" w:color="auto" w:fill="auto"/>
            <w:noWrap/>
            <w:vAlign w:val="center"/>
            <w:hideMark/>
          </w:tcPr>
          <w:p w:rsidR="003C6D93" w:rsidRPr="00694AF5" w:rsidRDefault="003C6D93" w:rsidP="003C6D93">
            <w:pPr>
              <w:jc w:val="center"/>
              <w:rPr>
                <w:rFonts w:ascii="Calibri" w:hAnsi="Calibri" w:cs="Times New Roman"/>
                <w:b/>
                <w:bCs/>
                <w:color w:val="000000"/>
              </w:rPr>
            </w:pPr>
            <w:r w:rsidRPr="00694AF5">
              <w:rPr>
                <w:rFonts w:ascii="Calibri" w:hAnsi="Calibri" w:cs="Times New Roman"/>
                <w:b/>
                <w:bCs/>
                <w:color w:val="000000"/>
                <w:sz w:val="22"/>
                <w:szCs w:val="22"/>
              </w:rPr>
              <w:t>Y</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816701.88</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406236.35</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816712.09</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406236.00</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816767.38</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406279.87</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816809.58</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406308.52</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816856.40</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406337.13</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816899.76</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406365.69</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816903.34</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406367.05</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816905.28</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406368.02</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816941.34</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406381.48</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816943.26</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406371.05</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816966.35</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406323.64</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816985.78</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406277.03</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816998.29</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406225.29</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817015.15</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406157.84</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817033.48</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406122.49</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817041.89</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406101.58</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817043.75</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406093.46</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816962.59</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406087.94</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816965.19</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406027.29</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816824.64</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406139.71</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816701.88</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406236.35</w:t>
            </w:r>
          </w:p>
        </w:tc>
      </w:tr>
      <w:tr w:rsidR="003C6D93" w:rsidRPr="00694AF5" w:rsidTr="001D34A7">
        <w:trPr>
          <w:trHeight w:val="300"/>
        </w:trPr>
        <w:tc>
          <w:tcPr>
            <w:tcW w:w="2707" w:type="dxa"/>
            <w:gridSpan w:val="3"/>
            <w:shd w:val="clear" w:color="auto" w:fill="auto"/>
            <w:noWrap/>
            <w:vAlign w:val="center"/>
            <w:hideMark/>
          </w:tcPr>
          <w:p w:rsidR="003C6D93" w:rsidRPr="00694AF5" w:rsidRDefault="003C6D93" w:rsidP="00F07904">
            <w:pPr>
              <w:jc w:val="center"/>
              <w:rPr>
                <w:rFonts w:ascii="Calibri" w:hAnsi="Calibri" w:cs="Times New Roman"/>
                <w:b/>
                <w:bCs/>
                <w:i/>
                <w:iCs/>
                <w:color w:val="000000"/>
              </w:rPr>
            </w:pPr>
            <w:r w:rsidRPr="00694AF5">
              <w:rPr>
                <w:rFonts w:ascii="Calibri" w:hAnsi="Calibri" w:cs="Times New Roman"/>
                <w:b/>
                <w:bCs/>
                <w:i/>
                <w:iCs/>
                <w:color w:val="000000"/>
                <w:sz w:val="22"/>
                <w:szCs w:val="22"/>
              </w:rPr>
              <w:t>Sat B</w:t>
            </w:r>
            <w:r w:rsidR="00F07904" w:rsidRPr="00694AF5">
              <w:rPr>
                <w:rFonts w:ascii="Calibri" w:hAnsi="Calibri" w:cs="Times New Roman"/>
                <w:b/>
                <w:bCs/>
                <w:i/>
                <w:iCs/>
                <w:color w:val="000000"/>
                <w:sz w:val="22"/>
                <w:szCs w:val="22"/>
              </w:rPr>
              <w:t>ă</w:t>
            </w:r>
            <w:r w:rsidRPr="00694AF5">
              <w:rPr>
                <w:rFonts w:ascii="Calibri" w:hAnsi="Calibri" w:cs="Times New Roman"/>
                <w:b/>
                <w:bCs/>
                <w:i/>
                <w:iCs/>
                <w:color w:val="000000"/>
                <w:sz w:val="22"/>
                <w:szCs w:val="22"/>
              </w:rPr>
              <w:t>ltenii de Sus</w:t>
            </w:r>
          </w:p>
        </w:tc>
      </w:tr>
      <w:tr w:rsidR="003C6D93" w:rsidRPr="00694AF5" w:rsidTr="001D34A7">
        <w:trPr>
          <w:trHeight w:val="300"/>
        </w:trPr>
        <w:tc>
          <w:tcPr>
            <w:tcW w:w="2707" w:type="dxa"/>
            <w:gridSpan w:val="3"/>
            <w:shd w:val="clear" w:color="auto" w:fill="auto"/>
            <w:noWrap/>
            <w:vAlign w:val="center"/>
            <w:hideMark/>
          </w:tcPr>
          <w:p w:rsidR="003C6D93" w:rsidRPr="00694AF5" w:rsidRDefault="003C6D93" w:rsidP="003C6D93">
            <w:pPr>
              <w:jc w:val="center"/>
              <w:rPr>
                <w:rFonts w:ascii="Calibri" w:hAnsi="Calibri" w:cs="Times New Roman"/>
                <w:b/>
                <w:bCs/>
                <w:color w:val="000000"/>
              </w:rPr>
            </w:pPr>
            <w:r w:rsidRPr="00694AF5">
              <w:rPr>
                <w:rFonts w:ascii="Calibri" w:hAnsi="Calibri" w:cs="Times New Roman"/>
                <w:b/>
                <w:bCs/>
                <w:color w:val="000000"/>
                <w:sz w:val="22"/>
                <w:szCs w:val="22"/>
              </w:rPr>
              <w:t>Extinderea B1</w:t>
            </w:r>
          </w:p>
        </w:tc>
      </w:tr>
      <w:tr w:rsidR="003C6D93" w:rsidRPr="00694AF5" w:rsidTr="001D34A7">
        <w:trPr>
          <w:trHeight w:val="300"/>
        </w:trPr>
        <w:tc>
          <w:tcPr>
            <w:tcW w:w="1431" w:type="dxa"/>
            <w:gridSpan w:val="2"/>
            <w:shd w:val="clear" w:color="auto" w:fill="auto"/>
            <w:noWrap/>
            <w:vAlign w:val="center"/>
            <w:hideMark/>
          </w:tcPr>
          <w:p w:rsidR="003C6D93" w:rsidRPr="00694AF5" w:rsidRDefault="003C6D93" w:rsidP="003C6D93">
            <w:pPr>
              <w:jc w:val="center"/>
              <w:rPr>
                <w:rFonts w:ascii="Calibri" w:hAnsi="Calibri" w:cs="Times New Roman"/>
                <w:b/>
                <w:bCs/>
                <w:color w:val="000000"/>
              </w:rPr>
            </w:pPr>
            <w:r w:rsidRPr="00694AF5">
              <w:rPr>
                <w:rFonts w:ascii="Calibri" w:hAnsi="Calibri" w:cs="Times New Roman"/>
                <w:b/>
                <w:bCs/>
                <w:color w:val="000000"/>
                <w:sz w:val="22"/>
                <w:szCs w:val="22"/>
              </w:rPr>
              <w:t>X</w:t>
            </w:r>
          </w:p>
        </w:tc>
        <w:tc>
          <w:tcPr>
            <w:tcW w:w="1276" w:type="dxa"/>
            <w:shd w:val="clear" w:color="auto" w:fill="auto"/>
            <w:noWrap/>
            <w:vAlign w:val="center"/>
            <w:hideMark/>
          </w:tcPr>
          <w:p w:rsidR="003C6D93" w:rsidRPr="00694AF5" w:rsidRDefault="003C6D93" w:rsidP="003C6D93">
            <w:pPr>
              <w:jc w:val="center"/>
              <w:rPr>
                <w:rFonts w:ascii="Calibri" w:hAnsi="Calibri" w:cs="Times New Roman"/>
                <w:b/>
                <w:bCs/>
                <w:color w:val="000000"/>
              </w:rPr>
            </w:pPr>
            <w:r w:rsidRPr="00694AF5">
              <w:rPr>
                <w:rFonts w:ascii="Calibri" w:hAnsi="Calibri" w:cs="Times New Roman"/>
                <w:b/>
                <w:bCs/>
                <w:color w:val="000000"/>
                <w:sz w:val="22"/>
                <w:szCs w:val="22"/>
              </w:rPr>
              <w:t>Y</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814178.84</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411063.28</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814164.52</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411072.16</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814131.78</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411092.50</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814124.57</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411094.63</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814065.57</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411122.39</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814004.51</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411162.94</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813943.39</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411212.11</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813911.81</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411244.10</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813819.40</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411333.54</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813750.17</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411406.19</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813771.10</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411426.66</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813786.44</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411429.55</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813823.58</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411394.40</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813836.10</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411407.17</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813846.48</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411401.36</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813870.90</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411375.30</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813980.96</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411261.16</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814036.87</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411216.39</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814141.75</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411152.86</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814179.56</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411132.40</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814178.84</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411120.99</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814178.84</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411103.60</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814178.84</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411063.28</w:t>
            </w:r>
          </w:p>
        </w:tc>
      </w:tr>
      <w:tr w:rsidR="003C6D93" w:rsidRPr="00694AF5" w:rsidTr="001D34A7">
        <w:trPr>
          <w:trHeight w:val="300"/>
        </w:trPr>
        <w:tc>
          <w:tcPr>
            <w:tcW w:w="2707" w:type="dxa"/>
            <w:gridSpan w:val="3"/>
            <w:shd w:val="clear" w:color="auto" w:fill="auto"/>
            <w:noWrap/>
            <w:vAlign w:val="center"/>
            <w:hideMark/>
          </w:tcPr>
          <w:p w:rsidR="003C6D93" w:rsidRPr="00694AF5" w:rsidRDefault="003C6D93" w:rsidP="003C6D93">
            <w:pPr>
              <w:jc w:val="center"/>
              <w:rPr>
                <w:rFonts w:ascii="Calibri" w:hAnsi="Calibri" w:cs="Times New Roman"/>
                <w:b/>
                <w:bCs/>
                <w:color w:val="000000"/>
              </w:rPr>
            </w:pPr>
            <w:r w:rsidRPr="00694AF5">
              <w:rPr>
                <w:rFonts w:ascii="Calibri" w:hAnsi="Calibri" w:cs="Times New Roman"/>
                <w:b/>
                <w:bCs/>
                <w:color w:val="000000"/>
                <w:sz w:val="22"/>
                <w:szCs w:val="22"/>
              </w:rPr>
              <w:t>Extinderea B2</w:t>
            </w:r>
          </w:p>
        </w:tc>
      </w:tr>
      <w:tr w:rsidR="003C6D93" w:rsidRPr="00694AF5" w:rsidTr="001D34A7">
        <w:trPr>
          <w:trHeight w:val="300"/>
        </w:trPr>
        <w:tc>
          <w:tcPr>
            <w:tcW w:w="1431" w:type="dxa"/>
            <w:gridSpan w:val="2"/>
            <w:shd w:val="clear" w:color="auto" w:fill="auto"/>
            <w:noWrap/>
            <w:vAlign w:val="center"/>
            <w:hideMark/>
          </w:tcPr>
          <w:p w:rsidR="003C6D93" w:rsidRPr="00694AF5" w:rsidRDefault="003C6D93" w:rsidP="003C6D93">
            <w:pPr>
              <w:jc w:val="center"/>
              <w:rPr>
                <w:rFonts w:ascii="Calibri" w:hAnsi="Calibri" w:cs="Times New Roman"/>
                <w:b/>
                <w:bCs/>
                <w:color w:val="000000"/>
              </w:rPr>
            </w:pPr>
            <w:r w:rsidRPr="00694AF5">
              <w:rPr>
                <w:rFonts w:ascii="Calibri" w:hAnsi="Calibri" w:cs="Times New Roman"/>
                <w:b/>
                <w:bCs/>
                <w:color w:val="000000"/>
                <w:sz w:val="22"/>
                <w:szCs w:val="22"/>
              </w:rPr>
              <w:t>X</w:t>
            </w:r>
          </w:p>
        </w:tc>
        <w:tc>
          <w:tcPr>
            <w:tcW w:w="1276" w:type="dxa"/>
            <w:shd w:val="clear" w:color="auto" w:fill="auto"/>
            <w:noWrap/>
            <w:vAlign w:val="center"/>
            <w:hideMark/>
          </w:tcPr>
          <w:p w:rsidR="003C6D93" w:rsidRPr="00694AF5" w:rsidRDefault="003C6D93" w:rsidP="003C6D93">
            <w:pPr>
              <w:jc w:val="center"/>
              <w:rPr>
                <w:rFonts w:ascii="Calibri" w:hAnsi="Calibri" w:cs="Times New Roman"/>
                <w:b/>
                <w:bCs/>
                <w:color w:val="000000"/>
              </w:rPr>
            </w:pPr>
            <w:r w:rsidRPr="00694AF5">
              <w:rPr>
                <w:rFonts w:ascii="Calibri" w:hAnsi="Calibri" w:cs="Times New Roman"/>
                <w:b/>
                <w:bCs/>
                <w:color w:val="000000"/>
                <w:sz w:val="22"/>
                <w:szCs w:val="22"/>
              </w:rPr>
              <w:t>Y</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814919.21</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411228.28</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814960.97</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411223.93</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814958.80</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411183.06</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814920.44</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411116.59</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814923.32</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411133.02</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814922.55</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411142.67</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814919.00</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411157.68</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814920.47</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411162.19</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814920.17</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411203.51</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814919.21</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411228.28</w:t>
            </w:r>
          </w:p>
        </w:tc>
      </w:tr>
      <w:tr w:rsidR="003C6D93" w:rsidRPr="00694AF5" w:rsidTr="001D34A7">
        <w:trPr>
          <w:trHeight w:val="300"/>
        </w:trPr>
        <w:tc>
          <w:tcPr>
            <w:tcW w:w="2707" w:type="dxa"/>
            <w:gridSpan w:val="3"/>
            <w:shd w:val="clear" w:color="auto" w:fill="auto"/>
            <w:noWrap/>
            <w:vAlign w:val="center"/>
            <w:hideMark/>
          </w:tcPr>
          <w:p w:rsidR="003C6D93" w:rsidRPr="00694AF5" w:rsidRDefault="003C6D93" w:rsidP="003C6D93">
            <w:pPr>
              <w:jc w:val="center"/>
              <w:rPr>
                <w:rFonts w:ascii="Calibri" w:hAnsi="Calibri" w:cs="Times New Roman"/>
                <w:b/>
                <w:bCs/>
                <w:color w:val="000000"/>
              </w:rPr>
            </w:pPr>
            <w:r w:rsidRPr="00694AF5">
              <w:rPr>
                <w:rFonts w:ascii="Calibri" w:hAnsi="Calibri" w:cs="Times New Roman"/>
                <w:b/>
                <w:bCs/>
                <w:color w:val="000000"/>
                <w:sz w:val="22"/>
                <w:szCs w:val="22"/>
              </w:rPr>
              <w:t>Extinderea B3</w:t>
            </w:r>
          </w:p>
        </w:tc>
      </w:tr>
      <w:tr w:rsidR="003C6D93" w:rsidRPr="00694AF5" w:rsidTr="001D34A7">
        <w:trPr>
          <w:trHeight w:val="300"/>
        </w:trPr>
        <w:tc>
          <w:tcPr>
            <w:tcW w:w="1431" w:type="dxa"/>
            <w:gridSpan w:val="2"/>
            <w:shd w:val="clear" w:color="auto" w:fill="auto"/>
            <w:noWrap/>
            <w:vAlign w:val="center"/>
            <w:hideMark/>
          </w:tcPr>
          <w:p w:rsidR="003C6D93" w:rsidRPr="00694AF5" w:rsidRDefault="003C6D93" w:rsidP="003C6D93">
            <w:pPr>
              <w:jc w:val="center"/>
              <w:rPr>
                <w:rFonts w:ascii="Calibri" w:hAnsi="Calibri" w:cs="Times New Roman"/>
                <w:b/>
                <w:bCs/>
                <w:color w:val="000000"/>
              </w:rPr>
            </w:pPr>
            <w:r w:rsidRPr="00694AF5">
              <w:rPr>
                <w:rFonts w:ascii="Calibri" w:hAnsi="Calibri" w:cs="Times New Roman"/>
                <w:b/>
                <w:bCs/>
                <w:color w:val="000000"/>
                <w:sz w:val="22"/>
                <w:szCs w:val="22"/>
              </w:rPr>
              <w:t>X</w:t>
            </w:r>
          </w:p>
        </w:tc>
        <w:tc>
          <w:tcPr>
            <w:tcW w:w="1276" w:type="dxa"/>
            <w:shd w:val="clear" w:color="auto" w:fill="auto"/>
            <w:noWrap/>
            <w:vAlign w:val="center"/>
            <w:hideMark/>
          </w:tcPr>
          <w:p w:rsidR="003C6D93" w:rsidRPr="00694AF5" w:rsidRDefault="003C6D93" w:rsidP="003C6D93">
            <w:pPr>
              <w:jc w:val="center"/>
              <w:rPr>
                <w:rFonts w:ascii="Calibri" w:hAnsi="Calibri" w:cs="Times New Roman"/>
                <w:b/>
                <w:bCs/>
                <w:color w:val="000000"/>
              </w:rPr>
            </w:pPr>
            <w:r w:rsidRPr="00694AF5">
              <w:rPr>
                <w:rFonts w:ascii="Calibri" w:hAnsi="Calibri" w:cs="Times New Roman"/>
                <w:b/>
                <w:bCs/>
                <w:color w:val="000000"/>
                <w:sz w:val="22"/>
                <w:szCs w:val="22"/>
              </w:rPr>
              <w:t>Y</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814281.28</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410724.48</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814274.79</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410694.03</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814268.35</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410664.96</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814210.05</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410690.04</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814216.21</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410708.04</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814217.04</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410715.71</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814281.28</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410724.48</w:t>
            </w:r>
          </w:p>
        </w:tc>
      </w:tr>
      <w:tr w:rsidR="003C6D93" w:rsidRPr="00694AF5" w:rsidTr="001D34A7">
        <w:trPr>
          <w:trHeight w:val="300"/>
        </w:trPr>
        <w:tc>
          <w:tcPr>
            <w:tcW w:w="2707" w:type="dxa"/>
            <w:gridSpan w:val="3"/>
            <w:shd w:val="clear" w:color="auto" w:fill="auto"/>
            <w:noWrap/>
            <w:vAlign w:val="center"/>
            <w:hideMark/>
          </w:tcPr>
          <w:p w:rsidR="003C6D93" w:rsidRPr="00694AF5" w:rsidRDefault="003C6D93" w:rsidP="003C6D93">
            <w:pPr>
              <w:jc w:val="center"/>
              <w:rPr>
                <w:rFonts w:ascii="Calibri" w:hAnsi="Calibri" w:cs="Times New Roman"/>
                <w:b/>
                <w:bCs/>
                <w:color w:val="000000"/>
              </w:rPr>
            </w:pPr>
            <w:r w:rsidRPr="00694AF5">
              <w:rPr>
                <w:rFonts w:ascii="Calibri" w:hAnsi="Calibri" w:cs="Times New Roman"/>
                <w:b/>
                <w:bCs/>
                <w:color w:val="000000"/>
                <w:sz w:val="22"/>
                <w:szCs w:val="22"/>
              </w:rPr>
              <w:t>Extinderea B4</w:t>
            </w:r>
          </w:p>
        </w:tc>
      </w:tr>
      <w:tr w:rsidR="003C6D93" w:rsidRPr="00694AF5" w:rsidTr="001D34A7">
        <w:trPr>
          <w:trHeight w:val="300"/>
        </w:trPr>
        <w:tc>
          <w:tcPr>
            <w:tcW w:w="1431" w:type="dxa"/>
            <w:gridSpan w:val="2"/>
            <w:shd w:val="clear" w:color="auto" w:fill="auto"/>
            <w:noWrap/>
            <w:vAlign w:val="center"/>
            <w:hideMark/>
          </w:tcPr>
          <w:p w:rsidR="003C6D93" w:rsidRPr="00694AF5" w:rsidRDefault="003C6D93" w:rsidP="003C6D93">
            <w:pPr>
              <w:jc w:val="center"/>
              <w:rPr>
                <w:rFonts w:ascii="Calibri" w:hAnsi="Calibri" w:cs="Times New Roman"/>
                <w:b/>
                <w:bCs/>
                <w:color w:val="000000"/>
              </w:rPr>
            </w:pPr>
            <w:r w:rsidRPr="00694AF5">
              <w:rPr>
                <w:rFonts w:ascii="Calibri" w:hAnsi="Calibri" w:cs="Times New Roman"/>
                <w:b/>
                <w:bCs/>
                <w:color w:val="000000"/>
                <w:sz w:val="22"/>
                <w:szCs w:val="22"/>
              </w:rPr>
              <w:t>X</w:t>
            </w:r>
          </w:p>
        </w:tc>
        <w:tc>
          <w:tcPr>
            <w:tcW w:w="1276" w:type="dxa"/>
            <w:shd w:val="clear" w:color="auto" w:fill="auto"/>
            <w:noWrap/>
            <w:vAlign w:val="center"/>
            <w:hideMark/>
          </w:tcPr>
          <w:p w:rsidR="003C6D93" w:rsidRPr="00694AF5" w:rsidRDefault="003C6D93" w:rsidP="003C6D93">
            <w:pPr>
              <w:jc w:val="center"/>
              <w:rPr>
                <w:rFonts w:ascii="Calibri" w:hAnsi="Calibri" w:cs="Times New Roman"/>
                <w:b/>
                <w:bCs/>
                <w:color w:val="000000"/>
              </w:rPr>
            </w:pPr>
            <w:r w:rsidRPr="00694AF5">
              <w:rPr>
                <w:rFonts w:ascii="Calibri" w:hAnsi="Calibri" w:cs="Times New Roman"/>
                <w:b/>
                <w:bCs/>
                <w:color w:val="000000"/>
                <w:sz w:val="22"/>
                <w:szCs w:val="22"/>
              </w:rPr>
              <w:t>Y</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814,583.30</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410,471.47</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814,581.86</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410,494.80</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814,628.79</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410,500.49</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814,646.76</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410,508.21</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814,661.76</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410,519.99</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814,665.20</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410,492.63</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814,662.08</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410,447.72</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814,655.08</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410,367.07</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814,637.33</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410,303.58</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814,629.54</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410,260.13</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814,602.79</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410,261.35</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814,594.57</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410,260.55</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814,588.73</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410,260.19</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814,547.83</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410,257.66</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814,545.66</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410,347.99</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814,551.97</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410,429.56</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814,550.62</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410,454.06</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814,549.79</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410,469.21</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814,552.52</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410,468.33</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814,583.30</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410,471.47</w:t>
            </w:r>
          </w:p>
        </w:tc>
      </w:tr>
      <w:tr w:rsidR="003C6D93" w:rsidRPr="00694AF5" w:rsidTr="001D34A7">
        <w:trPr>
          <w:trHeight w:val="300"/>
        </w:trPr>
        <w:tc>
          <w:tcPr>
            <w:tcW w:w="2707" w:type="dxa"/>
            <w:gridSpan w:val="3"/>
            <w:shd w:val="clear" w:color="auto" w:fill="auto"/>
            <w:noWrap/>
            <w:vAlign w:val="center"/>
            <w:hideMark/>
          </w:tcPr>
          <w:p w:rsidR="003C6D93" w:rsidRPr="00694AF5" w:rsidRDefault="003C6D93" w:rsidP="003C6D93">
            <w:pPr>
              <w:jc w:val="center"/>
              <w:rPr>
                <w:rFonts w:ascii="Calibri" w:hAnsi="Calibri" w:cs="Times New Roman"/>
                <w:b/>
                <w:bCs/>
                <w:color w:val="000000"/>
              </w:rPr>
            </w:pPr>
            <w:r w:rsidRPr="00694AF5">
              <w:rPr>
                <w:rFonts w:ascii="Calibri" w:hAnsi="Calibri" w:cs="Times New Roman"/>
                <w:b/>
                <w:bCs/>
                <w:color w:val="000000"/>
                <w:sz w:val="22"/>
                <w:szCs w:val="22"/>
              </w:rPr>
              <w:t>Extinderea B5</w:t>
            </w:r>
          </w:p>
        </w:tc>
      </w:tr>
      <w:tr w:rsidR="003C6D93" w:rsidRPr="00694AF5" w:rsidTr="001D34A7">
        <w:trPr>
          <w:trHeight w:val="300"/>
        </w:trPr>
        <w:tc>
          <w:tcPr>
            <w:tcW w:w="1219" w:type="dxa"/>
            <w:shd w:val="clear" w:color="auto" w:fill="auto"/>
            <w:noWrap/>
            <w:vAlign w:val="center"/>
            <w:hideMark/>
          </w:tcPr>
          <w:p w:rsidR="003C6D93" w:rsidRPr="00694AF5" w:rsidRDefault="003C6D93" w:rsidP="003C6D93">
            <w:pPr>
              <w:jc w:val="center"/>
              <w:rPr>
                <w:rFonts w:ascii="Calibri" w:hAnsi="Calibri" w:cs="Times New Roman"/>
                <w:b/>
                <w:bCs/>
                <w:color w:val="000000"/>
              </w:rPr>
            </w:pPr>
            <w:r w:rsidRPr="00694AF5">
              <w:rPr>
                <w:rFonts w:ascii="Calibri" w:hAnsi="Calibri" w:cs="Times New Roman"/>
                <w:b/>
                <w:bCs/>
                <w:color w:val="000000"/>
                <w:sz w:val="22"/>
                <w:szCs w:val="22"/>
              </w:rPr>
              <w:t>X</w:t>
            </w:r>
          </w:p>
        </w:tc>
        <w:tc>
          <w:tcPr>
            <w:tcW w:w="1488" w:type="dxa"/>
            <w:gridSpan w:val="2"/>
            <w:shd w:val="clear" w:color="auto" w:fill="auto"/>
            <w:noWrap/>
            <w:vAlign w:val="center"/>
            <w:hideMark/>
          </w:tcPr>
          <w:p w:rsidR="003C6D93" w:rsidRPr="00694AF5" w:rsidRDefault="003C6D93" w:rsidP="003C6D93">
            <w:pPr>
              <w:jc w:val="center"/>
              <w:rPr>
                <w:rFonts w:ascii="Calibri" w:hAnsi="Calibri" w:cs="Times New Roman"/>
                <w:b/>
                <w:bCs/>
                <w:color w:val="000000"/>
              </w:rPr>
            </w:pPr>
            <w:r w:rsidRPr="00694AF5">
              <w:rPr>
                <w:rFonts w:ascii="Calibri" w:hAnsi="Calibri" w:cs="Times New Roman"/>
                <w:b/>
                <w:bCs/>
                <w:color w:val="000000"/>
                <w:sz w:val="22"/>
                <w:szCs w:val="22"/>
              </w:rPr>
              <w:t>Y</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814777.83</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410369.47</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814812.19</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410352.86</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814804.10</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410331.44</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814801.48</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410322.53</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814799.70</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410310.20</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814799.70</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410296.20</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814802.37</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410279.37</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814812.23</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410249.30</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814827.41</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410220.46</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814870.45</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410161.38</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814916.18</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410085.45</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814929.39</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410068.20</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814933.39</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410065.70</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814938.89</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410064.70</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814944.56</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410062.54</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814949.73</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410059.03</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814953.73</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410053.37</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814955.06</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410047.53</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814955.15</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410044.67</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814918.21</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410042.32</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814902.09</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410048.26</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814884.62</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410054.02</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814858.07</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410070.99</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814829.77</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410094.21</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814821.36</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410095.36</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814816.50</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410095.18</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814802.18</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410107.29</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814803.74</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410131.83</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814770.37</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410188.80</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814760.37</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410228.61</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814760.45</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410277.02</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814765.85</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410335.26</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814777.83</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410369.47</w:t>
            </w:r>
          </w:p>
        </w:tc>
      </w:tr>
      <w:tr w:rsidR="003C6D93" w:rsidRPr="00694AF5" w:rsidTr="001D34A7">
        <w:trPr>
          <w:trHeight w:val="300"/>
        </w:trPr>
        <w:tc>
          <w:tcPr>
            <w:tcW w:w="2707" w:type="dxa"/>
            <w:gridSpan w:val="3"/>
            <w:shd w:val="clear" w:color="auto" w:fill="auto"/>
            <w:noWrap/>
            <w:vAlign w:val="center"/>
            <w:hideMark/>
          </w:tcPr>
          <w:p w:rsidR="003C6D93" w:rsidRPr="00694AF5" w:rsidRDefault="003C6D93" w:rsidP="003C6D93">
            <w:pPr>
              <w:jc w:val="center"/>
              <w:rPr>
                <w:rFonts w:ascii="Calibri" w:hAnsi="Calibri" w:cs="Times New Roman"/>
                <w:b/>
                <w:bCs/>
                <w:color w:val="000000"/>
              </w:rPr>
            </w:pPr>
            <w:r w:rsidRPr="00694AF5">
              <w:rPr>
                <w:rFonts w:ascii="Calibri" w:hAnsi="Calibri" w:cs="Times New Roman"/>
                <w:b/>
                <w:bCs/>
                <w:color w:val="000000"/>
                <w:sz w:val="22"/>
                <w:szCs w:val="22"/>
              </w:rPr>
              <w:t>Extinderea B6</w:t>
            </w:r>
          </w:p>
        </w:tc>
      </w:tr>
      <w:tr w:rsidR="003C6D93" w:rsidRPr="00694AF5" w:rsidTr="001D34A7">
        <w:trPr>
          <w:trHeight w:val="300"/>
        </w:trPr>
        <w:tc>
          <w:tcPr>
            <w:tcW w:w="1219" w:type="dxa"/>
            <w:shd w:val="clear" w:color="auto" w:fill="auto"/>
            <w:noWrap/>
            <w:vAlign w:val="center"/>
            <w:hideMark/>
          </w:tcPr>
          <w:p w:rsidR="003C6D93" w:rsidRPr="00694AF5" w:rsidRDefault="003C6D93" w:rsidP="003C6D93">
            <w:pPr>
              <w:jc w:val="center"/>
              <w:rPr>
                <w:rFonts w:ascii="Calibri" w:hAnsi="Calibri" w:cs="Times New Roman"/>
                <w:b/>
                <w:bCs/>
                <w:color w:val="000000"/>
              </w:rPr>
            </w:pPr>
            <w:r w:rsidRPr="00694AF5">
              <w:rPr>
                <w:rFonts w:ascii="Calibri" w:hAnsi="Calibri" w:cs="Times New Roman"/>
                <w:b/>
                <w:bCs/>
                <w:color w:val="000000"/>
                <w:sz w:val="22"/>
                <w:szCs w:val="22"/>
              </w:rPr>
              <w:t>X</w:t>
            </w:r>
          </w:p>
        </w:tc>
        <w:tc>
          <w:tcPr>
            <w:tcW w:w="1488" w:type="dxa"/>
            <w:gridSpan w:val="2"/>
            <w:shd w:val="clear" w:color="auto" w:fill="auto"/>
            <w:noWrap/>
            <w:vAlign w:val="center"/>
            <w:hideMark/>
          </w:tcPr>
          <w:p w:rsidR="003C6D93" w:rsidRPr="00694AF5" w:rsidRDefault="003C6D93" w:rsidP="003C6D93">
            <w:pPr>
              <w:jc w:val="center"/>
              <w:rPr>
                <w:rFonts w:ascii="Calibri" w:hAnsi="Calibri" w:cs="Times New Roman"/>
                <w:b/>
                <w:bCs/>
                <w:color w:val="000000"/>
              </w:rPr>
            </w:pPr>
            <w:r w:rsidRPr="00694AF5">
              <w:rPr>
                <w:rFonts w:ascii="Calibri" w:hAnsi="Calibri" w:cs="Times New Roman"/>
                <w:b/>
                <w:bCs/>
                <w:color w:val="000000"/>
                <w:sz w:val="22"/>
                <w:szCs w:val="22"/>
              </w:rPr>
              <w:t>Y</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815047.06</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410543.14</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815060.88</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410581.89</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815183.42</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410541.02</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815183.95</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410542.66</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815203.40</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410536.95</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815260.18</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410519.12</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815302.97</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410506.14</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815302.13</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410503.26</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815329.60</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410495.25</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815358.02</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410486.35</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815406.58</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410471.19</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815428.54</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410463.90</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815557.00</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410422.90</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815538.53</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410389.36</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815531.80</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410391.56</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815539.80</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410416.99</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815522.28</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410422.29</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815512.98</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410397.90</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815171.08</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410504.02</w:t>
            </w:r>
          </w:p>
        </w:tc>
      </w:tr>
      <w:tr w:rsidR="003C6D93" w:rsidRPr="00694AF5" w:rsidTr="001D34A7">
        <w:trPr>
          <w:trHeight w:val="300"/>
        </w:trPr>
        <w:tc>
          <w:tcPr>
            <w:tcW w:w="1219"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815047.06</w:t>
            </w:r>
          </w:p>
        </w:tc>
        <w:tc>
          <w:tcPr>
            <w:tcW w:w="1488"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410543.14</w:t>
            </w:r>
          </w:p>
        </w:tc>
      </w:tr>
      <w:tr w:rsidR="003C6D93" w:rsidRPr="00694AF5" w:rsidTr="001D34A7">
        <w:trPr>
          <w:trHeight w:val="300"/>
        </w:trPr>
        <w:tc>
          <w:tcPr>
            <w:tcW w:w="2707" w:type="dxa"/>
            <w:gridSpan w:val="3"/>
            <w:shd w:val="clear" w:color="auto" w:fill="auto"/>
            <w:noWrap/>
            <w:vAlign w:val="center"/>
            <w:hideMark/>
          </w:tcPr>
          <w:p w:rsidR="003C6D93" w:rsidRPr="00694AF5" w:rsidRDefault="003C6D93" w:rsidP="003C6D93">
            <w:pPr>
              <w:jc w:val="center"/>
              <w:rPr>
                <w:rFonts w:ascii="Calibri" w:hAnsi="Calibri" w:cs="Times New Roman"/>
                <w:b/>
                <w:bCs/>
                <w:color w:val="000000"/>
              </w:rPr>
            </w:pPr>
            <w:r w:rsidRPr="00694AF5">
              <w:rPr>
                <w:rFonts w:ascii="Calibri" w:hAnsi="Calibri" w:cs="Times New Roman"/>
                <w:b/>
                <w:bCs/>
                <w:color w:val="000000"/>
                <w:sz w:val="22"/>
                <w:szCs w:val="22"/>
              </w:rPr>
              <w:t>Extinderea B7</w:t>
            </w:r>
          </w:p>
        </w:tc>
      </w:tr>
      <w:tr w:rsidR="003C6D93" w:rsidRPr="00694AF5" w:rsidTr="001D34A7">
        <w:trPr>
          <w:trHeight w:val="300"/>
        </w:trPr>
        <w:tc>
          <w:tcPr>
            <w:tcW w:w="1431" w:type="dxa"/>
            <w:gridSpan w:val="2"/>
            <w:shd w:val="clear" w:color="auto" w:fill="auto"/>
            <w:noWrap/>
            <w:vAlign w:val="center"/>
            <w:hideMark/>
          </w:tcPr>
          <w:p w:rsidR="003C6D93" w:rsidRPr="00694AF5" w:rsidRDefault="003C6D93" w:rsidP="003C6D93">
            <w:pPr>
              <w:jc w:val="center"/>
              <w:rPr>
                <w:rFonts w:ascii="Calibri" w:hAnsi="Calibri" w:cs="Times New Roman"/>
                <w:b/>
                <w:bCs/>
                <w:color w:val="000000"/>
              </w:rPr>
            </w:pPr>
            <w:r w:rsidRPr="00694AF5">
              <w:rPr>
                <w:rFonts w:ascii="Calibri" w:hAnsi="Calibri" w:cs="Times New Roman"/>
                <w:b/>
                <w:bCs/>
                <w:color w:val="000000"/>
                <w:sz w:val="22"/>
                <w:szCs w:val="22"/>
              </w:rPr>
              <w:t>X</w:t>
            </w:r>
          </w:p>
        </w:tc>
        <w:tc>
          <w:tcPr>
            <w:tcW w:w="1276" w:type="dxa"/>
            <w:shd w:val="clear" w:color="auto" w:fill="auto"/>
            <w:noWrap/>
            <w:vAlign w:val="center"/>
            <w:hideMark/>
          </w:tcPr>
          <w:p w:rsidR="003C6D93" w:rsidRPr="00694AF5" w:rsidRDefault="003C6D93" w:rsidP="003C6D93">
            <w:pPr>
              <w:jc w:val="center"/>
              <w:rPr>
                <w:rFonts w:ascii="Calibri" w:hAnsi="Calibri" w:cs="Times New Roman"/>
                <w:b/>
                <w:bCs/>
                <w:color w:val="000000"/>
              </w:rPr>
            </w:pPr>
            <w:r w:rsidRPr="00694AF5">
              <w:rPr>
                <w:rFonts w:ascii="Calibri" w:hAnsi="Calibri" w:cs="Times New Roman"/>
                <w:b/>
                <w:bCs/>
                <w:color w:val="000000"/>
                <w:sz w:val="22"/>
                <w:szCs w:val="22"/>
              </w:rPr>
              <w:t>Y</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815538.53</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410389.36</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815557.00</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410422.90</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815562.06</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410421.29</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815583.77</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410414.41</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815617.03</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410404.33</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815709.47</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410376.27</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815751.46</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410365.42</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815795.68</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410356.92</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815833.23</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410354.73</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815837.54</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410342.11</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815842.93</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410332.96</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815847.30</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410324.22</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815847.56</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410319.47</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815775.75</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410325.20</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815546.50</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410388.51</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815544.04</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410389.44</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815538.53</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410389.36</w:t>
            </w:r>
          </w:p>
        </w:tc>
      </w:tr>
      <w:tr w:rsidR="003C6D93" w:rsidRPr="00694AF5" w:rsidTr="001D34A7">
        <w:trPr>
          <w:trHeight w:val="300"/>
        </w:trPr>
        <w:tc>
          <w:tcPr>
            <w:tcW w:w="2707" w:type="dxa"/>
            <w:gridSpan w:val="3"/>
            <w:shd w:val="clear" w:color="auto" w:fill="auto"/>
            <w:noWrap/>
            <w:vAlign w:val="center"/>
            <w:hideMark/>
          </w:tcPr>
          <w:p w:rsidR="003C6D93" w:rsidRPr="00694AF5" w:rsidRDefault="003C6D93" w:rsidP="00F07904">
            <w:pPr>
              <w:jc w:val="center"/>
              <w:rPr>
                <w:rFonts w:ascii="Calibri" w:hAnsi="Calibri" w:cs="Times New Roman"/>
                <w:b/>
                <w:bCs/>
                <w:i/>
                <w:iCs/>
                <w:color w:val="000000"/>
              </w:rPr>
            </w:pPr>
            <w:r w:rsidRPr="00694AF5">
              <w:rPr>
                <w:rFonts w:ascii="Calibri" w:hAnsi="Calibri" w:cs="Times New Roman"/>
                <w:b/>
                <w:bCs/>
                <w:i/>
                <w:iCs/>
                <w:color w:val="000000"/>
                <w:sz w:val="22"/>
                <w:szCs w:val="22"/>
              </w:rPr>
              <w:t>Sat B</w:t>
            </w:r>
            <w:r w:rsidR="00F07904" w:rsidRPr="00694AF5">
              <w:rPr>
                <w:rFonts w:ascii="Calibri" w:hAnsi="Calibri" w:cs="Times New Roman"/>
                <w:b/>
                <w:bCs/>
                <w:i/>
                <w:iCs/>
                <w:color w:val="000000"/>
                <w:sz w:val="22"/>
                <w:szCs w:val="22"/>
              </w:rPr>
              <w:t>ă</w:t>
            </w:r>
            <w:r w:rsidRPr="00694AF5">
              <w:rPr>
                <w:rFonts w:ascii="Calibri" w:hAnsi="Calibri" w:cs="Times New Roman"/>
                <w:b/>
                <w:bCs/>
                <w:i/>
                <w:iCs/>
                <w:color w:val="000000"/>
                <w:sz w:val="22"/>
                <w:szCs w:val="22"/>
              </w:rPr>
              <w:t>ltenii de Jos</w:t>
            </w:r>
          </w:p>
        </w:tc>
      </w:tr>
      <w:tr w:rsidR="003C6D93" w:rsidRPr="00694AF5" w:rsidTr="001D34A7">
        <w:trPr>
          <w:trHeight w:val="300"/>
        </w:trPr>
        <w:tc>
          <w:tcPr>
            <w:tcW w:w="2707" w:type="dxa"/>
            <w:gridSpan w:val="3"/>
            <w:shd w:val="clear" w:color="auto" w:fill="auto"/>
            <w:noWrap/>
            <w:vAlign w:val="center"/>
            <w:hideMark/>
          </w:tcPr>
          <w:p w:rsidR="003C6D93" w:rsidRPr="00694AF5" w:rsidRDefault="003C6D93" w:rsidP="003C6D93">
            <w:pPr>
              <w:jc w:val="center"/>
              <w:rPr>
                <w:rFonts w:ascii="Calibri" w:hAnsi="Calibri" w:cs="Times New Roman"/>
                <w:b/>
                <w:bCs/>
                <w:color w:val="000000"/>
              </w:rPr>
            </w:pPr>
            <w:r w:rsidRPr="00694AF5">
              <w:rPr>
                <w:rFonts w:ascii="Calibri" w:hAnsi="Calibri" w:cs="Times New Roman"/>
                <w:b/>
                <w:bCs/>
                <w:color w:val="000000"/>
                <w:sz w:val="22"/>
                <w:szCs w:val="22"/>
              </w:rPr>
              <w:t>Extinderea C1</w:t>
            </w:r>
          </w:p>
        </w:tc>
      </w:tr>
      <w:tr w:rsidR="003C6D93" w:rsidRPr="00694AF5" w:rsidTr="001D34A7">
        <w:trPr>
          <w:trHeight w:val="300"/>
        </w:trPr>
        <w:tc>
          <w:tcPr>
            <w:tcW w:w="1431" w:type="dxa"/>
            <w:gridSpan w:val="2"/>
            <w:shd w:val="clear" w:color="auto" w:fill="auto"/>
            <w:noWrap/>
            <w:vAlign w:val="center"/>
            <w:hideMark/>
          </w:tcPr>
          <w:p w:rsidR="003C6D93" w:rsidRPr="00694AF5" w:rsidRDefault="003C6D93" w:rsidP="003C6D93">
            <w:pPr>
              <w:jc w:val="center"/>
              <w:rPr>
                <w:rFonts w:ascii="Calibri" w:hAnsi="Calibri" w:cs="Times New Roman"/>
                <w:b/>
                <w:bCs/>
                <w:color w:val="000000"/>
              </w:rPr>
            </w:pPr>
            <w:r w:rsidRPr="00694AF5">
              <w:rPr>
                <w:rFonts w:ascii="Calibri" w:hAnsi="Calibri" w:cs="Times New Roman"/>
                <w:b/>
                <w:bCs/>
                <w:color w:val="000000"/>
                <w:sz w:val="22"/>
                <w:szCs w:val="22"/>
              </w:rPr>
              <w:t>X</w:t>
            </w:r>
          </w:p>
        </w:tc>
        <w:tc>
          <w:tcPr>
            <w:tcW w:w="1276" w:type="dxa"/>
            <w:shd w:val="clear" w:color="auto" w:fill="auto"/>
            <w:noWrap/>
            <w:vAlign w:val="center"/>
            <w:hideMark/>
          </w:tcPr>
          <w:p w:rsidR="003C6D93" w:rsidRPr="00694AF5" w:rsidRDefault="003C6D93" w:rsidP="003C6D93">
            <w:pPr>
              <w:jc w:val="center"/>
              <w:rPr>
                <w:rFonts w:ascii="Calibri" w:hAnsi="Calibri" w:cs="Times New Roman"/>
                <w:b/>
                <w:bCs/>
                <w:color w:val="000000"/>
              </w:rPr>
            </w:pPr>
            <w:r w:rsidRPr="00694AF5">
              <w:rPr>
                <w:rFonts w:ascii="Calibri" w:hAnsi="Calibri" w:cs="Times New Roman"/>
                <w:b/>
                <w:bCs/>
                <w:color w:val="000000"/>
                <w:sz w:val="22"/>
                <w:szCs w:val="22"/>
              </w:rPr>
              <w:t>Y</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818780.01</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410857.05</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818845.84</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410947.88</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818893.39</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410951.46</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818922.88</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410948.15</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818965.94</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410933.51</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818985.11</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410921.33</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819019.30</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410890.25</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819057.30</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410852.39</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819078.33</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410830.27</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819126.71</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410789.58</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819175.08</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410753.61</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819190.37</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410741.44</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819105.36</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410634.62</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819097.61</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410649.77</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818780.01</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410857.05</w:t>
            </w:r>
          </w:p>
        </w:tc>
      </w:tr>
      <w:tr w:rsidR="003C6D93" w:rsidRPr="00694AF5" w:rsidTr="001D34A7">
        <w:trPr>
          <w:trHeight w:val="300"/>
        </w:trPr>
        <w:tc>
          <w:tcPr>
            <w:tcW w:w="2707" w:type="dxa"/>
            <w:gridSpan w:val="3"/>
            <w:shd w:val="clear" w:color="auto" w:fill="auto"/>
            <w:noWrap/>
            <w:vAlign w:val="center"/>
            <w:hideMark/>
          </w:tcPr>
          <w:p w:rsidR="003C6D93" w:rsidRPr="00694AF5" w:rsidRDefault="003C6D93" w:rsidP="003C6D93">
            <w:pPr>
              <w:jc w:val="center"/>
              <w:rPr>
                <w:rFonts w:ascii="Calibri" w:hAnsi="Calibri" w:cs="Times New Roman"/>
                <w:b/>
                <w:bCs/>
                <w:color w:val="000000"/>
              </w:rPr>
            </w:pPr>
            <w:r w:rsidRPr="00694AF5">
              <w:rPr>
                <w:rFonts w:ascii="Calibri" w:hAnsi="Calibri" w:cs="Times New Roman"/>
                <w:b/>
                <w:bCs/>
                <w:color w:val="000000"/>
                <w:sz w:val="22"/>
                <w:szCs w:val="22"/>
              </w:rPr>
              <w:t>Extinderea C2</w:t>
            </w:r>
          </w:p>
        </w:tc>
      </w:tr>
      <w:tr w:rsidR="003C6D93" w:rsidRPr="00694AF5" w:rsidTr="001D34A7">
        <w:trPr>
          <w:trHeight w:val="300"/>
        </w:trPr>
        <w:tc>
          <w:tcPr>
            <w:tcW w:w="1431" w:type="dxa"/>
            <w:gridSpan w:val="2"/>
            <w:shd w:val="clear" w:color="auto" w:fill="auto"/>
            <w:noWrap/>
            <w:vAlign w:val="center"/>
            <w:hideMark/>
          </w:tcPr>
          <w:p w:rsidR="003C6D93" w:rsidRPr="00694AF5" w:rsidRDefault="003C6D93" w:rsidP="003C6D93">
            <w:pPr>
              <w:jc w:val="center"/>
              <w:rPr>
                <w:rFonts w:ascii="Calibri" w:hAnsi="Calibri" w:cs="Times New Roman"/>
                <w:b/>
                <w:bCs/>
                <w:color w:val="000000"/>
              </w:rPr>
            </w:pPr>
            <w:r w:rsidRPr="00694AF5">
              <w:rPr>
                <w:rFonts w:ascii="Calibri" w:hAnsi="Calibri" w:cs="Times New Roman"/>
                <w:b/>
                <w:bCs/>
                <w:color w:val="000000"/>
                <w:sz w:val="22"/>
                <w:szCs w:val="22"/>
              </w:rPr>
              <w:t>X</w:t>
            </w:r>
          </w:p>
        </w:tc>
        <w:tc>
          <w:tcPr>
            <w:tcW w:w="1276" w:type="dxa"/>
            <w:shd w:val="clear" w:color="auto" w:fill="auto"/>
            <w:noWrap/>
            <w:vAlign w:val="center"/>
            <w:hideMark/>
          </w:tcPr>
          <w:p w:rsidR="003C6D93" w:rsidRPr="00694AF5" w:rsidRDefault="003C6D93" w:rsidP="003C6D93">
            <w:pPr>
              <w:jc w:val="center"/>
              <w:rPr>
                <w:rFonts w:ascii="Calibri" w:hAnsi="Calibri" w:cs="Times New Roman"/>
                <w:b/>
                <w:bCs/>
                <w:color w:val="000000"/>
              </w:rPr>
            </w:pPr>
            <w:r w:rsidRPr="00694AF5">
              <w:rPr>
                <w:rFonts w:ascii="Calibri" w:hAnsi="Calibri" w:cs="Times New Roman"/>
                <w:b/>
                <w:bCs/>
                <w:color w:val="000000"/>
                <w:sz w:val="22"/>
                <w:szCs w:val="22"/>
              </w:rPr>
              <w:t>Y</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819964.88</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409421.00</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820020.13</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409459.66</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820112.89</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409523.13</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820148.82</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409479.71</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820156.66</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409467.59</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820183.01</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409436.52</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820117.58</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409379.87</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820148.29</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409345.05</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820087.52</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409300.97</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820062.21</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409336.68</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820032.94</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409377.98</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820019.64</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409374.05</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820007.69</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409367.69</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820003.72</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409373.56</w:t>
            </w:r>
          </w:p>
        </w:tc>
      </w:tr>
      <w:tr w:rsidR="003C6D93" w:rsidRPr="00694AF5" w:rsidTr="001D34A7">
        <w:trPr>
          <w:trHeight w:val="300"/>
        </w:trPr>
        <w:tc>
          <w:tcPr>
            <w:tcW w:w="1431" w:type="dxa"/>
            <w:gridSpan w:val="2"/>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819964.88</w:t>
            </w:r>
          </w:p>
        </w:tc>
        <w:tc>
          <w:tcPr>
            <w:tcW w:w="1276" w:type="dxa"/>
            <w:shd w:val="clear" w:color="auto" w:fill="auto"/>
            <w:vAlign w:val="bottom"/>
            <w:hideMark/>
          </w:tcPr>
          <w:p w:rsidR="003C6D93" w:rsidRPr="00694AF5" w:rsidRDefault="003C6D93" w:rsidP="003C6D93">
            <w:pPr>
              <w:jc w:val="right"/>
              <w:rPr>
                <w:rFonts w:ascii="Calibri" w:hAnsi="Calibri" w:cs="Times New Roman"/>
                <w:color w:val="000000"/>
              </w:rPr>
            </w:pPr>
            <w:r w:rsidRPr="00694AF5">
              <w:rPr>
                <w:rFonts w:ascii="Calibri" w:hAnsi="Calibri" w:cs="Times New Roman"/>
                <w:color w:val="000000"/>
                <w:sz w:val="22"/>
                <w:szCs w:val="22"/>
              </w:rPr>
              <w:t>409421.00</w:t>
            </w:r>
          </w:p>
        </w:tc>
      </w:tr>
    </w:tbl>
    <w:p w:rsidR="003C6D93" w:rsidRPr="00694AF5" w:rsidRDefault="003C6D93" w:rsidP="00330912">
      <w:pPr>
        <w:spacing w:line="360" w:lineRule="auto"/>
        <w:jc w:val="both"/>
        <w:rPr>
          <w:rFonts w:ascii="Cambria" w:hAnsi="Cambria"/>
        </w:rPr>
        <w:sectPr w:rsidR="003C6D93" w:rsidRPr="00694AF5" w:rsidSect="003C6D93">
          <w:type w:val="continuous"/>
          <w:pgSz w:w="11906" w:h="16838" w:code="9"/>
          <w:pgMar w:top="1418" w:right="1134" w:bottom="1418" w:left="1418" w:header="709" w:footer="709" w:gutter="0"/>
          <w:cols w:num="3" w:space="708"/>
          <w:titlePg/>
          <w:docGrid w:linePitch="360"/>
        </w:sectPr>
      </w:pPr>
    </w:p>
    <w:p w:rsidR="00330912" w:rsidRPr="00694AF5" w:rsidRDefault="00330912" w:rsidP="00330912">
      <w:pPr>
        <w:spacing w:line="360" w:lineRule="auto"/>
        <w:jc w:val="both"/>
        <w:rPr>
          <w:rFonts w:ascii="Cambria" w:hAnsi="Cambria"/>
        </w:rPr>
      </w:pPr>
    </w:p>
    <w:p w:rsidR="00330912" w:rsidRPr="00694AF5" w:rsidRDefault="00330912" w:rsidP="00330912">
      <w:pPr>
        <w:spacing w:line="360" w:lineRule="auto"/>
        <w:jc w:val="both"/>
        <w:rPr>
          <w:rFonts w:ascii="Cambria" w:hAnsi="Cambria"/>
        </w:rPr>
      </w:pPr>
    </w:p>
    <w:p w:rsidR="00D7239E" w:rsidRPr="00694AF5" w:rsidRDefault="00D7239E" w:rsidP="00330912">
      <w:pPr>
        <w:spacing w:line="360" w:lineRule="auto"/>
        <w:jc w:val="both"/>
        <w:rPr>
          <w:rFonts w:ascii="Cambria" w:hAnsi="Cambria"/>
        </w:rPr>
      </w:pPr>
    </w:p>
    <w:p w:rsidR="00D7239E" w:rsidRPr="00694AF5" w:rsidRDefault="00D7239E">
      <w:pPr>
        <w:spacing w:after="160" w:line="259" w:lineRule="auto"/>
        <w:rPr>
          <w:rFonts w:ascii="Cambria" w:hAnsi="Cambria"/>
        </w:rPr>
      </w:pPr>
      <w:r w:rsidRPr="00694AF5">
        <w:rPr>
          <w:rFonts w:ascii="Cambria" w:hAnsi="Cambria"/>
        </w:rPr>
        <w:br w:type="page"/>
      </w:r>
    </w:p>
    <w:p w:rsidR="00D7239E" w:rsidRPr="00694AF5" w:rsidRDefault="00D7239E" w:rsidP="00D7239E">
      <w:pPr>
        <w:spacing w:line="360" w:lineRule="auto"/>
        <w:ind w:firstLine="540"/>
        <w:jc w:val="both"/>
        <w:rPr>
          <w:rFonts w:ascii="Cambria" w:hAnsi="Cambria" w:cs="Arial"/>
          <w:b/>
        </w:rPr>
      </w:pPr>
      <w:r w:rsidRPr="00694AF5">
        <w:rPr>
          <w:rFonts w:ascii="Cambria" w:hAnsi="Cambria" w:cs="Arial"/>
          <w:b/>
        </w:rPr>
        <w:t xml:space="preserve">CV - Lista persoanelor participante la elaborarea studiului </w:t>
      </w:r>
    </w:p>
    <w:p w:rsidR="00D7239E" w:rsidRPr="00694AF5" w:rsidRDefault="00D7239E" w:rsidP="00D7239E">
      <w:pPr>
        <w:tabs>
          <w:tab w:val="left" w:pos="851"/>
        </w:tabs>
        <w:spacing w:line="360" w:lineRule="auto"/>
        <w:ind w:firstLine="426"/>
        <w:jc w:val="both"/>
        <w:rPr>
          <w:rFonts w:ascii="Cambria" w:hAnsi="Cambria" w:cs="Arial"/>
          <w:szCs w:val="22"/>
        </w:rPr>
      </w:pPr>
      <w:r w:rsidRPr="00694AF5">
        <w:rPr>
          <w:rFonts w:ascii="Cambria" w:hAnsi="Cambria" w:cs="Arial"/>
          <w:b/>
          <w:szCs w:val="22"/>
        </w:rPr>
        <w:t>Specialistii implicati</w:t>
      </w:r>
      <w:r w:rsidR="00190D9D" w:rsidRPr="00694AF5">
        <w:rPr>
          <w:rFonts w:ascii="Cambria" w:hAnsi="Cambria" w:cs="Arial"/>
          <w:szCs w:val="22"/>
        </w:rPr>
        <w:t xml:space="preserve"> în </w:t>
      </w:r>
      <w:r w:rsidRPr="00694AF5">
        <w:rPr>
          <w:rFonts w:ascii="Cambria" w:hAnsi="Cambria" w:cs="Arial"/>
          <w:szCs w:val="22"/>
        </w:rPr>
        <w:t xml:space="preserve">elaborarea lucrarii </w:t>
      </w:r>
    </w:p>
    <w:p w:rsidR="00D7239E" w:rsidRPr="00694AF5" w:rsidRDefault="00D7239E" w:rsidP="00417A92">
      <w:pPr>
        <w:numPr>
          <w:ilvl w:val="3"/>
          <w:numId w:val="64"/>
        </w:numPr>
        <w:suppressAutoHyphens/>
        <w:spacing w:after="200" w:line="360" w:lineRule="auto"/>
        <w:ind w:left="851" w:hanging="425"/>
        <w:jc w:val="both"/>
        <w:rPr>
          <w:rFonts w:ascii="Cambria" w:hAnsi="Cambria" w:cs="Arial"/>
          <w:szCs w:val="22"/>
        </w:rPr>
      </w:pPr>
      <w:r w:rsidRPr="00694AF5">
        <w:rPr>
          <w:rFonts w:ascii="Cambria" w:hAnsi="Cambria" w:cs="Arial"/>
          <w:szCs w:val="22"/>
        </w:rPr>
        <w:t xml:space="preserve">ecolog Drăgan Silvia </w:t>
      </w:r>
    </w:p>
    <w:p w:rsidR="00D7239E" w:rsidRPr="00694AF5" w:rsidRDefault="00D7239E" w:rsidP="00417A92">
      <w:pPr>
        <w:numPr>
          <w:ilvl w:val="3"/>
          <w:numId w:val="64"/>
        </w:numPr>
        <w:suppressAutoHyphens/>
        <w:spacing w:after="200" w:line="360" w:lineRule="auto"/>
        <w:ind w:left="851" w:hanging="425"/>
        <w:jc w:val="both"/>
        <w:rPr>
          <w:rFonts w:ascii="Cambria" w:hAnsi="Cambria" w:cs="Arial"/>
          <w:szCs w:val="22"/>
        </w:rPr>
      </w:pPr>
      <w:r w:rsidRPr="00694AF5">
        <w:rPr>
          <w:rFonts w:ascii="Cambria" w:hAnsi="Cambria" w:cs="Arial"/>
          <w:szCs w:val="22"/>
        </w:rPr>
        <w:t>geograf</w:t>
      </w:r>
      <w:r w:rsidR="001D34A7">
        <w:rPr>
          <w:rFonts w:ascii="Cambria" w:hAnsi="Cambria" w:cs="Arial"/>
          <w:szCs w:val="22"/>
        </w:rPr>
        <w:t xml:space="preserve"> </w:t>
      </w:r>
      <w:r w:rsidRPr="00694AF5">
        <w:rPr>
          <w:rFonts w:ascii="Cambria" w:hAnsi="Cambria" w:cs="Arial"/>
          <w:szCs w:val="22"/>
        </w:rPr>
        <w:t>Ene Adrian</w:t>
      </w:r>
    </w:p>
    <w:p w:rsidR="00D7239E" w:rsidRPr="00694AF5" w:rsidRDefault="00D7239E" w:rsidP="00417A92">
      <w:pPr>
        <w:numPr>
          <w:ilvl w:val="3"/>
          <w:numId w:val="64"/>
        </w:numPr>
        <w:suppressAutoHyphens/>
        <w:spacing w:after="200" w:line="360" w:lineRule="auto"/>
        <w:ind w:left="851" w:hanging="425"/>
        <w:jc w:val="both"/>
        <w:rPr>
          <w:rFonts w:ascii="Cambria" w:hAnsi="Cambria" w:cs="Arial"/>
          <w:szCs w:val="22"/>
        </w:rPr>
      </w:pPr>
      <w:r w:rsidRPr="00694AF5">
        <w:rPr>
          <w:rFonts w:ascii="Cambria" w:hAnsi="Cambria" w:cs="Arial"/>
          <w:szCs w:val="22"/>
        </w:rPr>
        <w:t>expert mediu Bu</w:t>
      </w:r>
      <w:r w:rsidR="00190D9D" w:rsidRPr="00694AF5">
        <w:rPr>
          <w:rFonts w:ascii="Cambria" w:hAnsi="Cambria" w:cs="Arial"/>
          <w:szCs w:val="22"/>
        </w:rPr>
        <w:t>ș</w:t>
      </w:r>
      <w:r w:rsidRPr="00694AF5">
        <w:rPr>
          <w:rFonts w:ascii="Cambria" w:hAnsi="Cambria" w:cs="Arial"/>
          <w:szCs w:val="22"/>
        </w:rPr>
        <w:t>ilă Eugen</w:t>
      </w:r>
    </w:p>
    <w:p w:rsidR="00D7239E" w:rsidRPr="00694AF5" w:rsidRDefault="00D7239E" w:rsidP="00D7239E">
      <w:pPr>
        <w:spacing w:after="160" w:line="259" w:lineRule="auto"/>
        <w:rPr>
          <w:rFonts w:ascii="Cambria" w:hAnsi="Cambria"/>
        </w:rPr>
      </w:pPr>
      <w:r w:rsidRPr="00694AF5">
        <w:rPr>
          <w:rFonts w:ascii="Cambria" w:hAnsi="Cambria"/>
        </w:rPr>
        <w:br w:type="page"/>
      </w:r>
    </w:p>
    <w:tbl>
      <w:tblPr>
        <w:tblW w:w="10915" w:type="dxa"/>
        <w:tblInd w:w="-900" w:type="dxa"/>
        <w:tblLayout w:type="fixed"/>
        <w:tblCellMar>
          <w:top w:w="40" w:type="dxa"/>
          <w:left w:w="0" w:type="dxa"/>
          <w:bottom w:w="40" w:type="dxa"/>
          <w:right w:w="0" w:type="dxa"/>
        </w:tblCellMar>
        <w:tblLook w:val="0000" w:firstRow="0" w:lastRow="0" w:firstColumn="0" w:lastColumn="0" w:noHBand="0" w:noVBand="0"/>
      </w:tblPr>
      <w:tblGrid>
        <w:gridCol w:w="2692"/>
        <w:gridCol w:w="568"/>
        <w:gridCol w:w="141"/>
        <w:gridCol w:w="281"/>
        <w:gridCol w:w="1220"/>
        <w:gridCol w:w="279"/>
        <w:gridCol w:w="913"/>
        <w:gridCol w:w="311"/>
        <w:gridCol w:w="276"/>
        <w:gridCol w:w="1223"/>
        <w:gridCol w:w="277"/>
        <w:gridCol w:w="1237"/>
        <w:gridCol w:w="363"/>
        <w:gridCol w:w="1134"/>
      </w:tblGrid>
      <w:tr w:rsidR="00D7239E" w:rsidRPr="00694AF5" w:rsidTr="001E127A">
        <w:trPr>
          <w:cantSplit/>
          <w:trHeight w:hRule="exact" w:val="425"/>
        </w:trPr>
        <w:tc>
          <w:tcPr>
            <w:tcW w:w="2692" w:type="dxa"/>
            <w:vMerge w:val="restart"/>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noProof/>
                <w:lang w:val="en-US"/>
              </w:rPr>
              <w:drawing>
                <wp:anchor distT="0" distB="0" distL="0" distR="0" simplePos="0" relativeHeight="251650560" behindDoc="0" locked="0" layoutInCell="1" allowOverlap="1" wp14:anchorId="1F943D7B" wp14:editId="15076995">
                  <wp:simplePos x="0" y="0"/>
                  <wp:positionH relativeFrom="column">
                    <wp:posOffset>972185</wp:posOffset>
                  </wp:positionH>
                  <wp:positionV relativeFrom="paragraph">
                    <wp:posOffset>0</wp:posOffset>
                  </wp:positionV>
                  <wp:extent cx="828675" cy="455295"/>
                  <wp:effectExtent l="0" t="0" r="9525" b="1905"/>
                  <wp:wrapTopAndBottom/>
                  <wp:docPr id="29"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8675" cy="4552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694AF5">
              <w:rPr>
                <w:rFonts w:ascii="Cambria" w:hAnsi="Cambria" w:cs="Arial"/>
                <w:lang w:eastAsia="ar-SA"/>
              </w:rPr>
              <w:t xml:space="preserve"> </w:t>
            </w:r>
          </w:p>
          <w:p w:rsidR="00D7239E" w:rsidRPr="00694AF5" w:rsidRDefault="00D7239E" w:rsidP="00D7239E">
            <w:pPr>
              <w:suppressAutoHyphens/>
              <w:ind w:left="113" w:right="113"/>
              <w:rPr>
                <w:rFonts w:ascii="Cambria" w:hAnsi="Cambria" w:cs="Arial"/>
                <w:lang w:eastAsia="ar-SA"/>
              </w:rPr>
            </w:pPr>
          </w:p>
        </w:tc>
        <w:tc>
          <w:tcPr>
            <w:tcW w:w="568" w:type="dxa"/>
          </w:tcPr>
          <w:p w:rsidR="00D7239E" w:rsidRPr="00694AF5" w:rsidRDefault="00D7239E" w:rsidP="00D7239E">
            <w:pPr>
              <w:suppressAutoHyphens/>
              <w:ind w:left="113" w:right="113"/>
              <w:rPr>
                <w:rFonts w:ascii="Cambria" w:hAnsi="Cambria" w:cs="Arial"/>
                <w:lang w:eastAsia="ar-SA"/>
              </w:rPr>
            </w:pPr>
          </w:p>
        </w:tc>
        <w:tc>
          <w:tcPr>
            <w:tcW w:w="7655" w:type="dxa"/>
            <w:gridSpan w:val="12"/>
            <w:vMerge w:val="restart"/>
          </w:tcPr>
          <w:p w:rsidR="00D7239E" w:rsidRPr="00694AF5" w:rsidRDefault="00D7239E" w:rsidP="00D7239E">
            <w:pPr>
              <w:suppressAutoHyphens/>
              <w:ind w:left="113" w:right="113"/>
              <w:rPr>
                <w:rFonts w:ascii="Cambria" w:hAnsi="Cambria" w:cs="Arial"/>
                <w:lang w:eastAsia="ar-SA"/>
              </w:rPr>
            </w:pPr>
          </w:p>
        </w:tc>
      </w:tr>
      <w:tr w:rsidR="00D7239E" w:rsidRPr="00694AF5" w:rsidTr="001E127A">
        <w:trPr>
          <w:cantSplit/>
          <w:trHeight w:hRule="exact" w:val="420"/>
        </w:trPr>
        <w:tc>
          <w:tcPr>
            <w:tcW w:w="2692" w:type="dxa"/>
            <w:vMerge/>
          </w:tcPr>
          <w:p w:rsidR="00D7239E" w:rsidRPr="00694AF5" w:rsidRDefault="00D7239E" w:rsidP="00D7239E">
            <w:pPr>
              <w:suppressAutoHyphens/>
              <w:rPr>
                <w:rFonts w:ascii="Cambria" w:hAnsi="Cambria" w:cs="Arial"/>
                <w:lang w:eastAsia="ar-SA"/>
              </w:rPr>
            </w:pPr>
          </w:p>
        </w:tc>
        <w:tc>
          <w:tcPr>
            <w:tcW w:w="568" w:type="dxa"/>
          </w:tcPr>
          <w:p w:rsidR="00D7239E" w:rsidRPr="00694AF5" w:rsidRDefault="00D7239E" w:rsidP="00D7239E">
            <w:pPr>
              <w:suppressAutoHyphens/>
              <w:ind w:left="113" w:right="113"/>
              <w:rPr>
                <w:rFonts w:ascii="Cambria" w:hAnsi="Cambria" w:cs="Arial"/>
                <w:lang w:eastAsia="ar-SA"/>
              </w:rPr>
            </w:pPr>
          </w:p>
        </w:tc>
        <w:tc>
          <w:tcPr>
            <w:tcW w:w="7655" w:type="dxa"/>
            <w:gridSpan w:val="12"/>
            <w:vMerge/>
          </w:tcPr>
          <w:p w:rsidR="00D7239E" w:rsidRPr="00694AF5" w:rsidRDefault="00D7239E" w:rsidP="00D7239E">
            <w:pPr>
              <w:suppressAutoHyphens/>
              <w:rPr>
                <w:rFonts w:ascii="Cambria" w:hAnsi="Cambria" w:cs="Arial"/>
                <w:lang w:eastAsia="ar-SA"/>
              </w:rPr>
            </w:pPr>
          </w:p>
        </w:tc>
      </w:tr>
      <w:tr w:rsidR="00D7239E" w:rsidRPr="00694AF5" w:rsidTr="001E127A">
        <w:trPr>
          <w:cantSplit/>
        </w:trPr>
        <w:tc>
          <w:tcPr>
            <w:tcW w:w="3260" w:type="dxa"/>
            <w:gridSpan w:val="2"/>
          </w:tcPr>
          <w:p w:rsidR="00D7239E" w:rsidRPr="00694AF5" w:rsidRDefault="00D7239E" w:rsidP="00D7239E">
            <w:pPr>
              <w:suppressAutoHyphens/>
              <w:ind w:left="113" w:right="113"/>
              <w:jc w:val="right"/>
              <w:rPr>
                <w:rFonts w:ascii="Cambria" w:hAnsi="Cambria" w:cs="Arial"/>
                <w:b/>
                <w:bCs/>
                <w:spacing w:val="10"/>
                <w:lang w:eastAsia="ar-SA"/>
              </w:rPr>
            </w:pPr>
            <w:r w:rsidRPr="00694AF5">
              <w:rPr>
                <w:rFonts w:ascii="Cambria" w:hAnsi="Cambria" w:cs="Arial"/>
                <w:b/>
                <w:bCs/>
                <w:spacing w:val="10"/>
                <w:lang w:eastAsia="ar-SA"/>
              </w:rPr>
              <w:t xml:space="preserve">Curriculum vitae </w:t>
            </w:r>
          </w:p>
          <w:p w:rsidR="00D7239E" w:rsidRPr="00694AF5" w:rsidRDefault="00D7239E" w:rsidP="00D7239E">
            <w:pPr>
              <w:suppressAutoHyphens/>
              <w:ind w:left="113" w:right="113"/>
              <w:jc w:val="right"/>
              <w:rPr>
                <w:rFonts w:ascii="Cambria" w:hAnsi="Cambria" w:cs="Arial"/>
                <w:b/>
                <w:bCs/>
                <w:spacing w:val="10"/>
                <w:lang w:eastAsia="ar-SA"/>
              </w:rPr>
            </w:pPr>
            <w:r w:rsidRPr="00694AF5">
              <w:rPr>
                <w:rFonts w:ascii="Cambria" w:hAnsi="Cambria" w:cs="Arial"/>
                <w:b/>
                <w:bCs/>
                <w:spacing w:val="10"/>
                <w:lang w:eastAsia="ar-SA"/>
              </w:rPr>
              <w:t xml:space="preserve">Europass </w:t>
            </w:r>
          </w:p>
        </w:tc>
        <w:tc>
          <w:tcPr>
            <w:tcW w:w="7655" w:type="dxa"/>
            <w:gridSpan w:val="12"/>
          </w:tcPr>
          <w:p w:rsidR="00D7239E" w:rsidRPr="00694AF5" w:rsidRDefault="00D7239E" w:rsidP="00D7239E">
            <w:pPr>
              <w:suppressAutoHyphens/>
              <w:ind w:left="113" w:right="113"/>
              <w:rPr>
                <w:rFonts w:ascii="Cambria" w:hAnsi="Cambria" w:cs="Arial"/>
                <w:lang w:eastAsia="ar-SA"/>
              </w:rPr>
            </w:pPr>
          </w:p>
        </w:tc>
      </w:tr>
      <w:tr w:rsidR="00D7239E" w:rsidRPr="00694AF5" w:rsidTr="001E127A">
        <w:trPr>
          <w:cantSplit/>
        </w:trPr>
        <w:tc>
          <w:tcPr>
            <w:tcW w:w="3260" w:type="dxa"/>
            <w:gridSpan w:val="2"/>
          </w:tcPr>
          <w:p w:rsidR="00D7239E" w:rsidRPr="00694AF5" w:rsidRDefault="00D7239E" w:rsidP="00D7239E">
            <w:pPr>
              <w:suppressAutoHyphens/>
              <w:ind w:left="113" w:right="113"/>
              <w:rPr>
                <w:rFonts w:ascii="Cambria" w:hAnsi="Cambria" w:cs="Arial"/>
                <w:lang w:eastAsia="ar-SA"/>
              </w:rPr>
            </w:pPr>
          </w:p>
        </w:tc>
        <w:tc>
          <w:tcPr>
            <w:tcW w:w="7655" w:type="dxa"/>
            <w:gridSpan w:val="12"/>
          </w:tcPr>
          <w:p w:rsidR="00D7239E" w:rsidRPr="00694AF5" w:rsidRDefault="00D7239E" w:rsidP="00D7239E">
            <w:pPr>
              <w:suppressAutoHyphens/>
              <w:ind w:left="113" w:right="113"/>
              <w:rPr>
                <w:rFonts w:ascii="Cambria" w:hAnsi="Cambria" w:cs="Arial"/>
                <w:lang w:eastAsia="ar-SA"/>
              </w:rPr>
            </w:pPr>
          </w:p>
        </w:tc>
      </w:tr>
      <w:tr w:rsidR="00D7239E" w:rsidRPr="00694AF5" w:rsidTr="001E127A">
        <w:trPr>
          <w:cantSplit/>
        </w:trPr>
        <w:tc>
          <w:tcPr>
            <w:tcW w:w="3260" w:type="dxa"/>
            <w:gridSpan w:val="2"/>
          </w:tcPr>
          <w:p w:rsidR="00D7239E" w:rsidRPr="00694AF5" w:rsidRDefault="00D7239E" w:rsidP="00D7239E">
            <w:pPr>
              <w:suppressAutoHyphens/>
              <w:ind w:left="113" w:right="113"/>
              <w:jc w:val="right"/>
              <w:rPr>
                <w:rFonts w:ascii="Cambria" w:hAnsi="Cambria" w:cs="Arial"/>
                <w:b/>
                <w:lang w:eastAsia="ar-SA"/>
              </w:rPr>
            </w:pPr>
            <w:r w:rsidRPr="00694AF5">
              <w:rPr>
                <w:rFonts w:ascii="Cambria" w:hAnsi="Cambria" w:cs="Arial"/>
                <w:b/>
                <w:lang w:eastAsia="ar-SA"/>
              </w:rPr>
              <w:t>Informa</w:t>
            </w:r>
            <w:r w:rsidR="00EE79C5" w:rsidRPr="00694AF5">
              <w:rPr>
                <w:rFonts w:ascii="Cambria" w:hAnsi="Cambria" w:cs="Arial"/>
                <w:b/>
                <w:lang w:eastAsia="ar-SA"/>
              </w:rPr>
              <w:t>ț</w:t>
            </w:r>
            <w:r w:rsidRPr="00694AF5">
              <w:rPr>
                <w:rFonts w:ascii="Cambria" w:hAnsi="Cambria" w:cs="Arial"/>
                <w:b/>
                <w:lang w:eastAsia="ar-SA"/>
              </w:rPr>
              <w:t>ii personale</w:t>
            </w:r>
          </w:p>
        </w:tc>
        <w:tc>
          <w:tcPr>
            <w:tcW w:w="7655" w:type="dxa"/>
            <w:gridSpan w:val="12"/>
          </w:tcPr>
          <w:p w:rsidR="00D7239E" w:rsidRPr="00694AF5" w:rsidRDefault="00D7239E" w:rsidP="00D7239E">
            <w:pPr>
              <w:suppressAutoHyphens/>
              <w:ind w:left="113" w:right="113"/>
              <w:rPr>
                <w:rFonts w:ascii="Cambria" w:hAnsi="Cambria" w:cs="Arial"/>
                <w:lang w:eastAsia="ar-SA"/>
              </w:rPr>
            </w:pPr>
          </w:p>
        </w:tc>
      </w:tr>
      <w:tr w:rsidR="00D7239E" w:rsidRPr="00694AF5" w:rsidTr="001E127A">
        <w:trPr>
          <w:cantSplit/>
        </w:trPr>
        <w:tc>
          <w:tcPr>
            <w:tcW w:w="3260" w:type="dxa"/>
            <w:gridSpan w:val="2"/>
          </w:tcPr>
          <w:p w:rsidR="00D7239E" w:rsidRPr="00694AF5" w:rsidRDefault="00D7239E" w:rsidP="00D7239E">
            <w:pPr>
              <w:suppressAutoHyphens/>
              <w:ind w:left="113" w:right="113"/>
              <w:jc w:val="right"/>
              <w:rPr>
                <w:rFonts w:ascii="Cambria" w:hAnsi="Cambria" w:cs="Arial"/>
                <w:lang w:eastAsia="ar-SA"/>
              </w:rPr>
            </w:pPr>
            <w:r w:rsidRPr="00694AF5">
              <w:rPr>
                <w:rFonts w:ascii="Cambria" w:hAnsi="Cambria" w:cs="Arial"/>
                <w:lang w:eastAsia="ar-SA"/>
              </w:rPr>
              <w:t>Nume / Prenume</w:t>
            </w:r>
          </w:p>
        </w:tc>
        <w:tc>
          <w:tcPr>
            <w:tcW w:w="7655" w:type="dxa"/>
            <w:gridSpan w:val="12"/>
          </w:tcPr>
          <w:p w:rsidR="00D7239E" w:rsidRPr="00694AF5" w:rsidRDefault="00806497" w:rsidP="00D7239E">
            <w:pPr>
              <w:suppressAutoHyphens/>
              <w:ind w:left="113" w:right="113"/>
              <w:rPr>
                <w:rFonts w:ascii="Cambria" w:hAnsi="Cambria" w:cs="Arial"/>
                <w:lang w:eastAsia="ar-SA"/>
              </w:rPr>
            </w:pPr>
            <w:r w:rsidRPr="00694AF5">
              <w:rPr>
                <w:rFonts w:ascii="Cambria" w:hAnsi="Cambria" w:cs="Arial"/>
                <w:sz w:val="22"/>
                <w:szCs w:val="22"/>
                <w:lang w:eastAsia="ar-SA"/>
              </w:rPr>
              <w:t>Dră</w:t>
            </w:r>
            <w:r w:rsidR="00D7239E" w:rsidRPr="00694AF5">
              <w:rPr>
                <w:rFonts w:ascii="Cambria" w:hAnsi="Cambria" w:cs="Arial"/>
                <w:sz w:val="22"/>
                <w:szCs w:val="22"/>
                <w:lang w:eastAsia="ar-SA"/>
              </w:rPr>
              <w:t>gan Silvia</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Adresă(e)</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Galati, Str. Nufărului nr. 3, bloc S13, ap66</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Telefon(oane)</w:t>
            </w:r>
          </w:p>
        </w:tc>
        <w:tc>
          <w:tcPr>
            <w:tcW w:w="2834" w:type="dxa"/>
            <w:gridSpan w:val="5"/>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0236 708 445</w:t>
            </w:r>
          </w:p>
        </w:tc>
        <w:tc>
          <w:tcPr>
            <w:tcW w:w="4821" w:type="dxa"/>
            <w:gridSpan w:val="7"/>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 xml:space="preserve">Mobil: 0752 483 995; </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Fax(uri)</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0336 412068</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E-mail(uri)</w:t>
            </w:r>
          </w:p>
        </w:tc>
        <w:tc>
          <w:tcPr>
            <w:tcW w:w="7655" w:type="dxa"/>
            <w:gridSpan w:val="12"/>
          </w:tcPr>
          <w:p w:rsidR="00D7239E" w:rsidRPr="00694AF5" w:rsidRDefault="000622C1" w:rsidP="00D7239E">
            <w:pPr>
              <w:suppressAutoHyphens/>
              <w:ind w:left="113" w:right="113"/>
              <w:rPr>
                <w:rFonts w:ascii="Cambria" w:hAnsi="Cambria" w:cs="Arial"/>
                <w:lang w:eastAsia="ar-SA"/>
              </w:rPr>
            </w:pPr>
            <w:hyperlink r:id="rId27" w:history="1">
              <w:r w:rsidR="00D7239E" w:rsidRPr="00694AF5">
                <w:rPr>
                  <w:rFonts w:ascii="Cambria" w:hAnsi="Cambria" w:cs="Arial"/>
                  <w:color w:val="0000FF"/>
                  <w:sz w:val="22"/>
                  <w:szCs w:val="22"/>
                  <w:u w:val="single"/>
                  <w:lang w:eastAsia="ar-SA"/>
                </w:rPr>
                <w:t>silvia.dragan@gmail.com</w:t>
              </w:r>
            </w:hyperlink>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Na</w:t>
            </w:r>
            <w:r w:rsidR="00EE79C5" w:rsidRPr="00694AF5">
              <w:rPr>
                <w:rFonts w:ascii="Cambria" w:hAnsi="Cambria" w:cs="Arial"/>
                <w:lang w:eastAsia="ar-SA"/>
              </w:rPr>
              <w:t>ț</w:t>
            </w:r>
            <w:r w:rsidRPr="00694AF5">
              <w:rPr>
                <w:rFonts w:ascii="Cambria" w:hAnsi="Cambria" w:cs="Arial"/>
                <w:lang w:eastAsia="ar-SA"/>
              </w:rPr>
              <w:t>ionalitate(-tă</w:t>
            </w:r>
            <w:r w:rsidR="00EE79C5" w:rsidRPr="00694AF5">
              <w:rPr>
                <w:rFonts w:ascii="Cambria" w:hAnsi="Cambria" w:cs="Arial"/>
                <w:lang w:eastAsia="ar-SA"/>
              </w:rPr>
              <w:t>ț</w:t>
            </w:r>
            <w:r w:rsidRPr="00694AF5">
              <w:rPr>
                <w:rFonts w:ascii="Cambria" w:hAnsi="Cambria" w:cs="Arial"/>
                <w:lang w:eastAsia="ar-SA"/>
              </w:rPr>
              <w:t>i)</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romana</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Data na</w:t>
            </w:r>
            <w:r w:rsidR="00190D9D" w:rsidRPr="00694AF5">
              <w:rPr>
                <w:rFonts w:ascii="Cambria" w:hAnsi="Cambria" w:cs="Arial"/>
                <w:lang w:eastAsia="ar-SA"/>
              </w:rPr>
              <w:t>ș</w:t>
            </w:r>
            <w:r w:rsidRPr="00694AF5">
              <w:rPr>
                <w:rFonts w:ascii="Cambria" w:hAnsi="Cambria" w:cs="Arial"/>
                <w:lang w:eastAsia="ar-SA"/>
              </w:rPr>
              <w:t>terii</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08.10.1979</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Sex</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F</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rPr>
                <w:rFonts w:ascii="Cambria" w:hAnsi="Cambria" w:cs="Arial"/>
                <w:b/>
                <w:lang w:eastAsia="ar-SA"/>
              </w:rPr>
            </w:pPr>
            <w:r w:rsidRPr="00694AF5">
              <w:rPr>
                <w:rFonts w:ascii="Cambria" w:hAnsi="Cambria" w:cs="Arial"/>
                <w:b/>
                <w:lang w:eastAsia="ar-SA"/>
              </w:rPr>
              <w:t>Experien</w:t>
            </w:r>
            <w:r w:rsidR="00EE79C5" w:rsidRPr="00694AF5">
              <w:rPr>
                <w:rFonts w:ascii="Cambria" w:hAnsi="Cambria" w:cs="Arial"/>
                <w:b/>
                <w:lang w:eastAsia="ar-SA"/>
              </w:rPr>
              <w:t>ț</w:t>
            </w:r>
            <w:r w:rsidRPr="00694AF5">
              <w:rPr>
                <w:rFonts w:ascii="Cambria" w:hAnsi="Cambria" w:cs="Arial"/>
                <w:b/>
                <w:lang w:eastAsia="ar-SA"/>
              </w:rPr>
              <w:t>a profesională</w:t>
            </w:r>
          </w:p>
        </w:tc>
        <w:tc>
          <w:tcPr>
            <w:tcW w:w="7655" w:type="dxa"/>
            <w:gridSpan w:val="12"/>
          </w:tcPr>
          <w:p w:rsidR="00D7239E" w:rsidRPr="00694AF5" w:rsidRDefault="00D7239E" w:rsidP="00D7239E">
            <w:pPr>
              <w:suppressAutoHyphens/>
              <w:ind w:left="113" w:right="113"/>
              <w:rPr>
                <w:rFonts w:ascii="Cambria" w:hAnsi="Cambria" w:cs="Arial"/>
                <w:lang w:eastAsia="ar-SA"/>
              </w:rPr>
            </w:pP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Perioada</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ianuarie 2013 - prezent</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Func</w:t>
            </w:r>
            <w:r w:rsidR="00EE79C5" w:rsidRPr="00694AF5">
              <w:rPr>
                <w:rFonts w:ascii="Cambria" w:hAnsi="Cambria" w:cs="Arial"/>
                <w:lang w:eastAsia="ar-SA"/>
              </w:rPr>
              <w:t>ț</w:t>
            </w:r>
            <w:r w:rsidRPr="00694AF5">
              <w:rPr>
                <w:rFonts w:ascii="Cambria" w:hAnsi="Cambria" w:cs="Arial"/>
                <w:lang w:eastAsia="ar-SA"/>
              </w:rPr>
              <w:t>ia sau postul ocupat</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ecolog</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Activită</w:t>
            </w:r>
            <w:r w:rsidR="00EE79C5" w:rsidRPr="00694AF5">
              <w:rPr>
                <w:rFonts w:ascii="Cambria" w:hAnsi="Cambria" w:cs="Arial"/>
                <w:lang w:eastAsia="ar-SA"/>
              </w:rPr>
              <w:t>ț</w:t>
            </w:r>
            <w:r w:rsidRPr="00694AF5">
              <w:rPr>
                <w:rFonts w:ascii="Cambria" w:hAnsi="Cambria" w:cs="Arial"/>
                <w:lang w:eastAsia="ar-SA"/>
              </w:rPr>
              <w:t xml:space="preserve">i </w:t>
            </w:r>
            <w:r w:rsidR="00190D9D" w:rsidRPr="00694AF5">
              <w:rPr>
                <w:rFonts w:ascii="Cambria" w:hAnsi="Cambria" w:cs="Arial"/>
                <w:lang w:eastAsia="ar-SA"/>
              </w:rPr>
              <w:t>ș</w:t>
            </w:r>
            <w:r w:rsidRPr="00694AF5">
              <w:rPr>
                <w:rFonts w:ascii="Cambria" w:hAnsi="Cambria" w:cs="Arial"/>
                <w:lang w:eastAsia="ar-SA"/>
              </w:rPr>
              <w:t>i responsabilită</w:t>
            </w:r>
            <w:r w:rsidR="00EE79C5" w:rsidRPr="00694AF5">
              <w:rPr>
                <w:rFonts w:ascii="Cambria" w:hAnsi="Cambria" w:cs="Arial"/>
                <w:lang w:eastAsia="ar-SA"/>
              </w:rPr>
              <w:t>ț</w:t>
            </w:r>
            <w:r w:rsidRPr="00694AF5">
              <w:rPr>
                <w:rFonts w:ascii="Cambria" w:hAnsi="Cambria" w:cs="Arial"/>
                <w:lang w:eastAsia="ar-SA"/>
              </w:rPr>
              <w:t>i principale</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coordonare activită</w:t>
            </w:r>
            <w:r w:rsidR="00EE79C5" w:rsidRPr="00694AF5">
              <w:rPr>
                <w:rFonts w:ascii="Cambria" w:hAnsi="Cambria" w:cs="Arial"/>
                <w:sz w:val="22"/>
                <w:szCs w:val="22"/>
                <w:lang w:eastAsia="ar-SA"/>
              </w:rPr>
              <w:t>ț</w:t>
            </w:r>
            <w:r w:rsidRPr="00694AF5">
              <w:rPr>
                <w:rFonts w:ascii="Cambria" w:hAnsi="Cambria" w:cs="Arial"/>
                <w:sz w:val="22"/>
                <w:szCs w:val="22"/>
                <w:lang w:eastAsia="ar-SA"/>
              </w:rPr>
              <w:t>i de consultan</w:t>
            </w:r>
            <w:r w:rsidR="00EE79C5" w:rsidRPr="00694AF5">
              <w:rPr>
                <w:rFonts w:ascii="Cambria" w:hAnsi="Cambria" w:cs="Arial"/>
                <w:sz w:val="22"/>
                <w:szCs w:val="22"/>
                <w:lang w:eastAsia="ar-SA"/>
              </w:rPr>
              <w:t>ț</w:t>
            </w:r>
            <w:r w:rsidRPr="00694AF5">
              <w:rPr>
                <w:rFonts w:ascii="Cambria" w:hAnsi="Cambria" w:cs="Arial"/>
                <w:sz w:val="22"/>
                <w:szCs w:val="22"/>
                <w:lang w:eastAsia="ar-SA"/>
              </w:rPr>
              <w:t>ă de mediu</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Numele</w:t>
            </w:r>
            <w:r w:rsidR="00190D9D" w:rsidRPr="00694AF5">
              <w:rPr>
                <w:rFonts w:ascii="Cambria" w:hAnsi="Cambria" w:cs="Arial"/>
                <w:lang w:eastAsia="ar-SA"/>
              </w:rPr>
              <w:t xml:space="preserve"> și </w:t>
            </w:r>
            <w:r w:rsidRPr="00694AF5">
              <w:rPr>
                <w:rFonts w:ascii="Cambria" w:hAnsi="Cambria" w:cs="Arial"/>
                <w:lang w:eastAsia="ar-SA"/>
              </w:rPr>
              <w:t>adresa angajatorului</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ENVIRO ECOSMART SRL</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Tipul activită</w:t>
            </w:r>
            <w:r w:rsidR="00EE79C5" w:rsidRPr="00694AF5">
              <w:rPr>
                <w:rFonts w:ascii="Cambria" w:hAnsi="Cambria" w:cs="Arial"/>
                <w:lang w:eastAsia="ar-SA"/>
              </w:rPr>
              <w:t>ț</w:t>
            </w:r>
            <w:r w:rsidRPr="00694AF5">
              <w:rPr>
                <w:rFonts w:ascii="Cambria" w:hAnsi="Cambria" w:cs="Arial"/>
                <w:lang w:eastAsia="ar-SA"/>
              </w:rPr>
              <w:t>ii sau sectorul de activitate</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Consultantă de mediu</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Perioada</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august 2006 – decembrie 2015</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Func</w:t>
            </w:r>
            <w:r w:rsidR="00EE79C5" w:rsidRPr="00694AF5">
              <w:rPr>
                <w:rFonts w:ascii="Cambria" w:hAnsi="Cambria" w:cs="Arial"/>
                <w:lang w:eastAsia="ar-SA"/>
              </w:rPr>
              <w:t>ț</w:t>
            </w:r>
            <w:r w:rsidRPr="00694AF5">
              <w:rPr>
                <w:rFonts w:ascii="Cambria" w:hAnsi="Cambria" w:cs="Arial"/>
                <w:lang w:eastAsia="ar-SA"/>
              </w:rPr>
              <w:t>ia sau postul ocupat</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Evaluator/auditor de mediu</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Activită</w:t>
            </w:r>
            <w:r w:rsidR="00EE79C5" w:rsidRPr="00694AF5">
              <w:rPr>
                <w:rFonts w:ascii="Cambria" w:hAnsi="Cambria" w:cs="Arial"/>
                <w:lang w:eastAsia="ar-SA"/>
              </w:rPr>
              <w:t>ț</w:t>
            </w:r>
            <w:r w:rsidRPr="00694AF5">
              <w:rPr>
                <w:rFonts w:ascii="Cambria" w:hAnsi="Cambria" w:cs="Arial"/>
                <w:lang w:eastAsia="ar-SA"/>
              </w:rPr>
              <w:t xml:space="preserve">i </w:t>
            </w:r>
            <w:r w:rsidR="00190D9D" w:rsidRPr="00694AF5">
              <w:rPr>
                <w:rFonts w:ascii="Cambria" w:hAnsi="Cambria" w:cs="Arial"/>
                <w:lang w:eastAsia="ar-SA"/>
              </w:rPr>
              <w:t>ș</w:t>
            </w:r>
            <w:r w:rsidRPr="00694AF5">
              <w:rPr>
                <w:rFonts w:ascii="Cambria" w:hAnsi="Cambria" w:cs="Arial"/>
                <w:lang w:eastAsia="ar-SA"/>
              </w:rPr>
              <w:t>i responsabilită</w:t>
            </w:r>
            <w:r w:rsidR="00EE79C5" w:rsidRPr="00694AF5">
              <w:rPr>
                <w:rFonts w:ascii="Cambria" w:hAnsi="Cambria" w:cs="Arial"/>
                <w:lang w:eastAsia="ar-SA"/>
              </w:rPr>
              <w:t>ț</w:t>
            </w:r>
            <w:r w:rsidRPr="00694AF5">
              <w:rPr>
                <w:rFonts w:ascii="Cambria" w:hAnsi="Cambria" w:cs="Arial"/>
                <w:lang w:eastAsia="ar-SA"/>
              </w:rPr>
              <w:t>i principale</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Consultan</w:t>
            </w:r>
            <w:r w:rsidR="00EE79C5" w:rsidRPr="00694AF5">
              <w:rPr>
                <w:rFonts w:ascii="Cambria" w:hAnsi="Cambria" w:cs="Arial"/>
                <w:sz w:val="22"/>
                <w:szCs w:val="22"/>
                <w:lang w:eastAsia="ar-SA"/>
              </w:rPr>
              <w:t>ț</w:t>
            </w:r>
            <w:r w:rsidRPr="00694AF5">
              <w:rPr>
                <w:rFonts w:ascii="Cambria" w:hAnsi="Cambria" w:cs="Arial"/>
                <w:sz w:val="22"/>
                <w:szCs w:val="22"/>
                <w:lang w:eastAsia="ar-SA"/>
              </w:rPr>
              <w:t>ă în elaborare documenta</w:t>
            </w:r>
            <w:r w:rsidR="00EE79C5" w:rsidRPr="00694AF5">
              <w:rPr>
                <w:rFonts w:ascii="Cambria" w:hAnsi="Cambria" w:cs="Arial"/>
                <w:sz w:val="22"/>
                <w:szCs w:val="22"/>
                <w:lang w:eastAsia="ar-SA"/>
              </w:rPr>
              <w:t>ț</w:t>
            </w:r>
            <w:r w:rsidRPr="00694AF5">
              <w:rPr>
                <w:rFonts w:ascii="Cambria" w:hAnsi="Cambria" w:cs="Arial"/>
                <w:sz w:val="22"/>
                <w:szCs w:val="22"/>
                <w:lang w:eastAsia="ar-SA"/>
              </w:rPr>
              <w:t xml:space="preserve">ie de autorizare/aviz/acord de mediu </w:t>
            </w:r>
            <w:r w:rsidR="00190D9D" w:rsidRPr="00694AF5">
              <w:rPr>
                <w:rFonts w:ascii="Cambria" w:hAnsi="Cambria" w:cs="Arial"/>
                <w:sz w:val="22"/>
                <w:szCs w:val="22"/>
                <w:lang w:eastAsia="ar-SA"/>
              </w:rPr>
              <w:t>ș</w:t>
            </w:r>
            <w:r w:rsidRPr="00694AF5">
              <w:rPr>
                <w:rFonts w:ascii="Cambria" w:hAnsi="Cambria" w:cs="Arial"/>
                <w:sz w:val="22"/>
                <w:szCs w:val="22"/>
                <w:lang w:eastAsia="ar-SA"/>
              </w:rPr>
              <w:t xml:space="preserve">i consultanta în probleme de mediu </w:t>
            </w:r>
          </w:p>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Participare la activită</w:t>
            </w:r>
            <w:r w:rsidR="00EE79C5" w:rsidRPr="00694AF5">
              <w:rPr>
                <w:rFonts w:ascii="Cambria" w:hAnsi="Cambria" w:cs="Arial"/>
                <w:sz w:val="22"/>
                <w:szCs w:val="22"/>
                <w:lang w:eastAsia="ar-SA"/>
              </w:rPr>
              <w:t>ț</w:t>
            </w:r>
            <w:r w:rsidRPr="00694AF5">
              <w:rPr>
                <w:rFonts w:ascii="Cambria" w:hAnsi="Cambria" w:cs="Arial"/>
                <w:sz w:val="22"/>
                <w:szCs w:val="22"/>
                <w:lang w:eastAsia="ar-SA"/>
              </w:rPr>
              <w:t xml:space="preserve">ii de elaborare </w:t>
            </w:r>
            <w:r w:rsidR="00190D9D" w:rsidRPr="00694AF5">
              <w:rPr>
                <w:rFonts w:ascii="Cambria" w:hAnsi="Cambria" w:cs="Arial"/>
                <w:sz w:val="22"/>
                <w:szCs w:val="22"/>
                <w:lang w:eastAsia="ar-SA"/>
              </w:rPr>
              <w:t>ș</w:t>
            </w:r>
            <w:r w:rsidRPr="00694AF5">
              <w:rPr>
                <w:rFonts w:ascii="Cambria" w:hAnsi="Cambria" w:cs="Arial"/>
                <w:sz w:val="22"/>
                <w:szCs w:val="22"/>
                <w:lang w:eastAsia="ar-SA"/>
              </w:rPr>
              <w:t>i redactare a planurilor de management pentru Arii protejate (SCI</w:t>
            </w:r>
            <w:r w:rsidR="00190D9D" w:rsidRPr="00694AF5">
              <w:rPr>
                <w:rFonts w:ascii="Cambria" w:hAnsi="Cambria" w:cs="Arial"/>
                <w:sz w:val="22"/>
                <w:szCs w:val="22"/>
                <w:lang w:eastAsia="ar-SA"/>
              </w:rPr>
              <w:t xml:space="preserve"> și </w:t>
            </w:r>
            <w:r w:rsidRPr="00694AF5">
              <w:rPr>
                <w:rFonts w:ascii="Cambria" w:hAnsi="Cambria" w:cs="Arial"/>
                <w:sz w:val="22"/>
                <w:szCs w:val="22"/>
                <w:lang w:eastAsia="ar-SA"/>
              </w:rPr>
              <w:t>SPA);</w:t>
            </w:r>
          </w:p>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Participare</w:t>
            </w:r>
            <w:r w:rsidR="00190D9D" w:rsidRPr="00694AF5">
              <w:rPr>
                <w:rFonts w:ascii="Cambria" w:hAnsi="Cambria" w:cs="Arial"/>
                <w:sz w:val="22"/>
                <w:szCs w:val="22"/>
                <w:lang w:eastAsia="ar-SA"/>
              </w:rPr>
              <w:t xml:space="preserve"> în </w:t>
            </w:r>
            <w:r w:rsidRPr="00694AF5">
              <w:rPr>
                <w:rFonts w:ascii="Cambria" w:hAnsi="Cambria" w:cs="Arial"/>
                <w:sz w:val="22"/>
                <w:szCs w:val="22"/>
                <w:lang w:eastAsia="ar-SA"/>
              </w:rPr>
              <w:t>elaborarea planurilor de monitorizare a biodiversită</w:t>
            </w:r>
            <w:r w:rsidR="00EE79C5" w:rsidRPr="00694AF5">
              <w:rPr>
                <w:rFonts w:ascii="Cambria" w:hAnsi="Cambria" w:cs="Arial"/>
                <w:sz w:val="22"/>
                <w:szCs w:val="22"/>
                <w:lang w:eastAsia="ar-SA"/>
              </w:rPr>
              <w:t>ț</w:t>
            </w:r>
            <w:r w:rsidRPr="00694AF5">
              <w:rPr>
                <w:rFonts w:ascii="Cambria" w:hAnsi="Cambria" w:cs="Arial"/>
                <w:sz w:val="22"/>
                <w:szCs w:val="22"/>
                <w:lang w:eastAsia="ar-SA"/>
              </w:rPr>
              <w:t>ii;</w:t>
            </w:r>
          </w:p>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Activită</w:t>
            </w:r>
            <w:r w:rsidR="00EE79C5" w:rsidRPr="00694AF5">
              <w:rPr>
                <w:rFonts w:ascii="Cambria" w:hAnsi="Cambria" w:cs="Arial"/>
                <w:sz w:val="22"/>
                <w:szCs w:val="22"/>
                <w:lang w:eastAsia="ar-SA"/>
              </w:rPr>
              <w:t>ț</w:t>
            </w:r>
            <w:r w:rsidRPr="00694AF5">
              <w:rPr>
                <w:rFonts w:ascii="Cambria" w:hAnsi="Cambria" w:cs="Arial"/>
                <w:sz w:val="22"/>
                <w:szCs w:val="22"/>
                <w:lang w:eastAsia="ar-SA"/>
              </w:rPr>
              <w:t>i de monitoring a biodiversită</w:t>
            </w:r>
            <w:r w:rsidR="00EE79C5" w:rsidRPr="00694AF5">
              <w:rPr>
                <w:rFonts w:ascii="Cambria" w:hAnsi="Cambria" w:cs="Arial"/>
                <w:sz w:val="22"/>
                <w:szCs w:val="22"/>
                <w:lang w:eastAsia="ar-SA"/>
              </w:rPr>
              <w:t>ț</w:t>
            </w:r>
            <w:r w:rsidRPr="00694AF5">
              <w:rPr>
                <w:rFonts w:ascii="Cambria" w:hAnsi="Cambria" w:cs="Arial"/>
                <w:sz w:val="22"/>
                <w:szCs w:val="22"/>
                <w:lang w:eastAsia="ar-SA"/>
              </w:rPr>
              <w:t>ii (floră, faună, ihtiofaună), redactarea Rapoartelor de monitorizare, a Studiilor de evaluare adecvata, Rapoartelor de mediu, a Studiilor de evaluare a impactului;</w:t>
            </w:r>
          </w:p>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Identificarea amenin</w:t>
            </w:r>
            <w:r w:rsidR="00EE79C5" w:rsidRPr="00694AF5">
              <w:rPr>
                <w:rFonts w:ascii="Cambria" w:hAnsi="Cambria" w:cs="Arial"/>
                <w:sz w:val="22"/>
                <w:szCs w:val="22"/>
                <w:lang w:eastAsia="ar-SA"/>
              </w:rPr>
              <w:t>ț</w:t>
            </w:r>
            <w:r w:rsidRPr="00694AF5">
              <w:rPr>
                <w:rFonts w:ascii="Cambria" w:hAnsi="Cambria" w:cs="Arial"/>
                <w:sz w:val="22"/>
                <w:szCs w:val="22"/>
                <w:lang w:eastAsia="ar-SA"/>
              </w:rPr>
              <w:t>ărilor cu privire la biodiversitatea ariilor protejate</w:t>
            </w:r>
            <w:r w:rsidR="00190D9D" w:rsidRPr="00694AF5">
              <w:rPr>
                <w:rFonts w:ascii="Cambria" w:hAnsi="Cambria" w:cs="Arial"/>
                <w:sz w:val="22"/>
                <w:szCs w:val="22"/>
                <w:lang w:eastAsia="ar-SA"/>
              </w:rPr>
              <w:t xml:space="preserve"> și </w:t>
            </w:r>
            <w:r w:rsidRPr="00694AF5">
              <w:rPr>
                <w:rFonts w:ascii="Cambria" w:hAnsi="Cambria" w:cs="Arial"/>
                <w:sz w:val="22"/>
                <w:szCs w:val="22"/>
                <w:lang w:eastAsia="ar-SA"/>
              </w:rPr>
              <w:t xml:space="preserve">propunerea de măsuri de diminuare </w:t>
            </w:r>
            <w:r w:rsidR="00190D9D" w:rsidRPr="00694AF5">
              <w:rPr>
                <w:rFonts w:ascii="Cambria" w:hAnsi="Cambria" w:cs="Arial"/>
                <w:sz w:val="22"/>
                <w:szCs w:val="22"/>
                <w:lang w:eastAsia="ar-SA"/>
              </w:rPr>
              <w:t>ș</w:t>
            </w:r>
            <w:r w:rsidRPr="00694AF5">
              <w:rPr>
                <w:rFonts w:ascii="Cambria" w:hAnsi="Cambria" w:cs="Arial"/>
                <w:sz w:val="22"/>
                <w:szCs w:val="22"/>
                <w:lang w:eastAsia="ar-SA"/>
              </w:rPr>
              <w:t>i eliminare a acestora</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Numele</w:t>
            </w:r>
            <w:r w:rsidR="00190D9D" w:rsidRPr="00694AF5">
              <w:rPr>
                <w:rFonts w:ascii="Cambria" w:hAnsi="Cambria" w:cs="Arial"/>
                <w:lang w:eastAsia="ar-SA"/>
              </w:rPr>
              <w:t xml:space="preserve"> și </w:t>
            </w:r>
            <w:r w:rsidRPr="00694AF5">
              <w:rPr>
                <w:rFonts w:ascii="Cambria" w:hAnsi="Cambria" w:cs="Arial"/>
                <w:lang w:eastAsia="ar-SA"/>
              </w:rPr>
              <w:t>adresa angajatorului</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 xml:space="preserve"> MEDIU Consulting SRL, </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Tipul activită</w:t>
            </w:r>
            <w:r w:rsidR="00EE79C5" w:rsidRPr="00694AF5">
              <w:rPr>
                <w:rFonts w:ascii="Cambria" w:hAnsi="Cambria" w:cs="Arial"/>
                <w:lang w:eastAsia="ar-SA"/>
              </w:rPr>
              <w:t>ț</w:t>
            </w:r>
            <w:r w:rsidRPr="00694AF5">
              <w:rPr>
                <w:rFonts w:ascii="Cambria" w:hAnsi="Cambria" w:cs="Arial"/>
                <w:lang w:eastAsia="ar-SA"/>
              </w:rPr>
              <w:t>ii sau sectorul de activitate</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Consultantă de mediu</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Perioada</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mai 2006 – februarie 2017</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Func</w:t>
            </w:r>
            <w:r w:rsidR="00EE79C5" w:rsidRPr="00694AF5">
              <w:rPr>
                <w:rFonts w:ascii="Cambria" w:hAnsi="Cambria" w:cs="Arial"/>
                <w:lang w:eastAsia="ar-SA"/>
              </w:rPr>
              <w:t>ț</w:t>
            </w:r>
            <w:r w:rsidRPr="00694AF5">
              <w:rPr>
                <w:rFonts w:ascii="Cambria" w:hAnsi="Cambria" w:cs="Arial"/>
                <w:lang w:eastAsia="ar-SA"/>
              </w:rPr>
              <w:t>ia sau postul ocupat</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Sef de laborator</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Activită</w:t>
            </w:r>
            <w:r w:rsidR="00EE79C5" w:rsidRPr="00694AF5">
              <w:rPr>
                <w:rFonts w:ascii="Cambria" w:hAnsi="Cambria" w:cs="Arial"/>
                <w:lang w:eastAsia="ar-SA"/>
              </w:rPr>
              <w:t>ț</w:t>
            </w:r>
            <w:r w:rsidRPr="00694AF5">
              <w:rPr>
                <w:rFonts w:ascii="Cambria" w:hAnsi="Cambria" w:cs="Arial"/>
                <w:lang w:eastAsia="ar-SA"/>
              </w:rPr>
              <w:t xml:space="preserve">i </w:t>
            </w:r>
            <w:r w:rsidR="00190D9D" w:rsidRPr="00694AF5">
              <w:rPr>
                <w:rFonts w:ascii="Cambria" w:hAnsi="Cambria" w:cs="Arial"/>
                <w:lang w:eastAsia="ar-SA"/>
              </w:rPr>
              <w:t>ș</w:t>
            </w:r>
            <w:r w:rsidRPr="00694AF5">
              <w:rPr>
                <w:rFonts w:ascii="Cambria" w:hAnsi="Cambria" w:cs="Arial"/>
                <w:lang w:eastAsia="ar-SA"/>
              </w:rPr>
              <w:t>i responsabilită</w:t>
            </w:r>
            <w:r w:rsidR="00EE79C5" w:rsidRPr="00694AF5">
              <w:rPr>
                <w:rFonts w:ascii="Cambria" w:hAnsi="Cambria" w:cs="Arial"/>
                <w:lang w:eastAsia="ar-SA"/>
              </w:rPr>
              <w:t>ț</w:t>
            </w:r>
            <w:r w:rsidRPr="00694AF5">
              <w:rPr>
                <w:rFonts w:ascii="Cambria" w:hAnsi="Cambria" w:cs="Arial"/>
                <w:lang w:eastAsia="ar-SA"/>
              </w:rPr>
              <w:t>i principale</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Coordonarea activită</w:t>
            </w:r>
            <w:r w:rsidR="00EE79C5" w:rsidRPr="00694AF5">
              <w:rPr>
                <w:rFonts w:ascii="Cambria" w:hAnsi="Cambria" w:cs="Arial"/>
                <w:sz w:val="22"/>
                <w:szCs w:val="22"/>
                <w:lang w:eastAsia="ar-SA"/>
              </w:rPr>
              <w:t>ț</w:t>
            </w:r>
            <w:r w:rsidRPr="00694AF5">
              <w:rPr>
                <w:rFonts w:ascii="Cambria" w:hAnsi="Cambria" w:cs="Arial"/>
                <w:sz w:val="22"/>
                <w:szCs w:val="22"/>
                <w:lang w:eastAsia="ar-SA"/>
              </w:rPr>
              <w:t>ii tehnice din cadrul laboratorului de monitorizare a calită</w:t>
            </w:r>
            <w:r w:rsidR="00EE79C5" w:rsidRPr="00694AF5">
              <w:rPr>
                <w:rFonts w:ascii="Cambria" w:hAnsi="Cambria" w:cs="Arial"/>
                <w:sz w:val="22"/>
                <w:szCs w:val="22"/>
                <w:lang w:eastAsia="ar-SA"/>
              </w:rPr>
              <w:t>ț</w:t>
            </w:r>
            <w:r w:rsidRPr="00694AF5">
              <w:rPr>
                <w:rFonts w:ascii="Cambria" w:hAnsi="Cambria" w:cs="Arial"/>
                <w:sz w:val="22"/>
                <w:szCs w:val="22"/>
                <w:lang w:eastAsia="ar-SA"/>
              </w:rPr>
              <w:t>ii factorilor de mediu apă, aer, sol</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Numele</w:t>
            </w:r>
            <w:r w:rsidR="00190D9D" w:rsidRPr="00694AF5">
              <w:rPr>
                <w:rFonts w:ascii="Cambria" w:hAnsi="Cambria" w:cs="Arial"/>
                <w:lang w:eastAsia="ar-SA"/>
              </w:rPr>
              <w:t xml:space="preserve"> și </w:t>
            </w:r>
            <w:r w:rsidRPr="00694AF5">
              <w:rPr>
                <w:rFonts w:ascii="Cambria" w:hAnsi="Cambria" w:cs="Arial"/>
                <w:lang w:eastAsia="ar-SA"/>
              </w:rPr>
              <w:t>adresa angajatorului</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 xml:space="preserve">Centrul regional de Cercetare </w:t>
            </w:r>
            <w:r w:rsidR="00190D9D" w:rsidRPr="00694AF5">
              <w:rPr>
                <w:rFonts w:ascii="Cambria" w:hAnsi="Cambria" w:cs="Arial"/>
                <w:sz w:val="22"/>
                <w:szCs w:val="22"/>
                <w:lang w:eastAsia="ar-SA"/>
              </w:rPr>
              <w:t>ș</w:t>
            </w:r>
            <w:r w:rsidRPr="00694AF5">
              <w:rPr>
                <w:rFonts w:ascii="Cambria" w:hAnsi="Cambria" w:cs="Arial"/>
                <w:sz w:val="22"/>
                <w:szCs w:val="22"/>
                <w:lang w:eastAsia="ar-SA"/>
              </w:rPr>
              <w:t>i Monitorizare a Calită</w:t>
            </w:r>
            <w:r w:rsidR="00EE79C5" w:rsidRPr="00694AF5">
              <w:rPr>
                <w:rFonts w:ascii="Cambria" w:hAnsi="Cambria" w:cs="Arial"/>
                <w:sz w:val="22"/>
                <w:szCs w:val="22"/>
                <w:lang w:eastAsia="ar-SA"/>
              </w:rPr>
              <w:t>ț</w:t>
            </w:r>
            <w:r w:rsidRPr="00694AF5">
              <w:rPr>
                <w:rFonts w:ascii="Cambria" w:hAnsi="Cambria" w:cs="Arial"/>
                <w:sz w:val="22"/>
                <w:szCs w:val="22"/>
                <w:lang w:eastAsia="ar-SA"/>
              </w:rPr>
              <w:t>ii Mediului - Universitatea Dunărea de Jos Gala</w:t>
            </w:r>
            <w:r w:rsidR="00EE79C5" w:rsidRPr="00694AF5">
              <w:rPr>
                <w:rFonts w:ascii="Cambria" w:hAnsi="Cambria" w:cs="Arial"/>
                <w:sz w:val="22"/>
                <w:szCs w:val="22"/>
                <w:lang w:eastAsia="ar-SA"/>
              </w:rPr>
              <w:t>ț</w:t>
            </w:r>
            <w:r w:rsidRPr="00694AF5">
              <w:rPr>
                <w:rFonts w:ascii="Cambria" w:hAnsi="Cambria" w:cs="Arial"/>
                <w:sz w:val="22"/>
                <w:szCs w:val="22"/>
                <w:lang w:eastAsia="ar-SA"/>
              </w:rPr>
              <w:t>i</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Tipul activită</w:t>
            </w:r>
            <w:r w:rsidR="00EE79C5" w:rsidRPr="00694AF5">
              <w:rPr>
                <w:rFonts w:ascii="Cambria" w:hAnsi="Cambria" w:cs="Arial"/>
                <w:lang w:eastAsia="ar-SA"/>
              </w:rPr>
              <w:t>ț</w:t>
            </w:r>
            <w:r w:rsidRPr="00694AF5">
              <w:rPr>
                <w:rFonts w:ascii="Cambria" w:hAnsi="Cambria" w:cs="Arial"/>
                <w:lang w:eastAsia="ar-SA"/>
              </w:rPr>
              <w:t>ii sau sectorul de activitate</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Laborator de încercări, acreditat RENAR</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Perioada</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ianuarie-septembrie 2005</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Func</w:t>
            </w:r>
            <w:r w:rsidR="00EE79C5" w:rsidRPr="00694AF5">
              <w:rPr>
                <w:rFonts w:ascii="Cambria" w:hAnsi="Cambria" w:cs="Arial"/>
                <w:lang w:eastAsia="ar-SA"/>
              </w:rPr>
              <w:t>ț</w:t>
            </w:r>
            <w:r w:rsidRPr="00694AF5">
              <w:rPr>
                <w:rFonts w:ascii="Cambria" w:hAnsi="Cambria" w:cs="Arial"/>
                <w:lang w:eastAsia="ar-SA"/>
              </w:rPr>
              <w:t>ia sau postul ocupat</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cercetător</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Activită</w:t>
            </w:r>
            <w:r w:rsidR="00EE79C5" w:rsidRPr="00694AF5">
              <w:rPr>
                <w:rFonts w:ascii="Cambria" w:hAnsi="Cambria" w:cs="Arial"/>
                <w:lang w:eastAsia="ar-SA"/>
              </w:rPr>
              <w:t>ț</w:t>
            </w:r>
            <w:r w:rsidRPr="00694AF5">
              <w:rPr>
                <w:rFonts w:ascii="Cambria" w:hAnsi="Cambria" w:cs="Arial"/>
                <w:lang w:eastAsia="ar-SA"/>
              </w:rPr>
              <w:t xml:space="preserve">i </w:t>
            </w:r>
            <w:r w:rsidR="00190D9D" w:rsidRPr="00694AF5">
              <w:rPr>
                <w:rFonts w:ascii="Cambria" w:hAnsi="Cambria" w:cs="Arial"/>
                <w:lang w:eastAsia="ar-SA"/>
              </w:rPr>
              <w:t>ș</w:t>
            </w:r>
            <w:r w:rsidRPr="00694AF5">
              <w:rPr>
                <w:rFonts w:ascii="Cambria" w:hAnsi="Cambria" w:cs="Arial"/>
                <w:lang w:eastAsia="ar-SA"/>
              </w:rPr>
              <w:t>i responsabilită</w:t>
            </w:r>
            <w:r w:rsidR="00EE79C5" w:rsidRPr="00694AF5">
              <w:rPr>
                <w:rFonts w:ascii="Cambria" w:hAnsi="Cambria" w:cs="Arial"/>
                <w:lang w:eastAsia="ar-SA"/>
              </w:rPr>
              <w:t>ț</w:t>
            </w:r>
            <w:r w:rsidRPr="00694AF5">
              <w:rPr>
                <w:rFonts w:ascii="Cambria" w:hAnsi="Cambria" w:cs="Arial"/>
                <w:lang w:eastAsia="ar-SA"/>
              </w:rPr>
              <w:t>i principale</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Monitorizarea stării de sănătate a ecosistemelor acvatice de tranzi</w:t>
            </w:r>
            <w:r w:rsidR="00EE79C5" w:rsidRPr="00694AF5">
              <w:rPr>
                <w:rFonts w:ascii="Cambria" w:hAnsi="Cambria" w:cs="Arial"/>
                <w:sz w:val="22"/>
                <w:szCs w:val="22"/>
                <w:lang w:eastAsia="ar-SA"/>
              </w:rPr>
              <w:t>ț</w:t>
            </w:r>
            <w:r w:rsidRPr="00694AF5">
              <w:rPr>
                <w:rFonts w:ascii="Cambria" w:hAnsi="Cambria" w:cs="Arial"/>
                <w:sz w:val="22"/>
                <w:szCs w:val="22"/>
                <w:lang w:eastAsia="ar-SA"/>
              </w:rPr>
              <w:t>ie, sistemelor lagunare</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 xml:space="preserve">Numele </w:t>
            </w:r>
            <w:r w:rsidR="00190D9D" w:rsidRPr="00694AF5">
              <w:rPr>
                <w:rFonts w:ascii="Cambria" w:hAnsi="Cambria" w:cs="Arial"/>
                <w:lang w:eastAsia="ar-SA"/>
              </w:rPr>
              <w:t>ș</w:t>
            </w:r>
            <w:r w:rsidRPr="00694AF5">
              <w:rPr>
                <w:rFonts w:ascii="Cambria" w:hAnsi="Cambria" w:cs="Arial"/>
                <w:lang w:eastAsia="ar-SA"/>
              </w:rPr>
              <w:t>i adresa angajatorului</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Universitatea Salento, din Lecce, Italia, Departamentul de Biologie</w:t>
            </w:r>
            <w:r w:rsidR="00190D9D" w:rsidRPr="00694AF5">
              <w:rPr>
                <w:rFonts w:ascii="Cambria" w:hAnsi="Cambria" w:cs="Arial"/>
                <w:sz w:val="22"/>
                <w:szCs w:val="22"/>
                <w:lang w:eastAsia="ar-SA"/>
              </w:rPr>
              <w:t xml:space="preserve"> și Ș</w:t>
            </w:r>
            <w:r w:rsidRPr="00694AF5">
              <w:rPr>
                <w:rFonts w:ascii="Cambria" w:hAnsi="Cambria" w:cs="Arial"/>
                <w:sz w:val="22"/>
                <w:szCs w:val="22"/>
                <w:lang w:eastAsia="ar-SA"/>
              </w:rPr>
              <w:t>tiin</w:t>
            </w:r>
            <w:r w:rsidR="00EE79C5" w:rsidRPr="00694AF5">
              <w:rPr>
                <w:rFonts w:ascii="Cambria" w:hAnsi="Cambria" w:cs="Arial"/>
                <w:sz w:val="22"/>
                <w:szCs w:val="22"/>
                <w:lang w:eastAsia="ar-SA"/>
              </w:rPr>
              <w:t>ț</w:t>
            </w:r>
            <w:r w:rsidRPr="00694AF5">
              <w:rPr>
                <w:rFonts w:ascii="Cambria" w:hAnsi="Cambria" w:cs="Arial"/>
                <w:sz w:val="22"/>
                <w:szCs w:val="22"/>
                <w:lang w:eastAsia="ar-SA"/>
              </w:rPr>
              <w:t>e Tehnice Ambientale.</w:t>
            </w:r>
          </w:p>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Coordonator prof. Alberto BASSET</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Tipul activită</w:t>
            </w:r>
            <w:r w:rsidR="00EE79C5" w:rsidRPr="00694AF5">
              <w:rPr>
                <w:rFonts w:ascii="Cambria" w:hAnsi="Cambria" w:cs="Arial"/>
                <w:lang w:eastAsia="ar-SA"/>
              </w:rPr>
              <w:t>ț</w:t>
            </w:r>
            <w:r w:rsidRPr="00694AF5">
              <w:rPr>
                <w:rFonts w:ascii="Cambria" w:hAnsi="Cambria" w:cs="Arial"/>
                <w:lang w:eastAsia="ar-SA"/>
              </w:rPr>
              <w:t>ii sau sectorul de activitate</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Învă</w:t>
            </w:r>
            <w:r w:rsidR="00EE79C5" w:rsidRPr="00694AF5">
              <w:rPr>
                <w:rFonts w:ascii="Cambria" w:hAnsi="Cambria" w:cs="Arial"/>
                <w:sz w:val="22"/>
                <w:szCs w:val="22"/>
                <w:lang w:eastAsia="ar-SA"/>
              </w:rPr>
              <w:t>ț</w:t>
            </w:r>
            <w:r w:rsidRPr="00694AF5">
              <w:rPr>
                <w:rFonts w:ascii="Cambria" w:hAnsi="Cambria" w:cs="Arial"/>
                <w:sz w:val="22"/>
                <w:szCs w:val="22"/>
                <w:lang w:eastAsia="ar-SA"/>
              </w:rPr>
              <w:t>ământ superior</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Perioada</w:t>
            </w:r>
          </w:p>
        </w:tc>
        <w:tc>
          <w:tcPr>
            <w:tcW w:w="7655" w:type="dxa"/>
            <w:gridSpan w:val="12"/>
            <w:vAlign w:val="center"/>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octombrie 2005-martie 2006</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Func</w:t>
            </w:r>
            <w:r w:rsidR="00EE79C5" w:rsidRPr="00694AF5">
              <w:rPr>
                <w:rFonts w:ascii="Cambria" w:hAnsi="Cambria" w:cs="Arial"/>
                <w:lang w:eastAsia="ar-SA"/>
              </w:rPr>
              <w:t>ț</w:t>
            </w:r>
            <w:r w:rsidRPr="00694AF5">
              <w:rPr>
                <w:rFonts w:ascii="Cambria" w:hAnsi="Cambria" w:cs="Arial"/>
                <w:lang w:eastAsia="ar-SA"/>
              </w:rPr>
              <w:t>ia sau postul ocupat</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Asistent cercetare</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Activită</w:t>
            </w:r>
            <w:r w:rsidR="00EE79C5" w:rsidRPr="00694AF5">
              <w:rPr>
                <w:rFonts w:ascii="Cambria" w:hAnsi="Cambria" w:cs="Arial"/>
                <w:lang w:eastAsia="ar-SA"/>
              </w:rPr>
              <w:t>ț</w:t>
            </w:r>
            <w:r w:rsidRPr="00694AF5">
              <w:rPr>
                <w:rFonts w:ascii="Cambria" w:hAnsi="Cambria" w:cs="Arial"/>
                <w:lang w:eastAsia="ar-SA"/>
              </w:rPr>
              <w:t xml:space="preserve">i </w:t>
            </w:r>
            <w:r w:rsidR="00190D9D" w:rsidRPr="00694AF5">
              <w:rPr>
                <w:rFonts w:ascii="Cambria" w:hAnsi="Cambria" w:cs="Arial"/>
                <w:lang w:eastAsia="ar-SA"/>
              </w:rPr>
              <w:t>ș</w:t>
            </w:r>
            <w:r w:rsidRPr="00694AF5">
              <w:rPr>
                <w:rFonts w:ascii="Cambria" w:hAnsi="Cambria" w:cs="Arial"/>
                <w:lang w:eastAsia="ar-SA"/>
              </w:rPr>
              <w:t>i responsabilită</w:t>
            </w:r>
            <w:r w:rsidR="00EE79C5" w:rsidRPr="00694AF5">
              <w:rPr>
                <w:rFonts w:ascii="Cambria" w:hAnsi="Cambria" w:cs="Arial"/>
                <w:lang w:eastAsia="ar-SA"/>
              </w:rPr>
              <w:t>ț</w:t>
            </w:r>
            <w:r w:rsidRPr="00694AF5">
              <w:rPr>
                <w:rFonts w:ascii="Cambria" w:hAnsi="Cambria" w:cs="Arial"/>
                <w:lang w:eastAsia="ar-SA"/>
              </w:rPr>
              <w:t>i principale</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Monitoring în Delta Dunării, pentru determinarea stării de sănătate a ecosistemelor (Isac Lake, Uzlina Lake, Cuibul cu Lebede Lake) dezvoltarea de noi metodologii de monitoring</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Numele</w:t>
            </w:r>
            <w:r w:rsidR="00190D9D" w:rsidRPr="00694AF5">
              <w:rPr>
                <w:rFonts w:ascii="Cambria" w:hAnsi="Cambria" w:cs="Arial"/>
                <w:lang w:eastAsia="ar-SA"/>
              </w:rPr>
              <w:t xml:space="preserve"> și </w:t>
            </w:r>
            <w:r w:rsidRPr="00694AF5">
              <w:rPr>
                <w:rFonts w:ascii="Cambria" w:hAnsi="Cambria" w:cs="Arial"/>
                <w:lang w:eastAsia="ar-SA"/>
              </w:rPr>
              <w:t>adresa angajatorului</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Institutul National de Cercetare Dezvoltare Delta Dunării, Tulcea</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Tipul activită</w:t>
            </w:r>
            <w:r w:rsidR="00EE79C5" w:rsidRPr="00694AF5">
              <w:rPr>
                <w:rFonts w:ascii="Cambria" w:hAnsi="Cambria" w:cs="Arial"/>
                <w:lang w:eastAsia="ar-SA"/>
              </w:rPr>
              <w:t>ț</w:t>
            </w:r>
            <w:r w:rsidRPr="00694AF5">
              <w:rPr>
                <w:rFonts w:ascii="Cambria" w:hAnsi="Cambria" w:cs="Arial"/>
                <w:lang w:eastAsia="ar-SA"/>
              </w:rPr>
              <w:t>ii sau sectorul de activitate</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Cercetare</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rPr>
                <w:rFonts w:ascii="Cambria" w:hAnsi="Cambria" w:cs="Arial"/>
                <w:b/>
                <w:lang w:eastAsia="ar-SA"/>
              </w:rPr>
            </w:pPr>
            <w:r w:rsidRPr="00694AF5">
              <w:rPr>
                <w:rFonts w:ascii="Cambria" w:hAnsi="Cambria" w:cs="Arial"/>
                <w:b/>
                <w:lang w:eastAsia="ar-SA"/>
              </w:rPr>
              <w:t>Educa</w:t>
            </w:r>
            <w:r w:rsidR="00EE79C5" w:rsidRPr="00694AF5">
              <w:rPr>
                <w:rFonts w:ascii="Cambria" w:hAnsi="Cambria" w:cs="Arial"/>
                <w:b/>
                <w:lang w:eastAsia="ar-SA"/>
              </w:rPr>
              <w:t>ț</w:t>
            </w:r>
            <w:r w:rsidRPr="00694AF5">
              <w:rPr>
                <w:rFonts w:ascii="Cambria" w:hAnsi="Cambria" w:cs="Arial"/>
                <w:b/>
                <w:lang w:eastAsia="ar-SA"/>
              </w:rPr>
              <w:t xml:space="preserve">ie </w:t>
            </w:r>
            <w:r w:rsidR="00190D9D" w:rsidRPr="00694AF5">
              <w:rPr>
                <w:rFonts w:ascii="Cambria" w:hAnsi="Cambria" w:cs="Arial"/>
                <w:b/>
                <w:lang w:eastAsia="ar-SA"/>
              </w:rPr>
              <w:t>ș</w:t>
            </w:r>
            <w:r w:rsidRPr="00694AF5">
              <w:rPr>
                <w:rFonts w:ascii="Cambria" w:hAnsi="Cambria" w:cs="Arial"/>
                <w:b/>
                <w:lang w:eastAsia="ar-SA"/>
              </w:rPr>
              <w:t>i formare</w:t>
            </w:r>
          </w:p>
        </w:tc>
        <w:tc>
          <w:tcPr>
            <w:tcW w:w="7655" w:type="dxa"/>
            <w:gridSpan w:val="12"/>
          </w:tcPr>
          <w:p w:rsidR="00D7239E" w:rsidRPr="00694AF5" w:rsidRDefault="00D7239E" w:rsidP="00D7239E">
            <w:pPr>
              <w:suppressAutoHyphens/>
              <w:ind w:left="113" w:right="113"/>
              <w:rPr>
                <w:rFonts w:ascii="Cambria" w:hAnsi="Cambria" w:cs="Arial"/>
                <w:lang w:eastAsia="ar-SA"/>
              </w:rPr>
            </w:pP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Perioada</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martie-aprilie 2009</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Calificarea/diploma ob</w:t>
            </w:r>
            <w:r w:rsidR="00EE79C5" w:rsidRPr="00694AF5">
              <w:rPr>
                <w:rFonts w:ascii="Cambria" w:hAnsi="Cambria" w:cs="Arial"/>
                <w:lang w:eastAsia="ar-SA"/>
              </w:rPr>
              <w:t>ț</w:t>
            </w:r>
            <w:r w:rsidRPr="00694AF5">
              <w:rPr>
                <w:rFonts w:ascii="Cambria" w:hAnsi="Cambria" w:cs="Arial"/>
                <w:lang w:eastAsia="ar-SA"/>
              </w:rPr>
              <w:t>inută</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Disciplinele principale studiate/competen</w:t>
            </w:r>
            <w:r w:rsidR="00EE79C5" w:rsidRPr="00694AF5">
              <w:rPr>
                <w:rFonts w:ascii="Cambria" w:hAnsi="Cambria" w:cs="Arial"/>
                <w:lang w:eastAsia="ar-SA"/>
              </w:rPr>
              <w:t>ț</w:t>
            </w:r>
            <w:r w:rsidRPr="00694AF5">
              <w:rPr>
                <w:rFonts w:ascii="Cambria" w:hAnsi="Cambria" w:cs="Arial"/>
                <w:lang w:eastAsia="ar-SA"/>
              </w:rPr>
              <w:t>e profesionale dobândite</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Stagiu de pregătire a tezei de doctorat „Factori de stres în ecosistemele acvatice”</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 xml:space="preserve">Numele </w:t>
            </w:r>
            <w:r w:rsidR="00190D9D" w:rsidRPr="00694AF5">
              <w:rPr>
                <w:rFonts w:ascii="Cambria" w:hAnsi="Cambria" w:cs="Arial"/>
                <w:lang w:eastAsia="ar-SA"/>
              </w:rPr>
              <w:t>ș</w:t>
            </w:r>
            <w:r w:rsidRPr="00694AF5">
              <w:rPr>
                <w:rFonts w:ascii="Cambria" w:hAnsi="Cambria" w:cs="Arial"/>
                <w:lang w:eastAsia="ar-SA"/>
              </w:rPr>
              <w:t>i tipul institu</w:t>
            </w:r>
            <w:r w:rsidR="00EE79C5" w:rsidRPr="00694AF5">
              <w:rPr>
                <w:rFonts w:ascii="Cambria" w:hAnsi="Cambria" w:cs="Arial"/>
                <w:lang w:eastAsia="ar-SA"/>
              </w:rPr>
              <w:t>ț</w:t>
            </w:r>
            <w:r w:rsidRPr="00694AF5">
              <w:rPr>
                <w:rFonts w:ascii="Cambria" w:hAnsi="Cambria" w:cs="Arial"/>
                <w:lang w:eastAsia="ar-SA"/>
              </w:rPr>
              <w:t>iei de învă</w:t>
            </w:r>
            <w:r w:rsidR="00EE79C5" w:rsidRPr="00694AF5">
              <w:rPr>
                <w:rFonts w:ascii="Cambria" w:hAnsi="Cambria" w:cs="Arial"/>
                <w:lang w:eastAsia="ar-SA"/>
              </w:rPr>
              <w:t>ț</w:t>
            </w:r>
            <w:r w:rsidRPr="00694AF5">
              <w:rPr>
                <w:rFonts w:ascii="Cambria" w:hAnsi="Cambria" w:cs="Arial"/>
                <w:lang w:eastAsia="ar-SA"/>
              </w:rPr>
              <w:t>ământ/furnizorului de formare</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Università del Salento,</w:t>
            </w:r>
          </w:p>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Dipartimento di Scienze e Tecnologie Biologiche ed Ambientali, Lecce Italia</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Nivelul în clasificarea na</w:t>
            </w:r>
            <w:r w:rsidR="00EE79C5" w:rsidRPr="00694AF5">
              <w:rPr>
                <w:rFonts w:ascii="Cambria" w:hAnsi="Cambria" w:cs="Arial"/>
                <w:lang w:eastAsia="ar-SA"/>
              </w:rPr>
              <w:t>ț</w:t>
            </w:r>
            <w:r w:rsidRPr="00694AF5">
              <w:rPr>
                <w:rFonts w:ascii="Cambria" w:hAnsi="Cambria" w:cs="Arial"/>
                <w:lang w:eastAsia="ar-SA"/>
              </w:rPr>
              <w:t>ională sau interna</w:t>
            </w:r>
            <w:r w:rsidR="00EE79C5" w:rsidRPr="00694AF5">
              <w:rPr>
                <w:rFonts w:ascii="Cambria" w:hAnsi="Cambria" w:cs="Arial"/>
                <w:lang w:eastAsia="ar-SA"/>
              </w:rPr>
              <w:t>ț</w:t>
            </w:r>
            <w:r w:rsidRPr="00694AF5">
              <w:rPr>
                <w:rFonts w:ascii="Cambria" w:hAnsi="Cambria" w:cs="Arial"/>
                <w:lang w:eastAsia="ar-SA"/>
              </w:rPr>
              <w:t>ională</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Studii post universitare</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Perioada</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2009-prezent</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Calificarea/diploma ob</w:t>
            </w:r>
            <w:r w:rsidR="00EE79C5" w:rsidRPr="00694AF5">
              <w:rPr>
                <w:rFonts w:ascii="Cambria" w:hAnsi="Cambria" w:cs="Arial"/>
                <w:lang w:eastAsia="ar-SA"/>
              </w:rPr>
              <w:t>ț</w:t>
            </w:r>
            <w:r w:rsidRPr="00694AF5">
              <w:rPr>
                <w:rFonts w:ascii="Cambria" w:hAnsi="Cambria" w:cs="Arial"/>
                <w:lang w:eastAsia="ar-SA"/>
              </w:rPr>
              <w:t>inută</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doctorand</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Disciplinele principale studiate/competen</w:t>
            </w:r>
            <w:r w:rsidR="00EE79C5" w:rsidRPr="00694AF5">
              <w:rPr>
                <w:rFonts w:ascii="Cambria" w:hAnsi="Cambria" w:cs="Arial"/>
                <w:lang w:eastAsia="ar-SA"/>
              </w:rPr>
              <w:t>ț</w:t>
            </w:r>
            <w:r w:rsidRPr="00694AF5">
              <w:rPr>
                <w:rFonts w:ascii="Cambria" w:hAnsi="Cambria" w:cs="Arial"/>
                <w:lang w:eastAsia="ar-SA"/>
              </w:rPr>
              <w:t>e profesionale dobândite</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Factori de stres în ecosistemele acvatice</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Numele</w:t>
            </w:r>
            <w:r w:rsidR="00190D9D" w:rsidRPr="00694AF5">
              <w:rPr>
                <w:rFonts w:ascii="Cambria" w:hAnsi="Cambria" w:cs="Arial"/>
                <w:lang w:eastAsia="ar-SA"/>
              </w:rPr>
              <w:t xml:space="preserve"> și </w:t>
            </w:r>
            <w:r w:rsidRPr="00694AF5">
              <w:rPr>
                <w:rFonts w:ascii="Cambria" w:hAnsi="Cambria" w:cs="Arial"/>
                <w:lang w:eastAsia="ar-SA"/>
              </w:rPr>
              <w:t>tipul institu</w:t>
            </w:r>
            <w:r w:rsidR="00EE79C5" w:rsidRPr="00694AF5">
              <w:rPr>
                <w:rFonts w:ascii="Cambria" w:hAnsi="Cambria" w:cs="Arial"/>
                <w:lang w:eastAsia="ar-SA"/>
              </w:rPr>
              <w:t>ț</w:t>
            </w:r>
            <w:r w:rsidRPr="00694AF5">
              <w:rPr>
                <w:rFonts w:ascii="Cambria" w:hAnsi="Cambria" w:cs="Arial"/>
                <w:lang w:eastAsia="ar-SA"/>
              </w:rPr>
              <w:t>iei de învă</w:t>
            </w:r>
            <w:r w:rsidR="00EE79C5" w:rsidRPr="00694AF5">
              <w:rPr>
                <w:rFonts w:ascii="Cambria" w:hAnsi="Cambria" w:cs="Arial"/>
                <w:lang w:eastAsia="ar-SA"/>
              </w:rPr>
              <w:t>ț</w:t>
            </w:r>
            <w:r w:rsidRPr="00694AF5">
              <w:rPr>
                <w:rFonts w:ascii="Cambria" w:hAnsi="Cambria" w:cs="Arial"/>
                <w:lang w:eastAsia="ar-SA"/>
              </w:rPr>
              <w:t>ământ/furnizorului de formare</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Universitatea Dunărea de Jos din Gala</w:t>
            </w:r>
            <w:r w:rsidR="00EE79C5" w:rsidRPr="00694AF5">
              <w:rPr>
                <w:rFonts w:ascii="Cambria" w:hAnsi="Cambria" w:cs="Arial"/>
                <w:sz w:val="22"/>
                <w:szCs w:val="22"/>
                <w:lang w:eastAsia="ar-SA"/>
              </w:rPr>
              <w:t>ț</w:t>
            </w:r>
            <w:r w:rsidRPr="00694AF5">
              <w:rPr>
                <w:rFonts w:ascii="Cambria" w:hAnsi="Cambria" w:cs="Arial"/>
                <w:sz w:val="22"/>
                <w:szCs w:val="22"/>
                <w:lang w:eastAsia="ar-SA"/>
              </w:rPr>
              <w:t xml:space="preserve">i </w:t>
            </w:r>
            <w:r w:rsidR="00190D9D" w:rsidRPr="00694AF5">
              <w:rPr>
                <w:rFonts w:ascii="Cambria" w:hAnsi="Cambria" w:cs="Arial"/>
                <w:sz w:val="22"/>
                <w:szCs w:val="22"/>
                <w:lang w:eastAsia="ar-SA"/>
              </w:rPr>
              <w:t>Ș</w:t>
            </w:r>
            <w:r w:rsidRPr="00694AF5">
              <w:rPr>
                <w:rFonts w:ascii="Cambria" w:hAnsi="Cambria" w:cs="Arial"/>
                <w:sz w:val="22"/>
                <w:szCs w:val="22"/>
                <w:lang w:eastAsia="ar-SA"/>
              </w:rPr>
              <w:t xml:space="preserve">coala doctorala: </w:t>
            </w:r>
            <w:r w:rsidR="00190D9D" w:rsidRPr="00694AF5">
              <w:rPr>
                <w:rFonts w:ascii="Cambria" w:hAnsi="Cambria" w:cs="Arial"/>
                <w:sz w:val="22"/>
                <w:szCs w:val="22"/>
                <w:lang w:eastAsia="ar-SA"/>
              </w:rPr>
              <w:t>Ș</w:t>
            </w:r>
            <w:r w:rsidRPr="00694AF5">
              <w:rPr>
                <w:rFonts w:ascii="Cambria" w:hAnsi="Cambria" w:cs="Arial"/>
                <w:sz w:val="22"/>
                <w:szCs w:val="22"/>
                <w:lang w:eastAsia="ar-SA"/>
              </w:rPr>
              <w:t>tiin</w:t>
            </w:r>
            <w:r w:rsidR="00EE79C5" w:rsidRPr="00694AF5">
              <w:rPr>
                <w:rFonts w:ascii="Cambria" w:hAnsi="Cambria" w:cs="Arial"/>
                <w:sz w:val="22"/>
                <w:szCs w:val="22"/>
                <w:lang w:eastAsia="ar-SA"/>
              </w:rPr>
              <w:t>ț</w:t>
            </w:r>
            <w:r w:rsidRPr="00694AF5">
              <w:rPr>
                <w:rFonts w:ascii="Cambria" w:hAnsi="Cambria" w:cs="Arial"/>
                <w:sz w:val="22"/>
                <w:szCs w:val="22"/>
                <w:lang w:eastAsia="ar-SA"/>
              </w:rPr>
              <w:t>e Aplicate</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Nivelul în clasificarea na</w:t>
            </w:r>
            <w:r w:rsidR="00EE79C5" w:rsidRPr="00694AF5">
              <w:rPr>
                <w:rFonts w:ascii="Cambria" w:hAnsi="Cambria" w:cs="Arial"/>
                <w:lang w:eastAsia="ar-SA"/>
              </w:rPr>
              <w:t>ț</w:t>
            </w:r>
            <w:r w:rsidRPr="00694AF5">
              <w:rPr>
                <w:rFonts w:ascii="Cambria" w:hAnsi="Cambria" w:cs="Arial"/>
                <w:lang w:eastAsia="ar-SA"/>
              </w:rPr>
              <w:t>ională sau interna</w:t>
            </w:r>
            <w:r w:rsidR="00EE79C5" w:rsidRPr="00694AF5">
              <w:rPr>
                <w:rFonts w:ascii="Cambria" w:hAnsi="Cambria" w:cs="Arial"/>
                <w:lang w:eastAsia="ar-SA"/>
              </w:rPr>
              <w:t>ț</w:t>
            </w:r>
            <w:r w:rsidRPr="00694AF5">
              <w:rPr>
                <w:rFonts w:ascii="Cambria" w:hAnsi="Cambria" w:cs="Arial"/>
                <w:lang w:eastAsia="ar-SA"/>
              </w:rPr>
              <w:t>ională</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Studii post universitare</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Perioada</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2006- 2008</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Calificarea/diploma ob</w:t>
            </w:r>
            <w:r w:rsidR="00EE79C5" w:rsidRPr="00694AF5">
              <w:rPr>
                <w:rFonts w:ascii="Cambria" w:hAnsi="Cambria" w:cs="Arial"/>
                <w:lang w:eastAsia="ar-SA"/>
              </w:rPr>
              <w:t>ț</w:t>
            </w:r>
            <w:r w:rsidRPr="00694AF5">
              <w:rPr>
                <w:rFonts w:ascii="Cambria" w:hAnsi="Cambria" w:cs="Arial"/>
                <w:lang w:eastAsia="ar-SA"/>
              </w:rPr>
              <w:t>inută</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Diplomă de masterat</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Disciplinele principale studiate/competen</w:t>
            </w:r>
            <w:r w:rsidR="00EE79C5" w:rsidRPr="00694AF5">
              <w:rPr>
                <w:rFonts w:ascii="Cambria" w:hAnsi="Cambria" w:cs="Arial"/>
                <w:lang w:eastAsia="ar-SA"/>
              </w:rPr>
              <w:t>ț</w:t>
            </w:r>
            <w:r w:rsidRPr="00694AF5">
              <w:rPr>
                <w:rFonts w:ascii="Cambria" w:hAnsi="Cambria" w:cs="Arial"/>
                <w:lang w:eastAsia="ar-SA"/>
              </w:rPr>
              <w:t>e profesionale dobândite</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 xml:space="preserve">Managementul </w:t>
            </w:r>
            <w:r w:rsidR="00190D9D" w:rsidRPr="00694AF5">
              <w:rPr>
                <w:rFonts w:ascii="Cambria" w:hAnsi="Cambria" w:cs="Arial"/>
                <w:sz w:val="22"/>
                <w:szCs w:val="22"/>
                <w:lang w:eastAsia="ar-SA"/>
              </w:rPr>
              <w:t>ș</w:t>
            </w:r>
            <w:r w:rsidRPr="00694AF5">
              <w:rPr>
                <w:rFonts w:ascii="Cambria" w:hAnsi="Cambria" w:cs="Arial"/>
                <w:sz w:val="22"/>
                <w:szCs w:val="22"/>
                <w:lang w:eastAsia="ar-SA"/>
              </w:rPr>
              <w:t>i Monitorizarea Mediului</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 xml:space="preserve">Numele </w:t>
            </w:r>
            <w:r w:rsidR="00190D9D" w:rsidRPr="00694AF5">
              <w:rPr>
                <w:rFonts w:ascii="Cambria" w:hAnsi="Cambria" w:cs="Arial"/>
                <w:lang w:eastAsia="ar-SA"/>
              </w:rPr>
              <w:t>ș</w:t>
            </w:r>
            <w:r w:rsidRPr="00694AF5">
              <w:rPr>
                <w:rFonts w:ascii="Cambria" w:hAnsi="Cambria" w:cs="Arial"/>
                <w:lang w:eastAsia="ar-SA"/>
              </w:rPr>
              <w:t>i tipul institu</w:t>
            </w:r>
            <w:r w:rsidR="00EE79C5" w:rsidRPr="00694AF5">
              <w:rPr>
                <w:rFonts w:ascii="Cambria" w:hAnsi="Cambria" w:cs="Arial"/>
                <w:lang w:eastAsia="ar-SA"/>
              </w:rPr>
              <w:t>ț</w:t>
            </w:r>
            <w:r w:rsidRPr="00694AF5">
              <w:rPr>
                <w:rFonts w:ascii="Cambria" w:hAnsi="Cambria" w:cs="Arial"/>
                <w:lang w:eastAsia="ar-SA"/>
              </w:rPr>
              <w:t>iei de învă</w:t>
            </w:r>
            <w:r w:rsidR="00EE79C5" w:rsidRPr="00694AF5">
              <w:rPr>
                <w:rFonts w:ascii="Cambria" w:hAnsi="Cambria" w:cs="Arial"/>
                <w:lang w:eastAsia="ar-SA"/>
              </w:rPr>
              <w:t>ț</w:t>
            </w:r>
            <w:r w:rsidRPr="00694AF5">
              <w:rPr>
                <w:rFonts w:ascii="Cambria" w:hAnsi="Cambria" w:cs="Arial"/>
                <w:lang w:eastAsia="ar-SA"/>
              </w:rPr>
              <w:t>ământ/furnizorului de formare</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Universitatea: “Dunărea de Jos” – Gala</w:t>
            </w:r>
            <w:r w:rsidR="00EE79C5" w:rsidRPr="00694AF5">
              <w:rPr>
                <w:rFonts w:ascii="Cambria" w:hAnsi="Cambria" w:cs="Arial"/>
                <w:sz w:val="22"/>
                <w:szCs w:val="22"/>
                <w:lang w:eastAsia="ar-SA"/>
              </w:rPr>
              <w:t>ț</w:t>
            </w:r>
            <w:r w:rsidRPr="00694AF5">
              <w:rPr>
                <w:rFonts w:ascii="Cambria" w:hAnsi="Cambria" w:cs="Arial"/>
                <w:sz w:val="22"/>
                <w:szCs w:val="22"/>
                <w:lang w:eastAsia="ar-SA"/>
              </w:rPr>
              <w:t xml:space="preserve">i, Facultatea: de </w:t>
            </w:r>
            <w:r w:rsidR="00190D9D" w:rsidRPr="00694AF5">
              <w:rPr>
                <w:rFonts w:ascii="Cambria" w:hAnsi="Cambria" w:cs="Arial"/>
                <w:sz w:val="22"/>
                <w:szCs w:val="22"/>
                <w:lang w:eastAsia="ar-SA"/>
              </w:rPr>
              <w:t>Ș</w:t>
            </w:r>
            <w:r w:rsidRPr="00694AF5">
              <w:rPr>
                <w:rFonts w:ascii="Cambria" w:hAnsi="Cambria" w:cs="Arial"/>
                <w:sz w:val="22"/>
                <w:szCs w:val="22"/>
                <w:lang w:eastAsia="ar-SA"/>
              </w:rPr>
              <w:t>tiin</w:t>
            </w:r>
            <w:r w:rsidR="00EE79C5" w:rsidRPr="00694AF5">
              <w:rPr>
                <w:rFonts w:ascii="Cambria" w:hAnsi="Cambria" w:cs="Arial"/>
                <w:sz w:val="22"/>
                <w:szCs w:val="22"/>
                <w:lang w:eastAsia="ar-SA"/>
              </w:rPr>
              <w:t>ț</w:t>
            </w:r>
            <w:r w:rsidRPr="00694AF5">
              <w:rPr>
                <w:rFonts w:ascii="Cambria" w:hAnsi="Cambria" w:cs="Arial"/>
                <w:sz w:val="22"/>
                <w:szCs w:val="22"/>
                <w:lang w:eastAsia="ar-SA"/>
              </w:rPr>
              <w:t>e</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Nivelul în clasificarea na</w:t>
            </w:r>
            <w:r w:rsidR="00EE79C5" w:rsidRPr="00694AF5">
              <w:rPr>
                <w:rFonts w:ascii="Cambria" w:hAnsi="Cambria" w:cs="Arial"/>
                <w:lang w:eastAsia="ar-SA"/>
              </w:rPr>
              <w:t>ț</w:t>
            </w:r>
            <w:r w:rsidRPr="00694AF5">
              <w:rPr>
                <w:rFonts w:ascii="Cambria" w:hAnsi="Cambria" w:cs="Arial"/>
                <w:lang w:eastAsia="ar-SA"/>
              </w:rPr>
              <w:t>ională sau interna</w:t>
            </w:r>
            <w:r w:rsidR="00EE79C5" w:rsidRPr="00694AF5">
              <w:rPr>
                <w:rFonts w:ascii="Cambria" w:hAnsi="Cambria" w:cs="Arial"/>
                <w:lang w:eastAsia="ar-SA"/>
              </w:rPr>
              <w:t>ț</w:t>
            </w:r>
            <w:r w:rsidRPr="00694AF5">
              <w:rPr>
                <w:rFonts w:ascii="Cambria" w:hAnsi="Cambria" w:cs="Arial"/>
                <w:lang w:eastAsia="ar-SA"/>
              </w:rPr>
              <w:t>ională</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Studii post universitare</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Perioada</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ianuarie. 2005 - Oct. 2005</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Calificarea/diploma ob</w:t>
            </w:r>
            <w:r w:rsidR="00EE79C5" w:rsidRPr="00694AF5">
              <w:rPr>
                <w:rFonts w:ascii="Cambria" w:hAnsi="Cambria" w:cs="Arial"/>
                <w:lang w:eastAsia="ar-SA"/>
              </w:rPr>
              <w:t>ț</w:t>
            </w:r>
            <w:r w:rsidRPr="00694AF5">
              <w:rPr>
                <w:rFonts w:ascii="Cambria" w:hAnsi="Cambria" w:cs="Arial"/>
                <w:lang w:eastAsia="ar-SA"/>
              </w:rPr>
              <w:t>inută</w:t>
            </w:r>
          </w:p>
        </w:tc>
        <w:tc>
          <w:tcPr>
            <w:tcW w:w="7655" w:type="dxa"/>
            <w:gridSpan w:val="12"/>
          </w:tcPr>
          <w:p w:rsidR="00D7239E" w:rsidRPr="00694AF5" w:rsidRDefault="00D7239E" w:rsidP="00D7239E">
            <w:pPr>
              <w:suppressAutoHyphens/>
              <w:ind w:left="113" w:right="113"/>
              <w:rPr>
                <w:rFonts w:ascii="Cambria" w:hAnsi="Cambria" w:cs="Arial"/>
                <w:lang w:eastAsia="ar-SA"/>
              </w:rPr>
            </w:pP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sz w:val="22"/>
                <w:szCs w:val="22"/>
                <w:lang w:eastAsia="ar-SA"/>
              </w:rPr>
              <w:t>Disciplinele principale studiate/competen</w:t>
            </w:r>
            <w:r w:rsidR="00EE79C5" w:rsidRPr="00694AF5">
              <w:rPr>
                <w:rFonts w:ascii="Cambria" w:hAnsi="Cambria" w:cs="Arial"/>
                <w:sz w:val="22"/>
                <w:szCs w:val="22"/>
                <w:lang w:eastAsia="ar-SA"/>
              </w:rPr>
              <w:t>ț</w:t>
            </w:r>
            <w:r w:rsidRPr="00694AF5">
              <w:rPr>
                <w:rFonts w:ascii="Cambria" w:hAnsi="Cambria" w:cs="Arial"/>
                <w:sz w:val="22"/>
                <w:szCs w:val="22"/>
                <w:lang w:eastAsia="ar-SA"/>
              </w:rPr>
              <w:t>e profesionale dobândite</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Monitorizarea calită</w:t>
            </w:r>
            <w:r w:rsidR="00EE79C5" w:rsidRPr="00694AF5">
              <w:rPr>
                <w:rFonts w:ascii="Cambria" w:hAnsi="Cambria" w:cs="Arial"/>
                <w:sz w:val="22"/>
                <w:szCs w:val="22"/>
                <w:lang w:eastAsia="ar-SA"/>
              </w:rPr>
              <w:t>ț</w:t>
            </w:r>
            <w:r w:rsidRPr="00694AF5">
              <w:rPr>
                <w:rFonts w:ascii="Cambria" w:hAnsi="Cambria" w:cs="Arial"/>
                <w:sz w:val="22"/>
                <w:szCs w:val="22"/>
                <w:lang w:eastAsia="ar-SA"/>
              </w:rPr>
              <w:t>ii ecosistemelor acvatice de tranzi</w:t>
            </w:r>
            <w:r w:rsidR="00EE79C5" w:rsidRPr="00694AF5">
              <w:rPr>
                <w:rFonts w:ascii="Cambria" w:hAnsi="Cambria" w:cs="Arial"/>
                <w:sz w:val="22"/>
                <w:szCs w:val="22"/>
                <w:lang w:eastAsia="ar-SA"/>
              </w:rPr>
              <w:t>ț</w:t>
            </w:r>
            <w:r w:rsidRPr="00694AF5">
              <w:rPr>
                <w:rFonts w:ascii="Cambria" w:hAnsi="Cambria" w:cs="Arial"/>
                <w:sz w:val="22"/>
                <w:szCs w:val="22"/>
                <w:lang w:eastAsia="ar-SA"/>
              </w:rPr>
              <w:t>ie mediteraneene</w:t>
            </w:r>
            <w:r w:rsidR="00190D9D" w:rsidRPr="00694AF5">
              <w:rPr>
                <w:rFonts w:ascii="Cambria" w:hAnsi="Cambria" w:cs="Arial"/>
                <w:sz w:val="22"/>
                <w:szCs w:val="22"/>
                <w:lang w:eastAsia="ar-SA"/>
              </w:rPr>
              <w:t xml:space="preserve"> și </w:t>
            </w:r>
            <w:r w:rsidRPr="00694AF5">
              <w:rPr>
                <w:rFonts w:ascii="Cambria" w:hAnsi="Cambria" w:cs="Arial"/>
                <w:sz w:val="22"/>
                <w:szCs w:val="22"/>
                <w:lang w:eastAsia="ar-SA"/>
              </w:rPr>
              <w:t>lagunare</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sz w:val="22"/>
                <w:szCs w:val="22"/>
                <w:lang w:eastAsia="ar-SA"/>
              </w:rPr>
              <w:t>Numele</w:t>
            </w:r>
            <w:r w:rsidR="00190D9D" w:rsidRPr="00694AF5">
              <w:rPr>
                <w:rFonts w:ascii="Cambria" w:hAnsi="Cambria" w:cs="Arial"/>
                <w:sz w:val="22"/>
                <w:szCs w:val="22"/>
                <w:lang w:eastAsia="ar-SA"/>
              </w:rPr>
              <w:t xml:space="preserve"> și </w:t>
            </w:r>
            <w:r w:rsidRPr="00694AF5">
              <w:rPr>
                <w:rFonts w:ascii="Cambria" w:hAnsi="Cambria" w:cs="Arial"/>
                <w:sz w:val="22"/>
                <w:szCs w:val="22"/>
                <w:lang w:eastAsia="ar-SA"/>
              </w:rPr>
              <w:t>tipul institu</w:t>
            </w:r>
            <w:r w:rsidR="00EE79C5" w:rsidRPr="00694AF5">
              <w:rPr>
                <w:rFonts w:ascii="Cambria" w:hAnsi="Cambria" w:cs="Arial"/>
                <w:sz w:val="22"/>
                <w:szCs w:val="22"/>
                <w:lang w:eastAsia="ar-SA"/>
              </w:rPr>
              <w:t>ț</w:t>
            </w:r>
            <w:r w:rsidRPr="00694AF5">
              <w:rPr>
                <w:rFonts w:ascii="Cambria" w:hAnsi="Cambria" w:cs="Arial"/>
                <w:sz w:val="22"/>
                <w:szCs w:val="22"/>
                <w:lang w:eastAsia="ar-SA"/>
              </w:rPr>
              <w:t>iei de învă</w:t>
            </w:r>
            <w:r w:rsidR="00EE79C5" w:rsidRPr="00694AF5">
              <w:rPr>
                <w:rFonts w:ascii="Cambria" w:hAnsi="Cambria" w:cs="Arial"/>
                <w:sz w:val="22"/>
                <w:szCs w:val="22"/>
                <w:lang w:eastAsia="ar-SA"/>
              </w:rPr>
              <w:t>ț</w:t>
            </w:r>
            <w:r w:rsidRPr="00694AF5">
              <w:rPr>
                <w:rFonts w:ascii="Cambria" w:hAnsi="Cambria" w:cs="Arial"/>
                <w:sz w:val="22"/>
                <w:szCs w:val="22"/>
                <w:lang w:eastAsia="ar-SA"/>
              </w:rPr>
              <w:t>ământ/furnizorului de formare</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Universitatea Lecce din Italia, Departamentul de Biologie</w:t>
            </w:r>
            <w:r w:rsidR="00190D9D" w:rsidRPr="00694AF5">
              <w:rPr>
                <w:rFonts w:ascii="Cambria" w:hAnsi="Cambria" w:cs="Arial"/>
                <w:sz w:val="22"/>
                <w:szCs w:val="22"/>
                <w:lang w:eastAsia="ar-SA"/>
              </w:rPr>
              <w:t xml:space="preserve"> și Ș</w:t>
            </w:r>
            <w:r w:rsidRPr="00694AF5">
              <w:rPr>
                <w:rFonts w:ascii="Cambria" w:hAnsi="Cambria" w:cs="Arial"/>
                <w:sz w:val="22"/>
                <w:szCs w:val="22"/>
                <w:lang w:eastAsia="ar-SA"/>
              </w:rPr>
              <w:t>tiin</w:t>
            </w:r>
            <w:r w:rsidR="00EE79C5" w:rsidRPr="00694AF5">
              <w:rPr>
                <w:rFonts w:ascii="Cambria" w:hAnsi="Cambria" w:cs="Arial"/>
                <w:sz w:val="22"/>
                <w:szCs w:val="22"/>
                <w:lang w:eastAsia="ar-SA"/>
              </w:rPr>
              <w:t>ț</w:t>
            </w:r>
            <w:r w:rsidRPr="00694AF5">
              <w:rPr>
                <w:rFonts w:ascii="Cambria" w:hAnsi="Cambria" w:cs="Arial"/>
                <w:sz w:val="22"/>
                <w:szCs w:val="22"/>
                <w:lang w:eastAsia="ar-SA"/>
              </w:rPr>
              <w:t>e Tehnice Ambientale</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sz w:val="22"/>
                <w:szCs w:val="22"/>
                <w:lang w:eastAsia="ar-SA"/>
              </w:rPr>
              <w:t>Nivelul în clasificarea na</w:t>
            </w:r>
            <w:r w:rsidR="00EE79C5" w:rsidRPr="00694AF5">
              <w:rPr>
                <w:rFonts w:ascii="Cambria" w:hAnsi="Cambria" w:cs="Arial"/>
                <w:sz w:val="22"/>
                <w:szCs w:val="22"/>
                <w:lang w:eastAsia="ar-SA"/>
              </w:rPr>
              <w:t>ț</w:t>
            </w:r>
            <w:r w:rsidRPr="00694AF5">
              <w:rPr>
                <w:rFonts w:ascii="Cambria" w:hAnsi="Cambria" w:cs="Arial"/>
                <w:sz w:val="22"/>
                <w:szCs w:val="22"/>
                <w:lang w:eastAsia="ar-SA"/>
              </w:rPr>
              <w:t>ională sau interna</w:t>
            </w:r>
            <w:r w:rsidR="00EE79C5" w:rsidRPr="00694AF5">
              <w:rPr>
                <w:rFonts w:ascii="Cambria" w:hAnsi="Cambria" w:cs="Arial"/>
                <w:sz w:val="22"/>
                <w:szCs w:val="22"/>
                <w:lang w:eastAsia="ar-SA"/>
              </w:rPr>
              <w:t>ț</w:t>
            </w:r>
            <w:r w:rsidRPr="00694AF5">
              <w:rPr>
                <w:rFonts w:ascii="Cambria" w:hAnsi="Cambria" w:cs="Arial"/>
                <w:sz w:val="22"/>
                <w:szCs w:val="22"/>
                <w:lang w:eastAsia="ar-SA"/>
              </w:rPr>
              <w:t>ională</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Stagiu de pregătire ERASMUS</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sz w:val="22"/>
                <w:szCs w:val="22"/>
                <w:lang w:eastAsia="ar-SA"/>
              </w:rPr>
              <w:t>Perioada</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2000-2005</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sz w:val="22"/>
                <w:szCs w:val="22"/>
                <w:lang w:eastAsia="ar-SA"/>
              </w:rPr>
              <w:t>Calificarea/diploma ob</w:t>
            </w:r>
            <w:r w:rsidR="00EE79C5" w:rsidRPr="00694AF5">
              <w:rPr>
                <w:rFonts w:ascii="Cambria" w:hAnsi="Cambria" w:cs="Arial"/>
                <w:sz w:val="22"/>
                <w:szCs w:val="22"/>
                <w:lang w:eastAsia="ar-SA"/>
              </w:rPr>
              <w:t>ț</w:t>
            </w:r>
            <w:r w:rsidRPr="00694AF5">
              <w:rPr>
                <w:rFonts w:ascii="Cambria" w:hAnsi="Cambria" w:cs="Arial"/>
                <w:sz w:val="22"/>
                <w:szCs w:val="22"/>
                <w:lang w:eastAsia="ar-SA"/>
              </w:rPr>
              <w:t>inută</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Licen</w:t>
            </w:r>
            <w:r w:rsidR="00EE79C5" w:rsidRPr="00694AF5">
              <w:rPr>
                <w:rFonts w:ascii="Cambria" w:hAnsi="Cambria" w:cs="Arial"/>
                <w:sz w:val="22"/>
                <w:szCs w:val="22"/>
                <w:lang w:eastAsia="ar-SA"/>
              </w:rPr>
              <w:t>ț</w:t>
            </w:r>
            <w:r w:rsidRPr="00694AF5">
              <w:rPr>
                <w:rFonts w:ascii="Cambria" w:hAnsi="Cambria" w:cs="Arial"/>
                <w:sz w:val="22"/>
                <w:szCs w:val="22"/>
                <w:lang w:eastAsia="ar-SA"/>
              </w:rPr>
              <w:t xml:space="preserve">iat în chimie </w:t>
            </w:r>
            <w:r w:rsidR="00190D9D" w:rsidRPr="00694AF5">
              <w:rPr>
                <w:rFonts w:ascii="Cambria" w:hAnsi="Cambria" w:cs="Arial"/>
                <w:sz w:val="22"/>
                <w:szCs w:val="22"/>
                <w:lang w:eastAsia="ar-SA"/>
              </w:rPr>
              <w:t>ș</w:t>
            </w:r>
            <w:r w:rsidRPr="00694AF5">
              <w:rPr>
                <w:rFonts w:ascii="Cambria" w:hAnsi="Cambria" w:cs="Arial"/>
                <w:sz w:val="22"/>
                <w:szCs w:val="22"/>
                <w:lang w:eastAsia="ar-SA"/>
              </w:rPr>
              <w:t>i fizică</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sz w:val="22"/>
                <w:szCs w:val="22"/>
                <w:lang w:eastAsia="ar-SA"/>
              </w:rPr>
              <w:t>Disciplinele principale studiate/competen</w:t>
            </w:r>
            <w:r w:rsidR="00EE79C5" w:rsidRPr="00694AF5">
              <w:rPr>
                <w:rFonts w:ascii="Cambria" w:hAnsi="Cambria" w:cs="Arial"/>
                <w:sz w:val="22"/>
                <w:szCs w:val="22"/>
                <w:lang w:eastAsia="ar-SA"/>
              </w:rPr>
              <w:t>ț</w:t>
            </w:r>
            <w:r w:rsidRPr="00694AF5">
              <w:rPr>
                <w:rFonts w:ascii="Cambria" w:hAnsi="Cambria" w:cs="Arial"/>
                <w:sz w:val="22"/>
                <w:szCs w:val="22"/>
                <w:lang w:eastAsia="ar-SA"/>
              </w:rPr>
              <w:t>e profesionale dobândite</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 xml:space="preserve">chimie - fizică </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sz w:val="22"/>
                <w:szCs w:val="22"/>
                <w:lang w:eastAsia="ar-SA"/>
              </w:rPr>
              <w:t xml:space="preserve">Numele </w:t>
            </w:r>
            <w:r w:rsidR="00190D9D" w:rsidRPr="00694AF5">
              <w:rPr>
                <w:rFonts w:ascii="Cambria" w:hAnsi="Cambria" w:cs="Arial"/>
                <w:sz w:val="22"/>
                <w:szCs w:val="22"/>
                <w:lang w:eastAsia="ar-SA"/>
              </w:rPr>
              <w:t>ș</w:t>
            </w:r>
            <w:r w:rsidRPr="00694AF5">
              <w:rPr>
                <w:rFonts w:ascii="Cambria" w:hAnsi="Cambria" w:cs="Arial"/>
                <w:sz w:val="22"/>
                <w:szCs w:val="22"/>
                <w:lang w:eastAsia="ar-SA"/>
              </w:rPr>
              <w:t>i tipul institu</w:t>
            </w:r>
            <w:r w:rsidR="00EE79C5" w:rsidRPr="00694AF5">
              <w:rPr>
                <w:rFonts w:ascii="Cambria" w:hAnsi="Cambria" w:cs="Arial"/>
                <w:sz w:val="22"/>
                <w:szCs w:val="22"/>
                <w:lang w:eastAsia="ar-SA"/>
              </w:rPr>
              <w:t>ț</w:t>
            </w:r>
            <w:r w:rsidRPr="00694AF5">
              <w:rPr>
                <w:rFonts w:ascii="Cambria" w:hAnsi="Cambria" w:cs="Arial"/>
                <w:sz w:val="22"/>
                <w:szCs w:val="22"/>
                <w:lang w:eastAsia="ar-SA"/>
              </w:rPr>
              <w:t>iei de învă</w:t>
            </w:r>
            <w:r w:rsidR="00EE79C5" w:rsidRPr="00694AF5">
              <w:rPr>
                <w:rFonts w:ascii="Cambria" w:hAnsi="Cambria" w:cs="Arial"/>
                <w:sz w:val="22"/>
                <w:szCs w:val="22"/>
                <w:lang w:eastAsia="ar-SA"/>
              </w:rPr>
              <w:t>ț</w:t>
            </w:r>
            <w:r w:rsidRPr="00694AF5">
              <w:rPr>
                <w:rFonts w:ascii="Cambria" w:hAnsi="Cambria" w:cs="Arial"/>
                <w:sz w:val="22"/>
                <w:szCs w:val="22"/>
                <w:lang w:eastAsia="ar-SA"/>
              </w:rPr>
              <w:t>ământ/furnizorului de formare</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Universitatea: “Dunărea de Jos” – Gala</w:t>
            </w:r>
            <w:r w:rsidR="00EE79C5" w:rsidRPr="00694AF5">
              <w:rPr>
                <w:rFonts w:ascii="Cambria" w:hAnsi="Cambria" w:cs="Arial"/>
                <w:sz w:val="22"/>
                <w:szCs w:val="22"/>
                <w:lang w:eastAsia="ar-SA"/>
              </w:rPr>
              <w:t>ț</w:t>
            </w:r>
            <w:r w:rsidRPr="00694AF5">
              <w:rPr>
                <w:rFonts w:ascii="Cambria" w:hAnsi="Cambria" w:cs="Arial"/>
                <w:sz w:val="22"/>
                <w:szCs w:val="22"/>
                <w:lang w:eastAsia="ar-SA"/>
              </w:rPr>
              <w:t>i</w:t>
            </w:r>
          </w:p>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 xml:space="preserve">Facultatea: </w:t>
            </w:r>
            <w:r w:rsidR="00190D9D" w:rsidRPr="00694AF5">
              <w:rPr>
                <w:rFonts w:ascii="Cambria" w:hAnsi="Cambria" w:cs="Arial"/>
                <w:sz w:val="22"/>
                <w:szCs w:val="22"/>
                <w:lang w:eastAsia="ar-SA"/>
              </w:rPr>
              <w:t>Ș</w:t>
            </w:r>
            <w:r w:rsidRPr="00694AF5">
              <w:rPr>
                <w:rFonts w:ascii="Cambria" w:hAnsi="Cambria" w:cs="Arial"/>
                <w:sz w:val="22"/>
                <w:szCs w:val="22"/>
                <w:lang w:eastAsia="ar-SA"/>
              </w:rPr>
              <w:t>tiin</w:t>
            </w:r>
            <w:r w:rsidR="00EE79C5" w:rsidRPr="00694AF5">
              <w:rPr>
                <w:rFonts w:ascii="Cambria" w:hAnsi="Cambria" w:cs="Arial"/>
                <w:sz w:val="22"/>
                <w:szCs w:val="22"/>
                <w:lang w:eastAsia="ar-SA"/>
              </w:rPr>
              <w:t>ț</w:t>
            </w:r>
            <w:r w:rsidRPr="00694AF5">
              <w:rPr>
                <w:rFonts w:ascii="Cambria" w:hAnsi="Cambria" w:cs="Arial"/>
                <w:sz w:val="22"/>
                <w:szCs w:val="22"/>
                <w:lang w:eastAsia="ar-SA"/>
              </w:rPr>
              <w:t>e, Specializarea chimie-fizică</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sz w:val="22"/>
                <w:szCs w:val="22"/>
                <w:lang w:eastAsia="ar-SA"/>
              </w:rPr>
              <w:t>Nivelul în clasificarea na</w:t>
            </w:r>
            <w:r w:rsidR="00EE79C5" w:rsidRPr="00694AF5">
              <w:rPr>
                <w:rFonts w:ascii="Cambria" w:hAnsi="Cambria" w:cs="Arial"/>
                <w:sz w:val="22"/>
                <w:szCs w:val="22"/>
                <w:lang w:eastAsia="ar-SA"/>
              </w:rPr>
              <w:t>ț</w:t>
            </w:r>
            <w:r w:rsidRPr="00694AF5">
              <w:rPr>
                <w:rFonts w:ascii="Cambria" w:hAnsi="Cambria" w:cs="Arial"/>
                <w:sz w:val="22"/>
                <w:szCs w:val="22"/>
                <w:lang w:eastAsia="ar-SA"/>
              </w:rPr>
              <w:t>ională sau interna</w:t>
            </w:r>
            <w:r w:rsidR="00EE79C5" w:rsidRPr="00694AF5">
              <w:rPr>
                <w:rFonts w:ascii="Cambria" w:hAnsi="Cambria" w:cs="Arial"/>
                <w:sz w:val="22"/>
                <w:szCs w:val="22"/>
                <w:lang w:eastAsia="ar-SA"/>
              </w:rPr>
              <w:t>ț</w:t>
            </w:r>
            <w:r w:rsidRPr="00694AF5">
              <w:rPr>
                <w:rFonts w:ascii="Cambria" w:hAnsi="Cambria" w:cs="Arial"/>
                <w:sz w:val="22"/>
                <w:szCs w:val="22"/>
                <w:lang w:eastAsia="ar-SA"/>
              </w:rPr>
              <w:t>ională</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Studii universitare de lungă durată</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rPr>
                <w:rFonts w:ascii="Cambria" w:hAnsi="Cambria" w:cs="Arial"/>
                <w:b/>
                <w:lang w:eastAsia="ar-SA"/>
              </w:rPr>
            </w:pPr>
            <w:r w:rsidRPr="00694AF5">
              <w:rPr>
                <w:rFonts w:ascii="Cambria" w:hAnsi="Cambria" w:cs="Arial"/>
                <w:b/>
                <w:sz w:val="22"/>
                <w:szCs w:val="22"/>
                <w:lang w:eastAsia="ar-SA"/>
              </w:rPr>
              <w:t>Aptitudini</w:t>
            </w:r>
            <w:r w:rsidR="00190D9D" w:rsidRPr="00694AF5">
              <w:rPr>
                <w:rFonts w:ascii="Cambria" w:hAnsi="Cambria" w:cs="Arial"/>
                <w:b/>
                <w:sz w:val="22"/>
                <w:szCs w:val="22"/>
                <w:lang w:eastAsia="ar-SA"/>
              </w:rPr>
              <w:t xml:space="preserve"> și </w:t>
            </w:r>
            <w:r w:rsidRPr="00694AF5">
              <w:rPr>
                <w:rFonts w:ascii="Cambria" w:hAnsi="Cambria" w:cs="Arial"/>
                <w:b/>
                <w:sz w:val="22"/>
                <w:szCs w:val="22"/>
                <w:lang w:eastAsia="ar-SA"/>
              </w:rPr>
              <w:t>competen</w:t>
            </w:r>
            <w:r w:rsidR="00EE79C5" w:rsidRPr="00694AF5">
              <w:rPr>
                <w:rFonts w:ascii="Cambria" w:hAnsi="Cambria" w:cs="Arial"/>
                <w:b/>
                <w:sz w:val="22"/>
                <w:szCs w:val="22"/>
                <w:lang w:eastAsia="ar-SA"/>
              </w:rPr>
              <w:t>ț</w:t>
            </w:r>
            <w:r w:rsidRPr="00694AF5">
              <w:rPr>
                <w:rFonts w:ascii="Cambria" w:hAnsi="Cambria" w:cs="Arial"/>
                <w:b/>
                <w:sz w:val="22"/>
                <w:szCs w:val="22"/>
                <w:lang w:eastAsia="ar-SA"/>
              </w:rPr>
              <w:t>e personale</w:t>
            </w:r>
          </w:p>
        </w:tc>
        <w:tc>
          <w:tcPr>
            <w:tcW w:w="7655" w:type="dxa"/>
            <w:gridSpan w:val="12"/>
          </w:tcPr>
          <w:p w:rsidR="00D7239E" w:rsidRPr="00694AF5" w:rsidRDefault="00D7239E" w:rsidP="00D7239E">
            <w:pPr>
              <w:suppressAutoHyphens/>
              <w:ind w:left="113" w:right="113"/>
              <w:rPr>
                <w:rFonts w:ascii="Cambria" w:hAnsi="Cambria" w:cs="Arial"/>
                <w:lang w:eastAsia="ar-SA"/>
              </w:rPr>
            </w:pPr>
          </w:p>
        </w:tc>
      </w:tr>
      <w:tr w:rsidR="00D7239E" w:rsidRPr="00694AF5" w:rsidTr="001E127A">
        <w:trPr>
          <w:cantSplit/>
        </w:trPr>
        <w:tc>
          <w:tcPr>
            <w:tcW w:w="3260" w:type="dxa"/>
            <w:gridSpan w:val="2"/>
          </w:tcPr>
          <w:p w:rsidR="00D7239E" w:rsidRPr="00694AF5" w:rsidRDefault="00D7239E" w:rsidP="00D7239E">
            <w:pPr>
              <w:suppressAutoHyphens/>
              <w:ind w:left="113" w:right="113"/>
              <w:jc w:val="right"/>
              <w:rPr>
                <w:rFonts w:ascii="Cambria" w:hAnsi="Cambria" w:cs="Arial"/>
                <w:lang w:eastAsia="ar-SA"/>
              </w:rPr>
            </w:pPr>
            <w:r w:rsidRPr="00694AF5">
              <w:rPr>
                <w:rFonts w:ascii="Cambria" w:hAnsi="Cambria" w:cs="Arial"/>
                <w:sz w:val="22"/>
                <w:szCs w:val="22"/>
                <w:lang w:eastAsia="ar-SA"/>
              </w:rPr>
              <w:t>Limba(i) maternă(e)</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romăna</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rPr>
                <w:rFonts w:ascii="Cambria" w:hAnsi="Cambria" w:cs="Arial"/>
                <w:sz w:val="20"/>
                <w:lang w:eastAsia="ar-SA"/>
              </w:rPr>
            </w:pPr>
            <w:r w:rsidRPr="00694AF5">
              <w:rPr>
                <w:rFonts w:ascii="Cambria" w:hAnsi="Cambria" w:cs="Arial"/>
                <w:sz w:val="20"/>
                <w:szCs w:val="22"/>
                <w:lang w:eastAsia="ar-SA"/>
              </w:rPr>
              <w:t>Limba(i) straina(e) cunoscuta(e)</w:t>
            </w:r>
          </w:p>
        </w:tc>
        <w:tc>
          <w:tcPr>
            <w:tcW w:w="7655" w:type="dxa"/>
            <w:gridSpan w:val="12"/>
          </w:tcPr>
          <w:p w:rsidR="00D7239E" w:rsidRPr="00694AF5" w:rsidRDefault="00D7239E" w:rsidP="00D7239E">
            <w:pPr>
              <w:suppressAutoHyphens/>
              <w:ind w:left="113" w:right="113"/>
              <w:rPr>
                <w:rFonts w:ascii="Cambria" w:hAnsi="Cambria" w:cs="Arial"/>
                <w:sz w:val="20"/>
                <w:lang w:eastAsia="ar-SA"/>
              </w:rPr>
            </w:pPr>
          </w:p>
        </w:tc>
      </w:tr>
      <w:tr w:rsidR="00D7239E" w:rsidRPr="00694AF5" w:rsidTr="001E127A">
        <w:trPr>
          <w:cantSplit/>
        </w:trPr>
        <w:tc>
          <w:tcPr>
            <w:tcW w:w="3260" w:type="dxa"/>
            <w:gridSpan w:val="2"/>
          </w:tcPr>
          <w:p w:rsidR="00D7239E" w:rsidRPr="00694AF5" w:rsidRDefault="00D7239E" w:rsidP="00D7239E">
            <w:pPr>
              <w:suppressAutoHyphens/>
              <w:ind w:left="113" w:right="113"/>
              <w:jc w:val="right"/>
              <w:rPr>
                <w:rFonts w:ascii="Cambria" w:hAnsi="Cambria" w:cs="Arial"/>
                <w:sz w:val="20"/>
                <w:lang w:eastAsia="ar-SA"/>
              </w:rPr>
            </w:pPr>
            <w:r w:rsidRPr="00694AF5">
              <w:rPr>
                <w:rFonts w:ascii="Cambria" w:hAnsi="Cambria" w:cs="Arial"/>
                <w:sz w:val="20"/>
                <w:szCs w:val="22"/>
                <w:lang w:eastAsia="ar-SA"/>
              </w:rPr>
              <w:t>Autoevaluare</w:t>
            </w:r>
          </w:p>
        </w:tc>
        <w:tc>
          <w:tcPr>
            <w:tcW w:w="141" w:type="dxa"/>
          </w:tcPr>
          <w:p w:rsidR="00D7239E" w:rsidRPr="00694AF5" w:rsidRDefault="00D7239E" w:rsidP="00D7239E">
            <w:pPr>
              <w:suppressAutoHyphens/>
              <w:ind w:left="113" w:right="113"/>
              <w:rPr>
                <w:rFonts w:ascii="Cambria" w:hAnsi="Cambria" w:cs="Arial"/>
                <w:sz w:val="20"/>
                <w:lang w:eastAsia="ar-SA"/>
              </w:rPr>
            </w:pPr>
          </w:p>
        </w:tc>
        <w:tc>
          <w:tcPr>
            <w:tcW w:w="3004" w:type="dxa"/>
            <w:gridSpan w:val="5"/>
          </w:tcPr>
          <w:p w:rsidR="00D7239E" w:rsidRPr="00694AF5" w:rsidRDefault="00D7239E" w:rsidP="00D7239E">
            <w:pPr>
              <w:suppressAutoHyphens/>
              <w:ind w:left="57" w:right="57"/>
              <w:jc w:val="center"/>
              <w:rPr>
                <w:rFonts w:ascii="Cambria" w:hAnsi="Cambria" w:cs="Arial"/>
                <w:b/>
                <w:sz w:val="20"/>
                <w:lang w:eastAsia="ar-SA"/>
              </w:rPr>
            </w:pPr>
            <w:r w:rsidRPr="00694AF5">
              <w:rPr>
                <w:rFonts w:ascii="Cambria" w:hAnsi="Cambria" w:cs="Arial"/>
                <w:b/>
                <w:sz w:val="20"/>
                <w:szCs w:val="22"/>
                <w:lang w:eastAsia="ar-SA"/>
              </w:rPr>
              <w:t>În</w:t>
            </w:r>
            <w:r w:rsidR="00EE79C5" w:rsidRPr="00694AF5">
              <w:rPr>
                <w:rFonts w:ascii="Cambria" w:hAnsi="Cambria" w:cs="Arial"/>
                <w:b/>
                <w:sz w:val="20"/>
                <w:szCs w:val="22"/>
                <w:lang w:eastAsia="ar-SA"/>
              </w:rPr>
              <w:t>ț</w:t>
            </w:r>
            <w:r w:rsidRPr="00694AF5">
              <w:rPr>
                <w:rFonts w:ascii="Cambria" w:hAnsi="Cambria" w:cs="Arial"/>
                <w:b/>
                <w:sz w:val="20"/>
                <w:szCs w:val="22"/>
                <w:lang w:eastAsia="ar-SA"/>
              </w:rPr>
              <w:t>elegere</w:t>
            </w:r>
          </w:p>
        </w:tc>
        <w:tc>
          <w:tcPr>
            <w:tcW w:w="3013" w:type="dxa"/>
            <w:gridSpan w:val="4"/>
          </w:tcPr>
          <w:p w:rsidR="00D7239E" w:rsidRPr="00694AF5" w:rsidRDefault="00D7239E" w:rsidP="00D7239E">
            <w:pPr>
              <w:suppressAutoHyphens/>
              <w:ind w:left="57" w:right="57"/>
              <w:jc w:val="center"/>
              <w:rPr>
                <w:rFonts w:ascii="Cambria" w:hAnsi="Cambria" w:cs="Arial"/>
                <w:b/>
                <w:sz w:val="20"/>
                <w:lang w:eastAsia="ar-SA"/>
              </w:rPr>
            </w:pPr>
            <w:r w:rsidRPr="00694AF5">
              <w:rPr>
                <w:rFonts w:ascii="Cambria" w:hAnsi="Cambria" w:cs="Arial"/>
                <w:b/>
                <w:sz w:val="20"/>
                <w:szCs w:val="22"/>
                <w:lang w:eastAsia="ar-SA"/>
              </w:rPr>
              <w:t>Vorbire</w:t>
            </w:r>
          </w:p>
        </w:tc>
        <w:tc>
          <w:tcPr>
            <w:tcW w:w="1497" w:type="dxa"/>
            <w:gridSpan w:val="2"/>
          </w:tcPr>
          <w:p w:rsidR="00D7239E" w:rsidRPr="00694AF5" w:rsidRDefault="00D7239E" w:rsidP="00D7239E">
            <w:pPr>
              <w:suppressAutoHyphens/>
              <w:ind w:left="57" w:right="57"/>
              <w:jc w:val="center"/>
              <w:rPr>
                <w:rFonts w:ascii="Cambria" w:hAnsi="Cambria" w:cs="Arial"/>
                <w:b/>
                <w:sz w:val="20"/>
                <w:lang w:eastAsia="ar-SA"/>
              </w:rPr>
            </w:pPr>
            <w:r w:rsidRPr="00694AF5">
              <w:rPr>
                <w:rFonts w:ascii="Cambria" w:hAnsi="Cambria" w:cs="Arial"/>
                <w:b/>
                <w:sz w:val="20"/>
                <w:szCs w:val="22"/>
                <w:lang w:eastAsia="ar-SA"/>
              </w:rPr>
              <w:t>Scriere</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rPr>
                <w:rFonts w:ascii="Cambria" w:hAnsi="Cambria" w:cs="Arial"/>
                <w:sz w:val="20"/>
                <w:lang w:eastAsia="ar-SA"/>
              </w:rPr>
            </w:pPr>
            <w:r w:rsidRPr="00694AF5">
              <w:rPr>
                <w:rFonts w:ascii="Cambria" w:hAnsi="Cambria" w:cs="Arial"/>
                <w:sz w:val="20"/>
                <w:szCs w:val="22"/>
                <w:lang w:eastAsia="ar-SA"/>
              </w:rPr>
              <w:t>Nivel european (*)</w:t>
            </w:r>
          </w:p>
        </w:tc>
        <w:tc>
          <w:tcPr>
            <w:tcW w:w="141" w:type="dxa"/>
          </w:tcPr>
          <w:p w:rsidR="00D7239E" w:rsidRPr="00694AF5" w:rsidRDefault="00D7239E" w:rsidP="00D7239E">
            <w:pPr>
              <w:suppressAutoHyphens/>
              <w:ind w:left="113" w:right="113"/>
              <w:rPr>
                <w:rFonts w:ascii="Cambria" w:hAnsi="Cambria" w:cs="Arial"/>
                <w:sz w:val="20"/>
                <w:lang w:eastAsia="ar-SA"/>
              </w:rPr>
            </w:pPr>
          </w:p>
        </w:tc>
        <w:tc>
          <w:tcPr>
            <w:tcW w:w="1501" w:type="dxa"/>
            <w:gridSpan w:val="2"/>
          </w:tcPr>
          <w:p w:rsidR="00D7239E" w:rsidRPr="00694AF5" w:rsidRDefault="00D7239E" w:rsidP="00D7239E">
            <w:pPr>
              <w:suppressAutoHyphens/>
              <w:ind w:left="57" w:right="57"/>
              <w:jc w:val="center"/>
              <w:rPr>
                <w:rFonts w:ascii="Cambria" w:hAnsi="Cambria" w:cs="Arial"/>
                <w:sz w:val="20"/>
                <w:lang w:eastAsia="ar-SA"/>
              </w:rPr>
            </w:pPr>
            <w:r w:rsidRPr="00694AF5">
              <w:rPr>
                <w:rFonts w:ascii="Cambria" w:hAnsi="Cambria" w:cs="Arial"/>
                <w:sz w:val="20"/>
                <w:szCs w:val="22"/>
                <w:lang w:eastAsia="ar-SA"/>
              </w:rPr>
              <w:t>Ascultare</w:t>
            </w:r>
          </w:p>
        </w:tc>
        <w:tc>
          <w:tcPr>
            <w:tcW w:w="1503" w:type="dxa"/>
            <w:gridSpan w:val="3"/>
          </w:tcPr>
          <w:p w:rsidR="00D7239E" w:rsidRPr="00694AF5" w:rsidRDefault="00D7239E" w:rsidP="00D7239E">
            <w:pPr>
              <w:suppressAutoHyphens/>
              <w:ind w:left="57" w:right="57"/>
              <w:jc w:val="center"/>
              <w:rPr>
                <w:rFonts w:ascii="Cambria" w:hAnsi="Cambria" w:cs="Arial"/>
                <w:sz w:val="20"/>
                <w:lang w:eastAsia="ar-SA"/>
              </w:rPr>
            </w:pPr>
            <w:r w:rsidRPr="00694AF5">
              <w:rPr>
                <w:rFonts w:ascii="Cambria" w:hAnsi="Cambria" w:cs="Arial"/>
                <w:sz w:val="20"/>
                <w:szCs w:val="22"/>
                <w:lang w:eastAsia="ar-SA"/>
              </w:rPr>
              <w:t>Citire</w:t>
            </w:r>
          </w:p>
        </w:tc>
        <w:tc>
          <w:tcPr>
            <w:tcW w:w="1499" w:type="dxa"/>
            <w:gridSpan w:val="2"/>
          </w:tcPr>
          <w:p w:rsidR="00D7239E" w:rsidRPr="00694AF5" w:rsidRDefault="00D7239E" w:rsidP="00D7239E">
            <w:pPr>
              <w:suppressAutoHyphens/>
              <w:ind w:left="57" w:right="57"/>
              <w:jc w:val="center"/>
              <w:rPr>
                <w:rFonts w:ascii="Cambria" w:hAnsi="Cambria" w:cs="Arial"/>
                <w:sz w:val="20"/>
                <w:lang w:eastAsia="ar-SA"/>
              </w:rPr>
            </w:pPr>
            <w:r w:rsidRPr="00694AF5">
              <w:rPr>
                <w:rFonts w:ascii="Cambria" w:hAnsi="Cambria" w:cs="Arial"/>
                <w:sz w:val="20"/>
                <w:szCs w:val="22"/>
                <w:lang w:eastAsia="ar-SA"/>
              </w:rPr>
              <w:t>Participare la conversa</w:t>
            </w:r>
            <w:r w:rsidR="00EE79C5" w:rsidRPr="00694AF5">
              <w:rPr>
                <w:rFonts w:ascii="Cambria" w:hAnsi="Cambria" w:cs="Arial"/>
                <w:sz w:val="20"/>
                <w:szCs w:val="22"/>
                <w:lang w:eastAsia="ar-SA"/>
              </w:rPr>
              <w:t>ț</w:t>
            </w:r>
            <w:r w:rsidRPr="00694AF5">
              <w:rPr>
                <w:rFonts w:ascii="Cambria" w:hAnsi="Cambria" w:cs="Arial"/>
                <w:sz w:val="20"/>
                <w:szCs w:val="22"/>
                <w:lang w:eastAsia="ar-SA"/>
              </w:rPr>
              <w:t>ie</w:t>
            </w:r>
          </w:p>
        </w:tc>
        <w:tc>
          <w:tcPr>
            <w:tcW w:w="1514" w:type="dxa"/>
            <w:gridSpan w:val="2"/>
          </w:tcPr>
          <w:p w:rsidR="00D7239E" w:rsidRPr="00694AF5" w:rsidRDefault="00D7239E" w:rsidP="00D7239E">
            <w:pPr>
              <w:suppressAutoHyphens/>
              <w:ind w:left="57" w:right="57"/>
              <w:jc w:val="center"/>
              <w:rPr>
                <w:rFonts w:ascii="Cambria" w:hAnsi="Cambria" w:cs="Arial"/>
                <w:sz w:val="20"/>
                <w:lang w:eastAsia="ar-SA"/>
              </w:rPr>
            </w:pPr>
            <w:r w:rsidRPr="00694AF5">
              <w:rPr>
                <w:rFonts w:ascii="Cambria" w:hAnsi="Cambria" w:cs="Arial"/>
                <w:sz w:val="20"/>
                <w:szCs w:val="22"/>
                <w:lang w:eastAsia="ar-SA"/>
              </w:rPr>
              <w:t>Discurs oral</w:t>
            </w:r>
          </w:p>
        </w:tc>
        <w:tc>
          <w:tcPr>
            <w:tcW w:w="1497" w:type="dxa"/>
            <w:gridSpan w:val="2"/>
          </w:tcPr>
          <w:p w:rsidR="00D7239E" w:rsidRPr="00694AF5" w:rsidRDefault="00D7239E" w:rsidP="00D7239E">
            <w:pPr>
              <w:suppressAutoHyphens/>
              <w:jc w:val="center"/>
              <w:rPr>
                <w:rFonts w:ascii="Cambria" w:hAnsi="Cambria" w:cs="Arial"/>
                <w:sz w:val="20"/>
                <w:lang w:eastAsia="ar-SA"/>
              </w:rPr>
            </w:pPr>
            <w:r w:rsidRPr="00694AF5">
              <w:rPr>
                <w:rFonts w:ascii="Cambria" w:hAnsi="Cambria" w:cs="Arial"/>
                <w:sz w:val="20"/>
                <w:szCs w:val="22"/>
                <w:lang w:eastAsia="ar-SA"/>
              </w:rPr>
              <w:t>Exprimare scrisă</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rPr>
                <w:rFonts w:ascii="Cambria" w:hAnsi="Cambria" w:cs="Arial"/>
                <w:b/>
                <w:sz w:val="20"/>
                <w:lang w:eastAsia="ar-SA"/>
              </w:rPr>
            </w:pPr>
            <w:r w:rsidRPr="00694AF5">
              <w:rPr>
                <w:rFonts w:ascii="Cambria" w:hAnsi="Cambria" w:cs="Arial"/>
                <w:b/>
                <w:sz w:val="20"/>
                <w:lang w:eastAsia="ar-SA"/>
              </w:rPr>
              <w:t xml:space="preserve">Engleza </w:t>
            </w:r>
          </w:p>
        </w:tc>
        <w:tc>
          <w:tcPr>
            <w:tcW w:w="141" w:type="dxa"/>
          </w:tcPr>
          <w:p w:rsidR="00D7239E" w:rsidRPr="00694AF5" w:rsidRDefault="00D7239E" w:rsidP="00D7239E">
            <w:pPr>
              <w:suppressAutoHyphens/>
              <w:ind w:left="113" w:right="113"/>
              <w:rPr>
                <w:rFonts w:ascii="Cambria" w:hAnsi="Cambria" w:cs="Arial"/>
                <w:sz w:val="20"/>
                <w:lang w:eastAsia="ar-SA"/>
              </w:rPr>
            </w:pPr>
          </w:p>
        </w:tc>
        <w:tc>
          <w:tcPr>
            <w:tcW w:w="281" w:type="dxa"/>
            <w:vAlign w:val="center"/>
          </w:tcPr>
          <w:p w:rsidR="00D7239E" w:rsidRPr="00694AF5" w:rsidRDefault="00D7239E" w:rsidP="00D7239E">
            <w:pPr>
              <w:suppressAutoHyphens/>
              <w:ind w:left="28"/>
              <w:jc w:val="center"/>
              <w:rPr>
                <w:rFonts w:ascii="Cambria" w:hAnsi="Cambria" w:cs="Arial"/>
                <w:sz w:val="20"/>
                <w:lang w:eastAsia="ar-SA"/>
              </w:rPr>
            </w:pPr>
            <w:r w:rsidRPr="00694AF5">
              <w:rPr>
                <w:rFonts w:ascii="Cambria" w:hAnsi="Cambria" w:cs="Arial"/>
                <w:sz w:val="20"/>
                <w:szCs w:val="22"/>
                <w:lang w:eastAsia="ar-SA"/>
              </w:rPr>
              <w:t>C1</w:t>
            </w:r>
          </w:p>
        </w:tc>
        <w:tc>
          <w:tcPr>
            <w:tcW w:w="1220" w:type="dxa"/>
            <w:vAlign w:val="center"/>
          </w:tcPr>
          <w:p w:rsidR="00D7239E" w:rsidRPr="00694AF5" w:rsidRDefault="00D7239E" w:rsidP="00D7239E">
            <w:pPr>
              <w:suppressAutoHyphens/>
              <w:ind w:left="28"/>
              <w:jc w:val="center"/>
              <w:textAlignment w:val="bottom"/>
              <w:rPr>
                <w:rFonts w:ascii="Cambria" w:hAnsi="Cambria" w:cs="Arial"/>
                <w:sz w:val="20"/>
                <w:lang w:eastAsia="ar-SA"/>
              </w:rPr>
            </w:pPr>
            <w:r w:rsidRPr="00694AF5">
              <w:rPr>
                <w:rFonts w:ascii="Cambria" w:hAnsi="Cambria" w:cs="Arial"/>
                <w:sz w:val="20"/>
                <w:szCs w:val="22"/>
                <w:lang w:eastAsia="ar-SA"/>
              </w:rPr>
              <w:t>Utilizator experimentat</w:t>
            </w:r>
          </w:p>
        </w:tc>
        <w:tc>
          <w:tcPr>
            <w:tcW w:w="279" w:type="dxa"/>
            <w:vAlign w:val="center"/>
          </w:tcPr>
          <w:p w:rsidR="00D7239E" w:rsidRPr="00694AF5" w:rsidRDefault="00D7239E" w:rsidP="00D7239E">
            <w:pPr>
              <w:suppressAutoHyphens/>
              <w:ind w:left="28"/>
              <w:jc w:val="center"/>
              <w:rPr>
                <w:rFonts w:ascii="Cambria" w:hAnsi="Cambria" w:cs="Arial"/>
                <w:sz w:val="20"/>
                <w:lang w:eastAsia="ar-SA"/>
              </w:rPr>
            </w:pPr>
            <w:r w:rsidRPr="00694AF5">
              <w:rPr>
                <w:rFonts w:ascii="Cambria" w:hAnsi="Cambria" w:cs="Arial"/>
                <w:sz w:val="20"/>
                <w:szCs w:val="22"/>
                <w:lang w:eastAsia="ar-SA"/>
              </w:rPr>
              <w:t>B2</w:t>
            </w:r>
          </w:p>
        </w:tc>
        <w:tc>
          <w:tcPr>
            <w:tcW w:w="1224" w:type="dxa"/>
            <w:gridSpan w:val="2"/>
            <w:vAlign w:val="center"/>
          </w:tcPr>
          <w:p w:rsidR="00D7239E" w:rsidRPr="00694AF5" w:rsidRDefault="00D7239E" w:rsidP="00D7239E">
            <w:pPr>
              <w:suppressAutoHyphens/>
              <w:ind w:left="28"/>
              <w:jc w:val="center"/>
              <w:textAlignment w:val="bottom"/>
              <w:rPr>
                <w:rFonts w:ascii="Cambria" w:hAnsi="Cambria" w:cs="Arial"/>
                <w:sz w:val="20"/>
                <w:lang w:eastAsia="ar-SA"/>
              </w:rPr>
            </w:pPr>
            <w:r w:rsidRPr="00694AF5">
              <w:rPr>
                <w:rFonts w:ascii="Cambria" w:hAnsi="Cambria" w:cs="Arial"/>
                <w:sz w:val="20"/>
                <w:szCs w:val="22"/>
                <w:lang w:eastAsia="ar-SA"/>
              </w:rPr>
              <w:t>Utilizator independent</w:t>
            </w:r>
          </w:p>
        </w:tc>
        <w:tc>
          <w:tcPr>
            <w:tcW w:w="276" w:type="dxa"/>
            <w:vAlign w:val="center"/>
          </w:tcPr>
          <w:p w:rsidR="00D7239E" w:rsidRPr="00694AF5" w:rsidRDefault="00D7239E" w:rsidP="00D7239E">
            <w:pPr>
              <w:suppressAutoHyphens/>
              <w:ind w:left="28"/>
              <w:jc w:val="center"/>
              <w:rPr>
                <w:rFonts w:ascii="Cambria" w:hAnsi="Cambria" w:cs="Arial"/>
                <w:sz w:val="20"/>
                <w:lang w:eastAsia="ar-SA"/>
              </w:rPr>
            </w:pPr>
            <w:r w:rsidRPr="00694AF5">
              <w:rPr>
                <w:rFonts w:ascii="Cambria" w:hAnsi="Cambria" w:cs="Arial"/>
                <w:sz w:val="20"/>
                <w:szCs w:val="22"/>
                <w:lang w:eastAsia="ar-SA"/>
              </w:rPr>
              <w:t>B2</w:t>
            </w:r>
          </w:p>
        </w:tc>
        <w:tc>
          <w:tcPr>
            <w:tcW w:w="1223" w:type="dxa"/>
            <w:vAlign w:val="center"/>
          </w:tcPr>
          <w:p w:rsidR="00D7239E" w:rsidRPr="00694AF5" w:rsidRDefault="00D7239E" w:rsidP="00D7239E">
            <w:pPr>
              <w:suppressAutoHyphens/>
              <w:ind w:left="28"/>
              <w:jc w:val="center"/>
              <w:textAlignment w:val="bottom"/>
              <w:rPr>
                <w:rFonts w:ascii="Cambria" w:hAnsi="Cambria" w:cs="Arial"/>
                <w:sz w:val="20"/>
                <w:lang w:eastAsia="ar-SA"/>
              </w:rPr>
            </w:pPr>
            <w:r w:rsidRPr="00694AF5">
              <w:rPr>
                <w:rFonts w:ascii="Cambria" w:hAnsi="Cambria" w:cs="Arial"/>
                <w:sz w:val="20"/>
                <w:szCs w:val="22"/>
                <w:lang w:eastAsia="ar-SA"/>
              </w:rPr>
              <w:t>Utilizator independent</w:t>
            </w:r>
          </w:p>
        </w:tc>
        <w:tc>
          <w:tcPr>
            <w:tcW w:w="277" w:type="dxa"/>
            <w:vAlign w:val="center"/>
          </w:tcPr>
          <w:p w:rsidR="00D7239E" w:rsidRPr="00694AF5" w:rsidRDefault="00D7239E" w:rsidP="00D7239E">
            <w:pPr>
              <w:suppressAutoHyphens/>
              <w:ind w:left="28"/>
              <w:jc w:val="center"/>
              <w:rPr>
                <w:rFonts w:ascii="Cambria" w:hAnsi="Cambria" w:cs="Arial"/>
                <w:sz w:val="20"/>
                <w:lang w:eastAsia="ar-SA"/>
              </w:rPr>
            </w:pPr>
            <w:r w:rsidRPr="00694AF5">
              <w:rPr>
                <w:rFonts w:ascii="Cambria" w:hAnsi="Cambria" w:cs="Arial"/>
                <w:sz w:val="20"/>
                <w:szCs w:val="22"/>
                <w:lang w:eastAsia="ar-SA"/>
              </w:rPr>
              <w:t>B1</w:t>
            </w:r>
          </w:p>
        </w:tc>
        <w:tc>
          <w:tcPr>
            <w:tcW w:w="1237" w:type="dxa"/>
            <w:vAlign w:val="center"/>
          </w:tcPr>
          <w:p w:rsidR="00D7239E" w:rsidRPr="00694AF5" w:rsidRDefault="00D7239E" w:rsidP="00D7239E">
            <w:pPr>
              <w:suppressAutoHyphens/>
              <w:ind w:left="28"/>
              <w:jc w:val="center"/>
              <w:textAlignment w:val="bottom"/>
              <w:rPr>
                <w:rFonts w:ascii="Cambria" w:hAnsi="Cambria" w:cs="Arial"/>
                <w:sz w:val="20"/>
                <w:lang w:eastAsia="ar-SA"/>
              </w:rPr>
            </w:pPr>
            <w:r w:rsidRPr="00694AF5">
              <w:rPr>
                <w:rFonts w:ascii="Cambria" w:hAnsi="Cambria" w:cs="Arial"/>
                <w:sz w:val="20"/>
                <w:szCs w:val="22"/>
                <w:lang w:eastAsia="ar-SA"/>
              </w:rPr>
              <w:t>Utilizator independent</w:t>
            </w:r>
          </w:p>
        </w:tc>
        <w:tc>
          <w:tcPr>
            <w:tcW w:w="363" w:type="dxa"/>
            <w:vAlign w:val="center"/>
          </w:tcPr>
          <w:p w:rsidR="00D7239E" w:rsidRPr="00694AF5" w:rsidRDefault="00D7239E" w:rsidP="00D7239E">
            <w:pPr>
              <w:suppressAutoHyphens/>
              <w:ind w:left="28"/>
              <w:jc w:val="center"/>
              <w:rPr>
                <w:rFonts w:ascii="Cambria" w:hAnsi="Cambria" w:cs="Arial"/>
                <w:sz w:val="20"/>
                <w:lang w:eastAsia="ar-SA"/>
              </w:rPr>
            </w:pPr>
            <w:r w:rsidRPr="00694AF5">
              <w:rPr>
                <w:rFonts w:ascii="Cambria" w:hAnsi="Cambria" w:cs="Arial"/>
                <w:sz w:val="20"/>
                <w:szCs w:val="22"/>
                <w:lang w:eastAsia="ar-SA"/>
              </w:rPr>
              <w:t>B2</w:t>
            </w:r>
          </w:p>
        </w:tc>
        <w:tc>
          <w:tcPr>
            <w:tcW w:w="1134" w:type="dxa"/>
            <w:vAlign w:val="center"/>
          </w:tcPr>
          <w:p w:rsidR="00D7239E" w:rsidRPr="00694AF5" w:rsidRDefault="00D7239E" w:rsidP="00D7239E">
            <w:pPr>
              <w:suppressAutoHyphens/>
              <w:ind w:left="28"/>
              <w:jc w:val="center"/>
              <w:textAlignment w:val="bottom"/>
              <w:rPr>
                <w:rFonts w:ascii="Cambria" w:hAnsi="Cambria" w:cs="Arial"/>
                <w:sz w:val="20"/>
                <w:lang w:eastAsia="ar-SA"/>
              </w:rPr>
            </w:pPr>
            <w:r w:rsidRPr="00694AF5">
              <w:rPr>
                <w:rFonts w:ascii="Cambria" w:hAnsi="Cambria" w:cs="Arial"/>
                <w:sz w:val="20"/>
                <w:szCs w:val="22"/>
                <w:lang w:eastAsia="ar-SA"/>
              </w:rPr>
              <w:t>Utilizator independent</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rPr>
                <w:rFonts w:ascii="Cambria" w:hAnsi="Cambria" w:cs="Arial"/>
                <w:b/>
                <w:sz w:val="20"/>
                <w:lang w:eastAsia="ar-SA"/>
              </w:rPr>
            </w:pPr>
            <w:r w:rsidRPr="00694AF5">
              <w:rPr>
                <w:rFonts w:ascii="Cambria" w:hAnsi="Cambria" w:cs="Arial"/>
                <w:b/>
                <w:sz w:val="20"/>
                <w:lang w:eastAsia="ar-SA"/>
              </w:rPr>
              <w:t xml:space="preserve">Franceza </w:t>
            </w:r>
          </w:p>
        </w:tc>
        <w:tc>
          <w:tcPr>
            <w:tcW w:w="141" w:type="dxa"/>
          </w:tcPr>
          <w:p w:rsidR="00D7239E" w:rsidRPr="00694AF5" w:rsidRDefault="00D7239E" w:rsidP="00D7239E">
            <w:pPr>
              <w:suppressAutoHyphens/>
              <w:ind w:left="113" w:right="113"/>
              <w:rPr>
                <w:rFonts w:ascii="Cambria" w:hAnsi="Cambria" w:cs="Arial"/>
                <w:sz w:val="20"/>
                <w:lang w:eastAsia="ar-SA"/>
              </w:rPr>
            </w:pPr>
          </w:p>
        </w:tc>
        <w:tc>
          <w:tcPr>
            <w:tcW w:w="281" w:type="dxa"/>
            <w:vAlign w:val="center"/>
          </w:tcPr>
          <w:p w:rsidR="00D7239E" w:rsidRPr="00694AF5" w:rsidRDefault="00D7239E" w:rsidP="00D7239E">
            <w:pPr>
              <w:suppressAutoHyphens/>
              <w:ind w:left="28"/>
              <w:jc w:val="center"/>
              <w:rPr>
                <w:rFonts w:ascii="Cambria" w:hAnsi="Cambria" w:cs="Arial"/>
                <w:sz w:val="20"/>
                <w:lang w:eastAsia="ar-SA"/>
              </w:rPr>
            </w:pPr>
            <w:r w:rsidRPr="00694AF5">
              <w:rPr>
                <w:rFonts w:ascii="Cambria" w:hAnsi="Cambria" w:cs="Arial"/>
                <w:sz w:val="20"/>
                <w:szCs w:val="22"/>
                <w:lang w:eastAsia="ar-SA"/>
              </w:rPr>
              <w:t>C1</w:t>
            </w:r>
          </w:p>
        </w:tc>
        <w:tc>
          <w:tcPr>
            <w:tcW w:w="1220" w:type="dxa"/>
            <w:vAlign w:val="center"/>
          </w:tcPr>
          <w:p w:rsidR="00D7239E" w:rsidRPr="00694AF5" w:rsidRDefault="00D7239E" w:rsidP="00D7239E">
            <w:pPr>
              <w:suppressAutoHyphens/>
              <w:ind w:left="28"/>
              <w:jc w:val="center"/>
              <w:textAlignment w:val="bottom"/>
              <w:rPr>
                <w:rFonts w:ascii="Cambria" w:hAnsi="Cambria" w:cs="Arial"/>
                <w:sz w:val="20"/>
                <w:lang w:eastAsia="ar-SA"/>
              </w:rPr>
            </w:pPr>
            <w:r w:rsidRPr="00694AF5">
              <w:rPr>
                <w:rFonts w:ascii="Cambria" w:hAnsi="Cambria" w:cs="Arial"/>
                <w:sz w:val="20"/>
                <w:szCs w:val="22"/>
                <w:lang w:eastAsia="ar-SA"/>
              </w:rPr>
              <w:t>Utilizator experimentat</w:t>
            </w:r>
          </w:p>
        </w:tc>
        <w:tc>
          <w:tcPr>
            <w:tcW w:w="279" w:type="dxa"/>
            <w:vAlign w:val="center"/>
          </w:tcPr>
          <w:p w:rsidR="00D7239E" w:rsidRPr="00694AF5" w:rsidRDefault="00D7239E" w:rsidP="00D7239E">
            <w:pPr>
              <w:suppressAutoHyphens/>
              <w:ind w:left="28"/>
              <w:jc w:val="center"/>
              <w:rPr>
                <w:rFonts w:ascii="Cambria" w:hAnsi="Cambria" w:cs="Arial"/>
                <w:sz w:val="20"/>
                <w:lang w:eastAsia="ar-SA"/>
              </w:rPr>
            </w:pPr>
            <w:r w:rsidRPr="00694AF5">
              <w:rPr>
                <w:rFonts w:ascii="Cambria" w:hAnsi="Cambria" w:cs="Arial"/>
                <w:sz w:val="20"/>
                <w:szCs w:val="22"/>
                <w:lang w:eastAsia="ar-SA"/>
              </w:rPr>
              <w:t>B2</w:t>
            </w:r>
          </w:p>
        </w:tc>
        <w:tc>
          <w:tcPr>
            <w:tcW w:w="1224" w:type="dxa"/>
            <w:gridSpan w:val="2"/>
            <w:vAlign w:val="center"/>
          </w:tcPr>
          <w:p w:rsidR="00D7239E" w:rsidRPr="00694AF5" w:rsidRDefault="00D7239E" w:rsidP="00D7239E">
            <w:pPr>
              <w:suppressAutoHyphens/>
              <w:ind w:left="28"/>
              <w:jc w:val="center"/>
              <w:textAlignment w:val="bottom"/>
              <w:rPr>
                <w:rFonts w:ascii="Cambria" w:hAnsi="Cambria" w:cs="Arial"/>
                <w:sz w:val="20"/>
                <w:lang w:eastAsia="ar-SA"/>
              </w:rPr>
            </w:pPr>
            <w:r w:rsidRPr="00694AF5">
              <w:rPr>
                <w:rFonts w:ascii="Cambria" w:hAnsi="Cambria" w:cs="Arial"/>
                <w:sz w:val="20"/>
                <w:szCs w:val="22"/>
                <w:lang w:eastAsia="ar-SA"/>
              </w:rPr>
              <w:t>Utilizator independent</w:t>
            </w:r>
          </w:p>
        </w:tc>
        <w:tc>
          <w:tcPr>
            <w:tcW w:w="276" w:type="dxa"/>
            <w:vAlign w:val="center"/>
          </w:tcPr>
          <w:p w:rsidR="00D7239E" w:rsidRPr="00694AF5" w:rsidRDefault="00D7239E" w:rsidP="00D7239E">
            <w:pPr>
              <w:suppressAutoHyphens/>
              <w:ind w:left="28"/>
              <w:jc w:val="center"/>
              <w:rPr>
                <w:rFonts w:ascii="Cambria" w:hAnsi="Cambria" w:cs="Arial"/>
                <w:sz w:val="20"/>
                <w:lang w:eastAsia="ar-SA"/>
              </w:rPr>
            </w:pPr>
            <w:r w:rsidRPr="00694AF5">
              <w:rPr>
                <w:rFonts w:ascii="Cambria" w:hAnsi="Cambria" w:cs="Arial"/>
                <w:sz w:val="20"/>
                <w:szCs w:val="22"/>
                <w:lang w:eastAsia="ar-SA"/>
              </w:rPr>
              <w:t>B2</w:t>
            </w:r>
          </w:p>
        </w:tc>
        <w:tc>
          <w:tcPr>
            <w:tcW w:w="1223" w:type="dxa"/>
            <w:vAlign w:val="center"/>
          </w:tcPr>
          <w:p w:rsidR="00D7239E" w:rsidRPr="00694AF5" w:rsidRDefault="00D7239E" w:rsidP="00D7239E">
            <w:pPr>
              <w:suppressAutoHyphens/>
              <w:ind w:left="28"/>
              <w:jc w:val="center"/>
              <w:textAlignment w:val="bottom"/>
              <w:rPr>
                <w:rFonts w:ascii="Cambria" w:hAnsi="Cambria" w:cs="Arial"/>
                <w:sz w:val="20"/>
                <w:lang w:eastAsia="ar-SA"/>
              </w:rPr>
            </w:pPr>
            <w:r w:rsidRPr="00694AF5">
              <w:rPr>
                <w:rFonts w:ascii="Cambria" w:hAnsi="Cambria" w:cs="Arial"/>
                <w:sz w:val="20"/>
                <w:szCs w:val="22"/>
                <w:lang w:eastAsia="ar-SA"/>
              </w:rPr>
              <w:t>Utilizator independent</w:t>
            </w:r>
          </w:p>
        </w:tc>
        <w:tc>
          <w:tcPr>
            <w:tcW w:w="277" w:type="dxa"/>
            <w:vAlign w:val="center"/>
          </w:tcPr>
          <w:p w:rsidR="00D7239E" w:rsidRPr="00694AF5" w:rsidRDefault="00D7239E" w:rsidP="00D7239E">
            <w:pPr>
              <w:suppressAutoHyphens/>
              <w:ind w:left="28"/>
              <w:jc w:val="center"/>
              <w:rPr>
                <w:rFonts w:ascii="Cambria" w:hAnsi="Cambria" w:cs="Arial"/>
                <w:sz w:val="20"/>
                <w:lang w:eastAsia="ar-SA"/>
              </w:rPr>
            </w:pPr>
            <w:r w:rsidRPr="00694AF5">
              <w:rPr>
                <w:rFonts w:ascii="Cambria" w:hAnsi="Cambria" w:cs="Arial"/>
                <w:sz w:val="20"/>
                <w:szCs w:val="22"/>
                <w:lang w:eastAsia="ar-SA"/>
              </w:rPr>
              <w:t>B1</w:t>
            </w:r>
          </w:p>
        </w:tc>
        <w:tc>
          <w:tcPr>
            <w:tcW w:w="1237" w:type="dxa"/>
            <w:vAlign w:val="center"/>
          </w:tcPr>
          <w:p w:rsidR="00D7239E" w:rsidRPr="00694AF5" w:rsidRDefault="00D7239E" w:rsidP="00D7239E">
            <w:pPr>
              <w:suppressAutoHyphens/>
              <w:ind w:left="28"/>
              <w:jc w:val="center"/>
              <w:textAlignment w:val="bottom"/>
              <w:rPr>
                <w:rFonts w:ascii="Cambria" w:hAnsi="Cambria" w:cs="Arial"/>
                <w:sz w:val="20"/>
                <w:lang w:eastAsia="ar-SA"/>
              </w:rPr>
            </w:pPr>
            <w:r w:rsidRPr="00694AF5">
              <w:rPr>
                <w:rFonts w:ascii="Cambria" w:hAnsi="Cambria" w:cs="Arial"/>
                <w:sz w:val="20"/>
                <w:szCs w:val="22"/>
                <w:lang w:eastAsia="ar-SA"/>
              </w:rPr>
              <w:t>Utilizator independent</w:t>
            </w:r>
          </w:p>
        </w:tc>
        <w:tc>
          <w:tcPr>
            <w:tcW w:w="363" w:type="dxa"/>
            <w:vAlign w:val="center"/>
          </w:tcPr>
          <w:p w:rsidR="00D7239E" w:rsidRPr="00694AF5" w:rsidRDefault="00D7239E" w:rsidP="00D7239E">
            <w:pPr>
              <w:suppressAutoHyphens/>
              <w:ind w:left="28"/>
              <w:jc w:val="center"/>
              <w:rPr>
                <w:rFonts w:ascii="Cambria" w:hAnsi="Cambria" w:cs="Arial"/>
                <w:sz w:val="20"/>
                <w:lang w:eastAsia="ar-SA"/>
              </w:rPr>
            </w:pPr>
            <w:r w:rsidRPr="00694AF5">
              <w:rPr>
                <w:rFonts w:ascii="Cambria" w:hAnsi="Cambria" w:cs="Arial"/>
                <w:sz w:val="20"/>
                <w:szCs w:val="22"/>
                <w:lang w:eastAsia="ar-SA"/>
              </w:rPr>
              <w:t>B2</w:t>
            </w:r>
          </w:p>
        </w:tc>
        <w:tc>
          <w:tcPr>
            <w:tcW w:w="1134" w:type="dxa"/>
            <w:vAlign w:val="center"/>
          </w:tcPr>
          <w:p w:rsidR="00D7239E" w:rsidRPr="00694AF5" w:rsidRDefault="00D7239E" w:rsidP="00D7239E">
            <w:pPr>
              <w:suppressAutoHyphens/>
              <w:ind w:left="28"/>
              <w:jc w:val="center"/>
              <w:textAlignment w:val="bottom"/>
              <w:rPr>
                <w:rFonts w:ascii="Cambria" w:hAnsi="Cambria" w:cs="Arial"/>
                <w:sz w:val="20"/>
                <w:lang w:eastAsia="ar-SA"/>
              </w:rPr>
            </w:pPr>
            <w:r w:rsidRPr="00694AF5">
              <w:rPr>
                <w:rFonts w:ascii="Cambria" w:hAnsi="Cambria" w:cs="Arial"/>
                <w:sz w:val="20"/>
                <w:szCs w:val="22"/>
                <w:lang w:eastAsia="ar-SA"/>
              </w:rPr>
              <w:t>Utilizator independent</w:t>
            </w:r>
          </w:p>
        </w:tc>
      </w:tr>
      <w:tr w:rsidR="00D7239E" w:rsidRPr="00694AF5" w:rsidTr="001E127A">
        <w:trPr>
          <w:cantSplit/>
          <w:trHeight w:val="234"/>
        </w:trPr>
        <w:tc>
          <w:tcPr>
            <w:tcW w:w="3260" w:type="dxa"/>
            <w:gridSpan w:val="2"/>
          </w:tcPr>
          <w:p w:rsidR="00D7239E" w:rsidRPr="00694AF5" w:rsidRDefault="00D7239E" w:rsidP="00D7239E">
            <w:pPr>
              <w:suppressAutoHyphens/>
              <w:ind w:left="113" w:right="113"/>
              <w:rPr>
                <w:rFonts w:ascii="Cambria" w:hAnsi="Cambria" w:cs="Arial"/>
                <w:sz w:val="20"/>
                <w:lang w:eastAsia="ar-SA"/>
              </w:rPr>
            </w:pPr>
          </w:p>
        </w:tc>
        <w:tc>
          <w:tcPr>
            <w:tcW w:w="7655" w:type="dxa"/>
            <w:gridSpan w:val="12"/>
            <w:tcMar>
              <w:top w:w="0" w:type="dxa"/>
              <w:bottom w:w="113" w:type="dxa"/>
            </w:tcMar>
          </w:tcPr>
          <w:p w:rsidR="00D7239E" w:rsidRPr="00694AF5" w:rsidRDefault="00D7239E" w:rsidP="00D7239E">
            <w:pPr>
              <w:suppressAutoHyphens/>
              <w:ind w:left="113"/>
              <w:rPr>
                <w:rFonts w:ascii="Cambria" w:hAnsi="Cambria" w:cs="Arial"/>
                <w:i/>
                <w:sz w:val="20"/>
                <w:lang w:eastAsia="ar-SA"/>
              </w:rPr>
            </w:pPr>
            <w:r w:rsidRPr="00694AF5">
              <w:rPr>
                <w:rFonts w:ascii="Cambria" w:hAnsi="Cambria" w:cs="Arial"/>
                <w:i/>
                <w:sz w:val="20"/>
                <w:szCs w:val="22"/>
                <w:lang w:eastAsia="ar-SA"/>
              </w:rPr>
              <w:t xml:space="preserve">(*) </w:t>
            </w:r>
            <w:hyperlink r:id="rId28" w:history="1">
              <w:r w:rsidRPr="00694AF5">
                <w:rPr>
                  <w:rFonts w:ascii="Cambria" w:hAnsi="Cambria" w:cs="Arial"/>
                  <w:i/>
                  <w:color w:val="0000FF"/>
                  <w:sz w:val="20"/>
                  <w:szCs w:val="22"/>
                  <w:u w:val="single"/>
                  <w:lang w:eastAsia="ar-SA"/>
                </w:rPr>
                <w:t>Nivelul Cadrului European Comun de Referin</w:t>
              </w:r>
              <w:r w:rsidR="00EE79C5" w:rsidRPr="00694AF5">
                <w:rPr>
                  <w:rFonts w:ascii="Cambria" w:hAnsi="Cambria" w:cs="Arial"/>
                  <w:i/>
                  <w:color w:val="0000FF"/>
                  <w:sz w:val="20"/>
                  <w:szCs w:val="22"/>
                  <w:u w:val="single"/>
                  <w:lang w:eastAsia="ar-SA"/>
                </w:rPr>
                <w:t>ț</w:t>
              </w:r>
              <w:r w:rsidRPr="00694AF5">
                <w:rPr>
                  <w:rFonts w:ascii="Cambria" w:hAnsi="Cambria" w:cs="Arial"/>
                  <w:i/>
                  <w:color w:val="0000FF"/>
                  <w:sz w:val="20"/>
                  <w:szCs w:val="22"/>
                  <w:u w:val="single"/>
                  <w:lang w:eastAsia="ar-SA"/>
                </w:rPr>
                <w:t>ă Pentru Limbi Străine</w:t>
              </w:r>
            </w:hyperlink>
          </w:p>
        </w:tc>
      </w:tr>
      <w:tr w:rsidR="00D7239E" w:rsidRPr="00694AF5" w:rsidTr="001E127A">
        <w:trPr>
          <w:cantSplit/>
        </w:trPr>
        <w:tc>
          <w:tcPr>
            <w:tcW w:w="3260" w:type="dxa"/>
            <w:gridSpan w:val="2"/>
          </w:tcPr>
          <w:p w:rsidR="00D7239E" w:rsidRPr="00694AF5" w:rsidRDefault="00D7239E" w:rsidP="00D7239E">
            <w:pPr>
              <w:suppressAutoHyphens/>
              <w:ind w:left="113" w:right="113"/>
              <w:jc w:val="right"/>
              <w:rPr>
                <w:rFonts w:ascii="Cambria" w:hAnsi="Cambria" w:cs="Arial"/>
                <w:lang w:eastAsia="ar-SA"/>
              </w:rPr>
            </w:pPr>
            <w:r w:rsidRPr="00694AF5">
              <w:rPr>
                <w:rFonts w:ascii="Cambria" w:hAnsi="Cambria" w:cs="Arial"/>
                <w:sz w:val="22"/>
                <w:szCs w:val="22"/>
                <w:lang w:eastAsia="ar-SA"/>
              </w:rPr>
              <w:t>Competen</w:t>
            </w:r>
            <w:r w:rsidR="00EE79C5" w:rsidRPr="00694AF5">
              <w:rPr>
                <w:rFonts w:ascii="Cambria" w:hAnsi="Cambria" w:cs="Arial"/>
                <w:sz w:val="22"/>
                <w:szCs w:val="22"/>
                <w:lang w:eastAsia="ar-SA"/>
              </w:rPr>
              <w:t>ț</w:t>
            </w:r>
            <w:r w:rsidRPr="00694AF5">
              <w:rPr>
                <w:rFonts w:ascii="Cambria" w:hAnsi="Cambria" w:cs="Arial"/>
                <w:sz w:val="22"/>
                <w:szCs w:val="22"/>
                <w:lang w:eastAsia="ar-SA"/>
              </w:rPr>
              <w:t>e</w:t>
            </w:r>
            <w:r w:rsidR="00190D9D" w:rsidRPr="00694AF5">
              <w:rPr>
                <w:rFonts w:ascii="Cambria" w:hAnsi="Cambria" w:cs="Arial"/>
                <w:sz w:val="22"/>
                <w:szCs w:val="22"/>
                <w:lang w:eastAsia="ar-SA"/>
              </w:rPr>
              <w:t xml:space="preserve"> și </w:t>
            </w:r>
            <w:r w:rsidRPr="00694AF5">
              <w:rPr>
                <w:rFonts w:ascii="Cambria" w:hAnsi="Cambria" w:cs="Arial"/>
                <w:sz w:val="22"/>
                <w:szCs w:val="22"/>
                <w:lang w:eastAsia="ar-SA"/>
              </w:rPr>
              <w:t>abilită</w:t>
            </w:r>
            <w:r w:rsidR="00EE79C5" w:rsidRPr="00694AF5">
              <w:rPr>
                <w:rFonts w:ascii="Cambria" w:hAnsi="Cambria" w:cs="Arial"/>
                <w:sz w:val="22"/>
                <w:szCs w:val="22"/>
                <w:lang w:eastAsia="ar-SA"/>
              </w:rPr>
              <w:t>ț</w:t>
            </w:r>
            <w:r w:rsidRPr="00694AF5">
              <w:rPr>
                <w:rFonts w:ascii="Cambria" w:hAnsi="Cambria" w:cs="Arial"/>
                <w:sz w:val="22"/>
                <w:szCs w:val="22"/>
                <w:lang w:eastAsia="ar-SA"/>
              </w:rPr>
              <w:t>i sociale</w:t>
            </w:r>
          </w:p>
        </w:tc>
        <w:tc>
          <w:tcPr>
            <w:tcW w:w="7655" w:type="dxa"/>
            <w:gridSpan w:val="12"/>
          </w:tcPr>
          <w:p w:rsidR="00D7239E" w:rsidRPr="00694AF5" w:rsidRDefault="00D7239E" w:rsidP="00D7239E">
            <w:pPr>
              <w:tabs>
                <w:tab w:val="center" w:pos="4153"/>
                <w:tab w:val="right" w:pos="8306"/>
              </w:tabs>
              <w:autoSpaceDE w:val="0"/>
              <w:autoSpaceDN w:val="0"/>
              <w:ind w:left="125"/>
              <w:rPr>
                <w:rFonts w:ascii="Cambria" w:hAnsi="Cambria" w:cs="Arial"/>
                <w:iCs/>
                <w:lang w:eastAsia="en-GB"/>
              </w:rPr>
            </w:pPr>
            <w:r w:rsidRPr="00694AF5">
              <w:rPr>
                <w:rFonts w:ascii="Cambria" w:hAnsi="Cambria" w:cs="Arial"/>
                <w:iCs/>
                <w:sz w:val="22"/>
                <w:szCs w:val="22"/>
                <w:lang w:eastAsia="en-GB"/>
              </w:rPr>
              <w:t>Spirit de echipă; capacitate de adaptare la medii multiculturale, datorate activitătilor diverse desfă</w:t>
            </w:r>
            <w:r w:rsidR="00190D9D" w:rsidRPr="00694AF5">
              <w:rPr>
                <w:rFonts w:ascii="Cambria" w:hAnsi="Cambria" w:cs="Arial"/>
                <w:iCs/>
                <w:sz w:val="22"/>
                <w:szCs w:val="22"/>
                <w:lang w:eastAsia="en-GB"/>
              </w:rPr>
              <w:t>ș</w:t>
            </w:r>
            <w:r w:rsidRPr="00694AF5">
              <w:rPr>
                <w:rFonts w:ascii="Cambria" w:hAnsi="Cambria" w:cs="Arial"/>
                <w:iCs/>
                <w:sz w:val="22"/>
                <w:szCs w:val="22"/>
                <w:lang w:eastAsia="en-GB"/>
              </w:rPr>
              <w:t>urate în echipe diferite</w:t>
            </w:r>
          </w:p>
          <w:p w:rsidR="00D7239E" w:rsidRPr="00694AF5" w:rsidRDefault="00D7239E" w:rsidP="00D7239E">
            <w:pPr>
              <w:tabs>
                <w:tab w:val="center" w:pos="4153"/>
                <w:tab w:val="right" w:pos="8306"/>
              </w:tabs>
              <w:autoSpaceDE w:val="0"/>
              <w:autoSpaceDN w:val="0"/>
              <w:ind w:left="125"/>
              <w:jc w:val="both"/>
              <w:rPr>
                <w:rFonts w:ascii="Cambria" w:hAnsi="Cambria" w:cs="Arial"/>
                <w:iCs/>
                <w:lang w:eastAsia="en-GB"/>
              </w:rPr>
            </w:pPr>
            <w:r w:rsidRPr="00694AF5">
              <w:rPr>
                <w:rFonts w:ascii="Cambria" w:hAnsi="Cambria" w:cs="Arial"/>
                <w:iCs/>
                <w:sz w:val="22"/>
                <w:szCs w:val="22"/>
                <w:lang w:eastAsia="en-GB"/>
              </w:rPr>
              <w:t>Flexibilitate</w:t>
            </w:r>
            <w:r w:rsidR="00190D9D" w:rsidRPr="00694AF5">
              <w:rPr>
                <w:rFonts w:ascii="Cambria" w:hAnsi="Cambria" w:cs="Arial"/>
                <w:iCs/>
                <w:sz w:val="22"/>
                <w:szCs w:val="22"/>
                <w:lang w:eastAsia="en-GB"/>
              </w:rPr>
              <w:t xml:space="preserve"> în </w:t>
            </w:r>
            <w:r w:rsidRPr="00694AF5">
              <w:rPr>
                <w:rFonts w:ascii="Cambria" w:hAnsi="Cambria" w:cs="Arial"/>
                <w:iCs/>
                <w:sz w:val="22"/>
                <w:szCs w:val="22"/>
                <w:lang w:eastAsia="en-GB"/>
              </w:rPr>
              <w:t xml:space="preserve">preluarea de sarcini suplimentare </w:t>
            </w:r>
          </w:p>
          <w:p w:rsidR="00D7239E" w:rsidRPr="00694AF5" w:rsidRDefault="00D7239E" w:rsidP="00D7239E">
            <w:pPr>
              <w:suppressAutoHyphens/>
              <w:ind w:left="113" w:right="113"/>
              <w:rPr>
                <w:rFonts w:ascii="Cambria" w:hAnsi="Cambria" w:cs="Arial"/>
                <w:iCs/>
                <w:lang w:eastAsia="en-GB"/>
              </w:rPr>
            </w:pPr>
            <w:r w:rsidRPr="00694AF5">
              <w:rPr>
                <w:rFonts w:ascii="Cambria" w:hAnsi="Cambria" w:cs="Arial"/>
                <w:iCs/>
                <w:sz w:val="22"/>
                <w:szCs w:val="22"/>
                <w:lang w:eastAsia="en-GB"/>
              </w:rPr>
              <w:t>Activită</w:t>
            </w:r>
            <w:r w:rsidR="00EE79C5" w:rsidRPr="00694AF5">
              <w:rPr>
                <w:rFonts w:ascii="Cambria" w:hAnsi="Cambria" w:cs="Arial"/>
                <w:iCs/>
                <w:sz w:val="22"/>
                <w:szCs w:val="22"/>
                <w:lang w:eastAsia="en-GB"/>
              </w:rPr>
              <w:t>ț</w:t>
            </w:r>
            <w:r w:rsidRPr="00694AF5">
              <w:rPr>
                <w:rFonts w:ascii="Cambria" w:hAnsi="Cambria" w:cs="Arial"/>
                <w:iCs/>
                <w:sz w:val="22"/>
                <w:szCs w:val="22"/>
                <w:lang w:eastAsia="en-GB"/>
              </w:rPr>
              <w:t>i de popularizare</w:t>
            </w:r>
            <w:r w:rsidR="00190D9D" w:rsidRPr="00694AF5">
              <w:rPr>
                <w:rFonts w:ascii="Cambria" w:hAnsi="Cambria" w:cs="Arial"/>
                <w:iCs/>
                <w:sz w:val="22"/>
                <w:szCs w:val="22"/>
                <w:lang w:eastAsia="en-GB"/>
              </w:rPr>
              <w:t xml:space="preserve"> și </w:t>
            </w:r>
            <w:r w:rsidRPr="00694AF5">
              <w:rPr>
                <w:rFonts w:ascii="Cambria" w:hAnsi="Cambria" w:cs="Arial"/>
                <w:iCs/>
                <w:sz w:val="22"/>
                <w:szCs w:val="22"/>
                <w:lang w:eastAsia="en-GB"/>
              </w:rPr>
              <w:t>con</w:t>
            </w:r>
            <w:r w:rsidR="00190D9D" w:rsidRPr="00694AF5">
              <w:rPr>
                <w:rFonts w:ascii="Cambria" w:hAnsi="Cambria" w:cs="Arial"/>
                <w:iCs/>
                <w:sz w:val="22"/>
                <w:szCs w:val="22"/>
                <w:lang w:eastAsia="en-GB"/>
              </w:rPr>
              <w:t>ș</w:t>
            </w:r>
            <w:r w:rsidRPr="00694AF5">
              <w:rPr>
                <w:rFonts w:ascii="Cambria" w:hAnsi="Cambria" w:cs="Arial"/>
                <w:iCs/>
                <w:sz w:val="22"/>
                <w:szCs w:val="22"/>
                <w:lang w:eastAsia="en-GB"/>
              </w:rPr>
              <w:t>tientizare a conservării biodiversită</w:t>
            </w:r>
            <w:r w:rsidR="00EE79C5" w:rsidRPr="00694AF5">
              <w:rPr>
                <w:rFonts w:ascii="Cambria" w:hAnsi="Cambria" w:cs="Arial"/>
                <w:iCs/>
                <w:sz w:val="22"/>
                <w:szCs w:val="22"/>
                <w:lang w:eastAsia="en-GB"/>
              </w:rPr>
              <w:t>ț</w:t>
            </w:r>
            <w:r w:rsidRPr="00694AF5">
              <w:rPr>
                <w:rFonts w:ascii="Cambria" w:hAnsi="Cambria" w:cs="Arial"/>
                <w:iCs/>
                <w:sz w:val="22"/>
                <w:szCs w:val="22"/>
                <w:lang w:eastAsia="en-GB"/>
              </w:rPr>
              <w:t>ii la nivel local</w:t>
            </w:r>
            <w:r w:rsidR="00190D9D" w:rsidRPr="00694AF5">
              <w:rPr>
                <w:rFonts w:ascii="Cambria" w:hAnsi="Cambria" w:cs="Arial"/>
                <w:iCs/>
                <w:sz w:val="22"/>
                <w:szCs w:val="22"/>
                <w:lang w:eastAsia="en-GB"/>
              </w:rPr>
              <w:t xml:space="preserve"> și </w:t>
            </w:r>
            <w:r w:rsidRPr="00694AF5">
              <w:rPr>
                <w:rFonts w:ascii="Cambria" w:hAnsi="Cambria" w:cs="Arial"/>
                <w:iCs/>
                <w:sz w:val="22"/>
                <w:szCs w:val="22"/>
                <w:lang w:eastAsia="en-GB"/>
              </w:rPr>
              <w:t>regional</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rPr>
                <w:rFonts w:ascii="Cambria" w:hAnsi="Cambria" w:cs="Arial"/>
                <w:lang w:eastAsia="ar-SA"/>
              </w:rPr>
            </w:pPr>
            <w:r w:rsidRPr="00694AF5">
              <w:rPr>
                <w:rFonts w:ascii="Cambria" w:hAnsi="Cambria" w:cs="Arial"/>
                <w:sz w:val="22"/>
                <w:szCs w:val="22"/>
                <w:lang w:eastAsia="ar-SA"/>
              </w:rPr>
              <w:t>Competen</w:t>
            </w:r>
            <w:r w:rsidR="00EE79C5" w:rsidRPr="00694AF5">
              <w:rPr>
                <w:rFonts w:ascii="Cambria" w:hAnsi="Cambria" w:cs="Arial"/>
                <w:sz w:val="22"/>
                <w:szCs w:val="22"/>
                <w:lang w:eastAsia="ar-SA"/>
              </w:rPr>
              <w:t>ț</w:t>
            </w:r>
            <w:r w:rsidRPr="00694AF5">
              <w:rPr>
                <w:rFonts w:ascii="Cambria" w:hAnsi="Cambria" w:cs="Arial"/>
                <w:sz w:val="22"/>
                <w:szCs w:val="22"/>
                <w:lang w:eastAsia="ar-SA"/>
              </w:rPr>
              <w:t xml:space="preserve">e </w:t>
            </w:r>
            <w:r w:rsidR="00190D9D" w:rsidRPr="00694AF5">
              <w:rPr>
                <w:rFonts w:ascii="Cambria" w:hAnsi="Cambria" w:cs="Arial"/>
                <w:sz w:val="22"/>
                <w:szCs w:val="22"/>
                <w:lang w:eastAsia="ar-SA"/>
              </w:rPr>
              <w:t>ș</w:t>
            </w:r>
            <w:r w:rsidRPr="00694AF5">
              <w:rPr>
                <w:rFonts w:ascii="Cambria" w:hAnsi="Cambria" w:cs="Arial"/>
                <w:sz w:val="22"/>
                <w:szCs w:val="22"/>
                <w:lang w:eastAsia="ar-SA"/>
              </w:rPr>
              <w:t>i aptitudini organizatorice</w:t>
            </w:r>
          </w:p>
        </w:tc>
        <w:tc>
          <w:tcPr>
            <w:tcW w:w="7655" w:type="dxa"/>
            <w:gridSpan w:val="12"/>
          </w:tcPr>
          <w:p w:rsidR="00D7239E" w:rsidRPr="00694AF5" w:rsidRDefault="00D7239E" w:rsidP="00D7239E">
            <w:pPr>
              <w:tabs>
                <w:tab w:val="center" w:pos="4153"/>
                <w:tab w:val="right" w:pos="8306"/>
              </w:tabs>
              <w:autoSpaceDE w:val="0"/>
              <w:autoSpaceDN w:val="0"/>
              <w:ind w:left="125"/>
              <w:rPr>
                <w:rFonts w:ascii="Cambria" w:hAnsi="Cambria" w:cs="Arial"/>
                <w:lang w:eastAsia="en-GB"/>
              </w:rPr>
            </w:pPr>
            <w:r w:rsidRPr="00694AF5">
              <w:rPr>
                <w:rFonts w:ascii="Cambria" w:hAnsi="Cambria" w:cs="Arial"/>
                <w:sz w:val="22"/>
                <w:szCs w:val="22"/>
                <w:lang w:eastAsia="en-GB"/>
              </w:rPr>
              <w:t>Experien</w:t>
            </w:r>
            <w:r w:rsidR="00EE79C5" w:rsidRPr="00694AF5">
              <w:rPr>
                <w:rFonts w:ascii="Cambria" w:hAnsi="Cambria" w:cs="Arial"/>
                <w:sz w:val="22"/>
                <w:szCs w:val="22"/>
                <w:lang w:eastAsia="en-GB"/>
              </w:rPr>
              <w:t>ț</w:t>
            </w:r>
            <w:r w:rsidRPr="00694AF5">
              <w:rPr>
                <w:rFonts w:ascii="Cambria" w:hAnsi="Cambria" w:cs="Arial"/>
                <w:sz w:val="22"/>
                <w:szCs w:val="22"/>
                <w:lang w:eastAsia="en-GB"/>
              </w:rPr>
              <w:t>ă în coordonarea activită</w:t>
            </w:r>
            <w:r w:rsidR="00EE79C5" w:rsidRPr="00694AF5">
              <w:rPr>
                <w:rFonts w:ascii="Cambria" w:hAnsi="Cambria" w:cs="Arial"/>
                <w:sz w:val="22"/>
                <w:szCs w:val="22"/>
                <w:lang w:eastAsia="en-GB"/>
              </w:rPr>
              <w:t>ț</w:t>
            </w:r>
            <w:r w:rsidRPr="00694AF5">
              <w:rPr>
                <w:rFonts w:ascii="Cambria" w:hAnsi="Cambria" w:cs="Arial"/>
                <w:sz w:val="22"/>
                <w:szCs w:val="22"/>
                <w:lang w:eastAsia="en-GB"/>
              </w:rPr>
              <w:t>ilor tehnice, desfă</w:t>
            </w:r>
            <w:r w:rsidR="00190D9D" w:rsidRPr="00694AF5">
              <w:rPr>
                <w:rFonts w:ascii="Cambria" w:hAnsi="Cambria" w:cs="Arial"/>
                <w:sz w:val="22"/>
                <w:szCs w:val="22"/>
                <w:lang w:eastAsia="en-GB"/>
              </w:rPr>
              <w:t>ș</w:t>
            </w:r>
            <w:r w:rsidRPr="00694AF5">
              <w:rPr>
                <w:rFonts w:ascii="Cambria" w:hAnsi="Cambria" w:cs="Arial"/>
                <w:sz w:val="22"/>
                <w:szCs w:val="22"/>
                <w:lang w:eastAsia="en-GB"/>
              </w:rPr>
              <w:t>urate în cadrul laboratorului de încercări de mediu din cadrul Universită</w:t>
            </w:r>
            <w:r w:rsidR="00EE79C5" w:rsidRPr="00694AF5">
              <w:rPr>
                <w:rFonts w:ascii="Cambria" w:hAnsi="Cambria" w:cs="Arial"/>
                <w:sz w:val="22"/>
                <w:szCs w:val="22"/>
                <w:lang w:eastAsia="en-GB"/>
              </w:rPr>
              <w:t>ț</w:t>
            </w:r>
            <w:r w:rsidRPr="00694AF5">
              <w:rPr>
                <w:rFonts w:ascii="Cambria" w:hAnsi="Cambria" w:cs="Arial"/>
                <w:sz w:val="22"/>
                <w:szCs w:val="22"/>
                <w:lang w:eastAsia="en-GB"/>
              </w:rPr>
              <w:t>ii„Dunărea de Jos ” din Gala</w:t>
            </w:r>
            <w:r w:rsidR="00EE79C5" w:rsidRPr="00694AF5">
              <w:rPr>
                <w:rFonts w:ascii="Cambria" w:hAnsi="Cambria" w:cs="Arial"/>
                <w:sz w:val="22"/>
                <w:szCs w:val="22"/>
                <w:lang w:eastAsia="en-GB"/>
              </w:rPr>
              <w:t>ț</w:t>
            </w:r>
            <w:r w:rsidRPr="00694AF5">
              <w:rPr>
                <w:rFonts w:ascii="Cambria" w:hAnsi="Cambria" w:cs="Arial"/>
                <w:sz w:val="22"/>
                <w:szCs w:val="22"/>
                <w:lang w:eastAsia="en-GB"/>
              </w:rPr>
              <w:t>i</w:t>
            </w:r>
          </w:p>
          <w:p w:rsidR="00D7239E" w:rsidRPr="00694AF5" w:rsidRDefault="00D7239E" w:rsidP="00D7239E">
            <w:pPr>
              <w:tabs>
                <w:tab w:val="center" w:pos="4153"/>
                <w:tab w:val="right" w:pos="8306"/>
              </w:tabs>
              <w:autoSpaceDE w:val="0"/>
              <w:autoSpaceDN w:val="0"/>
              <w:ind w:left="125"/>
              <w:jc w:val="both"/>
              <w:rPr>
                <w:rFonts w:ascii="Cambria" w:hAnsi="Cambria" w:cs="Arial"/>
                <w:lang w:eastAsia="en-GB"/>
              </w:rPr>
            </w:pPr>
            <w:r w:rsidRPr="00694AF5">
              <w:rPr>
                <w:rFonts w:ascii="Cambria" w:hAnsi="Cambria" w:cs="Arial"/>
                <w:sz w:val="22"/>
                <w:szCs w:val="22"/>
                <w:lang w:eastAsia="en-GB"/>
              </w:rPr>
              <w:t>Participarea în echipe multidisciplinare de monitorizare a factorilor de mediu, inclusiv a biodiversită</w:t>
            </w:r>
            <w:r w:rsidR="00EE79C5" w:rsidRPr="00694AF5">
              <w:rPr>
                <w:rFonts w:ascii="Cambria" w:hAnsi="Cambria" w:cs="Arial"/>
                <w:sz w:val="22"/>
                <w:szCs w:val="22"/>
                <w:lang w:eastAsia="en-GB"/>
              </w:rPr>
              <w:t>ț</w:t>
            </w:r>
            <w:r w:rsidRPr="00694AF5">
              <w:rPr>
                <w:rFonts w:ascii="Cambria" w:hAnsi="Cambria" w:cs="Arial"/>
                <w:sz w:val="22"/>
                <w:szCs w:val="22"/>
                <w:lang w:eastAsia="en-GB"/>
              </w:rPr>
              <w:t>ii în diferite areale în special protejate</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rPr>
                <w:rFonts w:ascii="Cambria" w:hAnsi="Cambria" w:cs="Arial"/>
                <w:lang w:eastAsia="ar-SA"/>
              </w:rPr>
            </w:pPr>
            <w:r w:rsidRPr="00694AF5">
              <w:rPr>
                <w:rFonts w:ascii="Cambria" w:hAnsi="Cambria" w:cs="Arial"/>
                <w:lang w:eastAsia="ar-SA"/>
              </w:rPr>
              <w:t>Competen</w:t>
            </w:r>
            <w:r w:rsidR="00EE79C5" w:rsidRPr="00694AF5">
              <w:rPr>
                <w:rFonts w:ascii="Cambria" w:hAnsi="Cambria" w:cs="Arial"/>
                <w:lang w:eastAsia="ar-SA"/>
              </w:rPr>
              <w:t>ț</w:t>
            </w:r>
            <w:r w:rsidRPr="00694AF5">
              <w:rPr>
                <w:rFonts w:ascii="Cambria" w:hAnsi="Cambria" w:cs="Arial"/>
                <w:lang w:eastAsia="ar-SA"/>
              </w:rPr>
              <w:t xml:space="preserve">e </w:t>
            </w:r>
            <w:r w:rsidR="00190D9D" w:rsidRPr="00694AF5">
              <w:rPr>
                <w:rFonts w:ascii="Cambria" w:hAnsi="Cambria" w:cs="Arial"/>
                <w:lang w:eastAsia="ar-SA"/>
              </w:rPr>
              <w:t>ș</w:t>
            </w:r>
            <w:r w:rsidRPr="00694AF5">
              <w:rPr>
                <w:rFonts w:ascii="Cambria" w:hAnsi="Cambria" w:cs="Arial"/>
                <w:lang w:eastAsia="ar-SA"/>
              </w:rPr>
              <w:t>i aptitudini tehnice</w:t>
            </w:r>
          </w:p>
          <w:p w:rsidR="00D7239E" w:rsidRPr="00694AF5" w:rsidRDefault="00D7239E" w:rsidP="00D7239E">
            <w:pPr>
              <w:suppressAutoHyphens/>
              <w:ind w:left="113" w:right="113"/>
              <w:jc w:val="right"/>
              <w:rPr>
                <w:rFonts w:ascii="Cambria" w:hAnsi="Cambria" w:cs="Times New Roman"/>
                <w:szCs w:val="20"/>
                <w:lang w:eastAsia="ar-SA"/>
              </w:rPr>
            </w:pPr>
          </w:p>
          <w:p w:rsidR="00D7239E" w:rsidRPr="00694AF5" w:rsidRDefault="00D7239E" w:rsidP="00D7239E">
            <w:pPr>
              <w:suppressAutoHyphens/>
              <w:rPr>
                <w:rFonts w:ascii="Cambria" w:hAnsi="Cambria" w:cs="Times New Roman"/>
                <w:sz w:val="20"/>
                <w:szCs w:val="20"/>
                <w:lang w:eastAsia="ar-SA"/>
              </w:rPr>
            </w:pPr>
          </w:p>
        </w:tc>
        <w:tc>
          <w:tcPr>
            <w:tcW w:w="7655" w:type="dxa"/>
            <w:gridSpan w:val="12"/>
          </w:tcPr>
          <w:p w:rsidR="00D7239E" w:rsidRPr="00694AF5" w:rsidRDefault="00D7239E" w:rsidP="00D7239E">
            <w:pPr>
              <w:autoSpaceDE w:val="0"/>
              <w:autoSpaceDN w:val="0"/>
              <w:ind w:left="125"/>
              <w:jc w:val="both"/>
              <w:rPr>
                <w:rFonts w:ascii="Cambria" w:hAnsi="Cambria" w:cs="Arial"/>
                <w:lang w:eastAsia="en-GB"/>
              </w:rPr>
            </w:pPr>
            <w:r w:rsidRPr="00694AF5">
              <w:rPr>
                <w:rFonts w:ascii="Cambria" w:hAnsi="Cambria" w:cs="Arial"/>
                <w:sz w:val="22"/>
                <w:szCs w:val="22"/>
                <w:lang w:eastAsia="en-GB"/>
              </w:rPr>
              <w:t>Consultanta, Evaluare de mediu pentru planuri</w:t>
            </w:r>
            <w:r w:rsidR="00190D9D" w:rsidRPr="00694AF5">
              <w:rPr>
                <w:rFonts w:ascii="Cambria" w:hAnsi="Cambria" w:cs="Arial"/>
                <w:sz w:val="22"/>
                <w:szCs w:val="22"/>
                <w:lang w:eastAsia="en-GB"/>
              </w:rPr>
              <w:t xml:space="preserve"> și </w:t>
            </w:r>
            <w:r w:rsidRPr="00694AF5">
              <w:rPr>
                <w:rFonts w:ascii="Cambria" w:hAnsi="Cambria" w:cs="Arial"/>
                <w:sz w:val="22"/>
                <w:szCs w:val="22"/>
                <w:lang w:eastAsia="en-GB"/>
              </w:rPr>
              <w:t>programe.</w:t>
            </w:r>
          </w:p>
          <w:p w:rsidR="00D7239E" w:rsidRPr="00694AF5" w:rsidRDefault="00D7239E" w:rsidP="00D7239E">
            <w:pPr>
              <w:autoSpaceDE w:val="0"/>
              <w:autoSpaceDN w:val="0"/>
              <w:ind w:left="125"/>
              <w:jc w:val="both"/>
              <w:rPr>
                <w:rFonts w:ascii="Cambria" w:hAnsi="Cambria" w:cs="Arial"/>
                <w:lang w:eastAsia="en-GB"/>
              </w:rPr>
            </w:pPr>
            <w:r w:rsidRPr="00694AF5">
              <w:rPr>
                <w:rFonts w:ascii="Cambria" w:hAnsi="Cambria" w:cs="Arial"/>
                <w:sz w:val="22"/>
                <w:szCs w:val="22"/>
                <w:lang w:eastAsia="en-GB"/>
              </w:rPr>
              <w:t>Participare în echipe de cercetare în proiecte multidisciplinare pentru realizarea de studii de evaluare a stării de conservare, în special activită</w:t>
            </w:r>
            <w:r w:rsidR="00EE79C5" w:rsidRPr="00694AF5">
              <w:rPr>
                <w:rFonts w:ascii="Cambria" w:hAnsi="Cambria" w:cs="Arial"/>
                <w:sz w:val="22"/>
                <w:szCs w:val="22"/>
                <w:lang w:eastAsia="en-GB"/>
              </w:rPr>
              <w:t>ț</w:t>
            </w:r>
            <w:r w:rsidRPr="00694AF5">
              <w:rPr>
                <w:rFonts w:ascii="Cambria" w:hAnsi="Cambria" w:cs="Arial"/>
                <w:sz w:val="22"/>
                <w:szCs w:val="22"/>
                <w:lang w:eastAsia="en-GB"/>
              </w:rPr>
              <w:t xml:space="preserve">i de monitorizare în vederea stabilirii impactului antropic </w:t>
            </w:r>
          </w:p>
          <w:p w:rsidR="00D7239E" w:rsidRPr="00694AF5" w:rsidRDefault="00D7239E" w:rsidP="00D7239E">
            <w:pPr>
              <w:autoSpaceDE w:val="0"/>
              <w:autoSpaceDN w:val="0"/>
              <w:ind w:left="125"/>
              <w:jc w:val="both"/>
              <w:rPr>
                <w:rFonts w:ascii="Cambria" w:hAnsi="Cambria" w:cs="Times New Roman"/>
                <w:sz w:val="20"/>
                <w:szCs w:val="20"/>
                <w:lang w:eastAsia="en-GB"/>
              </w:rPr>
            </w:pPr>
          </w:p>
        </w:tc>
      </w:tr>
      <w:tr w:rsidR="00D7239E" w:rsidRPr="00694AF5" w:rsidTr="001E127A">
        <w:trPr>
          <w:cantSplit/>
        </w:trPr>
        <w:tc>
          <w:tcPr>
            <w:tcW w:w="3260" w:type="dxa"/>
            <w:gridSpan w:val="2"/>
          </w:tcPr>
          <w:p w:rsidR="00D7239E" w:rsidRPr="00694AF5" w:rsidRDefault="00D7239E" w:rsidP="00D7239E">
            <w:pPr>
              <w:suppressAutoHyphens/>
              <w:ind w:left="113" w:right="113"/>
              <w:jc w:val="right"/>
              <w:rPr>
                <w:rFonts w:ascii="Cambria" w:hAnsi="Cambria" w:cs="Arial"/>
                <w:lang w:eastAsia="ar-SA"/>
              </w:rPr>
            </w:pPr>
            <w:r w:rsidRPr="00694AF5">
              <w:rPr>
                <w:rFonts w:ascii="Cambria" w:hAnsi="Cambria" w:cs="Arial"/>
                <w:lang w:eastAsia="ar-SA"/>
              </w:rPr>
              <w:t>Competen</w:t>
            </w:r>
            <w:r w:rsidR="00EE79C5" w:rsidRPr="00694AF5">
              <w:rPr>
                <w:rFonts w:ascii="Cambria" w:hAnsi="Cambria" w:cs="Arial"/>
                <w:lang w:eastAsia="ar-SA"/>
              </w:rPr>
              <w:t>ț</w:t>
            </w:r>
            <w:r w:rsidRPr="00694AF5">
              <w:rPr>
                <w:rFonts w:ascii="Cambria" w:hAnsi="Cambria" w:cs="Arial"/>
                <w:lang w:eastAsia="ar-SA"/>
              </w:rPr>
              <w:t xml:space="preserve">e </w:t>
            </w:r>
            <w:r w:rsidR="00190D9D" w:rsidRPr="00694AF5">
              <w:rPr>
                <w:rFonts w:ascii="Cambria" w:hAnsi="Cambria" w:cs="Arial"/>
                <w:lang w:eastAsia="ar-SA"/>
              </w:rPr>
              <w:t>ș</w:t>
            </w:r>
            <w:r w:rsidRPr="00694AF5">
              <w:rPr>
                <w:rFonts w:ascii="Cambria" w:hAnsi="Cambria" w:cs="Arial"/>
                <w:lang w:eastAsia="ar-SA"/>
              </w:rPr>
              <w:t>i aptitudini de utilizare a calculatorului</w:t>
            </w:r>
          </w:p>
        </w:tc>
        <w:tc>
          <w:tcPr>
            <w:tcW w:w="7655" w:type="dxa"/>
            <w:gridSpan w:val="12"/>
          </w:tcPr>
          <w:p w:rsidR="00D7239E" w:rsidRPr="00694AF5" w:rsidRDefault="00D7239E" w:rsidP="00D7239E">
            <w:pPr>
              <w:tabs>
                <w:tab w:val="center" w:pos="4153"/>
                <w:tab w:val="right" w:pos="8306"/>
              </w:tabs>
              <w:autoSpaceDE w:val="0"/>
              <w:autoSpaceDN w:val="0"/>
              <w:spacing w:before="20" w:after="20" w:line="276" w:lineRule="auto"/>
              <w:ind w:left="125"/>
              <w:rPr>
                <w:rFonts w:ascii="Cambria" w:hAnsi="Cambria" w:cs="Arial"/>
                <w:lang w:eastAsia="en-GB"/>
              </w:rPr>
            </w:pPr>
            <w:r w:rsidRPr="00694AF5">
              <w:rPr>
                <w:rFonts w:ascii="Cambria" w:hAnsi="Cambria" w:cs="Arial"/>
                <w:sz w:val="22"/>
                <w:szCs w:val="22"/>
                <w:lang w:eastAsia="en-GB"/>
              </w:rPr>
              <w:t>Sisteme operare Windows, Linux</w:t>
            </w:r>
          </w:p>
          <w:p w:rsidR="00D7239E" w:rsidRPr="00694AF5" w:rsidRDefault="00D7239E" w:rsidP="00D7239E">
            <w:pPr>
              <w:widowControl w:val="0"/>
              <w:tabs>
                <w:tab w:val="center" w:pos="4153"/>
                <w:tab w:val="right" w:pos="8306"/>
              </w:tabs>
              <w:autoSpaceDE w:val="0"/>
              <w:autoSpaceDN w:val="0"/>
              <w:spacing w:before="20" w:after="20" w:line="276" w:lineRule="auto"/>
              <w:ind w:left="125"/>
              <w:rPr>
                <w:rFonts w:ascii="Cambria" w:hAnsi="Cambria" w:cs="Arial"/>
                <w:lang w:eastAsia="en-GB"/>
              </w:rPr>
            </w:pPr>
            <w:r w:rsidRPr="00694AF5">
              <w:rPr>
                <w:rFonts w:ascii="Cambria" w:hAnsi="Cambria" w:cs="Arial"/>
                <w:sz w:val="22"/>
                <w:szCs w:val="22"/>
                <w:lang w:eastAsia="en-GB"/>
              </w:rPr>
              <w:t>Aplica</w:t>
            </w:r>
            <w:r w:rsidR="00EE79C5" w:rsidRPr="00694AF5">
              <w:rPr>
                <w:rFonts w:ascii="Cambria" w:hAnsi="Cambria" w:cs="Arial"/>
                <w:sz w:val="22"/>
                <w:szCs w:val="22"/>
                <w:lang w:eastAsia="en-GB"/>
              </w:rPr>
              <w:t>ț</w:t>
            </w:r>
            <w:r w:rsidRPr="00694AF5">
              <w:rPr>
                <w:rFonts w:ascii="Cambria" w:hAnsi="Cambria" w:cs="Arial"/>
                <w:sz w:val="22"/>
                <w:szCs w:val="22"/>
                <w:lang w:eastAsia="en-GB"/>
              </w:rPr>
              <w:t>ii Microsoft Office (Word, Excel,PowerPoint); cuno</w:t>
            </w:r>
            <w:r w:rsidR="00190D9D" w:rsidRPr="00694AF5">
              <w:rPr>
                <w:rFonts w:ascii="Cambria" w:hAnsi="Cambria" w:cs="Arial"/>
                <w:sz w:val="22"/>
                <w:szCs w:val="22"/>
                <w:lang w:eastAsia="en-GB"/>
              </w:rPr>
              <w:t>ș</w:t>
            </w:r>
            <w:r w:rsidRPr="00694AF5">
              <w:rPr>
                <w:rFonts w:ascii="Cambria" w:hAnsi="Cambria" w:cs="Arial"/>
                <w:sz w:val="22"/>
                <w:szCs w:val="22"/>
                <w:lang w:eastAsia="en-GB"/>
              </w:rPr>
              <w:t>tin</w:t>
            </w:r>
            <w:r w:rsidR="00EE79C5" w:rsidRPr="00694AF5">
              <w:rPr>
                <w:rFonts w:ascii="Cambria" w:hAnsi="Cambria" w:cs="Arial"/>
                <w:sz w:val="22"/>
                <w:szCs w:val="22"/>
                <w:lang w:eastAsia="en-GB"/>
              </w:rPr>
              <w:t>ț</w:t>
            </w:r>
            <w:r w:rsidRPr="00694AF5">
              <w:rPr>
                <w:rFonts w:ascii="Cambria" w:hAnsi="Cambria" w:cs="Arial"/>
                <w:sz w:val="22"/>
                <w:szCs w:val="22"/>
                <w:lang w:eastAsia="en-GB"/>
              </w:rPr>
              <w:t>e ale aplica</w:t>
            </w:r>
            <w:r w:rsidR="00EE79C5" w:rsidRPr="00694AF5">
              <w:rPr>
                <w:rFonts w:ascii="Cambria" w:hAnsi="Cambria" w:cs="Arial"/>
                <w:sz w:val="22"/>
                <w:szCs w:val="22"/>
                <w:lang w:eastAsia="en-GB"/>
              </w:rPr>
              <w:t>ț</w:t>
            </w:r>
            <w:r w:rsidRPr="00694AF5">
              <w:rPr>
                <w:rFonts w:ascii="Cambria" w:hAnsi="Cambria" w:cs="Arial"/>
                <w:sz w:val="22"/>
                <w:szCs w:val="22"/>
                <w:lang w:eastAsia="en-GB"/>
              </w:rPr>
              <w:t>iilor de grafică pe calculator</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rPr>
                <w:rFonts w:ascii="Cambria" w:hAnsi="Cambria" w:cs="Arial"/>
                <w:lang w:eastAsia="ar-SA"/>
              </w:rPr>
            </w:pPr>
            <w:r w:rsidRPr="00694AF5">
              <w:rPr>
                <w:rFonts w:ascii="Cambria" w:hAnsi="Cambria" w:cs="Arial"/>
                <w:lang w:eastAsia="ar-SA"/>
              </w:rPr>
              <w:t>Alte competen</w:t>
            </w:r>
            <w:r w:rsidR="00EE79C5" w:rsidRPr="00694AF5">
              <w:rPr>
                <w:rFonts w:ascii="Cambria" w:hAnsi="Cambria" w:cs="Arial"/>
                <w:lang w:eastAsia="ar-SA"/>
              </w:rPr>
              <w:t>ț</w:t>
            </w:r>
            <w:r w:rsidRPr="00694AF5">
              <w:rPr>
                <w:rFonts w:ascii="Cambria" w:hAnsi="Cambria" w:cs="Arial"/>
                <w:lang w:eastAsia="ar-SA"/>
              </w:rPr>
              <w:t>e</w:t>
            </w:r>
            <w:r w:rsidR="00190D9D" w:rsidRPr="00694AF5">
              <w:rPr>
                <w:rFonts w:ascii="Cambria" w:hAnsi="Cambria" w:cs="Arial"/>
                <w:lang w:eastAsia="ar-SA"/>
              </w:rPr>
              <w:t xml:space="preserve"> și </w:t>
            </w:r>
            <w:r w:rsidRPr="00694AF5">
              <w:rPr>
                <w:rFonts w:ascii="Cambria" w:hAnsi="Cambria" w:cs="Arial"/>
                <w:lang w:eastAsia="ar-SA"/>
              </w:rPr>
              <w:t>aptitudini</w:t>
            </w:r>
          </w:p>
        </w:tc>
        <w:tc>
          <w:tcPr>
            <w:tcW w:w="7655" w:type="dxa"/>
            <w:gridSpan w:val="12"/>
          </w:tcPr>
          <w:p w:rsidR="00D7239E" w:rsidRPr="00694AF5" w:rsidRDefault="00D7239E" w:rsidP="00D7239E">
            <w:pPr>
              <w:suppressAutoHyphens/>
              <w:spacing w:line="276" w:lineRule="auto"/>
              <w:ind w:left="125" w:right="113"/>
              <w:rPr>
                <w:rFonts w:ascii="Cambria" w:hAnsi="Cambria" w:cs="Arial"/>
                <w:lang w:eastAsia="ar-SA"/>
              </w:rPr>
            </w:pPr>
            <w:r w:rsidRPr="00694AF5">
              <w:rPr>
                <w:rFonts w:ascii="Cambria" w:hAnsi="Cambria" w:cs="Arial"/>
                <w:sz w:val="22"/>
                <w:szCs w:val="22"/>
                <w:lang w:eastAsia="ar-SA"/>
              </w:rPr>
              <w:t>expert în evaluarea</w:t>
            </w:r>
            <w:r w:rsidR="00190D9D" w:rsidRPr="00694AF5">
              <w:rPr>
                <w:rFonts w:ascii="Cambria" w:hAnsi="Cambria" w:cs="Arial"/>
                <w:sz w:val="22"/>
                <w:szCs w:val="22"/>
                <w:lang w:eastAsia="ar-SA"/>
              </w:rPr>
              <w:t xml:space="preserve"> și </w:t>
            </w:r>
            <w:r w:rsidRPr="00694AF5">
              <w:rPr>
                <w:rFonts w:ascii="Cambria" w:hAnsi="Cambria" w:cs="Arial"/>
                <w:sz w:val="22"/>
                <w:szCs w:val="22"/>
                <w:lang w:eastAsia="ar-SA"/>
              </w:rPr>
              <w:t>identificarea factorilor de stres în ecosisteme acvatice, în evaluarea calită</w:t>
            </w:r>
            <w:r w:rsidR="00EE79C5" w:rsidRPr="00694AF5">
              <w:rPr>
                <w:rFonts w:ascii="Cambria" w:hAnsi="Cambria" w:cs="Arial"/>
                <w:sz w:val="22"/>
                <w:szCs w:val="22"/>
                <w:lang w:eastAsia="ar-SA"/>
              </w:rPr>
              <w:t>ț</w:t>
            </w:r>
            <w:r w:rsidRPr="00694AF5">
              <w:rPr>
                <w:rFonts w:ascii="Cambria" w:hAnsi="Cambria" w:cs="Arial"/>
                <w:sz w:val="22"/>
                <w:szCs w:val="22"/>
                <w:lang w:eastAsia="ar-SA"/>
              </w:rPr>
              <w:t xml:space="preserve">ii </w:t>
            </w:r>
            <w:r w:rsidR="00190D9D" w:rsidRPr="00694AF5">
              <w:rPr>
                <w:rFonts w:ascii="Cambria" w:hAnsi="Cambria" w:cs="Arial"/>
                <w:sz w:val="22"/>
                <w:szCs w:val="22"/>
                <w:lang w:eastAsia="ar-SA"/>
              </w:rPr>
              <w:t>ș</w:t>
            </w:r>
            <w:r w:rsidRPr="00694AF5">
              <w:rPr>
                <w:rFonts w:ascii="Cambria" w:hAnsi="Cambria" w:cs="Arial"/>
                <w:sz w:val="22"/>
                <w:szCs w:val="22"/>
                <w:lang w:eastAsia="ar-SA"/>
              </w:rPr>
              <w:t>i a stării de sănătate a unui ecosistem acvatic;</w:t>
            </w:r>
          </w:p>
          <w:p w:rsidR="00D7239E" w:rsidRPr="00694AF5" w:rsidRDefault="00D7239E" w:rsidP="00D7239E">
            <w:pPr>
              <w:suppressAutoHyphens/>
              <w:spacing w:line="276" w:lineRule="auto"/>
              <w:ind w:left="125" w:right="113"/>
              <w:rPr>
                <w:rFonts w:ascii="Cambria" w:hAnsi="Cambria" w:cs="Arial"/>
                <w:lang w:eastAsia="ar-SA"/>
              </w:rPr>
            </w:pPr>
            <w:r w:rsidRPr="00694AF5">
              <w:rPr>
                <w:rFonts w:ascii="Cambria" w:hAnsi="Cambria" w:cs="Arial"/>
                <w:sz w:val="22"/>
                <w:szCs w:val="22"/>
                <w:lang w:eastAsia="ar-SA"/>
              </w:rPr>
              <w:t>cuno</w:t>
            </w:r>
            <w:r w:rsidR="00190D9D" w:rsidRPr="00694AF5">
              <w:rPr>
                <w:rFonts w:ascii="Cambria" w:hAnsi="Cambria" w:cs="Arial"/>
                <w:sz w:val="22"/>
                <w:szCs w:val="22"/>
                <w:lang w:eastAsia="ar-SA"/>
              </w:rPr>
              <w:t>ș</w:t>
            </w:r>
            <w:r w:rsidRPr="00694AF5">
              <w:rPr>
                <w:rFonts w:ascii="Cambria" w:hAnsi="Cambria" w:cs="Arial"/>
                <w:sz w:val="22"/>
                <w:szCs w:val="22"/>
                <w:lang w:eastAsia="ar-SA"/>
              </w:rPr>
              <w:t>tin</w:t>
            </w:r>
            <w:r w:rsidR="00EE79C5" w:rsidRPr="00694AF5">
              <w:rPr>
                <w:rFonts w:ascii="Cambria" w:hAnsi="Cambria" w:cs="Arial"/>
                <w:sz w:val="22"/>
                <w:szCs w:val="22"/>
                <w:lang w:eastAsia="ar-SA"/>
              </w:rPr>
              <w:t>ț</w:t>
            </w:r>
            <w:r w:rsidRPr="00694AF5">
              <w:rPr>
                <w:rFonts w:ascii="Cambria" w:hAnsi="Cambria" w:cs="Arial"/>
                <w:sz w:val="22"/>
                <w:szCs w:val="22"/>
                <w:lang w:eastAsia="ar-SA"/>
              </w:rPr>
              <w:t>e de ecologia fundamentală;</w:t>
            </w:r>
          </w:p>
          <w:p w:rsidR="00D7239E" w:rsidRPr="00694AF5" w:rsidRDefault="00D7239E" w:rsidP="00D7239E">
            <w:pPr>
              <w:suppressAutoHyphens/>
              <w:spacing w:line="276" w:lineRule="auto"/>
              <w:ind w:left="125" w:right="113"/>
              <w:rPr>
                <w:rFonts w:ascii="Cambria" w:hAnsi="Cambria" w:cs="Arial"/>
                <w:lang w:eastAsia="ar-SA"/>
              </w:rPr>
            </w:pPr>
            <w:r w:rsidRPr="00694AF5">
              <w:rPr>
                <w:rFonts w:ascii="Cambria" w:hAnsi="Cambria" w:cs="Arial"/>
                <w:sz w:val="22"/>
                <w:szCs w:val="22"/>
                <w:lang w:eastAsia="ar-SA"/>
              </w:rPr>
              <w:t>expert în stabilirea</w:t>
            </w:r>
            <w:r w:rsidR="00190D9D" w:rsidRPr="00694AF5">
              <w:rPr>
                <w:rFonts w:ascii="Cambria" w:hAnsi="Cambria" w:cs="Arial"/>
                <w:sz w:val="22"/>
                <w:szCs w:val="22"/>
                <w:lang w:eastAsia="ar-SA"/>
              </w:rPr>
              <w:t xml:space="preserve"> și </w:t>
            </w:r>
            <w:r w:rsidRPr="00694AF5">
              <w:rPr>
                <w:rFonts w:ascii="Cambria" w:hAnsi="Cambria" w:cs="Arial"/>
                <w:sz w:val="22"/>
                <w:szCs w:val="22"/>
                <w:lang w:eastAsia="ar-SA"/>
              </w:rPr>
              <w:t>implementarea tehnicilor de monitorizare aplicate în cazul ariilor protejate (SCI</w:t>
            </w:r>
            <w:r w:rsidR="00190D9D" w:rsidRPr="00694AF5">
              <w:rPr>
                <w:rFonts w:ascii="Cambria" w:hAnsi="Cambria" w:cs="Arial"/>
                <w:sz w:val="22"/>
                <w:szCs w:val="22"/>
                <w:lang w:eastAsia="ar-SA"/>
              </w:rPr>
              <w:t xml:space="preserve"> și </w:t>
            </w:r>
            <w:r w:rsidRPr="00694AF5">
              <w:rPr>
                <w:rFonts w:ascii="Cambria" w:hAnsi="Cambria" w:cs="Arial"/>
                <w:sz w:val="22"/>
                <w:szCs w:val="22"/>
                <w:lang w:eastAsia="ar-SA"/>
              </w:rPr>
              <w:t>SPA), pentru inventarierea habitatelor, identificarea florei locale</w:t>
            </w:r>
          </w:p>
        </w:tc>
      </w:tr>
      <w:tr w:rsidR="00D7239E" w:rsidRPr="00694AF5" w:rsidTr="001E127A">
        <w:trPr>
          <w:cantSplit/>
        </w:trPr>
        <w:tc>
          <w:tcPr>
            <w:tcW w:w="3260" w:type="dxa"/>
            <w:gridSpan w:val="2"/>
          </w:tcPr>
          <w:p w:rsidR="00D7239E" w:rsidRPr="00694AF5" w:rsidRDefault="00D7239E" w:rsidP="00D7239E">
            <w:pPr>
              <w:suppressAutoHyphens/>
              <w:ind w:left="113" w:right="113"/>
              <w:rPr>
                <w:rFonts w:ascii="Cambria" w:hAnsi="Cambria" w:cs="Arial"/>
                <w:lang w:eastAsia="ar-SA"/>
              </w:rPr>
            </w:pPr>
          </w:p>
        </w:tc>
        <w:tc>
          <w:tcPr>
            <w:tcW w:w="7655" w:type="dxa"/>
            <w:gridSpan w:val="12"/>
          </w:tcPr>
          <w:p w:rsidR="00D7239E" w:rsidRPr="00694AF5" w:rsidRDefault="00D7239E" w:rsidP="00D7239E">
            <w:pPr>
              <w:suppressAutoHyphens/>
              <w:spacing w:line="276" w:lineRule="auto"/>
              <w:ind w:left="125" w:right="113"/>
              <w:rPr>
                <w:rFonts w:ascii="Cambria" w:hAnsi="Cambria" w:cs="Arial"/>
                <w:lang w:eastAsia="ar-SA"/>
              </w:rPr>
            </w:pPr>
            <w:r w:rsidRPr="00694AF5">
              <w:rPr>
                <w:rFonts w:ascii="Cambria" w:hAnsi="Cambria" w:cs="Arial"/>
                <w:sz w:val="22"/>
                <w:szCs w:val="22"/>
                <w:lang w:eastAsia="ar-SA"/>
              </w:rPr>
              <w:t>Expert în dezvoltarea de metodologii de monitorizare a ecosistelor acvatice</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rPr>
                <w:rFonts w:ascii="Cambria" w:hAnsi="Cambria" w:cs="Arial"/>
                <w:lang w:eastAsia="ar-SA"/>
              </w:rPr>
            </w:pPr>
            <w:r w:rsidRPr="00694AF5">
              <w:rPr>
                <w:rFonts w:ascii="Cambria" w:hAnsi="Cambria" w:cs="Arial"/>
                <w:lang w:eastAsia="ar-SA"/>
              </w:rPr>
              <w:t>Permis(e) de conducere</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Categoria B</w:t>
            </w:r>
          </w:p>
        </w:tc>
      </w:tr>
      <w:tr w:rsidR="00D7239E" w:rsidRPr="00694AF5" w:rsidTr="001E127A">
        <w:trPr>
          <w:cantSplit/>
        </w:trPr>
        <w:tc>
          <w:tcPr>
            <w:tcW w:w="3260" w:type="dxa"/>
            <w:gridSpan w:val="2"/>
          </w:tcPr>
          <w:p w:rsidR="00D7239E" w:rsidRPr="00694AF5" w:rsidRDefault="00D7239E" w:rsidP="00D7239E">
            <w:pPr>
              <w:suppressAutoHyphens/>
              <w:ind w:left="113" w:right="113"/>
              <w:jc w:val="right"/>
              <w:rPr>
                <w:rFonts w:ascii="Cambria" w:hAnsi="Cambria" w:cs="Arial"/>
                <w:b/>
                <w:lang w:eastAsia="ar-SA"/>
              </w:rPr>
            </w:pPr>
            <w:r w:rsidRPr="00694AF5">
              <w:rPr>
                <w:rFonts w:ascii="Cambria" w:hAnsi="Cambria" w:cs="Arial"/>
                <w:b/>
                <w:lang w:eastAsia="ar-SA"/>
              </w:rPr>
              <w:t>Anexe</w:t>
            </w:r>
          </w:p>
        </w:tc>
        <w:tc>
          <w:tcPr>
            <w:tcW w:w="7655" w:type="dxa"/>
            <w:gridSpan w:val="12"/>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1 Listă Publica</w:t>
            </w:r>
            <w:r w:rsidR="00EE79C5" w:rsidRPr="00694AF5">
              <w:rPr>
                <w:rFonts w:ascii="Cambria" w:hAnsi="Cambria" w:cs="Arial"/>
                <w:sz w:val="22"/>
                <w:szCs w:val="22"/>
                <w:lang w:eastAsia="ar-SA"/>
              </w:rPr>
              <w:t>ț</w:t>
            </w:r>
            <w:r w:rsidRPr="00694AF5">
              <w:rPr>
                <w:rFonts w:ascii="Cambria" w:hAnsi="Cambria" w:cs="Arial"/>
                <w:sz w:val="22"/>
                <w:szCs w:val="22"/>
                <w:lang w:eastAsia="ar-SA"/>
              </w:rPr>
              <w:t>ii</w:t>
            </w:r>
          </w:p>
          <w:p w:rsidR="00D7239E" w:rsidRPr="00694AF5" w:rsidRDefault="00D7239E" w:rsidP="00D7239E">
            <w:pPr>
              <w:suppressAutoHyphens/>
              <w:ind w:left="113" w:right="113"/>
              <w:rPr>
                <w:rFonts w:ascii="Cambria" w:hAnsi="Cambria" w:cs="Arial"/>
                <w:lang w:eastAsia="ar-SA"/>
              </w:rPr>
            </w:pPr>
            <w:r w:rsidRPr="00694AF5">
              <w:rPr>
                <w:rFonts w:ascii="Cambria" w:hAnsi="Cambria" w:cs="Arial"/>
                <w:sz w:val="22"/>
                <w:szCs w:val="22"/>
                <w:lang w:eastAsia="ar-SA"/>
              </w:rPr>
              <w:t>2 Listă participare în Proiecte de cercetare aplicată</w:t>
            </w:r>
          </w:p>
        </w:tc>
      </w:tr>
    </w:tbl>
    <w:p w:rsidR="00D7239E" w:rsidRPr="00694AF5" w:rsidRDefault="00D7239E" w:rsidP="00D7239E">
      <w:pPr>
        <w:suppressAutoHyphens/>
        <w:ind w:left="113" w:right="113"/>
        <w:rPr>
          <w:rFonts w:ascii="Cambria" w:hAnsi="Cambria" w:cs="Times New Roman"/>
          <w:lang w:eastAsia="ar-SA"/>
        </w:rPr>
      </w:pPr>
    </w:p>
    <w:p w:rsidR="00D7239E" w:rsidRPr="00694AF5" w:rsidRDefault="00D7239E" w:rsidP="00D7239E">
      <w:pPr>
        <w:suppressAutoHyphens/>
        <w:ind w:left="113" w:right="113"/>
        <w:rPr>
          <w:rFonts w:ascii="Cambria" w:hAnsi="Cambria" w:cs="Times New Roman"/>
          <w:lang w:eastAsia="ar-SA"/>
        </w:rPr>
      </w:pPr>
    </w:p>
    <w:p w:rsidR="00AC1A25" w:rsidRPr="00694AF5" w:rsidRDefault="00AC1A25" w:rsidP="00D7239E">
      <w:pPr>
        <w:suppressAutoHyphens/>
        <w:ind w:left="113" w:right="113"/>
        <w:rPr>
          <w:rFonts w:ascii="Cambria" w:hAnsi="Cambria" w:cs="Times New Roman"/>
          <w:lang w:eastAsia="ar-SA"/>
        </w:rPr>
      </w:pPr>
    </w:p>
    <w:p w:rsidR="00AC1A25" w:rsidRPr="00694AF5" w:rsidRDefault="00AC1A25" w:rsidP="00D7239E">
      <w:pPr>
        <w:suppressAutoHyphens/>
        <w:ind w:left="113" w:right="113"/>
        <w:rPr>
          <w:rFonts w:ascii="Cambria" w:hAnsi="Cambria" w:cs="Times New Roman"/>
          <w:lang w:eastAsia="ar-SA"/>
        </w:rPr>
      </w:pPr>
    </w:p>
    <w:p w:rsidR="00AC1A25" w:rsidRPr="00694AF5" w:rsidRDefault="00AC1A25" w:rsidP="00D7239E">
      <w:pPr>
        <w:suppressAutoHyphens/>
        <w:ind w:left="113" w:right="113"/>
        <w:rPr>
          <w:rFonts w:ascii="Cambria" w:hAnsi="Cambria" w:cs="Times New Roman"/>
          <w:lang w:eastAsia="ar-SA"/>
        </w:rPr>
      </w:pPr>
    </w:p>
    <w:p w:rsidR="00D7239E" w:rsidRPr="00694AF5" w:rsidRDefault="00D7239E" w:rsidP="00D7239E">
      <w:pPr>
        <w:suppressAutoHyphens/>
        <w:ind w:left="113" w:right="113"/>
        <w:rPr>
          <w:rFonts w:ascii="Cambria" w:hAnsi="Cambria" w:cs="Times New Roman"/>
          <w:lang w:eastAsia="ar-SA"/>
        </w:rPr>
      </w:pPr>
    </w:p>
    <w:p w:rsidR="00D7239E" w:rsidRPr="00694AF5" w:rsidRDefault="00D7239E" w:rsidP="00D7239E">
      <w:pPr>
        <w:suppressAutoHyphens/>
        <w:spacing w:line="360" w:lineRule="auto"/>
        <w:ind w:left="113" w:right="113" w:firstLine="596"/>
        <w:jc w:val="both"/>
        <w:rPr>
          <w:rFonts w:ascii="Cambria" w:hAnsi="Cambria" w:cs="Times New Roman"/>
          <w:b/>
          <w:lang w:eastAsia="ar-SA"/>
        </w:rPr>
      </w:pPr>
      <w:r w:rsidRPr="00694AF5">
        <w:rPr>
          <w:rFonts w:ascii="Cambria" w:hAnsi="Cambria" w:cs="Times New Roman"/>
          <w:b/>
          <w:lang w:eastAsia="ar-SA"/>
        </w:rPr>
        <w:t>Anexa 1 - Listă Publica</w:t>
      </w:r>
      <w:r w:rsidR="00EE79C5" w:rsidRPr="00694AF5">
        <w:rPr>
          <w:rFonts w:ascii="Cambria" w:hAnsi="Cambria" w:cs="Times New Roman"/>
          <w:b/>
          <w:lang w:eastAsia="ar-SA"/>
        </w:rPr>
        <w:t>ț</w:t>
      </w:r>
      <w:r w:rsidRPr="00694AF5">
        <w:rPr>
          <w:rFonts w:ascii="Cambria" w:hAnsi="Cambria" w:cs="Times New Roman"/>
          <w:b/>
          <w:lang w:eastAsia="ar-SA"/>
        </w:rPr>
        <w:t>ii</w:t>
      </w:r>
    </w:p>
    <w:p w:rsidR="00D7239E" w:rsidRPr="00694AF5" w:rsidRDefault="00D7239E" w:rsidP="00417A92">
      <w:pPr>
        <w:numPr>
          <w:ilvl w:val="0"/>
          <w:numId w:val="61"/>
        </w:numPr>
        <w:suppressAutoHyphens/>
        <w:spacing w:line="276" w:lineRule="auto"/>
        <w:ind w:right="113"/>
        <w:jc w:val="both"/>
        <w:rPr>
          <w:rFonts w:ascii="Cambria" w:hAnsi="Cambria" w:cs="Times New Roman"/>
          <w:lang w:eastAsia="ar-SA"/>
        </w:rPr>
      </w:pPr>
      <w:r w:rsidRPr="00694AF5">
        <w:rPr>
          <w:rFonts w:ascii="Cambria" w:hAnsi="Cambria" w:cs="Times New Roman"/>
          <w:lang w:eastAsia="ar-SA"/>
        </w:rPr>
        <w:t>Paula Popa, Mihaela Timofti, Mirela Voiculescu, Silvia Dragan, Catalin Trif, Lucian P. Georgescu Study of physico-chemical characteristics of wastewater</w:t>
      </w:r>
      <w:r w:rsidR="00190D9D" w:rsidRPr="00694AF5">
        <w:rPr>
          <w:rFonts w:ascii="Cambria" w:hAnsi="Cambria" w:cs="Times New Roman"/>
          <w:lang w:eastAsia="ar-SA"/>
        </w:rPr>
        <w:t xml:space="preserve"> în </w:t>
      </w:r>
      <w:r w:rsidRPr="00694AF5">
        <w:rPr>
          <w:rFonts w:ascii="Cambria" w:hAnsi="Cambria" w:cs="Times New Roman"/>
          <w:lang w:eastAsia="ar-SA"/>
        </w:rPr>
        <w:t>an urban agglomeration</w:t>
      </w:r>
      <w:r w:rsidR="00190D9D" w:rsidRPr="00694AF5">
        <w:rPr>
          <w:rFonts w:ascii="Cambria" w:hAnsi="Cambria" w:cs="Times New Roman"/>
          <w:lang w:eastAsia="ar-SA"/>
        </w:rPr>
        <w:t xml:space="preserve"> în </w:t>
      </w:r>
      <w:r w:rsidRPr="00694AF5">
        <w:rPr>
          <w:rFonts w:ascii="Cambria" w:hAnsi="Cambria" w:cs="Times New Roman"/>
          <w:lang w:eastAsia="ar-SA"/>
        </w:rPr>
        <w:t>Romania, The Scientific World Journal, vol. 2012, Article ID 549028, 10 pages, 2012. doi:10.1100/2012/549028.</w:t>
      </w:r>
    </w:p>
    <w:p w:rsidR="00D7239E" w:rsidRPr="00694AF5" w:rsidRDefault="00D7239E" w:rsidP="00417A92">
      <w:pPr>
        <w:numPr>
          <w:ilvl w:val="0"/>
          <w:numId w:val="61"/>
        </w:numPr>
        <w:suppressAutoHyphens/>
        <w:spacing w:line="276" w:lineRule="auto"/>
        <w:ind w:right="113"/>
        <w:jc w:val="both"/>
        <w:rPr>
          <w:rFonts w:ascii="Cambria" w:hAnsi="Cambria" w:cs="Times New Roman"/>
          <w:lang w:eastAsia="ar-SA"/>
        </w:rPr>
      </w:pPr>
      <w:r w:rsidRPr="00694AF5">
        <w:rPr>
          <w:rFonts w:ascii="Cambria" w:hAnsi="Cambria" w:cs="Times New Roman"/>
          <w:lang w:eastAsia="ar-SA"/>
        </w:rPr>
        <w:t>L. P. Georgescu, M. Voiculescu, S. Dragan, M. Timofti, A. Caldararu, Study of spatial and temporal variations of some physico – chemical parameters of Lower Siret River, Journal of Env. Protection and Ecology, vol.11, nr.3, 986 – 994, 2010;</w:t>
      </w:r>
    </w:p>
    <w:p w:rsidR="00D7239E" w:rsidRPr="00694AF5" w:rsidRDefault="00D7239E" w:rsidP="00417A92">
      <w:pPr>
        <w:numPr>
          <w:ilvl w:val="0"/>
          <w:numId w:val="61"/>
        </w:numPr>
        <w:suppressAutoHyphens/>
        <w:spacing w:line="276" w:lineRule="auto"/>
        <w:ind w:right="113"/>
        <w:jc w:val="both"/>
        <w:rPr>
          <w:rFonts w:ascii="Cambria" w:hAnsi="Cambria" w:cs="Times New Roman"/>
          <w:lang w:eastAsia="ar-SA"/>
        </w:rPr>
      </w:pPr>
      <w:r w:rsidRPr="00694AF5">
        <w:rPr>
          <w:rFonts w:ascii="Cambria" w:hAnsi="Cambria" w:cs="Times New Roman"/>
          <w:lang w:eastAsia="ar-SA"/>
        </w:rPr>
        <w:t>L. P. Georgescu, M. Voiculescu, S. Dragan, M. Timofti, A. Caldararu, Study of spatial and temporal variations of some chemical pollutants of Lower Siret River, Journal of Env. Protection and Ecology, nr.3, 837 - 845, 2010;</w:t>
      </w:r>
    </w:p>
    <w:p w:rsidR="00D7239E" w:rsidRPr="00694AF5" w:rsidRDefault="00D7239E" w:rsidP="00417A92">
      <w:pPr>
        <w:numPr>
          <w:ilvl w:val="0"/>
          <w:numId w:val="61"/>
        </w:numPr>
        <w:suppressAutoHyphens/>
        <w:spacing w:line="276" w:lineRule="auto"/>
        <w:ind w:right="113"/>
        <w:jc w:val="both"/>
        <w:rPr>
          <w:rFonts w:ascii="Cambria" w:hAnsi="Cambria" w:cs="Times New Roman"/>
          <w:lang w:eastAsia="ar-SA"/>
        </w:rPr>
      </w:pPr>
      <w:r w:rsidRPr="00694AF5">
        <w:rPr>
          <w:rFonts w:ascii="Cambria" w:hAnsi="Cambria" w:cs="Times New Roman"/>
          <w:lang w:eastAsia="ar-SA"/>
        </w:rPr>
        <w:t>M. Voiculescu, L. P. Georgescu, S. Dragan, M. Timofti, A. Caldararu, Study of anthropogenic effects on the quality of Lower Prut River, Journal of Env. Protection and Ecology, nr.1, 16-24, 2011;</w:t>
      </w:r>
    </w:p>
    <w:p w:rsidR="00D7239E" w:rsidRPr="00694AF5" w:rsidRDefault="00D7239E" w:rsidP="00417A92">
      <w:pPr>
        <w:numPr>
          <w:ilvl w:val="0"/>
          <w:numId w:val="61"/>
        </w:numPr>
        <w:suppressAutoHyphens/>
        <w:spacing w:line="276" w:lineRule="auto"/>
        <w:ind w:right="113"/>
        <w:jc w:val="both"/>
        <w:rPr>
          <w:rFonts w:ascii="Cambria" w:hAnsi="Cambria" w:cs="Times New Roman"/>
          <w:lang w:eastAsia="ar-SA"/>
        </w:rPr>
      </w:pPr>
      <w:r w:rsidRPr="00694AF5">
        <w:rPr>
          <w:rFonts w:ascii="Cambria" w:hAnsi="Cambria" w:cs="Times New Roman"/>
          <w:lang w:eastAsia="ar-SA"/>
        </w:rPr>
        <w:t>F.Sangiorgio, A.Basset, M.Pinna, L.Sabetta, M.Abbiati, M.Ponti, M.Minocci, S.Orfanidis, A.Nicolaidou, S.Moncheva, A.Trayanova, L.Georgescu, S.Dragan, S.Beqiraj, D.Koutsoubas, A.Evagelopoulos and S.Reizopouloul, Environmental factors afecting Phragmites australis litter decomposition</w:t>
      </w:r>
      <w:r w:rsidR="00190D9D" w:rsidRPr="00694AF5">
        <w:rPr>
          <w:rFonts w:ascii="Cambria" w:hAnsi="Cambria" w:cs="Times New Roman"/>
          <w:lang w:eastAsia="ar-SA"/>
        </w:rPr>
        <w:t xml:space="preserve"> în </w:t>
      </w:r>
      <w:r w:rsidRPr="00694AF5">
        <w:rPr>
          <w:rFonts w:ascii="Cambria" w:hAnsi="Cambria" w:cs="Times New Roman"/>
          <w:lang w:eastAsia="ar-SA"/>
        </w:rPr>
        <w:t>Mediterranean and Black Sea transitional waters, Aquatic conservation: marine and fresh water ecosystems, 18: S16–S26 (2008)</w:t>
      </w:r>
    </w:p>
    <w:p w:rsidR="00D7239E" w:rsidRPr="00694AF5" w:rsidRDefault="00D7239E" w:rsidP="00417A92">
      <w:pPr>
        <w:numPr>
          <w:ilvl w:val="0"/>
          <w:numId w:val="61"/>
        </w:numPr>
        <w:suppressAutoHyphens/>
        <w:spacing w:line="276" w:lineRule="auto"/>
        <w:ind w:right="113"/>
        <w:jc w:val="both"/>
        <w:rPr>
          <w:rFonts w:ascii="Cambria" w:hAnsi="Cambria" w:cs="Times New Roman"/>
          <w:lang w:eastAsia="ar-SA"/>
        </w:rPr>
      </w:pPr>
      <w:r w:rsidRPr="00694AF5">
        <w:rPr>
          <w:rFonts w:ascii="Cambria" w:hAnsi="Cambria" w:cs="Times New Roman"/>
          <w:lang w:eastAsia="ar-SA"/>
        </w:rPr>
        <w:t>F. Sangiorgio, A. Basset, M. Pinna, L. Sabetta, M. Abbiati, M. Ponti, M. Minocci, S. Orfanidis, A. Nicolaidou, S. Moncheva, A. Trayanova, L. Georgescu, S. Dragan, S. Beqiraj, D. Koutsoubas, A. Evagelopoulos, S. Reizopoulou, Ecosystem processes: litter breakdown patterns</w:t>
      </w:r>
      <w:r w:rsidR="00190D9D" w:rsidRPr="00694AF5">
        <w:rPr>
          <w:rFonts w:ascii="Cambria" w:hAnsi="Cambria" w:cs="Times New Roman"/>
          <w:lang w:eastAsia="ar-SA"/>
        </w:rPr>
        <w:t xml:space="preserve"> în </w:t>
      </w:r>
      <w:r w:rsidRPr="00694AF5">
        <w:rPr>
          <w:rFonts w:ascii="Cambria" w:hAnsi="Cambria" w:cs="Times New Roman"/>
          <w:lang w:eastAsia="ar-SA"/>
        </w:rPr>
        <w:t>Mediterranean and Black Sea transitional waters, Transitional Waters Bulletin, 3(2007), 51-55 ISSN 1825-229X, DOI 10.1285/i1825229Xv1n3p51;</w:t>
      </w:r>
    </w:p>
    <w:p w:rsidR="00D7239E" w:rsidRPr="00694AF5" w:rsidRDefault="00D7239E" w:rsidP="00417A92">
      <w:pPr>
        <w:numPr>
          <w:ilvl w:val="0"/>
          <w:numId w:val="61"/>
        </w:numPr>
        <w:suppressAutoHyphens/>
        <w:spacing w:line="276" w:lineRule="auto"/>
        <w:ind w:left="714" w:right="113" w:hanging="357"/>
        <w:jc w:val="both"/>
        <w:rPr>
          <w:rFonts w:ascii="Cambria" w:hAnsi="Cambria" w:cs="Times New Roman"/>
          <w:lang w:eastAsia="ar-SA"/>
        </w:rPr>
      </w:pPr>
      <w:r w:rsidRPr="00694AF5">
        <w:rPr>
          <w:rFonts w:ascii="Cambria" w:hAnsi="Cambria" w:cs="Times New Roman"/>
          <w:lang w:eastAsia="ar-SA"/>
        </w:rPr>
        <w:t>Franca Sangiorgio, Silvia Dragan, Ilaria Rosati, Liliana Teodorof, Mircea Staras, Lucian Georgescu, Alberto Basset, Decomposition of reed swamp detritus</w:t>
      </w:r>
      <w:r w:rsidR="00190D9D" w:rsidRPr="00694AF5">
        <w:rPr>
          <w:rFonts w:ascii="Cambria" w:hAnsi="Cambria" w:cs="Times New Roman"/>
          <w:lang w:eastAsia="ar-SA"/>
        </w:rPr>
        <w:t xml:space="preserve"> în </w:t>
      </w:r>
      <w:r w:rsidRPr="00694AF5">
        <w:rPr>
          <w:rFonts w:ascii="Cambria" w:hAnsi="Cambria" w:cs="Times New Roman"/>
          <w:lang w:eastAsia="ar-SA"/>
        </w:rPr>
        <w:t>the Danube Delta: a case study of four eutrophic systems, Transitional Waters Bulletin, 2 (2008), n.4, 26-37, ISSN 1825-229X, DOI 10.1285/i1825229Xv2n4p26;</w:t>
      </w:r>
    </w:p>
    <w:p w:rsidR="00D7239E" w:rsidRPr="00694AF5" w:rsidRDefault="00D7239E" w:rsidP="00417A92">
      <w:pPr>
        <w:numPr>
          <w:ilvl w:val="0"/>
          <w:numId w:val="61"/>
        </w:numPr>
        <w:suppressAutoHyphens/>
        <w:spacing w:line="276" w:lineRule="auto"/>
        <w:ind w:left="714" w:right="113" w:hanging="357"/>
        <w:jc w:val="both"/>
        <w:rPr>
          <w:rFonts w:ascii="Cambria" w:hAnsi="Cambria" w:cs="Times New Roman"/>
          <w:lang w:eastAsia="ar-SA"/>
        </w:rPr>
      </w:pPr>
      <w:r w:rsidRPr="00694AF5">
        <w:rPr>
          <w:rFonts w:ascii="Cambria" w:hAnsi="Cambria" w:cs="Times New Roman"/>
          <w:lang w:eastAsia="ar-SA"/>
        </w:rPr>
        <w:t>S. Drăgan, C. Trif, M. Timofti, M. Voiculescu, L. P. Georgescu, Ecological study on soil quality, Annals of Uni</w:t>
      </w:r>
      <w:r w:rsidR="00384526" w:rsidRPr="00694AF5">
        <w:rPr>
          <w:rFonts w:ascii="Cambria" w:hAnsi="Cambria" w:cs="Times New Roman"/>
          <w:lang w:eastAsia="ar-SA"/>
        </w:rPr>
        <w:t>v. “Dunărea de Jos”, Gala</w:t>
      </w:r>
      <w:r w:rsidR="00EE79C5" w:rsidRPr="00694AF5">
        <w:rPr>
          <w:rFonts w:ascii="Cambria" w:hAnsi="Cambria" w:cs="Times New Roman"/>
          <w:lang w:eastAsia="ar-SA"/>
        </w:rPr>
        <w:t>ț</w:t>
      </w:r>
      <w:r w:rsidR="00384526" w:rsidRPr="00694AF5">
        <w:rPr>
          <w:rFonts w:ascii="Cambria" w:hAnsi="Cambria" w:cs="Times New Roman"/>
          <w:lang w:eastAsia="ar-SA"/>
        </w:rPr>
        <w:t>i, II</w:t>
      </w:r>
      <w:r w:rsidRPr="00694AF5">
        <w:rPr>
          <w:rFonts w:ascii="Cambria" w:hAnsi="Cambria" w:cs="Times New Roman"/>
          <w:lang w:eastAsia="ar-SA"/>
        </w:rPr>
        <w:t xml:space="preserve">, XXXIII, (2), 242 – 250, 2010 </w:t>
      </w:r>
    </w:p>
    <w:p w:rsidR="00D7239E" w:rsidRPr="00694AF5" w:rsidRDefault="00D7239E" w:rsidP="00417A92">
      <w:pPr>
        <w:numPr>
          <w:ilvl w:val="0"/>
          <w:numId w:val="61"/>
        </w:numPr>
        <w:suppressAutoHyphens/>
        <w:spacing w:line="276" w:lineRule="auto"/>
        <w:ind w:left="714" w:right="113" w:hanging="357"/>
        <w:jc w:val="both"/>
        <w:rPr>
          <w:rFonts w:ascii="Cambria" w:hAnsi="Cambria" w:cs="Times New Roman"/>
          <w:lang w:eastAsia="ar-SA"/>
        </w:rPr>
      </w:pPr>
      <w:r w:rsidRPr="00694AF5">
        <w:rPr>
          <w:rFonts w:ascii="Cambria" w:hAnsi="Cambria" w:cs="Times New Roman"/>
          <w:lang w:eastAsia="ar-SA"/>
        </w:rPr>
        <w:t>M. Timofti, M. Voiculescu, L. P. Georgescu, S Dragan, A. Caldararu, Comparison between anthropogenic effects of some chemical pollutants of Lower Siret River and Prut River, Annals of Univ. “Dunărea de Jos”, Gala</w:t>
      </w:r>
      <w:r w:rsidR="00EE79C5" w:rsidRPr="00694AF5">
        <w:rPr>
          <w:rFonts w:ascii="Cambria" w:hAnsi="Cambria" w:cs="Times New Roman"/>
          <w:lang w:eastAsia="ar-SA"/>
        </w:rPr>
        <w:t>ț</w:t>
      </w:r>
      <w:r w:rsidRPr="00694AF5">
        <w:rPr>
          <w:rFonts w:ascii="Cambria" w:hAnsi="Cambria" w:cs="Times New Roman"/>
          <w:lang w:eastAsia="ar-SA"/>
        </w:rPr>
        <w:t>i, II, XXXII, p.102-109, 2009</w:t>
      </w:r>
    </w:p>
    <w:p w:rsidR="00D7239E" w:rsidRPr="00694AF5" w:rsidRDefault="00D7239E" w:rsidP="00417A92">
      <w:pPr>
        <w:numPr>
          <w:ilvl w:val="0"/>
          <w:numId w:val="61"/>
        </w:numPr>
        <w:suppressAutoHyphens/>
        <w:spacing w:line="276" w:lineRule="auto"/>
        <w:ind w:left="714" w:right="113" w:hanging="357"/>
        <w:jc w:val="both"/>
        <w:rPr>
          <w:rFonts w:ascii="Cambria" w:hAnsi="Cambria" w:cs="Times New Roman"/>
          <w:lang w:eastAsia="ar-SA"/>
        </w:rPr>
      </w:pPr>
      <w:r w:rsidRPr="00694AF5">
        <w:rPr>
          <w:rFonts w:ascii="Cambria" w:hAnsi="Cambria" w:cs="Times New Roman"/>
          <w:lang w:eastAsia="ar-SA"/>
        </w:rPr>
        <w:t>S. Dragan, M. Voiculescu, L. P. Georgescu, M. Timofti, A. Caldararu, Comparison between anthropogenic effects on some physico – chemical parameters of Lower Siret River and Prut River, Annals of Univ. “Dunărea de Jos”, Gala</w:t>
      </w:r>
      <w:r w:rsidR="00EE79C5" w:rsidRPr="00694AF5">
        <w:rPr>
          <w:rFonts w:ascii="Cambria" w:hAnsi="Cambria" w:cs="Times New Roman"/>
          <w:lang w:eastAsia="ar-SA"/>
        </w:rPr>
        <w:t>ț</w:t>
      </w:r>
      <w:r w:rsidRPr="00694AF5">
        <w:rPr>
          <w:rFonts w:ascii="Cambria" w:hAnsi="Cambria" w:cs="Times New Roman"/>
          <w:lang w:eastAsia="ar-SA"/>
        </w:rPr>
        <w:t>i, II, XXXII,</w:t>
      </w:r>
      <w:r w:rsidR="001D34A7">
        <w:rPr>
          <w:rFonts w:ascii="Cambria" w:hAnsi="Cambria" w:cs="Times New Roman"/>
          <w:lang w:eastAsia="ar-SA"/>
        </w:rPr>
        <w:t xml:space="preserve"> </w:t>
      </w:r>
      <w:r w:rsidRPr="00694AF5">
        <w:rPr>
          <w:rFonts w:ascii="Cambria" w:hAnsi="Cambria" w:cs="Times New Roman"/>
          <w:lang w:eastAsia="ar-SA"/>
        </w:rPr>
        <w:t>p.126 - 134, 2009;</w:t>
      </w:r>
    </w:p>
    <w:p w:rsidR="00D7239E" w:rsidRPr="00694AF5" w:rsidRDefault="00D7239E" w:rsidP="00417A92">
      <w:pPr>
        <w:numPr>
          <w:ilvl w:val="0"/>
          <w:numId w:val="61"/>
        </w:numPr>
        <w:suppressAutoHyphens/>
        <w:spacing w:line="276" w:lineRule="auto"/>
        <w:ind w:left="714" w:right="113" w:hanging="357"/>
        <w:jc w:val="both"/>
        <w:rPr>
          <w:rFonts w:ascii="Cambria" w:hAnsi="Cambria" w:cs="Times New Roman"/>
          <w:lang w:eastAsia="ar-SA"/>
        </w:rPr>
      </w:pPr>
      <w:r w:rsidRPr="00694AF5">
        <w:rPr>
          <w:rFonts w:ascii="Cambria" w:hAnsi="Cambria" w:cs="Times New Roman"/>
          <w:lang w:eastAsia="ar-SA"/>
        </w:rPr>
        <w:t>Cătălin Trif, Silvia Drăgan, Paula Popa, Mihaela Timofti, Mirela Voiculescu, Lucian P. Georgescu, Study of soil contamination with petroleum products, Annals of “Dunarea de Jos” University of Galati, Mathematics, Physics, Theoretical Mechanics Fascicle II, Year III (XXXIV) 2011</w:t>
      </w:r>
    </w:p>
    <w:p w:rsidR="00D7239E" w:rsidRPr="00694AF5" w:rsidRDefault="00D7239E" w:rsidP="00D7239E">
      <w:pPr>
        <w:suppressAutoHyphens/>
        <w:spacing w:line="276" w:lineRule="auto"/>
        <w:ind w:right="113" w:firstLine="567"/>
        <w:jc w:val="both"/>
        <w:rPr>
          <w:rFonts w:ascii="Cambria" w:hAnsi="Cambria" w:cs="Times New Roman"/>
          <w:b/>
          <w:lang w:eastAsia="ar-SA"/>
        </w:rPr>
      </w:pPr>
    </w:p>
    <w:p w:rsidR="00D7239E" w:rsidRPr="00694AF5" w:rsidRDefault="00D7239E" w:rsidP="00D7239E">
      <w:pPr>
        <w:suppressAutoHyphens/>
        <w:spacing w:line="276" w:lineRule="auto"/>
        <w:ind w:right="113" w:firstLine="567"/>
        <w:jc w:val="both"/>
        <w:rPr>
          <w:rFonts w:ascii="Cambria" w:hAnsi="Cambria" w:cs="Times New Roman"/>
          <w:b/>
          <w:lang w:eastAsia="ar-SA"/>
        </w:rPr>
      </w:pPr>
      <w:r w:rsidRPr="00694AF5">
        <w:rPr>
          <w:rFonts w:ascii="Cambria" w:hAnsi="Cambria" w:cs="Times New Roman"/>
          <w:b/>
          <w:lang w:eastAsia="ar-SA"/>
        </w:rPr>
        <w:t>Anexa 2 - Listă participare în Proiecte de cercetare aplicată</w:t>
      </w:r>
    </w:p>
    <w:p w:rsidR="00D7239E" w:rsidRPr="00694AF5" w:rsidRDefault="00D7239E" w:rsidP="00D7239E">
      <w:pPr>
        <w:suppressAutoHyphens/>
        <w:spacing w:line="360" w:lineRule="auto"/>
        <w:ind w:right="113" w:firstLine="567"/>
        <w:rPr>
          <w:rFonts w:ascii="Cambria" w:hAnsi="Cambria" w:cs="Times New Roman"/>
          <w:b/>
        </w:rPr>
      </w:pPr>
      <w:r w:rsidRPr="00694AF5">
        <w:rPr>
          <w:rFonts w:ascii="Cambria" w:hAnsi="Cambria" w:cs="Times New Roman"/>
          <w:b/>
        </w:rPr>
        <w:t>A. Participare în proiecte de evaluare a impactului asupra mediului</w:t>
      </w:r>
    </w:p>
    <w:tbl>
      <w:tblPr>
        <w:tblW w:w="1067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383"/>
        <w:gridCol w:w="1862"/>
        <w:gridCol w:w="2138"/>
        <w:gridCol w:w="1418"/>
        <w:gridCol w:w="3872"/>
      </w:tblGrid>
      <w:tr w:rsidR="00D7239E" w:rsidRPr="00694AF5" w:rsidTr="001D34A7">
        <w:trPr>
          <w:trHeight w:val="57"/>
          <w:tblHeader/>
          <w:jc w:val="center"/>
        </w:trPr>
        <w:tc>
          <w:tcPr>
            <w:tcW w:w="1383" w:type="dxa"/>
            <w:shd w:val="clear" w:color="auto" w:fill="auto"/>
            <w:vAlign w:val="center"/>
          </w:tcPr>
          <w:p w:rsidR="00D7239E" w:rsidRPr="00694AF5" w:rsidRDefault="00D7239E" w:rsidP="001D34A7">
            <w:pPr>
              <w:jc w:val="center"/>
              <w:rPr>
                <w:rFonts w:ascii="Cambria" w:eastAsia="Calibri" w:hAnsi="Cambria" w:cstheme="minorHAnsi"/>
                <w:b/>
              </w:rPr>
            </w:pPr>
            <w:r w:rsidRPr="00694AF5">
              <w:rPr>
                <w:rFonts w:ascii="Cambria" w:eastAsia="Calibri" w:hAnsi="Cambria" w:cstheme="minorHAnsi"/>
                <w:b/>
              </w:rPr>
              <w:t>Perioada de la (lună/an) – până la (lună/an)</w:t>
            </w:r>
          </w:p>
        </w:tc>
        <w:tc>
          <w:tcPr>
            <w:tcW w:w="1862" w:type="dxa"/>
            <w:shd w:val="clear" w:color="auto" w:fill="auto"/>
            <w:vAlign w:val="center"/>
          </w:tcPr>
          <w:p w:rsidR="00D7239E" w:rsidRPr="00694AF5" w:rsidRDefault="00D7239E" w:rsidP="00D7239E">
            <w:pPr>
              <w:jc w:val="center"/>
              <w:rPr>
                <w:rFonts w:ascii="Cambria" w:eastAsia="Calibri" w:hAnsi="Cambria" w:cstheme="minorHAnsi"/>
                <w:b/>
              </w:rPr>
            </w:pPr>
            <w:r w:rsidRPr="00694AF5">
              <w:rPr>
                <w:rFonts w:ascii="Cambria" w:eastAsia="Calibri" w:hAnsi="Cambria" w:cstheme="minorHAnsi"/>
                <w:b/>
              </w:rPr>
              <w:t>Loca</w:t>
            </w:r>
            <w:r w:rsidR="00EE79C5" w:rsidRPr="00694AF5">
              <w:rPr>
                <w:rFonts w:ascii="Cambria" w:eastAsia="Calibri" w:hAnsi="Cambria" w:cstheme="minorHAnsi"/>
                <w:b/>
              </w:rPr>
              <w:t>ț</w:t>
            </w:r>
            <w:r w:rsidRPr="00694AF5">
              <w:rPr>
                <w:rFonts w:ascii="Cambria" w:eastAsia="Calibri" w:hAnsi="Cambria" w:cstheme="minorHAnsi"/>
                <w:b/>
              </w:rPr>
              <w:t>ia</w:t>
            </w:r>
            <w:r w:rsidR="001D34A7">
              <w:rPr>
                <w:rFonts w:ascii="Cambria" w:eastAsia="Calibri" w:hAnsi="Cambria" w:cstheme="minorHAnsi"/>
                <w:b/>
              </w:rPr>
              <w:t xml:space="preserve"> </w:t>
            </w:r>
            <w:r w:rsidRPr="00694AF5">
              <w:rPr>
                <w:rFonts w:ascii="Cambria" w:eastAsia="Calibri" w:hAnsi="Cambria" w:cstheme="minorHAnsi"/>
                <w:b/>
              </w:rPr>
              <w:t>în care s-a derulat proiectul</w:t>
            </w:r>
          </w:p>
        </w:tc>
        <w:tc>
          <w:tcPr>
            <w:tcW w:w="2138" w:type="dxa"/>
            <w:shd w:val="clear" w:color="auto" w:fill="auto"/>
            <w:vAlign w:val="center"/>
          </w:tcPr>
          <w:p w:rsidR="00D7239E" w:rsidRPr="00694AF5" w:rsidRDefault="00D7239E" w:rsidP="00D7239E">
            <w:pPr>
              <w:jc w:val="center"/>
              <w:rPr>
                <w:rFonts w:ascii="Cambria" w:eastAsia="Calibri" w:hAnsi="Cambria" w:cstheme="minorHAnsi"/>
                <w:b/>
              </w:rPr>
            </w:pPr>
            <w:r w:rsidRPr="00694AF5">
              <w:rPr>
                <w:rFonts w:ascii="Cambria" w:eastAsia="Calibri" w:hAnsi="Cambria" w:cstheme="minorHAnsi"/>
                <w:b/>
              </w:rPr>
              <w:t>Operatorul economic angajator</w:t>
            </w:r>
          </w:p>
        </w:tc>
        <w:tc>
          <w:tcPr>
            <w:tcW w:w="1418" w:type="dxa"/>
            <w:shd w:val="clear" w:color="auto" w:fill="auto"/>
            <w:vAlign w:val="center"/>
          </w:tcPr>
          <w:p w:rsidR="00D7239E" w:rsidRPr="00694AF5" w:rsidRDefault="00D7239E" w:rsidP="00D7239E">
            <w:pPr>
              <w:jc w:val="center"/>
              <w:rPr>
                <w:rFonts w:ascii="Cambria" w:eastAsia="Calibri" w:hAnsi="Cambria" w:cstheme="minorHAnsi"/>
                <w:b/>
              </w:rPr>
            </w:pPr>
            <w:r w:rsidRPr="00694AF5">
              <w:rPr>
                <w:rFonts w:ascii="Cambria" w:eastAsia="Calibri" w:hAnsi="Cambria" w:cstheme="minorHAnsi"/>
                <w:b/>
              </w:rPr>
              <w:t>Pozi</w:t>
            </w:r>
            <w:r w:rsidR="00EE79C5" w:rsidRPr="00694AF5">
              <w:rPr>
                <w:rFonts w:ascii="Cambria" w:eastAsia="Calibri" w:hAnsi="Cambria" w:cstheme="minorHAnsi"/>
                <w:b/>
              </w:rPr>
              <w:t>ț</w:t>
            </w:r>
            <w:r w:rsidRPr="00694AF5">
              <w:rPr>
                <w:rFonts w:ascii="Cambria" w:eastAsia="Calibri" w:hAnsi="Cambria" w:cstheme="minorHAnsi"/>
                <w:b/>
              </w:rPr>
              <w:t>ia ocupată în cadrul proiectului</w:t>
            </w:r>
          </w:p>
        </w:tc>
        <w:tc>
          <w:tcPr>
            <w:tcW w:w="3872" w:type="dxa"/>
            <w:shd w:val="clear" w:color="auto" w:fill="auto"/>
            <w:vAlign w:val="center"/>
          </w:tcPr>
          <w:p w:rsidR="00D7239E" w:rsidRPr="00694AF5" w:rsidRDefault="00D7239E" w:rsidP="00D7239E">
            <w:pPr>
              <w:jc w:val="center"/>
              <w:rPr>
                <w:rFonts w:ascii="Cambria" w:eastAsia="Calibri" w:hAnsi="Cambria" w:cstheme="minorHAnsi"/>
                <w:b/>
              </w:rPr>
            </w:pPr>
            <w:r w:rsidRPr="00694AF5">
              <w:rPr>
                <w:rFonts w:ascii="Cambria" w:eastAsia="Calibri" w:hAnsi="Cambria" w:cstheme="minorHAnsi"/>
                <w:b/>
              </w:rPr>
              <w:t xml:space="preserve">Descrierea proiectului </w:t>
            </w:r>
            <w:r w:rsidR="00190D9D" w:rsidRPr="00694AF5">
              <w:rPr>
                <w:rFonts w:ascii="Cambria" w:eastAsia="Calibri" w:hAnsi="Cambria" w:cstheme="minorHAnsi"/>
                <w:b/>
              </w:rPr>
              <w:t>ș</w:t>
            </w:r>
            <w:r w:rsidRPr="00694AF5">
              <w:rPr>
                <w:rFonts w:ascii="Cambria" w:eastAsia="Calibri" w:hAnsi="Cambria" w:cstheme="minorHAnsi"/>
                <w:b/>
              </w:rPr>
              <w:t>i a serviciilor prestate</w:t>
            </w:r>
          </w:p>
        </w:tc>
      </w:tr>
      <w:tr w:rsidR="00D7239E" w:rsidRPr="00694AF5" w:rsidTr="001D34A7">
        <w:trPr>
          <w:trHeight w:val="57"/>
          <w:jc w:val="center"/>
        </w:trPr>
        <w:tc>
          <w:tcPr>
            <w:tcW w:w="1383"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mai-iunie 2015</w:t>
            </w:r>
          </w:p>
        </w:tc>
        <w:tc>
          <w:tcPr>
            <w:tcW w:w="1862"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Buciumeni, jude</w:t>
            </w:r>
            <w:r w:rsidR="00EE79C5" w:rsidRPr="00694AF5">
              <w:rPr>
                <w:rFonts w:ascii="Cambria" w:eastAsia="Calibri" w:hAnsi="Cambria" w:cstheme="minorHAnsi"/>
              </w:rPr>
              <w:t>ț</w:t>
            </w:r>
            <w:r w:rsidRPr="00694AF5">
              <w:rPr>
                <w:rFonts w:ascii="Cambria" w:eastAsia="Calibri" w:hAnsi="Cambria" w:cstheme="minorHAnsi"/>
              </w:rPr>
              <w:t>ul Gala</w:t>
            </w:r>
            <w:r w:rsidR="00EE79C5" w:rsidRPr="00694AF5">
              <w:rPr>
                <w:rFonts w:ascii="Cambria" w:eastAsia="Calibri" w:hAnsi="Cambria" w:cstheme="minorHAnsi"/>
              </w:rPr>
              <w:t>ț</w:t>
            </w:r>
            <w:r w:rsidRPr="00694AF5">
              <w:rPr>
                <w:rFonts w:ascii="Cambria" w:eastAsia="Calibri" w:hAnsi="Cambria" w:cstheme="minorHAnsi"/>
              </w:rPr>
              <w:t>i</w:t>
            </w:r>
          </w:p>
        </w:tc>
        <w:tc>
          <w:tcPr>
            <w:tcW w:w="213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SNTGN Transgaz SA Media</w:t>
            </w:r>
            <w:r w:rsidR="00190D9D" w:rsidRPr="00694AF5">
              <w:rPr>
                <w:rFonts w:ascii="Cambria" w:eastAsia="Calibri" w:hAnsi="Cambria" w:cstheme="minorHAnsi"/>
              </w:rPr>
              <w:t>ș</w:t>
            </w:r>
          </w:p>
        </w:tc>
        <w:tc>
          <w:tcPr>
            <w:tcW w:w="141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Expert Evaluare Impact de Mediu</w:t>
            </w:r>
          </w:p>
        </w:tc>
        <w:tc>
          <w:tcPr>
            <w:tcW w:w="3872" w:type="dxa"/>
            <w:vAlign w:val="center"/>
          </w:tcPr>
          <w:p w:rsidR="00D7239E" w:rsidRPr="00694AF5" w:rsidRDefault="00D7239E" w:rsidP="00D7239E">
            <w:pPr>
              <w:jc w:val="both"/>
              <w:rPr>
                <w:rFonts w:ascii="Cambria" w:eastAsia="Calibri" w:hAnsi="Cambria" w:cstheme="minorHAnsi"/>
              </w:rPr>
            </w:pPr>
            <w:r w:rsidRPr="00694AF5">
              <w:rPr>
                <w:rFonts w:ascii="Cambria" w:eastAsia="Calibri" w:hAnsi="Cambria" w:cstheme="minorHAnsi"/>
              </w:rPr>
              <w:t>Întocmire documenta</w:t>
            </w:r>
            <w:r w:rsidR="00EE79C5" w:rsidRPr="00694AF5">
              <w:rPr>
                <w:rFonts w:ascii="Cambria" w:eastAsia="Calibri" w:hAnsi="Cambria" w:cstheme="minorHAnsi"/>
              </w:rPr>
              <w:t>ț</w:t>
            </w:r>
            <w:r w:rsidRPr="00694AF5">
              <w:rPr>
                <w:rFonts w:ascii="Cambria" w:eastAsia="Calibri" w:hAnsi="Cambria" w:cstheme="minorHAnsi"/>
              </w:rPr>
              <w:t>ie de mediu pentru ob</w:t>
            </w:r>
            <w:r w:rsidR="00EE79C5" w:rsidRPr="00694AF5">
              <w:rPr>
                <w:rFonts w:ascii="Cambria" w:eastAsia="Calibri" w:hAnsi="Cambria" w:cstheme="minorHAnsi"/>
              </w:rPr>
              <w:t>ț</w:t>
            </w:r>
            <w:r w:rsidRPr="00694AF5">
              <w:rPr>
                <w:rFonts w:ascii="Cambria" w:eastAsia="Calibri" w:hAnsi="Cambria" w:cstheme="minorHAnsi"/>
              </w:rPr>
              <w:t>inerea acordului de mediu pentru proiectul „Alimentare cu energie electrică la SRM MĂNĂSTIREA BUCIUMENI”</w:t>
            </w:r>
            <w:r w:rsidR="001D34A7">
              <w:rPr>
                <w:rFonts w:ascii="Cambria" w:eastAsia="Calibri" w:hAnsi="Cambria" w:cstheme="minorHAnsi"/>
              </w:rPr>
              <w:t xml:space="preserve"> </w:t>
            </w:r>
          </w:p>
        </w:tc>
      </w:tr>
      <w:tr w:rsidR="00D7239E" w:rsidRPr="00694AF5" w:rsidTr="001D34A7">
        <w:trPr>
          <w:trHeight w:val="57"/>
          <w:jc w:val="center"/>
        </w:trPr>
        <w:tc>
          <w:tcPr>
            <w:tcW w:w="1383"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noiembrie 2014 – iulie 2015</w:t>
            </w:r>
          </w:p>
        </w:tc>
        <w:tc>
          <w:tcPr>
            <w:tcW w:w="1862"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FCN Pite</w:t>
            </w:r>
            <w:r w:rsidR="00190D9D" w:rsidRPr="00694AF5">
              <w:rPr>
                <w:rFonts w:ascii="Cambria" w:eastAsia="Calibri" w:hAnsi="Cambria" w:cstheme="minorHAnsi"/>
              </w:rPr>
              <w:t>ș</w:t>
            </w:r>
            <w:r w:rsidRPr="00694AF5">
              <w:rPr>
                <w:rFonts w:ascii="Cambria" w:eastAsia="Calibri" w:hAnsi="Cambria" w:cstheme="minorHAnsi"/>
              </w:rPr>
              <w:t>ti, Strada Câmpului nr. 1, ora</w:t>
            </w:r>
            <w:r w:rsidR="00190D9D" w:rsidRPr="00694AF5">
              <w:rPr>
                <w:rFonts w:ascii="Cambria" w:eastAsia="Calibri" w:hAnsi="Cambria" w:cstheme="minorHAnsi"/>
              </w:rPr>
              <w:t>ș</w:t>
            </w:r>
            <w:r w:rsidRPr="00694AF5">
              <w:rPr>
                <w:rFonts w:ascii="Cambria" w:eastAsia="Calibri" w:hAnsi="Cambria" w:cstheme="minorHAnsi"/>
              </w:rPr>
              <w:t xml:space="preserve"> Mioveni, jud. Arge</w:t>
            </w:r>
            <w:r w:rsidR="00190D9D" w:rsidRPr="00694AF5">
              <w:rPr>
                <w:rFonts w:ascii="Cambria" w:eastAsia="Calibri" w:hAnsi="Cambria" w:cstheme="minorHAnsi"/>
              </w:rPr>
              <w:t>ș</w:t>
            </w:r>
          </w:p>
        </w:tc>
        <w:tc>
          <w:tcPr>
            <w:tcW w:w="213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SNN SA – Sucursala FCN Pite</w:t>
            </w:r>
            <w:r w:rsidR="00190D9D" w:rsidRPr="00694AF5">
              <w:rPr>
                <w:rFonts w:ascii="Cambria" w:eastAsia="Calibri" w:hAnsi="Cambria" w:cstheme="minorHAnsi"/>
              </w:rPr>
              <w:t>ș</w:t>
            </w:r>
            <w:r w:rsidRPr="00694AF5">
              <w:rPr>
                <w:rFonts w:ascii="Cambria" w:eastAsia="Calibri" w:hAnsi="Cambria" w:cstheme="minorHAnsi"/>
              </w:rPr>
              <w:t>ti</w:t>
            </w:r>
          </w:p>
        </w:tc>
        <w:tc>
          <w:tcPr>
            <w:tcW w:w="141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Expert Evaluare Impact de Mediu</w:t>
            </w:r>
          </w:p>
        </w:tc>
        <w:tc>
          <w:tcPr>
            <w:tcW w:w="3872" w:type="dxa"/>
            <w:vAlign w:val="center"/>
          </w:tcPr>
          <w:p w:rsidR="00D7239E" w:rsidRPr="00694AF5" w:rsidRDefault="00D7239E" w:rsidP="00D7239E">
            <w:pPr>
              <w:jc w:val="both"/>
              <w:rPr>
                <w:rFonts w:ascii="Cambria" w:eastAsia="Calibri" w:hAnsi="Cambria" w:cstheme="minorHAnsi"/>
              </w:rPr>
            </w:pPr>
            <w:r w:rsidRPr="00694AF5">
              <w:rPr>
                <w:rFonts w:ascii="Cambria" w:eastAsia="Calibri" w:hAnsi="Cambria" w:cstheme="minorHAnsi"/>
              </w:rPr>
              <w:t>Realizare Studiul de evaluare a impactului asupra mediului (RIM)</w:t>
            </w:r>
          </w:p>
          <w:p w:rsidR="00D7239E" w:rsidRPr="00694AF5" w:rsidRDefault="00D7239E" w:rsidP="00D7239E">
            <w:pPr>
              <w:jc w:val="both"/>
              <w:rPr>
                <w:rFonts w:ascii="Cambria" w:eastAsia="Calibri" w:hAnsi="Cambria" w:cstheme="minorHAnsi"/>
              </w:rPr>
            </w:pPr>
            <w:r w:rsidRPr="00694AF5">
              <w:rPr>
                <w:rFonts w:ascii="Cambria" w:eastAsia="Calibri" w:hAnsi="Cambria" w:cstheme="minorHAnsi"/>
              </w:rPr>
              <w:t>“Construire Anexa tehnică pentru echipamentele de ventila</w:t>
            </w:r>
            <w:r w:rsidR="00EE79C5" w:rsidRPr="00694AF5">
              <w:rPr>
                <w:rFonts w:ascii="Cambria" w:eastAsia="Calibri" w:hAnsi="Cambria" w:cstheme="minorHAnsi"/>
              </w:rPr>
              <w:t>ț</w:t>
            </w:r>
            <w:r w:rsidRPr="00694AF5">
              <w:rPr>
                <w:rFonts w:ascii="Cambria" w:eastAsia="Calibri" w:hAnsi="Cambria" w:cstheme="minorHAnsi"/>
              </w:rPr>
              <w:t>ie</w:t>
            </w:r>
            <w:r w:rsidR="00190D9D" w:rsidRPr="00694AF5">
              <w:rPr>
                <w:rFonts w:ascii="Cambria" w:eastAsia="Calibri" w:hAnsi="Cambria" w:cstheme="minorHAnsi"/>
              </w:rPr>
              <w:t xml:space="preserve"> și </w:t>
            </w:r>
            <w:r w:rsidRPr="00694AF5">
              <w:rPr>
                <w:rFonts w:ascii="Cambria" w:eastAsia="Calibri" w:hAnsi="Cambria" w:cstheme="minorHAnsi"/>
              </w:rPr>
              <w:t>platformă de răcitori (Lucrare de ventila</w:t>
            </w:r>
            <w:r w:rsidR="00EE79C5" w:rsidRPr="00694AF5">
              <w:rPr>
                <w:rFonts w:ascii="Cambria" w:eastAsia="Calibri" w:hAnsi="Cambria" w:cstheme="minorHAnsi"/>
              </w:rPr>
              <w:t>ț</w:t>
            </w:r>
            <w:r w:rsidRPr="00694AF5">
              <w:rPr>
                <w:rFonts w:ascii="Cambria" w:eastAsia="Calibri" w:hAnsi="Cambria" w:cstheme="minorHAnsi"/>
              </w:rPr>
              <w:t>ie</w:t>
            </w:r>
            <w:r w:rsidR="00190D9D" w:rsidRPr="00694AF5">
              <w:rPr>
                <w:rFonts w:ascii="Cambria" w:eastAsia="Calibri" w:hAnsi="Cambria" w:cstheme="minorHAnsi"/>
              </w:rPr>
              <w:t xml:space="preserve"> și </w:t>
            </w:r>
            <w:r w:rsidRPr="00694AF5">
              <w:rPr>
                <w:rFonts w:ascii="Cambria" w:eastAsia="Calibri" w:hAnsi="Cambria" w:cstheme="minorHAnsi"/>
              </w:rPr>
              <w:t>climatizare hala IV) – FCN Pite</w:t>
            </w:r>
            <w:r w:rsidR="00190D9D" w:rsidRPr="00694AF5">
              <w:rPr>
                <w:rFonts w:ascii="Cambria" w:eastAsia="Calibri" w:hAnsi="Cambria" w:cstheme="minorHAnsi"/>
              </w:rPr>
              <w:t>ș</w:t>
            </w:r>
            <w:r w:rsidRPr="00694AF5">
              <w:rPr>
                <w:rFonts w:ascii="Cambria" w:eastAsia="Calibri" w:hAnsi="Cambria" w:cstheme="minorHAnsi"/>
              </w:rPr>
              <w:t>ti</w:t>
            </w:r>
          </w:p>
        </w:tc>
      </w:tr>
      <w:tr w:rsidR="00D7239E" w:rsidRPr="00694AF5" w:rsidTr="001D34A7">
        <w:trPr>
          <w:trHeight w:val="57"/>
          <w:jc w:val="center"/>
        </w:trPr>
        <w:tc>
          <w:tcPr>
            <w:tcW w:w="1383"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Ianuarie-august 2015</w:t>
            </w:r>
          </w:p>
        </w:tc>
        <w:tc>
          <w:tcPr>
            <w:tcW w:w="1862"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Gala</w:t>
            </w:r>
            <w:r w:rsidR="00EE79C5" w:rsidRPr="00694AF5">
              <w:rPr>
                <w:rFonts w:ascii="Cambria" w:eastAsia="Calibri" w:hAnsi="Cambria" w:cstheme="minorHAnsi"/>
              </w:rPr>
              <w:t>ț</w:t>
            </w:r>
            <w:r w:rsidRPr="00694AF5">
              <w:rPr>
                <w:rFonts w:ascii="Cambria" w:eastAsia="Calibri" w:hAnsi="Cambria" w:cstheme="minorHAnsi"/>
              </w:rPr>
              <w:t>i, Calea Prutului nr. 11</w:t>
            </w:r>
          </w:p>
        </w:tc>
        <w:tc>
          <w:tcPr>
            <w:tcW w:w="213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ELNAV S.A. Gala</w:t>
            </w:r>
            <w:r w:rsidR="00EE79C5" w:rsidRPr="00694AF5">
              <w:rPr>
                <w:rFonts w:ascii="Cambria" w:eastAsia="Calibri" w:hAnsi="Cambria" w:cstheme="minorHAnsi"/>
              </w:rPr>
              <w:t>ț</w:t>
            </w:r>
            <w:r w:rsidRPr="00694AF5">
              <w:rPr>
                <w:rFonts w:ascii="Cambria" w:eastAsia="Calibri" w:hAnsi="Cambria" w:cstheme="minorHAnsi"/>
              </w:rPr>
              <w:t>i</w:t>
            </w:r>
          </w:p>
        </w:tc>
        <w:tc>
          <w:tcPr>
            <w:tcW w:w="141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Expert auditor de mediu</w:t>
            </w:r>
          </w:p>
        </w:tc>
        <w:tc>
          <w:tcPr>
            <w:tcW w:w="3872" w:type="dxa"/>
            <w:vAlign w:val="center"/>
          </w:tcPr>
          <w:p w:rsidR="00D7239E" w:rsidRPr="00694AF5" w:rsidRDefault="00D7239E" w:rsidP="00D7239E">
            <w:pPr>
              <w:jc w:val="both"/>
              <w:rPr>
                <w:rFonts w:ascii="Cambria" w:eastAsia="Calibri" w:hAnsi="Cambria" w:cstheme="minorHAnsi"/>
              </w:rPr>
            </w:pPr>
            <w:r w:rsidRPr="00694AF5">
              <w:rPr>
                <w:rFonts w:ascii="Cambria" w:eastAsia="Calibri" w:hAnsi="Cambria" w:cstheme="minorHAnsi"/>
              </w:rPr>
              <w:t>Întocmire documenta</w:t>
            </w:r>
            <w:r w:rsidR="00EE79C5" w:rsidRPr="00694AF5">
              <w:rPr>
                <w:rFonts w:ascii="Cambria" w:eastAsia="Calibri" w:hAnsi="Cambria" w:cstheme="minorHAnsi"/>
              </w:rPr>
              <w:t>ț</w:t>
            </w:r>
            <w:r w:rsidRPr="00694AF5">
              <w:rPr>
                <w:rFonts w:ascii="Cambria" w:eastAsia="Calibri" w:hAnsi="Cambria" w:cstheme="minorHAnsi"/>
              </w:rPr>
              <w:t>ie de mediu (Bilan</w:t>
            </w:r>
            <w:r w:rsidR="00EE79C5" w:rsidRPr="00694AF5">
              <w:rPr>
                <w:rFonts w:ascii="Cambria" w:eastAsia="Calibri" w:hAnsi="Cambria" w:cstheme="minorHAnsi"/>
              </w:rPr>
              <w:t>ț</w:t>
            </w:r>
            <w:r w:rsidRPr="00694AF5">
              <w:rPr>
                <w:rFonts w:ascii="Cambria" w:eastAsia="Calibri" w:hAnsi="Cambria" w:cstheme="minorHAnsi"/>
              </w:rPr>
              <w:t xml:space="preserve"> de mediu </w:t>
            </w:r>
            <w:r w:rsidR="00190D9D" w:rsidRPr="00694AF5">
              <w:rPr>
                <w:rFonts w:ascii="Cambria" w:eastAsia="Calibri" w:hAnsi="Cambria" w:cstheme="minorHAnsi"/>
              </w:rPr>
              <w:t>ș</w:t>
            </w:r>
            <w:r w:rsidRPr="00694AF5">
              <w:rPr>
                <w:rFonts w:ascii="Cambria" w:eastAsia="Calibri" w:hAnsi="Cambria" w:cstheme="minorHAnsi"/>
              </w:rPr>
              <w:t>i raport la bilan</w:t>
            </w:r>
            <w:r w:rsidR="00EE79C5" w:rsidRPr="00694AF5">
              <w:rPr>
                <w:rFonts w:ascii="Cambria" w:eastAsia="Calibri" w:hAnsi="Cambria" w:cstheme="minorHAnsi"/>
              </w:rPr>
              <w:t>ț</w:t>
            </w:r>
            <w:r w:rsidRPr="00694AF5">
              <w:rPr>
                <w:rFonts w:ascii="Cambria" w:eastAsia="Calibri" w:hAnsi="Cambria" w:cstheme="minorHAnsi"/>
              </w:rPr>
              <w:t>ul de mediu de nivel I, fi</w:t>
            </w:r>
            <w:r w:rsidR="00190D9D" w:rsidRPr="00694AF5">
              <w:rPr>
                <w:rFonts w:ascii="Cambria" w:eastAsia="Calibri" w:hAnsi="Cambria" w:cstheme="minorHAnsi"/>
              </w:rPr>
              <w:t>ș</w:t>
            </w:r>
            <w:r w:rsidRPr="00694AF5">
              <w:rPr>
                <w:rFonts w:ascii="Cambria" w:eastAsia="Calibri" w:hAnsi="Cambria" w:cstheme="minorHAnsi"/>
              </w:rPr>
              <w:t>ă de prezentare) necesare ob</w:t>
            </w:r>
            <w:r w:rsidR="00EE79C5" w:rsidRPr="00694AF5">
              <w:rPr>
                <w:rFonts w:ascii="Cambria" w:eastAsia="Calibri" w:hAnsi="Cambria" w:cstheme="minorHAnsi"/>
              </w:rPr>
              <w:t>ț</w:t>
            </w:r>
            <w:r w:rsidRPr="00694AF5">
              <w:rPr>
                <w:rFonts w:ascii="Cambria" w:eastAsia="Calibri" w:hAnsi="Cambria" w:cstheme="minorHAnsi"/>
              </w:rPr>
              <w:t>inerii autoriza</w:t>
            </w:r>
            <w:r w:rsidR="00EE79C5" w:rsidRPr="00694AF5">
              <w:rPr>
                <w:rFonts w:ascii="Cambria" w:eastAsia="Calibri" w:hAnsi="Cambria" w:cstheme="minorHAnsi"/>
              </w:rPr>
              <w:t>ț</w:t>
            </w:r>
            <w:r w:rsidRPr="00694AF5">
              <w:rPr>
                <w:rFonts w:ascii="Cambria" w:eastAsia="Calibri" w:hAnsi="Cambria" w:cstheme="minorHAnsi"/>
              </w:rPr>
              <w:t>iei de mediu</w:t>
            </w:r>
          </w:p>
        </w:tc>
      </w:tr>
      <w:tr w:rsidR="00D7239E" w:rsidRPr="00694AF5" w:rsidTr="001D34A7">
        <w:trPr>
          <w:trHeight w:val="57"/>
          <w:jc w:val="center"/>
        </w:trPr>
        <w:tc>
          <w:tcPr>
            <w:tcW w:w="1383"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octombrie - noiembrie 2014</w:t>
            </w:r>
          </w:p>
        </w:tc>
        <w:tc>
          <w:tcPr>
            <w:tcW w:w="1862"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Gala</w:t>
            </w:r>
            <w:r w:rsidR="00EE79C5" w:rsidRPr="00694AF5">
              <w:rPr>
                <w:rFonts w:ascii="Cambria" w:eastAsia="Calibri" w:hAnsi="Cambria" w:cstheme="minorHAnsi"/>
              </w:rPr>
              <w:t>ț</w:t>
            </w:r>
            <w:r w:rsidRPr="00694AF5">
              <w:rPr>
                <w:rFonts w:ascii="Cambria" w:eastAsia="Calibri" w:hAnsi="Cambria" w:cstheme="minorHAnsi"/>
              </w:rPr>
              <w:t>i, platforma siderurgică MITTAL</w:t>
            </w:r>
          </w:p>
        </w:tc>
        <w:tc>
          <w:tcPr>
            <w:tcW w:w="213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ELECTROCENTRALE Galati SA</w:t>
            </w:r>
          </w:p>
        </w:tc>
        <w:tc>
          <w:tcPr>
            <w:tcW w:w="141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Expert evaluare Mediu</w:t>
            </w:r>
          </w:p>
          <w:p w:rsidR="00D7239E" w:rsidRPr="00694AF5" w:rsidRDefault="00D7239E" w:rsidP="00D7239E">
            <w:pPr>
              <w:rPr>
                <w:rFonts w:ascii="Cambria" w:eastAsia="Calibri" w:hAnsi="Cambria" w:cstheme="minorHAnsi"/>
              </w:rPr>
            </w:pPr>
            <w:r w:rsidRPr="00694AF5">
              <w:rPr>
                <w:rFonts w:ascii="Cambria" w:eastAsia="Calibri" w:hAnsi="Cambria" w:cstheme="minorHAnsi"/>
              </w:rPr>
              <w:t>Expert evaluare de Risc</w:t>
            </w:r>
          </w:p>
        </w:tc>
        <w:tc>
          <w:tcPr>
            <w:tcW w:w="3872" w:type="dxa"/>
            <w:vAlign w:val="center"/>
          </w:tcPr>
          <w:p w:rsidR="00D7239E" w:rsidRPr="00694AF5" w:rsidRDefault="00D7239E" w:rsidP="00D7239E">
            <w:pPr>
              <w:jc w:val="both"/>
              <w:rPr>
                <w:rFonts w:ascii="Cambria" w:eastAsia="Calibri" w:hAnsi="Cambria" w:cstheme="minorHAnsi"/>
              </w:rPr>
            </w:pPr>
            <w:r w:rsidRPr="00694AF5">
              <w:rPr>
                <w:rFonts w:ascii="Cambria" w:eastAsia="Calibri" w:hAnsi="Cambria" w:cstheme="minorHAnsi"/>
              </w:rPr>
              <w:t>Participare în cadru echipei de exper</w:t>
            </w:r>
            <w:r w:rsidR="00EE79C5" w:rsidRPr="00694AF5">
              <w:rPr>
                <w:rFonts w:ascii="Cambria" w:eastAsia="Calibri" w:hAnsi="Cambria" w:cstheme="minorHAnsi"/>
              </w:rPr>
              <w:t>ț</w:t>
            </w:r>
            <w:r w:rsidRPr="00694AF5">
              <w:rPr>
                <w:rFonts w:ascii="Cambria" w:eastAsia="Calibri" w:hAnsi="Cambria" w:cstheme="minorHAnsi"/>
              </w:rPr>
              <w:t>i pentru revizuirea Raportului de securitate obiectiv ELECTROCENTRALE Gala</w:t>
            </w:r>
            <w:r w:rsidR="00EE79C5" w:rsidRPr="00694AF5">
              <w:rPr>
                <w:rFonts w:ascii="Cambria" w:eastAsia="Calibri" w:hAnsi="Cambria" w:cstheme="minorHAnsi"/>
              </w:rPr>
              <w:t>ț</w:t>
            </w:r>
            <w:r w:rsidRPr="00694AF5">
              <w:rPr>
                <w:rFonts w:ascii="Cambria" w:eastAsia="Calibri" w:hAnsi="Cambria" w:cstheme="minorHAnsi"/>
              </w:rPr>
              <w:t>i SA</w:t>
            </w:r>
          </w:p>
          <w:p w:rsidR="00D7239E" w:rsidRPr="00694AF5" w:rsidRDefault="00D7239E" w:rsidP="00D7239E">
            <w:pPr>
              <w:jc w:val="both"/>
              <w:rPr>
                <w:rFonts w:ascii="Cambria" w:eastAsia="Calibri" w:hAnsi="Cambria" w:cstheme="minorHAnsi"/>
              </w:rPr>
            </w:pPr>
            <w:r w:rsidRPr="00694AF5">
              <w:rPr>
                <w:rFonts w:ascii="Cambria" w:eastAsia="Calibri" w:hAnsi="Cambria" w:cstheme="minorHAnsi"/>
              </w:rPr>
              <w:t>Realizare</w:t>
            </w:r>
            <w:r w:rsidR="00190D9D" w:rsidRPr="00694AF5">
              <w:rPr>
                <w:rFonts w:ascii="Cambria" w:eastAsia="Calibri" w:hAnsi="Cambria" w:cstheme="minorHAnsi"/>
              </w:rPr>
              <w:t xml:space="preserve"> și </w:t>
            </w:r>
            <w:r w:rsidRPr="00694AF5">
              <w:rPr>
                <w:rFonts w:ascii="Cambria" w:eastAsia="Calibri" w:hAnsi="Cambria" w:cstheme="minorHAnsi"/>
              </w:rPr>
              <w:t>revizuire scenarii de accident; Revizuire plan de masuri,</w:t>
            </w:r>
          </w:p>
        </w:tc>
      </w:tr>
      <w:tr w:rsidR="00D7239E" w:rsidRPr="00694AF5" w:rsidTr="001D34A7">
        <w:trPr>
          <w:trHeight w:val="57"/>
          <w:jc w:val="center"/>
        </w:trPr>
        <w:tc>
          <w:tcPr>
            <w:tcW w:w="1383"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septembrie – octombrie 2014</w:t>
            </w:r>
          </w:p>
        </w:tc>
        <w:tc>
          <w:tcPr>
            <w:tcW w:w="1862"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Valea Nucarilor, jud. Tulcea</w:t>
            </w:r>
          </w:p>
        </w:tc>
        <w:tc>
          <w:tcPr>
            <w:tcW w:w="213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ENEL GREEN POWER ROMANIA SRL</w:t>
            </w:r>
          </w:p>
        </w:tc>
        <w:tc>
          <w:tcPr>
            <w:tcW w:w="141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Expert Evaluare Adecvata</w:t>
            </w:r>
          </w:p>
        </w:tc>
        <w:tc>
          <w:tcPr>
            <w:tcW w:w="3872" w:type="dxa"/>
            <w:vAlign w:val="center"/>
          </w:tcPr>
          <w:p w:rsidR="00D7239E" w:rsidRPr="00694AF5" w:rsidRDefault="00D7239E" w:rsidP="00D7239E">
            <w:pPr>
              <w:jc w:val="both"/>
              <w:rPr>
                <w:rFonts w:ascii="Cambria" w:eastAsia="Calibri" w:hAnsi="Cambria" w:cstheme="minorHAnsi"/>
              </w:rPr>
            </w:pPr>
            <w:r w:rsidRPr="00694AF5">
              <w:rPr>
                <w:rFonts w:ascii="Cambria" w:eastAsia="Calibri" w:hAnsi="Cambria" w:cstheme="minorHAnsi"/>
              </w:rPr>
              <w:t>Întocmire documenta</w:t>
            </w:r>
            <w:r w:rsidR="00EE79C5" w:rsidRPr="00694AF5">
              <w:rPr>
                <w:rFonts w:ascii="Cambria" w:eastAsia="Calibri" w:hAnsi="Cambria" w:cstheme="minorHAnsi"/>
              </w:rPr>
              <w:t>ț</w:t>
            </w:r>
            <w:r w:rsidRPr="00694AF5">
              <w:rPr>
                <w:rFonts w:ascii="Cambria" w:eastAsia="Calibri" w:hAnsi="Cambria" w:cstheme="minorHAnsi"/>
              </w:rPr>
              <w:t>ie de Mediu – Studiu Evaluare Adecvată</w:t>
            </w:r>
            <w:r w:rsidR="001D34A7">
              <w:rPr>
                <w:rFonts w:ascii="Cambria" w:eastAsia="Calibri" w:hAnsi="Cambria" w:cstheme="minorHAnsi"/>
              </w:rPr>
              <w:t xml:space="preserve"> </w:t>
            </w:r>
            <w:r w:rsidRPr="00694AF5">
              <w:rPr>
                <w:rFonts w:ascii="Cambria" w:eastAsia="Calibri" w:hAnsi="Cambria" w:cstheme="minorHAnsi"/>
              </w:rPr>
              <w:t>proiect „Instalare permanenta</w:t>
            </w:r>
            <w:r w:rsidR="001D34A7">
              <w:rPr>
                <w:rFonts w:ascii="Cambria" w:eastAsia="Calibri" w:hAnsi="Cambria" w:cstheme="minorHAnsi"/>
              </w:rPr>
              <w:t xml:space="preserve"> </w:t>
            </w:r>
            <w:r w:rsidRPr="00694AF5">
              <w:rPr>
                <w:rFonts w:ascii="Cambria" w:eastAsia="Calibri" w:hAnsi="Cambria" w:cstheme="minorHAnsi"/>
              </w:rPr>
              <w:t>turn</w:t>
            </w:r>
            <w:r w:rsidR="001D34A7">
              <w:rPr>
                <w:rFonts w:ascii="Cambria" w:eastAsia="Calibri" w:hAnsi="Cambria" w:cstheme="minorHAnsi"/>
              </w:rPr>
              <w:t xml:space="preserve"> </w:t>
            </w:r>
            <w:r w:rsidRPr="00694AF5">
              <w:rPr>
                <w:rFonts w:ascii="Cambria" w:eastAsia="Calibri" w:hAnsi="Cambria" w:cstheme="minorHAnsi"/>
              </w:rPr>
              <w:t>de monitorizare</w:t>
            </w:r>
            <w:r w:rsidR="00190D9D" w:rsidRPr="00694AF5">
              <w:rPr>
                <w:rFonts w:ascii="Cambria" w:eastAsia="Calibri" w:hAnsi="Cambria" w:cstheme="minorHAnsi"/>
              </w:rPr>
              <w:t xml:space="preserve"> și </w:t>
            </w:r>
            <w:r w:rsidRPr="00694AF5">
              <w:rPr>
                <w:rFonts w:ascii="Cambria" w:eastAsia="Calibri" w:hAnsi="Cambria" w:cstheme="minorHAnsi"/>
              </w:rPr>
              <w:t>control parametri de vânt h=100m, drum de acces</w:t>
            </w:r>
            <w:r w:rsidR="00190D9D" w:rsidRPr="00694AF5">
              <w:rPr>
                <w:rFonts w:ascii="Cambria" w:eastAsia="Calibri" w:hAnsi="Cambria" w:cstheme="minorHAnsi"/>
              </w:rPr>
              <w:t xml:space="preserve"> și </w:t>
            </w:r>
            <w:r w:rsidRPr="00694AF5">
              <w:rPr>
                <w:rFonts w:ascii="Cambria" w:eastAsia="Calibri" w:hAnsi="Cambria" w:cstheme="minorHAnsi"/>
              </w:rPr>
              <w:t>re</w:t>
            </w:r>
            <w:r w:rsidR="00EE79C5" w:rsidRPr="00694AF5">
              <w:rPr>
                <w:rFonts w:ascii="Cambria" w:eastAsia="Calibri" w:hAnsi="Cambria" w:cstheme="minorHAnsi"/>
              </w:rPr>
              <w:t>ț</w:t>
            </w:r>
            <w:r w:rsidRPr="00694AF5">
              <w:rPr>
                <w:rFonts w:ascii="Cambria" w:eastAsia="Calibri" w:hAnsi="Cambria" w:cstheme="minorHAnsi"/>
              </w:rPr>
              <w:t>ea cablu, împrejmuire” – comuna Valea Nucarilor, satul Agighiol</w:t>
            </w:r>
          </w:p>
        </w:tc>
      </w:tr>
      <w:tr w:rsidR="00D7239E" w:rsidRPr="00694AF5" w:rsidTr="001D34A7">
        <w:trPr>
          <w:trHeight w:val="57"/>
          <w:jc w:val="center"/>
        </w:trPr>
        <w:tc>
          <w:tcPr>
            <w:tcW w:w="1383"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mai – august 2014</w:t>
            </w:r>
          </w:p>
        </w:tc>
        <w:tc>
          <w:tcPr>
            <w:tcW w:w="1862"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Comuna Casimcea, jude</w:t>
            </w:r>
            <w:r w:rsidR="00EE79C5" w:rsidRPr="00694AF5">
              <w:rPr>
                <w:rFonts w:ascii="Cambria" w:eastAsia="Calibri" w:hAnsi="Cambria" w:cstheme="minorHAnsi"/>
              </w:rPr>
              <w:t>ț</w:t>
            </w:r>
            <w:r w:rsidRPr="00694AF5">
              <w:rPr>
                <w:rFonts w:ascii="Cambria" w:eastAsia="Calibri" w:hAnsi="Cambria" w:cstheme="minorHAnsi"/>
              </w:rPr>
              <w:t>ul Tulcea.</w:t>
            </w:r>
          </w:p>
        </w:tc>
        <w:tc>
          <w:tcPr>
            <w:tcW w:w="213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ENEL GREEN POWER ROMANIA SRL</w:t>
            </w:r>
          </w:p>
        </w:tc>
        <w:tc>
          <w:tcPr>
            <w:tcW w:w="141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Expert Evaluare Adecvata</w:t>
            </w:r>
          </w:p>
        </w:tc>
        <w:tc>
          <w:tcPr>
            <w:tcW w:w="3872" w:type="dxa"/>
            <w:vAlign w:val="center"/>
          </w:tcPr>
          <w:p w:rsidR="00D7239E" w:rsidRPr="00694AF5" w:rsidRDefault="00D7239E" w:rsidP="00D7239E">
            <w:pPr>
              <w:jc w:val="both"/>
              <w:rPr>
                <w:rFonts w:ascii="Cambria" w:eastAsia="Calibri" w:hAnsi="Cambria" w:cstheme="minorHAnsi"/>
              </w:rPr>
            </w:pPr>
            <w:r w:rsidRPr="00694AF5">
              <w:rPr>
                <w:rFonts w:ascii="Cambria" w:eastAsia="Calibri" w:hAnsi="Cambria" w:cstheme="minorHAnsi"/>
              </w:rPr>
              <w:t>“PUZ –“Construire parc fotovoltaic, amenajare drumuri</w:t>
            </w:r>
            <w:r w:rsidR="00190D9D" w:rsidRPr="00694AF5">
              <w:rPr>
                <w:rFonts w:ascii="Cambria" w:eastAsia="Calibri" w:hAnsi="Cambria" w:cstheme="minorHAnsi"/>
              </w:rPr>
              <w:t xml:space="preserve"> în </w:t>
            </w:r>
            <w:r w:rsidRPr="00694AF5">
              <w:rPr>
                <w:rFonts w:ascii="Cambria" w:eastAsia="Calibri" w:hAnsi="Cambria" w:cstheme="minorHAnsi"/>
              </w:rPr>
              <w:t>parcela, drumuri de exploatare existente, sta</w:t>
            </w:r>
            <w:r w:rsidR="00EE79C5" w:rsidRPr="00694AF5">
              <w:rPr>
                <w:rFonts w:ascii="Cambria" w:eastAsia="Calibri" w:hAnsi="Cambria" w:cstheme="minorHAnsi"/>
              </w:rPr>
              <w:t>ț</w:t>
            </w:r>
            <w:r w:rsidRPr="00694AF5">
              <w:rPr>
                <w:rFonts w:ascii="Cambria" w:eastAsia="Calibri" w:hAnsi="Cambria" w:cstheme="minorHAnsi"/>
              </w:rPr>
              <w:t>ie de transformare, traseu electric</w:t>
            </w:r>
            <w:r w:rsidR="00190D9D" w:rsidRPr="00694AF5">
              <w:rPr>
                <w:rFonts w:ascii="Cambria" w:eastAsia="Calibri" w:hAnsi="Cambria" w:cstheme="minorHAnsi"/>
              </w:rPr>
              <w:t xml:space="preserve"> și </w:t>
            </w:r>
            <w:r w:rsidRPr="00694AF5">
              <w:rPr>
                <w:rFonts w:ascii="Cambria" w:eastAsia="Calibri" w:hAnsi="Cambria" w:cstheme="minorHAnsi"/>
              </w:rPr>
              <w:t>racord la SEN” comuna Casimcea, jude</w:t>
            </w:r>
            <w:r w:rsidR="00EE79C5" w:rsidRPr="00694AF5">
              <w:rPr>
                <w:rFonts w:ascii="Cambria" w:eastAsia="Calibri" w:hAnsi="Cambria" w:cstheme="minorHAnsi"/>
              </w:rPr>
              <w:t>ț</w:t>
            </w:r>
            <w:r w:rsidRPr="00694AF5">
              <w:rPr>
                <w:rFonts w:ascii="Cambria" w:eastAsia="Calibri" w:hAnsi="Cambria" w:cstheme="minorHAnsi"/>
              </w:rPr>
              <w:t>ul Tulcea.</w:t>
            </w:r>
          </w:p>
        </w:tc>
      </w:tr>
      <w:tr w:rsidR="00D7239E" w:rsidRPr="00694AF5" w:rsidTr="001D34A7">
        <w:trPr>
          <w:trHeight w:val="57"/>
          <w:jc w:val="center"/>
        </w:trPr>
        <w:tc>
          <w:tcPr>
            <w:tcW w:w="1383"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iunie – 2013 octombrie 2014</w:t>
            </w:r>
          </w:p>
        </w:tc>
        <w:tc>
          <w:tcPr>
            <w:tcW w:w="1862"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Nufărul jude</w:t>
            </w:r>
            <w:r w:rsidR="00EE79C5" w:rsidRPr="00694AF5">
              <w:rPr>
                <w:rFonts w:ascii="Cambria" w:eastAsia="Calibri" w:hAnsi="Cambria" w:cstheme="minorHAnsi"/>
              </w:rPr>
              <w:t>ț</w:t>
            </w:r>
            <w:r w:rsidRPr="00694AF5">
              <w:rPr>
                <w:rFonts w:ascii="Cambria" w:eastAsia="Calibri" w:hAnsi="Cambria" w:cstheme="minorHAnsi"/>
              </w:rPr>
              <w:t>ul Tulcea</w:t>
            </w:r>
          </w:p>
        </w:tc>
        <w:tc>
          <w:tcPr>
            <w:tcW w:w="213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 xml:space="preserve">DENILOREX IMPEX SRL </w:t>
            </w:r>
          </w:p>
        </w:tc>
        <w:tc>
          <w:tcPr>
            <w:tcW w:w="141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 xml:space="preserve">Expert Evaluare Adecvata </w:t>
            </w:r>
          </w:p>
        </w:tc>
        <w:tc>
          <w:tcPr>
            <w:tcW w:w="3872" w:type="dxa"/>
            <w:vAlign w:val="center"/>
          </w:tcPr>
          <w:p w:rsidR="00D7239E" w:rsidRPr="00694AF5" w:rsidRDefault="00D7239E" w:rsidP="00D7239E">
            <w:pPr>
              <w:jc w:val="both"/>
              <w:rPr>
                <w:rFonts w:ascii="Cambria" w:eastAsia="Calibri" w:hAnsi="Cambria" w:cstheme="minorHAnsi"/>
              </w:rPr>
            </w:pPr>
            <w:r w:rsidRPr="00694AF5">
              <w:rPr>
                <w:rFonts w:ascii="Cambria" w:eastAsia="Calibri" w:hAnsi="Cambria" w:cstheme="minorHAnsi"/>
              </w:rPr>
              <w:t>Întocmire documenta</w:t>
            </w:r>
            <w:r w:rsidR="00EE79C5" w:rsidRPr="00694AF5">
              <w:rPr>
                <w:rFonts w:ascii="Cambria" w:eastAsia="Calibri" w:hAnsi="Cambria" w:cstheme="minorHAnsi"/>
              </w:rPr>
              <w:t>ț</w:t>
            </w:r>
            <w:r w:rsidRPr="00694AF5">
              <w:rPr>
                <w:rFonts w:ascii="Cambria" w:eastAsia="Calibri" w:hAnsi="Cambria" w:cstheme="minorHAnsi"/>
              </w:rPr>
              <w:t xml:space="preserve">ie de mediu – Studiu Evaluare Adecvata, Studiu de evaluare a impactului </w:t>
            </w:r>
            <w:r w:rsidR="00190D9D" w:rsidRPr="00694AF5">
              <w:rPr>
                <w:rFonts w:ascii="Cambria" w:eastAsia="Calibri" w:hAnsi="Cambria" w:cstheme="minorHAnsi"/>
              </w:rPr>
              <w:t>ș</w:t>
            </w:r>
            <w:r w:rsidRPr="00694AF5">
              <w:rPr>
                <w:rFonts w:ascii="Cambria" w:eastAsia="Calibri" w:hAnsi="Cambria" w:cstheme="minorHAnsi"/>
              </w:rPr>
              <w:t>i Raport de Mediu aferent PUZ - „Construire parc eolian amenajare drumuri de acces existente, drumuri noi în parc, traseu electric, punct de conexiune</w:t>
            </w:r>
            <w:r w:rsidR="00190D9D" w:rsidRPr="00694AF5">
              <w:rPr>
                <w:rFonts w:ascii="Cambria" w:eastAsia="Calibri" w:hAnsi="Cambria" w:cstheme="minorHAnsi"/>
              </w:rPr>
              <w:t xml:space="preserve"> și </w:t>
            </w:r>
            <w:r w:rsidRPr="00694AF5">
              <w:rPr>
                <w:rFonts w:ascii="Cambria" w:eastAsia="Calibri" w:hAnsi="Cambria" w:cstheme="minorHAnsi"/>
              </w:rPr>
              <w:t>racordare la S.E.N”</w:t>
            </w:r>
          </w:p>
        </w:tc>
      </w:tr>
      <w:tr w:rsidR="00D7239E" w:rsidRPr="00694AF5" w:rsidTr="001D34A7">
        <w:trPr>
          <w:trHeight w:val="57"/>
          <w:jc w:val="center"/>
        </w:trPr>
        <w:tc>
          <w:tcPr>
            <w:tcW w:w="1383"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martie-august 2014</w:t>
            </w:r>
          </w:p>
        </w:tc>
        <w:tc>
          <w:tcPr>
            <w:tcW w:w="1862"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Reti</w:t>
            </w:r>
            <w:r w:rsidR="00190D9D" w:rsidRPr="00694AF5">
              <w:rPr>
                <w:rFonts w:ascii="Cambria" w:eastAsia="Calibri" w:hAnsi="Cambria" w:cstheme="minorHAnsi"/>
              </w:rPr>
              <w:t>ș</w:t>
            </w:r>
            <w:r w:rsidRPr="00694AF5">
              <w:rPr>
                <w:rFonts w:ascii="Cambria" w:eastAsia="Calibri" w:hAnsi="Cambria" w:cstheme="minorHAnsi"/>
              </w:rPr>
              <w:t>, jud. Sibiu</w:t>
            </w:r>
          </w:p>
        </w:tc>
        <w:tc>
          <w:tcPr>
            <w:tcW w:w="213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SNTGN Transgaz SA Media</w:t>
            </w:r>
            <w:r w:rsidR="00190D9D" w:rsidRPr="00694AF5">
              <w:rPr>
                <w:rFonts w:ascii="Cambria" w:eastAsia="Calibri" w:hAnsi="Cambria" w:cstheme="minorHAnsi"/>
              </w:rPr>
              <w:t>ș</w:t>
            </w:r>
          </w:p>
        </w:tc>
        <w:tc>
          <w:tcPr>
            <w:tcW w:w="141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Expert Evaluare Adecvata</w:t>
            </w:r>
          </w:p>
        </w:tc>
        <w:tc>
          <w:tcPr>
            <w:tcW w:w="3872" w:type="dxa"/>
            <w:vAlign w:val="center"/>
          </w:tcPr>
          <w:p w:rsidR="00D7239E" w:rsidRPr="00694AF5" w:rsidRDefault="00D7239E" w:rsidP="00D7239E">
            <w:pPr>
              <w:jc w:val="both"/>
              <w:rPr>
                <w:rFonts w:ascii="Cambria" w:eastAsia="Calibri" w:hAnsi="Cambria" w:cstheme="minorHAnsi"/>
              </w:rPr>
            </w:pPr>
            <w:r w:rsidRPr="00694AF5">
              <w:rPr>
                <w:rFonts w:ascii="Cambria" w:eastAsia="Calibri" w:hAnsi="Cambria" w:cstheme="minorHAnsi"/>
              </w:rPr>
              <w:t>Întocmire documenta</w:t>
            </w:r>
            <w:r w:rsidR="00EE79C5" w:rsidRPr="00694AF5">
              <w:rPr>
                <w:rFonts w:ascii="Cambria" w:eastAsia="Calibri" w:hAnsi="Cambria" w:cstheme="minorHAnsi"/>
              </w:rPr>
              <w:t>ț</w:t>
            </w:r>
            <w:r w:rsidRPr="00694AF5">
              <w:rPr>
                <w:rFonts w:ascii="Cambria" w:eastAsia="Calibri" w:hAnsi="Cambria" w:cstheme="minorHAnsi"/>
              </w:rPr>
              <w:t>ie de mediu pentru ob</w:t>
            </w:r>
            <w:r w:rsidR="00EE79C5" w:rsidRPr="00694AF5">
              <w:rPr>
                <w:rFonts w:ascii="Cambria" w:eastAsia="Calibri" w:hAnsi="Cambria" w:cstheme="minorHAnsi"/>
              </w:rPr>
              <w:t>ț</w:t>
            </w:r>
            <w:r w:rsidRPr="00694AF5">
              <w:rPr>
                <w:rFonts w:ascii="Cambria" w:eastAsia="Calibri" w:hAnsi="Cambria" w:cstheme="minorHAnsi"/>
              </w:rPr>
              <w:t>inerea acordului de mediu pentru proiectul „Repara</w:t>
            </w:r>
            <w:r w:rsidR="00EE79C5" w:rsidRPr="00694AF5">
              <w:rPr>
                <w:rFonts w:ascii="Cambria" w:eastAsia="Calibri" w:hAnsi="Cambria" w:cstheme="minorHAnsi"/>
              </w:rPr>
              <w:t>ț</w:t>
            </w:r>
            <w:r w:rsidRPr="00694AF5">
              <w:rPr>
                <w:rFonts w:ascii="Cambria" w:eastAsia="Calibri" w:hAnsi="Cambria" w:cstheme="minorHAnsi"/>
              </w:rPr>
              <w:t>ia conductei de transport gaze naturale Ø24" COROI - PALTIN, tronson SELEU</w:t>
            </w:r>
            <w:r w:rsidR="00190D9D" w:rsidRPr="00694AF5">
              <w:rPr>
                <w:rFonts w:ascii="Cambria" w:eastAsia="Calibri" w:hAnsi="Cambria" w:cstheme="minorHAnsi"/>
              </w:rPr>
              <w:t>Ș</w:t>
            </w:r>
            <w:r w:rsidRPr="00694AF5">
              <w:rPr>
                <w:rFonts w:ascii="Cambria" w:eastAsia="Calibri" w:hAnsi="Cambria" w:cstheme="minorHAnsi"/>
              </w:rPr>
              <w:t xml:space="preserve"> - BĂRCUT, zona RETI</w:t>
            </w:r>
            <w:r w:rsidR="00190D9D" w:rsidRPr="00694AF5">
              <w:rPr>
                <w:rFonts w:ascii="Cambria" w:eastAsia="Calibri" w:hAnsi="Cambria" w:cstheme="minorHAnsi"/>
              </w:rPr>
              <w:t>Ș</w:t>
            </w:r>
            <w:r w:rsidRPr="00694AF5">
              <w:rPr>
                <w:rFonts w:ascii="Cambria" w:eastAsia="Calibri" w:hAnsi="Cambria" w:cstheme="minorHAnsi"/>
              </w:rPr>
              <w:t>, jude</w:t>
            </w:r>
            <w:r w:rsidR="00EE79C5" w:rsidRPr="00694AF5">
              <w:rPr>
                <w:rFonts w:ascii="Cambria" w:eastAsia="Calibri" w:hAnsi="Cambria" w:cstheme="minorHAnsi"/>
              </w:rPr>
              <w:t>ț</w:t>
            </w:r>
            <w:r w:rsidRPr="00694AF5">
              <w:rPr>
                <w:rFonts w:ascii="Cambria" w:eastAsia="Calibri" w:hAnsi="Cambria" w:cstheme="minorHAnsi"/>
              </w:rPr>
              <w:t>ul Sibiu (Conducta de racord G.N. Ø3" pentru S.R.M.P. RETI</w:t>
            </w:r>
            <w:r w:rsidR="00190D9D" w:rsidRPr="00694AF5">
              <w:rPr>
                <w:rFonts w:ascii="Cambria" w:eastAsia="Calibri" w:hAnsi="Cambria" w:cstheme="minorHAnsi"/>
              </w:rPr>
              <w:t>Ș</w:t>
            </w:r>
            <w:r w:rsidRPr="00694AF5">
              <w:rPr>
                <w:rFonts w:ascii="Cambria" w:eastAsia="Calibri" w:hAnsi="Cambria" w:cstheme="minorHAnsi"/>
              </w:rPr>
              <w:t>)”</w:t>
            </w:r>
            <w:r w:rsidR="001D34A7">
              <w:rPr>
                <w:rFonts w:ascii="Cambria" w:eastAsia="Calibri" w:hAnsi="Cambria" w:cstheme="minorHAnsi"/>
              </w:rPr>
              <w:t xml:space="preserve"> </w:t>
            </w:r>
          </w:p>
        </w:tc>
      </w:tr>
      <w:tr w:rsidR="00D7239E" w:rsidRPr="00694AF5" w:rsidTr="001D34A7">
        <w:trPr>
          <w:trHeight w:val="57"/>
          <w:jc w:val="center"/>
        </w:trPr>
        <w:tc>
          <w:tcPr>
            <w:tcW w:w="1383"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decembrie 2013-iunie 2014</w:t>
            </w:r>
          </w:p>
        </w:tc>
        <w:tc>
          <w:tcPr>
            <w:tcW w:w="1862"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Gala</w:t>
            </w:r>
            <w:r w:rsidR="00EE79C5" w:rsidRPr="00694AF5">
              <w:rPr>
                <w:rFonts w:ascii="Cambria" w:eastAsia="Calibri" w:hAnsi="Cambria" w:cstheme="minorHAnsi"/>
              </w:rPr>
              <w:t>ț</w:t>
            </w:r>
            <w:r w:rsidRPr="00694AF5">
              <w:rPr>
                <w:rFonts w:ascii="Cambria" w:eastAsia="Calibri" w:hAnsi="Cambria" w:cstheme="minorHAnsi"/>
              </w:rPr>
              <w:t>i</w:t>
            </w:r>
          </w:p>
        </w:tc>
        <w:tc>
          <w:tcPr>
            <w:tcW w:w="213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Consiliul Jude</w:t>
            </w:r>
            <w:r w:rsidR="00EE79C5" w:rsidRPr="00694AF5">
              <w:rPr>
                <w:rFonts w:ascii="Cambria" w:eastAsia="Calibri" w:hAnsi="Cambria" w:cstheme="minorHAnsi"/>
              </w:rPr>
              <w:t>ț</w:t>
            </w:r>
            <w:r w:rsidRPr="00694AF5">
              <w:rPr>
                <w:rFonts w:ascii="Cambria" w:eastAsia="Calibri" w:hAnsi="Cambria" w:cstheme="minorHAnsi"/>
              </w:rPr>
              <w:t>ului Gala</w:t>
            </w:r>
            <w:r w:rsidR="00EE79C5" w:rsidRPr="00694AF5">
              <w:rPr>
                <w:rFonts w:ascii="Cambria" w:eastAsia="Calibri" w:hAnsi="Cambria" w:cstheme="minorHAnsi"/>
              </w:rPr>
              <w:t>ț</w:t>
            </w:r>
            <w:r w:rsidRPr="00694AF5">
              <w:rPr>
                <w:rFonts w:ascii="Cambria" w:eastAsia="Calibri" w:hAnsi="Cambria" w:cstheme="minorHAnsi"/>
              </w:rPr>
              <w:t>i</w:t>
            </w:r>
          </w:p>
        </w:tc>
        <w:tc>
          <w:tcPr>
            <w:tcW w:w="141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Expert evaluator de mediu</w:t>
            </w:r>
          </w:p>
        </w:tc>
        <w:tc>
          <w:tcPr>
            <w:tcW w:w="3872" w:type="dxa"/>
            <w:vAlign w:val="center"/>
          </w:tcPr>
          <w:p w:rsidR="00D7239E" w:rsidRPr="00694AF5" w:rsidRDefault="00D7239E" w:rsidP="00D7239E">
            <w:pPr>
              <w:jc w:val="both"/>
              <w:rPr>
                <w:rFonts w:ascii="Cambria" w:eastAsia="Calibri" w:hAnsi="Cambria" w:cstheme="minorHAnsi"/>
              </w:rPr>
            </w:pPr>
            <w:r w:rsidRPr="00694AF5">
              <w:rPr>
                <w:rFonts w:ascii="Cambria" w:eastAsia="Calibri" w:hAnsi="Cambria" w:cstheme="minorHAnsi"/>
              </w:rPr>
              <w:t>Realizarea documenta</w:t>
            </w:r>
            <w:r w:rsidR="00EE79C5" w:rsidRPr="00694AF5">
              <w:rPr>
                <w:rFonts w:ascii="Cambria" w:eastAsia="Calibri" w:hAnsi="Cambria" w:cstheme="minorHAnsi"/>
              </w:rPr>
              <w:t>ț</w:t>
            </w:r>
            <w:r w:rsidRPr="00694AF5">
              <w:rPr>
                <w:rFonts w:ascii="Cambria" w:eastAsia="Calibri" w:hAnsi="Cambria" w:cstheme="minorHAnsi"/>
              </w:rPr>
              <w:t>iei necesare pentru ob</w:t>
            </w:r>
            <w:r w:rsidR="00EE79C5" w:rsidRPr="00694AF5">
              <w:rPr>
                <w:rFonts w:ascii="Cambria" w:eastAsia="Calibri" w:hAnsi="Cambria" w:cstheme="minorHAnsi"/>
              </w:rPr>
              <w:t>ț</w:t>
            </w:r>
            <w:r w:rsidRPr="00694AF5">
              <w:rPr>
                <w:rFonts w:ascii="Cambria" w:eastAsia="Calibri" w:hAnsi="Cambria" w:cstheme="minorHAnsi"/>
              </w:rPr>
              <w:t>inerea avizului de mediu, respectiv asisten</w:t>
            </w:r>
            <w:r w:rsidR="00EE79C5" w:rsidRPr="00694AF5">
              <w:rPr>
                <w:rFonts w:ascii="Cambria" w:eastAsia="Calibri" w:hAnsi="Cambria" w:cstheme="minorHAnsi"/>
              </w:rPr>
              <w:t>ț</w:t>
            </w:r>
            <w:r w:rsidRPr="00694AF5">
              <w:rPr>
                <w:rFonts w:ascii="Cambria" w:eastAsia="Calibri" w:hAnsi="Cambria" w:cstheme="minorHAnsi"/>
              </w:rPr>
              <w:t xml:space="preserve">ă tehnică pe tot parcursul derulării procedurii de avizare (SEA) pentru </w:t>
            </w:r>
            <w:r w:rsidRPr="00694AF5">
              <w:rPr>
                <w:rFonts w:ascii="Cambria" w:hAnsi="Cambria" w:cstheme="minorHAnsi"/>
                <w:color w:val="000000"/>
                <w:spacing w:val="6"/>
              </w:rPr>
              <w:t>Planul de Amenajare a Teritoriului jude</w:t>
            </w:r>
            <w:r w:rsidR="00EE79C5" w:rsidRPr="00694AF5">
              <w:rPr>
                <w:rFonts w:ascii="Cambria" w:hAnsi="Cambria" w:cstheme="minorHAnsi"/>
                <w:color w:val="000000"/>
                <w:spacing w:val="6"/>
              </w:rPr>
              <w:t>ț</w:t>
            </w:r>
            <w:r w:rsidRPr="00694AF5">
              <w:rPr>
                <w:rFonts w:ascii="Cambria" w:hAnsi="Cambria" w:cstheme="minorHAnsi"/>
                <w:color w:val="000000"/>
                <w:spacing w:val="6"/>
              </w:rPr>
              <w:t>ean Gala</w:t>
            </w:r>
            <w:r w:rsidR="00EE79C5" w:rsidRPr="00694AF5">
              <w:rPr>
                <w:rFonts w:ascii="Cambria" w:hAnsi="Cambria" w:cstheme="minorHAnsi"/>
                <w:color w:val="000000"/>
                <w:spacing w:val="6"/>
              </w:rPr>
              <w:t>ț</w:t>
            </w:r>
            <w:r w:rsidRPr="00694AF5">
              <w:rPr>
                <w:rFonts w:ascii="Cambria" w:hAnsi="Cambria" w:cstheme="minorHAnsi"/>
                <w:color w:val="000000"/>
                <w:spacing w:val="6"/>
              </w:rPr>
              <w:t>i</w:t>
            </w:r>
          </w:p>
        </w:tc>
      </w:tr>
      <w:tr w:rsidR="00D7239E" w:rsidRPr="00694AF5" w:rsidTr="001D34A7">
        <w:trPr>
          <w:trHeight w:val="57"/>
          <w:jc w:val="center"/>
        </w:trPr>
        <w:tc>
          <w:tcPr>
            <w:tcW w:w="1383"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februarie – iunie 2013</w:t>
            </w:r>
          </w:p>
        </w:tc>
        <w:tc>
          <w:tcPr>
            <w:tcW w:w="1862"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Tulcea</w:t>
            </w:r>
          </w:p>
        </w:tc>
        <w:tc>
          <w:tcPr>
            <w:tcW w:w="213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 xml:space="preserve"> SKYVOLT SRL</w:t>
            </w:r>
          </w:p>
        </w:tc>
        <w:tc>
          <w:tcPr>
            <w:tcW w:w="141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Expert Evaluare Adecvata</w:t>
            </w:r>
          </w:p>
        </w:tc>
        <w:tc>
          <w:tcPr>
            <w:tcW w:w="3872" w:type="dxa"/>
            <w:vAlign w:val="center"/>
          </w:tcPr>
          <w:p w:rsidR="00D7239E" w:rsidRPr="00694AF5" w:rsidRDefault="00D7239E" w:rsidP="00D7239E">
            <w:pPr>
              <w:jc w:val="both"/>
              <w:rPr>
                <w:rFonts w:ascii="Cambria" w:eastAsia="Calibri" w:hAnsi="Cambria" w:cstheme="minorHAnsi"/>
              </w:rPr>
            </w:pPr>
            <w:r w:rsidRPr="00694AF5">
              <w:rPr>
                <w:rFonts w:ascii="Cambria" w:eastAsia="Calibri" w:hAnsi="Cambria" w:cstheme="minorHAnsi"/>
              </w:rPr>
              <w:t>Întocmire Documenta</w:t>
            </w:r>
            <w:r w:rsidR="00EE79C5" w:rsidRPr="00694AF5">
              <w:rPr>
                <w:rFonts w:ascii="Cambria" w:eastAsia="Calibri" w:hAnsi="Cambria" w:cstheme="minorHAnsi"/>
              </w:rPr>
              <w:t>ț</w:t>
            </w:r>
            <w:r w:rsidRPr="00694AF5">
              <w:rPr>
                <w:rFonts w:ascii="Cambria" w:eastAsia="Calibri" w:hAnsi="Cambria" w:cstheme="minorHAnsi"/>
              </w:rPr>
              <w:t xml:space="preserve">ie de Mediu – Studiu Evaluare Adecvata </w:t>
            </w:r>
            <w:r w:rsidR="00190D9D" w:rsidRPr="00694AF5">
              <w:rPr>
                <w:rFonts w:ascii="Cambria" w:eastAsia="Calibri" w:hAnsi="Cambria" w:cstheme="minorHAnsi"/>
              </w:rPr>
              <w:t>ș</w:t>
            </w:r>
            <w:r w:rsidRPr="00694AF5">
              <w:rPr>
                <w:rFonts w:ascii="Cambria" w:eastAsia="Calibri" w:hAnsi="Cambria" w:cstheme="minorHAnsi"/>
              </w:rPr>
              <w:t>i Raport de Mediu „ PUZ – Construire parc fotovoltaic, amenajare drumuri de exploatare, racord la SEN.</w:t>
            </w:r>
          </w:p>
        </w:tc>
      </w:tr>
      <w:tr w:rsidR="00D7239E" w:rsidRPr="00694AF5" w:rsidTr="001D34A7">
        <w:trPr>
          <w:trHeight w:val="57"/>
          <w:jc w:val="center"/>
        </w:trPr>
        <w:tc>
          <w:tcPr>
            <w:tcW w:w="1383"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mai – iunie 2013</w:t>
            </w:r>
          </w:p>
        </w:tc>
        <w:tc>
          <w:tcPr>
            <w:tcW w:w="1862"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Gala</w:t>
            </w:r>
            <w:r w:rsidR="00EE79C5" w:rsidRPr="00694AF5">
              <w:rPr>
                <w:rFonts w:ascii="Cambria" w:eastAsia="Calibri" w:hAnsi="Cambria" w:cstheme="minorHAnsi"/>
              </w:rPr>
              <w:t>ț</w:t>
            </w:r>
            <w:r w:rsidRPr="00694AF5">
              <w:rPr>
                <w:rFonts w:ascii="Cambria" w:eastAsia="Calibri" w:hAnsi="Cambria" w:cstheme="minorHAnsi"/>
              </w:rPr>
              <w:t>i</w:t>
            </w:r>
          </w:p>
        </w:tc>
        <w:tc>
          <w:tcPr>
            <w:tcW w:w="213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Serviciul Public de Administrare a Domeniului Public</w:t>
            </w:r>
            <w:r w:rsidR="00190D9D" w:rsidRPr="00694AF5">
              <w:rPr>
                <w:rFonts w:ascii="Cambria" w:eastAsia="Calibri" w:hAnsi="Cambria" w:cstheme="minorHAnsi"/>
              </w:rPr>
              <w:t xml:space="preserve"> și </w:t>
            </w:r>
            <w:r w:rsidRPr="00694AF5">
              <w:rPr>
                <w:rFonts w:ascii="Cambria" w:eastAsia="Calibri" w:hAnsi="Cambria" w:cstheme="minorHAnsi"/>
              </w:rPr>
              <w:t>Privat Gala</w:t>
            </w:r>
            <w:r w:rsidR="00EE79C5" w:rsidRPr="00694AF5">
              <w:rPr>
                <w:rFonts w:ascii="Cambria" w:eastAsia="Calibri" w:hAnsi="Cambria" w:cstheme="minorHAnsi"/>
              </w:rPr>
              <w:t>ț</w:t>
            </w:r>
            <w:r w:rsidRPr="00694AF5">
              <w:rPr>
                <w:rFonts w:ascii="Cambria" w:eastAsia="Calibri" w:hAnsi="Cambria" w:cstheme="minorHAnsi"/>
              </w:rPr>
              <w:t>i</w:t>
            </w:r>
          </w:p>
        </w:tc>
        <w:tc>
          <w:tcPr>
            <w:tcW w:w="141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Expert Evaluare Adecvată</w:t>
            </w:r>
          </w:p>
        </w:tc>
        <w:tc>
          <w:tcPr>
            <w:tcW w:w="3872" w:type="dxa"/>
            <w:vAlign w:val="center"/>
          </w:tcPr>
          <w:p w:rsidR="00D7239E" w:rsidRPr="00694AF5" w:rsidRDefault="00D7239E" w:rsidP="00D7239E">
            <w:pPr>
              <w:jc w:val="both"/>
              <w:rPr>
                <w:rFonts w:ascii="Cambria" w:eastAsia="Calibri" w:hAnsi="Cambria" w:cstheme="minorHAnsi"/>
              </w:rPr>
            </w:pPr>
            <w:r w:rsidRPr="00694AF5">
              <w:rPr>
                <w:rFonts w:ascii="Cambria" w:eastAsia="Calibri" w:hAnsi="Cambria" w:cstheme="minorHAnsi"/>
              </w:rPr>
              <w:t>Studiu Evaluare Adecvată proiect „ Restabilirea poten</w:t>
            </w:r>
            <w:r w:rsidR="00EE79C5" w:rsidRPr="00694AF5">
              <w:rPr>
                <w:rFonts w:ascii="Cambria" w:eastAsia="Calibri" w:hAnsi="Cambria" w:cstheme="minorHAnsi"/>
              </w:rPr>
              <w:t>ț</w:t>
            </w:r>
            <w:r w:rsidRPr="00694AF5">
              <w:rPr>
                <w:rFonts w:ascii="Cambria" w:eastAsia="Calibri" w:hAnsi="Cambria" w:cstheme="minorHAnsi"/>
              </w:rPr>
              <w:t>ialului băl</w:t>
            </w:r>
            <w:r w:rsidR="00EE79C5" w:rsidRPr="00694AF5">
              <w:rPr>
                <w:rFonts w:ascii="Cambria" w:eastAsia="Calibri" w:hAnsi="Cambria" w:cstheme="minorHAnsi"/>
              </w:rPr>
              <w:t>ț</w:t>
            </w:r>
            <w:r w:rsidRPr="00694AF5">
              <w:rPr>
                <w:rFonts w:ascii="Cambria" w:eastAsia="Calibri" w:hAnsi="Cambria" w:cstheme="minorHAnsi"/>
              </w:rPr>
              <w:t>ii Zătun pentru speciile piscicole de interes comunitar.</w:t>
            </w:r>
          </w:p>
        </w:tc>
      </w:tr>
      <w:tr w:rsidR="00D7239E" w:rsidRPr="00694AF5" w:rsidTr="001D34A7">
        <w:trPr>
          <w:trHeight w:val="57"/>
          <w:jc w:val="center"/>
        </w:trPr>
        <w:tc>
          <w:tcPr>
            <w:tcW w:w="1383"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octombrie –decembrie 2013</w:t>
            </w:r>
          </w:p>
        </w:tc>
        <w:tc>
          <w:tcPr>
            <w:tcW w:w="1862"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Romania, UAT Galati, Sendreni, Smardan, Vanatori</w:t>
            </w:r>
          </w:p>
        </w:tc>
        <w:tc>
          <w:tcPr>
            <w:tcW w:w="2138" w:type="dxa"/>
            <w:vAlign w:val="center"/>
          </w:tcPr>
          <w:p w:rsidR="00D7239E" w:rsidRPr="00694AF5" w:rsidRDefault="00D7239E" w:rsidP="001D34A7">
            <w:pPr>
              <w:rPr>
                <w:rFonts w:ascii="Cambria" w:eastAsia="Calibri" w:hAnsi="Cambria" w:cstheme="minorHAnsi"/>
              </w:rPr>
            </w:pPr>
            <w:r w:rsidRPr="00694AF5">
              <w:rPr>
                <w:rFonts w:ascii="Cambria" w:eastAsia="Calibri" w:hAnsi="Cambria" w:cstheme="minorHAnsi"/>
              </w:rPr>
              <w:t>ACCIONA INGENIERIA Sucursala Bucuresti S.A</w:t>
            </w:r>
            <w:r w:rsidR="001D34A7">
              <w:rPr>
                <w:rFonts w:ascii="Cambria" w:eastAsia="Calibri" w:hAnsi="Cambria" w:cstheme="minorHAnsi"/>
              </w:rPr>
              <w:t xml:space="preserve"> </w:t>
            </w:r>
            <w:r w:rsidRPr="00694AF5">
              <w:rPr>
                <w:rFonts w:ascii="Cambria" w:eastAsia="Calibri" w:hAnsi="Cambria" w:cstheme="minorHAnsi"/>
              </w:rPr>
              <w:t>Autoritate contractanta CNADR</w:t>
            </w:r>
          </w:p>
        </w:tc>
        <w:tc>
          <w:tcPr>
            <w:tcW w:w="141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Expert evaluare impact de mediu</w:t>
            </w:r>
          </w:p>
        </w:tc>
        <w:tc>
          <w:tcPr>
            <w:tcW w:w="3872" w:type="dxa"/>
            <w:vAlign w:val="center"/>
          </w:tcPr>
          <w:p w:rsidR="00D7239E" w:rsidRPr="00694AF5" w:rsidRDefault="00D7239E" w:rsidP="00D7239E">
            <w:pPr>
              <w:jc w:val="both"/>
              <w:rPr>
                <w:rFonts w:ascii="Cambria" w:eastAsia="Calibri" w:hAnsi="Cambria" w:cstheme="minorHAnsi"/>
              </w:rPr>
            </w:pPr>
            <w:r w:rsidRPr="00694AF5">
              <w:rPr>
                <w:rFonts w:ascii="Cambria" w:eastAsia="Calibri" w:hAnsi="Cambria" w:cstheme="minorHAnsi"/>
              </w:rPr>
              <w:t>Întocmirea Studiului de Evaluare Adecvata (EA)</w:t>
            </w:r>
          </w:p>
          <w:p w:rsidR="00D7239E" w:rsidRPr="00694AF5" w:rsidRDefault="00D7239E" w:rsidP="00D7239E">
            <w:pPr>
              <w:jc w:val="both"/>
              <w:rPr>
                <w:rFonts w:ascii="Cambria" w:eastAsia="Calibri" w:hAnsi="Cambria" w:cstheme="minorHAnsi"/>
              </w:rPr>
            </w:pPr>
            <w:r w:rsidRPr="00694AF5">
              <w:rPr>
                <w:rFonts w:ascii="Cambria" w:eastAsia="Calibri" w:hAnsi="Cambria" w:cstheme="minorHAnsi"/>
              </w:rPr>
              <w:t>Raportul privind studiul de evaluare a impactului asupra mediului (RIM) proiect „Varianta de Ocolire Gala</w:t>
            </w:r>
            <w:r w:rsidR="00EE79C5" w:rsidRPr="00694AF5">
              <w:rPr>
                <w:rFonts w:ascii="Cambria" w:eastAsia="Calibri" w:hAnsi="Cambria" w:cstheme="minorHAnsi"/>
              </w:rPr>
              <w:t>ț</w:t>
            </w:r>
            <w:r w:rsidRPr="00694AF5">
              <w:rPr>
                <w:rFonts w:ascii="Cambria" w:eastAsia="Calibri" w:hAnsi="Cambria" w:cstheme="minorHAnsi"/>
              </w:rPr>
              <w:t xml:space="preserve">i </w:t>
            </w:r>
          </w:p>
        </w:tc>
      </w:tr>
      <w:tr w:rsidR="00D7239E" w:rsidRPr="00694AF5" w:rsidTr="001D34A7">
        <w:trPr>
          <w:trHeight w:val="57"/>
          <w:jc w:val="center"/>
        </w:trPr>
        <w:tc>
          <w:tcPr>
            <w:tcW w:w="1383"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noiembrie - decembrie 2013</w:t>
            </w:r>
          </w:p>
        </w:tc>
        <w:tc>
          <w:tcPr>
            <w:tcW w:w="1862"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Gala</w:t>
            </w:r>
            <w:r w:rsidR="00EE79C5" w:rsidRPr="00694AF5">
              <w:rPr>
                <w:rFonts w:ascii="Cambria" w:eastAsia="Calibri" w:hAnsi="Cambria" w:cstheme="minorHAnsi"/>
              </w:rPr>
              <w:t>ț</w:t>
            </w:r>
            <w:r w:rsidRPr="00694AF5">
              <w:rPr>
                <w:rFonts w:ascii="Cambria" w:eastAsia="Calibri" w:hAnsi="Cambria" w:cstheme="minorHAnsi"/>
              </w:rPr>
              <w:t xml:space="preserve">i </w:t>
            </w:r>
          </w:p>
        </w:tc>
        <w:tc>
          <w:tcPr>
            <w:tcW w:w="213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Serviciul Public de Administrare a Domeniului Public</w:t>
            </w:r>
            <w:r w:rsidR="00190D9D" w:rsidRPr="00694AF5">
              <w:rPr>
                <w:rFonts w:ascii="Cambria" w:eastAsia="Calibri" w:hAnsi="Cambria" w:cstheme="minorHAnsi"/>
              </w:rPr>
              <w:t xml:space="preserve"> și </w:t>
            </w:r>
            <w:r w:rsidRPr="00694AF5">
              <w:rPr>
                <w:rFonts w:ascii="Cambria" w:eastAsia="Calibri" w:hAnsi="Cambria" w:cstheme="minorHAnsi"/>
              </w:rPr>
              <w:t>Privat Gala</w:t>
            </w:r>
            <w:r w:rsidR="00EE79C5" w:rsidRPr="00694AF5">
              <w:rPr>
                <w:rFonts w:ascii="Cambria" w:eastAsia="Calibri" w:hAnsi="Cambria" w:cstheme="minorHAnsi"/>
              </w:rPr>
              <w:t>ț</w:t>
            </w:r>
            <w:r w:rsidRPr="00694AF5">
              <w:rPr>
                <w:rFonts w:ascii="Cambria" w:eastAsia="Calibri" w:hAnsi="Cambria" w:cstheme="minorHAnsi"/>
              </w:rPr>
              <w:t>i</w:t>
            </w:r>
          </w:p>
        </w:tc>
        <w:tc>
          <w:tcPr>
            <w:tcW w:w="141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Expert evaluare planuri</w:t>
            </w:r>
            <w:r w:rsidR="00190D9D" w:rsidRPr="00694AF5">
              <w:rPr>
                <w:rFonts w:ascii="Cambria" w:eastAsia="Calibri" w:hAnsi="Cambria" w:cstheme="minorHAnsi"/>
              </w:rPr>
              <w:t xml:space="preserve"> și </w:t>
            </w:r>
            <w:r w:rsidRPr="00694AF5">
              <w:rPr>
                <w:rFonts w:ascii="Cambria" w:eastAsia="Calibri" w:hAnsi="Cambria" w:cstheme="minorHAnsi"/>
              </w:rPr>
              <w:t>programe</w:t>
            </w:r>
          </w:p>
        </w:tc>
        <w:tc>
          <w:tcPr>
            <w:tcW w:w="3872" w:type="dxa"/>
            <w:vAlign w:val="center"/>
          </w:tcPr>
          <w:p w:rsidR="00D7239E" w:rsidRPr="00694AF5" w:rsidRDefault="00D7239E" w:rsidP="00D7239E">
            <w:pPr>
              <w:jc w:val="both"/>
              <w:rPr>
                <w:rFonts w:ascii="Cambria" w:eastAsia="Calibri" w:hAnsi="Cambria" w:cstheme="minorHAnsi"/>
              </w:rPr>
            </w:pPr>
            <w:r w:rsidRPr="00694AF5">
              <w:rPr>
                <w:rFonts w:ascii="Cambria" w:eastAsia="Calibri" w:hAnsi="Cambria" w:cstheme="minorHAnsi"/>
              </w:rPr>
              <w:t>Realizarea documenta</w:t>
            </w:r>
            <w:r w:rsidR="00EE79C5" w:rsidRPr="00694AF5">
              <w:rPr>
                <w:rFonts w:ascii="Cambria" w:eastAsia="Calibri" w:hAnsi="Cambria" w:cstheme="minorHAnsi"/>
              </w:rPr>
              <w:t>ț</w:t>
            </w:r>
            <w:r w:rsidRPr="00694AF5">
              <w:rPr>
                <w:rFonts w:ascii="Cambria" w:eastAsia="Calibri" w:hAnsi="Cambria" w:cstheme="minorHAnsi"/>
              </w:rPr>
              <w:t>iei necesare pentru ob</w:t>
            </w:r>
            <w:r w:rsidR="00EE79C5" w:rsidRPr="00694AF5">
              <w:rPr>
                <w:rFonts w:ascii="Cambria" w:eastAsia="Calibri" w:hAnsi="Cambria" w:cstheme="minorHAnsi"/>
              </w:rPr>
              <w:t>ț</w:t>
            </w:r>
            <w:r w:rsidRPr="00694AF5">
              <w:rPr>
                <w:rFonts w:ascii="Cambria" w:eastAsia="Calibri" w:hAnsi="Cambria" w:cstheme="minorHAnsi"/>
              </w:rPr>
              <w:t>inerea avizului de mediu, respectiv asisten</w:t>
            </w:r>
            <w:r w:rsidR="00EE79C5" w:rsidRPr="00694AF5">
              <w:rPr>
                <w:rFonts w:ascii="Cambria" w:eastAsia="Calibri" w:hAnsi="Cambria" w:cstheme="minorHAnsi"/>
              </w:rPr>
              <w:t>ț</w:t>
            </w:r>
            <w:r w:rsidRPr="00694AF5">
              <w:rPr>
                <w:rFonts w:ascii="Cambria" w:eastAsia="Calibri" w:hAnsi="Cambria" w:cstheme="minorHAnsi"/>
              </w:rPr>
              <w:t>ă tehnică pe tot parcursul derulării procedurii de avizare (SEA) „Planul de amenajament silvic al Pădurii Gârboavele</w:t>
            </w:r>
          </w:p>
        </w:tc>
      </w:tr>
      <w:tr w:rsidR="00D7239E" w:rsidRPr="00694AF5" w:rsidTr="001D34A7">
        <w:trPr>
          <w:trHeight w:val="57"/>
          <w:jc w:val="center"/>
        </w:trPr>
        <w:tc>
          <w:tcPr>
            <w:tcW w:w="1383"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august – noiembrie 2013</w:t>
            </w:r>
          </w:p>
        </w:tc>
        <w:tc>
          <w:tcPr>
            <w:tcW w:w="1862"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Gala</w:t>
            </w:r>
            <w:r w:rsidR="00EE79C5" w:rsidRPr="00694AF5">
              <w:rPr>
                <w:rFonts w:ascii="Cambria" w:eastAsia="Calibri" w:hAnsi="Cambria" w:cstheme="minorHAnsi"/>
              </w:rPr>
              <w:t>ț</w:t>
            </w:r>
            <w:r w:rsidRPr="00694AF5">
              <w:rPr>
                <w:rFonts w:ascii="Cambria" w:eastAsia="Calibri" w:hAnsi="Cambria" w:cstheme="minorHAnsi"/>
              </w:rPr>
              <w:t xml:space="preserve">i </w:t>
            </w:r>
          </w:p>
        </w:tc>
        <w:tc>
          <w:tcPr>
            <w:tcW w:w="213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Serviciul Public de Administrare a Domeniului Public</w:t>
            </w:r>
            <w:r w:rsidR="00190D9D" w:rsidRPr="00694AF5">
              <w:rPr>
                <w:rFonts w:ascii="Cambria" w:eastAsia="Calibri" w:hAnsi="Cambria" w:cstheme="minorHAnsi"/>
              </w:rPr>
              <w:t xml:space="preserve"> și </w:t>
            </w:r>
            <w:r w:rsidRPr="00694AF5">
              <w:rPr>
                <w:rFonts w:ascii="Cambria" w:eastAsia="Calibri" w:hAnsi="Cambria" w:cstheme="minorHAnsi"/>
              </w:rPr>
              <w:t>Privat Gala</w:t>
            </w:r>
            <w:r w:rsidR="00EE79C5" w:rsidRPr="00694AF5">
              <w:rPr>
                <w:rFonts w:ascii="Cambria" w:eastAsia="Calibri" w:hAnsi="Cambria" w:cstheme="minorHAnsi"/>
              </w:rPr>
              <w:t>ț</w:t>
            </w:r>
            <w:r w:rsidRPr="00694AF5">
              <w:rPr>
                <w:rFonts w:ascii="Cambria" w:eastAsia="Calibri" w:hAnsi="Cambria" w:cstheme="minorHAnsi"/>
              </w:rPr>
              <w:t>i</w:t>
            </w:r>
          </w:p>
        </w:tc>
        <w:tc>
          <w:tcPr>
            <w:tcW w:w="141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Expert Evaluare Adecvată</w:t>
            </w:r>
          </w:p>
        </w:tc>
        <w:tc>
          <w:tcPr>
            <w:tcW w:w="3872" w:type="dxa"/>
            <w:vAlign w:val="center"/>
          </w:tcPr>
          <w:p w:rsidR="00D7239E" w:rsidRPr="00694AF5" w:rsidRDefault="00D7239E" w:rsidP="00D7239E">
            <w:pPr>
              <w:jc w:val="both"/>
              <w:rPr>
                <w:rFonts w:ascii="Cambria" w:eastAsia="Calibri" w:hAnsi="Cambria" w:cstheme="minorHAnsi"/>
              </w:rPr>
            </w:pPr>
            <w:r w:rsidRPr="00694AF5">
              <w:rPr>
                <w:rFonts w:ascii="Cambria" w:eastAsia="Calibri" w:hAnsi="Cambria" w:cstheme="minorHAnsi"/>
              </w:rPr>
              <w:t>Studiu Evaluare Adecvată pentru „Planul de amenajament silvic al Pădurii Gârboavele</w:t>
            </w:r>
          </w:p>
        </w:tc>
      </w:tr>
      <w:tr w:rsidR="00D7239E" w:rsidRPr="00694AF5" w:rsidTr="001D34A7">
        <w:trPr>
          <w:trHeight w:val="57"/>
          <w:jc w:val="center"/>
        </w:trPr>
        <w:tc>
          <w:tcPr>
            <w:tcW w:w="1383"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septembrie – noiembrie 2013</w:t>
            </w:r>
          </w:p>
        </w:tc>
        <w:tc>
          <w:tcPr>
            <w:tcW w:w="1862"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 xml:space="preserve">Tecuci, </w:t>
            </w:r>
          </w:p>
          <w:p w:rsidR="00D7239E" w:rsidRPr="00694AF5" w:rsidRDefault="00D7239E" w:rsidP="00D7239E">
            <w:pPr>
              <w:rPr>
                <w:rFonts w:ascii="Cambria" w:eastAsia="Calibri" w:hAnsi="Cambria" w:cstheme="minorHAnsi"/>
              </w:rPr>
            </w:pPr>
            <w:r w:rsidRPr="00694AF5">
              <w:rPr>
                <w:rFonts w:ascii="Cambria" w:eastAsia="Calibri" w:hAnsi="Cambria" w:cstheme="minorHAnsi"/>
              </w:rPr>
              <w:t>Tg Bujor</w:t>
            </w:r>
          </w:p>
        </w:tc>
        <w:tc>
          <w:tcPr>
            <w:tcW w:w="213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APA CANAL SA Gala</w:t>
            </w:r>
            <w:r w:rsidR="00EE79C5" w:rsidRPr="00694AF5">
              <w:rPr>
                <w:rFonts w:ascii="Cambria" w:eastAsia="Calibri" w:hAnsi="Cambria" w:cstheme="minorHAnsi"/>
              </w:rPr>
              <w:t>ț</w:t>
            </w:r>
            <w:r w:rsidRPr="00694AF5">
              <w:rPr>
                <w:rFonts w:ascii="Cambria" w:eastAsia="Calibri" w:hAnsi="Cambria" w:cstheme="minorHAnsi"/>
              </w:rPr>
              <w:t>i prin Von Roll BHU Umwelttechnik GmbH Bietigheim – Bissingen – Sucursala Piatra Neamt</w:t>
            </w:r>
          </w:p>
        </w:tc>
        <w:tc>
          <w:tcPr>
            <w:tcW w:w="141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Expert evaluare impact de mediu</w:t>
            </w:r>
          </w:p>
        </w:tc>
        <w:tc>
          <w:tcPr>
            <w:tcW w:w="3872" w:type="dxa"/>
            <w:vAlign w:val="center"/>
          </w:tcPr>
          <w:p w:rsidR="00D7239E" w:rsidRPr="00694AF5" w:rsidRDefault="00D7239E" w:rsidP="00D7239E">
            <w:pPr>
              <w:jc w:val="both"/>
              <w:rPr>
                <w:rFonts w:ascii="Cambria" w:eastAsia="Calibri" w:hAnsi="Cambria" w:cstheme="minorHAnsi"/>
              </w:rPr>
            </w:pPr>
            <w:r w:rsidRPr="00694AF5">
              <w:rPr>
                <w:rFonts w:ascii="Cambria" w:eastAsia="Calibri" w:hAnsi="Cambria" w:cstheme="minorHAnsi"/>
              </w:rPr>
              <w:t xml:space="preserve">Raportul privind Impactul asupra Mediului pentru proiectul: “Reabilitarea </w:t>
            </w:r>
            <w:r w:rsidR="00190D9D" w:rsidRPr="00694AF5">
              <w:rPr>
                <w:rFonts w:ascii="Cambria" w:eastAsia="Calibri" w:hAnsi="Cambria" w:cstheme="minorHAnsi"/>
              </w:rPr>
              <w:t>ș</w:t>
            </w:r>
            <w:r w:rsidRPr="00694AF5">
              <w:rPr>
                <w:rFonts w:ascii="Cambria" w:eastAsia="Calibri" w:hAnsi="Cambria" w:cstheme="minorHAnsi"/>
              </w:rPr>
              <w:t>i extinderea Sta</w:t>
            </w:r>
            <w:r w:rsidR="00EE79C5" w:rsidRPr="00694AF5">
              <w:rPr>
                <w:rFonts w:ascii="Cambria" w:eastAsia="Calibri" w:hAnsi="Cambria" w:cstheme="minorHAnsi"/>
              </w:rPr>
              <w:t>ț</w:t>
            </w:r>
            <w:r w:rsidRPr="00694AF5">
              <w:rPr>
                <w:rFonts w:ascii="Cambria" w:eastAsia="Calibri" w:hAnsi="Cambria" w:cstheme="minorHAnsi"/>
              </w:rPr>
              <w:t>iei de Epurare Tecuci;</w:t>
            </w:r>
          </w:p>
          <w:p w:rsidR="00D7239E" w:rsidRPr="00694AF5" w:rsidRDefault="00D7239E" w:rsidP="00D7239E">
            <w:pPr>
              <w:jc w:val="both"/>
              <w:rPr>
                <w:rFonts w:ascii="Cambria" w:eastAsia="Calibri" w:hAnsi="Cambria" w:cstheme="minorHAnsi"/>
              </w:rPr>
            </w:pPr>
            <w:r w:rsidRPr="00694AF5">
              <w:rPr>
                <w:rFonts w:ascii="Cambria" w:eastAsia="Calibri" w:hAnsi="Cambria" w:cstheme="minorHAnsi"/>
              </w:rPr>
              <w:t xml:space="preserve">Raportul privind Impactul asupra Mediului pentru proiectul: “Reabilitarea </w:t>
            </w:r>
            <w:r w:rsidR="00190D9D" w:rsidRPr="00694AF5">
              <w:rPr>
                <w:rFonts w:ascii="Cambria" w:eastAsia="Calibri" w:hAnsi="Cambria" w:cstheme="minorHAnsi"/>
              </w:rPr>
              <w:t>ș</w:t>
            </w:r>
            <w:r w:rsidRPr="00694AF5">
              <w:rPr>
                <w:rFonts w:ascii="Cambria" w:eastAsia="Calibri" w:hAnsi="Cambria" w:cstheme="minorHAnsi"/>
              </w:rPr>
              <w:t>i extinderea Sta</w:t>
            </w:r>
            <w:r w:rsidR="00EE79C5" w:rsidRPr="00694AF5">
              <w:rPr>
                <w:rFonts w:ascii="Cambria" w:eastAsia="Calibri" w:hAnsi="Cambria" w:cstheme="minorHAnsi"/>
              </w:rPr>
              <w:t>ț</w:t>
            </w:r>
            <w:r w:rsidRPr="00694AF5">
              <w:rPr>
                <w:rFonts w:ascii="Cambria" w:eastAsia="Calibri" w:hAnsi="Cambria" w:cstheme="minorHAnsi"/>
              </w:rPr>
              <w:t>iei de Epurare Târgul Bujor;</w:t>
            </w:r>
          </w:p>
        </w:tc>
      </w:tr>
      <w:tr w:rsidR="00D7239E" w:rsidRPr="00694AF5" w:rsidTr="001D34A7">
        <w:trPr>
          <w:trHeight w:val="57"/>
          <w:jc w:val="center"/>
        </w:trPr>
        <w:tc>
          <w:tcPr>
            <w:tcW w:w="1383"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august 2013</w:t>
            </w:r>
          </w:p>
        </w:tc>
        <w:tc>
          <w:tcPr>
            <w:tcW w:w="1862"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Gala</w:t>
            </w:r>
            <w:r w:rsidR="00EE79C5" w:rsidRPr="00694AF5">
              <w:rPr>
                <w:rFonts w:ascii="Cambria" w:eastAsia="Calibri" w:hAnsi="Cambria" w:cstheme="minorHAnsi"/>
              </w:rPr>
              <w:t>ț</w:t>
            </w:r>
            <w:r w:rsidRPr="00694AF5">
              <w:rPr>
                <w:rFonts w:ascii="Cambria" w:eastAsia="Calibri" w:hAnsi="Cambria" w:cstheme="minorHAnsi"/>
              </w:rPr>
              <w:t>i, jud. Gala</w:t>
            </w:r>
            <w:r w:rsidR="00EE79C5" w:rsidRPr="00694AF5">
              <w:rPr>
                <w:rFonts w:ascii="Cambria" w:eastAsia="Calibri" w:hAnsi="Cambria" w:cstheme="minorHAnsi"/>
              </w:rPr>
              <w:t>ț</w:t>
            </w:r>
            <w:r w:rsidRPr="00694AF5">
              <w:rPr>
                <w:rFonts w:ascii="Cambria" w:eastAsia="Calibri" w:hAnsi="Cambria" w:cstheme="minorHAnsi"/>
              </w:rPr>
              <w:t>i</w:t>
            </w:r>
          </w:p>
        </w:tc>
        <w:tc>
          <w:tcPr>
            <w:tcW w:w="213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SP Ecosal</w:t>
            </w:r>
          </w:p>
        </w:tc>
        <w:tc>
          <w:tcPr>
            <w:tcW w:w="141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Expert Evaluator de Mediu</w:t>
            </w:r>
          </w:p>
        </w:tc>
        <w:tc>
          <w:tcPr>
            <w:tcW w:w="3872" w:type="dxa"/>
            <w:vAlign w:val="center"/>
          </w:tcPr>
          <w:p w:rsidR="00D7239E" w:rsidRPr="00694AF5" w:rsidRDefault="00D7239E" w:rsidP="00D7239E">
            <w:pPr>
              <w:jc w:val="both"/>
              <w:rPr>
                <w:rFonts w:ascii="Cambria" w:eastAsia="Calibri" w:hAnsi="Cambria" w:cstheme="minorHAnsi"/>
              </w:rPr>
            </w:pPr>
            <w:r w:rsidRPr="00694AF5">
              <w:rPr>
                <w:rFonts w:ascii="Cambria" w:eastAsia="Calibri" w:hAnsi="Cambria" w:cstheme="minorHAnsi"/>
              </w:rPr>
              <w:t>Raport privind impactul asupra mediului “Analiza impactului de</w:t>
            </w:r>
            <w:r w:rsidR="00190D9D" w:rsidRPr="00694AF5">
              <w:rPr>
                <w:rFonts w:ascii="Cambria" w:eastAsia="Calibri" w:hAnsi="Cambria" w:cstheme="minorHAnsi"/>
              </w:rPr>
              <w:t>ș</w:t>
            </w:r>
            <w:r w:rsidRPr="00694AF5">
              <w:rPr>
                <w:rFonts w:ascii="Cambria" w:eastAsia="Calibri" w:hAnsi="Cambria" w:cstheme="minorHAnsi"/>
              </w:rPr>
              <w:t>eurilor menajere asupra mediului ambiant în</w:t>
            </w:r>
            <w:r w:rsidR="001D34A7">
              <w:rPr>
                <w:rFonts w:ascii="Cambria" w:eastAsia="Calibri" w:hAnsi="Cambria" w:cstheme="minorHAnsi"/>
              </w:rPr>
              <w:t xml:space="preserve"> </w:t>
            </w:r>
            <w:r w:rsidRPr="00694AF5">
              <w:rPr>
                <w:rFonts w:ascii="Cambria" w:eastAsia="Calibri" w:hAnsi="Cambria" w:cstheme="minorHAnsi"/>
              </w:rPr>
              <w:t>municipiul Gala</w:t>
            </w:r>
            <w:r w:rsidR="00EE79C5" w:rsidRPr="00694AF5">
              <w:rPr>
                <w:rFonts w:ascii="Cambria" w:eastAsia="Calibri" w:hAnsi="Cambria" w:cstheme="minorHAnsi"/>
              </w:rPr>
              <w:t>ț</w:t>
            </w:r>
            <w:r w:rsidRPr="00694AF5">
              <w:rPr>
                <w:rFonts w:ascii="Cambria" w:eastAsia="Calibri" w:hAnsi="Cambria" w:cstheme="minorHAnsi"/>
              </w:rPr>
              <w:t>i”</w:t>
            </w:r>
          </w:p>
        </w:tc>
      </w:tr>
      <w:tr w:rsidR="00D7239E" w:rsidRPr="00694AF5" w:rsidTr="001D34A7">
        <w:trPr>
          <w:trHeight w:val="57"/>
          <w:jc w:val="center"/>
        </w:trPr>
        <w:tc>
          <w:tcPr>
            <w:tcW w:w="1383"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iunie 2012- septembrie 2013</w:t>
            </w:r>
          </w:p>
        </w:tc>
        <w:tc>
          <w:tcPr>
            <w:tcW w:w="1862"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Municipiul Gala</w:t>
            </w:r>
            <w:r w:rsidR="00EE79C5" w:rsidRPr="00694AF5">
              <w:rPr>
                <w:rFonts w:ascii="Cambria" w:eastAsia="Calibri" w:hAnsi="Cambria" w:cstheme="minorHAnsi"/>
              </w:rPr>
              <w:t>ț</w:t>
            </w:r>
            <w:r w:rsidRPr="00694AF5">
              <w:rPr>
                <w:rFonts w:ascii="Cambria" w:eastAsia="Calibri" w:hAnsi="Cambria" w:cstheme="minorHAnsi"/>
              </w:rPr>
              <w:t>i</w:t>
            </w:r>
          </w:p>
          <w:p w:rsidR="00D7239E" w:rsidRPr="00694AF5" w:rsidRDefault="00D7239E" w:rsidP="00D7239E">
            <w:pPr>
              <w:rPr>
                <w:rFonts w:ascii="Cambria" w:eastAsia="Calibri" w:hAnsi="Cambria" w:cstheme="minorHAnsi"/>
              </w:rPr>
            </w:pPr>
            <w:r w:rsidRPr="00694AF5">
              <w:rPr>
                <w:rFonts w:ascii="Cambria" w:eastAsia="Calibri" w:hAnsi="Cambria" w:cstheme="minorHAnsi"/>
              </w:rPr>
              <w:t>Zona Tirighina</w:t>
            </w:r>
          </w:p>
        </w:tc>
        <w:tc>
          <w:tcPr>
            <w:tcW w:w="213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 xml:space="preserve">SERVICUL PUBLIC ECOSAL </w:t>
            </w:r>
          </w:p>
          <w:p w:rsidR="00D7239E" w:rsidRPr="00694AF5" w:rsidRDefault="00D7239E" w:rsidP="00D7239E">
            <w:pPr>
              <w:rPr>
                <w:rFonts w:ascii="Cambria" w:eastAsia="Calibri" w:hAnsi="Cambria" w:cstheme="minorHAnsi"/>
              </w:rPr>
            </w:pPr>
            <w:r w:rsidRPr="00694AF5">
              <w:rPr>
                <w:rFonts w:ascii="Cambria" w:eastAsia="Calibri" w:hAnsi="Cambria" w:cstheme="minorHAnsi"/>
              </w:rPr>
              <w:t>Municipiul Gala</w:t>
            </w:r>
            <w:r w:rsidR="00EE79C5" w:rsidRPr="00694AF5">
              <w:rPr>
                <w:rFonts w:ascii="Cambria" w:eastAsia="Calibri" w:hAnsi="Cambria" w:cstheme="minorHAnsi"/>
              </w:rPr>
              <w:t>ț</w:t>
            </w:r>
            <w:r w:rsidRPr="00694AF5">
              <w:rPr>
                <w:rFonts w:ascii="Cambria" w:eastAsia="Calibri" w:hAnsi="Cambria" w:cstheme="minorHAnsi"/>
              </w:rPr>
              <w:t>i, Strada Prelungirea Brăilei Nr.7A</w:t>
            </w:r>
          </w:p>
        </w:tc>
        <w:tc>
          <w:tcPr>
            <w:tcW w:w="141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expert evaluator/auditor principal de mediu</w:t>
            </w:r>
          </w:p>
        </w:tc>
        <w:tc>
          <w:tcPr>
            <w:tcW w:w="3872" w:type="dxa"/>
            <w:vAlign w:val="center"/>
          </w:tcPr>
          <w:p w:rsidR="00D7239E" w:rsidRPr="00694AF5" w:rsidRDefault="00D7239E" w:rsidP="00D7239E">
            <w:pPr>
              <w:jc w:val="both"/>
              <w:rPr>
                <w:rFonts w:ascii="Cambria" w:eastAsia="Calibri" w:hAnsi="Cambria" w:cstheme="minorHAnsi"/>
              </w:rPr>
            </w:pPr>
            <w:r w:rsidRPr="00694AF5">
              <w:rPr>
                <w:rFonts w:ascii="Cambria" w:eastAsia="Calibri" w:hAnsi="Cambria" w:cstheme="minorHAnsi"/>
              </w:rPr>
              <w:t>Elaborare Raportul de amplasament necesar pentru ob</w:t>
            </w:r>
            <w:r w:rsidR="00EE79C5" w:rsidRPr="00694AF5">
              <w:rPr>
                <w:rFonts w:ascii="Cambria" w:eastAsia="Calibri" w:hAnsi="Cambria" w:cstheme="minorHAnsi"/>
              </w:rPr>
              <w:t>ț</w:t>
            </w:r>
            <w:r w:rsidRPr="00694AF5">
              <w:rPr>
                <w:rFonts w:ascii="Cambria" w:eastAsia="Calibri" w:hAnsi="Cambria" w:cstheme="minorHAnsi"/>
              </w:rPr>
              <w:t>inere autoriza</w:t>
            </w:r>
            <w:r w:rsidR="00EE79C5" w:rsidRPr="00694AF5">
              <w:rPr>
                <w:rFonts w:ascii="Cambria" w:eastAsia="Calibri" w:hAnsi="Cambria" w:cstheme="minorHAnsi"/>
              </w:rPr>
              <w:t>ț</w:t>
            </w:r>
            <w:r w:rsidRPr="00694AF5">
              <w:rPr>
                <w:rFonts w:ascii="Cambria" w:eastAsia="Calibri" w:hAnsi="Cambria" w:cstheme="minorHAnsi"/>
              </w:rPr>
              <w:t>ie integrată de mediu - „Depozitului de de</w:t>
            </w:r>
            <w:r w:rsidR="00190D9D" w:rsidRPr="00694AF5">
              <w:rPr>
                <w:rFonts w:ascii="Cambria" w:eastAsia="Calibri" w:hAnsi="Cambria" w:cstheme="minorHAnsi"/>
              </w:rPr>
              <w:t>ș</w:t>
            </w:r>
            <w:r w:rsidRPr="00694AF5">
              <w:rPr>
                <w:rFonts w:ascii="Cambria" w:eastAsia="Calibri" w:hAnsi="Cambria" w:cstheme="minorHAnsi"/>
              </w:rPr>
              <w:t>euri nepericuloase Tirighina” cu un volum de înmagazinare a de</w:t>
            </w:r>
            <w:r w:rsidR="00190D9D" w:rsidRPr="00694AF5">
              <w:rPr>
                <w:rFonts w:ascii="Cambria" w:eastAsia="Calibri" w:hAnsi="Cambria" w:cstheme="minorHAnsi"/>
              </w:rPr>
              <w:t>ș</w:t>
            </w:r>
            <w:r w:rsidRPr="00694AF5">
              <w:rPr>
                <w:rFonts w:ascii="Cambria" w:eastAsia="Calibri" w:hAnsi="Cambria" w:cstheme="minorHAnsi"/>
              </w:rPr>
              <w:t xml:space="preserve">eurilor de </w:t>
            </w:r>
            <w:smartTag w:uri="urn:schemas-microsoft-com:office:smarttags" w:element="metricconverter">
              <w:smartTagPr>
                <w:attr w:name="ProductID" w:val="920 000 m3"/>
              </w:smartTagPr>
              <w:r w:rsidRPr="00694AF5">
                <w:rPr>
                  <w:rFonts w:ascii="Cambria" w:eastAsia="Calibri" w:hAnsi="Cambria" w:cstheme="minorHAnsi"/>
                </w:rPr>
                <w:t>920 000 m</w:t>
              </w:r>
              <w:r w:rsidRPr="00694AF5">
                <w:rPr>
                  <w:rFonts w:ascii="Cambria" w:eastAsia="Calibri" w:hAnsi="Cambria" w:cstheme="minorHAnsi"/>
                  <w:vertAlign w:val="superscript"/>
                </w:rPr>
                <w:t>3</w:t>
              </w:r>
            </w:smartTag>
            <w:r w:rsidR="00190D9D" w:rsidRPr="00694AF5">
              <w:rPr>
                <w:rFonts w:ascii="Cambria" w:eastAsia="Calibri" w:hAnsi="Cambria" w:cstheme="minorHAnsi"/>
              </w:rPr>
              <w:t xml:space="preserve"> și </w:t>
            </w:r>
            <w:r w:rsidRPr="00694AF5">
              <w:rPr>
                <w:rFonts w:ascii="Cambria" w:eastAsia="Calibri" w:hAnsi="Cambria" w:cstheme="minorHAnsi"/>
              </w:rPr>
              <w:t>o capacitate de 736 000 tone.</w:t>
            </w:r>
          </w:p>
        </w:tc>
      </w:tr>
      <w:tr w:rsidR="00D7239E" w:rsidRPr="00694AF5" w:rsidTr="001D34A7">
        <w:trPr>
          <w:trHeight w:val="57"/>
          <w:jc w:val="center"/>
        </w:trPr>
        <w:tc>
          <w:tcPr>
            <w:tcW w:w="1383"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Iunie</w:t>
            </w:r>
            <w:r w:rsidR="001D34A7">
              <w:rPr>
                <w:rFonts w:ascii="Cambria" w:eastAsia="Calibri" w:hAnsi="Cambria" w:cstheme="minorHAnsi"/>
              </w:rPr>
              <w:t xml:space="preserve"> </w:t>
            </w:r>
            <w:r w:rsidRPr="00694AF5">
              <w:rPr>
                <w:rFonts w:ascii="Cambria" w:eastAsia="Calibri" w:hAnsi="Cambria" w:cstheme="minorHAnsi"/>
              </w:rPr>
              <w:t>– noiembrie 2012</w:t>
            </w:r>
          </w:p>
        </w:tc>
        <w:tc>
          <w:tcPr>
            <w:tcW w:w="1862" w:type="dxa"/>
            <w:vAlign w:val="center"/>
          </w:tcPr>
          <w:p w:rsidR="00D7239E" w:rsidRPr="00694AF5" w:rsidRDefault="00190D9D" w:rsidP="00D7239E">
            <w:pPr>
              <w:rPr>
                <w:rFonts w:ascii="Cambria" w:eastAsia="Calibri" w:hAnsi="Cambria" w:cstheme="minorHAnsi"/>
              </w:rPr>
            </w:pPr>
            <w:r w:rsidRPr="00694AF5">
              <w:rPr>
                <w:rFonts w:ascii="Cambria" w:eastAsia="Calibri" w:hAnsi="Cambria" w:cstheme="minorHAnsi"/>
              </w:rPr>
              <w:t>Ș</w:t>
            </w:r>
            <w:r w:rsidR="00D7239E" w:rsidRPr="00694AF5">
              <w:rPr>
                <w:rFonts w:ascii="Cambria" w:eastAsia="Calibri" w:hAnsi="Cambria" w:cstheme="minorHAnsi"/>
              </w:rPr>
              <w:t>oseaua Smârdan, nr. 3, Gala</w:t>
            </w:r>
            <w:r w:rsidR="00EE79C5" w:rsidRPr="00694AF5">
              <w:rPr>
                <w:rFonts w:ascii="Cambria" w:eastAsia="Calibri" w:hAnsi="Cambria" w:cstheme="minorHAnsi"/>
              </w:rPr>
              <w:t>ț</w:t>
            </w:r>
            <w:r w:rsidR="00D7239E" w:rsidRPr="00694AF5">
              <w:rPr>
                <w:rFonts w:ascii="Cambria" w:eastAsia="Calibri" w:hAnsi="Cambria" w:cstheme="minorHAnsi"/>
              </w:rPr>
              <w:t>i</w:t>
            </w:r>
          </w:p>
        </w:tc>
        <w:tc>
          <w:tcPr>
            <w:tcW w:w="213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ELECTROCENTRALE Gala</w:t>
            </w:r>
            <w:r w:rsidR="00EE79C5" w:rsidRPr="00694AF5">
              <w:rPr>
                <w:rFonts w:ascii="Cambria" w:eastAsia="Calibri" w:hAnsi="Cambria" w:cstheme="minorHAnsi"/>
              </w:rPr>
              <w:t>ț</w:t>
            </w:r>
            <w:r w:rsidRPr="00694AF5">
              <w:rPr>
                <w:rFonts w:ascii="Cambria" w:eastAsia="Calibri" w:hAnsi="Cambria" w:cstheme="minorHAnsi"/>
              </w:rPr>
              <w:t>i SA</w:t>
            </w:r>
          </w:p>
        </w:tc>
        <w:tc>
          <w:tcPr>
            <w:tcW w:w="141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expert evaluator/auditor principal de mediu</w:t>
            </w:r>
          </w:p>
        </w:tc>
        <w:tc>
          <w:tcPr>
            <w:tcW w:w="3872" w:type="dxa"/>
            <w:vAlign w:val="center"/>
          </w:tcPr>
          <w:p w:rsidR="00D7239E" w:rsidRPr="00694AF5" w:rsidRDefault="00D7239E" w:rsidP="00D7239E">
            <w:pPr>
              <w:jc w:val="both"/>
              <w:rPr>
                <w:rFonts w:ascii="Cambria" w:eastAsia="Calibri" w:hAnsi="Cambria" w:cstheme="minorHAnsi"/>
              </w:rPr>
            </w:pPr>
            <w:r w:rsidRPr="00694AF5">
              <w:rPr>
                <w:rFonts w:ascii="Cambria" w:eastAsia="Calibri" w:hAnsi="Cambria" w:cstheme="minorHAnsi"/>
              </w:rPr>
              <w:t>Întocmire documenta</w:t>
            </w:r>
            <w:r w:rsidR="00EE79C5" w:rsidRPr="00694AF5">
              <w:rPr>
                <w:rFonts w:ascii="Cambria" w:eastAsia="Calibri" w:hAnsi="Cambria" w:cstheme="minorHAnsi"/>
              </w:rPr>
              <w:t>ț</w:t>
            </w:r>
            <w:r w:rsidRPr="00694AF5">
              <w:rPr>
                <w:rFonts w:ascii="Cambria" w:eastAsia="Calibri" w:hAnsi="Cambria" w:cstheme="minorHAnsi"/>
              </w:rPr>
              <w:t>ie de mediu în concordan</w:t>
            </w:r>
            <w:r w:rsidR="00EE79C5" w:rsidRPr="00694AF5">
              <w:rPr>
                <w:rFonts w:ascii="Cambria" w:eastAsia="Calibri" w:hAnsi="Cambria" w:cstheme="minorHAnsi"/>
              </w:rPr>
              <w:t>ț</w:t>
            </w:r>
            <w:r w:rsidRPr="00694AF5">
              <w:rPr>
                <w:rFonts w:ascii="Cambria" w:eastAsia="Calibri" w:hAnsi="Cambria" w:cstheme="minorHAnsi"/>
              </w:rPr>
              <w:t>ă cu normativele relevante</w:t>
            </w:r>
            <w:r w:rsidR="00190D9D" w:rsidRPr="00694AF5">
              <w:rPr>
                <w:rFonts w:ascii="Cambria" w:eastAsia="Calibri" w:hAnsi="Cambria" w:cstheme="minorHAnsi"/>
              </w:rPr>
              <w:t xml:space="preserve"> în </w:t>
            </w:r>
            <w:r w:rsidRPr="00694AF5">
              <w:rPr>
                <w:rFonts w:ascii="Cambria" w:eastAsia="Calibri" w:hAnsi="Cambria" w:cstheme="minorHAnsi"/>
              </w:rPr>
              <w:t>vigoare</w:t>
            </w:r>
            <w:r w:rsidR="00190D9D" w:rsidRPr="00694AF5">
              <w:rPr>
                <w:rFonts w:ascii="Cambria" w:eastAsia="Calibri" w:hAnsi="Cambria" w:cstheme="minorHAnsi"/>
              </w:rPr>
              <w:t xml:space="preserve"> în </w:t>
            </w:r>
            <w:r w:rsidRPr="00694AF5">
              <w:rPr>
                <w:rFonts w:ascii="Cambria" w:eastAsia="Calibri" w:hAnsi="Cambria" w:cstheme="minorHAnsi"/>
              </w:rPr>
              <w:t>Romania (HG 804/2007)</w:t>
            </w:r>
            <w:r w:rsidR="00190D9D" w:rsidRPr="00694AF5">
              <w:rPr>
                <w:rFonts w:ascii="Cambria" w:eastAsia="Calibri" w:hAnsi="Cambria" w:cstheme="minorHAnsi"/>
              </w:rPr>
              <w:t xml:space="preserve"> și </w:t>
            </w:r>
            <w:r w:rsidRPr="00694AF5">
              <w:rPr>
                <w:rFonts w:ascii="Cambria" w:eastAsia="Calibri" w:hAnsi="Cambria" w:cstheme="minorHAnsi"/>
              </w:rPr>
              <w:t xml:space="preserve">UE (Directiva “SEVESO </w:t>
            </w:r>
            <w:smartTag w:uri="urn:schemas-microsoft-com:office:smarttags" w:element="metricconverter">
              <w:smartTagPr>
                <w:attr w:name="ProductID" w:val="2”"/>
              </w:smartTagPr>
              <w:r w:rsidRPr="00694AF5">
                <w:rPr>
                  <w:rFonts w:ascii="Cambria" w:eastAsia="Calibri" w:hAnsi="Cambria" w:cstheme="minorHAnsi"/>
                </w:rPr>
                <w:t>2”</w:t>
              </w:r>
            </w:smartTag>
            <w:r w:rsidRPr="00694AF5">
              <w:rPr>
                <w:rFonts w:ascii="Cambria" w:eastAsia="Calibri" w:hAnsi="Cambria" w:cstheme="minorHAnsi"/>
              </w:rPr>
              <w:t xml:space="preserve"> 96/82/EC): Raport de securitate </w:t>
            </w:r>
            <w:r w:rsidR="00190D9D" w:rsidRPr="00694AF5">
              <w:rPr>
                <w:rFonts w:ascii="Cambria" w:eastAsia="Calibri" w:hAnsi="Cambria" w:cstheme="minorHAnsi"/>
              </w:rPr>
              <w:t>ș</w:t>
            </w:r>
            <w:r w:rsidRPr="00694AF5">
              <w:rPr>
                <w:rFonts w:ascii="Cambria" w:eastAsia="Calibri" w:hAnsi="Cambria" w:cstheme="minorHAnsi"/>
              </w:rPr>
              <w:t xml:space="preserve">i politică de prevenire a accidentelor majore </w:t>
            </w:r>
          </w:p>
        </w:tc>
      </w:tr>
      <w:tr w:rsidR="00D7239E" w:rsidRPr="00694AF5" w:rsidTr="001D34A7">
        <w:trPr>
          <w:trHeight w:val="57"/>
          <w:jc w:val="center"/>
        </w:trPr>
        <w:tc>
          <w:tcPr>
            <w:tcW w:w="1383"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ianuarie – noiembrie 2012</w:t>
            </w:r>
          </w:p>
        </w:tc>
        <w:tc>
          <w:tcPr>
            <w:tcW w:w="1862"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Bulevardul Năvodari nr. 215</w:t>
            </w:r>
          </w:p>
        </w:tc>
        <w:tc>
          <w:tcPr>
            <w:tcW w:w="213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ROMPETROL RAFINARE SA</w:t>
            </w:r>
          </w:p>
        </w:tc>
        <w:tc>
          <w:tcPr>
            <w:tcW w:w="141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Expert consultant de mediu</w:t>
            </w:r>
          </w:p>
        </w:tc>
        <w:tc>
          <w:tcPr>
            <w:tcW w:w="3872" w:type="dxa"/>
            <w:vAlign w:val="center"/>
          </w:tcPr>
          <w:p w:rsidR="00D7239E" w:rsidRPr="00694AF5" w:rsidRDefault="00D7239E" w:rsidP="00D7239E">
            <w:pPr>
              <w:jc w:val="both"/>
              <w:rPr>
                <w:rFonts w:ascii="Cambria" w:eastAsia="Calibri" w:hAnsi="Cambria" w:cstheme="minorHAnsi"/>
              </w:rPr>
            </w:pPr>
            <w:r w:rsidRPr="00694AF5">
              <w:rPr>
                <w:rFonts w:ascii="Cambria" w:eastAsia="Calibri" w:hAnsi="Cambria" w:cstheme="minorHAnsi"/>
              </w:rPr>
              <w:t>Consultan</w:t>
            </w:r>
            <w:r w:rsidR="00EE79C5" w:rsidRPr="00694AF5">
              <w:rPr>
                <w:rFonts w:ascii="Cambria" w:eastAsia="Calibri" w:hAnsi="Cambria" w:cstheme="minorHAnsi"/>
              </w:rPr>
              <w:t>ț</w:t>
            </w:r>
            <w:r w:rsidRPr="00694AF5">
              <w:rPr>
                <w:rFonts w:ascii="Cambria" w:eastAsia="Calibri" w:hAnsi="Cambria" w:cstheme="minorHAnsi"/>
              </w:rPr>
              <w:t>ă de mediu în vederea revizuirii autoriza</w:t>
            </w:r>
            <w:r w:rsidR="00EE79C5" w:rsidRPr="00694AF5">
              <w:rPr>
                <w:rFonts w:ascii="Cambria" w:eastAsia="Calibri" w:hAnsi="Cambria" w:cstheme="minorHAnsi"/>
              </w:rPr>
              <w:t>ț</w:t>
            </w:r>
            <w:r w:rsidRPr="00694AF5">
              <w:rPr>
                <w:rFonts w:ascii="Cambria" w:eastAsia="Calibri" w:hAnsi="Cambria" w:cstheme="minorHAnsi"/>
              </w:rPr>
              <w:t xml:space="preserve">iei de mediu </w:t>
            </w:r>
            <w:r w:rsidR="00190D9D" w:rsidRPr="00694AF5">
              <w:rPr>
                <w:rFonts w:ascii="Cambria" w:eastAsia="Calibri" w:hAnsi="Cambria" w:cstheme="minorHAnsi"/>
              </w:rPr>
              <w:t>ș</w:t>
            </w:r>
            <w:r w:rsidRPr="00694AF5">
              <w:rPr>
                <w:rFonts w:ascii="Cambria" w:eastAsia="Calibri" w:hAnsi="Cambria" w:cstheme="minorHAnsi"/>
              </w:rPr>
              <w:t>i a îndeplinirii Planului de ac</w:t>
            </w:r>
            <w:r w:rsidR="00EE79C5" w:rsidRPr="00694AF5">
              <w:rPr>
                <w:rFonts w:ascii="Cambria" w:eastAsia="Calibri" w:hAnsi="Cambria" w:cstheme="minorHAnsi"/>
              </w:rPr>
              <w:t>ț</w:t>
            </w:r>
            <w:r w:rsidRPr="00694AF5">
              <w:rPr>
                <w:rFonts w:ascii="Cambria" w:eastAsia="Calibri" w:hAnsi="Cambria" w:cstheme="minorHAnsi"/>
              </w:rPr>
              <w:t>iuni aferent Autoriza</w:t>
            </w:r>
            <w:r w:rsidR="00EE79C5" w:rsidRPr="00694AF5">
              <w:rPr>
                <w:rFonts w:ascii="Cambria" w:eastAsia="Calibri" w:hAnsi="Cambria" w:cstheme="minorHAnsi"/>
              </w:rPr>
              <w:t>ț</w:t>
            </w:r>
            <w:r w:rsidRPr="00694AF5">
              <w:rPr>
                <w:rFonts w:ascii="Cambria" w:eastAsia="Calibri" w:hAnsi="Cambria" w:cstheme="minorHAnsi"/>
              </w:rPr>
              <w:t>iei integrate de mediu pentru Instala</w:t>
            </w:r>
            <w:r w:rsidR="00EE79C5" w:rsidRPr="00694AF5">
              <w:rPr>
                <w:rFonts w:ascii="Cambria" w:eastAsia="Calibri" w:hAnsi="Cambria" w:cstheme="minorHAnsi"/>
              </w:rPr>
              <w:t>ț</w:t>
            </w:r>
            <w:r w:rsidRPr="00694AF5">
              <w:rPr>
                <w:rFonts w:ascii="Cambria" w:eastAsia="Calibri" w:hAnsi="Cambria" w:cstheme="minorHAnsi"/>
              </w:rPr>
              <w:t>iei IPPC -</w:t>
            </w:r>
            <w:r w:rsidR="001D34A7">
              <w:rPr>
                <w:rFonts w:ascii="Cambria" w:eastAsia="Calibri" w:hAnsi="Cambria" w:cstheme="minorHAnsi"/>
              </w:rPr>
              <w:t xml:space="preserve"> </w:t>
            </w:r>
            <w:r w:rsidRPr="00694AF5">
              <w:rPr>
                <w:rFonts w:ascii="Cambria" w:eastAsia="Calibri" w:hAnsi="Cambria" w:cstheme="minorHAnsi"/>
              </w:rPr>
              <w:t xml:space="preserve">ROMPETROL RAFINARE SA – rafinarea </w:t>
            </w:r>
            <w:r w:rsidR="00EE79C5" w:rsidRPr="00694AF5">
              <w:rPr>
                <w:rFonts w:ascii="Cambria" w:eastAsia="Calibri" w:hAnsi="Cambria" w:cstheme="minorHAnsi"/>
              </w:rPr>
              <w:t>ț</w:t>
            </w:r>
            <w:r w:rsidRPr="00694AF5">
              <w:rPr>
                <w:rFonts w:ascii="Cambria" w:eastAsia="Calibri" w:hAnsi="Cambria" w:cstheme="minorHAnsi"/>
              </w:rPr>
              <w:t>i</w:t>
            </w:r>
            <w:r w:rsidR="00EE79C5" w:rsidRPr="00694AF5">
              <w:rPr>
                <w:rFonts w:ascii="Cambria" w:eastAsia="Calibri" w:hAnsi="Cambria" w:cstheme="minorHAnsi"/>
              </w:rPr>
              <w:t>ț</w:t>
            </w:r>
            <w:r w:rsidRPr="00694AF5">
              <w:rPr>
                <w:rFonts w:ascii="Cambria" w:eastAsia="Calibri" w:hAnsi="Cambria" w:cstheme="minorHAnsi"/>
              </w:rPr>
              <w:t>eiului</w:t>
            </w:r>
          </w:p>
        </w:tc>
      </w:tr>
      <w:tr w:rsidR="00D7239E" w:rsidRPr="00694AF5" w:rsidTr="001D34A7">
        <w:trPr>
          <w:trHeight w:val="57"/>
          <w:jc w:val="center"/>
        </w:trPr>
        <w:tc>
          <w:tcPr>
            <w:tcW w:w="1383"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2009-prezent</w:t>
            </w:r>
          </w:p>
        </w:tc>
        <w:tc>
          <w:tcPr>
            <w:tcW w:w="1862"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Mun. Buzau, Soseaua Brailei, nr 15, jud. Buzau.</w:t>
            </w:r>
          </w:p>
        </w:tc>
        <w:tc>
          <w:tcPr>
            <w:tcW w:w="213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Superlit România SA</w:t>
            </w:r>
          </w:p>
        </w:tc>
        <w:tc>
          <w:tcPr>
            <w:tcW w:w="141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Expert consultant de mediu</w:t>
            </w:r>
          </w:p>
        </w:tc>
        <w:tc>
          <w:tcPr>
            <w:tcW w:w="3872" w:type="dxa"/>
            <w:vAlign w:val="center"/>
          </w:tcPr>
          <w:p w:rsidR="00D7239E" w:rsidRPr="00694AF5" w:rsidRDefault="00D7239E" w:rsidP="00D7239E">
            <w:pPr>
              <w:jc w:val="both"/>
              <w:rPr>
                <w:rFonts w:ascii="Cambria" w:eastAsia="Calibri" w:hAnsi="Cambria" w:cstheme="minorHAnsi"/>
              </w:rPr>
            </w:pPr>
            <w:r w:rsidRPr="00694AF5">
              <w:rPr>
                <w:rFonts w:ascii="Cambria" w:eastAsia="Calibri" w:hAnsi="Cambria" w:cstheme="minorHAnsi"/>
              </w:rPr>
              <w:t>Elaborare documenta</w:t>
            </w:r>
            <w:r w:rsidR="00EE79C5" w:rsidRPr="00694AF5">
              <w:rPr>
                <w:rFonts w:ascii="Cambria" w:eastAsia="Calibri" w:hAnsi="Cambria" w:cstheme="minorHAnsi"/>
              </w:rPr>
              <w:t>ț</w:t>
            </w:r>
            <w:r w:rsidRPr="00694AF5">
              <w:rPr>
                <w:rFonts w:ascii="Cambria" w:eastAsia="Calibri" w:hAnsi="Cambria" w:cstheme="minorHAnsi"/>
              </w:rPr>
              <w:t>ie de mediu pentru autorizarea activită</w:t>
            </w:r>
            <w:r w:rsidR="00EE79C5" w:rsidRPr="00694AF5">
              <w:rPr>
                <w:rFonts w:ascii="Cambria" w:eastAsia="Calibri" w:hAnsi="Cambria" w:cstheme="minorHAnsi"/>
              </w:rPr>
              <w:t>ț</w:t>
            </w:r>
            <w:r w:rsidRPr="00694AF5">
              <w:rPr>
                <w:rFonts w:ascii="Cambria" w:eastAsia="Calibri" w:hAnsi="Cambria" w:cstheme="minorHAnsi"/>
              </w:rPr>
              <w:t xml:space="preserve">ii de fabricare a </w:t>
            </w:r>
            <w:r w:rsidR="00EE79C5" w:rsidRPr="00694AF5">
              <w:rPr>
                <w:rFonts w:ascii="Cambria" w:eastAsia="Calibri" w:hAnsi="Cambria" w:cstheme="minorHAnsi"/>
              </w:rPr>
              <w:t>ț</w:t>
            </w:r>
            <w:r w:rsidRPr="00694AF5">
              <w:rPr>
                <w:rFonts w:ascii="Cambria" w:eastAsia="Calibri" w:hAnsi="Cambria" w:cstheme="minorHAnsi"/>
              </w:rPr>
              <w:t xml:space="preserve">evilor din poliesteri cu armătură de fibre de sticlă </w:t>
            </w:r>
          </w:p>
          <w:p w:rsidR="00D7239E" w:rsidRPr="00694AF5" w:rsidRDefault="00D7239E" w:rsidP="00D7239E">
            <w:pPr>
              <w:jc w:val="both"/>
              <w:rPr>
                <w:rFonts w:ascii="Cambria" w:eastAsia="Calibri" w:hAnsi="Cambria" w:cstheme="minorHAnsi"/>
              </w:rPr>
            </w:pPr>
            <w:r w:rsidRPr="00694AF5">
              <w:rPr>
                <w:rFonts w:ascii="Cambria" w:eastAsia="Calibri" w:hAnsi="Cambria" w:cstheme="minorHAnsi"/>
              </w:rPr>
              <w:t>Consultanta de mediu</w:t>
            </w:r>
            <w:r w:rsidR="00190D9D" w:rsidRPr="00694AF5">
              <w:rPr>
                <w:rFonts w:ascii="Cambria" w:eastAsia="Calibri" w:hAnsi="Cambria" w:cstheme="minorHAnsi"/>
              </w:rPr>
              <w:t xml:space="preserve"> în </w:t>
            </w:r>
            <w:r w:rsidRPr="00694AF5">
              <w:rPr>
                <w:rFonts w:ascii="Cambria" w:eastAsia="Calibri" w:hAnsi="Cambria" w:cstheme="minorHAnsi"/>
              </w:rPr>
              <w:t>vederea aplicării măsurilor prevăzute</w:t>
            </w:r>
            <w:r w:rsidR="00190D9D" w:rsidRPr="00694AF5">
              <w:rPr>
                <w:rFonts w:ascii="Cambria" w:eastAsia="Calibri" w:hAnsi="Cambria" w:cstheme="minorHAnsi"/>
              </w:rPr>
              <w:t xml:space="preserve"> în </w:t>
            </w:r>
            <w:r w:rsidRPr="00694AF5">
              <w:rPr>
                <w:rFonts w:ascii="Cambria" w:eastAsia="Calibri" w:hAnsi="Cambria" w:cstheme="minorHAnsi"/>
              </w:rPr>
              <w:t>Autoriza</w:t>
            </w:r>
            <w:r w:rsidR="00EE79C5" w:rsidRPr="00694AF5">
              <w:rPr>
                <w:rFonts w:ascii="Cambria" w:eastAsia="Calibri" w:hAnsi="Cambria" w:cstheme="minorHAnsi"/>
              </w:rPr>
              <w:t>ț</w:t>
            </w:r>
            <w:r w:rsidRPr="00694AF5">
              <w:rPr>
                <w:rFonts w:ascii="Cambria" w:eastAsia="Calibri" w:hAnsi="Cambria" w:cstheme="minorHAnsi"/>
              </w:rPr>
              <w:t>ia de mediu emisa de APM Buzău în 2009</w:t>
            </w:r>
          </w:p>
        </w:tc>
      </w:tr>
      <w:tr w:rsidR="00D7239E" w:rsidRPr="00694AF5" w:rsidTr="001D34A7">
        <w:trPr>
          <w:trHeight w:val="57"/>
          <w:jc w:val="center"/>
        </w:trPr>
        <w:tc>
          <w:tcPr>
            <w:tcW w:w="1383"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ianuarie-mai 2009</w:t>
            </w:r>
          </w:p>
        </w:tc>
        <w:tc>
          <w:tcPr>
            <w:tcW w:w="1862"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Smârdan, Str. Cuza Voda, nr. 17, Jude</w:t>
            </w:r>
            <w:r w:rsidR="00EE79C5" w:rsidRPr="00694AF5">
              <w:rPr>
                <w:rFonts w:ascii="Cambria" w:eastAsia="Calibri" w:hAnsi="Cambria" w:cstheme="minorHAnsi"/>
              </w:rPr>
              <w:t>ț</w:t>
            </w:r>
            <w:r w:rsidRPr="00694AF5">
              <w:rPr>
                <w:rFonts w:ascii="Cambria" w:eastAsia="Calibri" w:hAnsi="Cambria" w:cstheme="minorHAnsi"/>
              </w:rPr>
              <w:t>ul Tulcea</w:t>
            </w:r>
          </w:p>
        </w:tc>
        <w:tc>
          <w:tcPr>
            <w:tcW w:w="213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 xml:space="preserve">CAZACIOC &amp; CO S.R.L. </w:t>
            </w:r>
          </w:p>
          <w:p w:rsidR="00D7239E" w:rsidRPr="00694AF5" w:rsidRDefault="00D7239E" w:rsidP="00D7239E">
            <w:pPr>
              <w:rPr>
                <w:rFonts w:ascii="Cambria" w:eastAsia="Calibri" w:hAnsi="Cambria" w:cstheme="minorHAnsi"/>
              </w:rPr>
            </w:pPr>
            <w:r w:rsidRPr="00694AF5">
              <w:rPr>
                <w:rFonts w:ascii="Cambria" w:eastAsia="Calibri" w:hAnsi="Cambria" w:cstheme="minorHAnsi"/>
              </w:rPr>
              <w:t>Comuna</w:t>
            </w:r>
          </w:p>
        </w:tc>
        <w:tc>
          <w:tcPr>
            <w:tcW w:w="141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Expert consultant de mediu</w:t>
            </w:r>
          </w:p>
        </w:tc>
        <w:tc>
          <w:tcPr>
            <w:tcW w:w="3872" w:type="dxa"/>
            <w:vAlign w:val="center"/>
          </w:tcPr>
          <w:p w:rsidR="00D7239E" w:rsidRPr="00694AF5" w:rsidRDefault="00D7239E" w:rsidP="00D7239E">
            <w:pPr>
              <w:jc w:val="both"/>
              <w:rPr>
                <w:rFonts w:ascii="Cambria" w:eastAsia="Calibri" w:hAnsi="Cambria" w:cstheme="minorHAnsi"/>
              </w:rPr>
            </w:pPr>
            <w:r w:rsidRPr="00694AF5">
              <w:rPr>
                <w:rFonts w:ascii="Cambria" w:eastAsia="Calibri" w:hAnsi="Cambria" w:cstheme="minorHAnsi"/>
              </w:rPr>
              <w:t>Elaborare Raportul de amplasament necesar pentru ob</w:t>
            </w:r>
            <w:r w:rsidR="00EE79C5" w:rsidRPr="00694AF5">
              <w:rPr>
                <w:rFonts w:ascii="Cambria" w:eastAsia="Calibri" w:hAnsi="Cambria" w:cstheme="minorHAnsi"/>
              </w:rPr>
              <w:t>ț</w:t>
            </w:r>
            <w:r w:rsidRPr="00694AF5">
              <w:rPr>
                <w:rFonts w:ascii="Cambria" w:eastAsia="Calibri" w:hAnsi="Cambria" w:cstheme="minorHAnsi"/>
              </w:rPr>
              <w:t>inere autoriza</w:t>
            </w:r>
            <w:r w:rsidR="00EE79C5" w:rsidRPr="00694AF5">
              <w:rPr>
                <w:rFonts w:ascii="Cambria" w:eastAsia="Calibri" w:hAnsi="Cambria" w:cstheme="minorHAnsi"/>
              </w:rPr>
              <w:t>ț</w:t>
            </w:r>
            <w:r w:rsidRPr="00694AF5">
              <w:rPr>
                <w:rFonts w:ascii="Cambria" w:eastAsia="Calibri" w:hAnsi="Cambria" w:cstheme="minorHAnsi"/>
              </w:rPr>
              <w:t>ie integrată de mediu - „Instala</w:t>
            </w:r>
            <w:r w:rsidR="00EE79C5" w:rsidRPr="00694AF5">
              <w:rPr>
                <w:rFonts w:ascii="Cambria" w:eastAsia="Calibri" w:hAnsi="Cambria" w:cstheme="minorHAnsi"/>
              </w:rPr>
              <w:t>ț</w:t>
            </w:r>
            <w:r w:rsidRPr="00694AF5">
              <w:rPr>
                <w:rFonts w:ascii="Cambria" w:eastAsia="Calibri" w:hAnsi="Cambria" w:cstheme="minorHAnsi"/>
              </w:rPr>
              <w:t>ie pentru neutralizarea cadavrelor de animale, a subproduselor de animale ce nu sunt destinate consumului uman</w:t>
            </w:r>
            <w:r w:rsidR="00190D9D" w:rsidRPr="00694AF5">
              <w:rPr>
                <w:rFonts w:ascii="Cambria" w:eastAsia="Calibri" w:hAnsi="Cambria" w:cstheme="minorHAnsi"/>
              </w:rPr>
              <w:t xml:space="preserve"> și </w:t>
            </w:r>
            <w:r w:rsidRPr="00694AF5">
              <w:rPr>
                <w:rFonts w:ascii="Cambria" w:eastAsia="Calibri" w:hAnsi="Cambria" w:cstheme="minorHAnsi"/>
              </w:rPr>
              <w:t>a proteinelor animale procesate”</w:t>
            </w:r>
          </w:p>
        </w:tc>
      </w:tr>
      <w:tr w:rsidR="00D7239E" w:rsidRPr="00694AF5" w:rsidTr="001D34A7">
        <w:trPr>
          <w:trHeight w:val="57"/>
          <w:jc w:val="center"/>
        </w:trPr>
        <w:tc>
          <w:tcPr>
            <w:tcW w:w="1383"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octombrie 2009</w:t>
            </w:r>
          </w:p>
        </w:tc>
        <w:tc>
          <w:tcPr>
            <w:tcW w:w="1862"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Cilibia Gară, comuna Cilibia, jud. Buzău</w:t>
            </w:r>
          </w:p>
        </w:tc>
        <w:tc>
          <w:tcPr>
            <w:tcW w:w="213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 xml:space="preserve">RO AGRO ITAL SRL, </w:t>
            </w:r>
          </w:p>
          <w:p w:rsidR="00D7239E" w:rsidRPr="00694AF5" w:rsidRDefault="00D7239E" w:rsidP="00D7239E">
            <w:pPr>
              <w:rPr>
                <w:rFonts w:ascii="Cambria" w:eastAsia="Calibri" w:hAnsi="Cambria" w:cstheme="minorHAnsi"/>
              </w:rPr>
            </w:pPr>
            <w:r w:rsidRPr="00694AF5">
              <w:rPr>
                <w:rFonts w:ascii="Cambria" w:eastAsia="Calibri" w:hAnsi="Cambria" w:cstheme="minorHAnsi"/>
              </w:rPr>
              <w:t>Str. Unirii, bloc 1D, ap. 19, jude</w:t>
            </w:r>
            <w:r w:rsidR="00EE79C5" w:rsidRPr="00694AF5">
              <w:rPr>
                <w:rFonts w:ascii="Cambria" w:eastAsia="Calibri" w:hAnsi="Cambria" w:cstheme="minorHAnsi"/>
              </w:rPr>
              <w:t>ț</w:t>
            </w:r>
            <w:r w:rsidRPr="00694AF5">
              <w:rPr>
                <w:rFonts w:ascii="Cambria" w:eastAsia="Calibri" w:hAnsi="Cambria" w:cstheme="minorHAnsi"/>
              </w:rPr>
              <w:t>ul Buzău</w:t>
            </w:r>
          </w:p>
        </w:tc>
        <w:tc>
          <w:tcPr>
            <w:tcW w:w="141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Expert consultant de mediu</w:t>
            </w:r>
          </w:p>
        </w:tc>
        <w:tc>
          <w:tcPr>
            <w:tcW w:w="3872" w:type="dxa"/>
            <w:vAlign w:val="center"/>
          </w:tcPr>
          <w:p w:rsidR="00D7239E" w:rsidRPr="00694AF5" w:rsidRDefault="00D7239E" w:rsidP="00D7239E">
            <w:pPr>
              <w:jc w:val="both"/>
              <w:rPr>
                <w:rFonts w:ascii="Cambria" w:eastAsia="Calibri" w:hAnsi="Cambria" w:cstheme="minorHAnsi"/>
              </w:rPr>
            </w:pPr>
            <w:r w:rsidRPr="00694AF5">
              <w:rPr>
                <w:rFonts w:ascii="Cambria" w:eastAsia="Calibri" w:hAnsi="Cambria" w:cstheme="minorHAnsi"/>
              </w:rPr>
              <w:t>Întocmirea documenta</w:t>
            </w:r>
            <w:r w:rsidR="00EE79C5" w:rsidRPr="00694AF5">
              <w:rPr>
                <w:rFonts w:ascii="Cambria" w:eastAsia="Calibri" w:hAnsi="Cambria" w:cstheme="minorHAnsi"/>
              </w:rPr>
              <w:t>ț</w:t>
            </w:r>
            <w:r w:rsidRPr="00694AF5">
              <w:rPr>
                <w:rFonts w:ascii="Cambria" w:eastAsia="Calibri" w:hAnsi="Cambria" w:cstheme="minorHAnsi"/>
              </w:rPr>
              <w:t>iei de mediu pentru ob</w:t>
            </w:r>
            <w:r w:rsidR="00EE79C5" w:rsidRPr="00694AF5">
              <w:rPr>
                <w:rFonts w:ascii="Cambria" w:eastAsia="Calibri" w:hAnsi="Cambria" w:cstheme="minorHAnsi"/>
              </w:rPr>
              <w:t>ț</w:t>
            </w:r>
            <w:r w:rsidRPr="00694AF5">
              <w:rPr>
                <w:rFonts w:ascii="Cambria" w:eastAsia="Calibri" w:hAnsi="Cambria" w:cstheme="minorHAnsi"/>
              </w:rPr>
              <w:t xml:space="preserve">inerea avizului de mediu (Raportul de mediu conform. Anexei 2 din HG 1076/2004), necesar aprobării PUZ </w:t>
            </w:r>
            <w:r w:rsidR="00190D9D" w:rsidRPr="00694AF5">
              <w:rPr>
                <w:rFonts w:ascii="Cambria" w:eastAsia="Calibri" w:hAnsi="Cambria" w:cstheme="minorHAnsi"/>
              </w:rPr>
              <w:t>ș</w:t>
            </w:r>
            <w:r w:rsidRPr="00694AF5">
              <w:rPr>
                <w:rFonts w:ascii="Cambria" w:eastAsia="Calibri" w:hAnsi="Cambria" w:cstheme="minorHAnsi"/>
              </w:rPr>
              <w:t>i a acordului de mediu (Memoriu Tehnic conform Anexei 2 din Ord. 860/2002) pentru proiectul “Construire centrală electrică pe biomasă</w:t>
            </w:r>
            <w:r w:rsidR="00190D9D" w:rsidRPr="00694AF5">
              <w:rPr>
                <w:rFonts w:ascii="Cambria" w:eastAsia="Calibri" w:hAnsi="Cambria" w:cstheme="minorHAnsi"/>
              </w:rPr>
              <w:t xml:space="preserve"> și </w:t>
            </w:r>
            <w:r w:rsidRPr="00694AF5">
              <w:rPr>
                <w:rFonts w:ascii="Cambria" w:eastAsia="Calibri" w:hAnsi="Cambria" w:cstheme="minorHAnsi"/>
              </w:rPr>
              <w:t>sera legumicolă”</w:t>
            </w:r>
          </w:p>
        </w:tc>
      </w:tr>
      <w:tr w:rsidR="00D7239E" w:rsidRPr="00694AF5" w:rsidTr="001D34A7">
        <w:trPr>
          <w:trHeight w:val="57"/>
          <w:jc w:val="center"/>
        </w:trPr>
        <w:tc>
          <w:tcPr>
            <w:tcW w:w="1383"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martie 2012 –</w:t>
            </w:r>
          </w:p>
          <w:p w:rsidR="00D7239E" w:rsidRPr="00694AF5" w:rsidRDefault="00D7239E" w:rsidP="00D7239E">
            <w:pPr>
              <w:rPr>
                <w:rFonts w:ascii="Cambria" w:eastAsia="Calibri" w:hAnsi="Cambria" w:cstheme="minorHAnsi"/>
              </w:rPr>
            </w:pPr>
            <w:r w:rsidRPr="00694AF5">
              <w:rPr>
                <w:rFonts w:ascii="Cambria" w:eastAsia="Calibri" w:hAnsi="Cambria" w:cstheme="minorHAnsi"/>
              </w:rPr>
              <w:t>august 2013</w:t>
            </w:r>
          </w:p>
        </w:tc>
        <w:tc>
          <w:tcPr>
            <w:tcW w:w="1862"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Comunele Nalbant</w:t>
            </w:r>
            <w:r w:rsidR="00190D9D" w:rsidRPr="00694AF5">
              <w:rPr>
                <w:rFonts w:ascii="Cambria" w:eastAsia="Calibri" w:hAnsi="Cambria" w:cstheme="minorHAnsi"/>
              </w:rPr>
              <w:t xml:space="preserve"> și </w:t>
            </w:r>
            <w:r w:rsidRPr="00694AF5">
              <w:rPr>
                <w:rFonts w:ascii="Cambria" w:eastAsia="Calibri" w:hAnsi="Cambria" w:cstheme="minorHAnsi"/>
              </w:rPr>
              <w:t>Izvoarele, jud. Tulcea</w:t>
            </w:r>
          </w:p>
        </w:tc>
        <w:tc>
          <w:tcPr>
            <w:tcW w:w="213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AC/DC POWER FUSION SRL</w:t>
            </w:r>
          </w:p>
          <w:p w:rsidR="00D7239E" w:rsidRPr="00694AF5" w:rsidRDefault="00D7239E" w:rsidP="00D7239E">
            <w:pPr>
              <w:rPr>
                <w:rFonts w:ascii="Cambria" w:eastAsia="Calibri" w:hAnsi="Cambria" w:cstheme="minorHAnsi"/>
              </w:rPr>
            </w:pPr>
            <w:r w:rsidRPr="00694AF5">
              <w:rPr>
                <w:rFonts w:ascii="Cambria" w:eastAsia="Calibri" w:hAnsi="Cambria" w:cstheme="minorHAnsi"/>
              </w:rPr>
              <w:t>Str. Dimitrie Bolintineanu 64 bis</w:t>
            </w:r>
          </w:p>
        </w:tc>
        <w:tc>
          <w:tcPr>
            <w:tcW w:w="141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Expert evaluator de mediu</w:t>
            </w:r>
          </w:p>
        </w:tc>
        <w:tc>
          <w:tcPr>
            <w:tcW w:w="3872" w:type="dxa"/>
            <w:vAlign w:val="center"/>
          </w:tcPr>
          <w:p w:rsidR="00D7239E" w:rsidRPr="00694AF5" w:rsidRDefault="00D7239E" w:rsidP="00D7239E">
            <w:pPr>
              <w:jc w:val="both"/>
              <w:rPr>
                <w:rFonts w:ascii="Cambria" w:eastAsia="Calibri" w:hAnsi="Cambria" w:cstheme="minorHAnsi"/>
              </w:rPr>
            </w:pPr>
            <w:r w:rsidRPr="00694AF5">
              <w:rPr>
                <w:rFonts w:ascii="Cambria" w:eastAsia="Calibri" w:hAnsi="Cambria" w:cstheme="minorHAnsi"/>
              </w:rPr>
              <w:t>Monitorizarea zonei prevăzute pentru investi</w:t>
            </w:r>
            <w:r w:rsidR="00EE79C5" w:rsidRPr="00694AF5">
              <w:rPr>
                <w:rFonts w:ascii="Cambria" w:eastAsia="Calibri" w:hAnsi="Cambria" w:cstheme="minorHAnsi"/>
              </w:rPr>
              <w:t>ț</w:t>
            </w:r>
            <w:r w:rsidRPr="00694AF5">
              <w:rPr>
                <w:rFonts w:ascii="Cambria" w:eastAsia="Calibri" w:hAnsi="Cambria" w:cstheme="minorHAnsi"/>
              </w:rPr>
              <w:t xml:space="preserve">ia – „Construire Parc Eolian” pentru identificarea habitatelor existente în zona amplasamentului </w:t>
            </w:r>
            <w:r w:rsidR="00190D9D" w:rsidRPr="00694AF5">
              <w:rPr>
                <w:rFonts w:ascii="Cambria" w:eastAsia="Calibri" w:hAnsi="Cambria" w:cstheme="minorHAnsi"/>
              </w:rPr>
              <w:t>ș</w:t>
            </w:r>
            <w:r w:rsidRPr="00694AF5">
              <w:rPr>
                <w:rFonts w:ascii="Cambria" w:eastAsia="Calibri" w:hAnsi="Cambria" w:cstheme="minorHAnsi"/>
              </w:rPr>
              <w:t xml:space="preserve">i limitrof acestuia </w:t>
            </w:r>
            <w:r w:rsidR="00190D9D" w:rsidRPr="00694AF5">
              <w:rPr>
                <w:rFonts w:ascii="Cambria" w:eastAsia="Calibri" w:hAnsi="Cambria" w:cstheme="minorHAnsi"/>
              </w:rPr>
              <w:t>ș</w:t>
            </w:r>
            <w:r w:rsidRPr="00694AF5">
              <w:rPr>
                <w:rFonts w:ascii="Cambria" w:eastAsia="Calibri" w:hAnsi="Cambria" w:cstheme="minorHAnsi"/>
              </w:rPr>
              <w:t>i de asemenea identificarea speciilor de avifaună, pentru fundamentarea SEA/EIA</w:t>
            </w:r>
          </w:p>
          <w:p w:rsidR="00D7239E" w:rsidRPr="00694AF5" w:rsidRDefault="00D7239E" w:rsidP="00D7239E">
            <w:pPr>
              <w:jc w:val="both"/>
              <w:rPr>
                <w:rFonts w:ascii="Cambria" w:eastAsia="Calibri" w:hAnsi="Cambria" w:cstheme="minorHAnsi"/>
              </w:rPr>
            </w:pPr>
            <w:r w:rsidRPr="00694AF5">
              <w:rPr>
                <w:rFonts w:ascii="Cambria" w:eastAsia="Calibri" w:hAnsi="Cambria" w:cstheme="minorHAnsi"/>
              </w:rPr>
              <w:t>Realizarea documenta</w:t>
            </w:r>
            <w:r w:rsidR="00EE79C5" w:rsidRPr="00694AF5">
              <w:rPr>
                <w:rFonts w:ascii="Cambria" w:eastAsia="Calibri" w:hAnsi="Cambria" w:cstheme="minorHAnsi"/>
              </w:rPr>
              <w:t>ț</w:t>
            </w:r>
            <w:r w:rsidRPr="00694AF5">
              <w:rPr>
                <w:rFonts w:ascii="Cambria" w:eastAsia="Calibri" w:hAnsi="Cambria" w:cstheme="minorHAnsi"/>
              </w:rPr>
              <w:t>iei necesare pentru ob</w:t>
            </w:r>
            <w:r w:rsidR="00EE79C5" w:rsidRPr="00694AF5">
              <w:rPr>
                <w:rFonts w:ascii="Cambria" w:eastAsia="Calibri" w:hAnsi="Cambria" w:cstheme="minorHAnsi"/>
              </w:rPr>
              <w:t>ț</w:t>
            </w:r>
            <w:r w:rsidRPr="00694AF5">
              <w:rPr>
                <w:rFonts w:ascii="Cambria" w:eastAsia="Calibri" w:hAnsi="Cambria" w:cstheme="minorHAnsi"/>
              </w:rPr>
              <w:t xml:space="preserve">inerea avizului de mediu </w:t>
            </w:r>
            <w:r w:rsidR="00190D9D" w:rsidRPr="00694AF5">
              <w:rPr>
                <w:rFonts w:ascii="Cambria" w:eastAsia="Calibri" w:hAnsi="Cambria" w:cstheme="minorHAnsi"/>
              </w:rPr>
              <w:t>ș</w:t>
            </w:r>
            <w:r w:rsidRPr="00694AF5">
              <w:rPr>
                <w:rFonts w:ascii="Cambria" w:eastAsia="Calibri" w:hAnsi="Cambria" w:cstheme="minorHAnsi"/>
              </w:rPr>
              <w:t>i a acordului de mediu, respectiv asisten</w:t>
            </w:r>
            <w:r w:rsidR="00EE79C5" w:rsidRPr="00694AF5">
              <w:rPr>
                <w:rFonts w:ascii="Cambria" w:eastAsia="Calibri" w:hAnsi="Cambria" w:cstheme="minorHAnsi"/>
              </w:rPr>
              <w:t>ț</w:t>
            </w:r>
            <w:r w:rsidRPr="00694AF5">
              <w:rPr>
                <w:rFonts w:ascii="Cambria" w:eastAsia="Calibri" w:hAnsi="Cambria" w:cstheme="minorHAnsi"/>
              </w:rPr>
              <w:t>ă tehnică pe tot parcursul derulării procedurilor de avizare/autorizare (SEA/EIA)</w:t>
            </w:r>
          </w:p>
        </w:tc>
      </w:tr>
      <w:tr w:rsidR="00D7239E" w:rsidRPr="00694AF5" w:rsidTr="001D34A7">
        <w:trPr>
          <w:trHeight w:val="57"/>
          <w:jc w:val="center"/>
        </w:trPr>
        <w:tc>
          <w:tcPr>
            <w:tcW w:w="1383"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decembrie 2009</w:t>
            </w:r>
          </w:p>
          <w:p w:rsidR="00D7239E" w:rsidRPr="00694AF5" w:rsidRDefault="00D7239E" w:rsidP="00D7239E">
            <w:pPr>
              <w:rPr>
                <w:rFonts w:ascii="Cambria" w:eastAsia="Calibri" w:hAnsi="Cambria" w:cstheme="minorHAnsi"/>
              </w:rPr>
            </w:pPr>
            <w:r w:rsidRPr="00694AF5">
              <w:rPr>
                <w:rFonts w:ascii="Cambria" w:eastAsia="Calibri" w:hAnsi="Cambria" w:cstheme="minorHAnsi"/>
              </w:rPr>
              <w:t xml:space="preserve"> –mai 2010</w:t>
            </w:r>
          </w:p>
        </w:tc>
        <w:tc>
          <w:tcPr>
            <w:tcW w:w="1862"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Com Ostrov jud Tulcea</w:t>
            </w:r>
          </w:p>
        </w:tc>
        <w:tc>
          <w:tcPr>
            <w:tcW w:w="213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SILOZ TESAD SRL, comuna Ostrov, jud. Tulcea</w:t>
            </w:r>
          </w:p>
        </w:tc>
        <w:tc>
          <w:tcPr>
            <w:tcW w:w="141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Expert evaluator de mediu</w:t>
            </w:r>
          </w:p>
        </w:tc>
        <w:tc>
          <w:tcPr>
            <w:tcW w:w="3872" w:type="dxa"/>
            <w:vAlign w:val="center"/>
          </w:tcPr>
          <w:p w:rsidR="00D7239E" w:rsidRPr="00694AF5" w:rsidRDefault="00D7239E" w:rsidP="00D7239E">
            <w:pPr>
              <w:jc w:val="both"/>
              <w:rPr>
                <w:rFonts w:ascii="Cambria" w:eastAsia="Calibri" w:hAnsi="Cambria" w:cstheme="minorHAnsi"/>
              </w:rPr>
            </w:pPr>
            <w:r w:rsidRPr="00694AF5">
              <w:rPr>
                <w:rFonts w:ascii="Cambria" w:eastAsia="Calibri" w:hAnsi="Cambria" w:cstheme="minorHAnsi"/>
              </w:rPr>
              <w:t>Consultanta de mediu în vederea ob</w:t>
            </w:r>
            <w:r w:rsidR="00EE79C5" w:rsidRPr="00694AF5">
              <w:rPr>
                <w:rFonts w:ascii="Cambria" w:eastAsia="Calibri" w:hAnsi="Cambria" w:cstheme="minorHAnsi"/>
              </w:rPr>
              <w:t>ț</w:t>
            </w:r>
            <w:r w:rsidRPr="00694AF5">
              <w:rPr>
                <w:rFonts w:ascii="Cambria" w:eastAsia="Calibri" w:hAnsi="Cambria" w:cstheme="minorHAnsi"/>
              </w:rPr>
              <w:t>inerii acordului de mediu pentru investi</w:t>
            </w:r>
            <w:r w:rsidR="00EE79C5" w:rsidRPr="00694AF5">
              <w:rPr>
                <w:rFonts w:ascii="Cambria" w:eastAsia="Calibri" w:hAnsi="Cambria" w:cstheme="minorHAnsi"/>
              </w:rPr>
              <w:t>ț</w:t>
            </w:r>
            <w:r w:rsidRPr="00694AF5">
              <w:rPr>
                <w:rFonts w:ascii="Cambria" w:eastAsia="Calibri" w:hAnsi="Cambria" w:cstheme="minorHAnsi"/>
              </w:rPr>
              <w:t>ia „înfiin</w:t>
            </w:r>
            <w:r w:rsidR="00EE79C5" w:rsidRPr="00694AF5">
              <w:rPr>
                <w:rFonts w:ascii="Cambria" w:eastAsia="Calibri" w:hAnsi="Cambria" w:cstheme="minorHAnsi"/>
              </w:rPr>
              <w:t>ț</w:t>
            </w:r>
            <w:r w:rsidRPr="00694AF5">
              <w:rPr>
                <w:rFonts w:ascii="Cambria" w:eastAsia="Calibri" w:hAnsi="Cambria" w:cstheme="minorHAnsi"/>
              </w:rPr>
              <w:t>are fermă cre</w:t>
            </w:r>
            <w:r w:rsidR="00190D9D" w:rsidRPr="00694AF5">
              <w:rPr>
                <w:rFonts w:ascii="Cambria" w:eastAsia="Calibri" w:hAnsi="Cambria" w:cstheme="minorHAnsi"/>
              </w:rPr>
              <w:t>ș</w:t>
            </w:r>
            <w:r w:rsidRPr="00694AF5">
              <w:rPr>
                <w:rFonts w:ascii="Cambria" w:eastAsia="Calibri" w:hAnsi="Cambria" w:cstheme="minorHAnsi"/>
              </w:rPr>
              <w:t>tere suine (modernizare clădiri C3, C4, C20, C21, C22, C26, C27, construc</w:t>
            </w:r>
            <w:r w:rsidR="00EE79C5" w:rsidRPr="00694AF5">
              <w:rPr>
                <w:rFonts w:ascii="Cambria" w:eastAsia="Calibri" w:hAnsi="Cambria" w:cstheme="minorHAnsi"/>
              </w:rPr>
              <w:t>ț</w:t>
            </w:r>
            <w:r w:rsidRPr="00694AF5">
              <w:rPr>
                <w:rFonts w:ascii="Cambria" w:eastAsia="Calibri" w:hAnsi="Cambria" w:cstheme="minorHAnsi"/>
              </w:rPr>
              <w:t>ie nouă C40, sta</w:t>
            </w:r>
            <w:r w:rsidR="00EE79C5" w:rsidRPr="00694AF5">
              <w:rPr>
                <w:rFonts w:ascii="Cambria" w:eastAsia="Calibri" w:hAnsi="Cambria" w:cstheme="minorHAnsi"/>
              </w:rPr>
              <w:t>ț</w:t>
            </w:r>
            <w:r w:rsidRPr="00694AF5">
              <w:rPr>
                <w:rFonts w:ascii="Cambria" w:eastAsia="Calibri" w:hAnsi="Cambria" w:cstheme="minorHAnsi"/>
              </w:rPr>
              <w:t>ie de epurare C23)” amplasată în intravilanul localită</w:t>
            </w:r>
            <w:r w:rsidR="00EE79C5" w:rsidRPr="00694AF5">
              <w:rPr>
                <w:rFonts w:ascii="Cambria" w:eastAsia="Calibri" w:hAnsi="Cambria" w:cstheme="minorHAnsi"/>
              </w:rPr>
              <w:t>ț</w:t>
            </w:r>
            <w:r w:rsidRPr="00694AF5">
              <w:rPr>
                <w:rFonts w:ascii="Cambria" w:eastAsia="Calibri" w:hAnsi="Cambria" w:cstheme="minorHAnsi"/>
              </w:rPr>
              <w:t>ii Ostrov, jude</w:t>
            </w:r>
            <w:r w:rsidR="00EE79C5" w:rsidRPr="00694AF5">
              <w:rPr>
                <w:rFonts w:ascii="Cambria" w:eastAsia="Calibri" w:hAnsi="Cambria" w:cstheme="minorHAnsi"/>
              </w:rPr>
              <w:t>ț</w:t>
            </w:r>
            <w:r w:rsidRPr="00694AF5">
              <w:rPr>
                <w:rFonts w:ascii="Cambria" w:eastAsia="Calibri" w:hAnsi="Cambria" w:cstheme="minorHAnsi"/>
              </w:rPr>
              <w:t>ul Tulcea;</w:t>
            </w:r>
          </w:p>
          <w:p w:rsidR="00D7239E" w:rsidRPr="00694AF5" w:rsidRDefault="00D7239E" w:rsidP="00D7239E">
            <w:pPr>
              <w:jc w:val="both"/>
              <w:rPr>
                <w:rFonts w:ascii="Cambria" w:eastAsia="Calibri" w:hAnsi="Cambria" w:cstheme="minorHAnsi"/>
              </w:rPr>
            </w:pPr>
            <w:r w:rsidRPr="00694AF5">
              <w:rPr>
                <w:rFonts w:ascii="Cambria" w:eastAsia="Calibri" w:hAnsi="Cambria" w:cstheme="minorHAnsi"/>
              </w:rPr>
              <w:t>Realizarea raportului la studiul de evaluare privind impactul de mediu în conformitate cu Ord. MAPM nr. 863/2002</w:t>
            </w:r>
          </w:p>
        </w:tc>
      </w:tr>
      <w:tr w:rsidR="00D7239E" w:rsidRPr="00694AF5" w:rsidTr="001D34A7">
        <w:trPr>
          <w:trHeight w:val="57"/>
          <w:jc w:val="center"/>
        </w:trPr>
        <w:tc>
          <w:tcPr>
            <w:tcW w:w="1383"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iunie 2011-prezent</w:t>
            </w:r>
          </w:p>
        </w:tc>
        <w:tc>
          <w:tcPr>
            <w:tcW w:w="1862"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Sta</w:t>
            </w:r>
            <w:r w:rsidR="00EE79C5" w:rsidRPr="00694AF5">
              <w:rPr>
                <w:rFonts w:ascii="Cambria" w:eastAsia="Calibri" w:hAnsi="Cambria" w:cstheme="minorHAnsi"/>
              </w:rPr>
              <w:t>ț</w:t>
            </w:r>
            <w:r w:rsidRPr="00694AF5">
              <w:rPr>
                <w:rFonts w:ascii="Cambria" w:eastAsia="Calibri" w:hAnsi="Cambria" w:cstheme="minorHAnsi"/>
              </w:rPr>
              <w:t>ie de epurare ape uzate municipale Gala</w:t>
            </w:r>
            <w:r w:rsidR="00EE79C5" w:rsidRPr="00694AF5">
              <w:rPr>
                <w:rFonts w:ascii="Cambria" w:eastAsia="Calibri" w:hAnsi="Cambria" w:cstheme="minorHAnsi"/>
              </w:rPr>
              <w:t>ț</w:t>
            </w:r>
            <w:r w:rsidRPr="00694AF5">
              <w:rPr>
                <w:rFonts w:ascii="Cambria" w:eastAsia="Calibri" w:hAnsi="Cambria" w:cstheme="minorHAnsi"/>
              </w:rPr>
              <w:t>i</w:t>
            </w:r>
          </w:p>
          <w:p w:rsidR="00D7239E" w:rsidRPr="00694AF5" w:rsidRDefault="00D7239E" w:rsidP="00D7239E">
            <w:pPr>
              <w:rPr>
                <w:rFonts w:ascii="Cambria" w:eastAsia="Calibri" w:hAnsi="Cambria" w:cstheme="minorHAnsi"/>
              </w:rPr>
            </w:pPr>
            <w:r w:rsidRPr="00694AF5">
              <w:rPr>
                <w:rFonts w:ascii="Cambria" w:eastAsia="Calibri" w:hAnsi="Cambria" w:cstheme="minorHAnsi"/>
              </w:rPr>
              <w:t>Sistemul de alimentare apa potabilă (aduc</w:t>
            </w:r>
            <w:r w:rsidR="00EE79C5" w:rsidRPr="00694AF5">
              <w:rPr>
                <w:rFonts w:ascii="Cambria" w:eastAsia="Calibri" w:hAnsi="Cambria" w:cstheme="minorHAnsi"/>
              </w:rPr>
              <w:t>ț</w:t>
            </w:r>
            <w:r w:rsidRPr="00694AF5">
              <w:rPr>
                <w:rFonts w:ascii="Cambria" w:eastAsia="Calibri" w:hAnsi="Cambria" w:cstheme="minorHAnsi"/>
              </w:rPr>
              <w:t>iune tratare)</w:t>
            </w:r>
          </w:p>
        </w:tc>
        <w:tc>
          <w:tcPr>
            <w:tcW w:w="213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APA CANAL SA Galati</w:t>
            </w:r>
          </w:p>
          <w:p w:rsidR="00D7239E" w:rsidRPr="00694AF5" w:rsidRDefault="00D7239E" w:rsidP="00D7239E">
            <w:pPr>
              <w:rPr>
                <w:rFonts w:ascii="Cambria" w:eastAsia="Calibri" w:hAnsi="Cambria" w:cstheme="minorHAnsi"/>
              </w:rPr>
            </w:pPr>
            <w:r w:rsidRPr="00694AF5">
              <w:rPr>
                <w:rFonts w:ascii="Cambria" w:eastAsia="Calibri" w:hAnsi="Cambria" w:cstheme="minorHAnsi"/>
              </w:rPr>
              <w:t>Str. C-tin Brancoveanu Nr.2</w:t>
            </w:r>
          </w:p>
        </w:tc>
        <w:tc>
          <w:tcPr>
            <w:tcW w:w="141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Expert consultant de mediu</w:t>
            </w:r>
          </w:p>
        </w:tc>
        <w:tc>
          <w:tcPr>
            <w:tcW w:w="3872" w:type="dxa"/>
            <w:vAlign w:val="center"/>
          </w:tcPr>
          <w:p w:rsidR="00D7239E" w:rsidRPr="00694AF5" w:rsidRDefault="00D7239E" w:rsidP="00D7239E">
            <w:pPr>
              <w:jc w:val="both"/>
              <w:rPr>
                <w:rFonts w:ascii="Cambria" w:eastAsia="Calibri" w:hAnsi="Cambria" w:cstheme="minorHAnsi"/>
              </w:rPr>
            </w:pPr>
            <w:r w:rsidRPr="00694AF5">
              <w:rPr>
                <w:rFonts w:ascii="Cambria" w:eastAsia="Calibri" w:hAnsi="Cambria" w:cstheme="minorHAnsi"/>
              </w:rPr>
              <w:t>Elaborare documenta</w:t>
            </w:r>
            <w:r w:rsidR="00EE79C5" w:rsidRPr="00694AF5">
              <w:rPr>
                <w:rFonts w:ascii="Cambria" w:eastAsia="Calibri" w:hAnsi="Cambria" w:cstheme="minorHAnsi"/>
              </w:rPr>
              <w:t>ț</w:t>
            </w:r>
            <w:r w:rsidRPr="00694AF5">
              <w:rPr>
                <w:rFonts w:ascii="Cambria" w:eastAsia="Calibri" w:hAnsi="Cambria" w:cstheme="minorHAnsi"/>
              </w:rPr>
              <w:t>ie de mediu pentru autorizarea activită</w:t>
            </w:r>
            <w:r w:rsidR="00EE79C5" w:rsidRPr="00694AF5">
              <w:rPr>
                <w:rFonts w:ascii="Cambria" w:eastAsia="Calibri" w:hAnsi="Cambria" w:cstheme="minorHAnsi"/>
              </w:rPr>
              <w:t>ț</w:t>
            </w:r>
            <w:r w:rsidRPr="00694AF5">
              <w:rPr>
                <w:rFonts w:ascii="Cambria" w:eastAsia="Calibri" w:hAnsi="Cambria" w:cstheme="minorHAnsi"/>
              </w:rPr>
              <w:t xml:space="preserve">ii de alimentare cu apă </w:t>
            </w:r>
            <w:r w:rsidR="00190D9D" w:rsidRPr="00694AF5">
              <w:rPr>
                <w:rFonts w:ascii="Cambria" w:eastAsia="Calibri" w:hAnsi="Cambria" w:cstheme="minorHAnsi"/>
              </w:rPr>
              <w:t>ș</w:t>
            </w:r>
            <w:r w:rsidRPr="00694AF5">
              <w:rPr>
                <w:rFonts w:ascii="Cambria" w:eastAsia="Calibri" w:hAnsi="Cambria" w:cstheme="minorHAnsi"/>
              </w:rPr>
              <w:t>i canalizare ape uzate la nivelul municipiului Gala</w:t>
            </w:r>
            <w:r w:rsidR="00EE79C5" w:rsidRPr="00694AF5">
              <w:rPr>
                <w:rFonts w:ascii="Cambria" w:eastAsia="Calibri" w:hAnsi="Cambria" w:cstheme="minorHAnsi"/>
              </w:rPr>
              <w:t>ț</w:t>
            </w:r>
            <w:r w:rsidRPr="00694AF5">
              <w:rPr>
                <w:rFonts w:ascii="Cambria" w:eastAsia="Calibri" w:hAnsi="Cambria" w:cstheme="minorHAnsi"/>
              </w:rPr>
              <w:t>i</w:t>
            </w:r>
          </w:p>
          <w:p w:rsidR="00D7239E" w:rsidRPr="00694AF5" w:rsidRDefault="00D7239E" w:rsidP="00D7239E">
            <w:pPr>
              <w:jc w:val="both"/>
              <w:rPr>
                <w:rFonts w:ascii="Cambria" w:eastAsia="Calibri" w:hAnsi="Cambria" w:cstheme="minorHAnsi"/>
              </w:rPr>
            </w:pPr>
            <w:r w:rsidRPr="00694AF5">
              <w:rPr>
                <w:rFonts w:ascii="Cambria" w:eastAsia="Calibri" w:hAnsi="Cambria" w:cstheme="minorHAnsi"/>
              </w:rPr>
              <w:t>Consultanta de mediu</w:t>
            </w:r>
            <w:r w:rsidR="00190D9D" w:rsidRPr="00694AF5">
              <w:rPr>
                <w:rFonts w:ascii="Cambria" w:eastAsia="Calibri" w:hAnsi="Cambria" w:cstheme="minorHAnsi"/>
              </w:rPr>
              <w:t xml:space="preserve"> în </w:t>
            </w:r>
            <w:r w:rsidRPr="00694AF5">
              <w:rPr>
                <w:rFonts w:ascii="Cambria" w:eastAsia="Calibri" w:hAnsi="Cambria" w:cstheme="minorHAnsi"/>
              </w:rPr>
              <w:t>vederea aplicarii masurilor prevazute</w:t>
            </w:r>
            <w:r w:rsidR="00190D9D" w:rsidRPr="00694AF5">
              <w:rPr>
                <w:rFonts w:ascii="Cambria" w:eastAsia="Calibri" w:hAnsi="Cambria" w:cstheme="minorHAnsi"/>
              </w:rPr>
              <w:t xml:space="preserve"> în </w:t>
            </w:r>
            <w:r w:rsidRPr="00694AF5">
              <w:rPr>
                <w:rFonts w:ascii="Cambria" w:eastAsia="Calibri" w:hAnsi="Cambria" w:cstheme="minorHAnsi"/>
              </w:rPr>
              <w:t>Autorizatia de mediu emisa de APM Gala</w:t>
            </w:r>
            <w:r w:rsidR="00EE79C5" w:rsidRPr="00694AF5">
              <w:rPr>
                <w:rFonts w:ascii="Cambria" w:eastAsia="Calibri" w:hAnsi="Cambria" w:cstheme="minorHAnsi"/>
              </w:rPr>
              <w:t>ț</w:t>
            </w:r>
            <w:r w:rsidRPr="00694AF5">
              <w:rPr>
                <w:rFonts w:ascii="Cambria" w:eastAsia="Calibri" w:hAnsi="Cambria" w:cstheme="minorHAnsi"/>
              </w:rPr>
              <w:t>i</w:t>
            </w:r>
            <w:r w:rsidR="00190D9D" w:rsidRPr="00694AF5">
              <w:rPr>
                <w:rFonts w:ascii="Cambria" w:eastAsia="Calibri" w:hAnsi="Cambria" w:cstheme="minorHAnsi"/>
              </w:rPr>
              <w:t xml:space="preserve"> în </w:t>
            </w:r>
            <w:r w:rsidRPr="00694AF5">
              <w:rPr>
                <w:rFonts w:ascii="Cambria" w:eastAsia="Calibri" w:hAnsi="Cambria" w:cstheme="minorHAnsi"/>
              </w:rPr>
              <w:t>2011</w:t>
            </w:r>
          </w:p>
          <w:p w:rsidR="00D7239E" w:rsidRPr="00694AF5" w:rsidRDefault="00D7239E" w:rsidP="00D7239E">
            <w:pPr>
              <w:jc w:val="both"/>
              <w:rPr>
                <w:rFonts w:ascii="Cambria" w:eastAsia="Calibri" w:hAnsi="Cambria" w:cstheme="minorHAnsi"/>
              </w:rPr>
            </w:pPr>
            <w:r w:rsidRPr="00694AF5">
              <w:rPr>
                <w:rFonts w:ascii="Cambria" w:eastAsia="Calibri" w:hAnsi="Cambria" w:cstheme="minorHAnsi"/>
              </w:rPr>
              <w:t>Întocmirea politicii de prevenire a accidentelor majore – PPAM</w:t>
            </w:r>
          </w:p>
        </w:tc>
      </w:tr>
      <w:tr w:rsidR="00D7239E" w:rsidRPr="00694AF5" w:rsidTr="001D34A7">
        <w:trPr>
          <w:trHeight w:val="57"/>
          <w:jc w:val="center"/>
        </w:trPr>
        <w:tc>
          <w:tcPr>
            <w:tcW w:w="1383"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iunie 2010 -</w:t>
            </w:r>
            <w:r w:rsidR="001D34A7">
              <w:rPr>
                <w:rFonts w:ascii="Cambria" w:eastAsia="Calibri" w:hAnsi="Cambria" w:cstheme="minorHAnsi"/>
              </w:rPr>
              <w:t xml:space="preserve"> </w:t>
            </w:r>
            <w:r w:rsidRPr="00694AF5">
              <w:rPr>
                <w:rFonts w:ascii="Cambria" w:eastAsia="Calibri" w:hAnsi="Cambria" w:cstheme="minorHAnsi"/>
              </w:rPr>
              <w:t>decembrie 2011</w:t>
            </w:r>
          </w:p>
        </w:tc>
        <w:tc>
          <w:tcPr>
            <w:tcW w:w="1862"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Zonei Libere Gala</w:t>
            </w:r>
            <w:r w:rsidR="00EE79C5" w:rsidRPr="00694AF5">
              <w:rPr>
                <w:rFonts w:ascii="Cambria" w:eastAsia="Calibri" w:hAnsi="Cambria" w:cstheme="minorHAnsi"/>
              </w:rPr>
              <w:t>ț</w:t>
            </w:r>
            <w:r w:rsidRPr="00694AF5">
              <w:rPr>
                <w:rFonts w:ascii="Cambria" w:eastAsia="Calibri" w:hAnsi="Cambria" w:cstheme="minorHAnsi"/>
              </w:rPr>
              <w:t>i</w:t>
            </w:r>
          </w:p>
        </w:tc>
        <w:tc>
          <w:tcPr>
            <w:tcW w:w="213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 xml:space="preserve">Kirazoglu Corporation SRL </w:t>
            </w:r>
          </w:p>
          <w:p w:rsidR="00D7239E" w:rsidRPr="00694AF5" w:rsidRDefault="00D7239E" w:rsidP="00D7239E">
            <w:pPr>
              <w:rPr>
                <w:rFonts w:ascii="Cambria" w:eastAsia="Calibri" w:hAnsi="Cambria" w:cstheme="minorHAnsi"/>
              </w:rPr>
            </w:pPr>
            <w:r w:rsidRPr="00694AF5">
              <w:rPr>
                <w:rFonts w:ascii="Cambria" w:eastAsia="Calibri" w:hAnsi="Cambria" w:cstheme="minorHAnsi"/>
              </w:rPr>
              <w:t xml:space="preserve">prin </w:t>
            </w:r>
          </w:p>
          <w:p w:rsidR="00D7239E" w:rsidRPr="00694AF5" w:rsidRDefault="00D7239E" w:rsidP="00D7239E">
            <w:pPr>
              <w:rPr>
                <w:rFonts w:ascii="Cambria" w:eastAsia="Calibri" w:hAnsi="Cambria" w:cstheme="minorHAnsi"/>
              </w:rPr>
            </w:pPr>
            <w:r w:rsidRPr="00694AF5">
              <w:rPr>
                <w:rFonts w:ascii="Cambria" w:eastAsia="Calibri" w:hAnsi="Cambria" w:cstheme="minorHAnsi"/>
              </w:rPr>
              <w:t>MEDIU Consulting SRL</w:t>
            </w:r>
          </w:p>
        </w:tc>
        <w:tc>
          <w:tcPr>
            <w:tcW w:w="141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 xml:space="preserve">Expert </w:t>
            </w:r>
            <w:r w:rsidR="00190D9D" w:rsidRPr="00694AF5">
              <w:rPr>
                <w:rFonts w:ascii="Cambria" w:eastAsia="Calibri" w:hAnsi="Cambria" w:cstheme="minorHAnsi"/>
              </w:rPr>
              <w:t>ș</w:t>
            </w:r>
            <w:r w:rsidRPr="00694AF5">
              <w:rPr>
                <w:rFonts w:ascii="Cambria" w:eastAsia="Calibri" w:hAnsi="Cambria" w:cstheme="minorHAnsi"/>
              </w:rPr>
              <w:t>i evaluarea stării de conservare a habitatelor</w:t>
            </w:r>
          </w:p>
        </w:tc>
        <w:tc>
          <w:tcPr>
            <w:tcW w:w="3872" w:type="dxa"/>
            <w:vAlign w:val="center"/>
          </w:tcPr>
          <w:p w:rsidR="00D7239E" w:rsidRPr="00694AF5" w:rsidRDefault="00D7239E" w:rsidP="00D7239E">
            <w:pPr>
              <w:jc w:val="both"/>
              <w:rPr>
                <w:rFonts w:ascii="Cambria" w:eastAsia="Calibri" w:hAnsi="Cambria" w:cstheme="minorHAnsi"/>
              </w:rPr>
            </w:pPr>
            <w:r w:rsidRPr="00694AF5">
              <w:rPr>
                <w:rFonts w:ascii="Cambria" w:eastAsia="Calibri" w:hAnsi="Cambria" w:cstheme="minorHAnsi"/>
              </w:rPr>
              <w:t>Monitorizarea biodiversită</w:t>
            </w:r>
            <w:r w:rsidR="00EE79C5" w:rsidRPr="00694AF5">
              <w:rPr>
                <w:rFonts w:ascii="Cambria" w:eastAsia="Calibri" w:hAnsi="Cambria" w:cstheme="minorHAnsi"/>
              </w:rPr>
              <w:t>ț</w:t>
            </w:r>
            <w:r w:rsidRPr="00694AF5">
              <w:rPr>
                <w:rFonts w:ascii="Cambria" w:eastAsia="Calibri" w:hAnsi="Cambria" w:cstheme="minorHAnsi"/>
              </w:rPr>
              <w:t xml:space="preserve">ii în interiorul </w:t>
            </w:r>
            <w:r w:rsidR="00190D9D" w:rsidRPr="00694AF5">
              <w:rPr>
                <w:rFonts w:ascii="Cambria" w:eastAsia="Calibri" w:hAnsi="Cambria" w:cstheme="minorHAnsi"/>
              </w:rPr>
              <w:t>ș</w:t>
            </w:r>
            <w:r w:rsidRPr="00694AF5">
              <w:rPr>
                <w:rFonts w:ascii="Cambria" w:eastAsia="Calibri" w:hAnsi="Cambria" w:cstheme="minorHAnsi"/>
              </w:rPr>
              <w:t>i vecinătatea Zonei Libere Gala</w:t>
            </w:r>
            <w:r w:rsidR="00EE79C5" w:rsidRPr="00694AF5">
              <w:rPr>
                <w:rFonts w:ascii="Cambria" w:eastAsia="Calibri" w:hAnsi="Cambria" w:cstheme="minorHAnsi"/>
              </w:rPr>
              <w:t>ț</w:t>
            </w:r>
            <w:r w:rsidRPr="00694AF5">
              <w:rPr>
                <w:rFonts w:ascii="Cambria" w:eastAsia="Calibri" w:hAnsi="Cambria" w:cstheme="minorHAnsi"/>
              </w:rPr>
              <w:t>i – PROIECT „Construire Cheu Mixt tip cornier din BA pentru acostare nave fluvial maritime cu pescaj de maxim 6,5 m pe mal stâng Dunăre, Gala</w:t>
            </w:r>
            <w:r w:rsidR="00EE79C5" w:rsidRPr="00694AF5">
              <w:rPr>
                <w:rFonts w:ascii="Cambria" w:eastAsia="Calibri" w:hAnsi="Cambria" w:cstheme="minorHAnsi"/>
              </w:rPr>
              <w:t>ț</w:t>
            </w:r>
            <w:r w:rsidRPr="00694AF5">
              <w:rPr>
                <w:rFonts w:ascii="Cambria" w:eastAsia="Calibri" w:hAnsi="Cambria" w:cstheme="minorHAnsi"/>
              </w:rPr>
              <w:t>i parcela R Zona liberă Gala</w:t>
            </w:r>
            <w:r w:rsidR="00EE79C5" w:rsidRPr="00694AF5">
              <w:rPr>
                <w:rFonts w:ascii="Cambria" w:eastAsia="Calibri" w:hAnsi="Cambria" w:cstheme="minorHAnsi"/>
              </w:rPr>
              <w:t>ț</w:t>
            </w:r>
            <w:r w:rsidRPr="00694AF5">
              <w:rPr>
                <w:rFonts w:ascii="Cambria" w:eastAsia="Calibri" w:hAnsi="Cambria" w:cstheme="minorHAnsi"/>
              </w:rPr>
              <w:t>i” evaluat de către</w:t>
            </w:r>
            <w:r w:rsidR="001D34A7">
              <w:rPr>
                <w:rFonts w:ascii="Cambria" w:eastAsia="Calibri" w:hAnsi="Cambria" w:cstheme="minorHAnsi"/>
              </w:rPr>
              <w:t xml:space="preserve"> </w:t>
            </w:r>
            <w:r w:rsidRPr="00694AF5">
              <w:rPr>
                <w:rFonts w:ascii="Cambria" w:eastAsia="Calibri" w:hAnsi="Cambria" w:cstheme="minorHAnsi"/>
              </w:rPr>
              <w:t>MEDIU Consulting SRL Gala</w:t>
            </w:r>
            <w:r w:rsidR="00EE79C5" w:rsidRPr="00694AF5">
              <w:rPr>
                <w:rFonts w:ascii="Cambria" w:eastAsia="Calibri" w:hAnsi="Cambria" w:cstheme="minorHAnsi"/>
              </w:rPr>
              <w:t>ț</w:t>
            </w:r>
            <w:r w:rsidRPr="00694AF5">
              <w:rPr>
                <w:rFonts w:ascii="Cambria" w:eastAsia="Calibri" w:hAnsi="Cambria" w:cstheme="minorHAnsi"/>
              </w:rPr>
              <w:t>i SRL/ rol expert</w:t>
            </w:r>
            <w:r w:rsidR="00190D9D" w:rsidRPr="00694AF5">
              <w:rPr>
                <w:rFonts w:ascii="Cambria" w:eastAsia="Calibri" w:hAnsi="Cambria" w:cstheme="minorHAnsi"/>
              </w:rPr>
              <w:t xml:space="preserve"> și </w:t>
            </w:r>
            <w:r w:rsidRPr="00694AF5">
              <w:rPr>
                <w:rFonts w:ascii="Cambria" w:eastAsia="Calibri" w:hAnsi="Cambria" w:cstheme="minorHAnsi"/>
              </w:rPr>
              <w:t>evaluarea stării de conservare a habitatelor;</w:t>
            </w:r>
          </w:p>
        </w:tc>
      </w:tr>
      <w:tr w:rsidR="00D7239E" w:rsidRPr="00694AF5" w:rsidTr="001D34A7">
        <w:trPr>
          <w:trHeight w:val="57"/>
          <w:jc w:val="center"/>
        </w:trPr>
        <w:tc>
          <w:tcPr>
            <w:tcW w:w="1383"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mai 2010-iunie 2011</w:t>
            </w:r>
          </w:p>
        </w:tc>
        <w:tc>
          <w:tcPr>
            <w:tcW w:w="1862"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UAT Somova</w:t>
            </w:r>
          </w:p>
        </w:tc>
        <w:tc>
          <w:tcPr>
            <w:tcW w:w="213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Scorpions Construct SRL</w:t>
            </w:r>
          </w:p>
          <w:p w:rsidR="00D7239E" w:rsidRPr="00694AF5" w:rsidRDefault="00D7239E" w:rsidP="00D7239E">
            <w:pPr>
              <w:rPr>
                <w:rFonts w:ascii="Cambria" w:eastAsia="Calibri" w:hAnsi="Cambria" w:cstheme="minorHAnsi"/>
              </w:rPr>
            </w:pPr>
            <w:r w:rsidRPr="00694AF5">
              <w:rPr>
                <w:rFonts w:ascii="Cambria" w:eastAsia="Calibri" w:hAnsi="Cambria" w:cstheme="minorHAnsi"/>
              </w:rPr>
              <w:t>prin MEDIU Consulting SRL</w:t>
            </w:r>
          </w:p>
          <w:p w:rsidR="00D7239E" w:rsidRPr="00694AF5" w:rsidRDefault="00D7239E" w:rsidP="00D7239E">
            <w:pPr>
              <w:rPr>
                <w:rFonts w:ascii="Cambria" w:eastAsia="Calibri" w:hAnsi="Cambria" w:cstheme="minorHAnsi"/>
              </w:rPr>
            </w:pPr>
            <w:r w:rsidRPr="00694AF5">
              <w:rPr>
                <w:rFonts w:ascii="Cambria" w:eastAsia="Calibri" w:hAnsi="Cambria" w:cstheme="minorHAnsi"/>
              </w:rPr>
              <w:t>2010-2011</w:t>
            </w:r>
          </w:p>
        </w:tc>
        <w:tc>
          <w:tcPr>
            <w:tcW w:w="141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expert evaluare amenin</w:t>
            </w:r>
            <w:r w:rsidR="00EE79C5" w:rsidRPr="00694AF5">
              <w:rPr>
                <w:rFonts w:ascii="Cambria" w:eastAsia="Calibri" w:hAnsi="Cambria" w:cstheme="minorHAnsi"/>
              </w:rPr>
              <w:t>ț</w:t>
            </w:r>
            <w:r w:rsidR="001D34A7">
              <w:rPr>
                <w:rFonts w:ascii="Cambria" w:eastAsia="Calibri" w:hAnsi="Cambria" w:cstheme="minorHAnsi"/>
              </w:rPr>
              <w:t>ări</w:t>
            </w:r>
            <w:r w:rsidRPr="00694AF5">
              <w:rPr>
                <w:rFonts w:ascii="Cambria" w:eastAsia="Calibri" w:hAnsi="Cambria" w:cstheme="minorHAnsi"/>
              </w:rPr>
              <w:t>;</w:t>
            </w:r>
          </w:p>
        </w:tc>
        <w:tc>
          <w:tcPr>
            <w:tcW w:w="3872" w:type="dxa"/>
            <w:vAlign w:val="center"/>
          </w:tcPr>
          <w:p w:rsidR="00D7239E" w:rsidRPr="00694AF5" w:rsidRDefault="00D7239E" w:rsidP="00D7239E">
            <w:pPr>
              <w:jc w:val="both"/>
              <w:rPr>
                <w:rFonts w:ascii="Cambria" w:eastAsia="Calibri" w:hAnsi="Cambria" w:cstheme="minorHAnsi"/>
              </w:rPr>
            </w:pPr>
            <w:r w:rsidRPr="00694AF5">
              <w:rPr>
                <w:rFonts w:ascii="Cambria" w:eastAsia="Calibri" w:hAnsi="Cambria" w:cstheme="minorHAnsi"/>
              </w:rPr>
              <w:t>Proiect – Monitorizarea biodiversită</w:t>
            </w:r>
            <w:r w:rsidR="00EE79C5" w:rsidRPr="00694AF5">
              <w:rPr>
                <w:rFonts w:ascii="Cambria" w:eastAsia="Calibri" w:hAnsi="Cambria" w:cstheme="minorHAnsi"/>
              </w:rPr>
              <w:t>ț</w:t>
            </w:r>
            <w:r w:rsidRPr="00694AF5">
              <w:rPr>
                <w:rFonts w:ascii="Cambria" w:eastAsia="Calibri" w:hAnsi="Cambria" w:cstheme="minorHAnsi"/>
              </w:rPr>
              <w:t xml:space="preserve">ii din arealul ROSCI0201 - PODISUL NORD-DOBROGEAN, Realizare Studiu de evaluare adecvată </w:t>
            </w:r>
            <w:r w:rsidR="00190D9D" w:rsidRPr="00694AF5">
              <w:rPr>
                <w:rFonts w:ascii="Cambria" w:eastAsia="Calibri" w:hAnsi="Cambria" w:cstheme="minorHAnsi"/>
              </w:rPr>
              <w:t>ș</w:t>
            </w:r>
            <w:r w:rsidRPr="00694AF5">
              <w:rPr>
                <w:rFonts w:ascii="Cambria" w:eastAsia="Calibri" w:hAnsi="Cambria" w:cstheme="minorHAnsi"/>
              </w:rPr>
              <w:t>i elaborare lucrări de mediu – Carieră Somova proiect derulat de către</w:t>
            </w:r>
            <w:r w:rsidR="001D34A7">
              <w:rPr>
                <w:rFonts w:ascii="Cambria" w:eastAsia="Calibri" w:hAnsi="Cambria" w:cstheme="minorHAnsi"/>
              </w:rPr>
              <w:t xml:space="preserve"> </w:t>
            </w:r>
            <w:r w:rsidRPr="00694AF5">
              <w:rPr>
                <w:rFonts w:ascii="Cambria" w:eastAsia="Calibri" w:hAnsi="Cambria" w:cstheme="minorHAnsi"/>
              </w:rPr>
              <w:t>Mediu Consulting SRL, /rol expert evaluare amenin</w:t>
            </w:r>
            <w:r w:rsidR="00EE79C5" w:rsidRPr="00694AF5">
              <w:rPr>
                <w:rFonts w:ascii="Cambria" w:eastAsia="Calibri" w:hAnsi="Cambria" w:cstheme="minorHAnsi"/>
              </w:rPr>
              <w:t>ț</w:t>
            </w:r>
            <w:r w:rsidRPr="00694AF5">
              <w:rPr>
                <w:rFonts w:ascii="Cambria" w:eastAsia="Calibri" w:hAnsi="Cambria" w:cstheme="minorHAnsi"/>
              </w:rPr>
              <w:t>ări;</w:t>
            </w:r>
          </w:p>
        </w:tc>
      </w:tr>
      <w:tr w:rsidR="00D7239E" w:rsidRPr="00694AF5" w:rsidTr="001D34A7">
        <w:trPr>
          <w:trHeight w:val="57"/>
          <w:jc w:val="center"/>
        </w:trPr>
        <w:tc>
          <w:tcPr>
            <w:tcW w:w="1383"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2011</w:t>
            </w:r>
          </w:p>
        </w:tc>
        <w:tc>
          <w:tcPr>
            <w:tcW w:w="1862"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UAT Sendreni,</w:t>
            </w:r>
          </w:p>
          <w:p w:rsidR="00D7239E" w:rsidRPr="00694AF5" w:rsidRDefault="00D7239E" w:rsidP="00D7239E">
            <w:pPr>
              <w:rPr>
                <w:rFonts w:ascii="Cambria" w:eastAsia="Calibri" w:hAnsi="Cambria" w:cstheme="minorHAnsi"/>
              </w:rPr>
            </w:pPr>
            <w:r w:rsidRPr="00694AF5">
              <w:rPr>
                <w:rFonts w:ascii="Cambria" w:eastAsia="Calibri" w:hAnsi="Cambria" w:cstheme="minorHAnsi"/>
              </w:rPr>
              <w:t>UAT Independenta</w:t>
            </w:r>
          </w:p>
          <w:p w:rsidR="00D7239E" w:rsidRPr="00694AF5" w:rsidRDefault="00D7239E" w:rsidP="00D7239E">
            <w:pPr>
              <w:rPr>
                <w:rFonts w:ascii="Cambria" w:eastAsia="Calibri" w:hAnsi="Cambria" w:cstheme="minorHAnsi"/>
              </w:rPr>
            </w:pPr>
            <w:r w:rsidRPr="00694AF5">
              <w:rPr>
                <w:rFonts w:ascii="Cambria" w:eastAsia="Calibri" w:hAnsi="Cambria" w:cstheme="minorHAnsi"/>
              </w:rPr>
              <w:t>UAT Piscu</w:t>
            </w:r>
          </w:p>
        </w:tc>
        <w:tc>
          <w:tcPr>
            <w:tcW w:w="213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Pechea Eolian SRL prin MEDIU Consulting SRL</w:t>
            </w:r>
          </w:p>
          <w:p w:rsidR="00D7239E" w:rsidRPr="00694AF5" w:rsidRDefault="00D7239E" w:rsidP="00D7239E">
            <w:pPr>
              <w:rPr>
                <w:rFonts w:ascii="Cambria" w:eastAsia="Calibri" w:hAnsi="Cambria" w:cstheme="minorHAnsi"/>
              </w:rPr>
            </w:pPr>
            <w:r w:rsidRPr="00694AF5">
              <w:rPr>
                <w:rFonts w:ascii="Cambria" w:eastAsia="Calibri" w:hAnsi="Cambria" w:cstheme="minorHAnsi"/>
              </w:rPr>
              <w:t>2011</w:t>
            </w:r>
          </w:p>
        </w:tc>
        <w:tc>
          <w:tcPr>
            <w:tcW w:w="141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expert evaluare amenin</w:t>
            </w:r>
            <w:r w:rsidR="00EE79C5" w:rsidRPr="00694AF5">
              <w:rPr>
                <w:rFonts w:ascii="Cambria" w:eastAsia="Calibri" w:hAnsi="Cambria" w:cstheme="minorHAnsi"/>
              </w:rPr>
              <w:t>ț</w:t>
            </w:r>
            <w:r w:rsidRPr="00694AF5">
              <w:rPr>
                <w:rFonts w:ascii="Cambria" w:eastAsia="Calibri" w:hAnsi="Cambria" w:cstheme="minorHAnsi"/>
              </w:rPr>
              <w:t xml:space="preserve">ări </w:t>
            </w:r>
            <w:r w:rsidR="00190D9D" w:rsidRPr="00694AF5">
              <w:rPr>
                <w:rFonts w:ascii="Cambria" w:eastAsia="Calibri" w:hAnsi="Cambria" w:cstheme="minorHAnsi"/>
              </w:rPr>
              <w:t>ș</w:t>
            </w:r>
            <w:r w:rsidRPr="00694AF5">
              <w:rPr>
                <w:rFonts w:ascii="Cambria" w:eastAsia="Calibri" w:hAnsi="Cambria" w:cstheme="minorHAnsi"/>
              </w:rPr>
              <w:t>i propunere măsuri de diminuare a impactului</w:t>
            </w:r>
          </w:p>
        </w:tc>
        <w:tc>
          <w:tcPr>
            <w:tcW w:w="3872" w:type="dxa"/>
            <w:vAlign w:val="center"/>
          </w:tcPr>
          <w:p w:rsidR="00D7239E" w:rsidRPr="00694AF5" w:rsidRDefault="00D7239E" w:rsidP="00D7239E">
            <w:pPr>
              <w:jc w:val="both"/>
              <w:rPr>
                <w:rFonts w:ascii="Cambria" w:eastAsia="Calibri" w:hAnsi="Cambria" w:cstheme="minorHAnsi"/>
              </w:rPr>
            </w:pPr>
            <w:r w:rsidRPr="00694AF5">
              <w:rPr>
                <w:rFonts w:ascii="Cambria" w:eastAsia="Calibri" w:hAnsi="Cambria" w:cstheme="minorHAnsi"/>
              </w:rPr>
              <w:t>Proiect – Monitorizarea biodiversită</w:t>
            </w:r>
            <w:r w:rsidR="00EE79C5" w:rsidRPr="00694AF5">
              <w:rPr>
                <w:rFonts w:ascii="Cambria" w:eastAsia="Calibri" w:hAnsi="Cambria" w:cstheme="minorHAnsi"/>
              </w:rPr>
              <w:t>ț</w:t>
            </w:r>
            <w:r w:rsidRPr="00694AF5">
              <w:rPr>
                <w:rFonts w:ascii="Cambria" w:eastAsia="Calibri" w:hAnsi="Cambria" w:cstheme="minorHAnsi"/>
              </w:rPr>
              <w:t xml:space="preserve">ii din arealul ROSPA 0071 Lunca Siretului Inferior, Realizare Studiu de evaluare adecvată </w:t>
            </w:r>
            <w:r w:rsidR="00190D9D" w:rsidRPr="00694AF5">
              <w:rPr>
                <w:rFonts w:ascii="Cambria" w:eastAsia="Calibri" w:hAnsi="Cambria" w:cstheme="minorHAnsi"/>
              </w:rPr>
              <w:t>ș</w:t>
            </w:r>
            <w:r w:rsidRPr="00694AF5">
              <w:rPr>
                <w:rFonts w:ascii="Cambria" w:eastAsia="Calibri" w:hAnsi="Cambria" w:cstheme="minorHAnsi"/>
              </w:rPr>
              <w:t>i elaborare lucrări de mediu – Parc eolian în vecinătate Lunca Siretului, proiect derulat de către</w:t>
            </w:r>
            <w:r w:rsidR="001D34A7">
              <w:rPr>
                <w:rFonts w:ascii="Cambria" w:eastAsia="Calibri" w:hAnsi="Cambria" w:cstheme="minorHAnsi"/>
              </w:rPr>
              <w:t xml:space="preserve"> </w:t>
            </w:r>
            <w:r w:rsidRPr="00694AF5">
              <w:rPr>
                <w:rFonts w:ascii="Cambria" w:eastAsia="Calibri" w:hAnsi="Cambria" w:cstheme="minorHAnsi"/>
              </w:rPr>
              <w:t>Mediu Consulting SRL, /rol expert evaluare amenin</w:t>
            </w:r>
            <w:r w:rsidR="00EE79C5" w:rsidRPr="00694AF5">
              <w:rPr>
                <w:rFonts w:ascii="Cambria" w:eastAsia="Calibri" w:hAnsi="Cambria" w:cstheme="minorHAnsi"/>
              </w:rPr>
              <w:t>ț</w:t>
            </w:r>
            <w:r w:rsidRPr="00694AF5">
              <w:rPr>
                <w:rFonts w:ascii="Cambria" w:eastAsia="Calibri" w:hAnsi="Cambria" w:cstheme="minorHAnsi"/>
              </w:rPr>
              <w:t xml:space="preserve">ări </w:t>
            </w:r>
            <w:r w:rsidR="00190D9D" w:rsidRPr="00694AF5">
              <w:rPr>
                <w:rFonts w:ascii="Cambria" w:eastAsia="Calibri" w:hAnsi="Cambria" w:cstheme="minorHAnsi"/>
              </w:rPr>
              <w:t>ș</w:t>
            </w:r>
            <w:r w:rsidRPr="00694AF5">
              <w:rPr>
                <w:rFonts w:ascii="Cambria" w:eastAsia="Calibri" w:hAnsi="Cambria" w:cstheme="minorHAnsi"/>
              </w:rPr>
              <w:t>i propunere măsuri de diminuare a impactului;</w:t>
            </w:r>
          </w:p>
        </w:tc>
      </w:tr>
      <w:tr w:rsidR="00D7239E" w:rsidRPr="00694AF5" w:rsidTr="001D34A7">
        <w:trPr>
          <w:trHeight w:val="57"/>
          <w:jc w:val="center"/>
        </w:trPr>
        <w:tc>
          <w:tcPr>
            <w:tcW w:w="1383"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2011</w:t>
            </w:r>
          </w:p>
        </w:tc>
        <w:tc>
          <w:tcPr>
            <w:tcW w:w="1862"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UAT Vladesti</w:t>
            </w:r>
          </w:p>
          <w:p w:rsidR="00D7239E" w:rsidRPr="00694AF5" w:rsidRDefault="00D7239E" w:rsidP="00D7239E">
            <w:pPr>
              <w:rPr>
                <w:rFonts w:ascii="Cambria" w:eastAsia="Calibri" w:hAnsi="Cambria" w:cstheme="minorHAnsi"/>
              </w:rPr>
            </w:pPr>
            <w:r w:rsidRPr="00694AF5">
              <w:rPr>
                <w:rFonts w:ascii="Cambria" w:eastAsia="Calibri" w:hAnsi="Cambria" w:cstheme="minorHAnsi"/>
              </w:rPr>
              <w:t>UAT Frumusita</w:t>
            </w:r>
          </w:p>
        </w:tc>
        <w:tc>
          <w:tcPr>
            <w:tcW w:w="213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 xml:space="preserve">Ferme de vânt SRL </w:t>
            </w:r>
          </w:p>
          <w:p w:rsidR="00D7239E" w:rsidRPr="00694AF5" w:rsidRDefault="00D7239E" w:rsidP="00D7239E">
            <w:pPr>
              <w:rPr>
                <w:rFonts w:ascii="Cambria" w:eastAsia="Calibri" w:hAnsi="Cambria" w:cstheme="minorHAnsi"/>
              </w:rPr>
            </w:pPr>
            <w:r w:rsidRPr="00694AF5">
              <w:rPr>
                <w:rFonts w:ascii="Cambria" w:eastAsia="Calibri" w:hAnsi="Cambria" w:cstheme="minorHAnsi"/>
              </w:rPr>
              <w:t>prin MEDIU Consulting SRL</w:t>
            </w:r>
          </w:p>
          <w:p w:rsidR="00D7239E" w:rsidRPr="00694AF5" w:rsidRDefault="00D7239E" w:rsidP="00D7239E">
            <w:pPr>
              <w:rPr>
                <w:rFonts w:ascii="Cambria" w:eastAsia="Calibri" w:hAnsi="Cambria" w:cstheme="minorHAnsi"/>
              </w:rPr>
            </w:pPr>
            <w:r w:rsidRPr="00694AF5">
              <w:rPr>
                <w:rFonts w:ascii="Cambria" w:eastAsia="Calibri" w:hAnsi="Cambria" w:cstheme="minorHAnsi"/>
              </w:rPr>
              <w:t>2011</w:t>
            </w:r>
          </w:p>
        </w:tc>
        <w:tc>
          <w:tcPr>
            <w:tcW w:w="141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expert evaluare amenin</w:t>
            </w:r>
            <w:r w:rsidR="00EE79C5" w:rsidRPr="00694AF5">
              <w:rPr>
                <w:rFonts w:ascii="Cambria" w:eastAsia="Calibri" w:hAnsi="Cambria" w:cstheme="minorHAnsi"/>
              </w:rPr>
              <w:t>ț</w:t>
            </w:r>
            <w:r w:rsidRPr="00694AF5">
              <w:rPr>
                <w:rFonts w:ascii="Cambria" w:eastAsia="Calibri" w:hAnsi="Cambria" w:cstheme="minorHAnsi"/>
              </w:rPr>
              <w:t xml:space="preserve">ări </w:t>
            </w:r>
            <w:r w:rsidR="00190D9D" w:rsidRPr="00694AF5">
              <w:rPr>
                <w:rFonts w:ascii="Cambria" w:eastAsia="Calibri" w:hAnsi="Cambria" w:cstheme="minorHAnsi"/>
              </w:rPr>
              <w:t>ș</w:t>
            </w:r>
            <w:r w:rsidRPr="00694AF5">
              <w:rPr>
                <w:rFonts w:ascii="Cambria" w:eastAsia="Calibri" w:hAnsi="Cambria" w:cstheme="minorHAnsi"/>
              </w:rPr>
              <w:t>i propunere măsuri de diminuare a impactului</w:t>
            </w:r>
          </w:p>
        </w:tc>
        <w:tc>
          <w:tcPr>
            <w:tcW w:w="3872" w:type="dxa"/>
            <w:vAlign w:val="center"/>
          </w:tcPr>
          <w:p w:rsidR="00D7239E" w:rsidRPr="00694AF5" w:rsidRDefault="00D7239E" w:rsidP="00D7239E">
            <w:pPr>
              <w:jc w:val="both"/>
              <w:rPr>
                <w:rFonts w:ascii="Cambria" w:eastAsia="Calibri" w:hAnsi="Cambria" w:cstheme="minorHAnsi"/>
              </w:rPr>
            </w:pPr>
            <w:r w:rsidRPr="00694AF5">
              <w:rPr>
                <w:rFonts w:ascii="Cambria" w:eastAsia="Calibri" w:hAnsi="Cambria" w:cstheme="minorHAnsi"/>
              </w:rPr>
              <w:t>Proiect – Monitorizarea biodiversită</w:t>
            </w:r>
            <w:r w:rsidR="00EE79C5" w:rsidRPr="00694AF5">
              <w:rPr>
                <w:rFonts w:ascii="Cambria" w:eastAsia="Calibri" w:hAnsi="Cambria" w:cstheme="minorHAnsi"/>
              </w:rPr>
              <w:t>ț</w:t>
            </w:r>
            <w:r w:rsidRPr="00694AF5">
              <w:rPr>
                <w:rFonts w:ascii="Cambria" w:eastAsia="Calibri" w:hAnsi="Cambria" w:cstheme="minorHAnsi"/>
              </w:rPr>
              <w:t>ii din arealul ROSPA 0070 “Lunca Prutului Vlăde</w:t>
            </w:r>
            <w:r w:rsidR="00190D9D" w:rsidRPr="00694AF5">
              <w:rPr>
                <w:rFonts w:ascii="Cambria" w:eastAsia="Calibri" w:hAnsi="Cambria" w:cstheme="minorHAnsi"/>
              </w:rPr>
              <w:t>ș</w:t>
            </w:r>
            <w:r w:rsidRPr="00694AF5">
              <w:rPr>
                <w:rFonts w:ascii="Cambria" w:eastAsia="Calibri" w:hAnsi="Cambria" w:cstheme="minorHAnsi"/>
              </w:rPr>
              <w:t>ti – Frumu</w:t>
            </w:r>
            <w:r w:rsidR="00190D9D" w:rsidRPr="00694AF5">
              <w:rPr>
                <w:rFonts w:ascii="Cambria" w:eastAsia="Calibri" w:hAnsi="Cambria" w:cstheme="minorHAnsi"/>
              </w:rPr>
              <w:t>ș</w:t>
            </w:r>
            <w:r w:rsidRPr="00694AF5">
              <w:rPr>
                <w:rFonts w:ascii="Cambria" w:eastAsia="Calibri" w:hAnsi="Cambria" w:cstheme="minorHAnsi"/>
              </w:rPr>
              <w:t>i</w:t>
            </w:r>
            <w:r w:rsidR="00EE79C5" w:rsidRPr="00694AF5">
              <w:rPr>
                <w:rFonts w:ascii="Cambria" w:eastAsia="Calibri" w:hAnsi="Cambria" w:cstheme="minorHAnsi"/>
              </w:rPr>
              <w:t>ț</w:t>
            </w:r>
            <w:r w:rsidRPr="00694AF5">
              <w:rPr>
                <w:rFonts w:ascii="Cambria" w:eastAsia="Calibri" w:hAnsi="Cambria" w:cstheme="minorHAnsi"/>
              </w:rPr>
              <w:t xml:space="preserve">a ROSCI 0151 Pădurea Gârboavele, Realizare Studiu de evaluare adecvată </w:t>
            </w:r>
            <w:r w:rsidR="00190D9D" w:rsidRPr="00694AF5">
              <w:rPr>
                <w:rFonts w:ascii="Cambria" w:eastAsia="Calibri" w:hAnsi="Cambria" w:cstheme="minorHAnsi"/>
              </w:rPr>
              <w:t>ș</w:t>
            </w:r>
            <w:r w:rsidRPr="00694AF5">
              <w:rPr>
                <w:rFonts w:ascii="Cambria" w:eastAsia="Calibri" w:hAnsi="Cambria" w:cstheme="minorHAnsi"/>
              </w:rPr>
              <w:t>i studiu de impact asupra mediului – Parc eolian în vecinătate Lunca Siretului, proiect derulat de către</w:t>
            </w:r>
            <w:r w:rsidR="001D34A7">
              <w:rPr>
                <w:rFonts w:ascii="Cambria" w:eastAsia="Calibri" w:hAnsi="Cambria" w:cstheme="minorHAnsi"/>
              </w:rPr>
              <w:t xml:space="preserve"> </w:t>
            </w:r>
            <w:r w:rsidRPr="00694AF5">
              <w:rPr>
                <w:rFonts w:ascii="Cambria" w:eastAsia="Calibri" w:hAnsi="Cambria" w:cstheme="minorHAnsi"/>
              </w:rPr>
              <w:t>Mediu Consulting SRL, /rol expert evaluare amenin</w:t>
            </w:r>
            <w:r w:rsidR="00EE79C5" w:rsidRPr="00694AF5">
              <w:rPr>
                <w:rFonts w:ascii="Cambria" w:eastAsia="Calibri" w:hAnsi="Cambria" w:cstheme="minorHAnsi"/>
              </w:rPr>
              <w:t>ț</w:t>
            </w:r>
            <w:r w:rsidRPr="00694AF5">
              <w:rPr>
                <w:rFonts w:ascii="Cambria" w:eastAsia="Calibri" w:hAnsi="Cambria" w:cstheme="minorHAnsi"/>
              </w:rPr>
              <w:t xml:space="preserve">ări </w:t>
            </w:r>
            <w:r w:rsidR="00190D9D" w:rsidRPr="00694AF5">
              <w:rPr>
                <w:rFonts w:ascii="Cambria" w:eastAsia="Calibri" w:hAnsi="Cambria" w:cstheme="minorHAnsi"/>
              </w:rPr>
              <w:t>ș</w:t>
            </w:r>
            <w:r w:rsidRPr="00694AF5">
              <w:rPr>
                <w:rFonts w:ascii="Cambria" w:eastAsia="Calibri" w:hAnsi="Cambria" w:cstheme="minorHAnsi"/>
              </w:rPr>
              <w:t>i propunere măsuri de diminuare a impactului;</w:t>
            </w:r>
          </w:p>
        </w:tc>
      </w:tr>
      <w:tr w:rsidR="00D7239E" w:rsidRPr="00694AF5" w:rsidTr="001D34A7">
        <w:trPr>
          <w:trHeight w:val="57"/>
          <w:jc w:val="center"/>
        </w:trPr>
        <w:tc>
          <w:tcPr>
            <w:tcW w:w="1383"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2009-2010</w:t>
            </w:r>
          </w:p>
        </w:tc>
        <w:tc>
          <w:tcPr>
            <w:tcW w:w="1862"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UAT Branistea</w:t>
            </w:r>
          </w:p>
        </w:tc>
        <w:tc>
          <w:tcPr>
            <w:tcW w:w="213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Consiliul Local al Comunei Brani</w:t>
            </w:r>
            <w:r w:rsidR="00190D9D" w:rsidRPr="00694AF5">
              <w:rPr>
                <w:rFonts w:ascii="Cambria" w:eastAsia="Calibri" w:hAnsi="Cambria" w:cstheme="minorHAnsi"/>
              </w:rPr>
              <w:t>ș</w:t>
            </w:r>
            <w:r w:rsidRPr="00694AF5">
              <w:rPr>
                <w:rFonts w:ascii="Cambria" w:eastAsia="Calibri" w:hAnsi="Cambria" w:cstheme="minorHAnsi"/>
              </w:rPr>
              <w:t>tea</w:t>
            </w:r>
          </w:p>
          <w:p w:rsidR="00D7239E" w:rsidRPr="00694AF5" w:rsidRDefault="00D7239E" w:rsidP="00D7239E">
            <w:pPr>
              <w:rPr>
                <w:rFonts w:ascii="Cambria" w:eastAsia="Calibri" w:hAnsi="Cambria" w:cstheme="minorHAnsi"/>
              </w:rPr>
            </w:pPr>
            <w:r w:rsidRPr="00694AF5">
              <w:rPr>
                <w:rFonts w:ascii="Cambria" w:eastAsia="Calibri" w:hAnsi="Cambria" w:cstheme="minorHAnsi"/>
              </w:rPr>
              <w:t>2009-2010</w:t>
            </w:r>
          </w:p>
        </w:tc>
        <w:tc>
          <w:tcPr>
            <w:tcW w:w="1418" w:type="dxa"/>
            <w:vAlign w:val="center"/>
          </w:tcPr>
          <w:p w:rsidR="00D7239E" w:rsidRPr="00694AF5" w:rsidRDefault="00D7239E" w:rsidP="00D7239E">
            <w:pPr>
              <w:rPr>
                <w:rFonts w:ascii="Cambria" w:eastAsia="Calibri" w:hAnsi="Cambria" w:cstheme="minorHAnsi"/>
              </w:rPr>
            </w:pPr>
            <w:r w:rsidRPr="00694AF5">
              <w:rPr>
                <w:rFonts w:ascii="Cambria" w:eastAsia="Calibri" w:hAnsi="Cambria" w:cstheme="minorHAnsi"/>
              </w:rPr>
              <w:t>expert evaluare amenin</w:t>
            </w:r>
            <w:r w:rsidR="00EE79C5" w:rsidRPr="00694AF5">
              <w:rPr>
                <w:rFonts w:ascii="Cambria" w:eastAsia="Calibri" w:hAnsi="Cambria" w:cstheme="minorHAnsi"/>
              </w:rPr>
              <w:t>ț</w:t>
            </w:r>
            <w:r w:rsidRPr="00694AF5">
              <w:rPr>
                <w:rFonts w:ascii="Cambria" w:eastAsia="Calibri" w:hAnsi="Cambria" w:cstheme="minorHAnsi"/>
              </w:rPr>
              <w:t>ări</w:t>
            </w:r>
          </w:p>
        </w:tc>
        <w:tc>
          <w:tcPr>
            <w:tcW w:w="3872" w:type="dxa"/>
            <w:vAlign w:val="center"/>
          </w:tcPr>
          <w:p w:rsidR="00D7239E" w:rsidRPr="00694AF5" w:rsidRDefault="00D7239E" w:rsidP="00D7239E">
            <w:pPr>
              <w:jc w:val="both"/>
              <w:rPr>
                <w:rFonts w:ascii="Cambria" w:eastAsia="Calibri" w:hAnsi="Cambria" w:cstheme="minorHAnsi"/>
              </w:rPr>
            </w:pPr>
            <w:r w:rsidRPr="00694AF5">
              <w:rPr>
                <w:rFonts w:ascii="Cambria" w:eastAsia="Calibri" w:hAnsi="Cambria" w:cstheme="minorHAnsi"/>
              </w:rPr>
              <w:t>Proiect „Evaluarea obiectivelor propuse prin PUG Brani</w:t>
            </w:r>
            <w:r w:rsidR="00190D9D" w:rsidRPr="00694AF5">
              <w:rPr>
                <w:rFonts w:ascii="Cambria" w:eastAsia="Calibri" w:hAnsi="Cambria" w:cstheme="minorHAnsi"/>
              </w:rPr>
              <w:t>ș</w:t>
            </w:r>
            <w:r w:rsidRPr="00694AF5">
              <w:rPr>
                <w:rFonts w:ascii="Cambria" w:eastAsia="Calibri" w:hAnsi="Cambria" w:cstheme="minorHAnsi"/>
              </w:rPr>
              <w:t>tea, propunere de măsuri compensatorii ” proiect derulat de către Societatea Ornitologică Română</w:t>
            </w:r>
            <w:r w:rsidR="00190D9D" w:rsidRPr="00694AF5">
              <w:rPr>
                <w:rFonts w:ascii="Cambria" w:eastAsia="Calibri" w:hAnsi="Cambria" w:cstheme="minorHAnsi"/>
              </w:rPr>
              <w:t xml:space="preserve"> și</w:t>
            </w:r>
            <w:r w:rsidR="001D34A7">
              <w:rPr>
                <w:rFonts w:ascii="Cambria" w:eastAsia="Calibri" w:hAnsi="Cambria" w:cstheme="minorHAnsi"/>
              </w:rPr>
              <w:t xml:space="preserve"> </w:t>
            </w:r>
            <w:r w:rsidRPr="00694AF5">
              <w:rPr>
                <w:rFonts w:ascii="Cambria" w:eastAsia="Calibri" w:hAnsi="Cambria" w:cstheme="minorHAnsi"/>
              </w:rPr>
              <w:t>Mediu Consulting SRL, /rol expert evaluare amenin</w:t>
            </w:r>
            <w:r w:rsidR="00EE79C5" w:rsidRPr="00694AF5">
              <w:rPr>
                <w:rFonts w:ascii="Cambria" w:eastAsia="Calibri" w:hAnsi="Cambria" w:cstheme="minorHAnsi"/>
              </w:rPr>
              <w:t>ț</w:t>
            </w:r>
            <w:r w:rsidRPr="00694AF5">
              <w:rPr>
                <w:rFonts w:ascii="Cambria" w:eastAsia="Calibri" w:hAnsi="Cambria" w:cstheme="minorHAnsi"/>
              </w:rPr>
              <w:t>ări;</w:t>
            </w:r>
          </w:p>
        </w:tc>
      </w:tr>
    </w:tbl>
    <w:p w:rsidR="00D7239E" w:rsidRPr="00694AF5" w:rsidRDefault="00D7239E" w:rsidP="00D7239E">
      <w:pPr>
        <w:ind w:left="360"/>
        <w:jc w:val="both"/>
        <w:rPr>
          <w:rFonts w:ascii="Cambria" w:hAnsi="Cambria" w:cs="Arial"/>
          <w:b/>
        </w:rPr>
      </w:pPr>
    </w:p>
    <w:p w:rsidR="00D7239E" w:rsidRPr="00694AF5" w:rsidRDefault="00D7239E" w:rsidP="00417A92">
      <w:pPr>
        <w:numPr>
          <w:ilvl w:val="0"/>
          <w:numId w:val="62"/>
        </w:numPr>
        <w:suppressAutoHyphens/>
        <w:jc w:val="both"/>
        <w:rPr>
          <w:rFonts w:ascii="Cambria" w:hAnsi="Cambria" w:cs="Arial"/>
          <w:b/>
        </w:rPr>
      </w:pPr>
      <w:r w:rsidRPr="00694AF5">
        <w:rPr>
          <w:rFonts w:ascii="Cambria" w:hAnsi="Cambria" w:cs="Arial"/>
          <w:b/>
        </w:rPr>
        <w:t>Participări în proiecte având ca scop monitorizarea biodiversită</w:t>
      </w:r>
      <w:r w:rsidR="00EE79C5" w:rsidRPr="00694AF5">
        <w:rPr>
          <w:rFonts w:ascii="Cambria" w:hAnsi="Cambria" w:cs="Arial"/>
          <w:b/>
        </w:rPr>
        <w:t>ț</w:t>
      </w:r>
      <w:r w:rsidRPr="00694AF5">
        <w:rPr>
          <w:rFonts w:ascii="Cambria" w:hAnsi="Cambria" w:cs="Arial"/>
          <w:b/>
        </w:rPr>
        <w:t>ii</w:t>
      </w: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694"/>
        <w:gridCol w:w="7654"/>
      </w:tblGrid>
      <w:tr w:rsidR="00D7239E" w:rsidRPr="00694AF5" w:rsidTr="001E127A">
        <w:trPr>
          <w:trHeight w:val="144"/>
          <w:tblHeader/>
          <w:jc w:val="center"/>
        </w:trPr>
        <w:tc>
          <w:tcPr>
            <w:tcW w:w="567" w:type="dxa"/>
            <w:vAlign w:val="center"/>
          </w:tcPr>
          <w:p w:rsidR="00D7239E" w:rsidRPr="00694AF5" w:rsidRDefault="00D7239E" w:rsidP="00D7239E">
            <w:pPr>
              <w:jc w:val="center"/>
              <w:rPr>
                <w:rFonts w:ascii="Cambria" w:hAnsi="Cambria" w:cs="Arial"/>
                <w:b/>
              </w:rPr>
            </w:pPr>
            <w:r w:rsidRPr="00694AF5">
              <w:rPr>
                <w:rFonts w:ascii="Cambria" w:hAnsi="Cambria" w:cs="Arial"/>
                <w:b/>
              </w:rPr>
              <w:t>Nr.</w:t>
            </w:r>
          </w:p>
          <w:p w:rsidR="00D7239E" w:rsidRPr="00694AF5" w:rsidRDefault="00D7239E" w:rsidP="00D7239E">
            <w:pPr>
              <w:jc w:val="center"/>
              <w:rPr>
                <w:rFonts w:ascii="Cambria" w:hAnsi="Cambria" w:cs="Arial"/>
                <w:b/>
              </w:rPr>
            </w:pPr>
            <w:r w:rsidRPr="00694AF5">
              <w:rPr>
                <w:rFonts w:ascii="Cambria" w:hAnsi="Cambria" w:cs="Arial"/>
                <w:b/>
              </w:rPr>
              <w:t>crt.</w:t>
            </w:r>
          </w:p>
        </w:tc>
        <w:tc>
          <w:tcPr>
            <w:tcW w:w="2694" w:type="dxa"/>
            <w:vAlign w:val="center"/>
          </w:tcPr>
          <w:p w:rsidR="00D7239E" w:rsidRPr="00694AF5" w:rsidRDefault="00D7239E" w:rsidP="00D7239E">
            <w:pPr>
              <w:jc w:val="center"/>
              <w:rPr>
                <w:rFonts w:ascii="Cambria" w:hAnsi="Cambria" w:cs="Arial"/>
                <w:b/>
              </w:rPr>
            </w:pPr>
            <w:r w:rsidRPr="00694AF5">
              <w:rPr>
                <w:rFonts w:ascii="Cambria" w:hAnsi="Cambria" w:cs="Arial"/>
                <w:b/>
              </w:rPr>
              <w:t>Autoritate contractantă/contractant</w:t>
            </w:r>
          </w:p>
        </w:tc>
        <w:tc>
          <w:tcPr>
            <w:tcW w:w="7654" w:type="dxa"/>
            <w:vAlign w:val="center"/>
          </w:tcPr>
          <w:p w:rsidR="00D7239E" w:rsidRPr="00694AF5" w:rsidRDefault="00D7239E" w:rsidP="00D7239E">
            <w:pPr>
              <w:jc w:val="center"/>
              <w:rPr>
                <w:rFonts w:ascii="Cambria" w:hAnsi="Cambria" w:cs="Arial"/>
                <w:b/>
              </w:rPr>
            </w:pPr>
            <w:r w:rsidRPr="00694AF5">
              <w:rPr>
                <w:rFonts w:ascii="Cambria" w:hAnsi="Cambria" w:cs="Arial"/>
                <w:b/>
              </w:rPr>
              <w:t>Denumirea/descriere proiect/rol în cadrul contractului/proiectului</w:t>
            </w:r>
          </w:p>
        </w:tc>
      </w:tr>
      <w:tr w:rsidR="00D7239E" w:rsidRPr="00694AF5" w:rsidTr="001E127A">
        <w:trPr>
          <w:trHeight w:val="144"/>
          <w:jc w:val="center"/>
        </w:trPr>
        <w:tc>
          <w:tcPr>
            <w:tcW w:w="567" w:type="dxa"/>
            <w:vAlign w:val="center"/>
          </w:tcPr>
          <w:p w:rsidR="00D7239E" w:rsidRPr="00694AF5" w:rsidRDefault="00D7239E" w:rsidP="00417A92">
            <w:pPr>
              <w:numPr>
                <w:ilvl w:val="0"/>
                <w:numId w:val="63"/>
              </w:numPr>
              <w:suppressAutoHyphens/>
              <w:ind w:left="0" w:firstLine="0"/>
              <w:jc w:val="both"/>
              <w:rPr>
                <w:rFonts w:ascii="Cambria" w:hAnsi="Cambria" w:cs="Arial"/>
                <w:bCs/>
              </w:rPr>
            </w:pPr>
          </w:p>
        </w:tc>
        <w:tc>
          <w:tcPr>
            <w:tcW w:w="2694" w:type="dxa"/>
            <w:vAlign w:val="center"/>
          </w:tcPr>
          <w:p w:rsidR="00D7239E" w:rsidRPr="00694AF5" w:rsidRDefault="00D7239E" w:rsidP="00D7239E">
            <w:pPr>
              <w:suppressAutoHyphens/>
              <w:jc w:val="center"/>
              <w:rPr>
                <w:rFonts w:ascii="Cambria" w:hAnsi="Cambria" w:cs="Times New Roman"/>
                <w:bCs/>
                <w:lang w:eastAsia="ar-SA"/>
              </w:rPr>
            </w:pPr>
            <w:r w:rsidRPr="00694AF5">
              <w:rPr>
                <w:rFonts w:ascii="Cambria" w:hAnsi="Cambria" w:cs="Times New Roman"/>
                <w:bCs/>
                <w:lang w:eastAsia="ar-SA"/>
              </w:rPr>
              <w:t>Istitutul de Biologie Bucure</w:t>
            </w:r>
            <w:r w:rsidR="00190D9D" w:rsidRPr="00694AF5">
              <w:rPr>
                <w:rFonts w:ascii="Cambria" w:hAnsi="Cambria" w:cs="Times New Roman"/>
                <w:bCs/>
                <w:lang w:eastAsia="ar-SA"/>
              </w:rPr>
              <w:t>ș</w:t>
            </w:r>
            <w:r w:rsidRPr="00694AF5">
              <w:rPr>
                <w:rFonts w:ascii="Cambria" w:hAnsi="Cambria" w:cs="Times New Roman"/>
                <w:bCs/>
                <w:lang w:eastAsia="ar-SA"/>
              </w:rPr>
              <w:t>ti</w:t>
            </w:r>
          </w:p>
          <w:p w:rsidR="00D7239E" w:rsidRPr="00694AF5" w:rsidRDefault="00D7239E" w:rsidP="00D7239E">
            <w:pPr>
              <w:suppressAutoHyphens/>
              <w:jc w:val="center"/>
              <w:rPr>
                <w:rFonts w:ascii="Cambria" w:hAnsi="Cambria" w:cs="Times New Roman"/>
                <w:b/>
                <w:bCs/>
                <w:lang w:eastAsia="ar-SA"/>
              </w:rPr>
            </w:pPr>
            <w:r w:rsidRPr="00694AF5">
              <w:rPr>
                <w:rFonts w:ascii="Cambria" w:hAnsi="Cambria" w:cs="Times New Roman"/>
                <w:b/>
                <w:bCs/>
                <w:lang w:eastAsia="ar-SA"/>
              </w:rPr>
              <w:t>2014-2015</w:t>
            </w:r>
          </w:p>
        </w:tc>
        <w:tc>
          <w:tcPr>
            <w:tcW w:w="7654" w:type="dxa"/>
            <w:vAlign w:val="center"/>
          </w:tcPr>
          <w:p w:rsidR="00D7239E" w:rsidRPr="00694AF5" w:rsidRDefault="00D7239E" w:rsidP="00D7239E">
            <w:pPr>
              <w:suppressAutoHyphens/>
              <w:jc w:val="both"/>
              <w:rPr>
                <w:rFonts w:ascii="Cambria" w:hAnsi="Cambria" w:cs="Times New Roman"/>
                <w:bCs/>
                <w:lang w:eastAsia="ar-SA"/>
              </w:rPr>
            </w:pPr>
            <w:r w:rsidRPr="00694AF5">
              <w:rPr>
                <w:rFonts w:ascii="Cambria" w:hAnsi="Cambria" w:cs="Times New Roman"/>
                <w:bCs/>
                <w:lang w:eastAsia="ar-SA"/>
              </w:rPr>
              <w:t>Servicii pentru monitorizarea stării de conservare a habitatelor de interes comunitar (sărături, dune continentale, paji</w:t>
            </w:r>
            <w:r w:rsidR="00190D9D" w:rsidRPr="00694AF5">
              <w:rPr>
                <w:rFonts w:ascii="Cambria" w:hAnsi="Cambria" w:cs="Times New Roman"/>
                <w:bCs/>
                <w:lang w:eastAsia="ar-SA"/>
              </w:rPr>
              <w:t>ș</w:t>
            </w:r>
            <w:r w:rsidRPr="00694AF5">
              <w:rPr>
                <w:rFonts w:ascii="Cambria" w:hAnsi="Cambria" w:cs="Times New Roman"/>
                <w:bCs/>
                <w:lang w:eastAsia="ar-SA"/>
              </w:rPr>
              <w:t xml:space="preserve">ti, apa dulce) din România”, în cadrul Proiectului Monitorizarea stării de conservare a speciilor </w:t>
            </w:r>
            <w:r w:rsidR="00190D9D" w:rsidRPr="00694AF5">
              <w:rPr>
                <w:rFonts w:ascii="Cambria" w:hAnsi="Cambria" w:cs="Times New Roman"/>
                <w:bCs/>
                <w:lang w:eastAsia="ar-SA"/>
              </w:rPr>
              <w:t>ș</w:t>
            </w:r>
            <w:r w:rsidRPr="00694AF5">
              <w:rPr>
                <w:rFonts w:ascii="Cambria" w:hAnsi="Cambria" w:cs="Times New Roman"/>
                <w:bCs/>
                <w:lang w:eastAsia="ar-SA"/>
              </w:rPr>
              <w:t xml:space="preserve">i habitatelor din România în baza articolului 17 din Directiva Habitate, SMIS-CSNR17655, </w:t>
            </w:r>
            <w:r w:rsidRPr="00694AF5">
              <w:rPr>
                <w:rFonts w:ascii="Cambria" w:hAnsi="Cambria" w:cs="Times New Roman"/>
                <w:b/>
                <w:bCs/>
                <w:lang w:eastAsia="ar-SA"/>
              </w:rPr>
              <w:t>expert</w:t>
            </w:r>
          </w:p>
        </w:tc>
      </w:tr>
      <w:tr w:rsidR="00D7239E" w:rsidRPr="00694AF5" w:rsidTr="001E127A">
        <w:trPr>
          <w:trHeight w:val="144"/>
          <w:jc w:val="center"/>
        </w:trPr>
        <w:tc>
          <w:tcPr>
            <w:tcW w:w="567" w:type="dxa"/>
            <w:vAlign w:val="center"/>
          </w:tcPr>
          <w:p w:rsidR="00D7239E" w:rsidRPr="00694AF5" w:rsidRDefault="00D7239E" w:rsidP="00417A92">
            <w:pPr>
              <w:numPr>
                <w:ilvl w:val="0"/>
                <w:numId w:val="63"/>
              </w:numPr>
              <w:suppressAutoHyphens/>
              <w:ind w:left="0" w:firstLine="0"/>
              <w:jc w:val="both"/>
              <w:rPr>
                <w:rFonts w:ascii="Cambria" w:hAnsi="Cambria" w:cs="Arial"/>
                <w:bCs/>
              </w:rPr>
            </w:pPr>
          </w:p>
        </w:tc>
        <w:tc>
          <w:tcPr>
            <w:tcW w:w="2694" w:type="dxa"/>
            <w:vAlign w:val="center"/>
          </w:tcPr>
          <w:p w:rsidR="00D7239E" w:rsidRPr="00694AF5" w:rsidRDefault="00D7239E" w:rsidP="00D7239E">
            <w:pPr>
              <w:suppressAutoHyphens/>
              <w:jc w:val="center"/>
              <w:rPr>
                <w:rFonts w:ascii="Cambria" w:hAnsi="Cambria" w:cs="Times New Roman"/>
                <w:bCs/>
                <w:lang w:eastAsia="ar-SA"/>
              </w:rPr>
            </w:pPr>
            <w:r w:rsidRPr="00694AF5">
              <w:rPr>
                <w:rFonts w:ascii="Cambria" w:hAnsi="Cambria" w:cs="Times New Roman"/>
                <w:bCs/>
                <w:lang w:eastAsia="ar-SA"/>
              </w:rPr>
              <w:t>Asocia</w:t>
            </w:r>
            <w:r w:rsidR="00EE79C5" w:rsidRPr="00694AF5">
              <w:rPr>
                <w:rFonts w:ascii="Cambria" w:hAnsi="Cambria" w:cs="Times New Roman"/>
                <w:bCs/>
                <w:lang w:eastAsia="ar-SA"/>
              </w:rPr>
              <w:t>ț</w:t>
            </w:r>
            <w:r w:rsidRPr="00694AF5">
              <w:rPr>
                <w:rFonts w:ascii="Cambria" w:hAnsi="Cambria" w:cs="Times New Roman"/>
                <w:bCs/>
                <w:lang w:eastAsia="ar-SA"/>
              </w:rPr>
              <w:t>ia GeoD pentru conservarea geodiversită</w:t>
            </w:r>
            <w:r w:rsidR="00EE79C5" w:rsidRPr="00694AF5">
              <w:rPr>
                <w:rFonts w:ascii="Cambria" w:hAnsi="Cambria" w:cs="Times New Roman"/>
                <w:bCs/>
                <w:lang w:eastAsia="ar-SA"/>
              </w:rPr>
              <w:t>ț</w:t>
            </w:r>
            <w:r w:rsidRPr="00694AF5">
              <w:rPr>
                <w:rFonts w:ascii="Cambria" w:hAnsi="Cambria" w:cs="Times New Roman"/>
                <w:bCs/>
                <w:lang w:eastAsia="ar-SA"/>
              </w:rPr>
              <w:t>ii</w:t>
            </w:r>
          </w:p>
          <w:p w:rsidR="00D7239E" w:rsidRPr="00694AF5" w:rsidRDefault="00D7239E" w:rsidP="00D7239E">
            <w:pPr>
              <w:suppressAutoHyphens/>
              <w:jc w:val="center"/>
              <w:rPr>
                <w:rFonts w:ascii="Cambria" w:hAnsi="Cambria" w:cs="Times New Roman"/>
                <w:b/>
                <w:bCs/>
                <w:lang w:eastAsia="ar-SA"/>
              </w:rPr>
            </w:pPr>
            <w:r w:rsidRPr="00694AF5">
              <w:rPr>
                <w:rFonts w:ascii="Cambria" w:hAnsi="Cambria" w:cs="Times New Roman"/>
                <w:b/>
                <w:bCs/>
                <w:lang w:eastAsia="ar-SA"/>
              </w:rPr>
              <w:t>2013-2014</w:t>
            </w:r>
          </w:p>
        </w:tc>
        <w:tc>
          <w:tcPr>
            <w:tcW w:w="7654" w:type="dxa"/>
            <w:vAlign w:val="center"/>
          </w:tcPr>
          <w:p w:rsidR="00D7239E" w:rsidRPr="00694AF5" w:rsidRDefault="00D7239E" w:rsidP="00D7239E">
            <w:pPr>
              <w:suppressAutoHyphens/>
              <w:jc w:val="both"/>
              <w:rPr>
                <w:rFonts w:ascii="Cambria" w:hAnsi="Cambria" w:cs="Times New Roman"/>
                <w:lang w:eastAsia="ar-SA"/>
              </w:rPr>
            </w:pPr>
            <w:r w:rsidRPr="00694AF5">
              <w:rPr>
                <w:rFonts w:ascii="Cambria" w:hAnsi="Cambria" w:cs="Times New Roman"/>
                <w:lang w:eastAsia="ar-SA"/>
              </w:rPr>
              <w:t>Servicii de realizare de studii în vederea fundamentării managementului biodiversită</w:t>
            </w:r>
            <w:r w:rsidR="00EE79C5" w:rsidRPr="00694AF5">
              <w:rPr>
                <w:rFonts w:ascii="Cambria" w:hAnsi="Cambria" w:cs="Times New Roman"/>
                <w:lang w:eastAsia="ar-SA"/>
              </w:rPr>
              <w:t>ț</w:t>
            </w:r>
            <w:r w:rsidRPr="00694AF5">
              <w:rPr>
                <w:rFonts w:ascii="Cambria" w:hAnsi="Cambria" w:cs="Times New Roman"/>
                <w:lang w:eastAsia="ar-SA"/>
              </w:rPr>
              <w:t xml:space="preserve">ii ROSCI0060 Dealurile Agighiolului, </w:t>
            </w:r>
            <w:r w:rsidRPr="00694AF5">
              <w:rPr>
                <w:rFonts w:ascii="Cambria" w:hAnsi="Cambria" w:cs="Times New Roman"/>
                <w:iCs/>
                <w:noProof/>
                <w:lang w:eastAsia="ar-SA"/>
              </w:rPr>
              <w:t>cu finan</w:t>
            </w:r>
            <w:r w:rsidR="00EE79C5" w:rsidRPr="00694AF5">
              <w:rPr>
                <w:rFonts w:ascii="Cambria" w:hAnsi="Cambria" w:cs="Times New Roman"/>
                <w:iCs/>
                <w:noProof/>
                <w:lang w:eastAsia="ar-SA"/>
              </w:rPr>
              <w:t>ț</w:t>
            </w:r>
            <w:r w:rsidRPr="00694AF5">
              <w:rPr>
                <w:rFonts w:ascii="Cambria" w:hAnsi="Cambria" w:cs="Times New Roman"/>
                <w:iCs/>
                <w:noProof/>
                <w:lang w:eastAsia="ar-SA"/>
              </w:rPr>
              <w:t xml:space="preserve">are în cadrul </w:t>
            </w:r>
            <w:r w:rsidRPr="00694AF5">
              <w:rPr>
                <w:rFonts w:ascii="Cambria" w:hAnsi="Cambria" w:cs="Times New Roman"/>
                <w:lang w:eastAsia="ar-SA"/>
              </w:rPr>
              <w:t xml:space="preserve">POS Mediu 2007-2013 Axa prioritară 4., </w:t>
            </w:r>
            <w:r w:rsidRPr="00694AF5">
              <w:rPr>
                <w:rFonts w:ascii="Cambria" w:hAnsi="Cambria" w:cs="Times New Roman"/>
                <w:b/>
                <w:lang w:eastAsia="ar-SA"/>
              </w:rPr>
              <w:t>expert elaborare plan de management</w:t>
            </w:r>
          </w:p>
        </w:tc>
      </w:tr>
      <w:tr w:rsidR="00D7239E" w:rsidRPr="00694AF5" w:rsidTr="001E127A">
        <w:trPr>
          <w:trHeight w:val="144"/>
          <w:jc w:val="center"/>
        </w:trPr>
        <w:tc>
          <w:tcPr>
            <w:tcW w:w="567" w:type="dxa"/>
            <w:vAlign w:val="center"/>
          </w:tcPr>
          <w:p w:rsidR="00D7239E" w:rsidRPr="00694AF5" w:rsidRDefault="00D7239E" w:rsidP="00417A92">
            <w:pPr>
              <w:numPr>
                <w:ilvl w:val="0"/>
                <w:numId w:val="63"/>
              </w:numPr>
              <w:suppressAutoHyphens/>
              <w:ind w:left="0" w:firstLine="0"/>
              <w:jc w:val="both"/>
              <w:rPr>
                <w:rFonts w:ascii="Cambria" w:hAnsi="Cambria" w:cs="Arial"/>
                <w:bCs/>
              </w:rPr>
            </w:pPr>
          </w:p>
        </w:tc>
        <w:tc>
          <w:tcPr>
            <w:tcW w:w="2694" w:type="dxa"/>
            <w:vAlign w:val="center"/>
          </w:tcPr>
          <w:p w:rsidR="00D7239E" w:rsidRPr="00694AF5" w:rsidRDefault="00D7239E" w:rsidP="00D7239E">
            <w:pPr>
              <w:suppressAutoHyphens/>
              <w:jc w:val="center"/>
              <w:rPr>
                <w:rFonts w:ascii="Cambria" w:hAnsi="Cambria" w:cs="Times New Roman"/>
                <w:bCs/>
                <w:lang w:eastAsia="ar-SA"/>
              </w:rPr>
            </w:pPr>
            <w:r w:rsidRPr="00694AF5">
              <w:rPr>
                <w:rFonts w:ascii="Cambria" w:hAnsi="Cambria" w:cs="Times New Roman"/>
                <w:bCs/>
                <w:lang w:eastAsia="ar-SA"/>
              </w:rPr>
              <w:t xml:space="preserve">Agentia de Protectia Mediului Vaslui </w:t>
            </w:r>
          </w:p>
          <w:p w:rsidR="00D7239E" w:rsidRPr="00694AF5" w:rsidRDefault="00D7239E" w:rsidP="00D7239E">
            <w:pPr>
              <w:suppressAutoHyphens/>
              <w:jc w:val="center"/>
              <w:rPr>
                <w:rFonts w:ascii="Cambria" w:hAnsi="Cambria" w:cs="Times New Roman"/>
                <w:b/>
                <w:bCs/>
                <w:lang w:eastAsia="ar-SA"/>
              </w:rPr>
            </w:pPr>
            <w:r w:rsidRPr="00694AF5">
              <w:rPr>
                <w:rFonts w:ascii="Cambria" w:hAnsi="Cambria" w:cs="Times New Roman"/>
                <w:b/>
                <w:bCs/>
                <w:lang w:eastAsia="ar-SA"/>
              </w:rPr>
              <w:t>2013-2014</w:t>
            </w:r>
          </w:p>
        </w:tc>
        <w:tc>
          <w:tcPr>
            <w:tcW w:w="7654" w:type="dxa"/>
            <w:vAlign w:val="center"/>
          </w:tcPr>
          <w:p w:rsidR="00D7239E" w:rsidRPr="00694AF5" w:rsidRDefault="00D7239E" w:rsidP="00D7239E">
            <w:pPr>
              <w:suppressAutoHyphens/>
              <w:jc w:val="both"/>
              <w:rPr>
                <w:rFonts w:ascii="Cambria" w:hAnsi="Cambria" w:cs="Times New Roman"/>
                <w:bCs/>
                <w:lang w:eastAsia="ar-SA"/>
              </w:rPr>
            </w:pPr>
            <w:r w:rsidRPr="00694AF5">
              <w:rPr>
                <w:rFonts w:ascii="Cambria" w:hAnsi="Cambria" w:cs="Times New Roman"/>
                <w:bCs/>
                <w:lang w:eastAsia="ar-SA"/>
              </w:rPr>
              <w:t>Plan de management al al sitului Natura 2000 ROSCI0080 Fâna</w:t>
            </w:r>
            <w:r w:rsidR="00EE79C5" w:rsidRPr="00694AF5">
              <w:rPr>
                <w:rFonts w:ascii="Cambria" w:hAnsi="Cambria" w:cs="Times New Roman"/>
                <w:bCs/>
                <w:lang w:eastAsia="ar-SA"/>
              </w:rPr>
              <w:t>ț</w:t>
            </w:r>
            <w:r w:rsidRPr="00694AF5">
              <w:rPr>
                <w:rFonts w:ascii="Cambria" w:hAnsi="Cambria" w:cs="Times New Roman"/>
                <w:bCs/>
                <w:lang w:eastAsia="ar-SA"/>
              </w:rPr>
              <w:t xml:space="preserve">urile de la Glodeni, </w:t>
            </w:r>
            <w:r w:rsidRPr="00694AF5">
              <w:rPr>
                <w:rFonts w:ascii="Cambria" w:hAnsi="Cambria" w:cs="Arial"/>
                <w:b/>
              </w:rPr>
              <w:t>expert evaluare măsuri de conservare</w:t>
            </w:r>
          </w:p>
        </w:tc>
      </w:tr>
      <w:tr w:rsidR="00D7239E" w:rsidRPr="00694AF5" w:rsidTr="001E127A">
        <w:trPr>
          <w:trHeight w:val="144"/>
          <w:jc w:val="center"/>
        </w:trPr>
        <w:tc>
          <w:tcPr>
            <w:tcW w:w="567" w:type="dxa"/>
            <w:vAlign w:val="center"/>
          </w:tcPr>
          <w:p w:rsidR="00D7239E" w:rsidRPr="00694AF5" w:rsidRDefault="00D7239E" w:rsidP="00417A92">
            <w:pPr>
              <w:numPr>
                <w:ilvl w:val="0"/>
                <w:numId w:val="63"/>
              </w:numPr>
              <w:suppressAutoHyphens/>
              <w:ind w:left="0" w:firstLine="0"/>
              <w:jc w:val="both"/>
              <w:rPr>
                <w:rFonts w:ascii="Cambria" w:hAnsi="Cambria" w:cs="Arial"/>
                <w:bCs/>
              </w:rPr>
            </w:pPr>
          </w:p>
        </w:tc>
        <w:tc>
          <w:tcPr>
            <w:tcW w:w="2694" w:type="dxa"/>
            <w:vAlign w:val="center"/>
          </w:tcPr>
          <w:p w:rsidR="00D7239E" w:rsidRPr="00694AF5" w:rsidRDefault="00D7239E" w:rsidP="00D7239E">
            <w:pPr>
              <w:jc w:val="center"/>
              <w:rPr>
                <w:rFonts w:ascii="Cambria" w:hAnsi="Cambria" w:cs="Arial"/>
              </w:rPr>
            </w:pPr>
            <w:r w:rsidRPr="00694AF5">
              <w:rPr>
                <w:rFonts w:ascii="Cambria" w:hAnsi="Cambria" w:cs="Arial"/>
              </w:rPr>
              <w:t>Asocia</w:t>
            </w:r>
            <w:r w:rsidR="00EE79C5" w:rsidRPr="00694AF5">
              <w:rPr>
                <w:rFonts w:ascii="Cambria" w:hAnsi="Cambria" w:cs="Arial"/>
              </w:rPr>
              <w:t>ț</w:t>
            </w:r>
            <w:r w:rsidRPr="00694AF5">
              <w:rPr>
                <w:rFonts w:ascii="Cambria" w:hAnsi="Cambria" w:cs="Arial"/>
              </w:rPr>
              <w:t>ia Jude</w:t>
            </w:r>
            <w:r w:rsidR="00EE79C5" w:rsidRPr="00694AF5">
              <w:rPr>
                <w:rFonts w:ascii="Cambria" w:hAnsi="Cambria" w:cs="Arial"/>
              </w:rPr>
              <w:t>ț</w:t>
            </w:r>
            <w:r w:rsidRPr="00694AF5">
              <w:rPr>
                <w:rFonts w:ascii="Cambria" w:hAnsi="Cambria" w:cs="Arial"/>
              </w:rPr>
              <w:t>eană a Vânătorilor</w:t>
            </w:r>
            <w:r w:rsidR="00190D9D" w:rsidRPr="00694AF5">
              <w:rPr>
                <w:rFonts w:ascii="Cambria" w:hAnsi="Cambria" w:cs="Arial"/>
              </w:rPr>
              <w:t xml:space="preserve"> și </w:t>
            </w:r>
            <w:r w:rsidRPr="00694AF5">
              <w:rPr>
                <w:rFonts w:ascii="Cambria" w:hAnsi="Cambria" w:cs="Arial"/>
              </w:rPr>
              <w:t>Pescarilor Sportivi Gala</w:t>
            </w:r>
            <w:r w:rsidR="00EE79C5" w:rsidRPr="00694AF5">
              <w:rPr>
                <w:rFonts w:ascii="Cambria" w:hAnsi="Cambria" w:cs="Arial"/>
              </w:rPr>
              <w:t>ț</w:t>
            </w:r>
            <w:r w:rsidRPr="00694AF5">
              <w:rPr>
                <w:rFonts w:ascii="Cambria" w:hAnsi="Cambria" w:cs="Arial"/>
              </w:rPr>
              <w:t xml:space="preserve">i </w:t>
            </w:r>
          </w:p>
          <w:p w:rsidR="00D7239E" w:rsidRPr="00694AF5" w:rsidRDefault="00D7239E" w:rsidP="00D7239E">
            <w:pPr>
              <w:jc w:val="center"/>
              <w:rPr>
                <w:rFonts w:ascii="Cambria" w:hAnsi="Cambria" w:cs="Arial"/>
              </w:rPr>
            </w:pPr>
            <w:r w:rsidRPr="00694AF5">
              <w:rPr>
                <w:rFonts w:ascii="Cambria" w:hAnsi="Cambria" w:cs="Arial"/>
              </w:rPr>
              <w:t>prin PFA Georgescu V. Puiu – Lucian</w:t>
            </w:r>
          </w:p>
          <w:p w:rsidR="00D7239E" w:rsidRPr="00694AF5" w:rsidRDefault="00D7239E" w:rsidP="00D7239E">
            <w:pPr>
              <w:jc w:val="center"/>
              <w:rPr>
                <w:rFonts w:ascii="Cambria" w:hAnsi="Cambria" w:cs="Arial"/>
              </w:rPr>
            </w:pPr>
            <w:r w:rsidRPr="00694AF5">
              <w:rPr>
                <w:rFonts w:ascii="Cambria" w:hAnsi="Cambria" w:cs="Arial"/>
                <w:b/>
              </w:rPr>
              <w:t>2012-2013</w:t>
            </w:r>
          </w:p>
        </w:tc>
        <w:tc>
          <w:tcPr>
            <w:tcW w:w="7654" w:type="dxa"/>
            <w:vAlign w:val="center"/>
          </w:tcPr>
          <w:p w:rsidR="00D7239E" w:rsidRPr="00694AF5" w:rsidRDefault="00D7239E" w:rsidP="00D7239E">
            <w:pPr>
              <w:jc w:val="both"/>
              <w:rPr>
                <w:rFonts w:ascii="Cambria" w:hAnsi="Cambria" w:cs="Arial"/>
              </w:rPr>
            </w:pPr>
            <w:r w:rsidRPr="00694AF5">
              <w:rPr>
                <w:rFonts w:ascii="Cambria" w:hAnsi="Cambria" w:cs="Arial"/>
              </w:rPr>
              <w:t xml:space="preserve">Proiectul </w:t>
            </w:r>
            <w:r w:rsidRPr="00694AF5">
              <w:rPr>
                <w:rFonts w:ascii="Cambria" w:hAnsi="Cambria" w:cs="Arial"/>
                <w:b/>
              </w:rPr>
              <w:t>„Protejarea Pădurilor – conservarea biodiversită</w:t>
            </w:r>
            <w:r w:rsidR="00EE79C5" w:rsidRPr="00694AF5">
              <w:rPr>
                <w:rFonts w:ascii="Cambria" w:hAnsi="Cambria" w:cs="Arial"/>
                <w:b/>
              </w:rPr>
              <w:t>ț</w:t>
            </w:r>
            <w:r w:rsidRPr="00694AF5">
              <w:rPr>
                <w:rFonts w:ascii="Cambria" w:hAnsi="Cambria" w:cs="Arial"/>
                <w:b/>
              </w:rPr>
              <w:t xml:space="preserve">ii </w:t>
            </w:r>
            <w:r w:rsidR="00190D9D" w:rsidRPr="00694AF5">
              <w:rPr>
                <w:rFonts w:ascii="Cambria" w:hAnsi="Cambria" w:cs="Arial"/>
                <w:b/>
              </w:rPr>
              <w:t>ș</w:t>
            </w:r>
            <w:r w:rsidRPr="00694AF5">
              <w:rPr>
                <w:rFonts w:ascii="Cambria" w:hAnsi="Cambria" w:cs="Arial"/>
                <w:b/>
              </w:rPr>
              <w:t>i con</w:t>
            </w:r>
            <w:r w:rsidR="00190D9D" w:rsidRPr="00694AF5">
              <w:rPr>
                <w:rFonts w:ascii="Cambria" w:hAnsi="Cambria" w:cs="Arial"/>
                <w:b/>
              </w:rPr>
              <w:t>ș</w:t>
            </w:r>
            <w:r w:rsidRPr="00694AF5">
              <w:rPr>
                <w:rFonts w:ascii="Cambria" w:hAnsi="Cambria" w:cs="Arial"/>
                <w:b/>
              </w:rPr>
              <w:t xml:space="preserve">tientizarea publicului” </w:t>
            </w:r>
            <w:r w:rsidRPr="00694AF5">
              <w:rPr>
                <w:rFonts w:ascii="Cambria" w:hAnsi="Cambria" w:cs="Arial"/>
              </w:rPr>
              <w:t>cod proiect SMIS-CSNR 36255 co-finan</w:t>
            </w:r>
            <w:r w:rsidR="00EE79C5" w:rsidRPr="00694AF5">
              <w:rPr>
                <w:rFonts w:ascii="Cambria" w:hAnsi="Cambria" w:cs="Arial"/>
              </w:rPr>
              <w:t>ț</w:t>
            </w:r>
            <w:r w:rsidRPr="00694AF5">
              <w:rPr>
                <w:rFonts w:ascii="Cambria" w:hAnsi="Cambria" w:cs="Arial"/>
              </w:rPr>
              <w:t>at de Fondul European de Dezvoltare Regională prin Programul Opera</w:t>
            </w:r>
            <w:r w:rsidR="00EE79C5" w:rsidRPr="00694AF5">
              <w:rPr>
                <w:rFonts w:ascii="Cambria" w:hAnsi="Cambria" w:cs="Arial"/>
              </w:rPr>
              <w:t>ț</w:t>
            </w:r>
            <w:r w:rsidRPr="00694AF5">
              <w:rPr>
                <w:rFonts w:ascii="Cambria" w:hAnsi="Cambria" w:cs="Arial"/>
              </w:rPr>
              <w:t>ional Sectorial de Mediu 2007 – 2013, Axa Prioritară 4 - Implementarea sistemelor adecvate de management pentru protec</w:t>
            </w:r>
            <w:r w:rsidR="00EE79C5" w:rsidRPr="00694AF5">
              <w:rPr>
                <w:rFonts w:ascii="Cambria" w:hAnsi="Cambria" w:cs="Arial"/>
              </w:rPr>
              <w:t>ț</w:t>
            </w:r>
            <w:r w:rsidRPr="00694AF5">
              <w:rPr>
                <w:rFonts w:ascii="Cambria" w:hAnsi="Cambria" w:cs="Arial"/>
              </w:rPr>
              <w:t>ia naturii,</w:t>
            </w:r>
            <w:r w:rsidRPr="00694AF5">
              <w:rPr>
                <w:rFonts w:ascii="Cambria" w:hAnsi="Cambria" w:cs="Arial"/>
                <w:b/>
              </w:rPr>
              <w:t>/</w:t>
            </w:r>
            <w:r w:rsidRPr="00694AF5">
              <w:rPr>
                <w:rFonts w:ascii="Cambria" w:eastAsia="Calibri" w:hAnsi="Cambria" w:cs="Arial"/>
                <w:color w:val="000000"/>
              </w:rPr>
              <w:t xml:space="preserve"> </w:t>
            </w:r>
            <w:r w:rsidRPr="00694AF5">
              <w:rPr>
                <w:rFonts w:ascii="Cambria" w:hAnsi="Cambria" w:cs="Arial"/>
                <w:b/>
              </w:rPr>
              <w:t>expert elaborarea Planului de management;</w:t>
            </w:r>
          </w:p>
        </w:tc>
      </w:tr>
      <w:tr w:rsidR="00D7239E" w:rsidRPr="00694AF5" w:rsidTr="001E127A">
        <w:trPr>
          <w:trHeight w:val="144"/>
          <w:jc w:val="center"/>
        </w:trPr>
        <w:tc>
          <w:tcPr>
            <w:tcW w:w="567" w:type="dxa"/>
            <w:vAlign w:val="center"/>
          </w:tcPr>
          <w:p w:rsidR="00D7239E" w:rsidRPr="00694AF5" w:rsidRDefault="00D7239E" w:rsidP="00417A92">
            <w:pPr>
              <w:numPr>
                <w:ilvl w:val="0"/>
                <w:numId w:val="63"/>
              </w:numPr>
              <w:suppressAutoHyphens/>
              <w:ind w:left="0" w:firstLine="0"/>
              <w:jc w:val="both"/>
              <w:rPr>
                <w:rFonts w:ascii="Cambria" w:hAnsi="Cambria" w:cs="Arial"/>
                <w:bCs/>
              </w:rPr>
            </w:pPr>
          </w:p>
        </w:tc>
        <w:tc>
          <w:tcPr>
            <w:tcW w:w="2694" w:type="dxa"/>
            <w:vAlign w:val="center"/>
          </w:tcPr>
          <w:p w:rsidR="00D7239E" w:rsidRPr="00694AF5" w:rsidRDefault="00D7239E" w:rsidP="00D7239E">
            <w:pPr>
              <w:jc w:val="center"/>
              <w:rPr>
                <w:rFonts w:ascii="Cambria" w:hAnsi="Cambria" w:cs="Arial"/>
              </w:rPr>
            </w:pPr>
            <w:r w:rsidRPr="00694AF5">
              <w:rPr>
                <w:rFonts w:ascii="Cambria" w:hAnsi="Cambria" w:cs="Arial"/>
              </w:rPr>
              <w:t xml:space="preserve">Ministerul Mediului </w:t>
            </w:r>
            <w:r w:rsidR="00190D9D" w:rsidRPr="00694AF5">
              <w:rPr>
                <w:rFonts w:ascii="Cambria" w:hAnsi="Cambria" w:cs="Arial"/>
              </w:rPr>
              <w:t>ș</w:t>
            </w:r>
            <w:r w:rsidRPr="00694AF5">
              <w:rPr>
                <w:rFonts w:ascii="Cambria" w:hAnsi="Cambria" w:cs="Arial"/>
              </w:rPr>
              <w:t>i Schimbărilor Climatice</w:t>
            </w:r>
          </w:p>
          <w:p w:rsidR="00D7239E" w:rsidRPr="00694AF5" w:rsidRDefault="00D7239E" w:rsidP="00D7239E">
            <w:pPr>
              <w:jc w:val="center"/>
              <w:rPr>
                <w:rFonts w:ascii="Cambria" w:hAnsi="Cambria" w:cs="Arial"/>
                <w:b/>
              </w:rPr>
            </w:pPr>
            <w:r w:rsidRPr="00694AF5">
              <w:rPr>
                <w:rFonts w:ascii="Cambria" w:hAnsi="Cambria" w:cs="Arial"/>
                <w:b/>
              </w:rPr>
              <w:t>2013</w:t>
            </w:r>
          </w:p>
        </w:tc>
        <w:tc>
          <w:tcPr>
            <w:tcW w:w="7654" w:type="dxa"/>
            <w:vAlign w:val="center"/>
          </w:tcPr>
          <w:p w:rsidR="00D7239E" w:rsidRPr="00694AF5" w:rsidRDefault="00D7239E" w:rsidP="00D7239E">
            <w:pPr>
              <w:jc w:val="both"/>
              <w:rPr>
                <w:rFonts w:ascii="Cambria" w:hAnsi="Cambria" w:cs="Arial"/>
              </w:rPr>
            </w:pPr>
            <w:r w:rsidRPr="00694AF5">
              <w:rPr>
                <w:rFonts w:ascii="Cambria" w:hAnsi="Cambria" w:cs="Arial"/>
              </w:rPr>
              <w:t>Monitorizarea biodiversită</w:t>
            </w:r>
            <w:r w:rsidR="00EE79C5" w:rsidRPr="00694AF5">
              <w:rPr>
                <w:rFonts w:ascii="Cambria" w:hAnsi="Cambria" w:cs="Arial"/>
              </w:rPr>
              <w:t>ț</w:t>
            </w:r>
            <w:r w:rsidRPr="00694AF5">
              <w:rPr>
                <w:rFonts w:ascii="Cambria" w:hAnsi="Cambria" w:cs="Arial"/>
              </w:rPr>
              <w:t xml:space="preserve">ii în interiorul </w:t>
            </w:r>
            <w:r w:rsidR="00190D9D" w:rsidRPr="00694AF5">
              <w:rPr>
                <w:rFonts w:ascii="Cambria" w:hAnsi="Cambria" w:cs="Arial"/>
              </w:rPr>
              <w:t>ș</w:t>
            </w:r>
            <w:r w:rsidRPr="00694AF5">
              <w:rPr>
                <w:rFonts w:ascii="Cambria" w:hAnsi="Cambria" w:cs="Arial"/>
              </w:rPr>
              <w:t>i vecinătatea Zonei Libere Gala</w:t>
            </w:r>
            <w:r w:rsidR="00EE79C5" w:rsidRPr="00694AF5">
              <w:rPr>
                <w:rFonts w:ascii="Cambria" w:hAnsi="Cambria" w:cs="Arial"/>
              </w:rPr>
              <w:t>ț</w:t>
            </w:r>
            <w:r w:rsidRPr="00694AF5">
              <w:rPr>
                <w:rFonts w:ascii="Cambria" w:hAnsi="Cambria" w:cs="Arial"/>
              </w:rPr>
              <w:t xml:space="preserve">i, în vecinătatea ROSCI 0105 – Lunca Joasa a Prutului </w:t>
            </w:r>
            <w:r w:rsidR="00190D9D" w:rsidRPr="00694AF5">
              <w:rPr>
                <w:rFonts w:ascii="Cambria" w:hAnsi="Cambria" w:cs="Arial"/>
              </w:rPr>
              <w:t>ș</w:t>
            </w:r>
            <w:r w:rsidRPr="00694AF5">
              <w:rPr>
                <w:rFonts w:ascii="Cambria" w:hAnsi="Cambria" w:cs="Arial"/>
              </w:rPr>
              <w:t>i ROSPA 0121– Lacul Brate</w:t>
            </w:r>
            <w:r w:rsidR="00190D9D" w:rsidRPr="00694AF5">
              <w:rPr>
                <w:rFonts w:ascii="Cambria" w:hAnsi="Cambria" w:cs="Arial"/>
              </w:rPr>
              <w:t>ș</w:t>
            </w:r>
            <w:r w:rsidRPr="00694AF5">
              <w:rPr>
                <w:rFonts w:ascii="Cambria" w:hAnsi="Cambria" w:cs="Arial"/>
              </w:rPr>
              <w:t>/</w:t>
            </w:r>
            <w:r w:rsidRPr="00694AF5">
              <w:rPr>
                <w:rFonts w:ascii="Cambria" w:hAnsi="Cambria" w:cs="Arial"/>
                <w:b/>
              </w:rPr>
              <w:t>expert evaluare impact</w:t>
            </w:r>
          </w:p>
        </w:tc>
      </w:tr>
      <w:tr w:rsidR="00D7239E" w:rsidRPr="00694AF5" w:rsidTr="001E127A">
        <w:trPr>
          <w:trHeight w:val="144"/>
          <w:jc w:val="center"/>
        </w:trPr>
        <w:tc>
          <w:tcPr>
            <w:tcW w:w="567" w:type="dxa"/>
            <w:vAlign w:val="center"/>
          </w:tcPr>
          <w:p w:rsidR="00D7239E" w:rsidRPr="00694AF5" w:rsidRDefault="00D7239E" w:rsidP="00417A92">
            <w:pPr>
              <w:numPr>
                <w:ilvl w:val="0"/>
                <w:numId w:val="63"/>
              </w:numPr>
              <w:suppressAutoHyphens/>
              <w:ind w:left="0" w:firstLine="0"/>
              <w:jc w:val="both"/>
              <w:rPr>
                <w:rFonts w:ascii="Cambria" w:hAnsi="Cambria" w:cs="Arial"/>
                <w:bCs/>
              </w:rPr>
            </w:pPr>
          </w:p>
        </w:tc>
        <w:tc>
          <w:tcPr>
            <w:tcW w:w="2694" w:type="dxa"/>
            <w:vAlign w:val="center"/>
          </w:tcPr>
          <w:p w:rsidR="00D7239E" w:rsidRPr="00694AF5" w:rsidRDefault="00D7239E" w:rsidP="00D7239E">
            <w:pPr>
              <w:jc w:val="center"/>
              <w:rPr>
                <w:rFonts w:ascii="Cambria" w:hAnsi="Cambria" w:cs="Arial"/>
              </w:rPr>
            </w:pPr>
            <w:r w:rsidRPr="00694AF5">
              <w:rPr>
                <w:rFonts w:ascii="Cambria" w:hAnsi="Cambria" w:cs="Arial"/>
              </w:rPr>
              <w:t>CJ Consiliul Local Gala</w:t>
            </w:r>
            <w:r w:rsidR="00EE79C5" w:rsidRPr="00694AF5">
              <w:rPr>
                <w:rFonts w:ascii="Cambria" w:hAnsi="Cambria" w:cs="Arial"/>
              </w:rPr>
              <w:t>ț</w:t>
            </w:r>
            <w:r w:rsidRPr="00694AF5">
              <w:rPr>
                <w:rFonts w:ascii="Cambria" w:hAnsi="Cambria" w:cs="Arial"/>
              </w:rPr>
              <w:t>i prin PFA Georgescu V. Puiu – Lucian</w:t>
            </w:r>
          </w:p>
          <w:p w:rsidR="00D7239E" w:rsidRPr="00694AF5" w:rsidRDefault="00D7239E" w:rsidP="00D7239E">
            <w:pPr>
              <w:jc w:val="center"/>
              <w:rPr>
                <w:rFonts w:ascii="Cambria" w:hAnsi="Cambria" w:cs="Arial"/>
              </w:rPr>
            </w:pPr>
            <w:r w:rsidRPr="00694AF5">
              <w:rPr>
                <w:rFonts w:ascii="Cambria" w:hAnsi="Cambria" w:cs="Arial"/>
                <w:b/>
              </w:rPr>
              <w:t>2010-2011</w:t>
            </w:r>
          </w:p>
        </w:tc>
        <w:tc>
          <w:tcPr>
            <w:tcW w:w="7654" w:type="dxa"/>
            <w:vAlign w:val="center"/>
          </w:tcPr>
          <w:p w:rsidR="00D7239E" w:rsidRPr="00694AF5" w:rsidRDefault="00D7239E" w:rsidP="00D7239E">
            <w:pPr>
              <w:ind w:firstLine="33"/>
              <w:jc w:val="both"/>
              <w:rPr>
                <w:rFonts w:ascii="Cambria" w:hAnsi="Cambria" w:cs="Arial"/>
              </w:rPr>
            </w:pPr>
            <w:r w:rsidRPr="00694AF5">
              <w:rPr>
                <w:rFonts w:ascii="Cambria" w:hAnsi="Cambria" w:cs="Arial"/>
              </w:rPr>
              <w:t xml:space="preserve">Proiectul </w:t>
            </w:r>
            <w:r w:rsidRPr="00694AF5">
              <w:rPr>
                <w:rFonts w:ascii="Cambria" w:hAnsi="Cambria" w:cs="Arial"/>
                <w:b/>
                <w:bCs/>
              </w:rPr>
              <w:t>SALVA</w:t>
            </w:r>
            <w:r w:rsidR="00EE79C5" w:rsidRPr="00694AF5">
              <w:rPr>
                <w:rFonts w:ascii="Cambria" w:hAnsi="Cambria" w:cs="Arial"/>
                <w:b/>
                <w:bCs/>
              </w:rPr>
              <w:t>Ț</w:t>
            </w:r>
            <w:r w:rsidRPr="00694AF5">
              <w:rPr>
                <w:rFonts w:ascii="Cambria" w:hAnsi="Cambria" w:cs="Arial"/>
                <w:b/>
                <w:bCs/>
              </w:rPr>
              <w:t>I aria protejată Pădurea Gârboavele</w:t>
            </w:r>
            <w:r w:rsidRPr="00694AF5">
              <w:rPr>
                <w:rFonts w:ascii="Cambria" w:hAnsi="Cambria" w:cs="Arial"/>
              </w:rPr>
              <w:t xml:space="preserve"> cod SMIS-CSNR 17227, co-finan</w:t>
            </w:r>
            <w:r w:rsidR="00EE79C5" w:rsidRPr="00694AF5">
              <w:rPr>
                <w:rFonts w:ascii="Cambria" w:hAnsi="Cambria" w:cs="Arial"/>
              </w:rPr>
              <w:t>ț</w:t>
            </w:r>
            <w:r w:rsidRPr="00694AF5">
              <w:rPr>
                <w:rFonts w:ascii="Cambria" w:hAnsi="Cambria" w:cs="Arial"/>
              </w:rPr>
              <w:t>at de Fondul European de Dezvoltare Regională prin Programul Opera</w:t>
            </w:r>
            <w:r w:rsidR="00EE79C5" w:rsidRPr="00694AF5">
              <w:rPr>
                <w:rFonts w:ascii="Cambria" w:hAnsi="Cambria" w:cs="Arial"/>
              </w:rPr>
              <w:t>ț</w:t>
            </w:r>
            <w:r w:rsidRPr="00694AF5">
              <w:rPr>
                <w:rFonts w:ascii="Cambria" w:hAnsi="Cambria" w:cs="Arial"/>
              </w:rPr>
              <w:t>ional Sectorial de Mediu 2007 – 2013, Axa Prioritară 4 - Implementarea sistemelor adecvate de management pentru protec</w:t>
            </w:r>
            <w:r w:rsidR="00EE79C5" w:rsidRPr="00694AF5">
              <w:rPr>
                <w:rFonts w:ascii="Cambria" w:hAnsi="Cambria" w:cs="Arial"/>
              </w:rPr>
              <w:t>ț</w:t>
            </w:r>
            <w:r w:rsidRPr="00694AF5">
              <w:rPr>
                <w:rFonts w:ascii="Cambria" w:hAnsi="Cambria" w:cs="Arial"/>
              </w:rPr>
              <w:t>ia naturii, Domeniu major de interven</w:t>
            </w:r>
            <w:r w:rsidR="00EE79C5" w:rsidRPr="00694AF5">
              <w:rPr>
                <w:rFonts w:ascii="Cambria" w:hAnsi="Cambria" w:cs="Arial"/>
              </w:rPr>
              <w:t>ț</w:t>
            </w:r>
            <w:r w:rsidRPr="00694AF5">
              <w:rPr>
                <w:rFonts w:ascii="Cambria" w:hAnsi="Cambria" w:cs="Arial"/>
              </w:rPr>
              <w:t xml:space="preserve">ie - Dezvoltarea infrastructurii </w:t>
            </w:r>
            <w:r w:rsidR="00190D9D" w:rsidRPr="00694AF5">
              <w:rPr>
                <w:rFonts w:ascii="Cambria" w:hAnsi="Cambria" w:cs="Arial"/>
              </w:rPr>
              <w:t>ș</w:t>
            </w:r>
            <w:r w:rsidRPr="00694AF5">
              <w:rPr>
                <w:rFonts w:ascii="Cambria" w:hAnsi="Cambria" w:cs="Arial"/>
              </w:rPr>
              <w:t>i a planurilor de management pentru protejarea biodiversită</w:t>
            </w:r>
            <w:r w:rsidR="00EE79C5" w:rsidRPr="00694AF5">
              <w:rPr>
                <w:rFonts w:ascii="Cambria" w:hAnsi="Cambria" w:cs="Arial"/>
              </w:rPr>
              <w:t>ț</w:t>
            </w:r>
            <w:r w:rsidRPr="00694AF5">
              <w:rPr>
                <w:rFonts w:ascii="Cambria" w:hAnsi="Cambria" w:cs="Arial"/>
              </w:rPr>
              <w:t xml:space="preserve">ii </w:t>
            </w:r>
            <w:r w:rsidR="00190D9D" w:rsidRPr="00694AF5">
              <w:rPr>
                <w:rFonts w:ascii="Cambria" w:hAnsi="Cambria" w:cs="Arial"/>
              </w:rPr>
              <w:t>ș</w:t>
            </w:r>
            <w:r w:rsidRPr="00694AF5">
              <w:rPr>
                <w:rFonts w:ascii="Cambria" w:hAnsi="Cambria" w:cs="Arial"/>
              </w:rPr>
              <w:t>i re</w:t>
            </w:r>
            <w:r w:rsidR="00EE79C5" w:rsidRPr="00694AF5">
              <w:rPr>
                <w:rFonts w:ascii="Cambria" w:hAnsi="Cambria" w:cs="Arial"/>
              </w:rPr>
              <w:t>ț</w:t>
            </w:r>
            <w:r w:rsidRPr="00694AF5">
              <w:rPr>
                <w:rFonts w:ascii="Cambria" w:hAnsi="Cambria" w:cs="Arial"/>
              </w:rPr>
              <w:t xml:space="preserve">elei Natura 2000 - Solicitarea de proiecte nr. 3/2009/ </w:t>
            </w:r>
            <w:r w:rsidRPr="00694AF5">
              <w:rPr>
                <w:rFonts w:ascii="Cambria" w:hAnsi="Cambria" w:cs="Arial"/>
                <w:b/>
              </w:rPr>
              <w:t xml:space="preserve">expert elaborarea Planului de management </w:t>
            </w:r>
          </w:p>
        </w:tc>
      </w:tr>
      <w:tr w:rsidR="00D7239E" w:rsidRPr="00694AF5" w:rsidTr="001E127A">
        <w:trPr>
          <w:trHeight w:val="144"/>
          <w:jc w:val="center"/>
        </w:trPr>
        <w:tc>
          <w:tcPr>
            <w:tcW w:w="567" w:type="dxa"/>
            <w:vAlign w:val="center"/>
          </w:tcPr>
          <w:p w:rsidR="00D7239E" w:rsidRPr="00694AF5" w:rsidRDefault="00D7239E" w:rsidP="00417A92">
            <w:pPr>
              <w:numPr>
                <w:ilvl w:val="0"/>
                <w:numId w:val="63"/>
              </w:numPr>
              <w:suppressAutoHyphens/>
              <w:ind w:left="0" w:firstLine="0"/>
              <w:jc w:val="both"/>
              <w:rPr>
                <w:rFonts w:ascii="Cambria" w:hAnsi="Cambria" w:cs="Arial"/>
                <w:bCs/>
              </w:rPr>
            </w:pPr>
          </w:p>
        </w:tc>
        <w:tc>
          <w:tcPr>
            <w:tcW w:w="2694" w:type="dxa"/>
            <w:vAlign w:val="center"/>
          </w:tcPr>
          <w:p w:rsidR="00D7239E" w:rsidRPr="00694AF5" w:rsidRDefault="00D7239E" w:rsidP="00D7239E">
            <w:pPr>
              <w:jc w:val="center"/>
              <w:rPr>
                <w:rFonts w:ascii="Cambria" w:hAnsi="Cambria" w:cs="Arial"/>
              </w:rPr>
            </w:pPr>
            <w:r w:rsidRPr="00694AF5">
              <w:rPr>
                <w:rFonts w:ascii="Cambria" w:hAnsi="Cambria" w:cs="Arial"/>
              </w:rPr>
              <w:t xml:space="preserve"> Kirazoglu Corporation SRL prin </w:t>
            </w:r>
          </w:p>
          <w:p w:rsidR="00D7239E" w:rsidRPr="00694AF5" w:rsidRDefault="00D7239E" w:rsidP="00D7239E">
            <w:pPr>
              <w:jc w:val="center"/>
              <w:rPr>
                <w:rFonts w:ascii="Cambria" w:hAnsi="Cambria" w:cs="Arial"/>
              </w:rPr>
            </w:pPr>
            <w:r w:rsidRPr="00694AF5">
              <w:rPr>
                <w:rFonts w:ascii="Cambria" w:hAnsi="Cambria" w:cs="Arial"/>
              </w:rPr>
              <w:t xml:space="preserve"> MEDIU Consulting SRL</w:t>
            </w:r>
          </w:p>
          <w:p w:rsidR="00D7239E" w:rsidRPr="00694AF5" w:rsidRDefault="00D7239E" w:rsidP="00D7239E">
            <w:pPr>
              <w:jc w:val="center"/>
              <w:rPr>
                <w:rFonts w:ascii="Cambria" w:hAnsi="Cambria" w:cs="Arial"/>
              </w:rPr>
            </w:pPr>
            <w:r w:rsidRPr="00694AF5">
              <w:rPr>
                <w:rFonts w:ascii="Cambria" w:hAnsi="Cambria" w:cs="Arial"/>
                <w:b/>
              </w:rPr>
              <w:t>2010-2011</w:t>
            </w:r>
          </w:p>
        </w:tc>
        <w:tc>
          <w:tcPr>
            <w:tcW w:w="7654" w:type="dxa"/>
            <w:vAlign w:val="center"/>
          </w:tcPr>
          <w:p w:rsidR="00D7239E" w:rsidRPr="00694AF5" w:rsidRDefault="00D7239E" w:rsidP="00D7239E">
            <w:pPr>
              <w:jc w:val="both"/>
              <w:rPr>
                <w:rFonts w:ascii="Cambria" w:hAnsi="Cambria" w:cs="Arial"/>
                <w:b/>
              </w:rPr>
            </w:pPr>
            <w:r w:rsidRPr="00694AF5">
              <w:rPr>
                <w:rFonts w:ascii="Cambria" w:hAnsi="Cambria" w:cs="Arial"/>
              </w:rPr>
              <w:t>Monitorizarea biodiversită</w:t>
            </w:r>
            <w:r w:rsidR="00EE79C5" w:rsidRPr="00694AF5">
              <w:rPr>
                <w:rFonts w:ascii="Cambria" w:hAnsi="Cambria" w:cs="Arial"/>
              </w:rPr>
              <w:t>ț</w:t>
            </w:r>
            <w:r w:rsidRPr="00694AF5">
              <w:rPr>
                <w:rFonts w:ascii="Cambria" w:hAnsi="Cambria" w:cs="Arial"/>
              </w:rPr>
              <w:t xml:space="preserve">ii în interiorul </w:t>
            </w:r>
            <w:r w:rsidR="00190D9D" w:rsidRPr="00694AF5">
              <w:rPr>
                <w:rFonts w:ascii="Cambria" w:hAnsi="Cambria" w:cs="Arial"/>
              </w:rPr>
              <w:t>ș</w:t>
            </w:r>
            <w:r w:rsidRPr="00694AF5">
              <w:rPr>
                <w:rFonts w:ascii="Cambria" w:hAnsi="Cambria" w:cs="Arial"/>
              </w:rPr>
              <w:t>i vecinătatea Zonei Libere Gala</w:t>
            </w:r>
            <w:r w:rsidR="00EE79C5" w:rsidRPr="00694AF5">
              <w:rPr>
                <w:rFonts w:ascii="Cambria" w:hAnsi="Cambria" w:cs="Arial"/>
              </w:rPr>
              <w:t>ț</w:t>
            </w:r>
            <w:r w:rsidRPr="00694AF5">
              <w:rPr>
                <w:rFonts w:ascii="Cambria" w:hAnsi="Cambria" w:cs="Arial"/>
              </w:rPr>
              <w:t>i</w:t>
            </w:r>
            <w:r w:rsidRPr="00694AF5">
              <w:rPr>
                <w:rFonts w:ascii="Cambria" w:hAnsi="Cambria" w:cs="Arial"/>
                <w:bCs/>
              </w:rPr>
              <w:t xml:space="preserve"> – </w:t>
            </w:r>
            <w:r w:rsidRPr="00694AF5">
              <w:rPr>
                <w:rFonts w:ascii="Cambria" w:hAnsi="Cambria" w:cs="Arial"/>
              </w:rPr>
              <w:t>PROIECT „Construire Cheu Mixt tip cornier din BA pentru acostare nave fluvial maritime cu pescaj de maxim 6,5 m pe mal stâng Dunăre, Gala</w:t>
            </w:r>
            <w:r w:rsidR="00EE79C5" w:rsidRPr="00694AF5">
              <w:rPr>
                <w:rFonts w:ascii="Cambria" w:hAnsi="Cambria" w:cs="Arial"/>
              </w:rPr>
              <w:t>ț</w:t>
            </w:r>
            <w:r w:rsidRPr="00694AF5">
              <w:rPr>
                <w:rFonts w:ascii="Cambria" w:hAnsi="Cambria" w:cs="Arial"/>
              </w:rPr>
              <w:t>i parcela R Zona liberă Gala</w:t>
            </w:r>
            <w:r w:rsidR="00EE79C5" w:rsidRPr="00694AF5">
              <w:rPr>
                <w:rFonts w:ascii="Cambria" w:hAnsi="Cambria" w:cs="Arial"/>
              </w:rPr>
              <w:t>ț</w:t>
            </w:r>
            <w:r w:rsidRPr="00694AF5">
              <w:rPr>
                <w:rFonts w:ascii="Cambria" w:hAnsi="Cambria" w:cs="Arial"/>
              </w:rPr>
              <w:t>i” evaluat de către</w:t>
            </w:r>
            <w:r w:rsidR="001D34A7">
              <w:rPr>
                <w:rFonts w:ascii="Cambria" w:hAnsi="Cambria" w:cs="Arial"/>
              </w:rPr>
              <w:t xml:space="preserve"> </w:t>
            </w:r>
            <w:r w:rsidRPr="00694AF5">
              <w:rPr>
                <w:rFonts w:ascii="Cambria" w:hAnsi="Cambria" w:cs="Arial"/>
              </w:rPr>
              <w:t>MEDIU Consulting SRL Gala</w:t>
            </w:r>
            <w:r w:rsidR="00EE79C5" w:rsidRPr="00694AF5">
              <w:rPr>
                <w:rFonts w:ascii="Cambria" w:hAnsi="Cambria" w:cs="Arial"/>
              </w:rPr>
              <w:t>ț</w:t>
            </w:r>
            <w:r w:rsidRPr="00694AF5">
              <w:rPr>
                <w:rFonts w:ascii="Cambria" w:hAnsi="Cambria" w:cs="Arial"/>
              </w:rPr>
              <w:t xml:space="preserve">i SRL/ </w:t>
            </w:r>
            <w:r w:rsidRPr="00694AF5">
              <w:rPr>
                <w:rFonts w:ascii="Cambria" w:hAnsi="Cambria" w:cs="Arial"/>
                <w:b/>
                <w:bCs/>
              </w:rPr>
              <w:t xml:space="preserve">rol expert inventarierea </w:t>
            </w:r>
            <w:r w:rsidR="00190D9D" w:rsidRPr="00694AF5">
              <w:rPr>
                <w:rFonts w:ascii="Cambria" w:hAnsi="Cambria" w:cs="Arial"/>
                <w:b/>
                <w:bCs/>
              </w:rPr>
              <w:t>ș</w:t>
            </w:r>
            <w:r w:rsidRPr="00694AF5">
              <w:rPr>
                <w:rFonts w:ascii="Cambria" w:hAnsi="Cambria" w:cs="Arial"/>
                <w:b/>
                <w:bCs/>
              </w:rPr>
              <w:t>i evaluarea stării de conservare a habitatelor;</w:t>
            </w:r>
          </w:p>
        </w:tc>
      </w:tr>
      <w:tr w:rsidR="00D7239E" w:rsidRPr="00694AF5" w:rsidTr="001E127A">
        <w:trPr>
          <w:trHeight w:val="144"/>
          <w:jc w:val="center"/>
        </w:trPr>
        <w:tc>
          <w:tcPr>
            <w:tcW w:w="567" w:type="dxa"/>
            <w:vAlign w:val="center"/>
          </w:tcPr>
          <w:p w:rsidR="00D7239E" w:rsidRPr="00694AF5" w:rsidRDefault="00D7239E" w:rsidP="00417A92">
            <w:pPr>
              <w:numPr>
                <w:ilvl w:val="0"/>
                <w:numId w:val="63"/>
              </w:numPr>
              <w:suppressAutoHyphens/>
              <w:ind w:left="0" w:firstLine="0"/>
              <w:jc w:val="both"/>
              <w:rPr>
                <w:rFonts w:ascii="Cambria" w:hAnsi="Cambria" w:cs="Arial"/>
                <w:bCs/>
              </w:rPr>
            </w:pPr>
          </w:p>
        </w:tc>
        <w:tc>
          <w:tcPr>
            <w:tcW w:w="2694" w:type="dxa"/>
            <w:vAlign w:val="center"/>
          </w:tcPr>
          <w:p w:rsidR="00D7239E" w:rsidRPr="00694AF5" w:rsidRDefault="00D7239E" w:rsidP="00D7239E">
            <w:pPr>
              <w:jc w:val="center"/>
              <w:rPr>
                <w:rFonts w:ascii="Cambria" w:hAnsi="Cambria" w:cs="Arial"/>
              </w:rPr>
            </w:pPr>
            <w:r w:rsidRPr="00694AF5">
              <w:rPr>
                <w:rFonts w:ascii="Cambria" w:hAnsi="Cambria" w:cs="Arial"/>
              </w:rPr>
              <w:t xml:space="preserve">WPD Romania SRL </w:t>
            </w:r>
          </w:p>
          <w:p w:rsidR="00D7239E" w:rsidRPr="00694AF5" w:rsidRDefault="00D7239E" w:rsidP="00D7239E">
            <w:pPr>
              <w:jc w:val="center"/>
              <w:rPr>
                <w:rFonts w:ascii="Cambria" w:hAnsi="Cambria" w:cs="Arial"/>
              </w:rPr>
            </w:pPr>
            <w:r w:rsidRPr="00694AF5">
              <w:rPr>
                <w:rFonts w:ascii="Cambria" w:hAnsi="Cambria" w:cs="Arial"/>
              </w:rPr>
              <w:t xml:space="preserve">prin </w:t>
            </w:r>
          </w:p>
          <w:p w:rsidR="00D7239E" w:rsidRPr="00694AF5" w:rsidRDefault="00D7239E" w:rsidP="00D7239E">
            <w:pPr>
              <w:jc w:val="center"/>
              <w:rPr>
                <w:rFonts w:ascii="Cambria" w:hAnsi="Cambria" w:cs="Arial"/>
              </w:rPr>
            </w:pPr>
            <w:r w:rsidRPr="00694AF5">
              <w:rPr>
                <w:rFonts w:ascii="Cambria" w:hAnsi="Cambria" w:cs="Arial"/>
              </w:rPr>
              <w:t xml:space="preserve"> MEDIU Consulting</w:t>
            </w:r>
            <w:r w:rsidRPr="00694AF5">
              <w:rPr>
                <w:rFonts w:ascii="Cambria" w:hAnsi="Cambria" w:cs="Arial"/>
                <w:b/>
              </w:rPr>
              <w:t xml:space="preserve"> </w:t>
            </w:r>
            <w:r w:rsidRPr="00694AF5">
              <w:rPr>
                <w:rFonts w:ascii="Cambria" w:hAnsi="Cambria" w:cs="Arial"/>
              </w:rPr>
              <w:t>SRL</w:t>
            </w:r>
          </w:p>
          <w:p w:rsidR="00D7239E" w:rsidRPr="00694AF5" w:rsidRDefault="00D7239E" w:rsidP="00D7239E">
            <w:pPr>
              <w:jc w:val="center"/>
              <w:rPr>
                <w:rFonts w:ascii="Cambria" w:hAnsi="Cambria" w:cs="Arial"/>
              </w:rPr>
            </w:pPr>
            <w:r w:rsidRPr="00694AF5">
              <w:rPr>
                <w:rFonts w:ascii="Cambria" w:hAnsi="Cambria" w:cs="Arial"/>
                <w:b/>
              </w:rPr>
              <w:t>2012-2013</w:t>
            </w:r>
          </w:p>
        </w:tc>
        <w:tc>
          <w:tcPr>
            <w:tcW w:w="7654" w:type="dxa"/>
            <w:vAlign w:val="center"/>
          </w:tcPr>
          <w:p w:rsidR="00D7239E" w:rsidRPr="00694AF5" w:rsidRDefault="00D7239E" w:rsidP="00D7239E">
            <w:pPr>
              <w:jc w:val="both"/>
              <w:rPr>
                <w:rFonts w:ascii="Cambria" w:hAnsi="Cambria" w:cs="Arial"/>
                <w:b/>
              </w:rPr>
            </w:pPr>
            <w:r w:rsidRPr="00694AF5">
              <w:rPr>
                <w:rFonts w:ascii="Cambria" w:hAnsi="Cambria" w:cs="Arial"/>
              </w:rPr>
              <w:t>Monitorizare floră</w:t>
            </w:r>
            <w:r w:rsidR="00190D9D" w:rsidRPr="00694AF5">
              <w:rPr>
                <w:rFonts w:ascii="Cambria" w:hAnsi="Cambria" w:cs="Arial"/>
              </w:rPr>
              <w:t xml:space="preserve"> și </w:t>
            </w:r>
            <w:r w:rsidRPr="00694AF5">
              <w:rPr>
                <w:rFonts w:ascii="Cambria" w:hAnsi="Cambria" w:cs="Arial"/>
              </w:rPr>
              <w:t>faună pe amplasament viitor parc eolian în UAT Bărăganul –/</w:t>
            </w:r>
            <w:r w:rsidRPr="00694AF5">
              <w:rPr>
                <w:rFonts w:ascii="Cambria" w:hAnsi="Cambria" w:cs="Arial"/>
                <w:b/>
                <w:bCs/>
              </w:rPr>
              <w:t>rol expert inventarierea habitate în conform Directivei Consiliului 92/43/CEE</w:t>
            </w:r>
            <w:r w:rsidRPr="00694AF5">
              <w:rPr>
                <w:rFonts w:ascii="Cambria" w:hAnsi="Cambria" w:cs="Arial"/>
                <w:bCs/>
              </w:rPr>
              <w:t>;</w:t>
            </w:r>
          </w:p>
        </w:tc>
      </w:tr>
      <w:tr w:rsidR="00D7239E" w:rsidRPr="00694AF5" w:rsidTr="001E127A">
        <w:trPr>
          <w:trHeight w:val="144"/>
          <w:jc w:val="center"/>
        </w:trPr>
        <w:tc>
          <w:tcPr>
            <w:tcW w:w="567" w:type="dxa"/>
            <w:vAlign w:val="center"/>
          </w:tcPr>
          <w:p w:rsidR="00D7239E" w:rsidRPr="00694AF5" w:rsidRDefault="00D7239E" w:rsidP="00417A92">
            <w:pPr>
              <w:numPr>
                <w:ilvl w:val="0"/>
                <w:numId w:val="63"/>
              </w:numPr>
              <w:suppressAutoHyphens/>
              <w:ind w:left="0" w:firstLine="0"/>
              <w:jc w:val="both"/>
              <w:rPr>
                <w:rFonts w:ascii="Cambria" w:hAnsi="Cambria" w:cs="Arial"/>
                <w:bCs/>
              </w:rPr>
            </w:pPr>
          </w:p>
        </w:tc>
        <w:tc>
          <w:tcPr>
            <w:tcW w:w="2694" w:type="dxa"/>
            <w:vAlign w:val="center"/>
          </w:tcPr>
          <w:p w:rsidR="00D7239E" w:rsidRPr="00694AF5" w:rsidRDefault="00D7239E" w:rsidP="00D7239E">
            <w:pPr>
              <w:jc w:val="center"/>
              <w:rPr>
                <w:rFonts w:ascii="Cambria" w:hAnsi="Cambria" w:cs="Arial"/>
              </w:rPr>
            </w:pPr>
            <w:r w:rsidRPr="00694AF5">
              <w:rPr>
                <w:rFonts w:ascii="Cambria" w:hAnsi="Cambria" w:cs="Arial"/>
              </w:rPr>
              <w:t>Consiliul Local al Comunei Bărăganul</w:t>
            </w:r>
          </w:p>
          <w:p w:rsidR="00D7239E" w:rsidRPr="00694AF5" w:rsidRDefault="00D7239E" w:rsidP="00D7239E">
            <w:pPr>
              <w:jc w:val="center"/>
              <w:rPr>
                <w:rFonts w:ascii="Cambria" w:hAnsi="Cambria" w:cs="Arial"/>
              </w:rPr>
            </w:pPr>
            <w:r w:rsidRPr="00694AF5">
              <w:rPr>
                <w:rFonts w:ascii="Cambria" w:hAnsi="Cambria" w:cs="Arial"/>
                <w:b/>
              </w:rPr>
              <w:t>2009-2010</w:t>
            </w:r>
          </w:p>
        </w:tc>
        <w:tc>
          <w:tcPr>
            <w:tcW w:w="7654" w:type="dxa"/>
            <w:vAlign w:val="center"/>
          </w:tcPr>
          <w:p w:rsidR="00D7239E" w:rsidRPr="00694AF5" w:rsidRDefault="00D7239E" w:rsidP="00D7239E">
            <w:pPr>
              <w:rPr>
                <w:rFonts w:ascii="Cambria" w:hAnsi="Cambria" w:cs="Arial"/>
              </w:rPr>
            </w:pPr>
            <w:r w:rsidRPr="00694AF5">
              <w:rPr>
                <w:rFonts w:ascii="Cambria" w:hAnsi="Cambria" w:cs="Arial"/>
              </w:rPr>
              <w:t>Proiect „Evaluarea obiectivelor propuse prin PUG Brani</w:t>
            </w:r>
            <w:r w:rsidR="00190D9D" w:rsidRPr="00694AF5">
              <w:rPr>
                <w:rFonts w:ascii="Cambria" w:hAnsi="Cambria" w:cs="Arial"/>
              </w:rPr>
              <w:t>ș</w:t>
            </w:r>
            <w:r w:rsidRPr="00694AF5">
              <w:rPr>
                <w:rFonts w:ascii="Cambria" w:hAnsi="Cambria" w:cs="Arial"/>
              </w:rPr>
              <w:t xml:space="preserve">tea, propunere de măsuri compensatorii ” proiect derulat de către </w:t>
            </w:r>
            <w:r w:rsidRPr="00694AF5">
              <w:rPr>
                <w:rFonts w:ascii="Cambria" w:hAnsi="Cambria" w:cs="Arial"/>
                <w:b/>
              </w:rPr>
              <w:t>Societatea Ornitologică Română</w:t>
            </w:r>
            <w:r w:rsidR="00190D9D" w:rsidRPr="00694AF5">
              <w:rPr>
                <w:rFonts w:ascii="Cambria" w:hAnsi="Cambria" w:cs="Arial"/>
                <w:b/>
              </w:rPr>
              <w:t xml:space="preserve"> și</w:t>
            </w:r>
            <w:r w:rsidR="001D34A7">
              <w:rPr>
                <w:rFonts w:ascii="Cambria" w:hAnsi="Cambria" w:cs="Arial"/>
                <w:b/>
              </w:rPr>
              <w:t xml:space="preserve"> </w:t>
            </w:r>
            <w:r w:rsidRPr="00694AF5">
              <w:rPr>
                <w:rFonts w:ascii="Cambria" w:hAnsi="Cambria" w:cs="Arial"/>
                <w:b/>
              </w:rPr>
              <w:t>Mediu Consulting SRL</w:t>
            </w:r>
            <w:r w:rsidRPr="00694AF5">
              <w:rPr>
                <w:rFonts w:ascii="Cambria" w:hAnsi="Cambria" w:cs="Arial"/>
              </w:rPr>
              <w:t>, /</w:t>
            </w:r>
            <w:r w:rsidRPr="00694AF5">
              <w:rPr>
                <w:rFonts w:ascii="Cambria" w:hAnsi="Cambria" w:cs="Arial"/>
                <w:b/>
                <w:bCs/>
              </w:rPr>
              <w:t>rol expert evaluare amenin</w:t>
            </w:r>
            <w:r w:rsidR="00EE79C5" w:rsidRPr="00694AF5">
              <w:rPr>
                <w:rFonts w:ascii="Cambria" w:hAnsi="Cambria" w:cs="Arial"/>
                <w:b/>
                <w:bCs/>
              </w:rPr>
              <w:t>ț</w:t>
            </w:r>
            <w:r w:rsidRPr="00694AF5">
              <w:rPr>
                <w:rFonts w:ascii="Cambria" w:hAnsi="Cambria" w:cs="Arial"/>
                <w:b/>
                <w:bCs/>
              </w:rPr>
              <w:t>ări</w:t>
            </w:r>
            <w:r w:rsidRPr="00694AF5">
              <w:rPr>
                <w:rFonts w:ascii="Cambria" w:hAnsi="Cambria" w:cs="Arial"/>
                <w:bCs/>
              </w:rPr>
              <w:t>;</w:t>
            </w:r>
          </w:p>
        </w:tc>
      </w:tr>
      <w:tr w:rsidR="00D7239E" w:rsidRPr="00694AF5" w:rsidTr="001E127A">
        <w:trPr>
          <w:trHeight w:val="144"/>
          <w:jc w:val="center"/>
        </w:trPr>
        <w:tc>
          <w:tcPr>
            <w:tcW w:w="567" w:type="dxa"/>
            <w:vAlign w:val="center"/>
          </w:tcPr>
          <w:p w:rsidR="00D7239E" w:rsidRPr="00694AF5" w:rsidRDefault="00D7239E" w:rsidP="00417A92">
            <w:pPr>
              <w:numPr>
                <w:ilvl w:val="0"/>
                <w:numId w:val="63"/>
              </w:numPr>
              <w:suppressAutoHyphens/>
              <w:ind w:left="0" w:firstLine="0"/>
              <w:jc w:val="both"/>
              <w:rPr>
                <w:rFonts w:ascii="Cambria" w:hAnsi="Cambria" w:cs="Arial"/>
                <w:bCs/>
              </w:rPr>
            </w:pPr>
          </w:p>
        </w:tc>
        <w:tc>
          <w:tcPr>
            <w:tcW w:w="2694" w:type="dxa"/>
            <w:vAlign w:val="center"/>
          </w:tcPr>
          <w:p w:rsidR="00D7239E" w:rsidRPr="00694AF5" w:rsidRDefault="00D7239E" w:rsidP="00D7239E">
            <w:pPr>
              <w:jc w:val="center"/>
              <w:rPr>
                <w:rFonts w:ascii="Cambria" w:hAnsi="Cambria" w:cs="Arial"/>
              </w:rPr>
            </w:pPr>
            <w:r w:rsidRPr="00694AF5">
              <w:rPr>
                <w:rFonts w:ascii="Cambria" w:hAnsi="Cambria" w:cs="Arial"/>
              </w:rPr>
              <w:t>Scorpions Construct SRL</w:t>
            </w:r>
          </w:p>
          <w:p w:rsidR="00D7239E" w:rsidRPr="00694AF5" w:rsidRDefault="00D7239E" w:rsidP="00D7239E">
            <w:pPr>
              <w:jc w:val="center"/>
              <w:rPr>
                <w:rFonts w:ascii="Cambria" w:hAnsi="Cambria" w:cs="Arial"/>
              </w:rPr>
            </w:pPr>
            <w:r w:rsidRPr="00694AF5">
              <w:rPr>
                <w:rFonts w:ascii="Cambria" w:hAnsi="Cambria" w:cs="Arial"/>
              </w:rPr>
              <w:t xml:space="preserve">prin </w:t>
            </w:r>
          </w:p>
          <w:p w:rsidR="00D7239E" w:rsidRPr="00694AF5" w:rsidRDefault="00D7239E" w:rsidP="00D7239E">
            <w:pPr>
              <w:jc w:val="center"/>
              <w:rPr>
                <w:rFonts w:ascii="Cambria" w:hAnsi="Cambria" w:cs="Arial"/>
                <w:b/>
              </w:rPr>
            </w:pPr>
            <w:r w:rsidRPr="00694AF5">
              <w:rPr>
                <w:rFonts w:ascii="Cambria" w:hAnsi="Cambria" w:cs="Arial"/>
              </w:rPr>
              <w:t>MEDIU Consulting</w:t>
            </w:r>
            <w:r w:rsidRPr="00694AF5">
              <w:rPr>
                <w:rFonts w:ascii="Cambria" w:hAnsi="Cambria" w:cs="Arial"/>
                <w:b/>
              </w:rPr>
              <w:t xml:space="preserve"> </w:t>
            </w:r>
            <w:r w:rsidRPr="00694AF5">
              <w:rPr>
                <w:rFonts w:ascii="Cambria" w:hAnsi="Cambria" w:cs="Arial"/>
              </w:rPr>
              <w:t>SRL</w:t>
            </w:r>
          </w:p>
          <w:p w:rsidR="00D7239E" w:rsidRPr="00694AF5" w:rsidRDefault="00D7239E" w:rsidP="00D7239E">
            <w:pPr>
              <w:jc w:val="center"/>
              <w:rPr>
                <w:rFonts w:ascii="Cambria" w:hAnsi="Cambria" w:cs="Arial"/>
              </w:rPr>
            </w:pPr>
            <w:r w:rsidRPr="00694AF5">
              <w:rPr>
                <w:rFonts w:ascii="Cambria" w:hAnsi="Cambria" w:cs="Arial"/>
                <w:b/>
              </w:rPr>
              <w:t>2010-2011</w:t>
            </w:r>
          </w:p>
        </w:tc>
        <w:tc>
          <w:tcPr>
            <w:tcW w:w="7654" w:type="dxa"/>
            <w:vAlign w:val="center"/>
          </w:tcPr>
          <w:p w:rsidR="00D7239E" w:rsidRPr="00694AF5" w:rsidRDefault="00D7239E" w:rsidP="00D7239E">
            <w:pPr>
              <w:jc w:val="both"/>
              <w:rPr>
                <w:rFonts w:ascii="Cambria" w:hAnsi="Cambria" w:cs="Arial"/>
              </w:rPr>
            </w:pPr>
            <w:r w:rsidRPr="00694AF5">
              <w:rPr>
                <w:rFonts w:ascii="Cambria" w:hAnsi="Cambria" w:cs="Arial"/>
              </w:rPr>
              <w:t>Proiect – Monitorizarea biodiversită</w:t>
            </w:r>
            <w:r w:rsidR="00EE79C5" w:rsidRPr="00694AF5">
              <w:rPr>
                <w:rFonts w:ascii="Cambria" w:hAnsi="Cambria" w:cs="Arial"/>
              </w:rPr>
              <w:t>ț</w:t>
            </w:r>
            <w:r w:rsidRPr="00694AF5">
              <w:rPr>
                <w:rFonts w:ascii="Cambria" w:hAnsi="Cambria" w:cs="Arial"/>
              </w:rPr>
              <w:t xml:space="preserve">ii din arealul ROSCI0201 - PODISUL NORD-DOBROGEAN, Realizare Studiu de evaluare adecvată </w:t>
            </w:r>
            <w:r w:rsidR="00190D9D" w:rsidRPr="00694AF5">
              <w:rPr>
                <w:rFonts w:ascii="Cambria" w:hAnsi="Cambria" w:cs="Arial"/>
              </w:rPr>
              <w:t>ș</w:t>
            </w:r>
            <w:r w:rsidRPr="00694AF5">
              <w:rPr>
                <w:rFonts w:ascii="Cambria" w:hAnsi="Cambria" w:cs="Arial"/>
              </w:rPr>
              <w:t>i elaborare lucrări de mediu – Carieră Somova proiect derulat de către</w:t>
            </w:r>
            <w:r w:rsidR="001D34A7">
              <w:rPr>
                <w:rFonts w:ascii="Cambria" w:hAnsi="Cambria" w:cs="Arial"/>
              </w:rPr>
              <w:t xml:space="preserve"> </w:t>
            </w:r>
            <w:r w:rsidRPr="00694AF5">
              <w:rPr>
                <w:rFonts w:ascii="Cambria" w:hAnsi="Cambria" w:cs="Arial"/>
                <w:b/>
              </w:rPr>
              <w:t>Mediu Consulting SRL</w:t>
            </w:r>
            <w:r w:rsidRPr="00694AF5">
              <w:rPr>
                <w:rFonts w:ascii="Cambria" w:hAnsi="Cambria" w:cs="Arial"/>
              </w:rPr>
              <w:t>, /</w:t>
            </w:r>
            <w:r w:rsidRPr="00694AF5">
              <w:rPr>
                <w:rFonts w:ascii="Cambria" w:hAnsi="Cambria" w:cs="Arial"/>
                <w:b/>
                <w:bCs/>
              </w:rPr>
              <w:t>rol expert evaluare amenin</w:t>
            </w:r>
            <w:r w:rsidR="00EE79C5" w:rsidRPr="00694AF5">
              <w:rPr>
                <w:rFonts w:ascii="Cambria" w:hAnsi="Cambria" w:cs="Arial"/>
                <w:b/>
                <w:bCs/>
              </w:rPr>
              <w:t>ț</w:t>
            </w:r>
            <w:r w:rsidRPr="00694AF5">
              <w:rPr>
                <w:rFonts w:ascii="Cambria" w:hAnsi="Cambria" w:cs="Arial"/>
                <w:b/>
                <w:bCs/>
              </w:rPr>
              <w:t>ări</w:t>
            </w:r>
            <w:r w:rsidRPr="00694AF5">
              <w:rPr>
                <w:rFonts w:ascii="Cambria" w:hAnsi="Cambria" w:cs="Arial"/>
                <w:bCs/>
              </w:rPr>
              <w:t>;</w:t>
            </w:r>
          </w:p>
        </w:tc>
      </w:tr>
      <w:tr w:rsidR="00D7239E" w:rsidRPr="00694AF5" w:rsidTr="001E127A">
        <w:trPr>
          <w:trHeight w:val="144"/>
          <w:jc w:val="center"/>
        </w:trPr>
        <w:tc>
          <w:tcPr>
            <w:tcW w:w="567" w:type="dxa"/>
            <w:vAlign w:val="center"/>
          </w:tcPr>
          <w:p w:rsidR="00D7239E" w:rsidRPr="00694AF5" w:rsidRDefault="00D7239E" w:rsidP="00417A92">
            <w:pPr>
              <w:numPr>
                <w:ilvl w:val="0"/>
                <w:numId w:val="63"/>
              </w:numPr>
              <w:suppressAutoHyphens/>
              <w:ind w:left="0" w:firstLine="0"/>
              <w:jc w:val="both"/>
              <w:rPr>
                <w:rFonts w:ascii="Cambria" w:hAnsi="Cambria" w:cs="Arial"/>
                <w:bCs/>
              </w:rPr>
            </w:pPr>
          </w:p>
        </w:tc>
        <w:tc>
          <w:tcPr>
            <w:tcW w:w="2694" w:type="dxa"/>
            <w:vAlign w:val="center"/>
          </w:tcPr>
          <w:p w:rsidR="00D7239E" w:rsidRPr="00694AF5" w:rsidRDefault="00D7239E" w:rsidP="00D7239E">
            <w:pPr>
              <w:jc w:val="center"/>
              <w:rPr>
                <w:rFonts w:ascii="Cambria" w:hAnsi="Cambria" w:cs="Arial"/>
              </w:rPr>
            </w:pPr>
            <w:r w:rsidRPr="00694AF5">
              <w:rPr>
                <w:rFonts w:ascii="Cambria" w:hAnsi="Cambria" w:cs="Arial"/>
              </w:rPr>
              <w:t>Townplan Consult SRL</w:t>
            </w:r>
          </w:p>
          <w:p w:rsidR="00D7239E" w:rsidRPr="00694AF5" w:rsidRDefault="00D7239E" w:rsidP="00D7239E">
            <w:pPr>
              <w:jc w:val="center"/>
              <w:rPr>
                <w:rFonts w:ascii="Cambria" w:hAnsi="Cambria" w:cs="Arial"/>
              </w:rPr>
            </w:pPr>
            <w:r w:rsidRPr="00694AF5">
              <w:rPr>
                <w:rFonts w:ascii="Cambria" w:hAnsi="Cambria" w:cs="Arial"/>
              </w:rPr>
              <w:t xml:space="preserve">prin </w:t>
            </w:r>
          </w:p>
          <w:p w:rsidR="00D7239E" w:rsidRPr="00694AF5" w:rsidRDefault="00D7239E" w:rsidP="00D7239E">
            <w:pPr>
              <w:jc w:val="center"/>
              <w:rPr>
                <w:rFonts w:ascii="Cambria" w:hAnsi="Cambria" w:cs="Arial"/>
              </w:rPr>
            </w:pPr>
            <w:r w:rsidRPr="00694AF5">
              <w:rPr>
                <w:rFonts w:ascii="Cambria" w:hAnsi="Cambria" w:cs="Arial"/>
              </w:rPr>
              <w:t>MEDIU Consulting SRL</w:t>
            </w:r>
          </w:p>
          <w:p w:rsidR="00D7239E" w:rsidRPr="00694AF5" w:rsidRDefault="00D7239E" w:rsidP="00D7239E">
            <w:pPr>
              <w:jc w:val="center"/>
              <w:rPr>
                <w:rFonts w:ascii="Cambria" w:hAnsi="Cambria" w:cs="Arial"/>
                <w:b/>
              </w:rPr>
            </w:pPr>
            <w:r w:rsidRPr="00694AF5">
              <w:rPr>
                <w:rFonts w:ascii="Cambria" w:hAnsi="Cambria" w:cs="Arial"/>
                <w:b/>
              </w:rPr>
              <w:t>2012-2013</w:t>
            </w:r>
          </w:p>
        </w:tc>
        <w:tc>
          <w:tcPr>
            <w:tcW w:w="7654" w:type="dxa"/>
            <w:vAlign w:val="center"/>
          </w:tcPr>
          <w:p w:rsidR="00D7239E" w:rsidRPr="00694AF5" w:rsidRDefault="00D7239E" w:rsidP="00D7239E">
            <w:pPr>
              <w:jc w:val="both"/>
              <w:rPr>
                <w:rFonts w:ascii="Cambria" w:hAnsi="Cambria" w:cs="Arial"/>
              </w:rPr>
            </w:pPr>
            <w:r w:rsidRPr="00694AF5">
              <w:rPr>
                <w:rFonts w:ascii="Cambria" w:hAnsi="Cambria" w:cs="Arial"/>
              </w:rPr>
              <w:t>Proiect – Monitorizarea biodiversită</w:t>
            </w:r>
            <w:r w:rsidR="00EE79C5" w:rsidRPr="00694AF5">
              <w:rPr>
                <w:rFonts w:ascii="Cambria" w:hAnsi="Cambria" w:cs="Arial"/>
              </w:rPr>
              <w:t>ț</w:t>
            </w:r>
            <w:r w:rsidRPr="00694AF5">
              <w:rPr>
                <w:rFonts w:ascii="Cambria" w:hAnsi="Cambria" w:cs="Arial"/>
              </w:rPr>
              <w:t xml:space="preserve">ii din arealul ROSPA 0071 Lunca Siretului Inferior, Realizare Studiu de evaluare adecvată </w:t>
            </w:r>
            <w:r w:rsidR="00190D9D" w:rsidRPr="00694AF5">
              <w:rPr>
                <w:rFonts w:ascii="Cambria" w:hAnsi="Cambria" w:cs="Arial"/>
              </w:rPr>
              <w:t>ș</w:t>
            </w:r>
            <w:r w:rsidRPr="00694AF5">
              <w:rPr>
                <w:rFonts w:ascii="Cambria" w:hAnsi="Cambria" w:cs="Arial"/>
              </w:rPr>
              <w:t>i elaborare lucrări de mediu – Parc eolian 34 MW în vecinătate Lunca Siretului, proiect derulat de către</w:t>
            </w:r>
            <w:r w:rsidR="001D34A7">
              <w:rPr>
                <w:rFonts w:ascii="Cambria" w:hAnsi="Cambria" w:cs="Arial"/>
              </w:rPr>
              <w:t xml:space="preserve"> </w:t>
            </w:r>
            <w:r w:rsidRPr="00694AF5">
              <w:rPr>
                <w:rFonts w:ascii="Cambria" w:hAnsi="Cambria" w:cs="Arial"/>
                <w:b/>
              </w:rPr>
              <w:t>Mediu Consulting SRL</w:t>
            </w:r>
            <w:r w:rsidRPr="00694AF5">
              <w:rPr>
                <w:rFonts w:ascii="Cambria" w:hAnsi="Cambria" w:cs="Arial"/>
              </w:rPr>
              <w:t>, /</w:t>
            </w:r>
            <w:r w:rsidRPr="00694AF5">
              <w:rPr>
                <w:rFonts w:ascii="Cambria" w:hAnsi="Cambria" w:cs="Arial"/>
                <w:b/>
                <w:bCs/>
              </w:rPr>
              <w:t>rol expert evaluare amenin</w:t>
            </w:r>
            <w:r w:rsidR="00EE79C5" w:rsidRPr="00694AF5">
              <w:rPr>
                <w:rFonts w:ascii="Cambria" w:hAnsi="Cambria" w:cs="Arial"/>
                <w:b/>
                <w:bCs/>
              </w:rPr>
              <w:t>ț</w:t>
            </w:r>
            <w:r w:rsidRPr="00694AF5">
              <w:rPr>
                <w:rFonts w:ascii="Cambria" w:hAnsi="Cambria" w:cs="Arial"/>
                <w:b/>
                <w:bCs/>
              </w:rPr>
              <w:t xml:space="preserve">ări </w:t>
            </w:r>
            <w:r w:rsidR="00190D9D" w:rsidRPr="00694AF5">
              <w:rPr>
                <w:rFonts w:ascii="Cambria" w:hAnsi="Cambria" w:cs="Arial"/>
                <w:b/>
                <w:bCs/>
              </w:rPr>
              <w:t>ș</w:t>
            </w:r>
            <w:r w:rsidRPr="00694AF5">
              <w:rPr>
                <w:rFonts w:ascii="Cambria" w:hAnsi="Cambria" w:cs="Arial"/>
                <w:b/>
                <w:bCs/>
              </w:rPr>
              <w:t>i propunere măsuri de diminuare a impactului</w:t>
            </w:r>
            <w:r w:rsidRPr="00694AF5">
              <w:rPr>
                <w:rFonts w:ascii="Cambria" w:hAnsi="Cambria" w:cs="Arial"/>
                <w:bCs/>
              </w:rPr>
              <w:t>;</w:t>
            </w:r>
          </w:p>
        </w:tc>
      </w:tr>
      <w:tr w:rsidR="00D7239E" w:rsidRPr="00694AF5" w:rsidTr="001E127A">
        <w:trPr>
          <w:trHeight w:val="144"/>
          <w:jc w:val="center"/>
        </w:trPr>
        <w:tc>
          <w:tcPr>
            <w:tcW w:w="567" w:type="dxa"/>
            <w:vAlign w:val="center"/>
          </w:tcPr>
          <w:p w:rsidR="00D7239E" w:rsidRPr="00694AF5" w:rsidRDefault="00D7239E" w:rsidP="00417A92">
            <w:pPr>
              <w:numPr>
                <w:ilvl w:val="0"/>
                <w:numId w:val="63"/>
              </w:numPr>
              <w:suppressAutoHyphens/>
              <w:ind w:left="0" w:firstLine="0"/>
              <w:jc w:val="both"/>
              <w:rPr>
                <w:rFonts w:ascii="Cambria" w:hAnsi="Cambria" w:cs="Arial"/>
                <w:bCs/>
              </w:rPr>
            </w:pPr>
          </w:p>
        </w:tc>
        <w:tc>
          <w:tcPr>
            <w:tcW w:w="2694" w:type="dxa"/>
            <w:vAlign w:val="center"/>
          </w:tcPr>
          <w:p w:rsidR="00D7239E" w:rsidRPr="00694AF5" w:rsidRDefault="00D7239E" w:rsidP="00D7239E">
            <w:pPr>
              <w:jc w:val="center"/>
              <w:rPr>
                <w:rFonts w:ascii="Cambria" w:hAnsi="Cambria" w:cs="Arial"/>
              </w:rPr>
            </w:pPr>
            <w:r w:rsidRPr="00694AF5">
              <w:rPr>
                <w:rFonts w:ascii="Cambria" w:hAnsi="Cambria" w:cs="Arial"/>
              </w:rPr>
              <w:t>Kelavent Alfa SRL</w:t>
            </w:r>
          </w:p>
          <w:p w:rsidR="00D7239E" w:rsidRPr="00694AF5" w:rsidRDefault="00D7239E" w:rsidP="00D7239E">
            <w:pPr>
              <w:jc w:val="center"/>
              <w:rPr>
                <w:rFonts w:ascii="Cambria" w:hAnsi="Cambria" w:cs="Arial"/>
              </w:rPr>
            </w:pPr>
            <w:r w:rsidRPr="00694AF5">
              <w:rPr>
                <w:rFonts w:ascii="Cambria" w:hAnsi="Cambria" w:cs="Arial"/>
              </w:rPr>
              <w:t xml:space="preserve">prin </w:t>
            </w:r>
          </w:p>
          <w:p w:rsidR="00D7239E" w:rsidRPr="00694AF5" w:rsidRDefault="00D7239E" w:rsidP="00D7239E">
            <w:pPr>
              <w:jc w:val="center"/>
              <w:rPr>
                <w:rFonts w:ascii="Cambria" w:hAnsi="Cambria" w:cs="Arial"/>
              </w:rPr>
            </w:pPr>
            <w:r w:rsidRPr="00694AF5">
              <w:rPr>
                <w:rFonts w:ascii="Cambria" w:hAnsi="Cambria" w:cs="Arial"/>
              </w:rPr>
              <w:t xml:space="preserve"> MEDIU Consulting SRL</w:t>
            </w:r>
          </w:p>
          <w:p w:rsidR="00D7239E" w:rsidRPr="00694AF5" w:rsidRDefault="00D7239E" w:rsidP="00D7239E">
            <w:pPr>
              <w:jc w:val="center"/>
              <w:rPr>
                <w:rFonts w:ascii="Cambria" w:hAnsi="Cambria" w:cs="Arial"/>
                <w:b/>
              </w:rPr>
            </w:pPr>
            <w:r w:rsidRPr="00694AF5">
              <w:rPr>
                <w:rFonts w:ascii="Cambria" w:hAnsi="Cambria" w:cs="Arial"/>
                <w:b/>
              </w:rPr>
              <w:t>2011</w:t>
            </w:r>
          </w:p>
        </w:tc>
        <w:tc>
          <w:tcPr>
            <w:tcW w:w="7654" w:type="dxa"/>
            <w:vAlign w:val="center"/>
          </w:tcPr>
          <w:p w:rsidR="00D7239E" w:rsidRPr="00694AF5" w:rsidRDefault="00D7239E" w:rsidP="00D7239E">
            <w:pPr>
              <w:jc w:val="both"/>
              <w:rPr>
                <w:rFonts w:ascii="Cambria" w:hAnsi="Cambria" w:cs="Arial"/>
              </w:rPr>
            </w:pPr>
            <w:r w:rsidRPr="00694AF5">
              <w:rPr>
                <w:rFonts w:ascii="Cambria" w:hAnsi="Cambria" w:cs="Arial"/>
              </w:rPr>
              <w:t>Proiect – Monitorizarea biodiversită</w:t>
            </w:r>
            <w:r w:rsidR="00EE79C5" w:rsidRPr="00694AF5">
              <w:rPr>
                <w:rFonts w:ascii="Cambria" w:hAnsi="Cambria" w:cs="Arial"/>
              </w:rPr>
              <w:t>ț</w:t>
            </w:r>
            <w:r w:rsidRPr="00694AF5">
              <w:rPr>
                <w:rFonts w:ascii="Cambria" w:hAnsi="Cambria" w:cs="Arial"/>
              </w:rPr>
              <w:t xml:space="preserve">ii din arealul ROSPA 0071 Lunca Siretului Inferior, Realizare Studiu de evaluare adecvată </w:t>
            </w:r>
            <w:r w:rsidR="00190D9D" w:rsidRPr="00694AF5">
              <w:rPr>
                <w:rFonts w:ascii="Cambria" w:hAnsi="Cambria" w:cs="Arial"/>
              </w:rPr>
              <w:t>ș</w:t>
            </w:r>
            <w:r w:rsidRPr="00694AF5">
              <w:rPr>
                <w:rFonts w:ascii="Cambria" w:hAnsi="Cambria" w:cs="Arial"/>
              </w:rPr>
              <w:t>i elaborare lucrări de mediu – Parc eolian 40 MW în vecinătate Lunca Siretului, proiect derulat de către</w:t>
            </w:r>
            <w:r w:rsidR="001D34A7">
              <w:rPr>
                <w:rFonts w:ascii="Cambria" w:hAnsi="Cambria" w:cs="Arial"/>
              </w:rPr>
              <w:t xml:space="preserve"> </w:t>
            </w:r>
            <w:r w:rsidRPr="00694AF5">
              <w:rPr>
                <w:rFonts w:ascii="Cambria" w:hAnsi="Cambria" w:cs="Arial"/>
                <w:b/>
              </w:rPr>
              <w:t>Mediu Consulting SRL</w:t>
            </w:r>
            <w:r w:rsidRPr="00694AF5">
              <w:rPr>
                <w:rFonts w:ascii="Cambria" w:hAnsi="Cambria" w:cs="Arial"/>
              </w:rPr>
              <w:t>, /</w:t>
            </w:r>
            <w:r w:rsidRPr="00694AF5">
              <w:rPr>
                <w:rFonts w:ascii="Cambria" w:hAnsi="Cambria" w:cs="Arial"/>
                <w:b/>
                <w:bCs/>
              </w:rPr>
              <w:t>rol expert evaluare amenin</w:t>
            </w:r>
            <w:r w:rsidR="00EE79C5" w:rsidRPr="00694AF5">
              <w:rPr>
                <w:rFonts w:ascii="Cambria" w:hAnsi="Cambria" w:cs="Arial"/>
                <w:b/>
                <w:bCs/>
              </w:rPr>
              <w:t>ț</w:t>
            </w:r>
            <w:r w:rsidRPr="00694AF5">
              <w:rPr>
                <w:rFonts w:ascii="Cambria" w:hAnsi="Cambria" w:cs="Arial"/>
                <w:b/>
                <w:bCs/>
              </w:rPr>
              <w:t xml:space="preserve">ări </w:t>
            </w:r>
            <w:r w:rsidR="00190D9D" w:rsidRPr="00694AF5">
              <w:rPr>
                <w:rFonts w:ascii="Cambria" w:hAnsi="Cambria" w:cs="Arial"/>
                <w:b/>
                <w:bCs/>
              </w:rPr>
              <w:t>ș</w:t>
            </w:r>
            <w:r w:rsidRPr="00694AF5">
              <w:rPr>
                <w:rFonts w:ascii="Cambria" w:hAnsi="Cambria" w:cs="Arial"/>
                <w:b/>
                <w:bCs/>
              </w:rPr>
              <w:t>i propunere măsuri de diminuare a impactului</w:t>
            </w:r>
            <w:r w:rsidRPr="00694AF5">
              <w:rPr>
                <w:rFonts w:ascii="Cambria" w:hAnsi="Cambria" w:cs="Arial"/>
                <w:bCs/>
              </w:rPr>
              <w:t>;</w:t>
            </w:r>
          </w:p>
        </w:tc>
      </w:tr>
      <w:tr w:rsidR="00D7239E" w:rsidRPr="00694AF5" w:rsidTr="001E127A">
        <w:trPr>
          <w:trHeight w:val="144"/>
          <w:jc w:val="center"/>
        </w:trPr>
        <w:tc>
          <w:tcPr>
            <w:tcW w:w="567" w:type="dxa"/>
            <w:vAlign w:val="center"/>
          </w:tcPr>
          <w:p w:rsidR="00D7239E" w:rsidRPr="00694AF5" w:rsidRDefault="00D7239E" w:rsidP="00417A92">
            <w:pPr>
              <w:numPr>
                <w:ilvl w:val="0"/>
                <w:numId w:val="63"/>
              </w:numPr>
              <w:suppressAutoHyphens/>
              <w:ind w:left="0" w:firstLine="0"/>
              <w:jc w:val="both"/>
              <w:rPr>
                <w:rFonts w:ascii="Cambria" w:hAnsi="Cambria" w:cs="Arial"/>
                <w:bCs/>
              </w:rPr>
            </w:pPr>
          </w:p>
        </w:tc>
        <w:tc>
          <w:tcPr>
            <w:tcW w:w="2694" w:type="dxa"/>
            <w:vAlign w:val="center"/>
          </w:tcPr>
          <w:p w:rsidR="00D7239E" w:rsidRPr="00694AF5" w:rsidRDefault="00D7239E" w:rsidP="00D7239E">
            <w:pPr>
              <w:jc w:val="center"/>
              <w:rPr>
                <w:rFonts w:ascii="Cambria" w:hAnsi="Cambria" w:cs="Arial"/>
              </w:rPr>
            </w:pPr>
            <w:r w:rsidRPr="00694AF5">
              <w:rPr>
                <w:rFonts w:ascii="Cambria" w:hAnsi="Cambria" w:cs="Arial"/>
              </w:rPr>
              <w:t xml:space="preserve"> Pechea Eolian SRL</w:t>
            </w:r>
          </w:p>
          <w:p w:rsidR="00D7239E" w:rsidRPr="00694AF5" w:rsidRDefault="00D7239E" w:rsidP="00D7239E">
            <w:pPr>
              <w:jc w:val="center"/>
              <w:rPr>
                <w:rFonts w:ascii="Cambria" w:hAnsi="Cambria" w:cs="Arial"/>
              </w:rPr>
            </w:pPr>
            <w:r w:rsidRPr="00694AF5">
              <w:rPr>
                <w:rFonts w:ascii="Cambria" w:hAnsi="Cambria" w:cs="Arial"/>
              </w:rPr>
              <w:t xml:space="preserve">prin </w:t>
            </w:r>
          </w:p>
          <w:p w:rsidR="00D7239E" w:rsidRPr="00694AF5" w:rsidRDefault="00D7239E" w:rsidP="00D7239E">
            <w:pPr>
              <w:jc w:val="center"/>
              <w:rPr>
                <w:rFonts w:ascii="Cambria" w:hAnsi="Cambria" w:cs="Arial"/>
              </w:rPr>
            </w:pPr>
            <w:r w:rsidRPr="00694AF5">
              <w:rPr>
                <w:rFonts w:ascii="Cambria" w:hAnsi="Cambria" w:cs="Arial"/>
              </w:rPr>
              <w:t xml:space="preserve"> MEDIU Consulting SRL</w:t>
            </w:r>
          </w:p>
          <w:p w:rsidR="00D7239E" w:rsidRPr="00694AF5" w:rsidRDefault="00D7239E" w:rsidP="00D7239E">
            <w:pPr>
              <w:jc w:val="center"/>
              <w:rPr>
                <w:rFonts w:ascii="Cambria" w:hAnsi="Cambria" w:cs="Arial"/>
                <w:b/>
              </w:rPr>
            </w:pPr>
            <w:r w:rsidRPr="00694AF5">
              <w:rPr>
                <w:rFonts w:ascii="Cambria" w:hAnsi="Cambria" w:cs="Arial"/>
                <w:b/>
              </w:rPr>
              <w:t>2011</w:t>
            </w:r>
          </w:p>
        </w:tc>
        <w:tc>
          <w:tcPr>
            <w:tcW w:w="7654" w:type="dxa"/>
            <w:vAlign w:val="center"/>
          </w:tcPr>
          <w:p w:rsidR="00D7239E" w:rsidRPr="00694AF5" w:rsidRDefault="00D7239E" w:rsidP="00D7239E">
            <w:pPr>
              <w:jc w:val="both"/>
              <w:rPr>
                <w:rFonts w:ascii="Cambria" w:hAnsi="Cambria" w:cs="Arial"/>
              </w:rPr>
            </w:pPr>
            <w:r w:rsidRPr="00694AF5">
              <w:rPr>
                <w:rFonts w:ascii="Cambria" w:hAnsi="Cambria" w:cs="Arial"/>
              </w:rPr>
              <w:t>Proiect – Monitorizarea biodiversită</w:t>
            </w:r>
            <w:r w:rsidR="00EE79C5" w:rsidRPr="00694AF5">
              <w:rPr>
                <w:rFonts w:ascii="Cambria" w:hAnsi="Cambria" w:cs="Arial"/>
              </w:rPr>
              <w:t>ț</w:t>
            </w:r>
            <w:r w:rsidRPr="00694AF5">
              <w:rPr>
                <w:rFonts w:ascii="Cambria" w:hAnsi="Cambria" w:cs="Arial"/>
              </w:rPr>
              <w:t xml:space="preserve">ii din arealul ROSPA 0071 Lunca Siretului Inferior, Realizare Studiu de evaluare adecvată </w:t>
            </w:r>
            <w:r w:rsidR="00190D9D" w:rsidRPr="00694AF5">
              <w:rPr>
                <w:rFonts w:ascii="Cambria" w:hAnsi="Cambria" w:cs="Arial"/>
              </w:rPr>
              <w:t>ș</w:t>
            </w:r>
            <w:r w:rsidRPr="00694AF5">
              <w:rPr>
                <w:rFonts w:ascii="Cambria" w:hAnsi="Cambria" w:cs="Arial"/>
              </w:rPr>
              <w:t>i elaborare lucrări de mediu – Parc eolian în vecinătate Lunca Siretului, proiect derulat de către</w:t>
            </w:r>
            <w:r w:rsidR="001D34A7">
              <w:rPr>
                <w:rFonts w:ascii="Cambria" w:hAnsi="Cambria" w:cs="Arial"/>
              </w:rPr>
              <w:t xml:space="preserve"> </w:t>
            </w:r>
            <w:r w:rsidRPr="00694AF5">
              <w:rPr>
                <w:rFonts w:ascii="Cambria" w:hAnsi="Cambria" w:cs="Arial"/>
                <w:b/>
              </w:rPr>
              <w:t>Mediu Consulting SRL</w:t>
            </w:r>
            <w:r w:rsidRPr="00694AF5">
              <w:rPr>
                <w:rFonts w:ascii="Cambria" w:hAnsi="Cambria" w:cs="Arial"/>
              </w:rPr>
              <w:t>, /</w:t>
            </w:r>
            <w:r w:rsidRPr="00694AF5">
              <w:rPr>
                <w:rFonts w:ascii="Cambria" w:hAnsi="Cambria" w:cs="Arial"/>
                <w:b/>
                <w:bCs/>
              </w:rPr>
              <w:t>rol expert evaluare amenin</w:t>
            </w:r>
            <w:r w:rsidR="00EE79C5" w:rsidRPr="00694AF5">
              <w:rPr>
                <w:rFonts w:ascii="Cambria" w:hAnsi="Cambria" w:cs="Arial"/>
                <w:b/>
                <w:bCs/>
              </w:rPr>
              <w:t>ț</w:t>
            </w:r>
            <w:r w:rsidRPr="00694AF5">
              <w:rPr>
                <w:rFonts w:ascii="Cambria" w:hAnsi="Cambria" w:cs="Arial"/>
                <w:b/>
                <w:bCs/>
              </w:rPr>
              <w:t xml:space="preserve">ări </w:t>
            </w:r>
            <w:r w:rsidR="00190D9D" w:rsidRPr="00694AF5">
              <w:rPr>
                <w:rFonts w:ascii="Cambria" w:hAnsi="Cambria" w:cs="Arial"/>
                <w:b/>
                <w:bCs/>
              </w:rPr>
              <w:t>ș</w:t>
            </w:r>
            <w:r w:rsidRPr="00694AF5">
              <w:rPr>
                <w:rFonts w:ascii="Cambria" w:hAnsi="Cambria" w:cs="Arial"/>
                <w:b/>
                <w:bCs/>
              </w:rPr>
              <w:t>i propunere măsuri de diminuare a impactului</w:t>
            </w:r>
            <w:r w:rsidRPr="00694AF5">
              <w:rPr>
                <w:rFonts w:ascii="Cambria" w:hAnsi="Cambria" w:cs="Arial"/>
                <w:bCs/>
              </w:rPr>
              <w:t>;</w:t>
            </w:r>
          </w:p>
        </w:tc>
      </w:tr>
      <w:tr w:rsidR="00D7239E" w:rsidRPr="00694AF5" w:rsidTr="001E127A">
        <w:trPr>
          <w:trHeight w:val="144"/>
          <w:jc w:val="center"/>
        </w:trPr>
        <w:tc>
          <w:tcPr>
            <w:tcW w:w="567" w:type="dxa"/>
            <w:vAlign w:val="center"/>
          </w:tcPr>
          <w:p w:rsidR="00D7239E" w:rsidRPr="00694AF5" w:rsidRDefault="00D7239E" w:rsidP="00417A92">
            <w:pPr>
              <w:numPr>
                <w:ilvl w:val="0"/>
                <w:numId w:val="63"/>
              </w:numPr>
              <w:suppressAutoHyphens/>
              <w:ind w:left="0" w:firstLine="0"/>
              <w:jc w:val="both"/>
              <w:rPr>
                <w:rFonts w:ascii="Cambria" w:hAnsi="Cambria" w:cs="Arial"/>
                <w:bCs/>
              </w:rPr>
            </w:pPr>
          </w:p>
        </w:tc>
        <w:tc>
          <w:tcPr>
            <w:tcW w:w="2694" w:type="dxa"/>
            <w:vAlign w:val="center"/>
          </w:tcPr>
          <w:p w:rsidR="00D7239E" w:rsidRPr="00694AF5" w:rsidRDefault="00D7239E" w:rsidP="00D7239E">
            <w:pPr>
              <w:jc w:val="center"/>
              <w:rPr>
                <w:rFonts w:ascii="Cambria" w:hAnsi="Cambria" w:cs="Arial"/>
              </w:rPr>
            </w:pPr>
            <w:r w:rsidRPr="00694AF5">
              <w:rPr>
                <w:rFonts w:ascii="Cambria" w:hAnsi="Cambria" w:cs="Arial"/>
              </w:rPr>
              <w:t xml:space="preserve">Ferme de vânt SRL </w:t>
            </w:r>
          </w:p>
          <w:p w:rsidR="00D7239E" w:rsidRPr="00694AF5" w:rsidRDefault="00D7239E" w:rsidP="00D7239E">
            <w:pPr>
              <w:jc w:val="center"/>
              <w:rPr>
                <w:rFonts w:ascii="Cambria" w:hAnsi="Cambria" w:cs="Arial"/>
              </w:rPr>
            </w:pPr>
            <w:r w:rsidRPr="00694AF5">
              <w:rPr>
                <w:rFonts w:ascii="Cambria" w:hAnsi="Cambria" w:cs="Arial"/>
              </w:rPr>
              <w:t xml:space="preserve">prin </w:t>
            </w:r>
          </w:p>
          <w:p w:rsidR="00D7239E" w:rsidRPr="00694AF5" w:rsidRDefault="00D7239E" w:rsidP="00D7239E">
            <w:pPr>
              <w:jc w:val="center"/>
              <w:rPr>
                <w:rFonts w:ascii="Cambria" w:hAnsi="Cambria" w:cs="Arial"/>
              </w:rPr>
            </w:pPr>
            <w:r w:rsidRPr="00694AF5">
              <w:rPr>
                <w:rFonts w:ascii="Cambria" w:hAnsi="Cambria" w:cs="Arial"/>
              </w:rPr>
              <w:t xml:space="preserve"> MEDIU Consulting SRL</w:t>
            </w:r>
          </w:p>
          <w:p w:rsidR="00D7239E" w:rsidRPr="00694AF5" w:rsidRDefault="00D7239E" w:rsidP="00D7239E">
            <w:pPr>
              <w:jc w:val="center"/>
              <w:rPr>
                <w:rFonts w:ascii="Cambria" w:hAnsi="Cambria" w:cs="Arial"/>
                <w:b/>
              </w:rPr>
            </w:pPr>
            <w:r w:rsidRPr="00694AF5">
              <w:rPr>
                <w:rFonts w:ascii="Cambria" w:hAnsi="Cambria" w:cs="Arial"/>
                <w:b/>
              </w:rPr>
              <w:t>2011</w:t>
            </w:r>
          </w:p>
        </w:tc>
        <w:tc>
          <w:tcPr>
            <w:tcW w:w="7654" w:type="dxa"/>
            <w:vAlign w:val="center"/>
          </w:tcPr>
          <w:p w:rsidR="00D7239E" w:rsidRPr="00694AF5" w:rsidRDefault="00D7239E" w:rsidP="00D7239E">
            <w:pPr>
              <w:jc w:val="both"/>
              <w:rPr>
                <w:rFonts w:ascii="Cambria" w:hAnsi="Cambria" w:cs="Arial"/>
              </w:rPr>
            </w:pPr>
            <w:r w:rsidRPr="00694AF5">
              <w:rPr>
                <w:rFonts w:ascii="Cambria" w:hAnsi="Cambria" w:cs="Arial"/>
              </w:rPr>
              <w:t>Proiect – Monitorizarea biodiversită</w:t>
            </w:r>
            <w:r w:rsidR="00EE79C5" w:rsidRPr="00694AF5">
              <w:rPr>
                <w:rFonts w:ascii="Cambria" w:hAnsi="Cambria" w:cs="Arial"/>
              </w:rPr>
              <w:t>ț</w:t>
            </w:r>
            <w:r w:rsidRPr="00694AF5">
              <w:rPr>
                <w:rFonts w:ascii="Cambria" w:hAnsi="Cambria" w:cs="Arial"/>
              </w:rPr>
              <w:t>ii din arealul ROSPA 0070 “Lunca Prutului Vlăde</w:t>
            </w:r>
            <w:r w:rsidR="00190D9D" w:rsidRPr="00694AF5">
              <w:rPr>
                <w:rFonts w:ascii="Cambria" w:hAnsi="Cambria" w:cs="Arial"/>
              </w:rPr>
              <w:t>ș</w:t>
            </w:r>
            <w:r w:rsidRPr="00694AF5">
              <w:rPr>
                <w:rFonts w:ascii="Cambria" w:hAnsi="Cambria" w:cs="Arial"/>
              </w:rPr>
              <w:t>ti – Frumu</w:t>
            </w:r>
            <w:r w:rsidR="00190D9D" w:rsidRPr="00694AF5">
              <w:rPr>
                <w:rFonts w:ascii="Cambria" w:hAnsi="Cambria" w:cs="Arial"/>
              </w:rPr>
              <w:t>ș</w:t>
            </w:r>
            <w:r w:rsidRPr="00694AF5">
              <w:rPr>
                <w:rFonts w:ascii="Cambria" w:hAnsi="Cambria" w:cs="Arial"/>
              </w:rPr>
              <w:t>i</w:t>
            </w:r>
            <w:r w:rsidR="00EE79C5" w:rsidRPr="00694AF5">
              <w:rPr>
                <w:rFonts w:ascii="Cambria" w:hAnsi="Cambria" w:cs="Arial"/>
              </w:rPr>
              <w:t>ț</w:t>
            </w:r>
            <w:r w:rsidRPr="00694AF5">
              <w:rPr>
                <w:rFonts w:ascii="Cambria" w:hAnsi="Cambria" w:cs="Arial"/>
              </w:rPr>
              <w:t xml:space="preserve">a ROSCI 0151 Pădurea Gârboavele, Realizare Studiu de evaluare adecvată </w:t>
            </w:r>
            <w:r w:rsidR="00190D9D" w:rsidRPr="00694AF5">
              <w:rPr>
                <w:rFonts w:ascii="Cambria" w:hAnsi="Cambria" w:cs="Arial"/>
              </w:rPr>
              <w:t>ș</w:t>
            </w:r>
            <w:r w:rsidRPr="00694AF5">
              <w:rPr>
                <w:rFonts w:ascii="Cambria" w:hAnsi="Cambria" w:cs="Arial"/>
              </w:rPr>
              <w:t>i studiu de impact asupra mediului – Parc eolian în vecinătate Lunca Siretului, proiect derulat de către</w:t>
            </w:r>
            <w:r w:rsidR="001D34A7">
              <w:rPr>
                <w:rFonts w:ascii="Cambria" w:hAnsi="Cambria" w:cs="Arial"/>
              </w:rPr>
              <w:t xml:space="preserve"> </w:t>
            </w:r>
            <w:r w:rsidRPr="00694AF5">
              <w:rPr>
                <w:rFonts w:ascii="Cambria" w:hAnsi="Cambria" w:cs="Arial"/>
                <w:b/>
              </w:rPr>
              <w:t>Mediu Consulting SRL</w:t>
            </w:r>
            <w:r w:rsidRPr="00694AF5">
              <w:rPr>
                <w:rFonts w:ascii="Cambria" w:hAnsi="Cambria" w:cs="Arial"/>
              </w:rPr>
              <w:t>, /</w:t>
            </w:r>
            <w:r w:rsidRPr="00694AF5">
              <w:rPr>
                <w:rFonts w:ascii="Cambria" w:hAnsi="Cambria" w:cs="Arial"/>
                <w:b/>
                <w:bCs/>
              </w:rPr>
              <w:t>rol expert evaluare amenin</w:t>
            </w:r>
            <w:r w:rsidR="00EE79C5" w:rsidRPr="00694AF5">
              <w:rPr>
                <w:rFonts w:ascii="Cambria" w:hAnsi="Cambria" w:cs="Arial"/>
                <w:b/>
                <w:bCs/>
              </w:rPr>
              <w:t>ț</w:t>
            </w:r>
            <w:r w:rsidRPr="00694AF5">
              <w:rPr>
                <w:rFonts w:ascii="Cambria" w:hAnsi="Cambria" w:cs="Arial"/>
                <w:b/>
                <w:bCs/>
              </w:rPr>
              <w:t xml:space="preserve">ări </w:t>
            </w:r>
            <w:r w:rsidR="00190D9D" w:rsidRPr="00694AF5">
              <w:rPr>
                <w:rFonts w:ascii="Cambria" w:hAnsi="Cambria" w:cs="Arial"/>
                <w:b/>
                <w:bCs/>
              </w:rPr>
              <w:t>ș</w:t>
            </w:r>
            <w:r w:rsidRPr="00694AF5">
              <w:rPr>
                <w:rFonts w:ascii="Cambria" w:hAnsi="Cambria" w:cs="Arial"/>
                <w:b/>
                <w:bCs/>
              </w:rPr>
              <w:t>i propunere măsuri de diminuare a impactului</w:t>
            </w:r>
            <w:r w:rsidRPr="00694AF5">
              <w:rPr>
                <w:rFonts w:ascii="Cambria" w:hAnsi="Cambria" w:cs="Arial"/>
                <w:bCs/>
              </w:rPr>
              <w:t>;</w:t>
            </w:r>
          </w:p>
        </w:tc>
      </w:tr>
    </w:tbl>
    <w:p w:rsidR="00D7239E" w:rsidRPr="00694AF5" w:rsidRDefault="00D7239E" w:rsidP="00D7239E">
      <w:pPr>
        <w:suppressAutoHyphens/>
        <w:ind w:left="113" w:right="113"/>
        <w:rPr>
          <w:rFonts w:ascii="Cambria" w:hAnsi="Cambria" w:cs="Times New Roman"/>
          <w:lang w:eastAsia="ar-SA"/>
        </w:rPr>
      </w:pPr>
    </w:p>
    <w:p w:rsidR="00D7239E" w:rsidRPr="00694AF5" w:rsidRDefault="00D7239E" w:rsidP="00D7239E">
      <w:pPr>
        <w:tabs>
          <w:tab w:val="left" w:pos="2950"/>
        </w:tabs>
        <w:suppressAutoHyphens/>
        <w:spacing w:line="276" w:lineRule="auto"/>
        <w:ind w:left="108" w:right="113" w:hanging="18"/>
        <w:jc w:val="both"/>
        <w:rPr>
          <w:rFonts w:ascii="Cambria" w:hAnsi="Cambria" w:cs="Times New Roman"/>
          <w:b/>
          <w:lang w:eastAsia="ar-SA"/>
        </w:rPr>
      </w:pPr>
      <w:r w:rsidRPr="00694AF5">
        <w:rPr>
          <w:rFonts w:ascii="Cambria" w:hAnsi="Cambria" w:cs="Times New Roman"/>
          <w:b/>
          <w:lang w:eastAsia="ar-SA"/>
        </w:rPr>
        <w:t>10.01.2017</w:t>
      </w:r>
      <w:r w:rsidR="001D34A7">
        <w:rPr>
          <w:rFonts w:ascii="Cambria" w:hAnsi="Cambria" w:cs="Times New Roman"/>
          <w:b/>
          <w:lang w:eastAsia="ar-SA"/>
        </w:rPr>
        <w:t xml:space="preserve">              </w:t>
      </w:r>
      <w:r w:rsidRPr="00694AF5">
        <w:rPr>
          <w:rFonts w:ascii="Cambria" w:hAnsi="Cambria" w:cs="Times New Roman"/>
          <w:b/>
          <w:lang w:eastAsia="ar-SA"/>
        </w:rPr>
        <w:t>Drăgan Silvia</w:t>
      </w:r>
    </w:p>
    <w:p w:rsidR="00D7239E" w:rsidRPr="00694AF5" w:rsidRDefault="00D7239E">
      <w:pPr>
        <w:spacing w:after="160" w:line="259" w:lineRule="auto"/>
        <w:rPr>
          <w:rFonts w:ascii="Cambria" w:hAnsi="Cambria"/>
        </w:rPr>
      </w:pPr>
      <w:r w:rsidRPr="00694AF5">
        <w:rPr>
          <w:rFonts w:ascii="Cambria" w:hAnsi="Cambria"/>
        </w:rPr>
        <w:br w:type="page"/>
      </w:r>
    </w:p>
    <w:tbl>
      <w:tblPr>
        <w:tblW w:w="9912" w:type="dxa"/>
        <w:tblLayout w:type="fixed"/>
        <w:tblCellMar>
          <w:top w:w="40" w:type="dxa"/>
          <w:left w:w="0" w:type="dxa"/>
          <w:bottom w:w="40" w:type="dxa"/>
          <w:right w:w="0" w:type="dxa"/>
        </w:tblCellMar>
        <w:tblLook w:val="0000" w:firstRow="0" w:lastRow="0" w:firstColumn="0" w:lastColumn="0" w:noHBand="0" w:noVBand="0"/>
      </w:tblPr>
      <w:tblGrid>
        <w:gridCol w:w="2832"/>
        <w:gridCol w:w="284"/>
        <w:gridCol w:w="156"/>
        <w:gridCol w:w="281"/>
        <w:gridCol w:w="1127"/>
        <w:gridCol w:w="279"/>
        <w:gridCol w:w="990"/>
        <w:gridCol w:w="81"/>
        <w:gridCol w:w="276"/>
        <w:gridCol w:w="1164"/>
        <w:gridCol w:w="277"/>
        <w:gridCol w:w="185"/>
        <w:gridCol w:w="1009"/>
        <w:gridCol w:w="263"/>
        <w:gridCol w:w="606"/>
        <w:gridCol w:w="102"/>
      </w:tblGrid>
      <w:tr w:rsidR="00D7239E" w:rsidRPr="00694AF5" w:rsidTr="001E127A">
        <w:trPr>
          <w:gridAfter w:val="1"/>
          <w:wAfter w:w="102" w:type="dxa"/>
          <w:cantSplit/>
          <w:trHeight w:hRule="exact" w:val="425"/>
        </w:trPr>
        <w:tc>
          <w:tcPr>
            <w:tcW w:w="2832" w:type="dxa"/>
            <w:vMerge w:val="restart"/>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noProof/>
                <w:lang w:val="en-US"/>
              </w:rPr>
              <w:drawing>
                <wp:anchor distT="0" distB="0" distL="0" distR="0" simplePos="0" relativeHeight="251652608" behindDoc="0" locked="0" layoutInCell="1" allowOverlap="1" wp14:anchorId="674E7BE0" wp14:editId="48F32348">
                  <wp:simplePos x="0" y="0"/>
                  <wp:positionH relativeFrom="column">
                    <wp:posOffset>972185</wp:posOffset>
                  </wp:positionH>
                  <wp:positionV relativeFrom="paragraph">
                    <wp:posOffset>0</wp:posOffset>
                  </wp:positionV>
                  <wp:extent cx="828675" cy="455295"/>
                  <wp:effectExtent l="0" t="0" r="9525" b="1905"/>
                  <wp:wrapTopAndBottom/>
                  <wp:docPr id="30"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8675" cy="4552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694AF5">
              <w:rPr>
                <w:rFonts w:ascii="Cambria" w:hAnsi="Cambria" w:cs="Arial"/>
                <w:lang w:eastAsia="ar-SA"/>
              </w:rPr>
              <w:t xml:space="preserve"> </w:t>
            </w:r>
          </w:p>
          <w:p w:rsidR="00D7239E" w:rsidRPr="00694AF5" w:rsidRDefault="00D7239E" w:rsidP="00D7239E">
            <w:pPr>
              <w:suppressAutoHyphens/>
              <w:ind w:left="113" w:right="113"/>
              <w:rPr>
                <w:rFonts w:ascii="Cambria" w:hAnsi="Cambria" w:cs="Arial"/>
                <w:lang w:eastAsia="ar-SA"/>
              </w:rPr>
            </w:pPr>
          </w:p>
        </w:tc>
        <w:tc>
          <w:tcPr>
            <w:tcW w:w="284" w:type="dxa"/>
          </w:tcPr>
          <w:p w:rsidR="00D7239E" w:rsidRPr="00694AF5" w:rsidRDefault="00D7239E" w:rsidP="00D7239E">
            <w:pPr>
              <w:suppressAutoHyphens/>
              <w:ind w:left="113" w:right="113"/>
              <w:rPr>
                <w:rFonts w:ascii="Cambria" w:hAnsi="Cambria" w:cs="Times New Roman"/>
                <w:lang w:eastAsia="ar-SA"/>
              </w:rPr>
            </w:pPr>
          </w:p>
        </w:tc>
        <w:tc>
          <w:tcPr>
            <w:tcW w:w="6694" w:type="dxa"/>
            <w:gridSpan w:val="13"/>
            <w:vMerge w:val="restart"/>
          </w:tcPr>
          <w:p w:rsidR="00D7239E" w:rsidRPr="00694AF5" w:rsidRDefault="00D7239E" w:rsidP="00D7239E">
            <w:pPr>
              <w:suppressAutoHyphens/>
              <w:ind w:left="113" w:right="113"/>
              <w:rPr>
                <w:rFonts w:ascii="Cambria" w:hAnsi="Cambria" w:cs="Times New Roman"/>
                <w:lang w:eastAsia="ar-SA"/>
              </w:rPr>
            </w:pPr>
          </w:p>
        </w:tc>
      </w:tr>
      <w:tr w:rsidR="00D7239E" w:rsidRPr="00694AF5" w:rsidTr="001E127A">
        <w:trPr>
          <w:gridAfter w:val="1"/>
          <w:wAfter w:w="102" w:type="dxa"/>
          <w:cantSplit/>
          <w:trHeight w:hRule="exact" w:val="425"/>
        </w:trPr>
        <w:tc>
          <w:tcPr>
            <w:tcW w:w="2832" w:type="dxa"/>
            <w:vMerge/>
          </w:tcPr>
          <w:p w:rsidR="00D7239E" w:rsidRPr="00694AF5" w:rsidRDefault="00D7239E" w:rsidP="00D7239E">
            <w:pPr>
              <w:rPr>
                <w:rFonts w:ascii="Cambria" w:hAnsi="Cambria" w:cs="Arial"/>
              </w:rPr>
            </w:pPr>
          </w:p>
        </w:tc>
        <w:tc>
          <w:tcPr>
            <w:tcW w:w="284" w:type="dxa"/>
            <w:tcBorders>
              <w:top w:val="single" w:sz="1" w:space="0" w:color="000000"/>
              <w:right w:val="single" w:sz="1" w:space="0" w:color="000000"/>
            </w:tcBorders>
          </w:tcPr>
          <w:p w:rsidR="00D7239E" w:rsidRPr="00694AF5" w:rsidRDefault="00D7239E" w:rsidP="00D7239E">
            <w:pPr>
              <w:suppressAutoHyphens/>
              <w:ind w:left="113" w:right="113"/>
              <w:rPr>
                <w:rFonts w:ascii="Cambria" w:hAnsi="Cambria" w:cs="Times New Roman"/>
                <w:lang w:eastAsia="ar-SA"/>
              </w:rPr>
            </w:pPr>
          </w:p>
        </w:tc>
        <w:tc>
          <w:tcPr>
            <w:tcW w:w="6694" w:type="dxa"/>
            <w:gridSpan w:val="13"/>
            <w:vMerge/>
          </w:tcPr>
          <w:p w:rsidR="00D7239E" w:rsidRPr="00694AF5" w:rsidRDefault="00D7239E" w:rsidP="00D7239E">
            <w:pPr>
              <w:rPr>
                <w:rFonts w:ascii="Cambria" w:hAnsi="Cambria"/>
              </w:rPr>
            </w:pP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ind w:left="113" w:right="113"/>
              <w:jc w:val="right"/>
              <w:rPr>
                <w:rFonts w:ascii="Cambria" w:hAnsi="Cambria" w:cs="Arial"/>
                <w:b/>
                <w:bCs/>
                <w:spacing w:val="10"/>
                <w:lang w:eastAsia="ar-SA"/>
              </w:rPr>
            </w:pPr>
            <w:r w:rsidRPr="00694AF5">
              <w:rPr>
                <w:rFonts w:ascii="Cambria" w:hAnsi="Cambria" w:cs="Arial"/>
                <w:b/>
                <w:bCs/>
                <w:spacing w:val="10"/>
                <w:lang w:eastAsia="ar-SA"/>
              </w:rPr>
              <w:t xml:space="preserve">Curriculum vitae </w:t>
            </w:r>
          </w:p>
          <w:p w:rsidR="00D7239E" w:rsidRPr="00694AF5" w:rsidRDefault="00D7239E" w:rsidP="00D7239E">
            <w:pPr>
              <w:suppressAutoHyphens/>
              <w:ind w:left="113" w:right="113"/>
              <w:jc w:val="right"/>
              <w:rPr>
                <w:rFonts w:ascii="Cambria" w:hAnsi="Cambria" w:cs="Arial"/>
                <w:b/>
                <w:bCs/>
                <w:spacing w:val="10"/>
                <w:lang w:eastAsia="ar-SA"/>
              </w:rPr>
            </w:pPr>
            <w:r w:rsidRPr="00694AF5">
              <w:rPr>
                <w:rFonts w:ascii="Cambria" w:hAnsi="Cambria" w:cs="Arial"/>
                <w:b/>
                <w:bCs/>
                <w:spacing w:val="10"/>
                <w:lang w:eastAsia="ar-SA"/>
              </w:rPr>
              <w:t xml:space="preserve">Europass </w:t>
            </w:r>
          </w:p>
        </w:tc>
        <w:tc>
          <w:tcPr>
            <w:tcW w:w="6694" w:type="dxa"/>
            <w:gridSpan w:val="13"/>
          </w:tcPr>
          <w:p w:rsidR="00D7239E" w:rsidRPr="00694AF5" w:rsidRDefault="00D7239E" w:rsidP="00D7239E">
            <w:pPr>
              <w:suppressAutoHyphens/>
              <w:ind w:left="113" w:right="113"/>
              <w:rPr>
                <w:rFonts w:ascii="Cambria" w:hAnsi="Cambria" w:cs="Times New Roman"/>
                <w:lang w:eastAsia="ar-SA"/>
              </w:rPr>
            </w:pP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ind w:left="113" w:right="113"/>
              <w:rPr>
                <w:rFonts w:ascii="Cambria" w:hAnsi="Cambria" w:cs="Arial"/>
                <w:lang w:eastAsia="ar-SA"/>
              </w:rPr>
            </w:pPr>
          </w:p>
        </w:tc>
        <w:tc>
          <w:tcPr>
            <w:tcW w:w="6694" w:type="dxa"/>
            <w:gridSpan w:val="13"/>
          </w:tcPr>
          <w:p w:rsidR="00D7239E" w:rsidRPr="00694AF5" w:rsidRDefault="00D7239E" w:rsidP="00D7239E">
            <w:pPr>
              <w:suppressAutoHyphens/>
              <w:ind w:left="113" w:right="113"/>
              <w:rPr>
                <w:rFonts w:ascii="Cambria" w:hAnsi="Cambria" w:cs="Times New Roman"/>
                <w:lang w:eastAsia="ar-SA"/>
              </w:rPr>
            </w:pP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ind w:left="113" w:right="113"/>
              <w:jc w:val="right"/>
              <w:rPr>
                <w:rFonts w:ascii="Cambria" w:hAnsi="Cambria" w:cs="Arial"/>
                <w:b/>
                <w:lang w:eastAsia="ar-SA"/>
              </w:rPr>
            </w:pPr>
            <w:r w:rsidRPr="00694AF5">
              <w:rPr>
                <w:rFonts w:ascii="Cambria" w:hAnsi="Cambria" w:cs="Arial"/>
                <w:b/>
                <w:lang w:eastAsia="ar-SA"/>
              </w:rPr>
              <w:t>Informa</w:t>
            </w:r>
            <w:r w:rsidR="00EE79C5" w:rsidRPr="00694AF5">
              <w:rPr>
                <w:rFonts w:ascii="Cambria" w:hAnsi="Cambria" w:cs="Arial"/>
                <w:b/>
                <w:lang w:eastAsia="ar-SA"/>
              </w:rPr>
              <w:t>ț</w:t>
            </w:r>
            <w:r w:rsidRPr="00694AF5">
              <w:rPr>
                <w:rFonts w:ascii="Cambria" w:hAnsi="Cambria" w:cs="Arial"/>
                <w:b/>
                <w:lang w:eastAsia="ar-SA"/>
              </w:rPr>
              <w:t>ii personale</w:t>
            </w:r>
          </w:p>
        </w:tc>
        <w:tc>
          <w:tcPr>
            <w:tcW w:w="6694" w:type="dxa"/>
            <w:gridSpan w:val="13"/>
          </w:tcPr>
          <w:p w:rsidR="00D7239E" w:rsidRPr="00694AF5" w:rsidRDefault="00D7239E" w:rsidP="00D7239E">
            <w:pPr>
              <w:suppressAutoHyphens/>
              <w:ind w:left="113" w:right="113"/>
              <w:rPr>
                <w:rFonts w:ascii="Cambria" w:hAnsi="Cambria" w:cs="Times New Roman"/>
                <w:lang w:eastAsia="ar-SA"/>
              </w:rPr>
            </w:pP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ind w:left="113" w:right="113"/>
              <w:jc w:val="right"/>
              <w:rPr>
                <w:rFonts w:ascii="Cambria" w:hAnsi="Cambria" w:cs="Arial"/>
                <w:lang w:eastAsia="ar-SA"/>
              </w:rPr>
            </w:pPr>
            <w:r w:rsidRPr="00694AF5">
              <w:rPr>
                <w:rFonts w:ascii="Cambria" w:hAnsi="Cambria" w:cs="Arial"/>
                <w:lang w:eastAsia="ar-SA"/>
              </w:rPr>
              <w:t>Nume / Prenume</w:t>
            </w:r>
          </w:p>
        </w:tc>
        <w:tc>
          <w:tcPr>
            <w:tcW w:w="6694" w:type="dxa"/>
            <w:gridSpan w:val="13"/>
          </w:tcPr>
          <w:p w:rsidR="00D7239E" w:rsidRPr="00694AF5" w:rsidRDefault="00D7239E" w:rsidP="00D7239E">
            <w:pPr>
              <w:suppressAutoHyphens/>
              <w:spacing w:line="276" w:lineRule="auto"/>
              <w:ind w:left="113" w:right="113"/>
              <w:rPr>
                <w:rFonts w:ascii="Cambria" w:hAnsi="Cambria" w:cs="Arial"/>
                <w:b/>
                <w:lang w:eastAsia="ar-SA"/>
              </w:rPr>
            </w:pPr>
            <w:r w:rsidRPr="00694AF5">
              <w:rPr>
                <w:rFonts w:ascii="Cambria" w:hAnsi="Cambria" w:cs="Arial"/>
                <w:b/>
                <w:lang w:eastAsia="ar-SA"/>
              </w:rPr>
              <w:t>ENE, A</w:t>
            </w:r>
            <w:r w:rsidR="00AC1A25" w:rsidRPr="00694AF5">
              <w:rPr>
                <w:rFonts w:ascii="Cambria" w:hAnsi="Cambria" w:cs="Arial"/>
                <w:b/>
                <w:lang w:eastAsia="ar-SA"/>
              </w:rPr>
              <w:t>drian</w:t>
            </w: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Adresă(e)</w:t>
            </w:r>
          </w:p>
        </w:tc>
        <w:tc>
          <w:tcPr>
            <w:tcW w:w="6694" w:type="dxa"/>
            <w:gridSpan w:val="13"/>
          </w:tcPr>
          <w:p w:rsidR="00D7239E" w:rsidRPr="00694AF5" w:rsidRDefault="00D7239E" w:rsidP="00D7239E">
            <w:pPr>
              <w:suppressAutoHyphens/>
              <w:ind w:left="113" w:right="113"/>
              <w:rPr>
                <w:rFonts w:ascii="Cambria" w:hAnsi="Cambria" w:cs="Times New Roman"/>
                <w:lang w:eastAsia="ar-SA"/>
              </w:rPr>
            </w:pPr>
            <w:r w:rsidRPr="00694AF5">
              <w:rPr>
                <w:rFonts w:ascii="Cambria" w:hAnsi="Cambria" w:cs="Arial"/>
                <w:lang w:eastAsia="ar-SA"/>
              </w:rPr>
              <w:t>str. Dimitrie Cantemir nr. 21, Tecuci, jude</w:t>
            </w:r>
            <w:r w:rsidR="00EE79C5" w:rsidRPr="00694AF5">
              <w:rPr>
                <w:rFonts w:ascii="Cambria" w:hAnsi="Cambria" w:cs="Arial"/>
                <w:lang w:eastAsia="ar-SA"/>
              </w:rPr>
              <w:t>ț</w:t>
            </w:r>
            <w:r w:rsidRPr="00694AF5">
              <w:rPr>
                <w:rFonts w:ascii="Cambria" w:hAnsi="Cambria" w:cs="Arial"/>
                <w:lang w:eastAsia="ar-SA"/>
              </w:rPr>
              <w:t>ul Gala</w:t>
            </w:r>
            <w:r w:rsidR="00EE79C5" w:rsidRPr="00694AF5">
              <w:rPr>
                <w:rFonts w:ascii="Cambria" w:hAnsi="Cambria" w:cs="Arial"/>
                <w:lang w:eastAsia="ar-SA"/>
              </w:rPr>
              <w:t>ț</w:t>
            </w:r>
            <w:r w:rsidRPr="00694AF5">
              <w:rPr>
                <w:rFonts w:ascii="Cambria" w:hAnsi="Cambria" w:cs="Arial"/>
                <w:lang w:eastAsia="ar-SA"/>
              </w:rPr>
              <w:t>i</w:t>
            </w: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Telefon(oane)</w:t>
            </w:r>
          </w:p>
        </w:tc>
        <w:tc>
          <w:tcPr>
            <w:tcW w:w="2833" w:type="dxa"/>
            <w:gridSpan w:val="5"/>
          </w:tcPr>
          <w:p w:rsidR="00D7239E" w:rsidRPr="00694AF5" w:rsidRDefault="00D7239E" w:rsidP="00D7239E">
            <w:pPr>
              <w:widowControl w:val="0"/>
              <w:autoSpaceDE w:val="0"/>
              <w:autoSpaceDN w:val="0"/>
              <w:adjustRightInd w:val="0"/>
              <w:spacing w:before="40" w:after="40" w:line="276" w:lineRule="auto"/>
              <w:ind w:left="305"/>
              <w:rPr>
                <w:rFonts w:ascii="Cambria" w:hAnsi="Cambria" w:cs="Arial"/>
              </w:rPr>
            </w:pPr>
            <w:r w:rsidRPr="00694AF5">
              <w:rPr>
                <w:rFonts w:ascii="Cambria" w:hAnsi="Cambria" w:cs="Arial"/>
              </w:rPr>
              <w:t>+40743645956</w:t>
            </w:r>
          </w:p>
        </w:tc>
        <w:tc>
          <w:tcPr>
            <w:tcW w:w="1983" w:type="dxa"/>
            <w:gridSpan w:val="5"/>
          </w:tcPr>
          <w:p w:rsidR="00D7239E" w:rsidRPr="00694AF5" w:rsidRDefault="00D7239E" w:rsidP="00D7239E">
            <w:pPr>
              <w:widowControl w:val="0"/>
              <w:autoSpaceDE w:val="0"/>
              <w:autoSpaceDN w:val="0"/>
              <w:adjustRightInd w:val="0"/>
              <w:spacing w:before="40" w:after="40" w:line="276" w:lineRule="auto"/>
              <w:ind w:left="305"/>
              <w:rPr>
                <w:rFonts w:ascii="Cambria" w:hAnsi="Cambria" w:cs="Arial"/>
              </w:rPr>
            </w:pPr>
          </w:p>
        </w:tc>
        <w:tc>
          <w:tcPr>
            <w:tcW w:w="1878" w:type="dxa"/>
            <w:gridSpan w:val="3"/>
          </w:tcPr>
          <w:p w:rsidR="00D7239E" w:rsidRPr="00694AF5" w:rsidRDefault="00D7239E" w:rsidP="00D7239E">
            <w:pPr>
              <w:widowControl w:val="0"/>
              <w:autoSpaceDE w:val="0"/>
              <w:autoSpaceDN w:val="0"/>
              <w:adjustRightInd w:val="0"/>
              <w:spacing w:before="40" w:after="40" w:line="276" w:lineRule="auto"/>
              <w:ind w:left="305"/>
              <w:rPr>
                <w:rFonts w:ascii="Cambria" w:hAnsi="Cambria" w:cs="Arial"/>
              </w:rPr>
            </w:pP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Fax(uri)</w:t>
            </w:r>
          </w:p>
        </w:tc>
        <w:tc>
          <w:tcPr>
            <w:tcW w:w="6694" w:type="dxa"/>
            <w:gridSpan w:val="13"/>
          </w:tcPr>
          <w:p w:rsidR="00D7239E" w:rsidRPr="00694AF5" w:rsidRDefault="00D7239E" w:rsidP="00D7239E">
            <w:pPr>
              <w:suppressAutoHyphens/>
              <w:spacing w:line="276" w:lineRule="auto"/>
              <w:ind w:left="305" w:right="113"/>
              <w:rPr>
                <w:rFonts w:ascii="Cambria" w:hAnsi="Cambria" w:cs="Arial"/>
                <w:lang w:eastAsia="ar-SA"/>
              </w:rPr>
            </w:pPr>
            <w:r w:rsidRPr="00694AF5">
              <w:rPr>
                <w:rFonts w:ascii="Cambria" w:hAnsi="Cambria" w:cs="Arial"/>
                <w:lang w:eastAsia="ar-SA"/>
              </w:rPr>
              <w:t>-</w:t>
            </w: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E-mail(uri)</w:t>
            </w:r>
          </w:p>
        </w:tc>
        <w:tc>
          <w:tcPr>
            <w:tcW w:w="6694" w:type="dxa"/>
            <w:gridSpan w:val="13"/>
          </w:tcPr>
          <w:p w:rsidR="00D7239E" w:rsidRPr="00694AF5" w:rsidRDefault="00D7239E" w:rsidP="00D7239E">
            <w:pPr>
              <w:suppressAutoHyphens/>
              <w:spacing w:line="276" w:lineRule="auto"/>
              <w:ind w:left="305" w:right="113"/>
              <w:rPr>
                <w:rFonts w:ascii="Cambria" w:hAnsi="Cambria" w:cs="Arial"/>
                <w:lang w:eastAsia="ar-SA"/>
              </w:rPr>
            </w:pPr>
            <w:r w:rsidRPr="00694AF5">
              <w:rPr>
                <w:rFonts w:ascii="Cambria" w:hAnsi="Cambria" w:cs="Arial"/>
                <w:lang w:eastAsia="ar-SA"/>
              </w:rPr>
              <w:t>eneiadrian@yahoo.com</w:t>
            </w: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Na</w:t>
            </w:r>
            <w:r w:rsidR="00EE79C5" w:rsidRPr="00694AF5">
              <w:rPr>
                <w:rFonts w:ascii="Cambria" w:hAnsi="Cambria" w:cs="Arial"/>
                <w:lang w:eastAsia="ar-SA"/>
              </w:rPr>
              <w:t>ț</w:t>
            </w:r>
            <w:r w:rsidRPr="00694AF5">
              <w:rPr>
                <w:rFonts w:ascii="Cambria" w:hAnsi="Cambria" w:cs="Arial"/>
                <w:lang w:eastAsia="ar-SA"/>
              </w:rPr>
              <w:t>ionalitate(-tă</w:t>
            </w:r>
            <w:r w:rsidR="00EE79C5" w:rsidRPr="00694AF5">
              <w:rPr>
                <w:rFonts w:ascii="Cambria" w:hAnsi="Cambria" w:cs="Arial"/>
                <w:lang w:eastAsia="ar-SA"/>
              </w:rPr>
              <w:t>ț</w:t>
            </w:r>
            <w:r w:rsidRPr="00694AF5">
              <w:rPr>
                <w:rFonts w:ascii="Cambria" w:hAnsi="Cambria" w:cs="Arial"/>
                <w:lang w:eastAsia="ar-SA"/>
              </w:rPr>
              <w:t>i)</w:t>
            </w:r>
          </w:p>
        </w:tc>
        <w:tc>
          <w:tcPr>
            <w:tcW w:w="6694" w:type="dxa"/>
            <w:gridSpan w:val="13"/>
          </w:tcPr>
          <w:p w:rsidR="00D7239E" w:rsidRPr="00694AF5" w:rsidRDefault="00D7239E" w:rsidP="00D7239E">
            <w:pPr>
              <w:suppressAutoHyphens/>
              <w:spacing w:line="276" w:lineRule="auto"/>
              <w:ind w:left="305" w:right="113"/>
              <w:rPr>
                <w:rFonts w:ascii="Cambria" w:hAnsi="Cambria" w:cs="Arial"/>
                <w:lang w:eastAsia="ar-SA"/>
              </w:rPr>
            </w:pPr>
            <w:r w:rsidRPr="00694AF5">
              <w:rPr>
                <w:rFonts w:ascii="Cambria" w:hAnsi="Cambria" w:cs="Arial"/>
                <w:lang w:eastAsia="ar-SA"/>
              </w:rPr>
              <w:t>romana</w:t>
            </w: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Data na</w:t>
            </w:r>
            <w:r w:rsidR="00190D9D" w:rsidRPr="00694AF5">
              <w:rPr>
                <w:rFonts w:ascii="Cambria" w:hAnsi="Cambria" w:cs="Arial"/>
                <w:lang w:eastAsia="ar-SA"/>
              </w:rPr>
              <w:t>ș</w:t>
            </w:r>
            <w:r w:rsidRPr="00694AF5">
              <w:rPr>
                <w:rFonts w:ascii="Cambria" w:hAnsi="Cambria" w:cs="Arial"/>
                <w:lang w:eastAsia="ar-SA"/>
              </w:rPr>
              <w:t>terii</w:t>
            </w:r>
          </w:p>
        </w:tc>
        <w:tc>
          <w:tcPr>
            <w:tcW w:w="6694" w:type="dxa"/>
            <w:gridSpan w:val="13"/>
          </w:tcPr>
          <w:p w:rsidR="00D7239E" w:rsidRPr="00694AF5" w:rsidRDefault="00D7239E" w:rsidP="00D7239E">
            <w:pPr>
              <w:widowControl w:val="0"/>
              <w:autoSpaceDE w:val="0"/>
              <w:autoSpaceDN w:val="0"/>
              <w:adjustRightInd w:val="0"/>
              <w:spacing w:before="40" w:after="40" w:line="276" w:lineRule="auto"/>
              <w:ind w:left="305"/>
              <w:rPr>
                <w:rFonts w:ascii="Cambria" w:hAnsi="Cambria" w:cs="Arial"/>
              </w:rPr>
            </w:pPr>
            <w:r w:rsidRPr="00694AF5">
              <w:rPr>
                <w:rFonts w:ascii="Cambria" w:hAnsi="Cambria" w:cs="Arial"/>
              </w:rPr>
              <w:t>16.01.1983</w:t>
            </w: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Sex</w:t>
            </w:r>
          </w:p>
        </w:tc>
        <w:tc>
          <w:tcPr>
            <w:tcW w:w="6694" w:type="dxa"/>
            <w:gridSpan w:val="13"/>
          </w:tcPr>
          <w:p w:rsidR="00D7239E" w:rsidRPr="00694AF5" w:rsidRDefault="00D7239E" w:rsidP="00D7239E">
            <w:pPr>
              <w:suppressAutoHyphens/>
              <w:spacing w:line="276" w:lineRule="auto"/>
              <w:ind w:left="305" w:right="113"/>
              <w:rPr>
                <w:rFonts w:ascii="Cambria" w:hAnsi="Cambria" w:cs="Arial"/>
                <w:lang w:eastAsia="ar-SA"/>
              </w:rPr>
            </w:pPr>
            <w:r w:rsidRPr="00694AF5">
              <w:rPr>
                <w:rFonts w:ascii="Cambria" w:hAnsi="Cambria" w:cs="Arial"/>
                <w:lang w:eastAsia="ar-SA"/>
              </w:rPr>
              <w:t>masculin</w:t>
            </w: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ind w:left="113" w:right="113"/>
              <w:rPr>
                <w:rFonts w:ascii="Cambria" w:hAnsi="Cambria" w:cs="Arial"/>
                <w:lang w:eastAsia="ar-SA"/>
              </w:rPr>
            </w:pPr>
          </w:p>
        </w:tc>
        <w:tc>
          <w:tcPr>
            <w:tcW w:w="6694" w:type="dxa"/>
            <w:gridSpan w:val="13"/>
          </w:tcPr>
          <w:p w:rsidR="00D7239E" w:rsidRPr="00694AF5" w:rsidRDefault="00D7239E" w:rsidP="00D7239E">
            <w:pPr>
              <w:suppressAutoHyphens/>
              <w:ind w:left="113" w:right="113"/>
              <w:rPr>
                <w:rFonts w:ascii="Cambria" w:hAnsi="Cambria" w:cs="Times New Roman"/>
                <w:lang w:eastAsia="ar-SA"/>
              </w:rPr>
            </w:pP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ind w:left="113" w:right="113"/>
              <w:jc w:val="right"/>
              <w:rPr>
                <w:rFonts w:ascii="Cambria" w:hAnsi="Cambria" w:cs="Arial"/>
                <w:b/>
                <w:lang w:eastAsia="ar-SA"/>
              </w:rPr>
            </w:pPr>
            <w:r w:rsidRPr="00694AF5">
              <w:rPr>
                <w:rFonts w:ascii="Cambria" w:hAnsi="Cambria" w:cs="Arial"/>
                <w:b/>
                <w:lang w:eastAsia="ar-SA"/>
              </w:rPr>
              <w:t>Experien</w:t>
            </w:r>
            <w:r w:rsidR="00EE79C5" w:rsidRPr="00694AF5">
              <w:rPr>
                <w:rFonts w:ascii="Cambria" w:hAnsi="Cambria" w:cs="Arial"/>
                <w:b/>
                <w:lang w:eastAsia="ar-SA"/>
              </w:rPr>
              <w:t>ț</w:t>
            </w:r>
            <w:r w:rsidRPr="00694AF5">
              <w:rPr>
                <w:rFonts w:ascii="Cambria" w:hAnsi="Cambria" w:cs="Arial"/>
                <w:b/>
                <w:lang w:eastAsia="ar-SA"/>
              </w:rPr>
              <w:t>a profesională</w:t>
            </w:r>
          </w:p>
        </w:tc>
        <w:tc>
          <w:tcPr>
            <w:tcW w:w="6694" w:type="dxa"/>
            <w:gridSpan w:val="13"/>
          </w:tcPr>
          <w:p w:rsidR="00D7239E" w:rsidRPr="00694AF5" w:rsidRDefault="00D7239E" w:rsidP="00D7239E">
            <w:pPr>
              <w:suppressAutoHyphens/>
              <w:ind w:left="113" w:right="113"/>
              <w:rPr>
                <w:rFonts w:ascii="Cambria" w:hAnsi="Cambria" w:cs="Times New Roman"/>
                <w:lang w:eastAsia="ar-SA"/>
              </w:rPr>
            </w:pP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ind w:left="113" w:right="113"/>
              <w:rPr>
                <w:rFonts w:ascii="Cambria" w:hAnsi="Cambria" w:cs="Arial"/>
                <w:lang w:eastAsia="ar-SA"/>
              </w:rPr>
            </w:pPr>
          </w:p>
        </w:tc>
        <w:tc>
          <w:tcPr>
            <w:tcW w:w="6694" w:type="dxa"/>
            <w:gridSpan w:val="13"/>
          </w:tcPr>
          <w:p w:rsidR="00D7239E" w:rsidRPr="00694AF5" w:rsidRDefault="00D7239E" w:rsidP="00D7239E">
            <w:pPr>
              <w:suppressAutoHyphens/>
              <w:ind w:left="113" w:right="113"/>
              <w:rPr>
                <w:rFonts w:ascii="Cambria" w:hAnsi="Cambria" w:cs="Times New Roman"/>
                <w:lang w:eastAsia="ar-SA"/>
              </w:rPr>
            </w:pP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ind w:left="113" w:right="113"/>
              <w:jc w:val="right"/>
              <w:rPr>
                <w:rFonts w:ascii="Cambria" w:hAnsi="Cambria" w:cs="Arial"/>
                <w:lang w:eastAsia="ar-SA"/>
              </w:rPr>
            </w:pPr>
            <w:r w:rsidRPr="00694AF5">
              <w:rPr>
                <w:rFonts w:ascii="Cambria" w:hAnsi="Cambria" w:cs="Arial"/>
                <w:lang w:eastAsia="ar-SA"/>
              </w:rPr>
              <w:t>Perioada</w:t>
            </w:r>
          </w:p>
        </w:tc>
        <w:tc>
          <w:tcPr>
            <w:tcW w:w="6694" w:type="dxa"/>
            <w:gridSpan w:val="13"/>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lang w:eastAsia="ar-SA"/>
              </w:rPr>
              <w:t xml:space="preserve">01/2007 </w:t>
            </w:r>
            <w:r w:rsidRPr="00694AF5">
              <w:rPr>
                <w:rFonts w:ascii="Cambria" w:hAnsi="Cambria" w:cs="Arial"/>
                <w:lang w:eastAsia="ar-SA"/>
              </w:rPr>
              <w:sym w:font="Wingdings" w:char="F0E0"/>
            </w:r>
            <w:r w:rsidRPr="00694AF5">
              <w:rPr>
                <w:rFonts w:ascii="Cambria" w:hAnsi="Cambria" w:cs="Arial"/>
                <w:lang w:eastAsia="ar-SA"/>
              </w:rPr>
              <w:t xml:space="preserve"> prezent</w:t>
            </w:r>
          </w:p>
          <w:p w:rsidR="00D7239E" w:rsidRPr="00694AF5" w:rsidRDefault="00D7239E" w:rsidP="00D7239E">
            <w:pPr>
              <w:suppressAutoHyphens/>
              <w:ind w:left="113" w:right="113"/>
              <w:rPr>
                <w:rFonts w:ascii="Cambria" w:hAnsi="Cambria" w:cs="Times New Roman"/>
                <w:lang w:eastAsia="ar-SA"/>
              </w:rPr>
            </w:pP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ind w:left="113" w:right="113"/>
              <w:jc w:val="right"/>
              <w:rPr>
                <w:rFonts w:ascii="Cambria" w:hAnsi="Cambria" w:cs="Arial"/>
                <w:lang w:eastAsia="ar-SA"/>
              </w:rPr>
            </w:pPr>
            <w:r w:rsidRPr="00694AF5">
              <w:rPr>
                <w:rFonts w:ascii="Cambria" w:hAnsi="Cambria" w:cs="Arial"/>
                <w:lang w:eastAsia="ar-SA"/>
              </w:rPr>
              <w:t>Func</w:t>
            </w:r>
            <w:r w:rsidR="00EE79C5" w:rsidRPr="00694AF5">
              <w:rPr>
                <w:rFonts w:ascii="Cambria" w:hAnsi="Cambria" w:cs="Arial"/>
                <w:lang w:eastAsia="ar-SA"/>
              </w:rPr>
              <w:t>ț</w:t>
            </w:r>
            <w:r w:rsidRPr="00694AF5">
              <w:rPr>
                <w:rFonts w:ascii="Cambria" w:hAnsi="Cambria" w:cs="Arial"/>
                <w:lang w:eastAsia="ar-SA"/>
              </w:rPr>
              <w:t>ia sau postul ocupat</w:t>
            </w:r>
          </w:p>
          <w:p w:rsidR="00D7239E" w:rsidRPr="00694AF5" w:rsidRDefault="00D7239E" w:rsidP="00D7239E">
            <w:pPr>
              <w:suppressAutoHyphens/>
              <w:ind w:left="113" w:right="113"/>
              <w:jc w:val="right"/>
              <w:rPr>
                <w:rFonts w:ascii="Cambria" w:hAnsi="Cambria" w:cs="Arial"/>
                <w:lang w:eastAsia="ar-SA"/>
              </w:rPr>
            </w:pPr>
          </w:p>
        </w:tc>
        <w:tc>
          <w:tcPr>
            <w:tcW w:w="6694" w:type="dxa"/>
            <w:gridSpan w:val="13"/>
          </w:tcPr>
          <w:p w:rsidR="00D7239E" w:rsidRPr="00694AF5" w:rsidRDefault="00D7239E" w:rsidP="00D7239E">
            <w:pPr>
              <w:suppressAutoHyphens/>
              <w:ind w:left="113" w:right="113"/>
              <w:rPr>
                <w:rFonts w:ascii="Cambria" w:hAnsi="Cambria" w:cs="Times New Roman"/>
                <w:lang w:eastAsia="ar-SA"/>
              </w:rPr>
            </w:pPr>
            <w:r w:rsidRPr="00694AF5">
              <w:rPr>
                <w:rFonts w:ascii="Cambria" w:hAnsi="Cambria" w:cs="Arial"/>
                <w:lang w:eastAsia="ar-SA"/>
              </w:rPr>
              <w:t>Geograf, specialist GIS</w:t>
            </w: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ind w:left="113" w:right="113"/>
              <w:jc w:val="right"/>
              <w:rPr>
                <w:rFonts w:ascii="Cambria" w:hAnsi="Cambria" w:cs="Arial"/>
                <w:lang w:eastAsia="ar-SA"/>
              </w:rPr>
            </w:pPr>
            <w:r w:rsidRPr="00694AF5">
              <w:rPr>
                <w:rFonts w:ascii="Cambria" w:hAnsi="Cambria" w:cs="Arial"/>
                <w:lang w:eastAsia="ar-SA"/>
              </w:rPr>
              <w:t>Activită</w:t>
            </w:r>
            <w:r w:rsidR="00EE79C5" w:rsidRPr="00694AF5">
              <w:rPr>
                <w:rFonts w:ascii="Cambria" w:hAnsi="Cambria" w:cs="Arial"/>
                <w:lang w:eastAsia="ar-SA"/>
              </w:rPr>
              <w:t>ț</w:t>
            </w:r>
            <w:r w:rsidRPr="00694AF5">
              <w:rPr>
                <w:rFonts w:ascii="Cambria" w:hAnsi="Cambria" w:cs="Arial"/>
                <w:lang w:eastAsia="ar-SA"/>
              </w:rPr>
              <w:t>i</w:t>
            </w:r>
            <w:r w:rsidR="00190D9D" w:rsidRPr="00694AF5">
              <w:rPr>
                <w:rFonts w:ascii="Cambria" w:hAnsi="Cambria" w:cs="Arial"/>
                <w:lang w:eastAsia="ar-SA"/>
              </w:rPr>
              <w:t xml:space="preserve"> și </w:t>
            </w:r>
            <w:r w:rsidRPr="00694AF5">
              <w:rPr>
                <w:rFonts w:ascii="Cambria" w:hAnsi="Cambria" w:cs="Arial"/>
                <w:lang w:eastAsia="ar-SA"/>
              </w:rPr>
              <w:t>responsabilită</w:t>
            </w:r>
            <w:r w:rsidR="00EE79C5" w:rsidRPr="00694AF5">
              <w:rPr>
                <w:rFonts w:ascii="Cambria" w:hAnsi="Cambria" w:cs="Arial"/>
                <w:lang w:eastAsia="ar-SA"/>
              </w:rPr>
              <w:t>ț</w:t>
            </w:r>
            <w:r w:rsidRPr="00694AF5">
              <w:rPr>
                <w:rFonts w:ascii="Cambria" w:hAnsi="Cambria" w:cs="Arial"/>
                <w:lang w:eastAsia="ar-SA"/>
              </w:rPr>
              <w:t>i principale</w:t>
            </w:r>
          </w:p>
        </w:tc>
        <w:tc>
          <w:tcPr>
            <w:tcW w:w="6694" w:type="dxa"/>
            <w:gridSpan w:val="13"/>
          </w:tcPr>
          <w:p w:rsidR="00D7239E" w:rsidRPr="00694AF5" w:rsidRDefault="00D7239E" w:rsidP="00D7239E">
            <w:pPr>
              <w:autoSpaceDE w:val="0"/>
              <w:autoSpaceDN w:val="0"/>
              <w:spacing w:before="20" w:after="20" w:line="276" w:lineRule="auto"/>
              <w:ind w:left="125"/>
              <w:jc w:val="both"/>
              <w:rPr>
                <w:rFonts w:ascii="Cambria" w:hAnsi="Cambria" w:cs="Arial"/>
                <w:iCs/>
                <w:lang w:eastAsia="en-GB"/>
              </w:rPr>
            </w:pPr>
            <w:r w:rsidRPr="00694AF5">
              <w:rPr>
                <w:rFonts w:ascii="Cambria" w:hAnsi="Cambria" w:cs="Arial"/>
                <w:iCs/>
                <w:lang w:eastAsia="en-GB"/>
              </w:rPr>
              <w:t>Elaborare documenta</w:t>
            </w:r>
            <w:r w:rsidR="00EE79C5" w:rsidRPr="00694AF5">
              <w:rPr>
                <w:rFonts w:ascii="Cambria" w:hAnsi="Cambria" w:cs="Arial"/>
                <w:iCs/>
                <w:lang w:eastAsia="en-GB"/>
              </w:rPr>
              <w:t>ț</w:t>
            </w:r>
            <w:r w:rsidRPr="00694AF5">
              <w:rPr>
                <w:rFonts w:ascii="Cambria" w:hAnsi="Cambria" w:cs="Arial"/>
                <w:iCs/>
                <w:lang w:eastAsia="en-GB"/>
              </w:rPr>
              <w:t xml:space="preserve">ii </w:t>
            </w:r>
            <w:r w:rsidR="00190D9D" w:rsidRPr="00694AF5">
              <w:rPr>
                <w:rFonts w:ascii="Cambria" w:hAnsi="Cambria" w:cs="Arial"/>
                <w:iCs/>
                <w:lang w:eastAsia="en-GB"/>
              </w:rPr>
              <w:t>ș</w:t>
            </w:r>
            <w:r w:rsidRPr="00694AF5">
              <w:rPr>
                <w:rFonts w:ascii="Cambria" w:hAnsi="Cambria" w:cs="Arial"/>
                <w:iCs/>
                <w:lang w:eastAsia="en-GB"/>
              </w:rPr>
              <w:t>i hăr</w:t>
            </w:r>
            <w:r w:rsidR="00EE79C5" w:rsidRPr="00694AF5">
              <w:rPr>
                <w:rFonts w:ascii="Cambria" w:hAnsi="Cambria" w:cs="Arial"/>
                <w:iCs/>
                <w:lang w:eastAsia="en-GB"/>
              </w:rPr>
              <w:t>ț</w:t>
            </w:r>
            <w:r w:rsidRPr="00694AF5">
              <w:rPr>
                <w:rFonts w:ascii="Cambria" w:hAnsi="Cambria" w:cs="Arial"/>
                <w:iCs/>
                <w:lang w:eastAsia="en-GB"/>
              </w:rPr>
              <w:t>i care fac parte integrantă din documenta</w:t>
            </w:r>
            <w:r w:rsidR="00EE79C5" w:rsidRPr="00694AF5">
              <w:rPr>
                <w:rFonts w:ascii="Cambria" w:hAnsi="Cambria" w:cs="Arial"/>
                <w:iCs/>
                <w:lang w:eastAsia="en-GB"/>
              </w:rPr>
              <w:t>ț</w:t>
            </w:r>
            <w:r w:rsidRPr="00694AF5">
              <w:rPr>
                <w:rFonts w:ascii="Cambria" w:hAnsi="Cambria" w:cs="Arial"/>
                <w:iCs/>
                <w:lang w:eastAsia="en-GB"/>
              </w:rPr>
              <w:t>ia de mediu necesară la autorizarea activită</w:t>
            </w:r>
            <w:r w:rsidR="00EE79C5" w:rsidRPr="00694AF5">
              <w:rPr>
                <w:rFonts w:ascii="Cambria" w:hAnsi="Cambria" w:cs="Arial"/>
                <w:iCs/>
                <w:lang w:eastAsia="en-GB"/>
              </w:rPr>
              <w:t>ț</w:t>
            </w:r>
            <w:r w:rsidRPr="00694AF5">
              <w:rPr>
                <w:rFonts w:ascii="Cambria" w:hAnsi="Cambria" w:cs="Arial"/>
                <w:iCs/>
                <w:lang w:eastAsia="en-GB"/>
              </w:rPr>
              <w:t xml:space="preserve">ilor cu impact, </w:t>
            </w:r>
          </w:p>
          <w:p w:rsidR="00D7239E" w:rsidRPr="00694AF5" w:rsidRDefault="00D7239E" w:rsidP="00D7239E">
            <w:pPr>
              <w:autoSpaceDE w:val="0"/>
              <w:autoSpaceDN w:val="0"/>
              <w:spacing w:before="20" w:after="20" w:line="276" w:lineRule="auto"/>
              <w:ind w:left="125"/>
              <w:jc w:val="both"/>
              <w:rPr>
                <w:rFonts w:ascii="Cambria" w:hAnsi="Cambria" w:cs="Arial"/>
                <w:iCs/>
                <w:lang w:eastAsia="en-GB"/>
              </w:rPr>
            </w:pPr>
            <w:r w:rsidRPr="00694AF5">
              <w:rPr>
                <w:rFonts w:ascii="Cambria" w:hAnsi="Cambria" w:cs="Arial"/>
                <w:iCs/>
                <w:lang w:eastAsia="en-GB"/>
              </w:rPr>
              <w:t>Lucru pe platforma GIS, cartarea habitatelor/asocia</w:t>
            </w:r>
            <w:r w:rsidR="00EE79C5" w:rsidRPr="00694AF5">
              <w:rPr>
                <w:rFonts w:ascii="Cambria" w:hAnsi="Cambria" w:cs="Arial"/>
                <w:iCs/>
                <w:lang w:eastAsia="en-GB"/>
              </w:rPr>
              <w:t>ț</w:t>
            </w:r>
            <w:r w:rsidRPr="00694AF5">
              <w:rPr>
                <w:rFonts w:ascii="Cambria" w:hAnsi="Cambria" w:cs="Arial"/>
                <w:iCs/>
                <w:lang w:eastAsia="en-GB"/>
              </w:rPr>
              <w:t>iilor vegetale, cartarea speciilor de floră/faună, realizare bază date, întocmire hăr</w:t>
            </w:r>
            <w:r w:rsidR="00EE79C5" w:rsidRPr="00694AF5">
              <w:rPr>
                <w:rFonts w:ascii="Cambria" w:hAnsi="Cambria" w:cs="Arial"/>
                <w:iCs/>
                <w:lang w:eastAsia="en-GB"/>
              </w:rPr>
              <w:t>ț</w:t>
            </w:r>
            <w:r w:rsidRPr="00694AF5">
              <w:rPr>
                <w:rFonts w:ascii="Cambria" w:hAnsi="Cambria" w:cs="Arial"/>
                <w:iCs/>
                <w:lang w:eastAsia="en-GB"/>
              </w:rPr>
              <w:t>i folosind tehnici GIS, georeferen</w:t>
            </w:r>
            <w:r w:rsidR="00EE79C5" w:rsidRPr="00694AF5">
              <w:rPr>
                <w:rFonts w:ascii="Cambria" w:hAnsi="Cambria" w:cs="Arial"/>
                <w:iCs/>
                <w:lang w:eastAsia="en-GB"/>
              </w:rPr>
              <w:t>ț</w:t>
            </w:r>
            <w:r w:rsidRPr="00694AF5">
              <w:rPr>
                <w:rFonts w:ascii="Cambria" w:hAnsi="Cambria" w:cs="Arial"/>
                <w:iCs/>
                <w:lang w:eastAsia="en-GB"/>
              </w:rPr>
              <w:t>iere planuri topografice, ortofotoplanuri, hăr</w:t>
            </w:r>
            <w:r w:rsidR="00EE79C5" w:rsidRPr="00694AF5">
              <w:rPr>
                <w:rFonts w:ascii="Cambria" w:hAnsi="Cambria" w:cs="Arial"/>
                <w:iCs/>
                <w:lang w:eastAsia="en-GB"/>
              </w:rPr>
              <w:t>ț</w:t>
            </w:r>
            <w:r w:rsidRPr="00694AF5">
              <w:rPr>
                <w:rFonts w:ascii="Cambria" w:hAnsi="Cambria" w:cs="Arial"/>
                <w:iCs/>
                <w:lang w:eastAsia="en-GB"/>
              </w:rPr>
              <w:t>i cadastrale, digitizarea</w:t>
            </w:r>
            <w:r w:rsidR="00190D9D" w:rsidRPr="00694AF5">
              <w:rPr>
                <w:rFonts w:ascii="Cambria" w:hAnsi="Cambria" w:cs="Arial"/>
                <w:iCs/>
                <w:lang w:eastAsia="en-GB"/>
              </w:rPr>
              <w:t xml:space="preserve"> și </w:t>
            </w:r>
            <w:r w:rsidRPr="00694AF5">
              <w:rPr>
                <w:rFonts w:ascii="Cambria" w:hAnsi="Cambria" w:cs="Arial"/>
                <w:iCs/>
                <w:lang w:eastAsia="en-GB"/>
              </w:rPr>
              <w:t>editarea datelor folosind tehnici GIS, întocmire hăr</w:t>
            </w:r>
            <w:r w:rsidR="00EE79C5" w:rsidRPr="00694AF5">
              <w:rPr>
                <w:rFonts w:ascii="Cambria" w:hAnsi="Cambria" w:cs="Arial"/>
                <w:iCs/>
                <w:lang w:eastAsia="en-GB"/>
              </w:rPr>
              <w:t>ț</w:t>
            </w:r>
            <w:r w:rsidRPr="00694AF5">
              <w:rPr>
                <w:rFonts w:ascii="Cambria" w:hAnsi="Cambria" w:cs="Arial"/>
                <w:iCs/>
                <w:lang w:eastAsia="en-GB"/>
              </w:rPr>
              <w:t xml:space="preserve">i </w:t>
            </w:r>
            <w:r w:rsidR="00190D9D" w:rsidRPr="00694AF5">
              <w:rPr>
                <w:rFonts w:ascii="Cambria" w:hAnsi="Cambria" w:cs="Arial"/>
                <w:iCs/>
                <w:lang w:eastAsia="en-GB"/>
              </w:rPr>
              <w:t>ș</w:t>
            </w:r>
            <w:r w:rsidRPr="00694AF5">
              <w:rPr>
                <w:rFonts w:ascii="Cambria" w:hAnsi="Cambria" w:cs="Arial"/>
                <w:iCs/>
                <w:lang w:eastAsia="en-GB"/>
              </w:rPr>
              <w:t xml:space="preserve">i planuri necesare la întocmirea planurilor de management, etc. </w:t>
            </w:r>
          </w:p>
          <w:p w:rsidR="00D7239E" w:rsidRPr="00694AF5" w:rsidRDefault="00D7239E" w:rsidP="00D7239E">
            <w:pPr>
              <w:autoSpaceDE w:val="0"/>
              <w:autoSpaceDN w:val="0"/>
              <w:spacing w:before="20" w:after="20" w:line="276" w:lineRule="auto"/>
              <w:ind w:left="125"/>
              <w:jc w:val="both"/>
              <w:rPr>
                <w:rFonts w:ascii="Cambria" w:hAnsi="Cambria" w:cs="Arial"/>
                <w:iCs/>
                <w:lang w:eastAsia="en-GB"/>
              </w:rPr>
            </w:pPr>
            <w:r w:rsidRPr="00694AF5">
              <w:rPr>
                <w:rFonts w:ascii="Cambria" w:hAnsi="Cambria" w:cs="Arial"/>
                <w:iCs/>
                <w:lang w:eastAsia="en-GB"/>
              </w:rPr>
              <w:t>Coordonator GIS al activită</w:t>
            </w:r>
            <w:r w:rsidR="00EE79C5" w:rsidRPr="00694AF5">
              <w:rPr>
                <w:rFonts w:ascii="Cambria" w:hAnsi="Cambria" w:cs="Arial"/>
                <w:iCs/>
                <w:lang w:eastAsia="en-GB"/>
              </w:rPr>
              <w:t>ț</w:t>
            </w:r>
            <w:r w:rsidRPr="00694AF5">
              <w:rPr>
                <w:rFonts w:ascii="Cambria" w:hAnsi="Cambria" w:cs="Arial"/>
                <w:iCs/>
                <w:lang w:eastAsia="en-GB"/>
              </w:rPr>
              <w:t xml:space="preserve">ii de monitorizare </w:t>
            </w:r>
            <w:r w:rsidR="00190D9D" w:rsidRPr="00694AF5">
              <w:rPr>
                <w:rFonts w:ascii="Cambria" w:hAnsi="Cambria" w:cs="Arial"/>
                <w:iCs/>
                <w:lang w:eastAsia="en-GB"/>
              </w:rPr>
              <w:t>ș</w:t>
            </w:r>
            <w:r w:rsidRPr="00694AF5">
              <w:rPr>
                <w:rFonts w:ascii="Cambria" w:hAnsi="Cambria" w:cs="Arial"/>
                <w:iCs/>
                <w:lang w:eastAsia="en-GB"/>
              </w:rPr>
              <w:t xml:space="preserve">i cartare a speciilor </w:t>
            </w:r>
            <w:r w:rsidR="00190D9D" w:rsidRPr="00694AF5">
              <w:rPr>
                <w:rFonts w:ascii="Cambria" w:hAnsi="Cambria" w:cs="Arial"/>
                <w:iCs/>
                <w:lang w:eastAsia="en-GB"/>
              </w:rPr>
              <w:t>ș</w:t>
            </w:r>
            <w:r w:rsidRPr="00694AF5">
              <w:rPr>
                <w:rFonts w:ascii="Cambria" w:hAnsi="Cambria" w:cs="Arial"/>
                <w:iCs/>
                <w:lang w:eastAsia="en-GB"/>
              </w:rPr>
              <w:t>i habitatelor în vederea stabilirii impactului antropic asupra mai multor arii protejate (ROSCI 00201 Podi</w:t>
            </w:r>
            <w:r w:rsidR="00190D9D" w:rsidRPr="00694AF5">
              <w:rPr>
                <w:rFonts w:ascii="Cambria" w:hAnsi="Cambria" w:cs="Arial"/>
                <w:iCs/>
                <w:lang w:eastAsia="en-GB"/>
              </w:rPr>
              <w:t>ș</w:t>
            </w:r>
            <w:r w:rsidRPr="00694AF5">
              <w:rPr>
                <w:rFonts w:ascii="Cambria" w:hAnsi="Cambria" w:cs="Arial"/>
                <w:iCs/>
                <w:lang w:eastAsia="en-GB"/>
              </w:rPr>
              <w:t>ul Nord Dobrogean, ROSPA 0071 Lunca Siretului Inferior, ROSPA 0048 Ianca-Plopu Sărat, ROSPA 0070 Lunca Prutului-Vlăde</w:t>
            </w:r>
            <w:r w:rsidR="00190D9D" w:rsidRPr="00694AF5">
              <w:rPr>
                <w:rFonts w:ascii="Cambria" w:hAnsi="Cambria" w:cs="Arial"/>
                <w:iCs/>
                <w:lang w:eastAsia="en-GB"/>
              </w:rPr>
              <w:t>ș</w:t>
            </w:r>
            <w:r w:rsidRPr="00694AF5">
              <w:rPr>
                <w:rFonts w:ascii="Cambria" w:hAnsi="Cambria" w:cs="Arial"/>
                <w:iCs/>
                <w:lang w:eastAsia="en-GB"/>
              </w:rPr>
              <w:t>ti-Frumu</w:t>
            </w:r>
            <w:r w:rsidR="00190D9D" w:rsidRPr="00694AF5">
              <w:rPr>
                <w:rFonts w:ascii="Cambria" w:hAnsi="Cambria" w:cs="Arial"/>
                <w:iCs/>
                <w:lang w:eastAsia="en-GB"/>
              </w:rPr>
              <w:t>ș</w:t>
            </w:r>
            <w:r w:rsidRPr="00694AF5">
              <w:rPr>
                <w:rFonts w:ascii="Cambria" w:hAnsi="Cambria" w:cs="Arial"/>
                <w:iCs/>
                <w:lang w:eastAsia="en-GB"/>
              </w:rPr>
              <w:t>i</w:t>
            </w:r>
            <w:r w:rsidR="00EE79C5" w:rsidRPr="00694AF5">
              <w:rPr>
                <w:rFonts w:ascii="Cambria" w:hAnsi="Cambria" w:cs="Arial"/>
                <w:iCs/>
                <w:lang w:eastAsia="en-GB"/>
              </w:rPr>
              <w:t>ț</w:t>
            </w:r>
            <w:r w:rsidRPr="00694AF5">
              <w:rPr>
                <w:rFonts w:ascii="Cambria" w:hAnsi="Cambria" w:cs="Arial"/>
                <w:iCs/>
                <w:lang w:eastAsia="en-GB"/>
              </w:rPr>
              <w:t>a, ROSPA 0119 Horga Zorleni ROSCI 0163 Pădurea Mogo</w:t>
            </w:r>
            <w:r w:rsidR="00190D9D" w:rsidRPr="00694AF5">
              <w:rPr>
                <w:rFonts w:ascii="Cambria" w:hAnsi="Cambria" w:cs="Arial"/>
                <w:iCs/>
                <w:lang w:eastAsia="en-GB"/>
              </w:rPr>
              <w:t>ș</w:t>
            </w:r>
            <w:r w:rsidRPr="00694AF5">
              <w:rPr>
                <w:rFonts w:ascii="Cambria" w:hAnsi="Cambria" w:cs="Arial"/>
                <w:iCs/>
                <w:lang w:eastAsia="en-GB"/>
              </w:rPr>
              <w:t xml:space="preserve"> Mâ</w:t>
            </w:r>
            <w:r w:rsidR="00EE79C5" w:rsidRPr="00694AF5">
              <w:rPr>
                <w:rFonts w:ascii="Cambria" w:hAnsi="Cambria" w:cs="Arial"/>
                <w:iCs/>
                <w:lang w:eastAsia="en-GB"/>
              </w:rPr>
              <w:t>ț</w:t>
            </w:r>
            <w:r w:rsidRPr="00694AF5">
              <w:rPr>
                <w:rFonts w:ascii="Cambria" w:hAnsi="Cambria" w:cs="Arial"/>
                <w:iCs/>
                <w:lang w:eastAsia="en-GB"/>
              </w:rPr>
              <w:t>ele, ROSCI 0151 Pădurea Gârboavele, ROSCI 0105, Lunca Joasă a Prutului, ROSCI 0162 Lunca Siretului Inferior, ROSCI 0005 Balta Albă-Amara-Jirlău-Lacul Sărat Câineni, ROSCI 0139 Pădurea Breana-Ro</w:t>
            </w:r>
            <w:r w:rsidR="00190D9D" w:rsidRPr="00694AF5">
              <w:rPr>
                <w:rFonts w:ascii="Cambria" w:hAnsi="Cambria" w:cs="Arial"/>
                <w:iCs/>
                <w:lang w:eastAsia="en-GB"/>
              </w:rPr>
              <w:t>ș</w:t>
            </w:r>
            <w:r w:rsidRPr="00694AF5">
              <w:rPr>
                <w:rFonts w:ascii="Cambria" w:hAnsi="Cambria" w:cs="Arial"/>
                <w:iCs/>
                <w:lang w:eastAsia="en-GB"/>
              </w:rPr>
              <w:t>cani, ROSCI 0165 Pădurea Pogăne</w:t>
            </w:r>
            <w:r w:rsidR="00190D9D" w:rsidRPr="00694AF5">
              <w:rPr>
                <w:rFonts w:ascii="Cambria" w:hAnsi="Cambria" w:cs="Arial"/>
                <w:iCs/>
                <w:lang w:eastAsia="en-GB"/>
              </w:rPr>
              <w:t>ș</w:t>
            </w:r>
            <w:r w:rsidRPr="00694AF5">
              <w:rPr>
                <w:rFonts w:ascii="Cambria" w:hAnsi="Cambria" w:cs="Arial"/>
                <w:iCs/>
                <w:lang w:eastAsia="en-GB"/>
              </w:rPr>
              <w:t xml:space="preserve">ti, ROSPA 0005 Balta mică a Brăilei) etc. </w:t>
            </w:r>
          </w:p>
          <w:p w:rsidR="00D7239E" w:rsidRPr="00694AF5" w:rsidRDefault="00D7239E" w:rsidP="00D7239E">
            <w:pPr>
              <w:autoSpaceDE w:val="0"/>
              <w:autoSpaceDN w:val="0"/>
              <w:spacing w:before="20" w:after="20" w:line="276" w:lineRule="auto"/>
              <w:ind w:left="125"/>
              <w:jc w:val="both"/>
              <w:rPr>
                <w:rFonts w:ascii="Cambria" w:hAnsi="Cambria" w:cs="Arial"/>
                <w:iCs/>
                <w:lang w:eastAsia="en-GB"/>
              </w:rPr>
            </w:pPr>
            <w:r w:rsidRPr="00694AF5">
              <w:rPr>
                <w:rFonts w:ascii="Cambria" w:hAnsi="Cambria" w:cs="Arial"/>
                <w:iCs/>
                <w:lang w:eastAsia="en-GB"/>
              </w:rPr>
              <w:t>Documenta</w:t>
            </w:r>
            <w:r w:rsidR="00EE79C5" w:rsidRPr="00694AF5">
              <w:rPr>
                <w:rFonts w:ascii="Cambria" w:hAnsi="Cambria" w:cs="Arial"/>
                <w:iCs/>
                <w:lang w:eastAsia="en-GB"/>
              </w:rPr>
              <w:t>ț</w:t>
            </w:r>
            <w:r w:rsidRPr="00694AF5">
              <w:rPr>
                <w:rFonts w:ascii="Cambria" w:hAnsi="Cambria" w:cs="Arial"/>
                <w:iCs/>
                <w:lang w:eastAsia="en-GB"/>
              </w:rPr>
              <w:t>iile elaborate au constat în: planuri de management, studii de evaluare adecvata, studii de evaluare a impactului, rapoarte de mediu, etc</w:t>
            </w: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ind w:left="113" w:right="113"/>
              <w:jc w:val="right"/>
              <w:rPr>
                <w:rFonts w:ascii="Cambria" w:hAnsi="Cambria" w:cs="Arial"/>
                <w:lang w:eastAsia="ar-SA"/>
              </w:rPr>
            </w:pPr>
            <w:r w:rsidRPr="00694AF5">
              <w:rPr>
                <w:rFonts w:ascii="Cambria" w:hAnsi="Cambria" w:cs="Arial"/>
                <w:lang w:eastAsia="ar-SA"/>
              </w:rPr>
              <w:t>Tipul activită</w:t>
            </w:r>
            <w:r w:rsidR="00EE79C5" w:rsidRPr="00694AF5">
              <w:rPr>
                <w:rFonts w:ascii="Cambria" w:hAnsi="Cambria" w:cs="Arial"/>
                <w:lang w:eastAsia="ar-SA"/>
              </w:rPr>
              <w:t>ț</w:t>
            </w:r>
            <w:r w:rsidRPr="00694AF5">
              <w:rPr>
                <w:rFonts w:ascii="Cambria" w:hAnsi="Cambria" w:cs="Arial"/>
                <w:lang w:eastAsia="ar-SA"/>
              </w:rPr>
              <w:t>ii sau sectorul de activitate</w:t>
            </w:r>
          </w:p>
        </w:tc>
        <w:tc>
          <w:tcPr>
            <w:tcW w:w="6694" w:type="dxa"/>
            <w:gridSpan w:val="13"/>
          </w:tcPr>
          <w:p w:rsidR="00D7239E" w:rsidRPr="00694AF5" w:rsidRDefault="00D7239E" w:rsidP="00D7239E">
            <w:pPr>
              <w:suppressAutoHyphens/>
              <w:spacing w:line="276" w:lineRule="auto"/>
              <w:ind w:left="145" w:right="113"/>
              <w:rPr>
                <w:rFonts w:ascii="Cambria" w:hAnsi="Cambria" w:cs="Arial"/>
                <w:lang w:eastAsia="ar-SA"/>
              </w:rPr>
            </w:pPr>
            <w:r w:rsidRPr="00694AF5">
              <w:rPr>
                <w:rFonts w:ascii="Cambria" w:hAnsi="Cambria" w:cs="Arial"/>
                <w:lang w:eastAsia="ar-SA"/>
              </w:rPr>
              <w:t>Consultanta probleme de mediu</w:t>
            </w: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ind w:left="113" w:right="113"/>
              <w:rPr>
                <w:rFonts w:ascii="Cambria" w:hAnsi="Cambria" w:cs="Arial"/>
                <w:b/>
                <w:lang w:eastAsia="ar-SA"/>
              </w:rPr>
            </w:pPr>
          </w:p>
        </w:tc>
        <w:tc>
          <w:tcPr>
            <w:tcW w:w="6694" w:type="dxa"/>
            <w:gridSpan w:val="13"/>
          </w:tcPr>
          <w:p w:rsidR="00D7239E" w:rsidRPr="00694AF5" w:rsidRDefault="00D7239E" w:rsidP="00D7239E">
            <w:pPr>
              <w:suppressAutoHyphens/>
              <w:ind w:left="113" w:right="113"/>
              <w:rPr>
                <w:rFonts w:ascii="Cambria" w:hAnsi="Cambria" w:cs="Times New Roman"/>
                <w:b/>
                <w:lang w:eastAsia="ar-SA"/>
              </w:rPr>
            </w:pP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ind w:left="113" w:right="113"/>
              <w:jc w:val="right"/>
              <w:rPr>
                <w:rFonts w:ascii="Cambria" w:hAnsi="Cambria" w:cs="Arial"/>
                <w:b/>
                <w:lang w:eastAsia="ar-SA"/>
              </w:rPr>
            </w:pPr>
            <w:r w:rsidRPr="00694AF5">
              <w:rPr>
                <w:rFonts w:ascii="Cambria" w:hAnsi="Cambria" w:cs="Arial"/>
                <w:b/>
                <w:lang w:eastAsia="ar-SA"/>
              </w:rPr>
              <w:t>Educa</w:t>
            </w:r>
            <w:r w:rsidR="00EE79C5" w:rsidRPr="00694AF5">
              <w:rPr>
                <w:rFonts w:ascii="Cambria" w:hAnsi="Cambria" w:cs="Arial"/>
                <w:b/>
                <w:lang w:eastAsia="ar-SA"/>
              </w:rPr>
              <w:t>ț</w:t>
            </w:r>
            <w:r w:rsidRPr="00694AF5">
              <w:rPr>
                <w:rFonts w:ascii="Cambria" w:hAnsi="Cambria" w:cs="Arial"/>
                <w:b/>
                <w:lang w:eastAsia="ar-SA"/>
              </w:rPr>
              <w:t>ie</w:t>
            </w:r>
            <w:r w:rsidR="00190D9D" w:rsidRPr="00694AF5">
              <w:rPr>
                <w:rFonts w:ascii="Cambria" w:hAnsi="Cambria" w:cs="Arial"/>
                <w:b/>
                <w:lang w:eastAsia="ar-SA"/>
              </w:rPr>
              <w:t xml:space="preserve"> și </w:t>
            </w:r>
            <w:r w:rsidRPr="00694AF5">
              <w:rPr>
                <w:rFonts w:ascii="Cambria" w:hAnsi="Cambria" w:cs="Arial"/>
                <w:b/>
                <w:lang w:eastAsia="ar-SA"/>
              </w:rPr>
              <w:t>formare</w:t>
            </w:r>
          </w:p>
        </w:tc>
        <w:tc>
          <w:tcPr>
            <w:tcW w:w="6694" w:type="dxa"/>
            <w:gridSpan w:val="13"/>
          </w:tcPr>
          <w:p w:rsidR="00D7239E" w:rsidRPr="00694AF5" w:rsidRDefault="00D7239E" w:rsidP="00D7239E">
            <w:pPr>
              <w:suppressAutoHyphens/>
              <w:ind w:left="113" w:right="113"/>
              <w:rPr>
                <w:rFonts w:ascii="Cambria" w:hAnsi="Cambria" w:cs="Times New Roman"/>
                <w:b/>
                <w:lang w:eastAsia="ar-SA"/>
              </w:rPr>
            </w:pP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ind w:left="113" w:right="113"/>
              <w:jc w:val="right"/>
              <w:rPr>
                <w:rFonts w:ascii="Cambria" w:hAnsi="Cambria" w:cs="Arial"/>
                <w:lang w:eastAsia="ar-SA"/>
              </w:rPr>
            </w:pPr>
            <w:r w:rsidRPr="00694AF5">
              <w:rPr>
                <w:rFonts w:ascii="Cambria" w:hAnsi="Cambria" w:cs="Arial"/>
                <w:lang w:eastAsia="ar-SA"/>
              </w:rPr>
              <w:t>Perioada</w:t>
            </w:r>
          </w:p>
        </w:tc>
        <w:tc>
          <w:tcPr>
            <w:tcW w:w="6694" w:type="dxa"/>
            <w:gridSpan w:val="13"/>
          </w:tcPr>
          <w:p w:rsidR="00D7239E" w:rsidRPr="00694AF5" w:rsidRDefault="00D7239E" w:rsidP="00D7239E">
            <w:pPr>
              <w:suppressAutoHyphens/>
              <w:spacing w:line="276" w:lineRule="auto"/>
              <w:ind w:left="305" w:right="113"/>
              <w:rPr>
                <w:rFonts w:ascii="Cambria" w:hAnsi="Cambria" w:cs="Arial"/>
                <w:lang w:eastAsia="ar-SA"/>
              </w:rPr>
            </w:pPr>
            <w:r w:rsidRPr="00694AF5">
              <w:rPr>
                <w:rFonts w:ascii="Cambria" w:hAnsi="Cambria" w:cs="Arial"/>
                <w:lang w:eastAsia="ar-SA"/>
              </w:rPr>
              <w:t>06-07/2010</w:t>
            </w: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ind w:left="113" w:right="113"/>
              <w:jc w:val="right"/>
              <w:rPr>
                <w:rFonts w:ascii="Cambria" w:hAnsi="Cambria" w:cs="Arial"/>
                <w:lang w:eastAsia="ar-SA"/>
              </w:rPr>
            </w:pPr>
            <w:r w:rsidRPr="00694AF5">
              <w:rPr>
                <w:rFonts w:ascii="Cambria" w:hAnsi="Cambria" w:cs="Arial"/>
                <w:lang w:eastAsia="ar-SA"/>
              </w:rPr>
              <w:t>Calificarea / diploma ob</w:t>
            </w:r>
            <w:r w:rsidR="00EE79C5" w:rsidRPr="00694AF5">
              <w:rPr>
                <w:rFonts w:ascii="Cambria" w:hAnsi="Cambria" w:cs="Arial"/>
                <w:lang w:eastAsia="ar-SA"/>
              </w:rPr>
              <w:t>ț</w:t>
            </w:r>
            <w:r w:rsidRPr="00694AF5">
              <w:rPr>
                <w:rFonts w:ascii="Cambria" w:hAnsi="Cambria" w:cs="Arial"/>
                <w:lang w:eastAsia="ar-SA"/>
              </w:rPr>
              <w:t>inută</w:t>
            </w:r>
          </w:p>
        </w:tc>
        <w:tc>
          <w:tcPr>
            <w:tcW w:w="6694" w:type="dxa"/>
            <w:gridSpan w:val="13"/>
          </w:tcPr>
          <w:p w:rsidR="00D7239E" w:rsidRPr="00694AF5" w:rsidRDefault="00D7239E" w:rsidP="00D7239E">
            <w:pPr>
              <w:suppressAutoHyphens/>
              <w:spacing w:line="276" w:lineRule="auto"/>
              <w:ind w:left="305" w:right="113"/>
              <w:rPr>
                <w:rFonts w:ascii="Cambria" w:hAnsi="Cambria" w:cs="Arial"/>
                <w:b/>
                <w:lang w:eastAsia="ar-SA"/>
              </w:rPr>
            </w:pPr>
            <w:r w:rsidRPr="00694AF5">
              <w:rPr>
                <w:rFonts w:ascii="Cambria" w:hAnsi="Cambria" w:cs="Arial"/>
                <w:lang w:eastAsia="ar-SA"/>
              </w:rPr>
              <w:t>Auditor de mediu/</w:t>
            </w:r>
            <w:r w:rsidRPr="00694AF5">
              <w:rPr>
                <w:rFonts w:ascii="Cambria" w:hAnsi="Cambria" w:cs="Arial"/>
                <w:b/>
                <w:lang w:eastAsia="ar-SA"/>
              </w:rPr>
              <w:t>Certificat de Absolvire</w:t>
            </w:r>
          </w:p>
          <w:p w:rsidR="00D7239E" w:rsidRPr="00694AF5" w:rsidRDefault="00D7239E" w:rsidP="00D7239E">
            <w:pPr>
              <w:suppressAutoHyphens/>
              <w:ind w:left="113" w:right="113"/>
              <w:rPr>
                <w:rFonts w:ascii="Cambria" w:hAnsi="Cambria" w:cs="Times New Roman"/>
                <w:lang w:eastAsia="ar-SA"/>
              </w:rPr>
            </w:pP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ind w:left="113" w:right="113"/>
              <w:jc w:val="right"/>
              <w:rPr>
                <w:rFonts w:ascii="Cambria" w:hAnsi="Cambria" w:cs="Arial"/>
                <w:lang w:eastAsia="ar-SA"/>
              </w:rPr>
            </w:pPr>
            <w:r w:rsidRPr="00694AF5">
              <w:rPr>
                <w:rFonts w:ascii="Cambria" w:hAnsi="Cambria" w:cs="Arial"/>
                <w:lang w:eastAsia="ar-SA"/>
              </w:rPr>
              <w:t>Disciplinele principale studiate / competen</w:t>
            </w:r>
            <w:r w:rsidR="00EE79C5" w:rsidRPr="00694AF5">
              <w:rPr>
                <w:rFonts w:ascii="Cambria" w:hAnsi="Cambria" w:cs="Arial"/>
                <w:lang w:eastAsia="ar-SA"/>
              </w:rPr>
              <w:t>ț</w:t>
            </w:r>
            <w:r w:rsidRPr="00694AF5">
              <w:rPr>
                <w:rFonts w:ascii="Cambria" w:hAnsi="Cambria" w:cs="Arial"/>
                <w:lang w:eastAsia="ar-SA"/>
              </w:rPr>
              <w:t>e profesionale dobândite</w:t>
            </w:r>
          </w:p>
        </w:tc>
        <w:tc>
          <w:tcPr>
            <w:tcW w:w="6694" w:type="dxa"/>
            <w:gridSpan w:val="13"/>
          </w:tcPr>
          <w:p w:rsidR="00D7239E" w:rsidRPr="00694AF5" w:rsidRDefault="00D7239E" w:rsidP="00D7239E">
            <w:pPr>
              <w:suppressAutoHyphens/>
              <w:spacing w:line="276" w:lineRule="auto"/>
              <w:ind w:left="305" w:right="113"/>
              <w:jc w:val="both"/>
              <w:rPr>
                <w:rFonts w:ascii="Cambria" w:hAnsi="Cambria" w:cs="Arial"/>
                <w:lang w:eastAsia="ar-SA"/>
              </w:rPr>
            </w:pPr>
            <w:r w:rsidRPr="00694AF5">
              <w:rPr>
                <w:rFonts w:ascii="Cambria" w:hAnsi="Cambria" w:cs="Arial"/>
                <w:lang w:eastAsia="ar-SA"/>
              </w:rPr>
              <w:t>Comunicare interpersonală, munca în echipă, organizarea</w:t>
            </w:r>
            <w:r w:rsidR="00190D9D" w:rsidRPr="00694AF5">
              <w:rPr>
                <w:rFonts w:ascii="Cambria" w:hAnsi="Cambria" w:cs="Arial"/>
                <w:lang w:eastAsia="ar-SA"/>
              </w:rPr>
              <w:t xml:space="preserve"> și </w:t>
            </w:r>
            <w:r w:rsidRPr="00694AF5">
              <w:rPr>
                <w:rFonts w:ascii="Cambria" w:hAnsi="Cambria" w:cs="Arial"/>
                <w:lang w:eastAsia="ar-SA"/>
              </w:rPr>
              <w:t>desfă</w:t>
            </w:r>
            <w:r w:rsidR="00190D9D" w:rsidRPr="00694AF5">
              <w:rPr>
                <w:rFonts w:ascii="Cambria" w:hAnsi="Cambria" w:cs="Arial"/>
                <w:lang w:eastAsia="ar-SA"/>
              </w:rPr>
              <w:t>ș</w:t>
            </w:r>
            <w:r w:rsidRPr="00694AF5">
              <w:rPr>
                <w:rFonts w:ascii="Cambria" w:hAnsi="Cambria" w:cs="Arial"/>
                <w:lang w:eastAsia="ar-SA"/>
              </w:rPr>
              <w:t>urarea auditului de mediu, perfec</w:t>
            </w:r>
            <w:r w:rsidR="00EE79C5" w:rsidRPr="00694AF5">
              <w:rPr>
                <w:rFonts w:ascii="Cambria" w:hAnsi="Cambria" w:cs="Arial"/>
                <w:lang w:eastAsia="ar-SA"/>
              </w:rPr>
              <w:t>ț</w:t>
            </w:r>
            <w:r w:rsidRPr="00694AF5">
              <w:rPr>
                <w:rFonts w:ascii="Cambria" w:hAnsi="Cambria" w:cs="Arial"/>
                <w:lang w:eastAsia="ar-SA"/>
              </w:rPr>
              <w:t>ionarea profesională, planificarea auditului de mediu, analiza preliminară a documenta</w:t>
            </w:r>
            <w:r w:rsidR="00EE79C5" w:rsidRPr="00694AF5">
              <w:rPr>
                <w:rFonts w:ascii="Cambria" w:hAnsi="Cambria" w:cs="Arial"/>
                <w:lang w:eastAsia="ar-SA"/>
              </w:rPr>
              <w:t>ț</w:t>
            </w:r>
            <w:r w:rsidRPr="00694AF5">
              <w:rPr>
                <w:rFonts w:ascii="Cambria" w:hAnsi="Cambria" w:cs="Arial"/>
                <w:lang w:eastAsia="ar-SA"/>
              </w:rPr>
              <w:t>iei, completarea documentelor de lucru, coordonarea echipei de audit, întocmirea rapoartelor, realizarea auditului de mediu.</w:t>
            </w: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ind w:left="113" w:right="113"/>
              <w:jc w:val="right"/>
              <w:rPr>
                <w:rFonts w:ascii="Cambria" w:hAnsi="Cambria" w:cs="Arial"/>
                <w:lang w:eastAsia="ar-SA"/>
              </w:rPr>
            </w:pPr>
            <w:r w:rsidRPr="00694AF5">
              <w:rPr>
                <w:rFonts w:ascii="Cambria" w:hAnsi="Cambria" w:cs="Arial"/>
                <w:lang w:eastAsia="ar-SA"/>
              </w:rPr>
              <w:t>Numele</w:t>
            </w:r>
            <w:r w:rsidR="00190D9D" w:rsidRPr="00694AF5">
              <w:rPr>
                <w:rFonts w:ascii="Cambria" w:hAnsi="Cambria" w:cs="Arial"/>
                <w:lang w:eastAsia="ar-SA"/>
              </w:rPr>
              <w:t xml:space="preserve"> și </w:t>
            </w:r>
            <w:r w:rsidRPr="00694AF5">
              <w:rPr>
                <w:rFonts w:ascii="Cambria" w:hAnsi="Cambria" w:cs="Arial"/>
                <w:lang w:eastAsia="ar-SA"/>
              </w:rPr>
              <w:t>tipul institu</w:t>
            </w:r>
            <w:r w:rsidR="00EE79C5" w:rsidRPr="00694AF5">
              <w:rPr>
                <w:rFonts w:ascii="Cambria" w:hAnsi="Cambria" w:cs="Arial"/>
                <w:lang w:eastAsia="ar-SA"/>
              </w:rPr>
              <w:t>ț</w:t>
            </w:r>
            <w:r w:rsidRPr="00694AF5">
              <w:rPr>
                <w:rFonts w:ascii="Cambria" w:hAnsi="Cambria" w:cs="Arial"/>
                <w:lang w:eastAsia="ar-SA"/>
              </w:rPr>
              <w:t>iei de învă</w:t>
            </w:r>
            <w:r w:rsidR="00EE79C5" w:rsidRPr="00694AF5">
              <w:rPr>
                <w:rFonts w:ascii="Cambria" w:hAnsi="Cambria" w:cs="Arial"/>
                <w:lang w:eastAsia="ar-SA"/>
              </w:rPr>
              <w:t>ț</w:t>
            </w:r>
            <w:r w:rsidRPr="00694AF5">
              <w:rPr>
                <w:rFonts w:ascii="Cambria" w:hAnsi="Cambria" w:cs="Arial"/>
                <w:lang w:eastAsia="ar-SA"/>
              </w:rPr>
              <w:t>ământ / furnizorului de formare</w:t>
            </w:r>
          </w:p>
        </w:tc>
        <w:tc>
          <w:tcPr>
            <w:tcW w:w="6694" w:type="dxa"/>
            <w:gridSpan w:val="13"/>
          </w:tcPr>
          <w:p w:rsidR="00D7239E" w:rsidRPr="00694AF5" w:rsidRDefault="00D7239E" w:rsidP="00D7239E">
            <w:pPr>
              <w:suppressAutoHyphens/>
              <w:ind w:left="286" w:right="113"/>
              <w:rPr>
                <w:rFonts w:ascii="Cambria" w:hAnsi="Cambria" w:cs="Arial"/>
                <w:lang w:eastAsia="ar-SA"/>
              </w:rPr>
            </w:pPr>
            <w:r w:rsidRPr="00694AF5">
              <w:rPr>
                <w:rFonts w:ascii="Cambria" w:hAnsi="Cambria" w:cs="Arial"/>
                <w:lang w:eastAsia="ar-SA"/>
              </w:rPr>
              <w:t>SC Ceprohart SA Brăila</w:t>
            </w:r>
          </w:p>
          <w:p w:rsidR="00D7239E" w:rsidRPr="00694AF5" w:rsidRDefault="00D7239E" w:rsidP="00D7239E">
            <w:pPr>
              <w:suppressAutoHyphens/>
              <w:ind w:left="113" w:right="113"/>
              <w:rPr>
                <w:rFonts w:ascii="Cambria" w:hAnsi="Cambria" w:cs="Arial"/>
                <w:lang w:eastAsia="ar-SA"/>
              </w:rPr>
            </w:pPr>
          </w:p>
          <w:p w:rsidR="00D7239E" w:rsidRPr="00694AF5" w:rsidRDefault="00D7239E" w:rsidP="00D7239E">
            <w:pPr>
              <w:suppressAutoHyphens/>
              <w:ind w:left="113" w:right="113"/>
              <w:rPr>
                <w:rFonts w:ascii="Cambria" w:hAnsi="Cambria" w:cs="Arial"/>
                <w:lang w:eastAsia="ar-SA"/>
              </w:rPr>
            </w:pPr>
          </w:p>
          <w:p w:rsidR="00D7239E" w:rsidRPr="00694AF5" w:rsidRDefault="00D7239E" w:rsidP="00D7239E">
            <w:pPr>
              <w:suppressAutoHyphens/>
              <w:ind w:left="113" w:right="113"/>
              <w:rPr>
                <w:rFonts w:ascii="Cambria" w:hAnsi="Cambria" w:cs="Times New Roman"/>
                <w:lang w:eastAsia="ar-SA"/>
              </w:rPr>
            </w:pP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ind w:left="113" w:right="113"/>
              <w:jc w:val="right"/>
              <w:rPr>
                <w:rFonts w:ascii="Cambria" w:hAnsi="Cambria" w:cs="Arial"/>
                <w:lang w:eastAsia="ar-SA"/>
              </w:rPr>
            </w:pPr>
            <w:r w:rsidRPr="00694AF5">
              <w:rPr>
                <w:rFonts w:ascii="Cambria" w:hAnsi="Cambria" w:cs="Arial"/>
                <w:lang w:eastAsia="ar-SA"/>
              </w:rPr>
              <w:t>Perioada</w:t>
            </w:r>
          </w:p>
        </w:tc>
        <w:tc>
          <w:tcPr>
            <w:tcW w:w="6694" w:type="dxa"/>
            <w:gridSpan w:val="13"/>
          </w:tcPr>
          <w:p w:rsidR="00D7239E" w:rsidRPr="00694AF5" w:rsidRDefault="00D7239E" w:rsidP="00D7239E">
            <w:pPr>
              <w:suppressAutoHyphens/>
              <w:ind w:left="286" w:right="113"/>
              <w:rPr>
                <w:rFonts w:ascii="Cambria" w:hAnsi="Cambria" w:cs="Times New Roman"/>
                <w:lang w:eastAsia="ar-SA"/>
              </w:rPr>
            </w:pPr>
            <w:r w:rsidRPr="00694AF5">
              <w:rPr>
                <w:rFonts w:ascii="Cambria" w:hAnsi="Cambria" w:cs="Arial"/>
                <w:lang w:eastAsia="ar-SA"/>
              </w:rPr>
              <w:t>2006 –2008</w:t>
            </w: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ind w:left="113" w:right="113"/>
              <w:jc w:val="right"/>
              <w:rPr>
                <w:rFonts w:ascii="Cambria" w:hAnsi="Cambria" w:cs="Arial"/>
                <w:lang w:eastAsia="ar-SA"/>
              </w:rPr>
            </w:pPr>
            <w:r w:rsidRPr="00694AF5">
              <w:rPr>
                <w:rFonts w:ascii="Cambria" w:hAnsi="Cambria" w:cs="Arial"/>
                <w:lang w:eastAsia="ar-SA"/>
              </w:rPr>
              <w:t>Calificarea / diploma ob</w:t>
            </w:r>
            <w:r w:rsidR="00EE79C5" w:rsidRPr="00694AF5">
              <w:rPr>
                <w:rFonts w:ascii="Cambria" w:hAnsi="Cambria" w:cs="Arial"/>
                <w:lang w:eastAsia="ar-SA"/>
              </w:rPr>
              <w:t>ț</w:t>
            </w:r>
            <w:r w:rsidRPr="00694AF5">
              <w:rPr>
                <w:rFonts w:ascii="Cambria" w:hAnsi="Cambria" w:cs="Arial"/>
                <w:lang w:eastAsia="ar-SA"/>
              </w:rPr>
              <w:t>inută</w:t>
            </w:r>
          </w:p>
        </w:tc>
        <w:tc>
          <w:tcPr>
            <w:tcW w:w="6694" w:type="dxa"/>
            <w:gridSpan w:val="13"/>
          </w:tcPr>
          <w:p w:rsidR="00D7239E" w:rsidRPr="00694AF5" w:rsidRDefault="00D7239E" w:rsidP="00D7239E">
            <w:pPr>
              <w:suppressAutoHyphens/>
              <w:ind w:left="286" w:right="113"/>
              <w:rPr>
                <w:rFonts w:ascii="Cambria" w:hAnsi="Cambria" w:cs="Times New Roman"/>
                <w:lang w:eastAsia="ar-SA"/>
              </w:rPr>
            </w:pPr>
            <w:r w:rsidRPr="00694AF5">
              <w:rPr>
                <w:rFonts w:ascii="Cambria" w:hAnsi="Cambria" w:cs="Arial"/>
                <w:lang w:eastAsia="ar-SA"/>
              </w:rPr>
              <w:t>Masterat</w:t>
            </w:r>
            <w:r w:rsidR="00190D9D" w:rsidRPr="00694AF5">
              <w:rPr>
                <w:rFonts w:ascii="Cambria" w:hAnsi="Cambria" w:cs="Arial"/>
                <w:lang w:eastAsia="ar-SA"/>
              </w:rPr>
              <w:t xml:space="preserve"> în </w:t>
            </w:r>
            <w:r w:rsidRPr="00694AF5">
              <w:rPr>
                <w:rFonts w:ascii="Cambria" w:hAnsi="Cambria" w:cs="Arial"/>
                <w:lang w:eastAsia="ar-SA"/>
              </w:rPr>
              <w:t>mediu actual</w:t>
            </w:r>
            <w:r w:rsidR="00190D9D" w:rsidRPr="00694AF5">
              <w:rPr>
                <w:rFonts w:ascii="Cambria" w:hAnsi="Cambria" w:cs="Arial"/>
                <w:lang w:eastAsia="ar-SA"/>
              </w:rPr>
              <w:t xml:space="preserve"> și </w:t>
            </w:r>
            <w:r w:rsidRPr="00694AF5">
              <w:rPr>
                <w:rFonts w:ascii="Cambria" w:hAnsi="Cambria" w:cs="Arial"/>
                <w:lang w:eastAsia="ar-SA"/>
              </w:rPr>
              <w:t>Dezvoltare Durabila</w:t>
            </w: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ind w:left="113" w:right="113"/>
              <w:jc w:val="right"/>
              <w:rPr>
                <w:rFonts w:ascii="Cambria" w:hAnsi="Cambria" w:cs="Arial"/>
                <w:lang w:eastAsia="ar-SA"/>
              </w:rPr>
            </w:pPr>
            <w:r w:rsidRPr="00694AF5">
              <w:rPr>
                <w:rFonts w:ascii="Cambria" w:hAnsi="Cambria" w:cs="Arial"/>
                <w:lang w:eastAsia="ar-SA"/>
              </w:rPr>
              <w:t>Disciplinele principale studiate / competen</w:t>
            </w:r>
            <w:r w:rsidR="00EE79C5" w:rsidRPr="00694AF5">
              <w:rPr>
                <w:rFonts w:ascii="Cambria" w:hAnsi="Cambria" w:cs="Arial"/>
                <w:lang w:eastAsia="ar-SA"/>
              </w:rPr>
              <w:t>ț</w:t>
            </w:r>
            <w:r w:rsidRPr="00694AF5">
              <w:rPr>
                <w:rFonts w:ascii="Cambria" w:hAnsi="Cambria" w:cs="Arial"/>
                <w:lang w:eastAsia="ar-SA"/>
              </w:rPr>
              <w:t>e profesionale dobândite</w:t>
            </w:r>
          </w:p>
        </w:tc>
        <w:tc>
          <w:tcPr>
            <w:tcW w:w="6694" w:type="dxa"/>
            <w:gridSpan w:val="13"/>
          </w:tcPr>
          <w:p w:rsidR="00D7239E" w:rsidRPr="00694AF5" w:rsidRDefault="00D7239E" w:rsidP="00D7239E">
            <w:pPr>
              <w:suppressAutoHyphens/>
              <w:spacing w:line="276" w:lineRule="auto"/>
              <w:ind w:left="286" w:right="113"/>
              <w:jc w:val="both"/>
              <w:rPr>
                <w:rFonts w:ascii="Cambria" w:hAnsi="Cambria" w:cs="Arial"/>
                <w:lang w:eastAsia="ar-SA"/>
              </w:rPr>
            </w:pPr>
            <w:r w:rsidRPr="00694AF5">
              <w:rPr>
                <w:rFonts w:ascii="Cambria" w:hAnsi="Cambria" w:cs="Arial"/>
                <w:lang w:eastAsia="ar-SA"/>
              </w:rPr>
              <w:t>Reciclarea de</w:t>
            </w:r>
            <w:r w:rsidR="00190D9D" w:rsidRPr="00694AF5">
              <w:rPr>
                <w:rFonts w:ascii="Cambria" w:hAnsi="Cambria" w:cs="Arial"/>
                <w:lang w:eastAsia="ar-SA"/>
              </w:rPr>
              <w:t>ș</w:t>
            </w:r>
            <w:r w:rsidRPr="00694AF5">
              <w:rPr>
                <w:rFonts w:ascii="Cambria" w:hAnsi="Cambria" w:cs="Arial"/>
                <w:lang w:eastAsia="ar-SA"/>
              </w:rPr>
              <w:t>eurilor</w:t>
            </w:r>
            <w:r w:rsidR="00190D9D" w:rsidRPr="00694AF5">
              <w:rPr>
                <w:rFonts w:ascii="Cambria" w:hAnsi="Cambria" w:cs="Arial"/>
                <w:lang w:eastAsia="ar-SA"/>
              </w:rPr>
              <w:t xml:space="preserve"> și </w:t>
            </w:r>
            <w:r w:rsidRPr="00694AF5">
              <w:rPr>
                <w:rFonts w:ascii="Cambria" w:hAnsi="Cambria" w:cs="Arial"/>
                <w:lang w:eastAsia="ar-SA"/>
              </w:rPr>
              <w:t>a reziduurilor, Amenajarea terenurilor degradate, Dezvoltarea durabila</w:t>
            </w:r>
            <w:r w:rsidR="00190D9D" w:rsidRPr="00694AF5">
              <w:rPr>
                <w:rFonts w:ascii="Cambria" w:hAnsi="Cambria" w:cs="Arial"/>
                <w:lang w:eastAsia="ar-SA"/>
              </w:rPr>
              <w:t xml:space="preserve"> și </w:t>
            </w:r>
            <w:r w:rsidRPr="00694AF5">
              <w:rPr>
                <w:rFonts w:ascii="Cambria" w:hAnsi="Cambria" w:cs="Arial"/>
                <w:lang w:eastAsia="ar-SA"/>
              </w:rPr>
              <w:t>problemele de mediu, Managementul ecosistemelor natural, Chimia mediului, Meteorologia poluării. Schimbări climatice, Amenajarea teritoriului, urbanismul</w:t>
            </w:r>
            <w:r w:rsidR="00190D9D" w:rsidRPr="00694AF5">
              <w:rPr>
                <w:rFonts w:ascii="Cambria" w:hAnsi="Cambria" w:cs="Arial"/>
                <w:lang w:eastAsia="ar-SA"/>
              </w:rPr>
              <w:t xml:space="preserve"> și </w:t>
            </w:r>
            <w:r w:rsidRPr="00694AF5">
              <w:rPr>
                <w:rFonts w:ascii="Cambria" w:hAnsi="Cambria" w:cs="Arial"/>
                <w:lang w:eastAsia="ar-SA"/>
              </w:rPr>
              <w:t>calitatea mediului, etc</w:t>
            </w:r>
          </w:p>
          <w:p w:rsidR="00D7239E" w:rsidRPr="00694AF5" w:rsidRDefault="00D7239E" w:rsidP="00D7239E">
            <w:pPr>
              <w:suppressAutoHyphens/>
              <w:spacing w:line="276" w:lineRule="auto"/>
              <w:ind w:left="286" w:right="113"/>
              <w:jc w:val="both"/>
              <w:rPr>
                <w:rFonts w:ascii="Cambria" w:hAnsi="Cambria" w:cs="Arial"/>
                <w:lang w:eastAsia="ar-SA"/>
              </w:rPr>
            </w:pP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ind w:left="113" w:right="113"/>
              <w:jc w:val="right"/>
              <w:rPr>
                <w:rFonts w:ascii="Cambria" w:hAnsi="Cambria" w:cs="Arial"/>
                <w:lang w:eastAsia="ar-SA"/>
              </w:rPr>
            </w:pPr>
            <w:r w:rsidRPr="00694AF5">
              <w:rPr>
                <w:rFonts w:ascii="Cambria" w:hAnsi="Cambria" w:cs="Arial"/>
                <w:lang w:eastAsia="ar-SA"/>
              </w:rPr>
              <w:t xml:space="preserve">Numele </w:t>
            </w:r>
            <w:r w:rsidR="00190D9D" w:rsidRPr="00694AF5">
              <w:rPr>
                <w:rFonts w:ascii="Cambria" w:hAnsi="Cambria" w:cs="Arial"/>
                <w:lang w:eastAsia="ar-SA"/>
              </w:rPr>
              <w:t>ș</w:t>
            </w:r>
            <w:r w:rsidRPr="00694AF5">
              <w:rPr>
                <w:rFonts w:ascii="Cambria" w:hAnsi="Cambria" w:cs="Arial"/>
                <w:lang w:eastAsia="ar-SA"/>
              </w:rPr>
              <w:t>i tipul institu</w:t>
            </w:r>
            <w:r w:rsidR="00EE79C5" w:rsidRPr="00694AF5">
              <w:rPr>
                <w:rFonts w:ascii="Cambria" w:hAnsi="Cambria" w:cs="Arial"/>
                <w:lang w:eastAsia="ar-SA"/>
              </w:rPr>
              <w:t>ț</w:t>
            </w:r>
            <w:r w:rsidRPr="00694AF5">
              <w:rPr>
                <w:rFonts w:ascii="Cambria" w:hAnsi="Cambria" w:cs="Arial"/>
                <w:lang w:eastAsia="ar-SA"/>
              </w:rPr>
              <w:t>iei de învă</w:t>
            </w:r>
            <w:r w:rsidR="00EE79C5" w:rsidRPr="00694AF5">
              <w:rPr>
                <w:rFonts w:ascii="Cambria" w:hAnsi="Cambria" w:cs="Arial"/>
                <w:lang w:eastAsia="ar-SA"/>
              </w:rPr>
              <w:t>ț</w:t>
            </w:r>
            <w:r w:rsidRPr="00694AF5">
              <w:rPr>
                <w:rFonts w:ascii="Cambria" w:hAnsi="Cambria" w:cs="Arial"/>
                <w:lang w:eastAsia="ar-SA"/>
              </w:rPr>
              <w:t>ământ / furnizorului de formare</w:t>
            </w:r>
          </w:p>
        </w:tc>
        <w:tc>
          <w:tcPr>
            <w:tcW w:w="6694" w:type="dxa"/>
            <w:gridSpan w:val="13"/>
          </w:tcPr>
          <w:p w:rsidR="00D7239E" w:rsidRPr="00694AF5" w:rsidRDefault="00D7239E" w:rsidP="00D7239E">
            <w:pPr>
              <w:widowControl w:val="0"/>
              <w:autoSpaceDE w:val="0"/>
              <w:autoSpaceDN w:val="0"/>
              <w:adjustRightInd w:val="0"/>
              <w:spacing w:before="20" w:after="20" w:line="276" w:lineRule="auto"/>
              <w:ind w:left="305"/>
              <w:rPr>
                <w:rFonts w:ascii="Cambria" w:hAnsi="Cambria" w:cs="Arial"/>
              </w:rPr>
            </w:pPr>
            <w:r w:rsidRPr="00694AF5">
              <w:rPr>
                <w:rFonts w:ascii="Cambria" w:hAnsi="Cambria" w:cs="Arial"/>
              </w:rPr>
              <w:t>Universitatea “Al.I.Cuza” Iasi – Facultatea de Geografie</w:t>
            </w:r>
            <w:r w:rsidR="00190D9D" w:rsidRPr="00694AF5">
              <w:rPr>
                <w:rFonts w:ascii="Cambria" w:hAnsi="Cambria" w:cs="Arial"/>
              </w:rPr>
              <w:t xml:space="preserve"> și </w:t>
            </w:r>
            <w:r w:rsidRPr="00694AF5">
              <w:rPr>
                <w:rFonts w:ascii="Cambria" w:hAnsi="Cambria" w:cs="Arial"/>
              </w:rPr>
              <w:t>Geologie</w:t>
            </w:r>
          </w:p>
          <w:p w:rsidR="00D7239E" w:rsidRPr="00694AF5" w:rsidRDefault="00D7239E" w:rsidP="00D7239E">
            <w:pPr>
              <w:suppressAutoHyphens/>
              <w:spacing w:line="276" w:lineRule="auto"/>
              <w:ind w:left="305" w:right="113"/>
              <w:rPr>
                <w:rFonts w:ascii="Cambria" w:hAnsi="Cambria" w:cs="Arial"/>
                <w:lang w:eastAsia="ar-SA"/>
              </w:rPr>
            </w:pPr>
            <w:r w:rsidRPr="00694AF5">
              <w:rPr>
                <w:rFonts w:ascii="Cambria" w:hAnsi="Cambria" w:cs="Arial"/>
                <w:lang w:eastAsia="ar-SA"/>
              </w:rPr>
              <w:t>Postuniversitar</w:t>
            </w:r>
          </w:p>
          <w:p w:rsidR="00D7239E" w:rsidRPr="00694AF5" w:rsidRDefault="00D7239E" w:rsidP="00D7239E">
            <w:pPr>
              <w:suppressAutoHyphens/>
              <w:ind w:left="113" w:right="113"/>
              <w:rPr>
                <w:rFonts w:ascii="Cambria" w:hAnsi="Cambria" w:cs="Times New Roman"/>
                <w:lang w:eastAsia="ar-SA"/>
              </w:rPr>
            </w:pP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ind w:left="113" w:right="113"/>
              <w:jc w:val="right"/>
              <w:rPr>
                <w:rFonts w:ascii="Cambria" w:hAnsi="Cambria" w:cs="Arial"/>
                <w:lang w:eastAsia="ar-SA"/>
              </w:rPr>
            </w:pPr>
            <w:r w:rsidRPr="00694AF5">
              <w:rPr>
                <w:rFonts w:ascii="Cambria" w:hAnsi="Cambria" w:cs="Arial"/>
                <w:lang w:eastAsia="ar-SA"/>
              </w:rPr>
              <w:t>Perioada</w:t>
            </w:r>
          </w:p>
        </w:tc>
        <w:tc>
          <w:tcPr>
            <w:tcW w:w="6694" w:type="dxa"/>
            <w:gridSpan w:val="13"/>
          </w:tcPr>
          <w:p w:rsidR="00D7239E" w:rsidRPr="00694AF5" w:rsidRDefault="00D7239E" w:rsidP="00D7239E">
            <w:pPr>
              <w:suppressAutoHyphens/>
              <w:ind w:left="286" w:right="113"/>
              <w:rPr>
                <w:rFonts w:ascii="Cambria" w:hAnsi="Cambria" w:cs="Arial"/>
                <w:lang w:eastAsia="ar-SA"/>
              </w:rPr>
            </w:pPr>
            <w:r w:rsidRPr="00694AF5">
              <w:rPr>
                <w:rFonts w:ascii="Cambria" w:hAnsi="Cambria" w:cs="Arial"/>
                <w:lang w:eastAsia="ar-SA"/>
              </w:rPr>
              <w:t>2002 - 2006</w:t>
            </w: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ind w:left="113" w:right="113"/>
              <w:jc w:val="right"/>
              <w:rPr>
                <w:rFonts w:ascii="Cambria" w:hAnsi="Cambria" w:cs="Arial"/>
                <w:lang w:eastAsia="ar-SA"/>
              </w:rPr>
            </w:pPr>
            <w:r w:rsidRPr="00694AF5">
              <w:rPr>
                <w:rFonts w:ascii="Cambria" w:hAnsi="Cambria" w:cs="Arial"/>
                <w:lang w:eastAsia="ar-SA"/>
              </w:rPr>
              <w:t>Calificarea / diploma ob</w:t>
            </w:r>
            <w:r w:rsidR="00EE79C5" w:rsidRPr="00694AF5">
              <w:rPr>
                <w:rFonts w:ascii="Cambria" w:hAnsi="Cambria" w:cs="Arial"/>
                <w:lang w:eastAsia="ar-SA"/>
              </w:rPr>
              <w:t>ț</w:t>
            </w:r>
            <w:r w:rsidRPr="00694AF5">
              <w:rPr>
                <w:rFonts w:ascii="Cambria" w:hAnsi="Cambria" w:cs="Arial"/>
                <w:lang w:eastAsia="ar-SA"/>
              </w:rPr>
              <w:t>inută</w:t>
            </w:r>
          </w:p>
        </w:tc>
        <w:tc>
          <w:tcPr>
            <w:tcW w:w="6694" w:type="dxa"/>
            <w:gridSpan w:val="13"/>
          </w:tcPr>
          <w:p w:rsidR="00D7239E" w:rsidRPr="00694AF5" w:rsidRDefault="00D7239E" w:rsidP="00D7239E">
            <w:pPr>
              <w:suppressAutoHyphens/>
              <w:ind w:left="286" w:right="113"/>
              <w:rPr>
                <w:rFonts w:ascii="Cambria" w:hAnsi="Cambria" w:cs="Arial"/>
                <w:lang w:eastAsia="ar-SA"/>
              </w:rPr>
            </w:pPr>
            <w:r w:rsidRPr="00694AF5">
              <w:rPr>
                <w:rFonts w:ascii="Cambria" w:hAnsi="Cambria" w:cs="Arial"/>
                <w:lang w:eastAsia="ar-SA"/>
              </w:rPr>
              <w:t>Licen</w:t>
            </w:r>
            <w:r w:rsidR="00EE79C5" w:rsidRPr="00694AF5">
              <w:rPr>
                <w:rFonts w:ascii="Cambria" w:hAnsi="Cambria" w:cs="Arial"/>
                <w:lang w:eastAsia="ar-SA"/>
              </w:rPr>
              <w:t>ț</w:t>
            </w:r>
            <w:r w:rsidRPr="00694AF5">
              <w:rPr>
                <w:rFonts w:ascii="Cambria" w:hAnsi="Cambria" w:cs="Arial"/>
                <w:lang w:eastAsia="ar-SA"/>
              </w:rPr>
              <w:t>iat</w:t>
            </w:r>
            <w:r w:rsidR="00190D9D" w:rsidRPr="00694AF5">
              <w:rPr>
                <w:rFonts w:ascii="Cambria" w:hAnsi="Cambria" w:cs="Arial"/>
                <w:lang w:eastAsia="ar-SA"/>
              </w:rPr>
              <w:t xml:space="preserve"> în </w:t>
            </w:r>
            <w:r w:rsidRPr="00694AF5">
              <w:rPr>
                <w:rFonts w:ascii="Cambria" w:hAnsi="Cambria" w:cs="Arial"/>
                <w:lang w:eastAsia="ar-SA"/>
              </w:rPr>
              <w:t>geografia mediului</w:t>
            </w:r>
          </w:p>
          <w:p w:rsidR="00D7239E" w:rsidRPr="00694AF5" w:rsidRDefault="00D7239E" w:rsidP="00D7239E">
            <w:pPr>
              <w:suppressAutoHyphens/>
              <w:ind w:left="286" w:right="113"/>
              <w:rPr>
                <w:rFonts w:ascii="Cambria" w:hAnsi="Cambria" w:cs="Times New Roman"/>
                <w:lang w:eastAsia="ar-SA"/>
              </w:rPr>
            </w:pP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ind w:left="113" w:right="113"/>
              <w:jc w:val="right"/>
              <w:rPr>
                <w:rFonts w:ascii="Cambria" w:hAnsi="Cambria" w:cs="Arial"/>
                <w:lang w:eastAsia="ar-SA"/>
              </w:rPr>
            </w:pPr>
            <w:r w:rsidRPr="00694AF5">
              <w:rPr>
                <w:rFonts w:ascii="Cambria" w:hAnsi="Cambria" w:cs="Arial"/>
                <w:lang w:eastAsia="ar-SA"/>
              </w:rPr>
              <w:t>Disciplinele principale studiate / competen</w:t>
            </w:r>
            <w:r w:rsidR="00EE79C5" w:rsidRPr="00694AF5">
              <w:rPr>
                <w:rFonts w:ascii="Cambria" w:hAnsi="Cambria" w:cs="Arial"/>
                <w:lang w:eastAsia="ar-SA"/>
              </w:rPr>
              <w:t>ț</w:t>
            </w:r>
            <w:r w:rsidRPr="00694AF5">
              <w:rPr>
                <w:rFonts w:ascii="Cambria" w:hAnsi="Cambria" w:cs="Arial"/>
                <w:lang w:eastAsia="ar-SA"/>
              </w:rPr>
              <w:t>e profesionale dobândite</w:t>
            </w:r>
          </w:p>
        </w:tc>
        <w:tc>
          <w:tcPr>
            <w:tcW w:w="6694" w:type="dxa"/>
            <w:gridSpan w:val="13"/>
          </w:tcPr>
          <w:p w:rsidR="00D7239E" w:rsidRPr="00694AF5" w:rsidRDefault="00D7239E" w:rsidP="00D7239E">
            <w:pPr>
              <w:suppressAutoHyphens/>
              <w:spacing w:line="276" w:lineRule="auto"/>
              <w:ind w:left="305" w:right="113"/>
              <w:jc w:val="both"/>
              <w:rPr>
                <w:rFonts w:ascii="Cambria" w:hAnsi="Cambria" w:cs="Arial"/>
                <w:lang w:eastAsia="ar-SA"/>
              </w:rPr>
            </w:pPr>
            <w:r w:rsidRPr="00694AF5">
              <w:rPr>
                <w:rFonts w:ascii="Cambria" w:hAnsi="Cambria" w:cs="Arial"/>
                <w:lang w:eastAsia="ar-SA"/>
              </w:rPr>
              <w:t>Chimia mediului, Biogeografie, Botanica, Zoologie, Ecologie, Hidrologie, Climatologie cu elemente de meteorologie, Managementul mediului, Tehnologie general de adaptare la protec</w:t>
            </w:r>
            <w:r w:rsidR="00EE79C5" w:rsidRPr="00694AF5">
              <w:rPr>
                <w:rFonts w:ascii="Cambria" w:hAnsi="Cambria" w:cs="Arial"/>
                <w:lang w:eastAsia="ar-SA"/>
              </w:rPr>
              <w:t>ț</w:t>
            </w:r>
            <w:r w:rsidRPr="00694AF5">
              <w:rPr>
                <w:rFonts w:ascii="Cambria" w:hAnsi="Cambria" w:cs="Arial"/>
                <w:lang w:eastAsia="ar-SA"/>
              </w:rPr>
              <w:t>ia mediului, Geografia mediului, Metodologia întocmirii studiilor de impact, Calitatea mediului</w:t>
            </w:r>
            <w:r w:rsidR="00190D9D" w:rsidRPr="00694AF5">
              <w:rPr>
                <w:rFonts w:ascii="Cambria" w:hAnsi="Cambria" w:cs="Arial"/>
                <w:lang w:eastAsia="ar-SA"/>
              </w:rPr>
              <w:t xml:space="preserve"> și </w:t>
            </w:r>
            <w:r w:rsidRPr="00694AF5">
              <w:rPr>
                <w:rFonts w:ascii="Cambria" w:hAnsi="Cambria" w:cs="Arial"/>
                <w:lang w:eastAsia="ar-SA"/>
              </w:rPr>
              <w:t>starea de sănătate a popula</w:t>
            </w:r>
            <w:r w:rsidR="00EE79C5" w:rsidRPr="00694AF5">
              <w:rPr>
                <w:rFonts w:ascii="Cambria" w:hAnsi="Cambria" w:cs="Arial"/>
                <w:lang w:eastAsia="ar-SA"/>
              </w:rPr>
              <w:t>ț</w:t>
            </w:r>
            <w:r w:rsidRPr="00694AF5">
              <w:rPr>
                <w:rFonts w:ascii="Cambria" w:hAnsi="Cambria" w:cs="Arial"/>
                <w:lang w:eastAsia="ar-SA"/>
              </w:rPr>
              <w:t>iei, Politica</w:t>
            </w:r>
            <w:r w:rsidR="00190D9D" w:rsidRPr="00694AF5">
              <w:rPr>
                <w:rFonts w:ascii="Cambria" w:hAnsi="Cambria" w:cs="Arial"/>
                <w:lang w:eastAsia="ar-SA"/>
              </w:rPr>
              <w:t xml:space="preserve"> și </w:t>
            </w:r>
            <w:r w:rsidRPr="00694AF5">
              <w:rPr>
                <w:rFonts w:ascii="Cambria" w:hAnsi="Cambria" w:cs="Arial"/>
                <w:lang w:eastAsia="ar-SA"/>
              </w:rPr>
              <w:t>legisla</w:t>
            </w:r>
            <w:r w:rsidR="00EE79C5" w:rsidRPr="00694AF5">
              <w:rPr>
                <w:rFonts w:ascii="Cambria" w:hAnsi="Cambria" w:cs="Arial"/>
                <w:lang w:eastAsia="ar-SA"/>
              </w:rPr>
              <w:t>ț</w:t>
            </w:r>
            <w:r w:rsidRPr="00694AF5">
              <w:rPr>
                <w:rFonts w:ascii="Cambria" w:hAnsi="Cambria" w:cs="Arial"/>
                <w:lang w:eastAsia="ar-SA"/>
              </w:rPr>
              <w:t>ia mediului, Monitoringul Calită</w:t>
            </w:r>
            <w:r w:rsidR="00EE79C5" w:rsidRPr="00694AF5">
              <w:rPr>
                <w:rFonts w:ascii="Cambria" w:hAnsi="Cambria" w:cs="Arial"/>
                <w:lang w:eastAsia="ar-SA"/>
              </w:rPr>
              <w:t>ț</w:t>
            </w:r>
            <w:r w:rsidRPr="00694AF5">
              <w:rPr>
                <w:rFonts w:ascii="Cambria" w:hAnsi="Cambria" w:cs="Arial"/>
                <w:lang w:eastAsia="ar-SA"/>
              </w:rPr>
              <w:t>ii mediului, Poluarea</w:t>
            </w:r>
            <w:r w:rsidR="00190D9D" w:rsidRPr="00694AF5">
              <w:rPr>
                <w:rFonts w:ascii="Cambria" w:hAnsi="Cambria" w:cs="Arial"/>
                <w:lang w:eastAsia="ar-SA"/>
              </w:rPr>
              <w:t xml:space="preserve"> și </w:t>
            </w:r>
            <w:r w:rsidRPr="00694AF5">
              <w:rPr>
                <w:rFonts w:ascii="Cambria" w:hAnsi="Cambria" w:cs="Arial"/>
                <w:lang w:eastAsia="ar-SA"/>
              </w:rPr>
              <w:t>protec</w:t>
            </w:r>
            <w:r w:rsidR="00EE79C5" w:rsidRPr="00694AF5">
              <w:rPr>
                <w:rFonts w:ascii="Cambria" w:hAnsi="Cambria" w:cs="Arial"/>
                <w:lang w:eastAsia="ar-SA"/>
              </w:rPr>
              <w:t>ț</w:t>
            </w:r>
            <w:r w:rsidRPr="00694AF5">
              <w:rPr>
                <w:rFonts w:ascii="Cambria" w:hAnsi="Cambria" w:cs="Arial"/>
                <w:lang w:eastAsia="ar-SA"/>
              </w:rPr>
              <w:t>ia mediului, Teledetec</w:t>
            </w:r>
            <w:r w:rsidR="00EE79C5" w:rsidRPr="00694AF5">
              <w:rPr>
                <w:rFonts w:ascii="Cambria" w:hAnsi="Cambria" w:cs="Arial"/>
                <w:lang w:eastAsia="ar-SA"/>
              </w:rPr>
              <w:t>ț</w:t>
            </w:r>
            <w:r w:rsidRPr="00694AF5">
              <w:rPr>
                <w:rFonts w:ascii="Cambria" w:hAnsi="Cambria" w:cs="Arial"/>
                <w:lang w:eastAsia="ar-SA"/>
              </w:rPr>
              <w:t>ie</w:t>
            </w:r>
            <w:r w:rsidR="00190D9D" w:rsidRPr="00694AF5">
              <w:rPr>
                <w:rFonts w:ascii="Cambria" w:hAnsi="Cambria" w:cs="Arial"/>
                <w:lang w:eastAsia="ar-SA"/>
              </w:rPr>
              <w:t xml:space="preserve"> și </w:t>
            </w:r>
            <w:r w:rsidRPr="00694AF5">
              <w:rPr>
                <w:rFonts w:ascii="Cambria" w:hAnsi="Cambria" w:cs="Arial"/>
                <w:lang w:eastAsia="ar-SA"/>
              </w:rPr>
              <w:t>fotointerpretarea geografica, Cartografie cu elemente de topografie, Sisteme informa</w:t>
            </w:r>
            <w:r w:rsidR="00EE79C5" w:rsidRPr="00694AF5">
              <w:rPr>
                <w:rFonts w:ascii="Cambria" w:hAnsi="Cambria" w:cs="Arial"/>
                <w:lang w:eastAsia="ar-SA"/>
              </w:rPr>
              <w:t>ț</w:t>
            </w:r>
            <w:r w:rsidRPr="00694AF5">
              <w:rPr>
                <w:rFonts w:ascii="Cambria" w:hAnsi="Cambria" w:cs="Arial"/>
                <w:lang w:eastAsia="ar-SA"/>
              </w:rPr>
              <w:t>ionale geografice (SIG), Organizarea spa</w:t>
            </w:r>
            <w:r w:rsidR="00EE79C5" w:rsidRPr="00694AF5">
              <w:rPr>
                <w:rFonts w:ascii="Cambria" w:hAnsi="Cambria" w:cs="Arial"/>
                <w:lang w:eastAsia="ar-SA"/>
              </w:rPr>
              <w:t>ț</w:t>
            </w:r>
            <w:r w:rsidRPr="00694AF5">
              <w:rPr>
                <w:rFonts w:ascii="Cambria" w:hAnsi="Cambria" w:cs="Arial"/>
                <w:lang w:eastAsia="ar-SA"/>
              </w:rPr>
              <w:t>iului geografic, Cartografie digitală etc</w:t>
            </w:r>
          </w:p>
          <w:p w:rsidR="00D7239E" w:rsidRPr="00694AF5" w:rsidRDefault="00D7239E" w:rsidP="00D7239E">
            <w:pPr>
              <w:suppressAutoHyphens/>
              <w:ind w:left="113" w:right="113"/>
              <w:rPr>
                <w:rFonts w:ascii="Cambria" w:hAnsi="Cambria" w:cs="Times New Roman"/>
                <w:lang w:eastAsia="ar-SA"/>
              </w:rPr>
            </w:pP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ind w:left="113" w:right="113"/>
              <w:jc w:val="right"/>
              <w:rPr>
                <w:rFonts w:ascii="Cambria" w:hAnsi="Cambria" w:cs="Arial"/>
                <w:lang w:eastAsia="ar-SA"/>
              </w:rPr>
            </w:pPr>
            <w:r w:rsidRPr="00694AF5">
              <w:rPr>
                <w:rFonts w:ascii="Cambria" w:hAnsi="Cambria" w:cs="Arial"/>
                <w:lang w:eastAsia="ar-SA"/>
              </w:rPr>
              <w:t xml:space="preserve">Numele </w:t>
            </w:r>
            <w:r w:rsidR="00190D9D" w:rsidRPr="00694AF5">
              <w:rPr>
                <w:rFonts w:ascii="Cambria" w:hAnsi="Cambria" w:cs="Arial"/>
                <w:lang w:eastAsia="ar-SA"/>
              </w:rPr>
              <w:t>ș</w:t>
            </w:r>
            <w:r w:rsidRPr="00694AF5">
              <w:rPr>
                <w:rFonts w:ascii="Cambria" w:hAnsi="Cambria" w:cs="Arial"/>
                <w:lang w:eastAsia="ar-SA"/>
              </w:rPr>
              <w:t>i tipul institu</w:t>
            </w:r>
            <w:r w:rsidR="00EE79C5" w:rsidRPr="00694AF5">
              <w:rPr>
                <w:rFonts w:ascii="Cambria" w:hAnsi="Cambria" w:cs="Arial"/>
                <w:lang w:eastAsia="ar-SA"/>
              </w:rPr>
              <w:t>ț</w:t>
            </w:r>
            <w:r w:rsidRPr="00694AF5">
              <w:rPr>
                <w:rFonts w:ascii="Cambria" w:hAnsi="Cambria" w:cs="Arial"/>
                <w:lang w:eastAsia="ar-SA"/>
              </w:rPr>
              <w:t>iei de învă</w:t>
            </w:r>
            <w:r w:rsidR="00EE79C5" w:rsidRPr="00694AF5">
              <w:rPr>
                <w:rFonts w:ascii="Cambria" w:hAnsi="Cambria" w:cs="Arial"/>
                <w:lang w:eastAsia="ar-SA"/>
              </w:rPr>
              <w:t>ț</w:t>
            </w:r>
            <w:r w:rsidRPr="00694AF5">
              <w:rPr>
                <w:rFonts w:ascii="Cambria" w:hAnsi="Cambria" w:cs="Arial"/>
                <w:lang w:eastAsia="ar-SA"/>
              </w:rPr>
              <w:t>ământ / furnizorului de formare</w:t>
            </w:r>
          </w:p>
        </w:tc>
        <w:tc>
          <w:tcPr>
            <w:tcW w:w="6694" w:type="dxa"/>
            <w:gridSpan w:val="13"/>
          </w:tcPr>
          <w:p w:rsidR="00D7239E" w:rsidRPr="00694AF5" w:rsidRDefault="00D7239E" w:rsidP="00D7239E">
            <w:pPr>
              <w:widowControl w:val="0"/>
              <w:autoSpaceDE w:val="0"/>
              <w:autoSpaceDN w:val="0"/>
              <w:adjustRightInd w:val="0"/>
              <w:spacing w:before="20" w:after="20" w:line="276" w:lineRule="auto"/>
              <w:ind w:left="305"/>
              <w:jc w:val="both"/>
              <w:rPr>
                <w:rFonts w:ascii="Cambria" w:hAnsi="Cambria" w:cs="Arial"/>
              </w:rPr>
            </w:pPr>
            <w:r w:rsidRPr="00694AF5">
              <w:rPr>
                <w:rFonts w:ascii="Cambria" w:hAnsi="Cambria" w:cs="Arial"/>
              </w:rPr>
              <w:t>Universitatea “Al.I.Cuza” Iasi–Facultatea de Geografie</w:t>
            </w:r>
            <w:r w:rsidR="00190D9D" w:rsidRPr="00694AF5">
              <w:rPr>
                <w:rFonts w:ascii="Cambria" w:hAnsi="Cambria" w:cs="Arial"/>
              </w:rPr>
              <w:t xml:space="preserve"> și </w:t>
            </w:r>
            <w:r w:rsidRPr="00694AF5">
              <w:rPr>
                <w:rFonts w:ascii="Cambria" w:hAnsi="Cambria" w:cs="Arial"/>
              </w:rPr>
              <w:t>Geologie</w:t>
            </w:r>
          </w:p>
          <w:p w:rsidR="00D7239E" w:rsidRPr="00694AF5" w:rsidRDefault="00D7239E" w:rsidP="00D7239E">
            <w:pPr>
              <w:suppressAutoHyphens/>
              <w:spacing w:line="276" w:lineRule="auto"/>
              <w:ind w:left="305" w:right="113"/>
              <w:rPr>
                <w:rFonts w:ascii="Cambria" w:hAnsi="Cambria" w:cs="Arial"/>
                <w:lang w:eastAsia="ar-SA"/>
              </w:rPr>
            </w:pPr>
            <w:r w:rsidRPr="00694AF5">
              <w:rPr>
                <w:rFonts w:ascii="Cambria" w:hAnsi="Cambria" w:cs="Arial"/>
                <w:lang w:eastAsia="ar-SA"/>
              </w:rPr>
              <w:t>Universitar</w:t>
            </w:r>
          </w:p>
          <w:p w:rsidR="00D7239E" w:rsidRPr="00694AF5" w:rsidRDefault="00D7239E" w:rsidP="00D7239E">
            <w:pPr>
              <w:suppressAutoHyphens/>
              <w:ind w:left="113" w:right="113"/>
              <w:rPr>
                <w:rFonts w:ascii="Cambria" w:hAnsi="Cambria" w:cs="Times New Roman"/>
                <w:lang w:eastAsia="ar-SA"/>
              </w:rPr>
            </w:pP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ind w:left="113" w:right="113"/>
              <w:jc w:val="right"/>
              <w:rPr>
                <w:rFonts w:ascii="Cambria" w:hAnsi="Cambria" w:cs="Arial"/>
                <w:b/>
                <w:lang w:eastAsia="ar-SA"/>
              </w:rPr>
            </w:pPr>
            <w:r w:rsidRPr="00694AF5">
              <w:rPr>
                <w:rFonts w:ascii="Cambria" w:hAnsi="Cambria" w:cs="Arial"/>
                <w:b/>
                <w:lang w:eastAsia="ar-SA"/>
              </w:rPr>
              <w:t xml:space="preserve">Aptitudini </w:t>
            </w:r>
            <w:r w:rsidR="00190D9D" w:rsidRPr="00694AF5">
              <w:rPr>
                <w:rFonts w:ascii="Cambria" w:hAnsi="Cambria" w:cs="Arial"/>
                <w:b/>
                <w:lang w:eastAsia="ar-SA"/>
              </w:rPr>
              <w:t>ș</w:t>
            </w:r>
            <w:r w:rsidRPr="00694AF5">
              <w:rPr>
                <w:rFonts w:ascii="Cambria" w:hAnsi="Cambria" w:cs="Arial"/>
                <w:b/>
                <w:lang w:eastAsia="ar-SA"/>
              </w:rPr>
              <w:t>i competen</w:t>
            </w:r>
            <w:r w:rsidR="00EE79C5" w:rsidRPr="00694AF5">
              <w:rPr>
                <w:rFonts w:ascii="Cambria" w:hAnsi="Cambria" w:cs="Arial"/>
                <w:b/>
                <w:lang w:eastAsia="ar-SA"/>
              </w:rPr>
              <w:t>ț</w:t>
            </w:r>
            <w:r w:rsidRPr="00694AF5">
              <w:rPr>
                <w:rFonts w:ascii="Cambria" w:hAnsi="Cambria" w:cs="Arial"/>
                <w:b/>
                <w:lang w:eastAsia="ar-SA"/>
              </w:rPr>
              <w:t>e personale</w:t>
            </w:r>
          </w:p>
        </w:tc>
        <w:tc>
          <w:tcPr>
            <w:tcW w:w="6694" w:type="dxa"/>
            <w:gridSpan w:val="13"/>
          </w:tcPr>
          <w:p w:rsidR="00D7239E" w:rsidRPr="00694AF5" w:rsidRDefault="00D7239E" w:rsidP="00D7239E">
            <w:pPr>
              <w:suppressAutoHyphens/>
              <w:ind w:left="113" w:right="113"/>
              <w:rPr>
                <w:rFonts w:ascii="Cambria" w:hAnsi="Cambria" w:cs="Times New Roman"/>
                <w:lang w:eastAsia="ar-SA"/>
              </w:rPr>
            </w:pP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ind w:left="113" w:right="113"/>
              <w:jc w:val="right"/>
              <w:rPr>
                <w:rFonts w:ascii="Cambria" w:hAnsi="Cambria" w:cs="Arial"/>
                <w:lang w:eastAsia="ar-SA"/>
              </w:rPr>
            </w:pPr>
            <w:r w:rsidRPr="00694AF5">
              <w:rPr>
                <w:rFonts w:ascii="Cambria" w:hAnsi="Cambria" w:cs="Arial"/>
                <w:lang w:eastAsia="ar-SA"/>
              </w:rPr>
              <w:t>Limba(i) maternă(e)</w:t>
            </w:r>
          </w:p>
        </w:tc>
        <w:tc>
          <w:tcPr>
            <w:tcW w:w="6694" w:type="dxa"/>
            <w:gridSpan w:val="13"/>
          </w:tcPr>
          <w:p w:rsidR="00D7239E" w:rsidRPr="00694AF5" w:rsidRDefault="00D7239E" w:rsidP="00D7239E">
            <w:pPr>
              <w:suppressAutoHyphens/>
              <w:ind w:left="113" w:right="113"/>
              <w:rPr>
                <w:rFonts w:ascii="Cambria" w:hAnsi="Cambria" w:cs="Times New Roman"/>
                <w:lang w:eastAsia="ar-SA"/>
              </w:rPr>
            </w:pPr>
            <w:r w:rsidRPr="00694AF5">
              <w:rPr>
                <w:rFonts w:ascii="Cambria" w:hAnsi="Cambria" w:cs="Arial"/>
                <w:lang w:eastAsia="ar-SA"/>
              </w:rPr>
              <w:t>ro</w:t>
            </w:r>
            <w:r w:rsidRPr="00694AF5">
              <w:rPr>
                <w:rFonts w:ascii="Cambria" w:hAnsi="Cambria" w:cs="Times New Roman"/>
                <w:lang w:eastAsia="ar-SA"/>
              </w:rPr>
              <w:t>mâna</w:t>
            </w: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ind w:left="113" w:right="113"/>
              <w:jc w:val="right"/>
              <w:rPr>
                <w:rFonts w:ascii="Cambria" w:hAnsi="Cambria" w:cs="Arial"/>
                <w:lang w:eastAsia="ar-SA"/>
              </w:rPr>
            </w:pPr>
            <w:r w:rsidRPr="00694AF5">
              <w:rPr>
                <w:rFonts w:ascii="Cambria" w:hAnsi="Cambria" w:cs="Arial"/>
                <w:lang w:eastAsia="ar-SA"/>
              </w:rPr>
              <w:t>Limba(i) straina(e) cunoscuta(e)</w:t>
            </w:r>
          </w:p>
        </w:tc>
        <w:tc>
          <w:tcPr>
            <w:tcW w:w="6694" w:type="dxa"/>
            <w:gridSpan w:val="13"/>
          </w:tcPr>
          <w:p w:rsidR="00D7239E" w:rsidRPr="00694AF5" w:rsidRDefault="00D7239E" w:rsidP="00D7239E">
            <w:pPr>
              <w:suppressAutoHyphens/>
              <w:spacing w:line="276" w:lineRule="auto"/>
              <w:ind w:left="113" w:right="113"/>
              <w:rPr>
                <w:rFonts w:ascii="Cambria" w:hAnsi="Cambria" w:cs="Arial"/>
                <w:b/>
                <w:lang w:eastAsia="ar-SA"/>
              </w:rPr>
            </w:pPr>
          </w:p>
        </w:tc>
      </w:tr>
      <w:tr w:rsidR="00D7239E" w:rsidRPr="00694AF5" w:rsidTr="001E127A">
        <w:trPr>
          <w:cantSplit/>
        </w:trPr>
        <w:tc>
          <w:tcPr>
            <w:tcW w:w="3116" w:type="dxa"/>
            <w:gridSpan w:val="2"/>
            <w:tcBorders>
              <w:right w:val="single" w:sz="1" w:space="0" w:color="000000"/>
            </w:tcBorders>
          </w:tcPr>
          <w:p w:rsidR="00D7239E" w:rsidRPr="00694AF5" w:rsidRDefault="00D7239E" w:rsidP="00D7239E">
            <w:pPr>
              <w:suppressAutoHyphens/>
              <w:ind w:left="113" w:right="113"/>
              <w:jc w:val="right"/>
              <w:rPr>
                <w:rFonts w:ascii="Cambria" w:hAnsi="Cambria" w:cs="Arial"/>
                <w:lang w:eastAsia="ar-SA"/>
              </w:rPr>
            </w:pPr>
            <w:r w:rsidRPr="00694AF5">
              <w:rPr>
                <w:rFonts w:ascii="Cambria" w:hAnsi="Cambria" w:cs="Arial"/>
                <w:lang w:eastAsia="ar-SA"/>
              </w:rPr>
              <w:t>Autoevaluare</w:t>
            </w:r>
          </w:p>
        </w:tc>
        <w:tc>
          <w:tcPr>
            <w:tcW w:w="156" w:type="dxa"/>
          </w:tcPr>
          <w:p w:rsidR="00D7239E" w:rsidRPr="00694AF5" w:rsidRDefault="00D7239E" w:rsidP="00D7239E">
            <w:pPr>
              <w:suppressAutoHyphens/>
              <w:spacing w:line="276" w:lineRule="auto"/>
              <w:ind w:left="113" w:right="113"/>
              <w:rPr>
                <w:rFonts w:ascii="Cambria" w:hAnsi="Cambria" w:cs="Arial"/>
                <w:lang w:eastAsia="ar-SA"/>
              </w:rPr>
            </w:pPr>
          </w:p>
        </w:tc>
        <w:tc>
          <w:tcPr>
            <w:tcW w:w="2758" w:type="dxa"/>
            <w:gridSpan w:val="5"/>
            <w:tcBorders>
              <w:top w:val="single" w:sz="1" w:space="0" w:color="000000"/>
              <w:left w:val="single" w:sz="1" w:space="0" w:color="000000"/>
              <w:bottom w:val="single" w:sz="1" w:space="0" w:color="000000"/>
            </w:tcBorders>
          </w:tcPr>
          <w:p w:rsidR="00D7239E" w:rsidRPr="00694AF5" w:rsidRDefault="00D7239E" w:rsidP="00D7239E">
            <w:pPr>
              <w:suppressAutoHyphens/>
              <w:ind w:left="-16" w:right="57"/>
              <w:jc w:val="center"/>
              <w:rPr>
                <w:rFonts w:ascii="Cambria" w:hAnsi="Cambria" w:cs="Arial"/>
                <w:b/>
                <w:sz w:val="20"/>
                <w:lang w:eastAsia="ar-SA"/>
              </w:rPr>
            </w:pPr>
            <w:r w:rsidRPr="00694AF5">
              <w:rPr>
                <w:rFonts w:ascii="Cambria" w:hAnsi="Cambria" w:cs="Arial"/>
                <w:b/>
                <w:sz w:val="20"/>
                <w:lang w:eastAsia="ar-SA"/>
              </w:rPr>
              <w:t>Intelegere</w:t>
            </w:r>
          </w:p>
        </w:tc>
        <w:tc>
          <w:tcPr>
            <w:tcW w:w="2911" w:type="dxa"/>
            <w:gridSpan w:val="5"/>
            <w:tcBorders>
              <w:top w:val="single" w:sz="1" w:space="0" w:color="000000"/>
              <w:left w:val="single" w:sz="1" w:space="0" w:color="000000"/>
              <w:bottom w:val="single" w:sz="1" w:space="0" w:color="000000"/>
            </w:tcBorders>
          </w:tcPr>
          <w:p w:rsidR="00D7239E" w:rsidRPr="00694AF5" w:rsidRDefault="00D7239E" w:rsidP="00D7239E">
            <w:pPr>
              <w:suppressAutoHyphens/>
              <w:ind w:left="-16" w:right="57"/>
              <w:jc w:val="center"/>
              <w:rPr>
                <w:rFonts w:ascii="Cambria" w:hAnsi="Cambria" w:cs="Arial"/>
                <w:b/>
                <w:sz w:val="20"/>
                <w:lang w:eastAsia="ar-SA"/>
              </w:rPr>
            </w:pPr>
            <w:r w:rsidRPr="00694AF5">
              <w:rPr>
                <w:rFonts w:ascii="Cambria" w:hAnsi="Cambria" w:cs="Arial"/>
                <w:b/>
                <w:sz w:val="20"/>
                <w:lang w:eastAsia="ar-SA"/>
              </w:rPr>
              <w:t>Vorbire</w:t>
            </w:r>
          </w:p>
        </w:tc>
        <w:tc>
          <w:tcPr>
            <w:tcW w:w="971" w:type="dxa"/>
            <w:gridSpan w:val="3"/>
            <w:tcBorders>
              <w:top w:val="single" w:sz="1" w:space="0" w:color="000000"/>
              <w:left w:val="single" w:sz="1" w:space="0" w:color="000000"/>
              <w:bottom w:val="single" w:sz="1" w:space="0" w:color="000000"/>
              <w:right w:val="single" w:sz="1" w:space="0" w:color="000000"/>
            </w:tcBorders>
          </w:tcPr>
          <w:p w:rsidR="00D7239E" w:rsidRPr="00694AF5" w:rsidRDefault="00D7239E" w:rsidP="00D7239E">
            <w:pPr>
              <w:suppressAutoHyphens/>
              <w:ind w:left="-16" w:right="57"/>
              <w:jc w:val="center"/>
              <w:rPr>
                <w:rFonts w:ascii="Cambria" w:hAnsi="Cambria" w:cs="Arial"/>
                <w:b/>
                <w:sz w:val="20"/>
                <w:lang w:eastAsia="ar-SA"/>
              </w:rPr>
            </w:pPr>
            <w:r w:rsidRPr="00694AF5">
              <w:rPr>
                <w:rFonts w:ascii="Cambria" w:hAnsi="Cambria" w:cs="Arial"/>
                <w:b/>
                <w:sz w:val="20"/>
                <w:lang w:eastAsia="ar-SA"/>
              </w:rPr>
              <w:t>Scriere</w:t>
            </w:r>
          </w:p>
        </w:tc>
      </w:tr>
      <w:tr w:rsidR="00D7239E" w:rsidRPr="00694AF5" w:rsidTr="001E127A">
        <w:trPr>
          <w:cantSplit/>
        </w:trPr>
        <w:tc>
          <w:tcPr>
            <w:tcW w:w="3116" w:type="dxa"/>
            <w:gridSpan w:val="2"/>
            <w:tcBorders>
              <w:right w:val="single" w:sz="1" w:space="0" w:color="000000"/>
            </w:tcBorders>
          </w:tcPr>
          <w:p w:rsidR="00D7239E" w:rsidRPr="00694AF5" w:rsidRDefault="00D7239E" w:rsidP="00D7239E">
            <w:pPr>
              <w:suppressAutoHyphens/>
              <w:ind w:left="113" w:right="113"/>
              <w:jc w:val="right"/>
              <w:rPr>
                <w:rFonts w:ascii="Cambria" w:hAnsi="Cambria" w:cs="Arial"/>
                <w:lang w:eastAsia="ar-SA"/>
              </w:rPr>
            </w:pPr>
            <w:r w:rsidRPr="00694AF5">
              <w:rPr>
                <w:rFonts w:ascii="Cambria" w:hAnsi="Cambria" w:cs="Arial"/>
                <w:lang w:eastAsia="ar-SA"/>
              </w:rPr>
              <w:t>Nivel european (*)</w:t>
            </w:r>
          </w:p>
        </w:tc>
        <w:tc>
          <w:tcPr>
            <w:tcW w:w="156" w:type="dxa"/>
          </w:tcPr>
          <w:p w:rsidR="00D7239E" w:rsidRPr="00694AF5" w:rsidRDefault="00D7239E" w:rsidP="00D7239E">
            <w:pPr>
              <w:suppressAutoHyphens/>
              <w:spacing w:line="276" w:lineRule="auto"/>
              <w:ind w:left="113" w:right="113"/>
              <w:rPr>
                <w:rFonts w:ascii="Cambria" w:hAnsi="Cambria" w:cs="Arial"/>
                <w:lang w:eastAsia="ar-SA"/>
              </w:rPr>
            </w:pPr>
          </w:p>
        </w:tc>
        <w:tc>
          <w:tcPr>
            <w:tcW w:w="1408" w:type="dxa"/>
            <w:gridSpan w:val="2"/>
            <w:tcBorders>
              <w:left w:val="single" w:sz="1" w:space="0" w:color="000000"/>
              <w:bottom w:val="single" w:sz="1" w:space="0" w:color="000000"/>
            </w:tcBorders>
          </w:tcPr>
          <w:p w:rsidR="00D7239E" w:rsidRPr="00694AF5" w:rsidRDefault="00D7239E" w:rsidP="00D7239E">
            <w:pPr>
              <w:suppressAutoHyphens/>
              <w:ind w:left="-16" w:right="57"/>
              <w:jc w:val="center"/>
              <w:rPr>
                <w:rFonts w:ascii="Cambria" w:hAnsi="Cambria" w:cs="Arial"/>
                <w:sz w:val="20"/>
                <w:lang w:eastAsia="ar-SA"/>
              </w:rPr>
            </w:pPr>
            <w:r w:rsidRPr="00694AF5">
              <w:rPr>
                <w:rFonts w:ascii="Cambria" w:hAnsi="Cambria" w:cs="Arial"/>
                <w:sz w:val="20"/>
                <w:lang w:eastAsia="ar-SA"/>
              </w:rPr>
              <w:t>Ascultare</w:t>
            </w:r>
          </w:p>
        </w:tc>
        <w:tc>
          <w:tcPr>
            <w:tcW w:w="1350" w:type="dxa"/>
            <w:gridSpan w:val="3"/>
            <w:tcBorders>
              <w:left w:val="single" w:sz="1" w:space="0" w:color="000000"/>
              <w:bottom w:val="single" w:sz="1" w:space="0" w:color="000000"/>
            </w:tcBorders>
          </w:tcPr>
          <w:p w:rsidR="00D7239E" w:rsidRPr="00694AF5" w:rsidRDefault="00D7239E" w:rsidP="00D7239E">
            <w:pPr>
              <w:suppressAutoHyphens/>
              <w:ind w:left="-16" w:right="57"/>
              <w:jc w:val="center"/>
              <w:rPr>
                <w:rFonts w:ascii="Cambria" w:hAnsi="Cambria" w:cs="Arial"/>
                <w:sz w:val="20"/>
                <w:lang w:eastAsia="ar-SA"/>
              </w:rPr>
            </w:pPr>
            <w:r w:rsidRPr="00694AF5">
              <w:rPr>
                <w:rFonts w:ascii="Cambria" w:hAnsi="Cambria" w:cs="Arial"/>
                <w:sz w:val="20"/>
                <w:lang w:eastAsia="ar-SA"/>
              </w:rPr>
              <w:t>Citire</w:t>
            </w:r>
          </w:p>
        </w:tc>
        <w:tc>
          <w:tcPr>
            <w:tcW w:w="1440" w:type="dxa"/>
            <w:gridSpan w:val="2"/>
            <w:tcBorders>
              <w:left w:val="single" w:sz="1" w:space="0" w:color="000000"/>
              <w:bottom w:val="single" w:sz="1" w:space="0" w:color="000000"/>
            </w:tcBorders>
          </w:tcPr>
          <w:p w:rsidR="00D7239E" w:rsidRPr="00694AF5" w:rsidRDefault="00D7239E" w:rsidP="00D7239E">
            <w:pPr>
              <w:suppressAutoHyphens/>
              <w:ind w:left="-16" w:right="57"/>
              <w:jc w:val="center"/>
              <w:rPr>
                <w:rFonts w:ascii="Cambria" w:hAnsi="Cambria" w:cs="Arial"/>
                <w:sz w:val="20"/>
                <w:lang w:eastAsia="ar-SA"/>
              </w:rPr>
            </w:pPr>
            <w:r w:rsidRPr="00694AF5">
              <w:rPr>
                <w:rFonts w:ascii="Cambria" w:hAnsi="Cambria" w:cs="Arial"/>
                <w:sz w:val="20"/>
                <w:lang w:eastAsia="ar-SA"/>
              </w:rPr>
              <w:t>Participare la conversatie</w:t>
            </w:r>
          </w:p>
        </w:tc>
        <w:tc>
          <w:tcPr>
            <w:tcW w:w="1471" w:type="dxa"/>
            <w:gridSpan w:val="3"/>
            <w:tcBorders>
              <w:left w:val="single" w:sz="1" w:space="0" w:color="000000"/>
              <w:bottom w:val="single" w:sz="1" w:space="0" w:color="000000"/>
            </w:tcBorders>
          </w:tcPr>
          <w:p w:rsidR="00D7239E" w:rsidRPr="00694AF5" w:rsidRDefault="00D7239E" w:rsidP="00D7239E">
            <w:pPr>
              <w:suppressAutoHyphens/>
              <w:ind w:left="-16" w:right="57"/>
              <w:jc w:val="center"/>
              <w:rPr>
                <w:rFonts w:ascii="Cambria" w:hAnsi="Cambria" w:cs="Arial"/>
                <w:sz w:val="20"/>
                <w:lang w:eastAsia="ar-SA"/>
              </w:rPr>
            </w:pPr>
            <w:r w:rsidRPr="00694AF5">
              <w:rPr>
                <w:rFonts w:ascii="Cambria" w:hAnsi="Cambria" w:cs="Arial"/>
                <w:sz w:val="20"/>
                <w:lang w:eastAsia="ar-SA"/>
              </w:rPr>
              <w:t>Discurs oral</w:t>
            </w:r>
          </w:p>
        </w:tc>
        <w:tc>
          <w:tcPr>
            <w:tcW w:w="971" w:type="dxa"/>
            <w:gridSpan w:val="3"/>
            <w:tcBorders>
              <w:left w:val="single" w:sz="1" w:space="0" w:color="000000"/>
              <w:bottom w:val="single" w:sz="1" w:space="0" w:color="000000"/>
              <w:right w:val="single" w:sz="1" w:space="0" w:color="000000"/>
            </w:tcBorders>
          </w:tcPr>
          <w:p w:rsidR="00D7239E" w:rsidRPr="00694AF5" w:rsidRDefault="00D7239E" w:rsidP="00D7239E">
            <w:pPr>
              <w:ind w:left="-16"/>
              <w:jc w:val="center"/>
              <w:rPr>
                <w:rFonts w:ascii="Cambria" w:hAnsi="Cambria" w:cs="Arial"/>
                <w:sz w:val="20"/>
              </w:rPr>
            </w:pPr>
            <w:r w:rsidRPr="00694AF5">
              <w:rPr>
                <w:rFonts w:ascii="Cambria" w:hAnsi="Cambria" w:cs="Arial"/>
                <w:sz w:val="20"/>
              </w:rPr>
              <w:t>Exprimare scrisa</w:t>
            </w:r>
          </w:p>
        </w:tc>
      </w:tr>
      <w:tr w:rsidR="00D7239E" w:rsidRPr="00694AF5" w:rsidTr="001E127A">
        <w:trPr>
          <w:cantSplit/>
        </w:trPr>
        <w:tc>
          <w:tcPr>
            <w:tcW w:w="3116" w:type="dxa"/>
            <w:gridSpan w:val="2"/>
            <w:tcBorders>
              <w:right w:val="single" w:sz="1" w:space="0" w:color="000000"/>
            </w:tcBorders>
          </w:tcPr>
          <w:p w:rsidR="00D7239E" w:rsidRPr="00694AF5" w:rsidRDefault="00D7239E" w:rsidP="00D7239E">
            <w:pPr>
              <w:suppressAutoHyphens/>
              <w:spacing w:line="276" w:lineRule="auto"/>
              <w:ind w:left="113" w:right="113"/>
              <w:jc w:val="right"/>
              <w:rPr>
                <w:rFonts w:ascii="Cambria" w:hAnsi="Cambria" w:cs="Arial"/>
                <w:b/>
                <w:lang w:eastAsia="ar-SA"/>
              </w:rPr>
            </w:pPr>
            <w:r w:rsidRPr="00694AF5">
              <w:rPr>
                <w:rFonts w:ascii="Cambria" w:hAnsi="Cambria" w:cs="Arial"/>
                <w:b/>
                <w:lang w:eastAsia="ar-SA"/>
              </w:rPr>
              <w:t>Engleza</w:t>
            </w:r>
          </w:p>
        </w:tc>
        <w:tc>
          <w:tcPr>
            <w:tcW w:w="156" w:type="dxa"/>
          </w:tcPr>
          <w:p w:rsidR="00D7239E" w:rsidRPr="00694AF5" w:rsidRDefault="00D7239E" w:rsidP="00D7239E">
            <w:pPr>
              <w:suppressAutoHyphens/>
              <w:spacing w:line="276" w:lineRule="auto"/>
              <w:ind w:left="113" w:right="113"/>
              <w:rPr>
                <w:rFonts w:ascii="Cambria" w:hAnsi="Cambria" w:cs="Arial"/>
                <w:lang w:eastAsia="ar-SA"/>
              </w:rPr>
            </w:pPr>
          </w:p>
        </w:tc>
        <w:tc>
          <w:tcPr>
            <w:tcW w:w="281" w:type="dxa"/>
            <w:tcBorders>
              <w:left w:val="single" w:sz="1" w:space="0" w:color="000000"/>
              <w:bottom w:val="single" w:sz="1" w:space="0" w:color="000000"/>
              <w:right w:val="single" w:sz="1" w:space="0" w:color="000000"/>
            </w:tcBorders>
            <w:vAlign w:val="center"/>
          </w:tcPr>
          <w:p w:rsidR="00D7239E" w:rsidRPr="00694AF5" w:rsidRDefault="00D7239E" w:rsidP="00D7239E">
            <w:pPr>
              <w:suppressAutoHyphens/>
              <w:ind w:left="-16"/>
              <w:jc w:val="center"/>
              <w:rPr>
                <w:rFonts w:ascii="Cambria" w:hAnsi="Cambria" w:cs="Arial"/>
                <w:sz w:val="20"/>
                <w:lang w:eastAsia="ar-SA"/>
              </w:rPr>
            </w:pPr>
            <w:r w:rsidRPr="00694AF5">
              <w:rPr>
                <w:rFonts w:ascii="Cambria" w:hAnsi="Cambria" w:cs="Arial"/>
                <w:sz w:val="20"/>
                <w:lang w:eastAsia="ar-SA"/>
              </w:rPr>
              <w:t>B1</w:t>
            </w:r>
          </w:p>
        </w:tc>
        <w:tc>
          <w:tcPr>
            <w:tcW w:w="1127" w:type="dxa"/>
            <w:tcBorders>
              <w:bottom w:val="single" w:sz="1" w:space="0" w:color="000000"/>
            </w:tcBorders>
            <w:vAlign w:val="center"/>
          </w:tcPr>
          <w:p w:rsidR="00D7239E" w:rsidRPr="00694AF5" w:rsidRDefault="00D7239E" w:rsidP="00D7239E">
            <w:pPr>
              <w:suppressAutoHyphens/>
              <w:ind w:left="-16"/>
              <w:jc w:val="center"/>
              <w:textAlignment w:val="bottom"/>
              <w:rPr>
                <w:rFonts w:ascii="Cambria" w:hAnsi="Cambria" w:cs="Arial"/>
                <w:sz w:val="20"/>
                <w:lang w:eastAsia="ar-SA"/>
              </w:rPr>
            </w:pPr>
            <w:r w:rsidRPr="00694AF5">
              <w:rPr>
                <w:rFonts w:ascii="Cambria" w:hAnsi="Cambria" w:cs="Arial"/>
                <w:sz w:val="20"/>
                <w:lang w:eastAsia="ar-SA"/>
              </w:rPr>
              <w:t>Utilizator</w:t>
            </w:r>
          </w:p>
          <w:p w:rsidR="00D7239E" w:rsidRPr="00694AF5" w:rsidRDefault="00D7239E" w:rsidP="00D7239E">
            <w:pPr>
              <w:suppressAutoHyphens/>
              <w:ind w:left="-16"/>
              <w:jc w:val="center"/>
              <w:textAlignment w:val="bottom"/>
              <w:rPr>
                <w:rFonts w:ascii="Cambria" w:hAnsi="Cambria" w:cs="Arial"/>
                <w:sz w:val="20"/>
                <w:lang w:eastAsia="ar-SA"/>
              </w:rPr>
            </w:pPr>
            <w:r w:rsidRPr="00694AF5">
              <w:rPr>
                <w:rFonts w:ascii="Cambria" w:hAnsi="Cambria" w:cs="Arial"/>
                <w:sz w:val="20"/>
                <w:lang w:eastAsia="ar-SA"/>
              </w:rPr>
              <w:t>independent</w:t>
            </w:r>
          </w:p>
        </w:tc>
        <w:tc>
          <w:tcPr>
            <w:tcW w:w="279" w:type="dxa"/>
            <w:tcBorders>
              <w:left w:val="single" w:sz="1" w:space="0" w:color="000000"/>
              <w:bottom w:val="single" w:sz="1" w:space="0" w:color="000000"/>
              <w:right w:val="single" w:sz="1" w:space="0" w:color="000000"/>
            </w:tcBorders>
            <w:vAlign w:val="center"/>
          </w:tcPr>
          <w:p w:rsidR="00D7239E" w:rsidRPr="00694AF5" w:rsidRDefault="00D7239E" w:rsidP="00D7239E">
            <w:pPr>
              <w:suppressAutoHyphens/>
              <w:ind w:left="-16"/>
              <w:jc w:val="center"/>
              <w:rPr>
                <w:rFonts w:ascii="Cambria" w:hAnsi="Cambria" w:cs="Arial"/>
                <w:sz w:val="20"/>
                <w:lang w:eastAsia="ar-SA"/>
              </w:rPr>
            </w:pPr>
            <w:r w:rsidRPr="00694AF5">
              <w:rPr>
                <w:rFonts w:ascii="Cambria" w:hAnsi="Cambria" w:cs="Arial"/>
                <w:sz w:val="20"/>
                <w:lang w:eastAsia="ar-SA"/>
              </w:rPr>
              <w:t>B1</w:t>
            </w:r>
          </w:p>
        </w:tc>
        <w:tc>
          <w:tcPr>
            <w:tcW w:w="1071" w:type="dxa"/>
            <w:gridSpan w:val="2"/>
            <w:tcBorders>
              <w:bottom w:val="single" w:sz="1" w:space="0" w:color="000000"/>
            </w:tcBorders>
            <w:vAlign w:val="center"/>
          </w:tcPr>
          <w:p w:rsidR="00D7239E" w:rsidRPr="00694AF5" w:rsidRDefault="00D7239E" w:rsidP="00D7239E">
            <w:pPr>
              <w:suppressAutoHyphens/>
              <w:ind w:left="-16"/>
              <w:jc w:val="center"/>
              <w:textAlignment w:val="bottom"/>
              <w:rPr>
                <w:rFonts w:ascii="Cambria" w:hAnsi="Cambria" w:cs="Arial"/>
                <w:sz w:val="20"/>
                <w:lang w:eastAsia="ar-SA"/>
              </w:rPr>
            </w:pPr>
            <w:r w:rsidRPr="00694AF5">
              <w:rPr>
                <w:rFonts w:ascii="Cambria" w:hAnsi="Cambria" w:cs="Arial"/>
                <w:sz w:val="20"/>
                <w:lang w:eastAsia="ar-SA"/>
              </w:rPr>
              <w:t>Utilizator</w:t>
            </w:r>
          </w:p>
          <w:p w:rsidR="00D7239E" w:rsidRPr="00694AF5" w:rsidRDefault="00D7239E" w:rsidP="00D7239E">
            <w:pPr>
              <w:suppressAutoHyphens/>
              <w:ind w:left="-16"/>
              <w:jc w:val="center"/>
              <w:textAlignment w:val="bottom"/>
              <w:rPr>
                <w:rFonts w:ascii="Cambria" w:hAnsi="Cambria" w:cs="Arial"/>
                <w:sz w:val="20"/>
                <w:lang w:eastAsia="ar-SA"/>
              </w:rPr>
            </w:pPr>
            <w:r w:rsidRPr="00694AF5">
              <w:rPr>
                <w:rFonts w:ascii="Cambria" w:hAnsi="Cambria" w:cs="Arial"/>
                <w:sz w:val="20"/>
                <w:lang w:eastAsia="ar-SA"/>
              </w:rPr>
              <w:t>independent</w:t>
            </w:r>
          </w:p>
        </w:tc>
        <w:tc>
          <w:tcPr>
            <w:tcW w:w="276" w:type="dxa"/>
            <w:tcBorders>
              <w:left w:val="single" w:sz="1" w:space="0" w:color="000000"/>
              <w:bottom w:val="single" w:sz="1" w:space="0" w:color="000000"/>
              <w:right w:val="single" w:sz="1" w:space="0" w:color="000000"/>
            </w:tcBorders>
            <w:vAlign w:val="center"/>
          </w:tcPr>
          <w:p w:rsidR="00D7239E" w:rsidRPr="00694AF5" w:rsidRDefault="00D7239E" w:rsidP="00D7239E">
            <w:pPr>
              <w:suppressAutoHyphens/>
              <w:ind w:left="-16"/>
              <w:jc w:val="center"/>
              <w:rPr>
                <w:rFonts w:ascii="Cambria" w:hAnsi="Cambria" w:cs="Arial"/>
                <w:sz w:val="20"/>
                <w:lang w:eastAsia="ar-SA"/>
              </w:rPr>
            </w:pPr>
            <w:r w:rsidRPr="00694AF5">
              <w:rPr>
                <w:rFonts w:ascii="Cambria" w:hAnsi="Cambria" w:cs="Arial"/>
                <w:sz w:val="20"/>
                <w:lang w:eastAsia="ar-SA"/>
              </w:rPr>
              <w:t>A2</w:t>
            </w:r>
          </w:p>
        </w:tc>
        <w:tc>
          <w:tcPr>
            <w:tcW w:w="1164" w:type="dxa"/>
            <w:tcBorders>
              <w:bottom w:val="single" w:sz="1" w:space="0" w:color="000000"/>
            </w:tcBorders>
            <w:vAlign w:val="center"/>
          </w:tcPr>
          <w:p w:rsidR="00D7239E" w:rsidRPr="00694AF5" w:rsidRDefault="00D7239E" w:rsidP="00D7239E">
            <w:pPr>
              <w:suppressAutoHyphens/>
              <w:ind w:left="-16"/>
              <w:jc w:val="center"/>
              <w:textAlignment w:val="bottom"/>
              <w:rPr>
                <w:rFonts w:ascii="Cambria" w:hAnsi="Cambria" w:cs="Arial"/>
                <w:sz w:val="20"/>
                <w:lang w:eastAsia="ar-SA"/>
              </w:rPr>
            </w:pPr>
            <w:r w:rsidRPr="00694AF5">
              <w:rPr>
                <w:rFonts w:ascii="Cambria" w:hAnsi="Cambria" w:cs="Arial"/>
                <w:sz w:val="20"/>
                <w:lang w:eastAsia="ar-SA"/>
              </w:rPr>
              <w:t>Utilizator</w:t>
            </w:r>
          </w:p>
          <w:p w:rsidR="00D7239E" w:rsidRPr="00694AF5" w:rsidRDefault="00D7239E" w:rsidP="00D7239E">
            <w:pPr>
              <w:suppressAutoHyphens/>
              <w:ind w:left="-16"/>
              <w:jc w:val="center"/>
              <w:textAlignment w:val="bottom"/>
              <w:rPr>
                <w:rFonts w:ascii="Cambria" w:hAnsi="Cambria" w:cs="Arial"/>
                <w:sz w:val="20"/>
                <w:lang w:eastAsia="ar-SA"/>
              </w:rPr>
            </w:pPr>
            <w:r w:rsidRPr="00694AF5">
              <w:rPr>
                <w:rFonts w:ascii="Cambria" w:hAnsi="Cambria" w:cs="Arial"/>
                <w:sz w:val="20"/>
                <w:lang w:eastAsia="ar-SA"/>
              </w:rPr>
              <w:t>independent</w:t>
            </w:r>
          </w:p>
        </w:tc>
        <w:tc>
          <w:tcPr>
            <w:tcW w:w="277" w:type="dxa"/>
            <w:tcBorders>
              <w:left w:val="single" w:sz="1" w:space="0" w:color="000000"/>
              <w:bottom w:val="single" w:sz="1" w:space="0" w:color="000000"/>
              <w:right w:val="single" w:sz="1" w:space="0" w:color="000000"/>
            </w:tcBorders>
            <w:vAlign w:val="center"/>
          </w:tcPr>
          <w:p w:rsidR="00D7239E" w:rsidRPr="00694AF5" w:rsidRDefault="00D7239E" w:rsidP="00D7239E">
            <w:pPr>
              <w:suppressAutoHyphens/>
              <w:ind w:left="-16"/>
              <w:jc w:val="center"/>
              <w:rPr>
                <w:rFonts w:ascii="Cambria" w:hAnsi="Cambria" w:cs="Arial"/>
                <w:sz w:val="20"/>
                <w:lang w:eastAsia="ar-SA"/>
              </w:rPr>
            </w:pPr>
            <w:r w:rsidRPr="00694AF5">
              <w:rPr>
                <w:rFonts w:ascii="Cambria" w:hAnsi="Cambria" w:cs="Arial"/>
                <w:sz w:val="20"/>
                <w:lang w:eastAsia="ar-SA"/>
              </w:rPr>
              <w:t>B1</w:t>
            </w:r>
          </w:p>
        </w:tc>
        <w:tc>
          <w:tcPr>
            <w:tcW w:w="1194" w:type="dxa"/>
            <w:gridSpan w:val="2"/>
            <w:tcBorders>
              <w:bottom w:val="single" w:sz="1" w:space="0" w:color="000000"/>
            </w:tcBorders>
            <w:vAlign w:val="center"/>
          </w:tcPr>
          <w:p w:rsidR="00D7239E" w:rsidRPr="00694AF5" w:rsidRDefault="00D7239E" w:rsidP="00D7239E">
            <w:pPr>
              <w:suppressAutoHyphens/>
              <w:ind w:left="-16"/>
              <w:jc w:val="center"/>
              <w:textAlignment w:val="bottom"/>
              <w:rPr>
                <w:rFonts w:ascii="Cambria" w:hAnsi="Cambria" w:cs="Arial"/>
                <w:sz w:val="20"/>
                <w:lang w:eastAsia="ar-SA"/>
              </w:rPr>
            </w:pPr>
            <w:r w:rsidRPr="00694AF5">
              <w:rPr>
                <w:rFonts w:ascii="Cambria" w:hAnsi="Cambria" w:cs="Arial"/>
                <w:sz w:val="20"/>
                <w:lang w:eastAsia="ar-SA"/>
              </w:rPr>
              <w:t>Utilizator</w:t>
            </w:r>
          </w:p>
          <w:p w:rsidR="00D7239E" w:rsidRPr="00694AF5" w:rsidRDefault="00D7239E" w:rsidP="00D7239E">
            <w:pPr>
              <w:suppressAutoHyphens/>
              <w:ind w:left="-16"/>
              <w:jc w:val="center"/>
              <w:textAlignment w:val="bottom"/>
              <w:rPr>
                <w:rFonts w:ascii="Cambria" w:hAnsi="Cambria" w:cs="Arial"/>
                <w:sz w:val="20"/>
                <w:lang w:eastAsia="ar-SA"/>
              </w:rPr>
            </w:pPr>
            <w:r w:rsidRPr="00694AF5">
              <w:rPr>
                <w:rFonts w:ascii="Cambria" w:hAnsi="Cambria" w:cs="Arial"/>
                <w:sz w:val="20"/>
                <w:lang w:eastAsia="ar-SA"/>
              </w:rPr>
              <w:t>independent</w:t>
            </w:r>
          </w:p>
        </w:tc>
        <w:tc>
          <w:tcPr>
            <w:tcW w:w="263" w:type="dxa"/>
            <w:tcBorders>
              <w:left w:val="single" w:sz="1" w:space="0" w:color="000000"/>
              <w:bottom w:val="single" w:sz="1" w:space="0" w:color="000000"/>
              <w:right w:val="single" w:sz="1" w:space="0" w:color="000000"/>
            </w:tcBorders>
            <w:vAlign w:val="center"/>
          </w:tcPr>
          <w:p w:rsidR="00D7239E" w:rsidRPr="00694AF5" w:rsidRDefault="00D7239E" w:rsidP="00D7239E">
            <w:pPr>
              <w:suppressAutoHyphens/>
              <w:ind w:left="-16"/>
              <w:jc w:val="center"/>
              <w:rPr>
                <w:rFonts w:ascii="Cambria" w:hAnsi="Cambria" w:cs="Arial"/>
                <w:sz w:val="20"/>
                <w:lang w:eastAsia="ar-SA"/>
              </w:rPr>
            </w:pPr>
            <w:r w:rsidRPr="00694AF5">
              <w:rPr>
                <w:rFonts w:ascii="Cambria" w:hAnsi="Cambria" w:cs="Arial"/>
                <w:sz w:val="20"/>
                <w:lang w:eastAsia="ar-SA"/>
              </w:rPr>
              <w:t>A2</w:t>
            </w:r>
          </w:p>
        </w:tc>
        <w:tc>
          <w:tcPr>
            <w:tcW w:w="708" w:type="dxa"/>
            <w:gridSpan w:val="2"/>
            <w:tcBorders>
              <w:bottom w:val="single" w:sz="1" w:space="0" w:color="000000"/>
              <w:right w:val="single" w:sz="1" w:space="0" w:color="000000"/>
            </w:tcBorders>
            <w:vAlign w:val="center"/>
          </w:tcPr>
          <w:p w:rsidR="00D7239E" w:rsidRPr="00694AF5" w:rsidRDefault="00D7239E" w:rsidP="00D7239E">
            <w:pPr>
              <w:suppressAutoHyphens/>
              <w:ind w:left="-16"/>
              <w:jc w:val="center"/>
              <w:textAlignment w:val="bottom"/>
              <w:rPr>
                <w:rFonts w:ascii="Cambria" w:hAnsi="Cambria" w:cs="Arial"/>
                <w:sz w:val="20"/>
                <w:lang w:eastAsia="ar-SA"/>
              </w:rPr>
            </w:pPr>
            <w:r w:rsidRPr="00694AF5">
              <w:rPr>
                <w:rFonts w:ascii="Cambria" w:hAnsi="Cambria" w:cs="Arial"/>
                <w:sz w:val="20"/>
                <w:lang w:eastAsia="ar-SA"/>
              </w:rPr>
              <w:t>Utilizator</w:t>
            </w:r>
          </w:p>
          <w:p w:rsidR="00D7239E" w:rsidRPr="00694AF5" w:rsidRDefault="00D7239E" w:rsidP="00D7239E">
            <w:pPr>
              <w:suppressAutoHyphens/>
              <w:ind w:left="-16"/>
              <w:jc w:val="center"/>
              <w:textAlignment w:val="bottom"/>
              <w:rPr>
                <w:rFonts w:ascii="Cambria" w:hAnsi="Cambria" w:cs="Arial"/>
                <w:sz w:val="20"/>
                <w:lang w:eastAsia="ar-SA"/>
              </w:rPr>
            </w:pPr>
            <w:r w:rsidRPr="00694AF5">
              <w:rPr>
                <w:rFonts w:ascii="Cambria" w:hAnsi="Cambria" w:cs="Arial"/>
                <w:sz w:val="20"/>
                <w:lang w:eastAsia="ar-SA"/>
              </w:rPr>
              <w:t>independent</w:t>
            </w:r>
          </w:p>
        </w:tc>
      </w:tr>
      <w:tr w:rsidR="00D7239E" w:rsidRPr="00694AF5" w:rsidTr="001E127A">
        <w:trPr>
          <w:cantSplit/>
        </w:trPr>
        <w:tc>
          <w:tcPr>
            <w:tcW w:w="3116" w:type="dxa"/>
            <w:gridSpan w:val="2"/>
            <w:tcBorders>
              <w:right w:val="single" w:sz="1" w:space="0" w:color="000000"/>
            </w:tcBorders>
          </w:tcPr>
          <w:p w:rsidR="00D7239E" w:rsidRPr="00694AF5" w:rsidRDefault="00D7239E" w:rsidP="00D7239E">
            <w:pPr>
              <w:suppressAutoHyphens/>
              <w:spacing w:line="276" w:lineRule="auto"/>
              <w:ind w:left="113" w:right="113"/>
              <w:jc w:val="right"/>
              <w:rPr>
                <w:rFonts w:ascii="Cambria" w:hAnsi="Cambria" w:cs="Arial"/>
                <w:b/>
                <w:lang w:eastAsia="ar-SA"/>
              </w:rPr>
            </w:pPr>
            <w:r w:rsidRPr="00694AF5">
              <w:rPr>
                <w:rFonts w:ascii="Cambria" w:hAnsi="Cambria" w:cs="Arial"/>
                <w:b/>
                <w:lang w:eastAsia="ar-SA"/>
              </w:rPr>
              <w:t>Franceza</w:t>
            </w:r>
          </w:p>
        </w:tc>
        <w:tc>
          <w:tcPr>
            <w:tcW w:w="156" w:type="dxa"/>
          </w:tcPr>
          <w:p w:rsidR="00D7239E" w:rsidRPr="00694AF5" w:rsidRDefault="00D7239E" w:rsidP="00D7239E">
            <w:pPr>
              <w:suppressAutoHyphens/>
              <w:spacing w:line="276" w:lineRule="auto"/>
              <w:ind w:left="113" w:right="113"/>
              <w:rPr>
                <w:rFonts w:ascii="Cambria" w:hAnsi="Cambria" w:cs="Arial"/>
                <w:lang w:eastAsia="ar-SA"/>
              </w:rPr>
            </w:pPr>
          </w:p>
        </w:tc>
        <w:tc>
          <w:tcPr>
            <w:tcW w:w="281" w:type="dxa"/>
            <w:tcBorders>
              <w:left w:val="single" w:sz="1" w:space="0" w:color="000000"/>
              <w:bottom w:val="single" w:sz="1" w:space="0" w:color="000000"/>
              <w:right w:val="single" w:sz="1" w:space="0" w:color="000000"/>
            </w:tcBorders>
            <w:vAlign w:val="center"/>
          </w:tcPr>
          <w:p w:rsidR="00D7239E" w:rsidRPr="00694AF5" w:rsidRDefault="00D7239E" w:rsidP="00D7239E">
            <w:pPr>
              <w:suppressAutoHyphens/>
              <w:ind w:left="-16"/>
              <w:jc w:val="center"/>
              <w:rPr>
                <w:rFonts w:ascii="Cambria" w:hAnsi="Cambria" w:cs="Arial"/>
                <w:sz w:val="20"/>
                <w:lang w:eastAsia="ar-SA"/>
              </w:rPr>
            </w:pPr>
            <w:r w:rsidRPr="00694AF5">
              <w:rPr>
                <w:rFonts w:ascii="Cambria" w:hAnsi="Cambria" w:cs="Arial"/>
                <w:sz w:val="20"/>
                <w:lang w:eastAsia="ar-SA"/>
              </w:rPr>
              <w:t>A1</w:t>
            </w:r>
          </w:p>
        </w:tc>
        <w:tc>
          <w:tcPr>
            <w:tcW w:w="1127" w:type="dxa"/>
            <w:tcBorders>
              <w:bottom w:val="single" w:sz="1" w:space="0" w:color="000000"/>
            </w:tcBorders>
            <w:vAlign w:val="center"/>
          </w:tcPr>
          <w:p w:rsidR="00D7239E" w:rsidRPr="00694AF5" w:rsidRDefault="00D7239E" w:rsidP="00D7239E">
            <w:pPr>
              <w:suppressAutoHyphens/>
              <w:ind w:left="-16"/>
              <w:jc w:val="center"/>
              <w:textAlignment w:val="bottom"/>
              <w:rPr>
                <w:rFonts w:ascii="Cambria" w:hAnsi="Cambria" w:cs="Arial"/>
                <w:sz w:val="20"/>
                <w:lang w:eastAsia="ar-SA"/>
              </w:rPr>
            </w:pPr>
            <w:r w:rsidRPr="00694AF5">
              <w:rPr>
                <w:rFonts w:ascii="Cambria" w:hAnsi="Cambria" w:cs="Arial"/>
                <w:sz w:val="20"/>
                <w:lang w:eastAsia="ar-SA"/>
              </w:rPr>
              <w:t>Utilizator</w:t>
            </w:r>
          </w:p>
          <w:p w:rsidR="00D7239E" w:rsidRPr="00694AF5" w:rsidRDefault="00D7239E" w:rsidP="00D7239E">
            <w:pPr>
              <w:suppressAutoHyphens/>
              <w:ind w:left="-16"/>
              <w:jc w:val="center"/>
              <w:textAlignment w:val="bottom"/>
              <w:rPr>
                <w:rFonts w:ascii="Cambria" w:hAnsi="Cambria" w:cs="Arial"/>
                <w:sz w:val="20"/>
                <w:lang w:eastAsia="ar-SA"/>
              </w:rPr>
            </w:pPr>
            <w:r w:rsidRPr="00694AF5">
              <w:rPr>
                <w:rFonts w:ascii="Cambria" w:hAnsi="Cambria" w:cs="Arial"/>
                <w:sz w:val="20"/>
                <w:lang w:eastAsia="ar-SA"/>
              </w:rPr>
              <w:t>independent</w:t>
            </w:r>
          </w:p>
        </w:tc>
        <w:tc>
          <w:tcPr>
            <w:tcW w:w="279" w:type="dxa"/>
            <w:tcBorders>
              <w:left w:val="single" w:sz="1" w:space="0" w:color="000000"/>
              <w:bottom w:val="single" w:sz="1" w:space="0" w:color="000000"/>
              <w:right w:val="single" w:sz="1" w:space="0" w:color="000000"/>
            </w:tcBorders>
            <w:vAlign w:val="center"/>
          </w:tcPr>
          <w:p w:rsidR="00D7239E" w:rsidRPr="00694AF5" w:rsidRDefault="00D7239E" w:rsidP="00D7239E">
            <w:pPr>
              <w:suppressAutoHyphens/>
              <w:ind w:left="-16"/>
              <w:jc w:val="center"/>
              <w:rPr>
                <w:rFonts w:ascii="Cambria" w:hAnsi="Cambria" w:cs="Arial"/>
                <w:sz w:val="20"/>
                <w:lang w:eastAsia="ar-SA"/>
              </w:rPr>
            </w:pPr>
            <w:r w:rsidRPr="00694AF5">
              <w:rPr>
                <w:rFonts w:ascii="Cambria" w:hAnsi="Cambria" w:cs="Arial"/>
                <w:sz w:val="20"/>
                <w:lang w:eastAsia="ar-SA"/>
              </w:rPr>
              <w:t>A2</w:t>
            </w:r>
          </w:p>
        </w:tc>
        <w:tc>
          <w:tcPr>
            <w:tcW w:w="1071" w:type="dxa"/>
            <w:gridSpan w:val="2"/>
            <w:tcBorders>
              <w:bottom w:val="single" w:sz="1" w:space="0" w:color="000000"/>
            </w:tcBorders>
            <w:vAlign w:val="center"/>
          </w:tcPr>
          <w:p w:rsidR="00D7239E" w:rsidRPr="00694AF5" w:rsidRDefault="00D7239E" w:rsidP="00D7239E">
            <w:pPr>
              <w:suppressAutoHyphens/>
              <w:ind w:left="-16"/>
              <w:jc w:val="center"/>
              <w:textAlignment w:val="bottom"/>
              <w:rPr>
                <w:rFonts w:ascii="Cambria" w:hAnsi="Cambria" w:cs="Arial"/>
                <w:sz w:val="20"/>
                <w:lang w:eastAsia="ar-SA"/>
              </w:rPr>
            </w:pPr>
            <w:r w:rsidRPr="00694AF5">
              <w:rPr>
                <w:rFonts w:ascii="Cambria" w:hAnsi="Cambria" w:cs="Arial"/>
                <w:sz w:val="20"/>
                <w:lang w:eastAsia="ar-SA"/>
              </w:rPr>
              <w:t>Utilizator</w:t>
            </w:r>
          </w:p>
          <w:p w:rsidR="00D7239E" w:rsidRPr="00694AF5" w:rsidRDefault="00D7239E" w:rsidP="00D7239E">
            <w:pPr>
              <w:suppressAutoHyphens/>
              <w:ind w:left="-16"/>
              <w:jc w:val="center"/>
              <w:textAlignment w:val="bottom"/>
              <w:rPr>
                <w:rFonts w:ascii="Cambria" w:hAnsi="Cambria" w:cs="Arial"/>
                <w:sz w:val="20"/>
                <w:lang w:eastAsia="ar-SA"/>
              </w:rPr>
            </w:pPr>
            <w:r w:rsidRPr="00694AF5">
              <w:rPr>
                <w:rFonts w:ascii="Cambria" w:hAnsi="Cambria" w:cs="Arial"/>
                <w:sz w:val="20"/>
                <w:lang w:eastAsia="ar-SA"/>
              </w:rPr>
              <w:t>independent</w:t>
            </w:r>
          </w:p>
        </w:tc>
        <w:tc>
          <w:tcPr>
            <w:tcW w:w="276" w:type="dxa"/>
            <w:tcBorders>
              <w:left w:val="single" w:sz="1" w:space="0" w:color="000000"/>
              <w:bottom w:val="single" w:sz="1" w:space="0" w:color="000000"/>
              <w:right w:val="single" w:sz="1" w:space="0" w:color="000000"/>
            </w:tcBorders>
            <w:vAlign w:val="center"/>
          </w:tcPr>
          <w:p w:rsidR="00D7239E" w:rsidRPr="00694AF5" w:rsidRDefault="00D7239E" w:rsidP="00D7239E">
            <w:pPr>
              <w:suppressAutoHyphens/>
              <w:ind w:left="-16"/>
              <w:jc w:val="center"/>
              <w:rPr>
                <w:rFonts w:ascii="Cambria" w:hAnsi="Cambria" w:cs="Arial"/>
                <w:sz w:val="20"/>
                <w:lang w:eastAsia="ar-SA"/>
              </w:rPr>
            </w:pPr>
            <w:r w:rsidRPr="00694AF5">
              <w:rPr>
                <w:rFonts w:ascii="Cambria" w:hAnsi="Cambria" w:cs="Arial"/>
                <w:sz w:val="20"/>
                <w:lang w:eastAsia="ar-SA"/>
              </w:rPr>
              <w:t>A1</w:t>
            </w:r>
          </w:p>
        </w:tc>
        <w:tc>
          <w:tcPr>
            <w:tcW w:w="1164" w:type="dxa"/>
            <w:tcBorders>
              <w:bottom w:val="single" w:sz="1" w:space="0" w:color="000000"/>
            </w:tcBorders>
            <w:vAlign w:val="center"/>
          </w:tcPr>
          <w:p w:rsidR="00D7239E" w:rsidRPr="00694AF5" w:rsidRDefault="00D7239E" w:rsidP="00D7239E">
            <w:pPr>
              <w:suppressAutoHyphens/>
              <w:ind w:left="-16"/>
              <w:jc w:val="center"/>
              <w:textAlignment w:val="bottom"/>
              <w:rPr>
                <w:rFonts w:ascii="Cambria" w:hAnsi="Cambria" w:cs="Arial"/>
                <w:sz w:val="20"/>
                <w:lang w:eastAsia="ar-SA"/>
              </w:rPr>
            </w:pPr>
            <w:r w:rsidRPr="00694AF5">
              <w:rPr>
                <w:rFonts w:ascii="Cambria" w:hAnsi="Cambria" w:cs="Arial"/>
                <w:sz w:val="20"/>
                <w:lang w:eastAsia="ar-SA"/>
              </w:rPr>
              <w:t>Utilizator</w:t>
            </w:r>
          </w:p>
          <w:p w:rsidR="00D7239E" w:rsidRPr="00694AF5" w:rsidRDefault="00D7239E" w:rsidP="00D7239E">
            <w:pPr>
              <w:suppressAutoHyphens/>
              <w:ind w:left="-16"/>
              <w:jc w:val="center"/>
              <w:textAlignment w:val="bottom"/>
              <w:rPr>
                <w:rFonts w:ascii="Cambria" w:hAnsi="Cambria" w:cs="Arial"/>
                <w:sz w:val="20"/>
                <w:lang w:eastAsia="ar-SA"/>
              </w:rPr>
            </w:pPr>
            <w:r w:rsidRPr="00694AF5">
              <w:rPr>
                <w:rFonts w:ascii="Cambria" w:hAnsi="Cambria" w:cs="Arial"/>
                <w:sz w:val="20"/>
                <w:lang w:eastAsia="ar-SA"/>
              </w:rPr>
              <w:t>independent</w:t>
            </w:r>
          </w:p>
        </w:tc>
        <w:tc>
          <w:tcPr>
            <w:tcW w:w="277" w:type="dxa"/>
            <w:tcBorders>
              <w:left w:val="single" w:sz="1" w:space="0" w:color="000000"/>
              <w:bottom w:val="single" w:sz="1" w:space="0" w:color="000000"/>
              <w:right w:val="single" w:sz="1" w:space="0" w:color="000000"/>
            </w:tcBorders>
            <w:vAlign w:val="center"/>
          </w:tcPr>
          <w:p w:rsidR="00D7239E" w:rsidRPr="00694AF5" w:rsidRDefault="00D7239E" w:rsidP="00D7239E">
            <w:pPr>
              <w:suppressAutoHyphens/>
              <w:ind w:left="-16"/>
              <w:jc w:val="center"/>
              <w:rPr>
                <w:rFonts w:ascii="Cambria" w:hAnsi="Cambria" w:cs="Arial"/>
                <w:sz w:val="20"/>
                <w:lang w:eastAsia="ar-SA"/>
              </w:rPr>
            </w:pPr>
            <w:r w:rsidRPr="00694AF5">
              <w:rPr>
                <w:rFonts w:ascii="Cambria" w:hAnsi="Cambria" w:cs="Arial"/>
                <w:sz w:val="20"/>
                <w:lang w:eastAsia="ar-SA"/>
              </w:rPr>
              <w:t>A2</w:t>
            </w:r>
          </w:p>
        </w:tc>
        <w:tc>
          <w:tcPr>
            <w:tcW w:w="1194" w:type="dxa"/>
            <w:gridSpan w:val="2"/>
            <w:tcBorders>
              <w:bottom w:val="single" w:sz="1" w:space="0" w:color="000000"/>
            </w:tcBorders>
            <w:vAlign w:val="center"/>
          </w:tcPr>
          <w:p w:rsidR="00D7239E" w:rsidRPr="00694AF5" w:rsidRDefault="00D7239E" w:rsidP="00D7239E">
            <w:pPr>
              <w:suppressAutoHyphens/>
              <w:ind w:left="-16"/>
              <w:jc w:val="center"/>
              <w:textAlignment w:val="bottom"/>
              <w:rPr>
                <w:rFonts w:ascii="Cambria" w:hAnsi="Cambria" w:cs="Arial"/>
                <w:sz w:val="20"/>
                <w:lang w:eastAsia="ar-SA"/>
              </w:rPr>
            </w:pPr>
            <w:r w:rsidRPr="00694AF5">
              <w:rPr>
                <w:rFonts w:ascii="Cambria" w:hAnsi="Cambria" w:cs="Arial"/>
                <w:sz w:val="20"/>
                <w:lang w:eastAsia="ar-SA"/>
              </w:rPr>
              <w:t>Utilizator</w:t>
            </w:r>
          </w:p>
          <w:p w:rsidR="00D7239E" w:rsidRPr="00694AF5" w:rsidRDefault="00D7239E" w:rsidP="00D7239E">
            <w:pPr>
              <w:suppressAutoHyphens/>
              <w:ind w:left="-16"/>
              <w:jc w:val="center"/>
              <w:textAlignment w:val="bottom"/>
              <w:rPr>
                <w:rFonts w:ascii="Cambria" w:hAnsi="Cambria" w:cs="Arial"/>
                <w:sz w:val="20"/>
                <w:lang w:eastAsia="ar-SA"/>
              </w:rPr>
            </w:pPr>
            <w:r w:rsidRPr="00694AF5">
              <w:rPr>
                <w:rFonts w:ascii="Cambria" w:hAnsi="Cambria" w:cs="Arial"/>
                <w:sz w:val="20"/>
                <w:lang w:eastAsia="ar-SA"/>
              </w:rPr>
              <w:t>independent</w:t>
            </w:r>
          </w:p>
        </w:tc>
        <w:tc>
          <w:tcPr>
            <w:tcW w:w="263" w:type="dxa"/>
            <w:tcBorders>
              <w:left w:val="single" w:sz="1" w:space="0" w:color="000000"/>
              <w:bottom w:val="single" w:sz="1" w:space="0" w:color="000000"/>
              <w:right w:val="single" w:sz="1" w:space="0" w:color="000000"/>
            </w:tcBorders>
            <w:vAlign w:val="center"/>
          </w:tcPr>
          <w:p w:rsidR="00D7239E" w:rsidRPr="00694AF5" w:rsidRDefault="00D7239E" w:rsidP="00D7239E">
            <w:pPr>
              <w:suppressAutoHyphens/>
              <w:ind w:left="-16"/>
              <w:jc w:val="center"/>
              <w:rPr>
                <w:rFonts w:ascii="Cambria" w:hAnsi="Cambria" w:cs="Arial"/>
                <w:sz w:val="20"/>
                <w:lang w:eastAsia="ar-SA"/>
              </w:rPr>
            </w:pPr>
            <w:r w:rsidRPr="00694AF5">
              <w:rPr>
                <w:rFonts w:ascii="Cambria" w:hAnsi="Cambria" w:cs="Arial"/>
                <w:sz w:val="20"/>
                <w:lang w:eastAsia="ar-SA"/>
              </w:rPr>
              <w:t>A1</w:t>
            </w:r>
          </w:p>
        </w:tc>
        <w:tc>
          <w:tcPr>
            <w:tcW w:w="708" w:type="dxa"/>
            <w:gridSpan w:val="2"/>
            <w:tcBorders>
              <w:bottom w:val="single" w:sz="1" w:space="0" w:color="000000"/>
              <w:right w:val="single" w:sz="1" w:space="0" w:color="000000"/>
            </w:tcBorders>
            <w:vAlign w:val="center"/>
          </w:tcPr>
          <w:p w:rsidR="00D7239E" w:rsidRPr="00694AF5" w:rsidRDefault="00D7239E" w:rsidP="00D7239E">
            <w:pPr>
              <w:suppressAutoHyphens/>
              <w:ind w:left="-16"/>
              <w:jc w:val="center"/>
              <w:textAlignment w:val="bottom"/>
              <w:rPr>
                <w:rFonts w:ascii="Cambria" w:hAnsi="Cambria" w:cs="Arial"/>
                <w:sz w:val="20"/>
                <w:lang w:eastAsia="ar-SA"/>
              </w:rPr>
            </w:pPr>
            <w:r w:rsidRPr="00694AF5">
              <w:rPr>
                <w:rFonts w:ascii="Cambria" w:hAnsi="Cambria" w:cs="Arial"/>
                <w:sz w:val="20"/>
                <w:lang w:eastAsia="ar-SA"/>
              </w:rPr>
              <w:t>Utilizator</w:t>
            </w:r>
          </w:p>
          <w:p w:rsidR="00D7239E" w:rsidRPr="00694AF5" w:rsidRDefault="00D7239E" w:rsidP="00D7239E">
            <w:pPr>
              <w:suppressAutoHyphens/>
              <w:ind w:left="-16"/>
              <w:jc w:val="center"/>
              <w:textAlignment w:val="bottom"/>
              <w:rPr>
                <w:rFonts w:ascii="Cambria" w:hAnsi="Cambria" w:cs="Arial"/>
                <w:sz w:val="20"/>
                <w:lang w:eastAsia="ar-SA"/>
              </w:rPr>
            </w:pPr>
            <w:r w:rsidRPr="00694AF5">
              <w:rPr>
                <w:rFonts w:ascii="Cambria" w:hAnsi="Cambria" w:cs="Arial"/>
                <w:sz w:val="20"/>
                <w:lang w:eastAsia="ar-SA"/>
              </w:rPr>
              <w:t>independent</w:t>
            </w: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spacing w:line="276" w:lineRule="auto"/>
              <w:ind w:left="113" w:right="113"/>
              <w:rPr>
                <w:rFonts w:ascii="Cambria" w:hAnsi="Cambria" w:cs="Arial"/>
                <w:lang w:eastAsia="ar-SA"/>
              </w:rPr>
            </w:pPr>
          </w:p>
        </w:tc>
        <w:tc>
          <w:tcPr>
            <w:tcW w:w="6694" w:type="dxa"/>
            <w:gridSpan w:val="13"/>
            <w:tcMar>
              <w:top w:w="0" w:type="dxa"/>
              <w:bottom w:w="113" w:type="dxa"/>
            </w:tcMar>
          </w:tcPr>
          <w:p w:rsidR="00D7239E" w:rsidRPr="00694AF5" w:rsidRDefault="00D7239E" w:rsidP="00D7239E">
            <w:pPr>
              <w:suppressAutoHyphens/>
              <w:spacing w:line="276" w:lineRule="auto"/>
              <w:ind w:left="113"/>
              <w:rPr>
                <w:rFonts w:ascii="Cambria" w:hAnsi="Cambria" w:cs="Arial"/>
                <w:i/>
                <w:lang w:eastAsia="ar-SA"/>
              </w:rPr>
            </w:pPr>
            <w:r w:rsidRPr="00694AF5">
              <w:rPr>
                <w:rFonts w:ascii="Cambria" w:hAnsi="Cambria" w:cs="Arial"/>
                <w:i/>
                <w:sz w:val="20"/>
                <w:lang w:eastAsia="ar-SA"/>
              </w:rPr>
              <w:t xml:space="preserve">(*) </w:t>
            </w:r>
            <w:hyperlink r:id="rId29" w:history="1">
              <w:r w:rsidRPr="00694AF5">
                <w:rPr>
                  <w:rFonts w:ascii="Cambria" w:hAnsi="Cambria" w:cs="Arial"/>
                  <w:i/>
                  <w:color w:val="0000FF"/>
                  <w:sz w:val="20"/>
                  <w:u w:val="single"/>
                  <w:lang w:eastAsia="ar-SA"/>
                </w:rPr>
                <w:t>Nivelul Cadrului European Comun de Referinta Pentru Limbi Straine</w:t>
              </w:r>
            </w:hyperlink>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ind w:left="113" w:right="113"/>
              <w:jc w:val="right"/>
              <w:rPr>
                <w:rFonts w:ascii="Cambria" w:hAnsi="Cambria" w:cs="Arial"/>
                <w:lang w:eastAsia="ar-SA"/>
              </w:rPr>
            </w:pPr>
            <w:r w:rsidRPr="00694AF5">
              <w:rPr>
                <w:rFonts w:ascii="Cambria" w:hAnsi="Cambria" w:cs="Arial"/>
                <w:lang w:eastAsia="ar-SA"/>
              </w:rPr>
              <w:t>Competente</w:t>
            </w:r>
            <w:r w:rsidR="00190D9D" w:rsidRPr="00694AF5">
              <w:rPr>
                <w:rFonts w:ascii="Cambria" w:hAnsi="Cambria" w:cs="Arial"/>
                <w:lang w:eastAsia="ar-SA"/>
              </w:rPr>
              <w:t xml:space="preserve"> și </w:t>
            </w:r>
            <w:r w:rsidRPr="00694AF5">
              <w:rPr>
                <w:rFonts w:ascii="Cambria" w:hAnsi="Cambria" w:cs="Arial"/>
                <w:lang w:eastAsia="ar-SA"/>
              </w:rPr>
              <w:t>abilitati sociale</w:t>
            </w:r>
          </w:p>
        </w:tc>
        <w:tc>
          <w:tcPr>
            <w:tcW w:w="6694" w:type="dxa"/>
            <w:gridSpan w:val="13"/>
          </w:tcPr>
          <w:p w:rsidR="00D7239E" w:rsidRPr="00694AF5" w:rsidRDefault="00D7239E" w:rsidP="00D7239E">
            <w:pPr>
              <w:tabs>
                <w:tab w:val="center" w:pos="4153"/>
                <w:tab w:val="right" w:pos="8306"/>
              </w:tabs>
              <w:autoSpaceDE w:val="0"/>
              <w:autoSpaceDN w:val="0"/>
              <w:spacing w:before="20" w:after="20" w:line="276" w:lineRule="auto"/>
              <w:ind w:left="125"/>
              <w:rPr>
                <w:rFonts w:ascii="Cambria" w:hAnsi="Cambria" w:cs="Arial"/>
                <w:iCs/>
                <w:lang w:eastAsia="en-GB"/>
              </w:rPr>
            </w:pPr>
            <w:r w:rsidRPr="00694AF5">
              <w:rPr>
                <w:rFonts w:ascii="Cambria" w:hAnsi="Cambria" w:cs="Arial"/>
                <w:lang w:eastAsia="en-GB"/>
              </w:rPr>
              <w:t>Spirit de echipa</w:t>
            </w:r>
            <w:r w:rsidRPr="00694AF5">
              <w:rPr>
                <w:rFonts w:ascii="Cambria" w:hAnsi="Cambria" w:cs="Arial"/>
                <w:iCs/>
                <w:lang w:eastAsia="en-GB"/>
              </w:rPr>
              <w:t xml:space="preserve"> </w:t>
            </w:r>
          </w:p>
          <w:p w:rsidR="00D7239E" w:rsidRPr="00694AF5" w:rsidRDefault="00D7239E" w:rsidP="00D7239E">
            <w:pPr>
              <w:tabs>
                <w:tab w:val="center" w:pos="4153"/>
                <w:tab w:val="right" w:pos="8306"/>
              </w:tabs>
              <w:autoSpaceDE w:val="0"/>
              <w:autoSpaceDN w:val="0"/>
              <w:spacing w:before="20" w:after="20" w:line="276" w:lineRule="auto"/>
              <w:ind w:left="125"/>
              <w:rPr>
                <w:rFonts w:ascii="Cambria" w:hAnsi="Cambria" w:cs="Arial"/>
                <w:iCs/>
                <w:lang w:eastAsia="en-GB"/>
              </w:rPr>
            </w:pPr>
            <w:r w:rsidRPr="00694AF5">
              <w:rPr>
                <w:rFonts w:ascii="Cambria" w:hAnsi="Cambria" w:cs="Arial"/>
                <w:iCs/>
                <w:lang w:eastAsia="en-GB"/>
              </w:rPr>
              <w:t>Comunicare foarte buna</w:t>
            </w:r>
            <w:r w:rsidR="00190D9D" w:rsidRPr="00694AF5">
              <w:rPr>
                <w:rFonts w:ascii="Cambria" w:hAnsi="Cambria" w:cs="Arial"/>
                <w:iCs/>
                <w:lang w:eastAsia="en-GB"/>
              </w:rPr>
              <w:t xml:space="preserve"> în </w:t>
            </w:r>
            <w:r w:rsidRPr="00694AF5">
              <w:rPr>
                <w:rFonts w:ascii="Cambria" w:hAnsi="Cambria" w:cs="Arial"/>
                <w:iCs/>
                <w:lang w:eastAsia="en-GB"/>
              </w:rPr>
              <w:t>cadrul echipei de lucru</w:t>
            </w:r>
          </w:p>
          <w:p w:rsidR="00D7239E" w:rsidRPr="00694AF5" w:rsidRDefault="00D7239E" w:rsidP="00D7239E">
            <w:pPr>
              <w:tabs>
                <w:tab w:val="center" w:pos="4153"/>
                <w:tab w:val="right" w:pos="8306"/>
              </w:tabs>
              <w:autoSpaceDE w:val="0"/>
              <w:autoSpaceDN w:val="0"/>
              <w:spacing w:before="20" w:after="20" w:line="276" w:lineRule="auto"/>
              <w:ind w:left="125"/>
              <w:jc w:val="both"/>
              <w:rPr>
                <w:rFonts w:ascii="Cambria" w:hAnsi="Cambria" w:cs="Arial"/>
                <w:iCs/>
                <w:lang w:eastAsia="en-GB"/>
              </w:rPr>
            </w:pPr>
            <w:r w:rsidRPr="00694AF5">
              <w:rPr>
                <w:rFonts w:ascii="Cambria" w:hAnsi="Cambria" w:cs="Arial"/>
                <w:iCs/>
                <w:lang w:eastAsia="en-GB"/>
              </w:rPr>
              <w:t>Flexibilitate</w:t>
            </w:r>
            <w:r w:rsidR="00190D9D" w:rsidRPr="00694AF5">
              <w:rPr>
                <w:rFonts w:ascii="Cambria" w:hAnsi="Cambria" w:cs="Arial"/>
                <w:iCs/>
                <w:lang w:eastAsia="en-GB"/>
              </w:rPr>
              <w:t xml:space="preserve"> în </w:t>
            </w:r>
            <w:r w:rsidRPr="00694AF5">
              <w:rPr>
                <w:rFonts w:ascii="Cambria" w:hAnsi="Cambria" w:cs="Arial"/>
                <w:iCs/>
                <w:lang w:eastAsia="en-GB"/>
              </w:rPr>
              <w:t xml:space="preserve">preluarea de sarcini suplimentare </w:t>
            </w:r>
          </w:p>
          <w:p w:rsidR="00D7239E" w:rsidRPr="00694AF5" w:rsidRDefault="00D7239E" w:rsidP="00D7239E">
            <w:pPr>
              <w:tabs>
                <w:tab w:val="center" w:pos="4153"/>
                <w:tab w:val="right" w:pos="8306"/>
              </w:tabs>
              <w:autoSpaceDE w:val="0"/>
              <w:autoSpaceDN w:val="0"/>
              <w:spacing w:before="20" w:after="20" w:line="276" w:lineRule="auto"/>
              <w:ind w:left="125"/>
              <w:rPr>
                <w:rFonts w:ascii="Cambria" w:hAnsi="Cambria" w:cs="Arial"/>
                <w:iCs/>
                <w:lang w:eastAsia="en-GB"/>
              </w:rPr>
            </w:pPr>
            <w:r w:rsidRPr="00694AF5">
              <w:rPr>
                <w:rFonts w:ascii="Cambria" w:hAnsi="Cambria" w:cs="Arial"/>
                <w:iCs/>
                <w:lang w:eastAsia="en-GB"/>
              </w:rPr>
              <w:t>Dinamism</w:t>
            </w: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ind w:left="113" w:right="113"/>
              <w:jc w:val="right"/>
              <w:rPr>
                <w:rFonts w:ascii="Cambria" w:hAnsi="Cambria" w:cs="Arial"/>
                <w:lang w:eastAsia="ar-SA"/>
              </w:rPr>
            </w:pPr>
            <w:r w:rsidRPr="00694AF5">
              <w:rPr>
                <w:rFonts w:ascii="Cambria" w:hAnsi="Cambria" w:cs="Arial"/>
                <w:lang w:eastAsia="ar-SA"/>
              </w:rPr>
              <w:t>Competente</w:t>
            </w:r>
            <w:r w:rsidR="00190D9D" w:rsidRPr="00694AF5">
              <w:rPr>
                <w:rFonts w:ascii="Cambria" w:hAnsi="Cambria" w:cs="Arial"/>
                <w:lang w:eastAsia="ar-SA"/>
              </w:rPr>
              <w:t xml:space="preserve"> și </w:t>
            </w:r>
            <w:r w:rsidRPr="00694AF5">
              <w:rPr>
                <w:rFonts w:ascii="Cambria" w:hAnsi="Cambria" w:cs="Arial"/>
                <w:lang w:eastAsia="ar-SA"/>
              </w:rPr>
              <w:t>aptitudini organizatorice</w:t>
            </w:r>
          </w:p>
        </w:tc>
        <w:tc>
          <w:tcPr>
            <w:tcW w:w="6694" w:type="dxa"/>
            <w:gridSpan w:val="13"/>
          </w:tcPr>
          <w:p w:rsidR="00D7239E" w:rsidRPr="00694AF5" w:rsidRDefault="00D7239E" w:rsidP="00D7239E">
            <w:pPr>
              <w:tabs>
                <w:tab w:val="center" w:pos="4153"/>
                <w:tab w:val="right" w:pos="8306"/>
              </w:tabs>
              <w:autoSpaceDE w:val="0"/>
              <w:autoSpaceDN w:val="0"/>
              <w:spacing w:before="20" w:after="20" w:line="276" w:lineRule="auto"/>
              <w:ind w:left="125"/>
              <w:rPr>
                <w:rFonts w:ascii="Cambria" w:hAnsi="Cambria" w:cs="Arial"/>
                <w:lang w:eastAsia="en-GB"/>
              </w:rPr>
            </w:pPr>
            <w:r w:rsidRPr="00694AF5">
              <w:rPr>
                <w:rFonts w:ascii="Cambria" w:hAnsi="Cambria" w:cs="Arial"/>
                <w:lang w:eastAsia="en-GB"/>
              </w:rPr>
              <w:t xml:space="preserve">Bune aptitudini organizatorice </w:t>
            </w:r>
          </w:p>
          <w:p w:rsidR="00D7239E" w:rsidRPr="00694AF5" w:rsidRDefault="00D7239E" w:rsidP="00D7239E">
            <w:pPr>
              <w:tabs>
                <w:tab w:val="center" w:pos="4153"/>
                <w:tab w:val="right" w:pos="8306"/>
              </w:tabs>
              <w:autoSpaceDE w:val="0"/>
              <w:autoSpaceDN w:val="0"/>
              <w:spacing w:before="20" w:after="20" w:line="276" w:lineRule="auto"/>
              <w:ind w:left="125"/>
              <w:rPr>
                <w:rFonts w:ascii="Cambria" w:hAnsi="Cambria" w:cs="Arial"/>
                <w:lang w:eastAsia="en-GB"/>
              </w:rPr>
            </w:pPr>
            <w:r w:rsidRPr="00694AF5">
              <w:rPr>
                <w:rFonts w:ascii="Cambria" w:hAnsi="Cambria" w:cs="Arial"/>
                <w:lang w:eastAsia="en-GB"/>
              </w:rPr>
              <w:t>Capacitatea de utilizare a resurselor materiale pentru atingerea obiectivelor propuse</w:t>
            </w:r>
            <w:r w:rsidR="00190D9D" w:rsidRPr="00694AF5">
              <w:rPr>
                <w:rFonts w:ascii="Cambria" w:hAnsi="Cambria" w:cs="Arial"/>
                <w:lang w:eastAsia="en-GB"/>
              </w:rPr>
              <w:t xml:space="preserve"> în </w:t>
            </w:r>
            <w:r w:rsidRPr="00694AF5">
              <w:rPr>
                <w:rFonts w:ascii="Cambria" w:hAnsi="Cambria" w:cs="Arial"/>
                <w:lang w:eastAsia="en-GB"/>
              </w:rPr>
              <w:t>vederea atingerii maximei eficiente profesionale</w:t>
            </w:r>
          </w:p>
          <w:p w:rsidR="00D7239E" w:rsidRPr="00694AF5" w:rsidRDefault="00D7239E" w:rsidP="00D7239E">
            <w:pPr>
              <w:tabs>
                <w:tab w:val="center" w:pos="4153"/>
                <w:tab w:val="right" w:pos="8306"/>
              </w:tabs>
              <w:autoSpaceDE w:val="0"/>
              <w:autoSpaceDN w:val="0"/>
              <w:spacing w:before="20" w:after="20" w:line="276" w:lineRule="auto"/>
              <w:ind w:left="125"/>
              <w:rPr>
                <w:rFonts w:ascii="Cambria" w:hAnsi="Cambria" w:cs="Arial"/>
                <w:lang w:eastAsia="en-GB"/>
              </w:rPr>
            </w:pPr>
            <w:r w:rsidRPr="00694AF5">
              <w:rPr>
                <w:rFonts w:ascii="Cambria" w:hAnsi="Cambria" w:cs="Arial"/>
                <w:lang w:eastAsia="en-GB"/>
              </w:rPr>
              <w:t>Capacitate de a oferi informa</w:t>
            </w:r>
            <w:r w:rsidR="00EE79C5" w:rsidRPr="00694AF5">
              <w:rPr>
                <w:rFonts w:ascii="Cambria" w:hAnsi="Cambria" w:cs="Arial"/>
                <w:lang w:eastAsia="en-GB"/>
              </w:rPr>
              <w:t>ț</w:t>
            </w:r>
            <w:r w:rsidRPr="00694AF5">
              <w:rPr>
                <w:rFonts w:ascii="Cambria" w:hAnsi="Cambria" w:cs="Arial"/>
                <w:lang w:eastAsia="en-GB"/>
              </w:rPr>
              <w:t>ii pertinente.</w:t>
            </w:r>
          </w:p>
          <w:p w:rsidR="00D7239E" w:rsidRPr="00694AF5" w:rsidRDefault="00D7239E" w:rsidP="00D7239E">
            <w:pPr>
              <w:suppressAutoHyphens/>
              <w:spacing w:line="276" w:lineRule="auto"/>
              <w:ind w:left="125" w:right="113"/>
              <w:jc w:val="both"/>
              <w:rPr>
                <w:rFonts w:ascii="Cambria" w:hAnsi="Cambria" w:cs="Arial"/>
                <w:lang w:eastAsia="en-GB"/>
              </w:rPr>
            </w:pPr>
            <w:r w:rsidRPr="00694AF5">
              <w:rPr>
                <w:rFonts w:ascii="Cambria" w:hAnsi="Cambria" w:cs="Arial"/>
                <w:lang w:eastAsia="en-GB"/>
              </w:rPr>
              <w:t>Capacitate de a mobiliza resursele echipei de lucru</w:t>
            </w:r>
            <w:r w:rsidR="00190D9D" w:rsidRPr="00694AF5">
              <w:rPr>
                <w:rFonts w:ascii="Cambria" w:hAnsi="Cambria" w:cs="Arial"/>
                <w:lang w:eastAsia="en-GB"/>
              </w:rPr>
              <w:t xml:space="preserve"> și </w:t>
            </w:r>
            <w:r w:rsidRPr="00694AF5">
              <w:rPr>
                <w:rFonts w:ascii="Cambria" w:hAnsi="Cambria" w:cs="Arial"/>
                <w:lang w:eastAsia="en-GB"/>
              </w:rPr>
              <w:t>de a motiva munca celorlal</w:t>
            </w:r>
            <w:r w:rsidR="00EE79C5" w:rsidRPr="00694AF5">
              <w:rPr>
                <w:rFonts w:ascii="Cambria" w:hAnsi="Cambria" w:cs="Arial"/>
                <w:lang w:eastAsia="en-GB"/>
              </w:rPr>
              <w:t>ț</w:t>
            </w:r>
            <w:r w:rsidRPr="00694AF5">
              <w:rPr>
                <w:rFonts w:ascii="Cambria" w:hAnsi="Cambria" w:cs="Arial"/>
                <w:lang w:eastAsia="en-GB"/>
              </w:rPr>
              <w:t>i.</w:t>
            </w: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ind w:left="113" w:right="113"/>
              <w:jc w:val="right"/>
              <w:rPr>
                <w:rFonts w:ascii="Cambria" w:hAnsi="Cambria" w:cs="Arial"/>
                <w:lang w:eastAsia="ar-SA"/>
              </w:rPr>
            </w:pPr>
            <w:r w:rsidRPr="00694AF5">
              <w:rPr>
                <w:rFonts w:ascii="Cambria" w:hAnsi="Cambria" w:cs="Arial"/>
                <w:lang w:eastAsia="ar-SA"/>
              </w:rPr>
              <w:t>Competente</w:t>
            </w:r>
            <w:r w:rsidR="00190D9D" w:rsidRPr="00694AF5">
              <w:rPr>
                <w:rFonts w:ascii="Cambria" w:hAnsi="Cambria" w:cs="Arial"/>
                <w:lang w:eastAsia="ar-SA"/>
              </w:rPr>
              <w:t xml:space="preserve"> și </w:t>
            </w:r>
            <w:r w:rsidRPr="00694AF5">
              <w:rPr>
                <w:rFonts w:ascii="Cambria" w:hAnsi="Cambria" w:cs="Arial"/>
                <w:lang w:eastAsia="ar-SA"/>
              </w:rPr>
              <w:t>aptitudini tehnice</w:t>
            </w:r>
          </w:p>
        </w:tc>
        <w:tc>
          <w:tcPr>
            <w:tcW w:w="6694" w:type="dxa"/>
            <w:gridSpan w:val="13"/>
          </w:tcPr>
          <w:p w:rsidR="00D7239E" w:rsidRPr="00694AF5" w:rsidRDefault="00D7239E" w:rsidP="00D7239E">
            <w:pPr>
              <w:tabs>
                <w:tab w:val="center" w:pos="4153"/>
                <w:tab w:val="right" w:pos="8306"/>
              </w:tabs>
              <w:autoSpaceDE w:val="0"/>
              <w:autoSpaceDN w:val="0"/>
              <w:spacing w:before="20" w:after="20" w:line="276" w:lineRule="auto"/>
              <w:ind w:left="125"/>
              <w:jc w:val="both"/>
              <w:rPr>
                <w:rFonts w:ascii="Cambria" w:hAnsi="Cambria" w:cs="Arial"/>
                <w:lang w:eastAsia="en-GB"/>
              </w:rPr>
            </w:pPr>
            <w:r w:rsidRPr="00694AF5">
              <w:rPr>
                <w:rFonts w:ascii="Cambria" w:hAnsi="Cambria" w:cs="Arial"/>
                <w:lang w:eastAsia="en-GB"/>
              </w:rPr>
              <w:t>Cuno</w:t>
            </w:r>
            <w:r w:rsidR="00190D9D" w:rsidRPr="00694AF5">
              <w:rPr>
                <w:rFonts w:ascii="Cambria" w:hAnsi="Cambria" w:cs="Arial"/>
                <w:lang w:eastAsia="en-GB"/>
              </w:rPr>
              <w:t>ș</w:t>
            </w:r>
            <w:r w:rsidRPr="00694AF5">
              <w:rPr>
                <w:rFonts w:ascii="Cambria" w:hAnsi="Cambria" w:cs="Arial"/>
                <w:lang w:eastAsia="en-GB"/>
              </w:rPr>
              <w:t>tin</w:t>
            </w:r>
            <w:r w:rsidR="00EE79C5" w:rsidRPr="00694AF5">
              <w:rPr>
                <w:rFonts w:ascii="Cambria" w:hAnsi="Cambria" w:cs="Arial"/>
                <w:lang w:eastAsia="en-GB"/>
              </w:rPr>
              <w:t>ț</w:t>
            </w:r>
            <w:r w:rsidRPr="00694AF5">
              <w:rPr>
                <w:rFonts w:ascii="Cambria" w:hAnsi="Cambria" w:cs="Arial"/>
                <w:lang w:eastAsia="en-GB"/>
              </w:rPr>
              <w:t>e avansate a Sistemelor Informa</w:t>
            </w:r>
            <w:r w:rsidR="00EE79C5" w:rsidRPr="00694AF5">
              <w:rPr>
                <w:rFonts w:ascii="Cambria" w:hAnsi="Cambria" w:cs="Arial"/>
                <w:lang w:eastAsia="en-GB"/>
              </w:rPr>
              <w:t>ț</w:t>
            </w:r>
            <w:r w:rsidRPr="00694AF5">
              <w:rPr>
                <w:rFonts w:ascii="Cambria" w:hAnsi="Cambria" w:cs="Arial"/>
                <w:lang w:eastAsia="en-GB"/>
              </w:rPr>
              <w:t xml:space="preserve">ionale Geografice : ESRI ArcMap (digitizare, editare </w:t>
            </w:r>
            <w:r w:rsidR="00190D9D" w:rsidRPr="00694AF5">
              <w:rPr>
                <w:rFonts w:ascii="Cambria" w:hAnsi="Cambria" w:cs="Arial"/>
                <w:lang w:eastAsia="en-GB"/>
              </w:rPr>
              <w:t>ș</w:t>
            </w:r>
            <w:r w:rsidRPr="00694AF5">
              <w:rPr>
                <w:rFonts w:ascii="Cambria" w:hAnsi="Cambria" w:cs="Arial"/>
                <w:lang w:eastAsia="en-GB"/>
              </w:rPr>
              <w:t>i analiză spa</w:t>
            </w:r>
            <w:r w:rsidR="00EE79C5" w:rsidRPr="00694AF5">
              <w:rPr>
                <w:rFonts w:ascii="Cambria" w:hAnsi="Cambria" w:cs="Arial"/>
                <w:lang w:eastAsia="en-GB"/>
              </w:rPr>
              <w:t>ț</w:t>
            </w:r>
            <w:r w:rsidRPr="00694AF5">
              <w:rPr>
                <w:rFonts w:ascii="Cambria" w:hAnsi="Cambria" w:cs="Arial"/>
                <w:lang w:eastAsia="en-GB"/>
              </w:rPr>
              <w:t xml:space="preserve">ială) </w:t>
            </w:r>
            <w:r w:rsidR="00190D9D" w:rsidRPr="00694AF5">
              <w:rPr>
                <w:rFonts w:ascii="Cambria" w:hAnsi="Cambria" w:cs="Arial"/>
                <w:lang w:eastAsia="en-GB"/>
              </w:rPr>
              <w:t>ș</w:t>
            </w:r>
            <w:r w:rsidRPr="00694AF5">
              <w:rPr>
                <w:rFonts w:ascii="Cambria" w:hAnsi="Cambria" w:cs="Arial"/>
                <w:lang w:eastAsia="en-GB"/>
              </w:rPr>
              <w:t>i ESRI ArcCatalog (creare</w:t>
            </w:r>
            <w:r w:rsidR="00190D9D" w:rsidRPr="00694AF5">
              <w:rPr>
                <w:rFonts w:ascii="Cambria" w:hAnsi="Cambria" w:cs="Arial"/>
                <w:lang w:eastAsia="en-GB"/>
              </w:rPr>
              <w:t xml:space="preserve"> și </w:t>
            </w:r>
            <w:r w:rsidRPr="00694AF5">
              <w:rPr>
                <w:rFonts w:ascii="Cambria" w:hAnsi="Cambria" w:cs="Arial"/>
                <w:lang w:eastAsia="en-GB"/>
              </w:rPr>
              <w:t>gestionare de baze de date geo-spa</w:t>
            </w:r>
            <w:r w:rsidR="00EE79C5" w:rsidRPr="00694AF5">
              <w:rPr>
                <w:rFonts w:ascii="Cambria" w:hAnsi="Cambria" w:cs="Arial"/>
                <w:lang w:eastAsia="en-GB"/>
              </w:rPr>
              <w:t>ț</w:t>
            </w:r>
            <w:r w:rsidRPr="00694AF5">
              <w:rPr>
                <w:rFonts w:ascii="Cambria" w:hAnsi="Cambria" w:cs="Arial"/>
                <w:lang w:eastAsia="en-GB"/>
              </w:rPr>
              <w:t>iale); Autodesk (digitizare, interoperabilitate cu alte suite S.I.G.), TNT MicroImages (digitizare, georeferen</w:t>
            </w:r>
            <w:r w:rsidR="00EE79C5" w:rsidRPr="00694AF5">
              <w:rPr>
                <w:rFonts w:ascii="Cambria" w:hAnsi="Cambria" w:cs="Arial"/>
                <w:lang w:eastAsia="en-GB"/>
              </w:rPr>
              <w:t>ț</w:t>
            </w:r>
            <w:r w:rsidRPr="00694AF5">
              <w:rPr>
                <w:rFonts w:ascii="Cambria" w:hAnsi="Cambria" w:cs="Arial"/>
                <w:lang w:eastAsia="en-GB"/>
              </w:rPr>
              <w:t>iere), Global Mapper (georeferen</w:t>
            </w:r>
            <w:r w:rsidR="00EE79C5" w:rsidRPr="00694AF5">
              <w:rPr>
                <w:rFonts w:ascii="Cambria" w:hAnsi="Cambria" w:cs="Arial"/>
                <w:lang w:eastAsia="en-GB"/>
              </w:rPr>
              <w:t>ț</w:t>
            </w:r>
            <w:r w:rsidRPr="00694AF5">
              <w:rPr>
                <w:rFonts w:ascii="Cambria" w:hAnsi="Cambria" w:cs="Arial"/>
                <w:lang w:eastAsia="en-GB"/>
              </w:rPr>
              <w:t xml:space="preserve">iere </w:t>
            </w:r>
            <w:r w:rsidR="00190D9D" w:rsidRPr="00694AF5">
              <w:rPr>
                <w:rFonts w:ascii="Cambria" w:hAnsi="Cambria" w:cs="Arial"/>
                <w:lang w:eastAsia="en-GB"/>
              </w:rPr>
              <w:t>ș</w:t>
            </w:r>
            <w:r w:rsidRPr="00694AF5">
              <w:rPr>
                <w:rFonts w:ascii="Cambria" w:hAnsi="Cambria" w:cs="Arial"/>
                <w:lang w:eastAsia="en-GB"/>
              </w:rPr>
              <w:t>i interoperabilitate cu alte softuri de S.I.G.), solu</w:t>
            </w:r>
            <w:r w:rsidR="00EE79C5" w:rsidRPr="00694AF5">
              <w:rPr>
                <w:rFonts w:ascii="Cambria" w:hAnsi="Cambria" w:cs="Arial"/>
                <w:lang w:eastAsia="en-GB"/>
              </w:rPr>
              <w:t>ț</w:t>
            </w:r>
            <w:r w:rsidRPr="00694AF5">
              <w:rPr>
                <w:rFonts w:ascii="Cambria" w:hAnsi="Cambria" w:cs="Arial"/>
                <w:lang w:eastAsia="en-GB"/>
              </w:rPr>
              <w:t xml:space="preserve">ii </w:t>
            </w:r>
            <w:r w:rsidR="00190D9D" w:rsidRPr="00694AF5">
              <w:rPr>
                <w:rFonts w:ascii="Cambria" w:hAnsi="Cambria" w:cs="Arial"/>
                <w:lang w:eastAsia="en-GB"/>
              </w:rPr>
              <w:t>ș</w:t>
            </w:r>
            <w:r w:rsidRPr="00694AF5">
              <w:rPr>
                <w:rFonts w:ascii="Cambria" w:hAnsi="Cambria" w:cs="Arial"/>
                <w:lang w:eastAsia="en-GB"/>
              </w:rPr>
              <w:t>i distribu</w:t>
            </w:r>
            <w:r w:rsidR="00EE79C5" w:rsidRPr="00694AF5">
              <w:rPr>
                <w:rFonts w:ascii="Cambria" w:hAnsi="Cambria" w:cs="Arial"/>
                <w:lang w:eastAsia="en-GB"/>
              </w:rPr>
              <w:t>ț</w:t>
            </w:r>
            <w:r w:rsidRPr="00694AF5">
              <w:rPr>
                <w:rFonts w:ascii="Cambria" w:hAnsi="Cambria" w:cs="Arial"/>
                <w:lang w:eastAsia="en-GB"/>
              </w:rPr>
              <w:t>ii open-source, analiza numerică a datelor ecologice studii popula</w:t>
            </w:r>
            <w:r w:rsidR="00EE79C5" w:rsidRPr="00694AF5">
              <w:rPr>
                <w:rFonts w:ascii="Cambria" w:hAnsi="Cambria" w:cs="Arial"/>
                <w:lang w:eastAsia="en-GB"/>
              </w:rPr>
              <w:t>ț</w:t>
            </w:r>
            <w:r w:rsidRPr="00694AF5">
              <w:rPr>
                <w:rFonts w:ascii="Cambria" w:hAnsi="Cambria" w:cs="Arial"/>
                <w:lang w:eastAsia="en-GB"/>
              </w:rPr>
              <w:t>ionale la speciile rare clasificarea vegeta</w:t>
            </w:r>
            <w:r w:rsidR="00EE79C5" w:rsidRPr="00694AF5">
              <w:rPr>
                <w:rFonts w:ascii="Cambria" w:hAnsi="Cambria" w:cs="Arial"/>
                <w:lang w:eastAsia="en-GB"/>
              </w:rPr>
              <w:t>ț</w:t>
            </w:r>
            <w:r w:rsidRPr="00694AF5">
              <w:rPr>
                <w:rFonts w:ascii="Cambria" w:hAnsi="Cambria" w:cs="Arial"/>
                <w:lang w:eastAsia="en-GB"/>
              </w:rPr>
              <w:t>iei managementul de</w:t>
            </w:r>
            <w:r w:rsidR="00190D9D" w:rsidRPr="00694AF5">
              <w:rPr>
                <w:rFonts w:ascii="Cambria" w:hAnsi="Cambria" w:cs="Arial"/>
                <w:lang w:eastAsia="en-GB"/>
              </w:rPr>
              <w:t>ș</w:t>
            </w:r>
            <w:r w:rsidRPr="00694AF5">
              <w:rPr>
                <w:rFonts w:ascii="Cambria" w:hAnsi="Cambria" w:cs="Arial"/>
                <w:lang w:eastAsia="en-GB"/>
              </w:rPr>
              <w:t>eurilor (clasificare, raportare etc). Abilita</w:t>
            </w:r>
            <w:r w:rsidR="00EE79C5" w:rsidRPr="00694AF5">
              <w:rPr>
                <w:rFonts w:ascii="Cambria" w:hAnsi="Cambria" w:cs="Arial"/>
                <w:lang w:eastAsia="en-GB"/>
              </w:rPr>
              <w:t>ț</w:t>
            </w:r>
            <w:r w:rsidRPr="00694AF5">
              <w:rPr>
                <w:rFonts w:ascii="Cambria" w:hAnsi="Cambria" w:cs="Arial"/>
                <w:lang w:eastAsia="en-GB"/>
              </w:rPr>
              <w:t>i tehnice cu diferite tipuri de echipamente mecanice, electrice</w:t>
            </w:r>
            <w:r w:rsidR="00190D9D" w:rsidRPr="00694AF5">
              <w:rPr>
                <w:rFonts w:ascii="Cambria" w:hAnsi="Cambria" w:cs="Arial"/>
                <w:lang w:eastAsia="en-GB"/>
              </w:rPr>
              <w:t xml:space="preserve"> și </w:t>
            </w:r>
            <w:r w:rsidRPr="00694AF5">
              <w:rPr>
                <w:rFonts w:ascii="Cambria" w:hAnsi="Cambria" w:cs="Arial"/>
                <w:lang w:eastAsia="en-GB"/>
              </w:rPr>
              <w:t>electronice.</w:t>
            </w: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ind w:left="113" w:right="113"/>
              <w:jc w:val="right"/>
              <w:rPr>
                <w:rFonts w:ascii="Cambria" w:hAnsi="Cambria" w:cs="Arial"/>
                <w:lang w:eastAsia="ar-SA"/>
              </w:rPr>
            </w:pPr>
            <w:r w:rsidRPr="00694AF5">
              <w:rPr>
                <w:rFonts w:ascii="Cambria" w:hAnsi="Cambria" w:cs="Arial"/>
                <w:lang w:eastAsia="ar-SA"/>
              </w:rPr>
              <w:t>Competente</w:t>
            </w:r>
            <w:r w:rsidR="00190D9D" w:rsidRPr="00694AF5">
              <w:rPr>
                <w:rFonts w:ascii="Cambria" w:hAnsi="Cambria" w:cs="Arial"/>
                <w:lang w:eastAsia="ar-SA"/>
              </w:rPr>
              <w:t xml:space="preserve"> și </w:t>
            </w:r>
            <w:r w:rsidRPr="00694AF5">
              <w:rPr>
                <w:rFonts w:ascii="Cambria" w:hAnsi="Cambria" w:cs="Arial"/>
                <w:lang w:eastAsia="ar-SA"/>
              </w:rPr>
              <w:t>aptitudini de utilizare a calculatorului</w:t>
            </w:r>
          </w:p>
        </w:tc>
        <w:tc>
          <w:tcPr>
            <w:tcW w:w="6694" w:type="dxa"/>
            <w:gridSpan w:val="13"/>
          </w:tcPr>
          <w:p w:rsidR="00D7239E" w:rsidRPr="00694AF5" w:rsidRDefault="00D7239E" w:rsidP="00D7239E">
            <w:pPr>
              <w:suppressAutoHyphens/>
              <w:spacing w:line="276" w:lineRule="auto"/>
              <w:ind w:left="125" w:right="113"/>
              <w:rPr>
                <w:rFonts w:ascii="Cambria" w:hAnsi="Cambria" w:cs="Arial"/>
                <w:lang w:eastAsia="ar-SA"/>
              </w:rPr>
            </w:pPr>
            <w:r w:rsidRPr="00694AF5">
              <w:rPr>
                <w:rFonts w:ascii="Cambria" w:hAnsi="Cambria" w:cs="Arial"/>
                <w:lang w:eastAsia="ar-SA"/>
              </w:rPr>
              <w:t xml:space="preserve"> Competente temeinice software (utilizarea solu</w:t>
            </w:r>
            <w:r w:rsidR="00EE79C5" w:rsidRPr="00694AF5">
              <w:rPr>
                <w:rFonts w:ascii="Cambria" w:hAnsi="Cambria" w:cs="Arial"/>
                <w:lang w:eastAsia="ar-SA"/>
              </w:rPr>
              <w:t>ț</w:t>
            </w:r>
            <w:r w:rsidRPr="00694AF5">
              <w:rPr>
                <w:rFonts w:ascii="Cambria" w:hAnsi="Cambria" w:cs="Arial"/>
                <w:lang w:eastAsia="ar-SA"/>
              </w:rPr>
              <w:t>iilor de Sisteme Informa</w:t>
            </w:r>
            <w:r w:rsidR="00EE79C5" w:rsidRPr="00694AF5">
              <w:rPr>
                <w:rFonts w:ascii="Cambria" w:hAnsi="Cambria" w:cs="Arial"/>
                <w:lang w:eastAsia="ar-SA"/>
              </w:rPr>
              <w:t>ț</w:t>
            </w:r>
            <w:r w:rsidRPr="00694AF5">
              <w:rPr>
                <w:rFonts w:ascii="Cambria" w:hAnsi="Cambria" w:cs="Arial"/>
                <w:lang w:eastAsia="ar-SA"/>
              </w:rPr>
              <w:t xml:space="preserve">ionale Geografice ESRI Arcview, Quantum GIS (QGIS), procesare date - MICROSOFT OFFICE, soft-uri de modelare a dispersiei gazelor, etc. </w:t>
            </w:r>
          </w:p>
          <w:p w:rsidR="00D7239E" w:rsidRPr="00694AF5" w:rsidRDefault="00D7239E" w:rsidP="00D7239E">
            <w:pPr>
              <w:suppressAutoHyphens/>
              <w:spacing w:line="276" w:lineRule="auto"/>
              <w:ind w:left="125" w:right="113"/>
              <w:rPr>
                <w:rFonts w:ascii="Cambria" w:hAnsi="Cambria" w:cs="Arial"/>
                <w:lang w:eastAsia="ar-SA"/>
              </w:rPr>
            </w:pP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ind w:left="113" w:right="113"/>
              <w:jc w:val="right"/>
              <w:rPr>
                <w:rFonts w:ascii="Cambria" w:hAnsi="Cambria" w:cs="Arial"/>
                <w:lang w:eastAsia="ar-SA"/>
              </w:rPr>
            </w:pPr>
            <w:r w:rsidRPr="00694AF5">
              <w:rPr>
                <w:rFonts w:ascii="Cambria" w:hAnsi="Cambria" w:cs="Arial"/>
                <w:lang w:eastAsia="ar-SA"/>
              </w:rPr>
              <w:t>Alte competente</w:t>
            </w:r>
            <w:r w:rsidR="00190D9D" w:rsidRPr="00694AF5">
              <w:rPr>
                <w:rFonts w:ascii="Cambria" w:hAnsi="Cambria" w:cs="Arial"/>
                <w:lang w:eastAsia="ar-SA"/>
              </w:rPr>
              <w:t xml:space="preserve"> și </w:t>
            </w:r>
            <w:r w:rsidRPr="00694AF5">
              <w:rPr>
                <w:rFonts w:ascii="Cambria" w:hAnsi="Cambria" w:cs="Arial"/>
                <w:lang w:eastAsia="ar-SA"/>
              </w:rPr>
              <w:t>aptitudini</w:t>
            </w:r>
          </w:p>
        </w:tc>
        <w:tc>
          <w:tcPr>
            <w:tcW w:w="6694" w:type="dxa"/>
            <w:gridSpan w:val="13"/>
          </w:tcPr>
          <w:p w:rsidR="00D7239E" w:rsidRPr="00694AF5" w:rsidRDefault="00D7239E" w:rsidP="00D7239E">
            <w:pPr>
              <w:suppressAutoHyphens/>
              <w:spacing w:line="276" w:lineRule="auto"/>
              <w:ind w:left="125" w:right="113"/>
              <w:rPr>
                <w:rFonts w:ascii="Cambria" w:hAnsi="Cambria" w:cs="Arial"/>
                <w:lang w:eastAsia="ar-SA"/>
              </w:rPr>
            </w:pPr>
            <w:r w:rsidRPr="00694AF5">
              <w:rPr>
                <w:rFonts w:ascii="Cambria" w:hAnsi="Cambria" w:cs="Arial"/>
                <w:lang w:eastAsia="ar-SA"/>
              </w:rPr>
              <w:t>cuno</w:t>
            </w:r>
            <w:r w:rsidR="00190D9D" w:rsidRPr="00694AF5">
              <w:rPr>
                <w:rFonts w:ascii="Cambria" w:hAnsi="Cambria" w:cs="Arial"/>
                <w:lang w:eastAsia="ar-SA"/>
              </w:rPr>
              <w:t>ș</w:t>
            </w:r>
            <w:r w:rsidRPr="00694AF5">
              <w:rPr>
                <w:rFonts w:ascii="Cambria" w:hAnsi="Cambria" w:cs="Arial"/>
                <w:lang w:eastAsia="ar-SA"/>
              </w:rPr>
              <w:t>tin</w:t>
            </w:r>
            <w:r w:rsidR="00EE79C5" w:rsidRPr="00694AF5">
              <w:rPr>
                <w:rFonts w:ascii="Cambria" w:hAnsi="Cambria" w:cs="Arial"/>
                <w:lang w:eastAsia="ar-SA"/>
              </w:rPr>
              <w:t>ț</w:t>
            </w:r>
            <w:r w:rsidRPr="00694AF5">
              <w:rPr>
                <w:rFonts w:ascii="Cambria" w:hAnsi="Cambria" w:cs="Arial"/>
                <w:lang w:eastAsia="ar-SA"/>
              </w:rPr>
              <w:t>e de ecologia plantelor</w:t>
            </w:r>
            <w:r w:rsidR="00190D9D" w:rsidRPr="00694AF5">
              <w:rPr>
                <w:rFonts w:ascii="Cambria" w:hAnsi="Cambria" w:cs="Arial"/>
                <w:lang w:eastAsia="ar-SA"/>
              </w:rPr>
              <w:t xml:space="preserve"> și </w:t>
            </w:r>
            <w:r w:rsidRPr="00694AF5">
              <w:rPr>
                <w:rFonts w:ascii="Cambria" w:hAnsi="Cambria" w:cs="Arial"/>
                <w:lang w:eastAsia="ar-SA"/>
              </w:rPr>
              <w:t>a vegeta</w:t>
            </w:r>
            <w:r w:rsidR="00EE79C5" w:rsidRPr="00694AF5">
              <w:rPr>
                <w:rFonts w:ascii="Cambria" w:hAnsi="Cambria" w:cs="Arial"/>
                <w:lang w:eastAsia="ar-SA"/>
              </w:rPr>
              <w:t>ț</w:t>
            </w:r>
            <w:r w:rsidRPr="00694AF5">
              <w:rPr>
                <w:rFonts w:ascii="Cambria" w:hAnsi="Cambria" w:cs="Arial"/>
                <w:lang w:eastAsia="ar-SA"/>
              </w:rPr>
              <w:t>iei</w:t>
            </w:r>
          </w:p>
          <w:p w:rsidR="00D7239E" w:rsidRPr="00694AF5" w:rsidRDefault="00D7239E" w:rsidP="00D7239E">
            <w:pPr>
              <w:suppressAutoHyphens/>
              <w:spacing w:line="276" w:lineRule="auto"/>
              <w:ind w:left="125" w:right="113"/>
              <w:jc w:val="both"/>
              <w:rPr>
                <w:rFonts w:ascii="Cambria" w:hAnsi="Cambria" w:cs="Arial"/>
                <w:lang w:eastAsia="ar-SA"/>
              </w:rPr>
            </w:pPr>
            <w:r w:rsidRPr="00694AF5">
              <w:rPr>
                <w:rFonts w:ascii="Cambria" w:hAnsi="Cambria" w:cs="Arial"/>
                <w:lang w:eastAsia="ar-SA"/>
              </w:rPr>
              <w:t xml:space="preserve">aptitudini în: determinarea speciilor de plante, inventarierea </w:t>
            </w:r>
            <w:r w:rsidR="00190D9D" w:rsidRPr="00694AF5">
              <w:rPr>
                <w:rFonts w:ascii="Cambria" w:hAnsi="Cambria" w:cs="Arial"/>
                <w:lang w:eastAsia="ar-SA"/>
              </w:rPr>
              <w:t>ș</w:t>
            </w:r>
            <w:r w:rsidRPr="00694AF5">
              <w:rPr>
                <w:rFonts w:ascii="Cambria" w:hAnsi="Cambria" w:cs="Arial"/>
                <w:lang w:eastAsia="ar-SA"/>
              </w:rPr>
              <w:t>i monitorizarea habitatelor, evaluarea succesiunii vegeta</w:t>
            </w:r>
            <w:r w:rsidR="00EE79C5" w:rsidRPr="00694AF5">
              <w:rPr>
                <w:rFonts w:ascii="Cambria" w:hAnsi="Cambria" w:cs="Arial"/>
                <w:lang w:eastAsia="ar-SA"/>
              </w:rPr>
              <w:t>ț</w:t>
            </w:r>
            <w:r w:rsidRPr="00694AF5">
              <w:rPr>
                <w:rFonts w:ascii="Cambria" w:hAnsi="Cambria" w:cs="Arial"/>
                <w:lang w:eastAsia="ar-SA"/>
              </w:rPr>
              <w:t>iei, evaluarea</w:t>
            </w:r>
            <w:r w:rsidR="00190D9D" w:rsidRPr="00694AF5">
              <w:rPr>
                <w:rFonts w:ascii="Cambria" w:hAnsi="Cambria" w:cs="Arial"/>
                <w:lang w:eastAsia="ar-SA"/>
              </w:rPr>
              <w:t xml:space="preserve"> și </w:t>
            </w:r>
            <w:r w:rsidRPr="00694AF5">
              <w:rPr>
                <w:rFonts w:ascii="Cambria" w:hAnsi="Cambria" w:cs="Arial"/>
                <w:lang w:eastAsia="ar-SA"/>
              </w:rPr>
              <w:t>monitorizarea, biodiversită</w:t>
            </w:r>
            <w:r w:rsidR="00EE79C5" w:rsidRPr="00694AF5">
              <w:rPr>
                <w:rFonts w:ascii="Cambria" w:hAnsi="Cambria" w:cs="Arial"/>
                <w:lang w:eastAsia="ar-SA"/>
              </w:rPr>
              <w:t>ț</w:t>
            </w:r>
            <w:r w:rsidRPr="00694AF5">
              <w:rPr>
                <w:rFonts w:ascii="Cambria" w:hAnsi="Cambria" w:cs="Arial"/>
                <w:lang w:eastAsia="ar-SA"/>
              </w:rPr>
              <w:t xml:space="preserve">ii, </w:t>
            </w: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ind w:left="113" w:right="113"/>
              <w:jc w:val="right"/>
              <w:rPr>
                <w:rFonts w:ascii="Cambria" w:hAnsi="Cambria" w:cs="Arial"/>
                <w:lang w:eastAsia="ar-SA"/>
              </w:rPr>
            </w:pPr>
            <w:r w:rsidRPr="00694AF5">
              <w:rPr>
                <w:rFonts w:ascii="Cambria" w:hAnsi="Cambria" w:cs="Arial"/>
                <w:lang w:eastAsia="ar-SA"/>
              </w:rPr>
              <w:t>Permis(e) de conducere</w:t>
            </w:r>
          </w:p>
        </w:tc>
        <w:tc>
          <w:tcPr>
            <w:tcW w:w="6694" w:type="dxa"/>
            <w:gridSpan w:val="13"/>
          </w:tcPr>
          <w:p w:rsidR="00D7239E" w:rsidRPr="00694AF5" w:rsidRDefault="00D7239E" w:rsidP="00D7239E">
            <w:pPr>
              <w:suppressAutoHyphens/>
              <w:spacing w:line="276" w:lineRule="auto"/>
              <w:ind w:left="125" w:right="113"/>
              <w:rPr>
                <w:rFonts w:ascii="Cambria" w:hAnsi="Cambria" w:cs="Arial"/>
                <w:lang w:eastAsia="ar-SA"/>
              </w:rPr>
            </w:pPr>
            <w:r w:rsidRPr="00694AF5">
              <w:rPr>
                <w:rFonts w:ascii="Cambria" w:hAnsi="Cambria" w:cs="Arial"/>
                <w:lang w:eastAsia="ar-SA"/>
              </w:rPr>
              <w:t>Categoria B ob</w:t>
            </w:r>
            <w:r w:rsidR="00EE79C5" w:rsidRPr="00694AF5">
              <w:rPr>
                <w:rFonts w:ascii="Cambria" w:hAnsi="Cambria" w:cs="Arial"/>
                <w:lang w:eastAsia="ar-SA"/>
              </w:rPr>
              <w:t>ț</w:t>
            </w:r>
            <w:r w:rsidRPr="00694AF5">
              <w:rPr>
                <w:rFonts w:ascii="Cambria" w:hAnsi="Cambria" w:cs="Arial"/>
                <w:lang w:eastAsia="ar-SA"/>
              </w:rPr>
              <w:t>inut</w:t>
            </w:r>
            <w:r w:rsidR="00190D9D" w:rsidRPr="00694AF5">
              <w:rPr>
                <w:rFonts w:ascii="Cambria" w:hAnsi="Cambria" w:cs="Arial"/>
                <w:lang w:eastAsia="ar-SA"/>
              </w:rPr>
              <w:t xml:space="preserve"> în </w:t>
            </w:r>
            <w:r w:rsidRPr="00694AF5">
              <w:rPr>
                <w:rFonts w:ascii="Cambria" w:hAnsi="Cambria" w:cs="Arial"/>
                <w:lang w:eastAsia="ar-SA"/>
              </w:rPr>
              <w:t>octombrie 2008</w:t>
            </w: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ind w:left="113" w:right="113"/>
              <w:jc w:val="right"/>
              <w:textAlignment w:val="center"/>
              <w:rPr>
                <w:rFonts w:ascii="Cambria" w:hAnsi="Cambria" w:cs="Arial"/>
                <w:lang w:eastAsia="ar-SA"/>
              </w:rPr>
            </w:pPr>
          </w:p>
        </w:tc>
        <w:tc>
          <w:tcPr>
            <w:tcW w:w="6694" w:type="dxa"/>
            <w:gridSpan w:val="13"/>
          </w:tcPr>
          <w:p w:rsidR="00D7239E" w:rsidRPr="00694AF5" w:rsidRDefault="00D7239E" w:rsidP="00D7239E">
            <w:pPr>
              <w:suppressAutoHyphens/>
              <w:ind w:left="113" w:right="113"/>
              <w:rPr>
                <w:rFonts w:ascii="Cambria" w:hAnsi="Cambria" w:cs="Times New Roman"/>
                <w:lang w:eastAsia="ar-SA"/>
              </w:rPr>
            </w:pP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spacing w:line="276" w:lineRule="auto"/>
              <w:ind w:left="113" w:right="113"/>
              <w:jc w:val="right"/>
              <w:rPr>
                <w:rFonts w:ascii="Cambria" w:hAnsi="Cambria" w:cs="Arial"/>
                <w:b/>
                <w:lang w:eastAsia="ar-SA"/>
              </w:rPr>
            </w:pPr>
            <w:r w:rsidRPr="00694AF5">
              <w:rPr>
                <w:rFonts w:ascii="Cambria" w:hAnsi="Cambria" w:cs="Arial"/>
                <w:b/>
                <w:lang w:eastAsia="ar-SA"/>
              </w:rPr>
              <w:t>Informatii suplimentare</w:t>
            </w:r>
          </w:p>
        </w:tc>
        <w:tc>
          <w:tcPr>
            <w:tcW w:w="6694" w:type="dxa"/>
            <w:gridSpan w:val="13"/>
          </w:tcPr>
          <w:p w:rsidR="00D7239E" w:rsidRPr="00694AF5" w:rsidRDefault="00D7239E" w:rsidP="00D7239E">
            <w:pPr>
              <w:widowControl w:val="0"/>
              <w:tabs>
                <w:tab w:val="center" w:pos="4153"/>
                <w:tab w:val="right" w:pos="8306"/>
              </w:tabs>
              <w:autoSpaceDE w:val="0"/>
              <w:autoSpaceDN w:val="0"/>
              <w:adjustRightInd w:val="0"/>
              <w:spacing w:before="20" w:after="20" w:line="276" w:lineRule="auto"/>
              <w:ind w:left="125"/>
              <w:rPr>
                <w:rFonts w:ascii="Cambria" w:hAnsi="Cambria" w:cs="Arial"/>
                <w:bCs/>
              </w:rPr>
            </w:pPr>
            <w:r w:rsidRPr="00694AF5">
              <w:rPr>
                <w:rFonts w:ascii="Cambria" w:hAnsi="Cambria" w:cs="Arial"/>
                <w:b/>
                <w:bCs/>
              </w:rPr>
              <w:t>ANMEM -</w:t>
            </w:r>
            <w:r w:rsidRPr="00694AF5">
              <w:rPr>
                <w:rFonts w:ascii="Cambria" w:hAnsi="Cambria" w:cs="Arial"/>
              </w:rPr>
              <w:t xml:space="preserve"> </w:t>
            </w:r>
            <w:r w:rsidRPr="00694AF5">
              <w:rPr>
                <w:rFonts w:ascii="Cambria" w:hAnsi="Cambria" w:cs="Arial"/>
                <w:bCs/>
              </w:rPr>
              <w:t>Asocia</w:t>
            </w:r>
            <w:r w:rsidR="00EE79C5" w:rsidRPr="00694AF5">
              <w:rPr>
                <w:rFonts w:ascii="Cambria" w:hAnsi="Cambria" w:cs="Arial"/>
                <w:bCs/>
              </w:rPr>
              <w:t>ț</w:t>
            </w:r>
            <w:r w:rsidRPr="00694AF5">
              <w:rPr>
                <w:rFonts w:ascii="Cambria" w:hAnsi="Cambria" w:cs="Arial"/>
                <w:bCs/>
              </w:rPr>
              <w:t>ia Na</w:t>
            </w:r>
            <w:r w:rsidR="00EE79C5" w:rsidRPr="00694AF5">
              <w:rPr>
                <w:rFonts w:ascii="Cambria" w:hAnsi="Cambria" w:cs="Arial"/>
                <w:bCs/>
              </w:rPr>
              <w:t>ț</w:t>
            </w:r>
            <w:r w:rsidRPr="00694AF5">
              <w:rPr>
                <w:rFonts w:ascii="Cambria" w:hAnsi="Cambria" w:cs="Arial"/>
                <w:bCs/>
              </w:rPr>
              <w:t>ionala a Managerilor</w:t>
            </w:r>
            <w:r w:rsidR="00190D9D" w:rsidRPr="00694AF5">
              <w:rPr>
                <w:rFonts w:ascii="Cambria" w:hAnsi="Cambria" w:cs="Arial"/>
                <w:bCs/>
              </w:rPr>
              <w:t xml:space="preserve"> și </w:t>
            </w:r>
            <w:r w:rsidRPr="00694AF5">
              <w:rPr>
                <w:rFonts w:ascii="Cambria" w:hAnsi="Cambria" w:cs="Arial"/>
                <w:bCs/>
              </w:rPr>
              <w:t>Evaluatorilor de Mediu</w:t>
            </w:r>
          </w:p>
          <w:p w:rsidR="00D7239E" w:rsidRPr="00694AF5" w:rsidRDefault="00D7239E" w:rsidP="00D7239E">
            <w:pPr>
              <w:suppressAutoHyphens/>
              <w:spacing w:line="276" w:lineRule="auto"/>
              <w:ind w:left="125" w:right="113"/>
              <w:rPr>
                <w:rFonts w:ascii="Cambria" w:hAnsi="Cambria" w:cs="Arial"/>
                <w:bCs/>
                <w:lang w:eastAsia="ar-SA"/>
              </w:rPr>
            </w:pPr>
            <w:r w:rsidRPr="00694AF5">
              <w:rPr>
                <w:rFonts w:ascii="Cambria" w:hAnsi="Cambria" w:cs="Arial"/>
                <w:b/>
                <w:bCs/>
                <w:lang w:eastAsia="ar-SA"/>
              </w:rPr>
              <w:t xml:space="preserve">EGEA - </w:t>
            </w:r>
            <w:r w:rsidRPr="00694AF5">
              <w:rPr>
                <w:rFonts w:ascii="Cambria" w:hAnsi="Cambria" w:cs="Arial"/>
                <w:bCs/>
                <w:lang w:eastAsia="ar-SA"/>
              </w:rPr>
              <w:t>European Geography Association - EGEA Iasi</w:t>
            </w:r>
          </w:p>
          <w:p w:rsidR="00D7239E" w:rsidRPr="00694AF5" w:rsidRDefault="00D7239E" w:rsidP="00D7239E">
            <w:pPr>
              <w:suppressAutoHyphens/>
              <w:spacing w:line="276" w:lineRule="auto"/>
              <w:ind w:left="125" w:right="113"/>
              <w:rPr>
                <w:rFonts w:ascii="Cambria" w:hAnsi="Cambria" w:cs="Arial"/>
                <w:bCs/>
                <w:lang w:eastAsia="ar-SA"/>
              </w:rPr>
            </w:pPr>
            <w:r w:rsidRPr="00694AF5">
              <w:rPr>
                <w:rFonts w:ascii="Cambria" w:hAnsi="Cambria" w:cs="Arial"/>
                <w:b/>
                <w:bCs/>
                <w:lang w:eastAsia="ar-SA"/>
              </w:rPr>
              <w:t xml:space="preserve">SOR – </w:t>
            </w:r>
            <w:r w:rsidRPr="00694AF5">
              <w:rPr>
                <w:rFonts w:ascii="Cambria" w:hAnsi="Cambria" w:cs="Arial"/>
                <w:bCs/>
                <w:lang w:eastAsia="ar-SA"/>
              </w:rPr>
              <w:t>Societatea Ornitologica din România</w:t>
            </w:r>
          </w:p>
          <w:p w:rsidR="00D7239E" w:rsidRPr="00694AF5" w:rsidRDefault="00D7239E" w:rsidP="00D7239E">
            <w:pPr>
              <w:suppressAutoHyphens/>
              <w:spacing w:line="276" w:lineRule="auto"/>
              <w:ind w:left="125" w:right="113"/>
              <w:rPr>
                <w:rFonts w:ascii="Cambria" w:hAnsi="Cambria" w:cs="Arial"/>
                <w:lang w:eastAsia="ar-SA"/>
              </w:rPr>
            </w:pP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spacing w:line="276" w:lineRule="auto"/>
              <w:ind w:left="113" w:right="113"/>
              <w:jc w:val="right"/>
              <w:rPr>
                <w:rFonts w:ascii="Cambria" w:hAnsi="Cambria" w:cs="Arial"/>
                <w:b/>
                <w:lang w:eastAsia="ar-SA"/>
              </w:rPr>
            </w:pPr>
            <w:r w:rsidRPr="00694AF5">
              <w:rPr>
                <w:rFonts w:ascii="Cambria" w:hAnsi="Cambria" w:cs="Arial"/>
                <w:b/>
                <w:lang w:eastAsia="ar-SA"/>
              </w:rPr>
              <w:t>Anexe</w:t>
            </w:r>
          </w:p>
        </w:tc>
        <w:tc>
          <w:tcPr>
            <w:tcW w:w="6694" w:type="dxa"/>
            <w:gridSpan w:val="13"/>
          </w:tcPr>
          <w:p w:rsidR="00D7239E" w:rsidRPr="00694AF5" w:rsidRDefault="00D7239E" w:rsidP="00D7239E">
            <w:pPr>
              <w:suppressAutoHyphens/>
              <w:spacing w:line="276" w:lineRule="auto"/>
              <w:ind w:left="125" w:right="113"/>
              <w:rPr>
                <w:rFonts w:ascii="Cambria" w:hAnsi="Cambria" w:cs="Times New Roman"/>
                <w:b/>
                <w:lang w:eastAsia="ar-SA"/>
              </w:rPr>
            </w:pPr>
            <w:r w:rsidRPr="00694AF5">
              <w:rPr>
                <w:rFonts w:ascii="Cambria" w:hAnsi="Cambria" w:cs="Arial"/>
                <w:bCs/>
                <w:lang w:eastAsia="ar-SA"/>
              </w:rPr>
              <w:t>Listă proiecte cu activită</w:t>
            </w:r>
            <w:r w:rsidR="00EE79C5" w:rsidRPr="00694AF5">
              <w:rPr>
                <w:rFonts w:ascii="Cambria" w:hAnsi="Cambria" w:cs="Arial"/>
                <w:bCs/>
                <w:lang w:eastAsia="ar-SA"/>
              </w:rPr>
              <w:t>ț</w:t>
            </w:r>
            <w:r w:rsidRPr="00694AF5">
              <w:rPr>
                <w:rFonts w:ascii="Cambria" w:hAnsi="Cambria" w:cs="Arial"/>
                <w:bCs/>
                <w:lang w:eastAsia="ar-SA"/>
              </w:rPr>
              <w:t>i mediu/sarcini în cadrul proiectului</w:t>
            </w:r>
          </w:p>
        </w:tc>
      </w:tr>
      <w:tr w:rsidR="00D7239E" w:rsidRPr="00694AF5" w:rsidTr="001E127A">
        <w:trPr>
          <w:gridAfter w:val="1"/>
          <w:wAfter w:w="102" w:type="dxa"/>
          <w:cantSplit/>
        </w:trPr>
        <w:tc>
          <w:tcPr>
            <w:tcW w:w="3116" w:type="dxa"/>
            <w:gridSpan w:val="2"/>
            <w:tcBorders>
              <w:right w:val="single" w:sz="1" w:space="0" w:color="000000"/>
            </w:tcBorders>
          </w:tcPr>
          <w:p w:rsidR="00D7239E" w:rsidRPr="00694AF5" w:rsidRDefault="00D7239E" w:rsidP="00D7239E">
            <w:pPr>
              <w:suppressAutoHyphens/>
              <w:spacing w:line="276" w:lineRule="auto"/>
              <w:ind w:left="113" w:right="113"/>
              <w:jc w:val="right"/>
              <w:rPr>
                <w:rFonts w:ascii="Cambria" w:hAnsi="Cambria" w:cs="Arial"/>
                <w:b/>
                <w:lang w:eastAsia="ar-SA"/>
              </w:rPr>
            </w:pPr>
          </w:p>
        </w:tc>
        <w:tc>
          <w:tcPr>
            <w:tcW w:w="6694" w:type="dxa"/>
            <w:gridSpan w:val="13"/>
          </w:tcPr>
          <w:p w:rsidR="00D7239E" w:rsidRPr="00694AF5" w:rsidRDefault="00D7239E" w:rsidP="00D7239E">
            <w:pPr>
              <w:suppressAutoHyphens/>
              <w:spacing w:line="276" w:lineRule="auto"/>
              <w:ind w:right="113"/>
              <w:rPr>
                <w:rFonts w:ascii="Cambria" w:hAnsi="Cambria" w:cs="Arial"/>
                <w:lang w:eastAsia="ar-SA"/>
              </w:rPr>
            </w:pPr>
          </w:p>
        </w:tc>
      </w:tr>
    </w:tbl>
    <w:p w:rsidR="00D7239E" w:rsidRPr="00694AF5" w:rsidRDefault="00D7239E" w:rsidP="00D7239E">
      <w:pPr>
        <w:suppressAutoHyphens/>
        <w:ind w:right="113"/>
        <w:jc w:val="center"/>
        <w:rPr>
          <w:rFonts w:ascii="Cambria" w:hAnsi="Cambria" w:cs="Arial"/>
          <w:lang w:eastAsia="ar-SA"/>
        </w:rPr>
      </w:pPr>
    </w:p>
    <w:p w:rsidR="00D7239E" w:rsidRPr="00694AF5" w:rsidRDefault="00D7239E">
      <w:pPr>
        <w:spacing w:after="160" w:line="259" w:lineRule="auto"/>
        <w:rPr>
          <w:rFonts w:ascii="Cambria" w:hAnsi="Cambria" w:cs="Arial"/>
          <w:lang w:eastAsia="ar-SA"/>
        </w:rPr>
      </w:pPr>
      <w:r w:rsidRPr="00694AF5">
        <w:rPr>
          <w:rFonts w:ascii="Cambria" w:hAnsi="Cambria" w:cs="Arial"/>
          <w:lang w:eastAsia="ar-SA"/>
        </w:rPr>
        <w:br w:type="page"/>
      </w:r>
    </w:p>
    <w:p w:rsidR="00D7239E" w:rsidRPr="00694AF5" w:rsidRDefault="00D7239E" w:rsidP="00D7239E">
      <w:pPr>
        <w:suppressAutoHyphens/>
        <w:spacing w:line="276" w:lineRule="auto"/>
        <w:ind w:left="125" w:right="113"/>
        <w:jc w:val="center"/>
        <w:rPr>
          <w:rFonts w:ascii="Cambria" w:hAnsi="Cambria" w:cs="Arial"/>
          <w:b/>
          <w:bCs/>
          <w:lang w:eastAsia="ar-SA"/>
        </w:rPr>
      </w:pPr>
      <w:r w:rsidRPr="00694AF5">
        <w:rPr>
          <w:rFonts w:ascii="Cambria" w:hAnsi="Cambria" w:cs="Arial"/>
          <w:b/>
          <w:bCs/>
          <w:lang w:eastAsia="ar-SA"/>
        </w:rPr>
        <w:t>LISTĂ PROIECTE CU ACTIVITĂ</w:t>
      </w:r>
      <w:r w:rsidR="00EE79C5" w:rsidRPr="00694AF5">
        <w:rPr>
          <w:rFonts w:ascii="Cambria" w:hAnsi="Cambria" w:cs="Arial"/>
          <w:b/>
          <w:bCs/>
          <w:lang w:eastAsia="ar-SA"/>
        </w:rPr>
        <w:t>Ț</w:t>
      </w:r>
      <w:r w:rsidRPr="00694AF5">
        <w:rPr>
          <w:rFonts w:ascii="Cambria" w:hAnsi="Cambria" w:cs="Arial"/>
          <w:b/>
          <w:bCs/>
          <w:lang w:eastAsia="ar-SA"/>
        </w:rPr>
        <w:t>I MEDIU/SARCINI ÎN CADRUL PROIECTULUI</w:t>
      </w:r>
    </w:p>
    <w:tbl>
      <w:tblPr>
        <w:tblW w:w="0" w:type="auto"/>
        <w:jc w:val="center"/>
        <w:tblBorders>
          <w:insideV w:val="single" w:sz="4" w:space="0" w:color="auto"/>
        </w:tblBorders>
        <w:tblLook w:val="04A0" w:firstRow="1" w:lastRow="0" w:firstColumn="1" w:lastColumn="0" w:noHBand="0" w:noVBand="1"/>
      </w:tblPr>
      <w:tblGrid>
        <w:gridCol w:w="1922"/>
        <w:gridCol w:w="7648"/>
      </w:tblGrid>
      <w:tr w:rsidR="00D7239E" w:rsidRPr="00694AF5" w:rsidTr="001E127A">
        <w:trPr>
          <w:jc w:val="center"/>
        </w:trPr>
        <w:tc>
          <w:tcPr>
            <w:tcW w:w="1952" w:type="dxa"/>
            <w:shd w:val="clear" w:color="auto" w:fill="D9D9D9"/>
            <w:vAlign w:val="center"/>
          </w:tcPr>
          <w:p w:rsidR="00D7239E" w:rsidRPr="00694AF5" w:rsidRDefault="00D7239E" w:rsidP="00D7239E">
            <w:pPr>
              <w:suppressAutoHyphens/>
              <w:spacing w:line="276" w:lineRule="auto"/>
              <w:ind w:left="125" w:right="113"/>
              <w:jc w:val="center"/>
              <w:rPr>
                <w:rFonts w:ascii="Cambria" w:hAnsi="Cambria" w:cs="Arial"/>
                <w:b/>
                <w:bCs/>
                <w:lang w:eastAsia="ar-SA"/>
              </w:rPr>
            </w:pPr>
          </w:p>
        </w:tc>
        <w:tc>
          <w:tcPr>
            <w:tcW w:w="8363" w:type="dxa"/>
            <w:shd w:val="clear" w:color="auto" w:fill="D9D9D9"/>
            <w:vAlign w:val="center"/>
          </w:tcPr>
          <w:p w:rsidR="00D7239E" w:rsidRPr="00694AF5" w:rsidRDefault="00D7239E" w:rsidP="00D7239E">
            <w:pPr>
              <w:suppressAutoHyphens/>
              <w:spacing w:line="276" w:lineRule="auto"/>
              <w:ind w:left="125" w:right="113"/>
              <w:rPr>
                <w:rFonts w:ascii="Cambria" w:hAnsi="Cambria" w:cs="Arial"/>
                <w:b/>
                <w:bCs/>
                <w:lang w:eastAsia="ar-SA"/>
              </w:rPr>
            </w:pP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bCs/>
                <w:lang w:eastAsia="ar-SA"/>
              </w:rPr>
              <w:t>Perioada</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2013-2014</w:t>
            </w: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rPr>
              <w:t>Contractant</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Agen</w:t>
            </w:r>
            <w:r w:rsidR="00EE79C5" w:rsidRPr="00694AF5">
              <w:rPr>
                <w:rFonts w:ascii="Cambria" w:hAnsi="Cambria" w:cs="Arial"/>
              </w:rPr>
              <w:t>ț</w:t>
            </w:r>
            <w:r w:rsidRPr="00694AF5">
              <w:rPr>
                <w:rFonts w:ascii="Cambria" w:hAnsi="Cambria" w:cs="Arial"/>
              </w:rPr>
              <w:t>ia pentru Protec</w:t>
            </w:r>
            <w:r w:rsidR="00EE79C5" w:rsidRPr="00694AF5">
              <w:rPr>
                <w:rFonts w:ascii="Cambria" w:hAnsi="Cambria" w:cs="Arial"/>
              </w:rPr>
              <w:t>ț</w:t>
            </w:r>
            <w:r w:rsidRPr="00694AF5">
              <w:rPr>
                <w:rFonts w:ascii="Cambria" w:hAnsi="Cambria" w:cs="Arial"/>
              </w:rPr>
              <w:t>ia Mediului Vaslui</w:t>
            </w: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rPr>
              <w:t>Denumire Proiect</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Plan Management - „Management durabil pentru situl NATURA 2000: ROSCI0080 Fâna</w:t>
            </w:r>
            <w:r w:rsidR="00EE79C5" w:rsidRPr="00694AF5">
              <w:rPr>
                <w:rFonts w:ascii="Cambria" w:hAnsi="Cambria" w:cs="Arial"/>
              </w:rPr>
              <w:t>ț</w:t>
            </w:r>
            <w:r w:rsidRPr="00694AF5">
              <w:rPr>
                <w:rFonts w:ascii="Cambria" w:hAnsi="Cambria" w:cs="Arial"/>
              </w:rPr>
              <w:t>urile de la Glodeni“</w:t>
            </w: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rPr>
              <w:t>Pozi</w:t>
            </w:r>
            <w:r w:rsidR="00EE79C5" w:rsidRPr="00694AF5">
              <w:rPr>
                <w:rFonts w:ascii="Cambria" w:hAnsi="Cambria" w:cs="Arial"/>
                <w:b/>
              </w:rPr>
              <w:t>ț</w:t>
            </w:r>
            <w:r w:rsidRPr="00694AF5">
              <w:rPr>
                <w:rFonts w:ascii="Cambria" w:hAnsi="Cambria" w:cs="Arial"/>
                <w:b/>
              </w:rPr>
              <w:t>ia</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expert GIS</w:t>
            </w: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rPr>
              <w:t>Sarcini în cadrul proiectului</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Cartarea limitelor sitului Natura 2000;</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Cartarea mediului fizic</w:t>
            </w:r>
            <w:r w:rsidR="00190D9D" w:rsidRPr="00694AF5">
              <w:rPr>
                <w:rFonts w:ascii="Cambria" w:hAnsi="Cambria" w:cs="Arial"/>
              </w:rPr>
              <w:t xml:space="preserve"> și </w:t>
            </w:r>
            <w:r w:rsidRPr="00694AF5">
              <w:rPr>
                <w:rFonts w:ascii="Cambria" w:hAnsi="Cambria" w:cs="Arial"/>
              </w:rPr>
              <w:t>geografic;</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 xml:space="preserve">Cartarea habitatelor </w:t>
            </w:r>
            <w:r w:rsidR="00190D9D" w:rsidRPr="00694AF5">
              <w:rPr>
                <w:rFonts w:ascii="Cambria" w:hAnsi="Cambria" w:cs="Arial"/>
              </w:rPr>
              <w:t>ș</w:t>
            </w:r>
            <w:r w:rsidRPr="00694AF5">
              <w:rPr>
                <w:rFonts w:ascii="Cambria" w:hAnsi="Cambria" w:cs="Arial"/>
              </w:rPr>
              <w:t>i a speciilor de floră/faună/nevertebrate/reptile etc;</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Realizare baza date GIS;</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Colectare date GIS;</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Georeferen</w:t>
            </w:r>
            <w:r w:rsidR="00EE79C5" w:rsidRPr="00694AF5">
              <w:rPr>
                <w:rFonts w:ascii="Cambria" w:hAnsi="Cambria" w:cs="Arial"/>
              </w:rPr>
              <w:t>ț</w:t>
            </w:r>
            <w:r w:rsidRPr="00694AF5">
              <w:rPr>
                <w:rFonts w:ascii="Cambria" w:hAnsi="Cambria" w:cs="Arial"/>
              </w:rPr>
              <w:t>iere planuri/hăr</w:t>
            </w:r>
            <w:r w:rsidR="00EE79C5" w:rsidRPr="00694AF5">
              <w:rPr>
                <w:rFonts w:ascii="Cambria" w:hAnsi="Cambria" w:cs="Arial"/>
              </w:rPr>
              <w:t>ț</w:t>
            </w:r>
            <w:r w:rsidRPr="00694AF5">
              <w:rPr>
                <w:rFonts w:ascii="Cambria" w:hAnsi="Cambria" w:cs="Arial"/>
              </w:rPr>
              <w:t>i;</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Elaborare hăr</w:t>
            </w:r>
            <w:r w:rsidR="00EE79C5" w:rsidRPr="00694AF5">
              <w:rPr>
                <w:rFonts w:ascii="Cambria" w:hAnsi="Cambria" w:cs="Arial"/>
              </w:rPr>
              <w:t>ț</w:t>
            </w:r>
            <w:r w:rsidRPr="00694AF5">
              <w:rPr>
                <w:rFonts w:ascii="Cambria" w:hAnsi="Cambria" w:cs="Arial"/>
              </w:rPr>
              <w:t>i GIS;</w:t>
            </w:r>
          </w:p>
        </w:tc>
      </w:tr>
      <w:tr w:rsidR="00D7239E" w:rsidRPr="00694AF5" w:rsidTr="001E127A">
        <w:trPr>
          <w:jc w:val="center"/>
        </w:trPr>
        <w:tc>
          <w:tcPr>
            <w:tcW w:w="1952" w:type="dxa"/>
            <w:shd w:val="clear" w:color="auto" w:fill="D9D9D9"/>
            <w:vAlign w:val="center"/>
          </w:tcPr>
          <w:p w:rsidR="00D7239E" w:rsidRPr="00694AF5" w:rsidRDefault="00D7239E" w:rsidP="00D7239E">
            <w:pPr>
              <w:suppressAutoHyphens/>
              <w:spacing w:line="276" w:lineRule="auto"/>
              <w:ind w:left="125" w:right="113"/>
              <w:jc w:val="center"/>
              <w:rPr>
                <w:rFonts w:ascii="Cambria" w:hAnsi="Cambria" w:cs="Arial"/>
                <w:b/>
                <w:bCs/>
                <w:lang w:eastAsia="ar-SA"/>
              </w:rPr>
            </w:pPr>
          </w:p>
        </w:tc>
        <w:tc>
          <w:tcPr>
            <w:tcW w:w="8363" w:type="dxa"/>
            <w:shd w:val="clear" w:color="auto" w:fill="D9D9D9"/>
            <w:vAlign w:val="center"/>
          </w:tcPr>
          <w:p w:rsidR="00D7239E" w:rsidRPr="00694AF5" w:rsidRDefault="00D7239E" w:rsidP="00D7239E">
            <w:pPr>
              <w:suppressAutoHyphens/>
              <w:spacing w:line="276" w:lineRule="auto"/>
              <w:ind w:left="125" w:right="113"/>
              <w:jc w:val="center"/>
              <w:rPr>
                <w:rFonts w:ascii="Cambria" w:hAnsi="Cambria" w:cs="Arial"/>
                <w:b/>
                <w:bCs/>
                <w:lang w:eastAsia="ar-SA"/>
              </w:rPr>
            </w:pP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bCs/>
                <w:lang w:eastAsia="ar-SA"/>
              </w:rPr>
              <w:t>Perioada</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2012-2013</w:t>
            </w: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rPr>
              <w:t>Contractant</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Asocia</w:t>
            </w:r>
            <w:r w:rsidR="00EE79C5" w:rsidRPr="00694AF5">
              <w:rPr>
                <w:rFonts w:ascii="Cambria" w:hAnsi="Cambria" w:cs="Arial"/>
              </w:rPr>
              <w:t>ț</w:t>
            </w:r>
            <w:r w:rsidRPr="00694AF5">
              <w:rPr>
                <w:rFonts w:ascii="Cambria" w:hAnsi="Cambria" w:cs="Arial"/>
              </w:rPr>
              <w:t>ia Jude</w:t>
            </w:r>
            <w:r w:rsidR="00EE79C5" w:rsidRPr="00694AF5">
              <w:rPr>
                <w:rFonts w:ascii="Cambria" w:hAnsi="Cambria" w:cs="Arial"/>
              </w:rPr>
              <w:t>ț</w:t>
            </w:r>
            <w:r w:rsidRPr="00694AF5">
              <w:rPr>
                <w:rFonts w:ascii="Cambria" w:hAnsi="Cambria" w:cs="Arial"/>
              </w:rPr>
              <w:t xml:space="preserve">eană a Vânătorilor </w:t>
            </w:r>
            <w:r w:rsidR="00190D9D" w:rsidRPr="00694AF5">
              <w:rPr>
                <w:rFonts w:ascii="Cambria" w:hAnsi="Cambria" w:cs="Arial"/>
              </w:rPr>
              <w:t>ș</w:t>
            </w:r>
            <w:r w:rsidRPr="00694AF5">
              <w:rPr>
                <w:rFonts w:ascii="Cambria" w:hAnsi="Cambria" w:cs="Arial"/>
              </w:rPr>
              <w:t>i Pescarilor Sportivi Gala</w:t>
            </w:r>
            <w:r w:rsidR="00EE79C5" w:rsidRPr="00694AF5">
              <w:rPr>
                <w:rFonts w:ascii="Cambria" w:hAnsi="Cambria" w:cs="Arial"/>
              </w:rPr>
              <w:t>ț</w:t>
            </w:r>
            <w:r w:rsidRPr="00694AF5">
              <w:rPr>
                <w:rFonts w:ascii="Cambria" w:hAnsi="Cambria" w:cs="Arial"/>
              </w:rPr>
              <w:t>i</w:t>
            </w: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rPr>
              <w:t>Denumire Proiect</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 xml:space="preserve">Plan management - </w:t>
            </w:r>
            <w:r w:rsidRPr="00694AF5">
              <w:rPr>
                <w:rFonts w:ascii="Cambria" w:hAnsi="Cambria" w:cs="Arial"/>
                <w:i/>
              </w:rPr>
              <w:t>„Protejarea Pădurilor – conservarea biodiversită</w:t>
            </w:r>
            <w:r w:rsidR="00EE79C5" w:rsidRPr="00694AF5">
              <w:rPr>
                <w:rFonts w:ascii="Cambria" w:hAnsi="Cambria" w:cs="Arial"/>
                <w:i/>
              </w:rPr>
              <w:t>ț</w:t>
            </w:r>
            <w:r w:rsidRPr="00694AF5">
              <w:rPr>
                <w:rFonts w:ascii="Cambria" w:hAnsi="Cambria" w:cs="Arial"/>
                <w:i/>
              </w:rPr>
              <w:t xml:space="preserve">ii </w:t>
            </w:r>
            <w:r w:rsidR="00190D9D" w:rsidRPr="00694AF5">
              <w:rPr>
                <w:rFonts w:ascii="Cambria" w:hAnsi="Cambria" w:cs="Arial"/>
                <w:i/>
              </w:rPr>
              <w:t>ș</w:t>
            </w:r>
            <w:r w:rsidRPr="00694AF5">
              <w:rPr>
                <w:rFonts w:ascii="Cambria" w:hAnsi="Cambria" w:cs="Arial"/>
                <w:i/>
              </w:rPr>
              <w:t>i con</w:t>
            </w:r>
            <w:r w:rsidR="00190D9D" w:rsidRPr="00694AF5">
              <w:rPr>
                <w:rFonts w:ascii="Cambria" w:hAnsi="Cambria" w:cs="Arial"/>
                <w:i/>
              </w:rPr>
              <w:t>ș</w:t>
            </w:r>
            <w:r w:rsidRPr="00694AF5">
              <w:rPr>
                <w:rFonts w:ascii="Cambria" w:hAnsi="Cambria" w:cs="Arial"/>
                <w:i/>
              </w:rPr>
              <w:t>tientizarea publicului”</w:t>
            </w: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rPr>
              <w:t>Pozi</w:t>
            </w:r>
            <w:r w:rsidR="00EE79C5" w:rsidRPr="00694AF5">
              <w:rPr>
                <w:rFonts w:ascii="Cambria" w:hAnsi="Cambria" w:cs="Arial"/>
                <w:b/>
              </w:rPr>
              <w:t>ț</w:t>
            </w:r>
            <w:r w:rsidRPr="00694AF5">
              <w:rPr>
                <w:rFonts w:ascii="Cambria" w:hAnsi="Cambria" w:cs="Arial"/>
                <w:b/>
              </w:rPr>
              <w:t>ia</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expert GIS</w:t>
            </w: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rPr>
              <w:t>Sarcini în cadrul proiectului</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Cartarea limitelor sitului Natura 2000;</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Cartarea mediului fizic</w:t>
            </w:r>
            <w:r w:rsidR="00190D9D" w:rsidRPr="00694AF5">
              <w:rPr>
                <w:rFonts w:ascii="Cambria" w:hAnsi="Cambria" w:cs="Arial"/>
              </w:rPr>
              <w:t xml:space="preserve"> și </w:t>
            </w:r>
            <w:r w:rsidRPr="00694AF5">
              <w:rPr>
                <w:rFonts w:ascii="Cambria" w:hAnsi="Cambria" w:cs="Arial"/>
              </w:rPr>
              <w:t>geografic;</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 xml:space="preserve">Cartarea habitatelor </w:t>
            </w:r>
            <w:r w:rsidR="00190D9D" w:rsidRPr="00694AF5">
              <w:rPr>
                <w:rFonts w:ascii="Cambria" w:hAnsi="Cambria" w:cs="Arial"/>
              </w:rPr>
              <w:t>ș</w:t>
            </w:r>
            <w:r w:rsidRPr="00694AF5">
              <w:rPr>
                <w:rFonts w:ascii="Cambria" w:hAnsi="Cambria" w:cs="Arial"/>
              </w:rPr>
              <w:t>i a speciilor de floră/faună/nevertebrate/reptile etc;</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Realizare baza date GIS;</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Colectare date GIS;</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Georeferen</w:t>
            </w:r>
            <w:r w:rsidR="00EE79C5" w:rsidRPr="00694AF5">
              <w:rPr>
                <w:rFonts w:ascii="Cambria" w:hAnsi="Cambria" w:cs="Arial"/>
              </w:rPr>
              <w:t>ț</w:t>
            </w:r>
            <w:r w:rsidRPr="00694AF5">
              <w:rPr>
                <w:rFonts w:ascii="Cambria" w:hAnsi="Cambria" w:cs="Arial"/>
              </w:rPr>
              <w:t>iere planuri/hăr</w:t>
            </w:r>
            <w:r w:rsidR="00EE79C5" w:rsidRPr="00694AF5">
              <w:rPr>
                <w:rFonts w:ascii="Cambria" w:hAnsi="Cambria" w:cs="Arial"/>
              </w:rPr>
              <w:t>ț</w:t>
            </w:r>
            <w:r w:rsidRPr="00694AF5">
              <w:rPr>
                <w:rFonts w:ascii="Cambria" w:hAnsi="Cambria" w:cs="Arial"/>
              </w:rPr>
              <w:t>i;</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Elaborare hăr</w:t>
            </w:r>
            <w:r w:rsidR="00EE79C5" w:rsidRPr="00694AF5">
              <w:rPr>
                <w:rFonts w:ascii="Cambria" w:hAnsi="Cambria" w:cs="Arial"/>
              </w:rPr>
              <w:t>ț</w:t>
            </w:r>
            <w:r w:rsidRPr="00694AF5">
              <w:rPr>
                <w:rFonts w:ascii="Cambria" w:hAnsi="Cambria" w:cs="Arial"/>
              </w:rPr>
              <w:t>i GIS</w:t>
            </w:r>
          </w:p>
        </w:tc>
      </w:tr>
      <w:tr w:rsidR="00D7239E" w:rsidRPr="00694AF5" w:rsidTr="001E127A">
        <w:trPr>
          <w:jc w:val="center"/>
        </w:trPr>
        <w:tc>
          <w:tcPr>
            <w:tcW w:w="1952" w:type="dxa"/>
            <w:shd w:val="clear" w:color="auto" w:fill="D9D9D9"/>
            <w:vAlign w:val="center"/>
          </w:tcPr>
          <w:p w:rsidR="00D7239E" w:rsidRPr="00694AF5" w:rsidRDefault="00D7239E" w:rsidP="00D7239E">
            <w:pPr>
              <w:suppressAutoHyphens/>
              <w:spacing w:line="276" w:lineRule="auto"/>
              <w:ind w:left="125" w:right="113"/>
              <w:jc w:val="center"/>
              <w:rPr>
                <w:rFonts w:ascii="Cambria" w:hAnsi="Cambria" w:cs="Arial"/>
                <w:b/>
                <w:bCs/>
                <w:lang w:eastAsia="ar-SA"/>
              </w:rPr>
            </w:pPr>
          </w:p>
        </w:tc>
        <w:tc>
          <w:tcPr>
            <w:tcW w:w="8363" w:type="dxa"/>
            <w:shd w:val="clear" w:color="auto" w:fill="D9D9D9"/>
            <w:vAlign w:val="center"/>
          </w:tcPr>
          <w:p w:rsidR="00D7239E" w:rsidRPr="00694AF5" w:rsidRDefault="00D7239E" w:rsidP="00D7239E">
            <w:pPr>
              <w:suppressAutoHyphens/>
              <w:spacing w:line="276" w:lineRule="auto"/>
              <w:ind w:left="125" w:right="113"/>
              <w:rPr>
                <w:rFonts w:ascii="Cambria" w:hAnsi="Cambria" w:cs="Arial"/>
                <w:b/>
                <w:bCs/>
                <w:lang w:eastAsia="ar-SA"/>
              </w:rPr>
            </w:pP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bCs/>
                <w:lang w:eastAsia="ar-SA"/>
              </w:rPr>
              <w:t>Perioada</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2013</w:t>
            </w: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rPr>
              <w:t>Contractant</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Consiliul Local al Comunei Bărăganul</w:t>
            </w: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rPr>
              <w:t>Denumire Proiect</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Proiect „Eviden</w:t>
            </w:r>
            <w:r w:rsidR="00EE79C5" w:rsidRPr="00694AF5">
              <w:rPr>
                <w:rFonts w:ascii="Cambria" w:hAnsi="Cambria" w:cs="Arial"/>
              </w:rPr>
              <w:t>ț</w:t>
            </w:r>
            <w:r w:rsidRPr="00694AF5">
              <w:rPr>
                <w:rFonts w:ascii="Cambria" w:hAnsi="Cambria" w:cs="Arial"/>
              </w:rPr>
              <w:t>ierea obiectivelor propuse prin PUG Bărăganul, în raport cu situl NATURA 2000 ROSPA 0006 – Balta Tătaru, (sit ce se suprapune cu UAT a comunei Bărăganul)</w:t>
            </w: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rPr>
              <w:t>Pozi</w:t>
            </w:r>
            <w:r w:rsidR="00EE79C5" w:rsidRPr="00694AF5">
              <w:rPr>
                <w:rFonts w:ascii="Cambria" w:hAnsi="Cambria" w:cs="Arial"/>
                <w:b/>
              </w:rPr>
              <w:t>ț</w:t>
            </w:r>
            <w:r w:rsidRPr="00694AF5">
              <w:rPr>
                <w:rFonts w:ascii="Cambria" w:hAnsi="Cambria" w:cs="Arial"/>
                <w:b/>
              </w:rPr>
              <w:t>ia</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expert GIS;</w:t>
            </w: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rPr>
              <w:t>Sarcini în cadrul proiectului</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 xml:space="preserve">Cartarea mediului fizic </w:t>
            </w:r>
            <w:r w:rsidR="00190D9D" w:rsidRPr="00694AF5">
              <w:rPr>
                <w:rFonts w:ascii="Cambria" w:hAnsi="Cambria" w:cs="Arial"/>
              </w:rPr>
              <w:t>ș</w:t>
            </w:r>
            <w:r w:rsidRPr="00694AF5">
              <w:rPr>
                <w:rFonts w:ascii="Cambria" w:hAnsi="Cambria" w:cs="Arial"/>
              </w:rPr>
              <w:t>i geografic;</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Cartarea speciilor de floră/faună în raport cu obiectivele propuse prin PUG fa</w:t>
            </w:r>
            <w:r w:rsidR="00EE79C5" w:rsidRPr="00694AF5">
              <w:rPr>
                <w:rFonts w:ascii="Cambria" w:hAnsi="Cambria" w:cs="Arial"/>
              </w:rPr>
              <w:t>ț</w:t>
            </w:r>
            <w:r w:rsidRPr="00694AF5">
              <w:rPr>
                <w:rFonts w:ascii="Cambria" w:hAnsi="Cambria" w:cs="Arial"/>
              </w:rPr>
              <w:t>a de situl NATURA 2000;</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Georeferen</w:t>
            </w:r>
            <w:r w:rsidR="00EE79C5" w:rsidRPr="00694AF5">
              <w:rPr>
                <w:rFonts w:ascii="Cambria" w:hAnsi="Cambria" w:cs="Arial"/>
              </w:rPr>
              <w:t>ț</w:t>
            </w:r>
            <w:r w:rsidRPr="00694AF5">
              <w:rPr>
                <w:rFonts w:ascii="Cambria" w:hAnsi="Cambria" w:cs="Arial"/>
              </w:rPr>
              <w:t>iere planuri/hăr</w:t>
            </w:r>
            <w:r w:rsidR="00EE79C5" w:rsidRPr="00694AF5">
              <w:rPr>
                <w:rFonts w:ascii="Cambria" w:hAnsi="Cambria" w:cs="Arial"/>
              </w:rPr>
              <w:t>ț</w:t>
            </w:r>
            <w:r w:rsidRPr="00694AF5">
              <w:rPr>
                <w:rFonts w:ascii="Cambria" w:hAnsi="Cambria" w:cs="Arial"/>
              </w:rPr>
              <w:t>i;</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Elaborare hăr</w:t>
            </w:r>
            <w:r w:rsidR="00EE79C5" w:rsidRPr="00694AF5">
              <w:rPr>
                <w:rFonts w:ascii="Cambria" w:hAnsi="Cambria" w:cs="Arial"/>
              </w:rPr>
              <w:t>ț</w:t>
            </w:r>
            <w:r w:rsidRPr="00694AF5">
              <w:rPr>
                <w:rFonts w:ascii="Cambria" w:hAnsi="Cambria" w:cs="Arial"/>
              </w:rPr>
              <w:t>i GIS;</w:t>
            </w:r>
          </w:p>
        </w:tc>
      </w:tr>
      <w:tr w:rsidR="00D7239E" w:rsidRPr="00694AF5" w:rsidTr="001E127A">
        <w:trPr>
          <w:jc w:val="center"/>
        </w:trPr>
        <w:tc>
          <w:tcPr>
            <w:tcW w:w="1952" w:type="dxa"/>
            <w:shd w:val="clear" w:color="auto" w:fill="D9D9D9"/>
            <w:vAlign w:val="center"/>
          </w:tcPr>
          <w:p w:rsidR="00D7239E" w:rsidRPr="00694AF5" w:rsidRDefault="00D7239E" w:rsidP="00D7239E">
            <w:pPr>
              <w:suppressAutoHyphens/>
              <w:spacing w:line="276" w:lineRule="auto"/>
              <w:ind w:left="125" w:right="113"/>
              <w:jc w:val="center"/>
              <w:rPr>
                <w:rFonts w:ascii="Cambria" w:hAnsi="Cambria" w:cs="Arial"/>
                <w:b/>
                <w:bCs/>
                <w:lang w:eastAsia="ar-SA"/>
              </w:rPr>
            </w:pPr>
          </w:p>
        </w:tc>
        <w:tc>
          <w:tcPr>
            <w:tcW w:w="8363" w:type="dxa"/>
            <w:shd w:val="clear" w:color="auto" w:fill="D9D9D9"/>
            <w:vAlign w:val="center"/>
          </w:tcPr>
          <w:p w:rsidR="00D7239E" w:rsidRPr="00694AF5" w:rsidRDefault="00D7239E" w:rsidP="00D7239E">
            <w:pPr>
              <w:suppressAutoHyphens/>
              <w:spacing w:line="276" w:lineRule="auto"/>
              <w:ind w:left="125" w:right="113"/>
              <w:rPr>
                <w:rFonts w:ascii="Cambria" w:hAnsi="Cambria" w:cs="Arial"/>
                <w:b/>
                <w:bCs/>
                <w:lang w:eastAsia="ar-SA"/>
              </w:rPr>
            </w:pP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bCs/>
                <w:lang w:eastAsia="ar-SA"/>
              </w:rPr>
              <w:t>Perioada</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2012-2013</w:t>
            </w: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rPr>
              <w:t>Contractant</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WPD Romania SRL prin SC MEDIU Consulting SRL</w:t>
            </w: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rPr>
              <w:t>Denumire Proiect</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Monitorizare floră</w:t>
            </w:r>
            <w:r w:rsidR="00190D9D" w:rsidRPr="00694AF5">
              <w:rPr>
                <w:rFonts w:ascii="Cambria" w:hAnsi="Cambria" w:cs="Arial"/>
              </w:rPr>
              <w:t xml:space="preserve"> și </w:t>
            </w:r>
            <w:r w:rsidRPr="00694AF5">
              <w:rPr>
                <w:rFonts w:ascii="Cambria" w:hAnsi="Cambria" w:cs="Arial"/>
              </w:rPr>
              <w:t>faună pe amplasament viitor parc eolian în UAT Bărăganul</w:t>
            </w: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rPr>
              <w:t>Pozi</w:t>
            </w:r>
            <w:r w:rsidR="00EE79C5" w:rsidRPr="00694AF5">
              <w:rPr>
                <w:rFonts w:ascii="Cambria" w:hAnsi="Cambria" w:cs="Arial"/>
                <w:b/>
              </w:rPr>
              <w:t>ț</w:t>
            </w:r>
            <w:r w:rsidRPr="00694AF5">
              <w:rPr>
                <w:rFonts w:ascii="Cambria" w:hAnsi="Cambria" w:cs="Arial"/>
                <w:b/>
              </w:rPr>
              <w:t>ia</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expert GIS</w:t>
            </w: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rPr>
              <w:t>Sarcini în cadrul proiectului</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Cartarea habitatelor</w:t>
            </w:r>
            <w:r w:rsidR="00190D9D" w:rsidRPr="00694AF5">
              <w:rPr>
                <w:rFonts w:ascii="Cambria" w:hAnsi="Cambria" w:cs="Arial"/>
              </w:rPr>
              <w:t xml:space="preserve"> și </w:t>
            </w:r>
            <w:r w:rsidRPr="00694AF5">
              <w:rPr>
                <w:rFonts w:ascii="Cambria" w:hAnsi="Cambria" w:cs="Arial"/>
              </w:rPr>
              <w:t>a speciilor de floră/faună/nevertebrate/reptile etc din vecinătatea siturilor NATURA 2000;</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Realizare baza date GIS;</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Colectare date GIS;</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Georeferen</w:t>
            </w:r>
            <w:r w:rsidR="00EE79C5" w:rsidRPr="00694AF5">
              <w:rPr>
                <w:rFonts w:ascii="Cambria" w:hAnsi="Cambria" w:cs="Arial"/>
              </w:rPr>
              <w:t>ț</w:t>
            </w:r>
            <w:r w:rsidRPr="00694AF5">
              <w:rPr>
                <w:rFonts w:ascii="Cambria" w:hAnsi="Cambria" w:cs="Arial"/>
              </w:rPr>
              <w:t>iere planuri/hăr</w:t>
            </w:r>
            <w:r w:rsidR="00EE79C5" w:rsidRPr="00694AF5">
              <w:rPr>
                <w:rFonts w:ascii="Cambria" w:hAnsi="Cambria" w:cs="Arial"/>
              </w:rPr>
              <w:t>ț</w:t>
            </w:r>
            <w:r w:rsidRPr="00694AF5">
              <w:rPr>
                <w:rFonts w:ascii="Cambria" w:hAnsi="Cambria" w:cs="Arial"/>
              </w:rPr>
              <w:t>i;</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Elaborare hăr</w:t>
            </w:r>
            <w:r w:rsidR="00EE79C5" w:rsidRPr="00694AF5">
              <w:rPr>
                <w:rFonts w:ascii="Cambria" w:hAnsi="Cambria" w:cs="Arial"/>
              </w:rPr>
              <w:t>ț</w:t>
            </w:r>
            <w:r w:rsidRPr="00694AF5">
              <w:rPr>
                <w:rFonts w:ascii="Cambria" w:hAnsi="Cambria" w:cs="Arial"/>
              </w:rPr>
              <w:t>i GIS;</w:t>
            </w:r>
          </w:p>
        </w:tc>
      </w:tr>
      <w:tr w:rsidR="00D7239E" w:rsidRPr="00694AF5" w:rsidTr="001E127A">
        <w:trPr>
          <w:jc w:val="center"/>
        </w:trPr>
        <w:tc>
          <w:tcPr>
            <w:tcW w:w="1952" w:type="dxa"/>
            <w:shd w:val="clear" w:color="auto" w:fill="D9D9D9"/>
            <w:vAlign w:val="center"/>
          </w:tcPr>
          <w:p w:rsidR="00D7239E" w:rsidRPr="00694AF5" w:rsidRDefault="00D7239E" w:rsidP="00D7239E">
            <w:pPr>
              <w:suppressAutoHyphens/>
              <w:spacing w:line="276" w:lineRule="auto"/>
              <w:ind w:left="125" w:right="113"/>
              <w:jc w:val="center"/>
              <w:rPr>
                <w:rFonts w:ascii="Cambria" w:hAnsi="Cambria" w:cs="Arial"/>
                <w:b/>
                <w:bCs/>
                <w:lang w:eastAsia="ar-SA"/>
              </w:rPr>
            </w:pPr>
          </w:p>
        </w:tc>
        <w:tc>
          <w:tcPr>
            <w:tcW w:w="8363" w:type="dxa"/>
            <w:shd w:val="clear" w:color="auto" w:fill="D9D9D9"/>
            <w:vAlign w:val="center"/>
          </w:tcPr>
          <w:p w:rsidR="00D7239E" w:rsidRPr="00694AF5" w:rsidRDefault="00D7239E" w:rsidP="00D7239E">
            <w:pPr>
              <w:suppressAutoHyphens/>
              <w:spacing w:line="276" w:lineRule="auto"/>
              <w:ind w:left="125" w:right="113"/>
              <w:jc w:val="center"/>
              <w:rPr>
                <w:rFonts w:ascii="Cambria" w:hAnsi="Cambria" w:cs="Arial"/>
                <w:b/>
                <w:bCs/>
                <w:lang w:eastAsia="ar-SA"/>
              </w:rPr>
            </w:pP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bCs/>
                <w:lang w:eastAsia="ar-SA"/>
              </w:rPr>
              <w:t>Perioada</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2011</w:t>
            </w: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rPr>
              <w:t>Contractant</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SC ELECTRICA S.A. Bucure</w:t>
            </w:r>
            <w:r w:rsidR="00190D9D" w:rsidRPr="00694AF5">
              <w:rPr>
                <w:rFonts w:ascii="Cambria" w:hAnsi="Cambria" w:cs="Arial"/>
              </w:rPr>
              <w:t>ș</w:t>
            </w:r>
            <w:r w:rsidRPr="00694AF5">
              <w:rPr>
                <w:rFonts w:ascii="Cambria" w:hAnsi="Cambria" w:cs="Arial"/>
              </w:rPr>
              <w:t>ti prin SC MEDIU Consulting</w:t>
            </w:r>
            <w:r w:rsidRPr="00694AF5">
              <w:rPr>
                <w:rFonts w:ascii="Cambria" w:hAnsi="Cambria" w:cs="Arial"/>
                <w:b/>
              </w:rPr>
              <w:t xml:space="preserve"> </w:t>
            </w:r>
            <w:r w:rsidRPr="00694AF5">
              <w:rPr>
                <w:rFonts w:ascii="Cambria" w:hAnsi="Cambria" w:cs="Arial"/>
              </w:rPr>
              <w:t>SRL</w:t>
            </w: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rPr>
              <w:t>Denumire Proiect</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 xml:space="preserve">Realizare Studiu de evaluare adecvată </w:t>
            </w:r>
            <w:r w:rsidR="00190D9D" w:rsidRPr="00694AF5">
              <w:rPr>
                <w:rFonts w:ascii="Cambria" w:hAnsi="Cambria" w:cs="Arial"/>
              </w:rPr>
              <w:t>ș</w:t>
            </w:r>
            <w:r w:rsidRPr="00694AF5">
              <w:rPr>
                <w:rFonts w:ascii="Cambria" w:hAnsi="Cambria" w:cs="Arial"/>
              </w:rPr>
              <w:t xml:space="preserve">i elaborare lucrări de mediu – Parc Eolian – </w:t>
            </w:r>
            <w:r w:rsidRPr="00694AF5">
              <w:rPr>
                <w:rFonts w:ascii="Cambria" w:hAnsi="Cambria" w:cs="Arial"/>
                <w:i/>
              </w:rPr>
              <w:t>Monitorizarea biodiversită</w:t>
            </w:r>
            <w:r w:rsidR="00EE79C5" w:rsidRPr="00694AF5">
              <w:rPr>
                <w:rFonts w:ascii="Cambria" w:hAnsi="Cambria" w:cs="Arial"/>
                <w:i/>
              </w:rPr>
              <w:t>ț</w:t>
            </w:r>
            <w:r w:rsidRPr="00694AF5">
              <w:rPr>
                <w:rFonts w:ascii="Cambria" w:hAnsi="Cambria" w:cs="Arial"/>
                <w:i/>
              </w:rPr>
              <w:t>ii din vecinătatea siturilor NATURA 2000 (ROSCI0105 – Lunca Joasă a Prutului, ROSPA 0070 - Lunca Prutului - Vlăde</w:t>
            </w:r>
            <w:r w:rsidR="00190D9D" w:rsidRPr="00694AF5">
              <w:rPr>
                <w:rFonts w:ascii="Cambria" w:hAnsi="Cambria" w:cs="Arial"/>
                <w:i/>
              </w:rPr>
              <w:t>ș</w:t>
            </w:r>
            <w:r w:rsidRPr="00694AF5">
              <w:rPr>
                <w:rFonts w:ascii="Cambria" w:hAnsi="Cambria" w:cs="Arial"/>
                <w:i/>
              </w:rPr>
              <w:t>ti – Frumu</w:t>
            </w:r>
            <w:r w:rsidR="00190D9D" w:rsidRPr="00694AF5">
              <w:rPr>
                <w:rFonts w:ascii="Cambria" w:hAnsi="Cambria" w:cs="Arial"/>
                <w:i/>
              </w:rPr>
              <w:t>ș</w:t>
            </w:r>
            <w:r w:rsidRPr="00694AF5">
              <w:rPr>
                <w:rFonts w:ascii="Cambria" w:hAnsi="Cambria" w:cs="Arial"/>
                <w:i/>
              </w:rPr>
              <w:t>i</w:t>
            </w:r>
            <w:r w:rsidR="00EE79C5" w:rsidRPr="00694AF5">
              <w:rPr>
                <w:rFonts w:ascii="Cambria" w:hAnsi="Cambria" w:cs="Arial"/>
                <w:i/>
              </w:rPr>
              <w:t>ț</w:t>
            </w:r>
            <w:r w:rsidRPr="00694AF5">
              <w:rPr>
                <w:rFonts w:ascii="Cambria" w:hAnsi="Cambria" w:cs="Arial"/>
                <w:i/>
              </w:rPr>
              <w:t>a, 0151 Pădurea Gârboavele, ROSCI Pădurea Mogo</w:t>
            </w:r>
            <w:r w:rsidR="00190D9D" w:rsidRPr="00694AF5">
              <w:rPr>
                <w:rFonts w:ascii="Cambria" w:hAnsi="Cambria" w:cs="Arial"/>
                <w:i/>
              </w:rPr>
              <w:t>ș</w:t>
            </w:r>
            <w:r w:rsidRPr="00694AF5">
              <w:rPr>
                <w:rFonts w:ascii="Cambria" w:hAnsi="Cambria" w:cs="Arial"/>
                <w:i/>
              </w:rPr>
              <w:t xml:space="preserve"> Mâ</w:t>
            </w:r>
            <w:r w:rsidR="00EE79C5" w:rsidRPr="00694AF5">
              <w:rPr>
                <w:rFonts w:ascii="Cambria" w:hAnsi="Cambria" w:cs="Arial"/>
                <w:i/>
              </w:rPr>
              <w:t>ț</w:t>
            </w:r>
            <w:r w:rsidRPr="00694AF5">
              <w:rPr>
                <w:rFonts w:ascii="Cambria" w:hAnsi="Cambria" w:cs="Arial"/>
                <w:i/>
              </w:rPr>
              <w:t>ele)</w:t>
            </w: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rPr>
              <w:t>Pozi</w:t>
            </w:r>
            <w:r w:rsidR="00EE79C5" w:rsidRPr="00694AF5">
              <w:rPr>
                <w:rFonts w:ascii="Cambria" w:hAnsi="Cambria" w:cs="Arial"/>
                <w:b/>
              </w:rPr>
              <w:t>ț</w:t>
            </w:r>
            <w:r w:rsidRPr="00694AF5">
              <w:rPr>
                <w:rFonts w:ascii="Cambria" w:hAnsi="Cambria" w:cs="Arial"/>
                <w:b/>
              </w:rPr>
              <w:t>ia</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expert GIS</w:t>
            </w: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rPr>
              <w:t>Sarcini în cadrul proiectului</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 xml:space="preserve">Cartarea mediului fizic </w:t>
            </w:r>
            <w:r w:rsidR="00190D9D" w:rsidRPr="00694AF5">
              <w:rPr>
                <w:rFonts w:ascii="Cambria" w:hAnsi="Cambria" w:cs="Arial"/>
              </w:rPr>
              <w:t>ș</w:t>
            </w:r>
            <w:r w:rsidRPr="00694AF5">
              <w:rPr>
                <w:rFonts w:ascii="Cambria" w:hAnsi="Cambria" w:cs="Arial"/>
              </w:rPr>
              <w:t>i geografic;</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Cartarea habitatelor</w:t>
            </w:r>
            <w:r w:rsidR="00190D9D" w:rsidRPr="00694AF5">
              <w:rPr>
                <w:rFonts w:ascii="Cambria" w:hAnsi="Cambria" w:cs="Arial"/>
              </w:rPr>
              <w:t xml:space="preserve"> și </w:t>
            </w:r>
            <w:r w:rsidRPr="00694AF5">
              <w:rPr>
                <w:rFonts w:ascii="Cambria" w:hAnsi="Cambria" w:cs="Arial"/>
              </w:rPr>
              <w:t>a speciilor de floră/faună/nevertebrate/reptile etc din vecinătatea siturilor NATURA 2000;</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Colectare date GIS;</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Georeferen</w:t>
            </w:r>
            <w:r w:rsidR="00EE79C5" w:rsidRPr="00694AF5">
              <w:rPr>
                <w:rFonts w:ascii="Cambria" w:hAnsi="Cambria" w:cs="Arial"/>
              </w:rPr>
              <w:t>ț</w:t>
            </w:r>
            <w:r w:rsidRPr="00694AF5">
              <w:rPr>
                <w:rFonts w:ascii="Cambria" w:hAnsi="Cambria" w:cs="Arial"/>
              </w:rPr>
              <w:t>iere planuri/hăr</w:t>
            </w:r>
            <w:r w:rsidR="00EE79C5" w:rsidRPr="00694AF5">
              <w:rPr>
                <w:rFonts w:ascii="Cambria" w:hAnsi="Cambria" w:cs="Arial"/>
              </w:rPr>
              <w:t>ț</w:t>
            </w:r>
            <w:r w:rsidRPr="00694AF5">
              <w:rPr>
                <w:rFonts w:ascii="Cambria" w:hAnsi="Cambria" w:cs="Arial"/>
              </w:rPr>
              <w:t>i;</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Elaborare hăr</w:t>
            </w:r>
            <w:r w:rsidR="00EE79C5" w:rsidRPr="00694AF5">
              <w:rPr>
                <w:rFonts w:ascii="Cambria" w:hAnsi="Cambria" w:cs="Arial"/>
              </w:rPr>
              <w:t>ț</w:t>
            </w:r>
            <w:r w:rsidRPr="00694AF5">
              <w:rPr>
                <w:rFonts w:ascii="Cambria" w:hAnsi="Cambria" w:cs="Arial"/>
              </w:rPr>
              <w:t>i GIS;</w:t>
            </w:r>
          </w:p>
        </w:tc>
      </w:tr>
      <w:tr w:rsidR="00D7239E" w:rsidRPr="00694AF5" w:rsidTr="001E127A">
        <w:trPr>
          <w:jc w:val="center"/>
        </w:trPr>
        <w:tc>
          <w:tcPr>
            <w:tcW w:w="1952" w:type="dxa"/>
            <w:shd w:val="clear" w:color="auto" w:fill="D9D9D9"/>
            <w:vAlign w:val="center"/>
          </w:tcPr>
          <w:p w:rsidR="00D7239E" w:rsidRPr="00694AF5" w:rsidRDefault="00D7239E" w:rsidP="00D7239E">
            <w:pPr>
              <w:suppressAutoHyphens/>
              <w:spacing w:line="276" w:lineRule="auto"/>
              <w:ind w:left="125" w:right="113"/>
              <w:jc w:val="center"/>
              <w:rPr>
                <w:rFonts w:ascii="Cambria" w:hAnsi="Cambria" w:cs="Arial"/>
                <w:b/>
                <w:bCs/>
                <w:lang w:eastAsia="ar-SA"/>
              </w:rPr>
            </w:pPr>
          </w:p>
        </w:tc>
        <w:tc>
          <w:tcPr>
            <w:tcW w:w="8363" w:type="dxa"/>
            <w:shd w:val="clear" w:color="auto" w:fill="D9D9D9"/>
            <w:vAlign w:val="center"/>
          </w:tcPr>
          <w:p w:rsidR="00D7239E" w:rsidRPr="00694AF5" w:rsidRDefault="00D7239E" w:rsidP="00D7239E">
            <w:pPr>
              <w:suppressAutoHyphens/>
              <w:spacing w:line="276" w:lineRule="auto"/>
              <w:ind w:left="125" w:right="113"/>
              <w:jc w:val="center"/>
              <w:rPr>
                <w:rFonts w:ascii="Cambria" w:hAnsi="Cambria" w:cs="Arial"/>
                <w:b/>
                <w:bCs/>
                <w:lang w:eastAsia="ar-SA"/>
              </w:rPr>
            </w:pP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bCs/>
                <w:lang w:eastAsia="ar-SA"/>
              </w:rPr>
              <w:t>Perioada</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2010-2011</w:t>
            </w: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rPr>
              <w:t>Contractant</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Consiliul Jude</w:t>
            </w:r>
            <w:r w:rsidR="00EE79C5" w:rsidRPr="00694AF5">
              <w:rPr>
                <w:rFonts w:ascii="Cambria" w:hAnsi="Cambria" w:cs="Arial"/>
              </w:rPr>
              <w:t>ț</w:t>
            </w:r>
            <w:r w:rsidRPr="00694AF5">
              <w:rPr>
                <w:rFonts w:ascii="Cambria" w:hAnsi="Cambria" w:cs="Arial"/>
              </w:rPr>
              <w:t>ului Gala</w:t>
            </w:r>
            <w:r w:rsidR="00EE79C5" w:rsidRPr="00694AF5">
              <w:rPr>
                <w:rFonts w:ascii="Cambria" w:hAnsi="Cambria" w:cs="Arial"/>
              </w:rPr>
              <w:t>ț</w:t>
            </w:r>
            <w:r w:rsidRPr="00694AF5">
              <w:rPr>
                <w:rFonts w:ascii="Cambria" w:hAnsi="Cambria" w:cs="Arial"/>
              </w:rPr>
              <w:t>i</w:t>
            </w: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rPr>
              <w:t>Denumire Proiect</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 xml:space="preserve">Plan management - </w:t>
            </w:r>
            <w:r w:rsidRPr="00694AF5">
              <w:rPr>
                <w:rFonts w:ascii="Cambria" w:hAnsi="Cambria" w:cs="Arial"/>
                <w:i/>
              </w:rPr>
              <w:t>„SALVA</w:t>
            </w:r>
            <w:r w:rsidR="00EE79C5" w:rsidRPr="00694AF5">
              <w:rPr>
                <w:rFonts w:ascii="Cambria" w:hAnsi="Cambria" w:cs="Arial"/>
                <w:i/>
              </w:rPr>
              <w:t>Ț</w:t>
            </w:r>
            <w:r w:rsidRPr="00694AF5">
              <w:rPr>
                <w:rFonts w:ascii="Cambria" w:hAnsi="Cambria" w:cs="Arial"/>
                <w:i/>
              </w:rPr>
              <w:t>I aria protejată Pădurea Gârboavele”</w:t>
            </w: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rPr>
              <w:t>Pozi</w:t>
            </w:r>
            <w:r w:rsidR="00EE79C5" w:rsidRPr="00694AF5">
              <w:rPr>
                <w:rFonts w:ascii="Cambria" w:hAnsi="Cambria" w:cs="Arial"/>
                <w:b/>
              </w:rPr>
              <w:t>ț</w:t>
            </w:r>
            <w:r w:rsidRPr="00694AF5">
              <w:rPr>
                <w:rFonts w:ascii="Cambria" w:hAnsi="Cambria" w:cs="Arial"/>
                <w:b/>
              </w:rPr>
              <w:t>ia</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expert GIS</w:t>
            </w: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rPr>
              <w:t>Sarcini în cadrul proiectului</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Cartarea limitelor sitului Natura 2000;</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Cartarea mediului fizic</w:t>
            </w:r>
            <w:r w:rsidR="00190D9D" w:rsidRPr="00694AF5">
              <w:rPr>
                <w:rFonts w:ascii="Cambria" w:hAnsi="Cambria" w:cs="Arial"/>
              </w:rPr>
              <w:t xml:space="preserve"> și </w:t>
            </w:r>
            <w:r w:rsidRPr="00694AF5">
              <w:rPr>
                <w:rFonts w:ascii="Cambria" w:hAnsi="Cambria" w:cs="Arial"/>
              </w:rPr>
              <w:t>geografic;</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 xml:space="preserve">Cartarea habitatelor </w:t>
            </w:r>
            <w:r w:rsidR="00190D9D" w:rsidRPr="00694AF5">
              <w:rPr>
                <w:rFonts w:ascii="Cambria" w:hAnsi="Cambria" w:cs="Arial"/>
              </w:rPr>
              <w:t>ș</w:t>
            </w:r>
            <w:r w:rsidRPr="00694AF5">
              <w:rPr>
                <w:rFonts w:ascii="Cambria" w:hAnsi="Cambria" w:cs="Arial"/>
              </w:rPr>
              <w:t>i a speciilor de floră/faună/nevertebrate/reptile etc;</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Realizare baza date GIS;</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Colectare date GIS;</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Georeferen</w:t>
            </w:r>
            <w:r w:rsidR="00EE79C5" w:rsidRPr="00694AF5">
              <w:rPr>
                <w:rFonts w:ascii="Cambria" w:hAnsi="Cambria" w:cs="Arial"/>
              </w:rPr>
              <w:t>ț</w:t>
            </w:r>
            <w:r w:rsidRPr="00694AF5">
              <w:rPr>
                <w:rFonts w:ascii="Cambria" w:hAnsi="Cambria" w:cs="Arial"/>
              </w:rPr>
              <w:t>iere planuri/hăr</w:t>
            </w:r>
            <w:r w:rsidR="00EE79C5" w:rsidRPr="00694AF5">
              <w:rPr>
                <w:rFonts w:ascii="Cambria" w:hAnsi="Cambria" w:cs="Arial"/>
              </w:rPr>
              <w:t>ț</w:t>
            </w:r>
            <w:r w:rsidRPr="00694AF5">
              <w:rPr>
                <w:rFonts w:ascii="Cambria" w:hAnsi="Cambria" w:cs="Arial"/>
              </w:rPr>
              <w:t>i;</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Elaborare hăr</w:t>
            </w:r>
            <w:r w:rsidR="00EE79C5" w:rsidRPr="00694AF5">
              <w:rPr>
                <w:rFonts w:ascii="Cambria" w:hAnsi="Cambria" w:cs="Arial"/>
              </w:rPr>
              <w:t>ț</w:t>
            </w:r>
            <w:r w:rsidRPr="00694AF5">
              <w:rPr>
                <w:rFonts w:ascii="Cambria" w:hAnsi="Cambria" w:cs="Arial"/>
              </w:rPr>
              <w:t>i GIS</w:t>
            </w:r>
          </w:p>
        </w:tc>
      </w:tr>
      <w:tr w:rsidR="00D7239E" w:rsidRPr="00694AF5" w:rsidTr="001E127A">
        <w:trPr>
          <w:jc w:val="center"/>
        </w:trPr>
        <w:tc>
          <w:tcPr>
            <w:tcW w:w="1952" w:type="dxa"/>
            <w:shd w:val="clear" w:color="auto" w:fill="D9D9D9"/>
            <w:vAlign w:val="center"/>
          </w:tcPr>
          <w:p w:rsidR="00D7239E" w:rsidRPr="00694AF5" w:rsidRDefault="00D7239E" w:rsidP="00D7239E">
            <w:pPr>
              <w:suppressAutoHyphens/>
              <w:spacing w:line="276" w:lineRule="auto"/>
              <w:ind w:left="125" w:right="113"/>
              <w:jc w:val="center"/>
              <w:rPr>
                <w:rFonts w:ascii="Cambria" w:hAnsi="Cambria" w:cs="Arial"/>
                <w:b/>
                <w:bCs/>
                <w:lang w:eastAsia="ar-SA"/>
              </w:rPr>
            </w:pPr>
          </w:p>
        </w:tc>
        <w:tc>
          <w:tcPr>
            <w:tcW w:w="8363" w:type="dxa"/>
            <w:shd w:val="clear" w:color="auto" w:fill="D9D9D9"/>
            <w:vAlign w:val="center"/>
          </w:tcPr>
          <w:p w:rsidR="00D7239E" w:rsidRPr="00694AF5" w:rsidRDefault="00D7239E" w:rsidP="00D7239E">
            <w:pPr>
              <w:suppressAutoHyphens/>
              <w:spacing w:line="276" w:lineRule="auto"/>
              <w:ind w:left="125" w:right="113"/>
              <w:jc w:val="center"/>
              <w:rPr>
                <w:rFonts w:ascii="Cambria" w:hAnsi="Cambria" w:cs="Arial"/>
                <w:b/>
                <w:bCs/>
                <w:lang w:eastAsia="ar-SA"/>
              </w:rPr>
            </w:pP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bCs/>
                <w:lang w:eastAsia="ar-SA"/>
              </w:rPr>
              <w:t>Perioada</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2010-2011</w:t>
            </w: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rPr>
              <w:t>Contractant</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SC Scorpions Construct SRL prin SC MEDIU Consulting SRL</w:t>
            </w: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rPr>
              <w:t>Denumire Proiect</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 xml:space="preserve">Realizare Studiu de evaluare adecvată </w:t>
            </w:r>
            <w:r w:rsidR="00190D9D" w:rsidRPr="00694AF5">
              <w:rPr>
                <w:rFonts w:ascii="Cambria" w:hAnsi="Cambria" w:cs="Arial"/>
              </w:rPr>
              <w:t>ș</w:t>
            </w:r>
            <w:r w:rsidRPr="00694AF5">
              <w:rPr>
                <w:rFonts w:ascii="Cambria" w:hAnsi="Cambria" w:cs="Arial"/>
              </w:rPr>
              <w:t>i elaborare lucrări de mediu – Carieră Somova – Monitorizarea biodiversită</w:t>
            </w:r>
            <w:r w:rsidR="00EE79C5" w:rsidRPr="00694AF5">
              <w:rPr>
                <w:rFonts w:ascii="Cambria" w:hAnsi="Cambria" w:cs="Arial"/>
              </w:rPr>
              <w:t>ț</w:t>
            </w:r>
            <w:r w:rsidRPr="00694AF5">
              <w:rPr>
                <w:rFonts w:ascii="Cambria" w:hAnsi="Cambria" w:cs="Arial"/>
              </w:rPr>
              <w:t>ii din arealul ROSCI0201 - PODISUL NORD-DOBROGEAN</w:t>
            </w: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rPr>
              <w:t>Pozi</w:t>
            </w:r>
            <w:r w:rsidR="00EE79C5" w:rsidRPr="00694AF5">
              <w:rPr>
                <w:rFonts w:ascii="Cambria" w:hAnsi="Cambria" w:cs="Arial"/>
                <w:b/>
              </w:rPr>
              <w:t>ț</w:t>
            </w:r>
            <w:r w:rsidRPr="00694AF5">
              <w:rPr>
                <w:rFonts w:ascii="Cambria" w:hAnsi="Cambria" w:cs="Arial"/>
                <w:b/>
              </w:rPr>
              <w:t>ia</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expert GIS</w:t>
            </w: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rPr>
              <w:t>Sarcini în cadrul proiectului</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Cartarea habitatelor</w:t>
            </w:r>
            <w:r w:rsidR="00190D9D" w:rsidRPr="00694AF5">
              <w:rPr>
                <w:rFonts w:ascii="Cambria" w:hAnsi="Cambria" w:cs="Arial"/>
              </w:rPr>
              <w:t xml:space="preserve"> și </w:t>
            </w:r>
            <w:r w:rsidRPr="00694AF5">
              <w:rPr>
                <w:rFonts w:ascii="Cambria" w:hAnsi="Cambria" w:cs="Arial"/>
              </w:rPr>
              <w:t>a speciilor de floră/faună/nevertebrate/reptile etc din interiorul sitului NATURA 2000;</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Realizare baza date GIS;</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Colectare date GIS;</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Georeferen</w:t>
            </w:r>
            <w:r w:rsidR="00EE79C5" w:rsidRPr="00694AF5">
              <w:rPr>
                <w:rFonts w:ascii="Cambria" w:hAnsi="Cambria" w:cs="Arial"/>
              </w:rPr>
              <w:t>ț</w:t>
            </w:r>
            <w:r w:rsidRPr="00694AF5">
              <w:rPr>
                <w:rFonts w:ascii="Cambria" w:hAnsi="Cambria" w:cs="Arial"/>
              </w:rPr>
              <w:t>iere planuri/hăr</w:t>
            </w:r>
            <w:r w:rsidR="00EE79C5" w:rsidRPr="00694AF5">
              <w:rPr>
                <w:rFonts w:ascii="Cambria" w:hAnsi="Cambria" w:cs="Arial"/>
              </w:rPr>
              <w:t>ț</w:t>
            </w:r>
            <w:r w:rsidRPr="00694AF5">
              <w:rPr>
                <w:rFonts w:ascii="Cambria" w:hAnsi="Cambria" w:cs="Arial"/>
              </w:rPr>
              <w:t>i;</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Elaborare hăr</w:t>
            </w:r>
            <w:r w:rsidR="00EE79C5" w:rsidRPr="00694AF5">
              <w:rPr>
                <w:rFonts w:ascii="Cambria" w:hAnsi="Cambria" w:cs="Arial"/>
              </w:rPr>
              <w:t>ț</w:t>
            </w:r>
            <w:r w:rsidRPr="00694AF5">
              <w:rPr>
                <w:rFonts w:ascii="Cambria" w:hAnsi="Cambria" w:cs="Arial"/>
              </w:rPr>
              <w:t>i GIS;</w:t>
            </w:r>
          </w:p>
        </w:tc>
      </w:tr>
      <w:tr w:rsidR="00D7239E" w:rsidRPr="00694AF5" w:rsidTr="001E127A">
        <w:trPr>
          <w:jc w:val="center"/>
        </w:trPr>
        <w:tc>
          <w:tcPr>
            <w:tcW w:w="1952" w:type="dxa"/>
            <w:shd w:val="clear" w:color="auto" w:fill="D9D9D9"/>
            <w:vAlign w:val="center"/>
          </w:tcPr>
          <w:p w:rsidR="00D7239E" w:rsidRPr="00694AF5" w:rsidRDefault="00D7239E" w:rsidP="00D7239E">
            <w:pPr>
              <w:suppressAutoHyphens/>
              <w:spacing w:line="276" w:lineRule="auto"/>
              <w:ind w:left="125" w:right="113"/>
              <w:jc w:val="center"/>
              <w:rPr>
                <w:rFonts w:ascii="Cambria" w:hAnsi="Cambria" w:cs="Arial"/>
                <w:b/>
                <w:bCs/>
                <w:lang w:eastAsia="ar-SA"/>
              </w:rPr>
            </w:pPr>
          </w:p>
        </w:tc>
        <w:tc>
          <w:tcPr>
            <w:tcW w:w="8363" w:type="dxa"/>
            <w:shd w:val="clear" w:color="auto" w:fill="D9D9D9"/>
            <w:vAlign w:val="center"/>
          </w:tcPr>
          <w:p w:rsidR="00D7239E" w:rsidRPr="00694AF5" w:rsidRDefault="00D7239E" w:rsidP="00D7239E">
            <w:pPr>
              <w:suppressAutoHyphens/>
              <w:spacing w:line="276" w:lineRule="auto"/>
              <w:ind w:left="125" w:right="113"/>
              <w:jc w:val="center"/>
              <w:rPr>
                <w:rFonts w:ascii="Cambria" w:hAnsi="Cambria" w:cs="Arial"/>
                <w:b/>
                <w:bCs/>
                <w:lang w:eastAsia="ar-SA"/>
              </w:rPr>
            </w:pP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bCs/>
                <w:lang w:eastAsia="ar-SA"/>
              </w:rPr>
              <w:t>Perioada</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2010</w:t>
            </w: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rPr>
              <w:t>Contractant</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Comuna Balta Albă, jude</w:t>
            </w:r>
            <w:r w:rsidR="00EE79C5" w:rsidRPr="00694AF5">
              <w:rPr>
                <w:rFonts w:ascii="Cambria" w:hAnsi="Cambria" w:cs="Arial"/>
              </w:rPr>
              <w:t>ț</w:t>
            </w:r>
            <w:r w:rsidRPr="00694AF5">
              <w:rPr>
                <w:rFonts w:ascii="Cambria" w:hAnsi="Cambria" w:cs="Arial"/>
              </w:rPr>
              <w:t>ul Buzău prin SC MEDIU Consulting SRL</w:t>
            </w: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rPr>
              <w:t>Denumire Proiect</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 xml:space="preserve">Realizare Studiu de evaluare adecvată </w:t>
            </w:r>
            <w:r w:rsidR="00190D9D" w:rsidRPr="00694AF5">
              <w:rPr>
                <w:rFonts w:ascii="Cambria" w:hAnsi="Cambria" w:cs="Arial"/>
              </w:rPr>
              <w:t>ș</w:t>
            </w:r>
            <w:r w:rsidRPr="00694AF5">
              <w:rPr>
                <w:rFonts w:ascii="Cambria" w:hAnsi="Cambria" w:cs="Arial"/>
              </w:rPr>
              <w:t xml:space="preserve">i elaborare lucrări de mediu – „CONSTRUIRE PLATFORMA DE DEPOZITARE </w:t>
            </w:r>
            <w:r w:rsidR="00190D9D" w:rsidRPr="00694AF5">
              <w:rPr>
                <w:rFonts w:ascii="Cambria" w:hAnsi="Cambria" w:cs="Arial"/>
              </w:rPr>
              <w:t>Ș</w:t>
            </w:r>
            <w:r w:rsidRPr="00694AF5">
              <w:rPr>
                <w:rFonts w:ascii="Cambria" w:hAnsi="Cambria" w:cs="Arial"/>
              </w:rPr>
              <w:t xml:space="preserve">I GOSPODARIRE A GUNOIULUI DE GRAJD </w:t>
            </w:r>
            <w:r w:rsidR="00190D9D" w:rsidRPr="00694AF5">
              <w:rPr>
                <w:rFonts w:ascii="Cambria" w:hAnsi="Cambria" w:cs="Arial"/>
              </w:rPr>
              <w:t>Ș</w:t>
            </w:r>
            <w:r w:rsidRPr="00694AF5">
              <w:rPr>
                <w:rFonts w:ascii="Cambria" w:hAnsi="Cambria" w:cs="Arial"/>
              </w:rPr>
              <w:t>I A DE</w:t>
            </w:r>
            <w:r w:rsidR="00190D9D" w:rsidRPr="00694AF5">
              <w:rPr>
                <w:rFonts w:ascii="Cambria" w:hAnsi="Cambria" w:cs="Arial"/>
              </w:rPr>
              <w:t>Ș</w:t>
            </w:r>
            <w:r w:rsidRPr="00694AF5">
              <w:rPr>
                <w:rFonts w:ascii="Cambria" w:hAnsi="Cambria" w:cs="Arial"/>
              </w:rPr>
              <w:t>EURILOR MENAJERE, SATUL AMARA” în interiorul sitului NATURA 2000 ROSCI 0005 Balta Albă – Amara – Jirlău – Lacul Sărat Câineni</w:t>
            </w: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rPr>
              <w:t>Pozi</w:t>
            </w:r>
            <w:r w:rsidR="00EE79C5" w:rsidRPr="00694AF5">
              <w:rPr>
                <w:rFonts w:ascii="Cambria" w:hAnsi="Cambria" w:cs="Arial"/>
                <w:b/>
              </w:rPr>
              <w:t>ț</w:t>
            </w:r>
            <w:r w:rsidRPr="00694AF5">
              <w:rPr>
                <w:rFonts w:ascii="Cambria" w:hAnsi="Cambria" w:cs="Arial"/>
                <w:b/>
              </w:rPr>
              <w:t>ia</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expert GIS</w:t>
            </w: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rPr>
              <w:t>Sarcini în cadrul proiectului</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 xml:space="preserve">Cartarea mediului fizic </w:t>
            </w:r>
            <w:r w:rsidR="00190D9D" w:rsidRPr="00694AF5">
              <w:rPr>
                <w:rFonts w:ascii="Cambria" w:hAnsi="Cambria" w:cs="Arial"/>
              </w:rPr>
              <w:t>ș</w:t>
            </w:r>
            <w:r w:rsidRPr="00694AF5">
              <w:rPr>
                <w:rFonts w:ascii="Cambria" w:hAnsi="Cambria" w:cs="Arial"/>
              </w:rPr>
              <w:t>i geografic;</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Cartarea habitatelor</w:t>
            </w:r>
            <w:r w:rsidR="00190D9D" w:rsidRPr="00694AF5">
              <w:rPr>
                <w:rFonts w:ascii="Cambria" w:hAnsi="Cambria" w:cs="Arial"/>
              </w:rPr>
              <w:t xml:space="preserve"> și </w:t>
            </w:r>
            <w:r w:rsidRPr="00694AF5">
              <w:rPr>
                <w:rFonts w:ascii="Cambria" w:hAnsi="Cambria" w:cs="Arial"/>
              </w:rPr>
              <w:t>a speciilor de floră/faună/nevertebrate/reptile etc din interiorul sitului NATURA 2000;</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Colectare date GIS;</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Georeferen</w:t>
            </w:r>
            <w:r w:rsidR="00EE79C5" w:rsidRPr="00694AF5">
              <w:rPr>
                <w:rFonts w:ascii="Cambria" w:hAnsi="Cambria" w:cs="Arial"/>
              </w:rPr>
              <w:t>ț</w:t>
            </w:r>
            <w:r w:rsidRPr="00694AF5">
              <w:rPr>
                <w:rFonts w:ascii="Cambria" w:hAnsi="Cambria" w:cs="Arial"/>
              </w:rPr>
              <w:t>iere planuri/hăr</w:t>
            </w:r>
            <w:r w:rsidR="00EE79C5" w:rsidRPr="00694AF5">
              <w:rPr>
                <w:rFonts w:ascii="Cambria" w:hAnsi="Cambria" w:cs="Arial"/>
              </w:rPr>
              <w:t>ț</w:t>
            </w:r>
            <w:r w:rsidRPr="00694AF5">
              <w:rPr>
                <w:rFonts w:ascii="Cambria" w:hAnsi="Cambria" w:cs="Arial"/>
              </w:rPr>
              <w:t>i;</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Elaborare hăr</w:t>
            </w:r>
            <w:r w:rsidR="00EE79C5" w:rsidRPr="00694AF5">
              <w:rPr>
                <w:rFonts w:ascii="Cambria" w:hAnsi="Cambria" w:cs="Arial"/>
              </w:rPr>
              <w:t>ț</w:t>
            </w:r>
            <w:r w:rsidRPr="00694AF5">
              <w:rPr>
                <w:rFonts w:ascii="Cambria" w:hAnsi="Cambria" w:cs="Arial"/>
              </w:rPr>
              <w:t>i GIS;</w:t>
            </w:r>
          </w:p>
        </w:tc>
      </w:tr>
      <w:tr w:rsidR="00D7239E" w:rsidRPr="00694AF5" w:rsidTr="001E127A">
        <w:trPr>
          <w:jc w:val="center"/>
        </w:trPr>
        <w:tc>
          <w:tcPr>
            <w:tcW w:w="1952" w:type="dxa"/>
            <w:shd w:val="clear" w:color="auto" w:fill="D9D9D9"/>
            <w:vAlign w:val="center"/>
          </w:tcPr>
          <w:p w:rsidR="00D7239E" w:rsidRPr="00694AF5" w:rsidRDefault="00D7239E" w:rsidP="00D7239E">
            <w:pPr>
              <w:suppressAutoHyphens/>
              <w:spacing w:line="276" w:lineRule="auto"/>
              <w:ind w:left="125" w:right="113"/>
              <w:jc w:val="center"/>
              <w:rPr>
                <w:rFonts w:ascii="Cambria" w:hAnsi="Cambria" w:cs="Arial"/>
                <w:b/>
                <w:bCs/>
                <w:lang w:eastAsia="ar-SA"/>
              </w:rPr>
            </w:pPr>
          </w:p>
        </w:tc>
        <w:tc>
          <w:tcPr>
            <w:tcW w:w="8363" w:type="dxa"/>
            <w:shd w:val="clear" w:color="auto" w:fill="D9D9D9"/>
            <w:vAlign w:val="center"/>
          </w:tcPr>
          <w:p w:rsidR="00D7239E" w:rsidRPr="00694AF5" w:rsidRDefault="00D7239E" w:rsidP="00D7239E">
            <w:pPr>
              <w:suppressAutoHyphens/>
              <w:spacing w:line="276" w:lineRule="auto"/>
              <w:ind w:left="125" w:right="113"/>
              <w:jc w:val="center"/>
              <w:rPr>
                <w:rFonts w:ascii="Cambria" w:hAnsi="Cambria" w:cs="Arial"/>
                <w:b/>
                <w:bCs/>
                <w:lang w:eastAsia="ar-SA"/>
              </w:rPr>
            </w:pP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bCs/>
                <w:lang w:eastAsia="ar-SA"/>
              </w:rPr>
              <w:t>Perioada</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2010</w:t>
            </w: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rPr>
              <w:t>Contractant</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Comuna Balta Albă, jude</w:t>
            </w:r>
            <w:r w:rsidR="00EE79C5" w:rsidRPr="00694AF5">
              <w:rPr>
                <w:rFonts w:ascii="Cambria" w:hAnsi="Cambria" w:cs="Arial"/>
              </w:rPr>
              <w:t>ț</w:t>
            </w:r>
            <w:r w:rsidRPr="00694AF5">
              <w:rPr>
                <w:rFonts w:ascii="Cambria" w:hAnsi="Cambria" w:cs="Arial"/>
              </w:rPr>
              <w:t>ul Buzău prin SC MEDIU Consulting SRL</w:t>
            </w: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rPr>
              <w:t>Denumire Proiect</w:t>
            </w:r>
          </w:p>
        </w:tc>
        <w:tc>
          <w:tcPr>
            <w:tcW w:w="8363" w:type="dxa"/>
            <w:shd w:val="clear" w:color="auto" w:fill="auto"/>
            <w:vAlign w:val="center"/>
          </w:tcPr>
          <w:p w:rsidR="00D7239E" w:rsidRPr="00694AF5" w:rsidRDefault="00D7239E" w:rsidP="00D7239E">
            <w:pPr>
              <w:suppressAutoHyphens/>
              <w:spacing w:line="276" w:lineRule="auto"/>
              <w:ind w:left="125" w:right="113"/>
              <w:jc w:val="both"/>
              <w:rPr>
                <w:rFonts w:ascii="Cambria" w:hAnsi="Cambria" w:cs="Arial"/>
              </w:rPr>
            </w:pPr>
            <w:r w:rsidRPr="00694AF5">
              <w:rPr>
                <w:rFonts w:ascii="Cambria" w:hAnsi="Cambria" w:cs="Arial"/>
              </w:rPr>
              <w:t xml:space="preserve">Realizare Studiu de evaluare adecvată </w:t>
            </w:r>
            <w:r w:rsidR="00190D9D" w:rsidRPr="00694AF5">
              <w:rPr>
                <w:rFonts w:ascii="Cambria" w:hAnsi="Cambria" w:cs="Arial"/>
              </w:rPr>
              <w:t>ș</w:t>
            </w:r>
            <w:r w:rsidRPr="00694AF5">
              <w:rPr>
                <w:rFonts w:ascii="Cambria" w:hAnsi="Cambria" w:cs="Arial"/>
              </w:rPr>
              <w:t xml:space="preserve">i elaborare lucrări de mediu – „CONSTRUIRE PLATFORMA DE DEPOZITARE </w:t>
            </w:r>
            <w:r w:rsidR="00190D9D" w:rsidRPr="00694AF5">
              <w:rPr>
                <w:rFonts w:ascii="Cambria" w:hAnsi="Cambria" w:cs="Arial"/>
              </w:rPr>
              <w:t>Ș</w:t>
            </w:r>
            <w:r w:rsidRPr="00694AF5">
              <w:rPr>
                <w:rFonts w:ascii="Cambria" w:hAnsi="Cambria" w:cs="Arial"/>
              </w:rPr>
              <w:t xml:space="preserve">I GOSPODARIRE A GUNOIULUI DE GRAJD </w:t>
            </w:r>
            <w:r w:rsidR="00190D9D" w:rsidRPr="00694AF5">
              <w:rPr>
                <w:rFonts w:ascii="Cambria" w:hAnsi="Cambria" w:cs="Arial"/>
              </w:rPr>
              <w:t>Ș</w:t>
            </w:r>
            <w:r w:rsidRPr="00694AF5">
              <w:rPr>
                <w:rFonts w:ascii="Cambria" w:hAnsi="Cambria" w:cs="Arial"/>
              </w:rPr>
              <w:t>I A DE</w:t>
            </w:r>
            <w:r w:rsidR="00190D9D" w:rsidRPr="00694AF5">
              <w:rPr>
                <w:rFonts w:ascii="Cambria" w:hAnsi="Cambria" w:cs="Arial"/>
              </w:rPr>
              <w:t>Ș</w:t>
            </w:r>
            <w:r w:rsidRPr="00694AF5">
              <w:rPr>
                <w:rFonts w:ascii="Cambria" w:hAnsi="Cambria" w:cs="Arial"/>
              </w:rPr>
              <w:t>EURILOR MENAJERE, SATUL Balta Albă” în interiorul sitului NATURA 2000 r ROSCI 0005 Balta Albă – Amara – Jirlău – Lacul Sărat Câineni</w:t>
            </w: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rPr>
              <w:t>Pozi</w:t>
            </w:r>
            <w:r w:rsidR="00EE79C5" w:rsidRPr="00694AF5">
              <w:rPr>
                <w:rFonts w:ascii="Cambria" w:hAnsi="Cambria" w:cs="Arial"/>
                <w:b/>
              </w:rPr>
              <w:t>ț</w:t>
            </w:r>
            <w:r w:rsidRPr="00694AF5">
              <w:rPr>
                <w:rFonts w:ascii="Cambria" w:hAnsi="Cambria" w:cs="Arial"/>
                <w:b/>
              </w:rPr>
              <w:t>ia</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expert GIS</w:t>
            </w: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rPr>
              <w:t>Sarcini în cadrul proiectului</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 xml:space="preserve">Cartarea mediului fizic </w:t>
            </w:r>
            <w:r w:rsidR="00190D9D" w:rsidRPr="00694AF5">
              <w:rPr>
                <w:rFonts w:ascii="Cambria" w:hAnsi="Cambria" w:cs="Arial"/>
              </w:rPr>
              <w:t>ș</w:t>
            </w:r>
            <w:r w:rsidRPr="00694AF5">
              <w:rPr>
                <w:rFonts w:ascii="Cambria" w:hAnsi="Cambria" w:cs="Arial"/>
              </w:rPr>
              <w:t>i geografic;</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Cartarea habitatelor</w:t>
            </w:r>
            <w:r w:rsidR="00190D9D" w:rsidRPr="00694AF5">
              <w:rPr>
                <w:rFonts w:ascii="Cambria" w:hAnsi="Cambria" w:cs="Arial"/>
              </w:rPr>
              <w:t xml:space="preserve"> și </w:t>
            </w:r>
            <w:r w:rsidRPr="00694AF5">
              <w:rPr>
                <w:rFonts w:ascii="Cambria" w:hAnsi="Cambria" w:cs="Arial"/>
              </w:rPr>
              <w:t>a speciilor de floră/faună/nevertebrate/reptile etc din interiorul sitului NATURA 2000;</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Colectare date GIS;</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Georeferen</w:t>
            </w:r>
            <w:r w:rsidR="00EE79C5" w:rsidRPr="00694AF5">
              <w:rPr>
                <w:rFonts w:ascii="Cambria" w:hAnsi="Cambria" w:cs="Arial"/>
              </w:rPr>
              <w:t>ț</w:t>
            </w:r>
            <w:r w:rsidRPr="00694AF5">
              <w:rPr>
                <w:rFonts w:ascii="Cambria" w:hAnsi="Cambria" w:cs="Arial"/>
              </w:rPr>
              <w:t>iere planuri/hăr</w:t>
            </w:r>
            <w:r w:rsidR="00EE79C5" w:rsidRPr="00694AF5">
              <w:rPr>
                <w:rFonts w:ascii="Cambria" w:hAnsi="Cambria" w:cs="Arial"/>
              </w:rPr>
              <w:t>ț</w:t>
            </w:r>
            <w:r w:rsidRPr="00694AF5">
              <w:rPr>
                <w:rFonts w:ascii="Cambria" w:hAnsi="Cambria" w:cs="Arial"/>
              </w:rPr>
              <w:t>i;</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Elaborare hăr</w:t>
            </w:r>
            <w:r w:rsidR="00EE79C5" w:rsidRPr="00694AF5">
              <w:rPr>
                <w:rFonts w:ascii="Cambria" w:hAnsi="Cambria" w:cs="Arial"/>
              </w:rPr>
              <w:t>ț</w:t>
            </w:r>
            <w:r w:rsidRPr="00694AF5">
              <w:rPr>
                <w:rFonts w:ascii="Cambria" w:hAnsi="Cambria" w:cs="Arial"/>
              </w:rPr>
              <w:t>i GIS;</w:t>
            </w:r>
          </w:p>
        </w:tc>
      </w:tr>
      <w:tr w:rsidR="00D7239E" w:rsidRPr="00694AF5" w:rsidTr="001E127A">
        <w:trPr>
          <w:jc w:val="center"/>
        </w:trPr>
        <w:tc>
          <w:tcPr>
            <w:tcW w:w="1952" w:type="dxa"/>
            <w:shd w:val="clear" w:color="auto" w:fill="D9D9D9"/>
            <w:vAlign w:val="center"/>
          </w:tcPr>
          <w:p w:rsidR="00D7239E" w:rsidRPr="00694AF5" w:rsidRDefault="00D7239E" w:rsidP="00D7239E">
            <w:pPr>
              <w:suppressAutoHyphens/>
              <w:spacing w:line="276" w:lineRule="auto"/>
              <w:ind w:left="125" w:right="113"/>
              <w:jc w:val="center"/>
              <w:rPr>
                <w:rFonts w:ascii="Cambria" w:hAnsi="Cambria" w:cs="Arial"/>
                <w:b/>
                <w:bCs/>
                <w:lang w:eastAsia="ar-SA"/>
              </w:rPr>
            </w:pPr>
          </w:p>
        </w:tc>
        <w:tc>
          <w:tcPr>
            <w:tcW w:w="8363" w:type="dxa"/>
            <w:shd w:val="clear" w:color="auto" w:fill="D9D9D9"/>
            <w:vAlign w:val="center"/>
          </w:tcPr>
          <w:p w:rsidR="00D7239E" w:rsidRPr="00694AF5" w:rsidRDefault="00D7239E" w:rsidP="00D7239E">
            <w:pPr>
              <w:suppressAutoHyphens/>
              <w:spacing w:line="276" w:lineRule="auto"/>
              <w:ind w:left="125" w:right="113"/>
              <w:jc w:val="center"/>
              <w:rPr>
                <w:rFonts w:ascii="Cambria" w:hAnsi="Cambria" w:cs="Arial"/>
                <w:b/>
                <w:bCs/>
                <w:lang w:eastAsia="ar-SA"/>
              </w:rPr>
            </w:pP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bCs/>
                <w:lang w:eastAsia="ar-SA"/>
              </w:rPr>
              <w:t>Perioada</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2010</w:t>
            </w: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rPr>
              <w:t>Contractant</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Comuna Balta Albă, jude</w:t>
            </w:r>
            <w:r w:rsidR="00EE79C5" w:rsidRPr="00694AF5">
              <w:rPr>
                <w:rFonts w:ascii="Cambria" w:hAnsi="Cambria" w:cs="Arial"/>
              </w:rPr>
              <w:t>ț</w:t>
            </w:r>
            <w:r w:rsidRPr="00694AF5">
              <w:rPr>
                <w:rFonts w:ascii="Cambria" w:hAnsi="Cambria" w:cs="Arial"/>
              </w:rPr>
              <w:t>ul Buzău prin SC MEDIU Consulting SRL</w:t>
            </w: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rPr>
              <w:t>Denumire Proiect</w:t>
            </w:r>
          </w:p>
        </w:tc>
        <w:tc>
          <w:tcPr>
            <w:tcW w:w="8363" w:type="dxa"/>
            <w:shd w:val="clear" w:color="auto" w:fill="auto"/>
            <w:vAlign w:val="center"/>
          </w:tcPr>
          <w:p w:rsidR="00D7239E" w:rsidRPr="00694AF5" w:rsidRDefault="00D7239E" w:rsidP="00D7239E">
            <w:pPr>
              <w:suppressAutoHyphens/>
              <w:spacing w:line="276" w:lineRule="auto"/>
              <w:ind w:left="125" w:right="113"/>
              <w:jc w:val="both"/>
              <w:rPr>
                <w:rFonts w:ascii="Cambria" w:hAnsi="Cambria" w:cs="Arial"/>
              </w:rPr>
            </w:pPr>
            <w:r w:rsidRPr="00694AF5">
              <w:rPr>
                <w:rFonts w:ascii="Cambria" w:hAnsi="Cambria" w:cs="Arial"/>
              </w:rPr>
              <w:t xml:space="preserve">Realizare Studiu de evaluare adecvată </w:t>
            </w:r>
            <w:r w:rsidR="00190D9D" w:rsidRPr="00694AF5">
              <w:rPr>
                <w:rFonts w:ascii="Cambria" w:hAnsi="Cambria" w:cs="Arial"/>
              </w:rPr>
              <w:t>ș</w:t>
            </w:r>
            <w:r w:rsidRPr="00694AF5">
              <w:rPr>
                <w:rFonts w:ascii="Cambria" w:hAnsi="Cambria" w:cs="Arial"/>
              </w:rPr>
              <w:t xml:space="preserve">i elaborare lucrări de mediu – „CONSTRUIRE PLATFORMA DE DEPOZITARE </w:t>
            </w:r>
            <w:r w:rsidR="00190D9D" w:rsidRPr="00694AF5">
              <w:rPr>
                <w:rFonts w:ascii="Cambria" w:hAnsi="Cambria" w:cs="Arial"/>
              </w:rPr>
              <w:t>Ș</w:t>
            </w:r>
            <w:r w:rsidRPr="00694AF5">
              <w:rPr>
                <w:rFonts w:ascii="Cambria" w:hAnsi="Cambria" w:cs="Arial"/>
              </w:rPr>
              <w:t xml:space="preserve">I GOSPODARIRE A GUNOIULUI DE GRAJD </w:t>
            </w:r>
            <w:r w:rsidR="00190D9D" w:rsidRPr="00694AF5">
              <w:rPr>
                <w:rFonts w:ascii="Cambria" w:hAnsi="Cambria" w:cs="Arial"/>
              </w:rPr>
              <w:t>Ș</w:t>
            </w:r>
            <w:r w:rsidRPr="00694AF5">
              <w:rPr>
                <w:rFonts w:ascii="Cambria" w:hAnsi="Cambria" w:cs="Arial"/>
              </w:rPr>
              <w:t>I A DE</w:t>
            </w:r>
            <w:r w:rsidR="00190D9D" w:rsidRPr="00694AF5">
              <w:rPr>
                <w:rFonts w:ascii="Cambria" w:hAnsi="Cambria" w:cs="Arial"/>
              </w:rPr>
              <w:t>Ș</w:t>
            </w:r>
            <w:r w:rsidRPr="00694AF5">
              <w:rPr>
                <w:rFonts w:ascii="Cambria" w:hAnsi="Cambria" w:cs="Arial"/>
              </w:rPr>
              <w:t>EURILOR MENAJERE, SATUL Băile” în interiorul sitului NATURA 2000 r ROSCI 0005 Balta Albă – Amara – Jirlău – Lacul Sărat Câineni</w:t>
            </w: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rPr>
              <w:t>Pozi</w:t>
            </w:r>
            <w:r w:rsidR="00EE79C5" w:rsidRPr="00694AF5">
              <w:rPr>
                <w:rFonts w:ascii="Cambria" w:hAnsi="Cambria" w:cs="Arial"/>
                <w:b/>
              </w:rPr>
              <w:t>ț</w:t>
            </w:r>
            <w:r w:rsidRPr="00694AF5">
              <w:rPr>
                <w:rFonts w:ascii="Cambria" w:hAnsi="Cambria" w:cs="Arial"/>
                <w:b/>
              </w:rPr>
              <w:t>ia</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expert GIS</w:t>
            </w: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rPr>
              <w:t>Sarcini în cadrul proiectului</w:t>
            </w:r>
          </w:p>
        </w:tc>
        <w:tc>
          <w:tcPr>
            <w:tcW w:w="8363" w:type="dxa"/>
            <w:shd w:val="clear" w:color="auto" w:fill="auto"/>
            <w:vAlign w:val="center"/>
          </w:tcPr>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 xml:space="preserve">Cartarea mediului fizic </w:t>
            </w:r>
            <w:r w:rsidR="00190D9D" w:rsidRPr="00694AF5">
              <w:rPr>
                <w:rFonts w:ascii="Cambria" w:hAnsi="Cambria" w:cs="Arial"/>
              </w:rPr>
              <w:t>ș</w:t>
            </w:r>
            <w:r w:rsidRPr="00694AF5">
              <w:rPr>
                <w:rFonts w:ascii="Cambria" w:hAnsi="Cambria" w:cs="Arial"/>
              </w:rPr>
              <w:t>i geografic;</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Cartarea habitatelor</w:t>
            </w:r>
            <w:r w:rsidR="00190D9D" w:rsidRPr="00694AF5">
              <w:rPr>
                <w:rFonts w:ascii="Cambria" w:hAnsi="Cambria" w:cs="Arial"/>
              </w:rPr>
              <w:t xml:space="preserve"> și </w:t>
            </w:r>
            <w:r w:rsidRPr="00694AF5">
              <w:rPr>
                <w:rFonts w:ascii="Cambria" w:hAnsi="Cambria" w:cs="Arial"/>
              </w:rPr>
              <w:t>a speciilor de floră/faună/nevertebrate/reptile etc din interiorul sitului NATURA 2000;</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Colectare date GIS;</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Georeferen</w:t>
            </w:r>
            <w:r w:rsidR="00EE79C5" w:rsidRPr="00694AF5">
              <w:rPr>
                <w:rFonts w:ascii="Cambria" w:hAnsi="Cambria" w:cs="Arial"/>
              </w:rPr>
              <w:t>ț</w:t>
            </w:r>
            <w:r w:rsidRPr="00694AF5">
              <w:rPr>
                <w:rFonts w:ascii="Cambria" w:hAnsi="Cambria" w:cs="Arial"/>
              </w:rPr>
              <w:t>iere planuri/hăr</w:t>
            </w:r>
            <w:r w:rsidR="00EE79C5" w:rsidRPr="00694AF5">
              <w:rPr>
                <w:rFonts w:ascii="Cambria" w:hAnsi="Cambria" w:cs="Arial"/>
              </w:rPr>
              <w:t>ț</w:t>
            </w:r>
            <w:r w:rsidRPr="00694AF5">
              <w:rPr>
                <w:rFonts w:ascii="Cambria" w:hAnsi="Cambria" w:cs="Arial"/>
              </w:rPr>
              <w:t>i;</w:t>
            </w:r>
          </w:p>
          <w:p w:rsidR="00D7239E" w:rsidRPr="00694AF5" w:rsidRDefault="00D7239E" w:rsidP="00D7239E">
            <w:pPr>
              <w:suppressAutoHyphens/>
              <w:spacing w:line="276" w:lineRule="auto"/>
              <w:ind w:left="125" w:right="113"/>
              <w:rPr>
                <w:rFonts w:ascii="Cambria" w:hAnsi="Cambria" w:cs="Arial"/>
              </w:rPr>
            </w:pPr>
            <w:r w:rsidRPr="00694AF5">
              <w:rPr>
                <w:rFonts w:ascii="Cambria" w:hAnsi="Cambria" w:cs="Arial"/>
              </w:rPr>
              <w:t>Elaborare hăr</w:t>
            </w:r>
            <w:r w:rsidR="00EE79C5" w:rsidRPr="00694AF5">
              <w:rPr>
                <w:rFonts w:ascii="Cambria" w:hAnsi="Cambria" w:cs="Arial"/>
              </w:rPr>
              <w:t>ț</w:t>
            </w:r>
            <w:r w:rsidRPr="00694AF5">
              <w:rPr>
                <w:rFonts w:ascii="Cambria" w:hAnsi="Cambria" w:cs="Arial"/>
              </w:rPr>
              <w:t>i GIS;</w:t>
            </w:r>
          </w:p>
        </w:tc>
      </w:tr>
      <w:tr w:rsidR="00D7239E" w:rsidRPr="00694AF5" w:rsidTr="001E127A">
        <w:trPr>
          <w:jc w:val="center"/>
        </w:trPr>
        <w:tc>
          <w:tcPr>
            <w:tcW w:w="1952" w:type="dxa"/>
            <w:shd w:val="clear" w:color="auto" w:fill="D9D9D9"/>
            <w:vAlign w:val="center"/>
          </w:tcPr>
          <w:p w:rsidR="00D7239E" w:rsidRPr="00694AF5" w:rsidRDefault="00D7239E" w:rsidP="00D7239E">
            <w:pPr>
              <w:suppressAutoHyphens/>
              <w:spacing w:line="276" w:lineRule="auto"/>
              <w:ind w:left="125" w:right="113"/>
              <w:jc w:val="center"/>
              <w:rPr>
                <w:rFonts w:ascii="Cambria" w:hAnsi="Cambria" w:cs="Arial"/>
                <w:b/>
                <w:bCs/>
                <w:lang w:eastAsia="ar-SA"/>
              </w:rPr>
            </w:pPr>
          </w:p>
        </w:tc>
        <w:tc>
          <w:tcPr>
            <w:tcW w:w="8363" w:type="dxa"/>
            <w:shd w:val="clear" w:color="auto" w:fill="D9D9D9"/>
            <w:vAlign w:val="center"/>
          </w:tcPr>
          <w:p w:rsidR="00D7239E" w:rsidRPr="00694AF5" w:rsidRDefault="00D7239E" w:rsidP="00D7239E">
            <w:pPr>
              <w:suppressAutoHyphens/>
              <w:spacing w:line="276" w:lineRule="auto"/>
              <w:ind w:left="125" w:right="113"/>
              <w:jc w:val="center"/>
              <w:rPr>
                <w:rFonts w:ascii="Cambria" w:hAnsi="Cambria" w:cs="Arial"/>
                <w:b/>
                <w:bCs/>
                <w:lang w:eastAsia="ar-SA"/>
              </w:rPr>
            </w:pP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bCs/>
                <w:lang w:eastAsia="ar-SA"/>
              </w:rPr>
              <w:t>Perioada</w:t>
            </w:r>
          </w:p>
        </w:tc>
        <w:tc>
          <w:tcPr>
            <w:tcW w:w="8363" w:type="dxa"/>
            <w:shd w:val="clear" w:color="auto" w:fill="auto"/>
            <w:vAlign w:val="center"/>
          </w:tcPr>
          <w:p w:rsidR="00D7239E" w:rsidRPr="00694AF5" w:rsidRDefault="00D7239E" w:rsidP="00D7239E">
            <w:pPr>
              <w:suppressAutoHyphens/>
              <w:spacing w:line="276" w:lineRule="auto"/>
              <w:ind w:left="125" w:right="113"/>
              <w:jc w:val="both"/>
              <w:rPr>
                <w:rFonts w:ascii="Cambria" w:hAnsi="Cambria" w:cs="Arial"/>
              </w:rPr>
            </w:pPr>
            <w:r w:rsidRPr="00694AF5">
              <w:rPr>
                <w:rFonts w:ascii="Cambria" w:hAnsi="Cambria" w:cs="Arial"/>
              </w:rPr>
              <w:t>2010</w:t>
            </w: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rPr>
              <w:t>Contractant</w:t>
            </w:r>
          </w:p>
        </w:tc>
        <w:tc>
          <w:tcPr>
            <w:tcW w:w="8363" w:type="dxa"/>
            <w:shd w:val="clear" w:color="auto" w:fill="auto"/>
            <w:vAlign w:val="center"/>
          </w:tcPr>
          <w:p w:rsidR="00D7239E" w:rsidRPr="00694AF5" w:rsidRDefault="00D7239E" w:rsidP="00D7239E">
            <w:pPr>
              <w:suppressAutoHyphens/>
              <w:spacing w:line="276" w:lineRule="auto"/>
              <w:ind w:left="125" w:right="113"/>
              <w:jc w:val="both"/>
              <w:rPr>
                <w:rFonts w:ascii="Cambria" w:hAnsi="Cambria" w:cs="Arial"/>
              </w:rPr>
            </w:pPr>
            <w:r w:rsidRPr="00694AF5">
              <w:rPr>
                <w:rFonts w:ascii="Cambria" w:hAnsi="Cambria" w:cs="Arial"/>
              </w:rPr>
              <w:t>Comuna Gherăseni, jude</w:t>
            </w:r>
            <w:r w:rsidR="00EE79C5" w:rsidRPr="00694AF5">
              <w:rPr>
                <w:rFonts w:ascii="Cambria" w:hAnsi="Cambria" w:cs="Arial"/>
              </w:rPr>
              <w:t>ț</w:t>
            </w:r>
            <w:r w:rsidRPr="00694AF5">
              <w:rPr>
                <w:rFonts w:ascii="Cambria" w:hAnsi="Cambria" w:cs="Arial"/>
              </w:rPr>
              <w:t>ul Buzău prin SC MEDIU Consulting SRL</w:t>
            </w: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rPr>
              <w:t>Denumire Proiect</w:t>
            </w:r>
          </w:p>
        </w:tc>
        <w:tc>
          <w:tcPr>
            <w:tcW w:w="8363" w:type="dxa"/>
            <w:shd w:val="clear" w:color="auto" w:fill="auto"/>
            <w:vAlign w:val="center"/>
          </w:tcPr>
          <w:p w:rsidR="00D7239E" w:rsidRPr="00694AF5" w:rsidRDefault="00D7239E" w:rsidP="00D7239E">
            <w:pPr>
              <w:suppressAutoHyphens/>
              <w:spacing w:line="276" w:lineRule="auto"/>
              <w:ind w:left="125" w:right="113"/>
              <w:jc w:val="both"/>
              <w:rPr>
                <w:rFonts w:ascii="Cambria" w:hAnsi="Cambria" w:cs="Arial"/>
              </w:rPr>
            </w:pPr>
            <w:r w:rsidRPr="00694AF5">
              <w:rPr>
                <w:rFonts w:ascii="Cambria" w:hAnsi="Cambria" w:cs="Arial"/>
              </w:rPr>
              <w:t>Proiect „Eviden</w:t>
            </w:r>
            <w:r w:rsidR="00EE79C5" w:rsidRPr="00694AF5">
              <w:rPr>
                <w:rFonts w:ascii="Cambria" w:hAnsi="Cambria" w:cs="Arial"/>
              </w:rPr>
              <w:t>ț</w:t>
            </w:r>
            <w:r w:rsidRPr="00694AF5">
              <w:rPr>
                <w:rFonts w:ascii="Cambria" w:hAnsi="Cambria" w:cs="Arial"/>
              </w:rPr>
              <w:t>ierea obiectivelor propuse prin PUG Gherăseni, în raport cu situl NATURA 2000 ROSCI 0259 Valea Călmă</w:t>
            </w:r>
            <w:r w:rsidR="00EE79C5" w:rsidRPr="00694AF5">
              <w:rPr>
                <w:rFonts w:ascii="Cambria" w:hAnsi="Cambria" w:cs="Arial"/>
              </w:rPr>
              <w:t>ț</w:t>
            </w:r>
            <w:r w:rsidRPr="00694AF5">
              <w:rPr>
                <w:rFonts w:ascii="Cambria" w:hAnsi="Cambria" w:cs="Arial"/>
              </w:rPr>
              <w:t>uiului, (sit ce se suprapune cu UAT a comunei Gherăseni)</w:t>
            </w: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rPr>
              <w:t>Pozi</w:t>
            </w:r>
            <w:r w:rsidR="00EE79C5" w:rsidRPr="00694AF5">
              <w:rPr>
                <w:rFonts w:ascii="Cambria" w:hAnsi="Cambria" w:cs="Arial"/>
                <w:b/>
              </w:rPr>
              <w:t>ț</w:t>
            </w:r>
            <w:r w:rsidRPr="00694AF5">
              <w:rPr>
                <w:rFonts w:ascii="Cambria" w:hAnsi="Cambria" w:cs="Arial"/>
                <w:b/>
              </w:rPr>
              <w:t>ia</w:t>
            </w:r>
          </w:p>
        </w:tc>
        <w:tc>
          <w:tcPr>
            <w:tcW w:w="8363" w:type="dxa"/>
            <w:shd w:val="clear" w:color="auto" w:fill="auto"/>
            <w:vAlign w:val="center"/>
          </w:tcPr>
          <w:p w:rsidR="00D7239E" w:rsidRPr="00694AF5" w:rsidRDefault="00D7239E" w:rsidP="00D7239E">
            <w:pPr>
              <w:suppressAutoHyphens/>
              <w:spacing w:line="276" w:lineRule="auto"/>
              <w:ind w:left="125" w:right="113"/>
              <w:jc w:val="both"/>
              <w:rPr>
                <w:rFonts w:ascii="Cambria" w:hAnsi="Cambria" w:cs="Arial"/>
              </w:rPr>
            </w:pPr>
            <w:r w:rsidRPr="00694AF5">
              <w:rPr>
                <w:rFonts w:ascii="Cambria" w:hAnsi="Cambria" w:cs="Arial"/>
              </w:rPr>
              <w:t>expert GIS</w:t>
            </w:r>
          </w:p>
        </w:tc>
      </w:tr>
      <w:tr w:rsidR="00D7239E" w:rsidRPr="00694AF5" w:rsidTr="001E127A">
        <w:trPr>
          <w:jc w:val="center"/>
        </w:trPr>
        <w:tc>
          <w:tcPr>
            <w:tcW w:w="1952" w:type="dxa"/>
            <w:shd w:val="clear" w:color="auto" w:fill="auto"/>
            <w:vAlign w:val="center"/>
          </w:tcPr>
          <w:p w:rsidR="00D7239E" w:rsidRPr="00694AF5" w:rsidRDefault="00D7239E" w:rsidP="00D7239E">
            <w:pPr>
              <w:suppressAutoHyphens/>
              <w:spacing w:line="276" w:lineRule="auto"/>
              <w:ind w:left="125" w:right="113"/>
              <w:jc w:val="right"/>
              <w:rPr>
                <w:rFonts w:ascii="Cambria" w:hAnsi="Cambria" w:cs="Arial"/>
                <w:b/>
                <w:bCs/>
                <w:lang w:eastAsia="ar-SA"/>
              </w:rPr>
            </w:pPr>
            <w:r w:rsidRPr="00694AF5">
              <w:rPr>
                <w:rFonts w:ascii="Cambria" w:hAnsi="Cambria" w:cs="Arial"/>
                <w:b/>
              </w:rPr>
              <w:t>Sarcini în cadrul proiectului</w:t>
            </w:r>
          </w:p>
        </w:tc>
        <w:tc>
          <w:tcPr>
            <w:tcW w:w="8363" w:type="dxa"/>
            <w:shd w:val="clear" w:color="auto" w:fill="auto"/>
            <w:vAlign w:val="center"/>
          </w:tcPr>
          <w:p w:rsidR="00D7239E" w:rsidRPr="00694AF5" w:rsidRDefault="00D7239E" w:rsidP="00D7239E">
            <w:pPr>
              <w:suppressAutoHyphens/>
              <w:spacing w:line="276" w:lineRule="auto"/>
              <w:ind w:left="125" w:right="113"/>
              <w:jc w:val="both"/>
              <w:rPr>
                <w:rFonts w:ascii="Cambria" w:hAnsi="Cambria" w:cs="Arial"/>
              </w:rPr>
            </w:pPr>
            <w:r w:rsidRPr="00694AF5">
              <w:rPr>
                <w:rFonts w:ascii="Cambria" w:hAnsi="Cambria" w:cs="Arial"/>
              </w:rPr>
              <w:t xml:space="preserve">Cartarea mediului fizic </w:t>
            </w:r>
            <w:r w:rsidR="00190D9D" w:rsidRPr="00694AF5">
              <w:rPr>
                <w:rFonts w:ascii="Cambria" w:hAnsi="Cambria" w:cs="Arial"/>
              </w:rPr>
              <w:t>ș</w:t>
            </w:r>
            <w:r w:rsidRPr="00694AF5">
              <w:rPr>
                <w:rFonts w:ascii="Cambria" w:hAnsi="Cambria" w:cs="Arial"/>
              </w:rPr>
              <w:t>i geografic;</w:t>
            </w:r>
          </w:p>
          <w:p w:rsidR="00D7239E" w:rsidRPr="00694AF5" w:rsidRDefault="00D7239E" w:rsidP="00D7239E">
            <w:pPr>
              <w:suppressAutoHyphens/>
              <w:spacing w:line="276" w:lineRule="auto"/>
              <w:ind w:left="125" w:right="113"/>
              <w:jc w:val="both"/>
              <w:rPr>
                <w:rFonts w:ascii="Cambria" w:hAnsi="Cambria" w:cs="Arial"/>
              </w:rPr>
            </w:pPr>
            <w:r w:rsidRPr="00694AF5">
              <w:rPr>
                <w:rFonts w:ascii="Cambria" w:hAnsi="Cambria" w:cs="Arial"/>
              </w:rPr>
              <w:t>Cartarea speciilor de floră/faună în raport cu obiectivele propuse prin PUG fa</w:t>
            </w:r>
            <w:r w:rsidR="00EE79C5" w:rsidRPr="00694AF5">
              <w:rPr>
                <w:rFonts w:ascii="Cambria" w:hAnsi="Cambria" w:cs="Arial"/>
              </w:rPr>
              <w:t>ț</w:t>
            </w:r>
            <w:r w:rsidRPr="00694AF5">
              <w:rPr>
                <w:rFonts w:ascii="Cambria" w:hAnsi="Cambria" w:cs="Arial"/>
              </w:rPr>
              <w:t>a de situl NATURA 2000;</w:t>
            </w:r>
          </w:p>
          <w:p w:rsidR="00D7239E" w:rsidRPr="00694AF5" w:rsidRDefault="00D7239E" w:rsidP="00D7239E">
            <w:pPr>
              <w:suppressAutoHyphens/>
              <w:spacing w:line="276" w:lineRule="auto"/>
              <w:ind w:left="125" w:right="113"/>
              <w:jc w:val="both"/>
              <w:rPr>
                <w:rFonts w:ascii="Cambria" w:hAnsi="Cambria" w:cs="Arial"/>
              </w:rPr>
            </w:pPr>
            <w:r w:rsidRPr="00694AF5">
              <w:rPr>
                <w:rFonts w:ascii="Cambria" w:hAnsi="Cambria" w:cs="Arial"/>
              </w:rPr>
              <w:t>Georeferen</w:t>
            </w:r>
            <w:r w:rsidR="00EE79C5" w:rsidRPr="00694AF5">
              <w:rPr>
                <w:rFonts w:ascii="Cambria" w:hAnsi="Cambria" w:cs="Arial"/>
              </w:rPr>
              <w:t>ț</w:t>
            </w:r>
            <w:r w:rsidRPr="00694AF5">
              <w:rPr>
                <w:rFonts w:ascii="Cambria" w:hAnsi="Cambria" w:cs="Arial"/>
              </w:rPr>
              <w:t>iere planuri/hăr</w:t>
            </w:r>
            <w:r w:rsidR="00EE79C5" w:rsidRPr="00694AF5">
              <w:rPr>
                <w:rFonts w:ascii="Cambria" w:hAnsi="Cambria" w:cs="Arial"/>
              </w:rPr>
              <w:t>ț</w:t>
            </w:r>
            <w:r w:rsidRPr="00694AF5">
              <w:rPr>
                <w:rFonts w:ascii="Cambria" w:hAnsi="Cambria" w:cs="Arial"/>
              </w:rPr>
              <w:t>i;</w:t>
            </w:r>
          </w:p>
          <w:p w:rsidR="00D7239E" w:rsidRPr="00694AF5" w:rsidRDefault="00D7239E" w:rsidP="00D7239E">
            <w:pPr>
              <w:suppressAutoHyphens/>
              <w:spacing w:line="276" w:lineRule="auto"/>
              <w:ind w:left="125" w:right="113"/>
              <w:jc w:val="both"/>
              <w:rPr>
                <w:rFonts w:ascii="Cambria" w:hAnsi="Cambria" w:cs="Arial"/>
              </w:rPr>
            </w:pPr>
            <w:r w:rsidRPr="00694AF5">
              <w:rPr>
                <w:rFonts w:ascii="Cambria" w:hAnsi="Cambria" w:cs="Arial"/>
              </w:rPr>
              <w:t>Elaborare hăr</w:t>
            </w:r>
            <w:r w:rsidR="00EE79C5" w:rsidRPr="00694AF5">
              <w:rPr>
                <w:rFonts w:ascii="Cambria" w:hAnsi="Cambria" w:cs="Arial"/>
              </w:rPr>
              <w:t>ț</w:t>
            </w:r>
            <w:r w:rsidRPr="00694AF5">
              <w:rPr>
                <w:rFonts w:ascii="Cambria" w:hAnsi="Cambria" w:cs="Arial"/>
              </w:rPr>
              <w:t>i GIS;</w:t>
            </w:r>
          </w:p>
        </w:tc>
      </w:tr>
      <w:tr w:rsidR="00D7239E" w:rsidRPr="00694AF5" w:rsidTr="001E127A">
        <w:trPr>
          <w:jc w:val="center"/>
        </w:trPr>
        <w:tc>
          <w:tcPr>
            <w:tcW w:w="1952" w:type="dxa"/>
            <w:shd w:val="clear" w:color="auto" w:fill="D9D9D9"/>
            <w:vAlign w:val="center"/>
          </w:tcPr>
          <w:p w:rsidR="00D7239E" w:rsidRPr="00694AF5" w:rsidRDefault="00D7239E" w:rsidP="00D7239E">
            <w:pPr>
              <w:suppressAutoHyphens/>
              <w:spacing w:line="276" w:lineRule="auto"/>
              <w:ind w:left="125" w:right="113"/>
              <w:jc w:val="center"/>
              <w:rPr>
                <w:rFonts w:ascii="Cambria" w:hAnsi="Cambria" w:cs="Arial"/>
                <w:b/>
                <w:bCs/>
                <w:lang w:eastAsia="ar-SA"/>
              </w:rPr>
            </w:pPr>
          </w:p>
        </w:tc>
        <w:tc>
          <w:tcPr>
            <w:tcW w:w="8363" w:type="dxa"/>
            <w:shd w:val="clear" w:color="auto" w:fill="D9D9D9"/>
            <w:vAlign w:val="center"/>
          </w:tcPr>
          <w:p w:rsidR="00D7239E" w:rsidRPr="00694AF5" w:rsidRDefault="00D7239E" w:rsidP="00D7239E">
            <w:pPr>
              <w:suppressAutoHyphens/>
              <w:spacing w:line="276" w:lineRule="auto"/>
              <w:ind w:left="125" w:right="113"/>
              <w:rPr>
                <w:rFonts w:ascii="Cambria" w:hAnsi="Cambria" w:cs="Arial"/>
                <w:b/>
                <w:bCs/>
                <w:lang w:eastAsia="ar-SA"/>
              </w:rPr>
            </w:pPr>
          </w:p>
        </w:tc>
      </w:tr>
    </w:tbl>
    <w:p w:rsidR="00D7239E" w:rsidRPr="00694AF5" w:rsidRDefault="00D7239E" w:rsidP="00D7239E">
      <w:pPr>
        <w:suppressAutoHyphens/>
        <w:spacing w:line="276" w:lineRule="auto"/>
        <w:ind w:left="125" w:right="113"/>
        <w:jc w:val="center"/>
        <w:rPr>
          <w:rFonts w:ascii="Cambria" w:hAnsi="Cambria" w:cs="Arial"/>
          <w:b/>
          <w:bCs/>
          <w:lang w:eastAsia="ar-SA"/>
        </w:rPr>
      </w:pPr>
    </w:p>
    <w:p w:rsidR="00D7239E" w:rsidRPr="00694AF5" w:rsidRDefault="00D7239E">
      <w:pPr>
        <w:spacing w:after="160" w:line="259" w:lineRule="auto"/>
        <w:rPr>
          <w:rFonts w:ascii="Cambria" w:hAnsi="Cambria" w:cs="Arial"/>
          <w:b/>
          <w:bCs/>
          <w:lang w:eastAsia="ar-SA"/>
        </w:rPr>
      </w:pPr>
      <w:r w:rsidRPr="00694AF5">
        <w:rPr>
          <w:rFonts w:ascii="Cambria" w:hAnsi="Cambria" w:cs="Arial"/>
          <w:b/>
          <w:bCs/>
          <w:lang w:eastAsia="ar-SA"/>
        </w:rPr>
        <w:br w:type="page"/>
      </w:r>
    </w:p>
    <w:tbl>
      <w:tblPr>
        <w:tblW w:w="17558" w:type="dxa"/>
        <w:tblLayout w:type="fixed"/>
        <w:tblCellMar>
          <w:top w:w="40" w:type="dxa"/>
          <w:left w:w="0" w:type="dxa"/>
          <w:bottom w:w="40" w:type="dxa"/>
          <w:right w:w="0" w:type="dxa"/>
        </w:tblCellMar>
        <w:tblLook w:val="0000" w:firstRow="0" w:lastRow="0" w:firstColumn="0" w:lastColumn="0" w:noHBand="0" w:noVBand="0"/>
      </w:tblPr>
      <w:tblGrid>
        <w:gridCol w:w="3113"/>
        <w:gridCol w:w="156"/>
        <w:gridCol w:w="281"/>
        <w:gridCol w:w="1040"/>
        <w:gridCol w:w="279"/>
        <w:gridCol w:w="1071"/>
        <w:gridCol w:w="7"/>
        <w:gridCol w:w="269"/>
        <w:gridCol w:w="984"/>
        <w:gridCol w:w="277"/>
        <w:gridCol w:w="453"/>
        <w:gridCol w:w="620"/>
        <w:gridCol w:w="330"/>
        <w:gridCol w:w="824"/>
        <w:gridCol w:w="196"/>
        <w:gridCol w:w="7658"/>
      </w:tblGrid>
      <w:tr w:rsidR="00D7239E" w:rsidRPr="00694AF5" w:rsidTr="001E127A">
        <w:trPr>
          <w:cantSplit/>
          <w:trHeight w:val="813"/>
        </w:trPr>
        <w:tc>
          <w:tcPr>
            <w:tcW w:w="3113" w:type="dxa"/>
            <w:tcBorders>
              <w:right w:val="single" w:sz="1" w:space="0" w:color="000000"/>
            </w:tcBorders>
          </w:tcPr>
          <w:p w:rsidR="00D7239E" w:rsidRPr="00694AF5" w:rsidRDefault="00D7239E" w:rsidP="00D7239E">
            <w:pPr>
              <w:suppressAutoHyphens/>
              <w:ind w:right="113"/>
              <w:textAlignment w:val="center"/>
              <w:rPr>
                <w:rFonts w:ascii="Cambria" w:hAnsi="Cambria" w:cs="Arial"/>
                <w:lang w:eastAsia="ar-SA"/>
              </w:rPr>
            </w:pPr>
            <w:r w:rsidRPr="00694AF5">
              <w:rPr>
                <w:rFonts w:ascii="Cambria" w:hAnsi="Cambria" w:cs="Arial"/>
                <w:noProof/>
                <w:lang w:val="en-US"/>
              </w:rPr>
              <w:drawing>
                <wp:anchor distT="0" distB="0" distL="0" distR="0" simplePos="0" relativeHeight="251654656" behindDoc="0" locked="0" layoutInCell="1" allowOverlap="1" wp14:anchorId="329D5201" wp14:editId="585FC9D4">
                  <wp:simplePos x="0" y="0"/>
                  <wp:positionH relativeFrom="column">
                    <wp:posOffset>972185</wp:posOffset>
                  </wp:positionH>
                  <wp:positionV relativeFrom="paragraph">
                    <wp:posOffset>133350</wp:posOffset>
                  </wp:positionV>
                  <wp:extent cx="828675" cy="455295"/>
                  <wp:effectExtent l="0" t="0" r="9525" b="1905"/>
                  <wp:wrapTopAndBottom/>
                  <wp:docPr id="31"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8675" cy="4552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787" w:type="dxa"/>
            <w:gridSpan w:val="14"/>
          </w:tcPr>
          <w:p w:rsidR="00D7239E" w:rsidRPr="00694AF5" w:rsidRDefault="00D7239E" w:rsidP="00D7239E">
            <w:pPr>
              <w:suppressAutoHyphens/>
              <w:ind w:left="113" w:right="113"/>
              <w:rPr>
                <w:rFonts w:ascii="Cambria" w:hAnsi="Cambria" w:cs="Times New Roman"/>
                <w:lang w:eastAsia="ar-SA"/>
              </w:rPr>
            </w:pPr>
          </w:p>
        </w:tc>
        <w:tc>
          <w:tcPr>
            <w:tcW w:w="7658" w:type="dxa"/>
          </w:tcPr>
          <w:p w:rsidR="00D7239E" w:rsidRPr="00694AF5" w:rsidRDefault="00D7239E" w:rsidP="00D7239E">
            <w:pPr>
              <w:suppressAutoHyphens/>
              <w:ind w:left="113" w:right="113"/>
              <w:rPr>
                <w:rFonts w:ascii="Cambria" w:hAnsi="Cambria" w:cs="Times New Roman"/>
                <w:lang w:eastAsia="ar-SA"/>
              </w:rPr>
            </w:pPr>
          </w:p>
        </w:tc>
      </w:tr>
      <w:tr w:rsidR="00D7239E" w:rsidRPr="00694AF5" w:rsidTr="001E127A">
        <w:trPr>
          <w:gridAfter w:val="1"/>
          <w:wAfter w:w="7658" w:type="dxa"/>
          <w:cantSplit/>
        </w:trPr>
        <w:tc>
          <w:tcPr>
            <w:tcW w:w="3113" w:type="dxa"/>
            <w:tcBorders>
              <w:right w:val="single" w:sz="1" w:space="0" w:color="000000"/>
            </w:tcBorders>
          </w:tcPr>
          <w:p w:rsidR="00D7239E" w:rsidRPr="00694AF5" w:rsidRDefault="00D7239E" w:rsidP="00D7239E">
            <w:pPr>
              <w:suppressAutoHyphens/>
              <w:ind w:left="113" w:right="113"/>
              <w:jc w:val="right"/>
              <w:rPr>
                <w:rFonts w:ascii="Cambria" w:hAnsi="Cambria" w:cs="Arial"/>
                <w:b/>
                <w:bCs/>
                <w:spacing w:val="10"/>
                <w:lang w:eastAsia="ar-SA"/>
              </w:rPr>
            </w:pPr>
            <w:r w:rsidRPr="00694AF5">
              <w:rPr>
                <w:rFonts w:ascii="Cambria" w:hAnsi="Cambria" w:cs="Arial"/>
                <w:b/>
                <w:bCs/>
                <w:spacing w:val="10"/>
                <w:lang w:eastAsia="ar-SA"/>
              </w:rPr>
              <w:t xml:space="preserve">Curriculum vitae </w:t>
            </w:r>
          </w:p>
          <w:p w:rsidR="00D7239E" w:rsidRPr="00694AF5" w:rsidRDefault="00D7239E" w:rsidP="00D7239E">
            <w:pPr>
              <w:suppressAutoHyphens/>
              <w:ind w:left="113" w:right="113"/>
              <w:jc w:val="right"/>
              <w:rPr>
                <w:rFonts w:ascii="Cambria" w:hAnsi="Cambria" w:cs="Arial"/>
                <w:b/>
                <w:bCs/>
                <w:spacing w:val="10"/>
                <w:lang w:eastAsia="ar-SA"/>
              </w:rPr>
            </w:pPr>
            <w:r w:rsidRPr="00694AF5">
              <w:rPr>
                <w:rFonts w:ascii="Cambria" w:hAnsi="Cambria" w:cs="Arial"/>
                <w:b/>
                <w:bCs/>
                <w:spacing w:val="10"/>
                <w:lang w:eastAsia="ar-SA"/>
              </w:rPr>
              <w:t xml:space="preserve">Europass </w:t>
            </w:r>
          </w:p>
        </w:tc>
        <w:tc>
          <w:tcPr>
            <w:tcW w:w="6787" w:type="dxa"/>
            <w:gridSpan w:val="14"/>
          </w:tcPr>
          <w:p w:rsidR="00D7239E" w:rsidRPr="00694AF5" w:rsidRDefault="00D7239E" w:rsidP="00D7239E">
            <w:pPr>
              <w:suppressAutoHyphens/>
              <w:ind w:left="113" w:right="113"/>
              <w:rPr>
                <w:rFonts w:ascii="Cambria" w:hAnsi="Cambria" w:cs="Times New Roman"/>
                <w:lang w:eastAsia="ar-SA"/>
              </w:rPr>
            </w:pPr>
          </w:p>
        </w:tc>
      </w:tr>
      <w:tr w:rsidR="00D7239E" w:rsidRPr="00694AF5" w:rsidTr="001E127A">
        <w:trPr>
          <w:gridAfter w:val="1"/>
          <w:wAfter w:w="7658" w:type="dxa"/>
          <w:cantSplit/>
          <w:trHeight w:val="279"/>
        </w:trPr>
        <w:tc>
          <w:tcPr>
            <w:tcW w:w="3113" w:type="dxa"/>
            <w:tcBorders>
              <w:right w:val="single" w:sz="1" w:space="0" w:color="000000"/>
            </w:tcBorders>
          </w:tcPr>
          <w:p w:rsidR="00D7239E" w:rsidRPr="00694AF5" w:rsidRDefault="00D7239E" w:rsidP="00D7239E">
            <w:pPr>
              <w:suppressAutoHyphens/>
              <w:ind w:left="113" w:right="113"/>
              <w:jc w:val="right"/>
              <w:rPr>
                <w:rFonts w:ascii="Cambria" w:hAnsi="Cambria" w:cs="Arial"/>
                <w:b/>
                <w:lang w:eastAsia="ar-SA"/>
              </w:rPr>
            </w:pPr>
            <w:r w:rsidRPr="00694AF5">
              <w:rPr>
                <w:rFonts w:ascii="Cambria" w:hAnsi="Cambria" w:cs="Arial"/>
                <w:b/>
                <w:lang w:eastAsia="ar-SA"/>
              </w:rPr>
              <w:t>Informa</w:t>
            </w:r>
            <w:r w:rsidR="00EE79C5" w:rsidRPr="00694AF5">
              <w:rPr>
                <w:rFonts w:ascii="Cambria" w:hAnsi="Cambria" w:cs="Arial"/>
                <w:b/>
                <w:lang w:eastAsia="ar-SA"/>
              </w:rPr>
              <w:t>ț</w:t>
            </w:r>
            <w:r w:rsidRPr="00694AF5">
              <w:rPr>
                <w:rFonts w:ascii="Cambria" w:hAnsi="Cambria" w:cs="Arial"/>
                <w:b/>
                <w:lang w:eastAsia="ar-SA"/>
              </w:rPr>
              <w:t>ii personale</w:t>
            </w:r>
          </w:p>
        </w:tc>
        <w:tc>
          <w:tcPr>
            <w:tcW w:w="2834" w:type="dxa"/>
            <w:gridSpan w:val="6"/>
          </w:tcPr>
          <w:p w:rsidR="00D7239E" w:rsidRPr="00694AF5" w:rsidRDefault="00D7239E" w:rsidP="00D7239E">
            <w:pPr>
              <w:suppressAutoHyphens/>
              <w:ind w:left="113" w:right="113"/>
              <w:rPr>
                <w:rFonts w:ascii="Cambria" w:hAnsi="Cambria" w:cs="Times New Roman"/>
                <w:lang w:eastAsia="ar-SA"/>
              </w:rPr>
            </w:pPr>
          </w:p>
        </w:tc>
        <w:tc>
          <w:tcPr>
            <w:tcW w:w="1983" w:type="dxa"/>
            <w:gridSpan w:val="4"/>
          </w:tcPr>
          <w:p w:rsidR="00D7239E" w:rsidRPr="00694AF5" w:rsidRDefault="00D7239E" w:rsidP="00D7239E">
            <w:pPr>
              <w:suppressAutoHyphens/>
              <w:ind w:right="113"/>
              <w:rPr>
                <w:rFonts w:ascii="Cambria" w:hAnsi="Cambria" w:cs="Arial"/>
                <w:b/>
                <w:lang w:eastAsia="ar-SA"/>
              </w:rPr>
            </w:pPr>
          </w:p>
        </w:tc>
        <w:tc>
          <w:tcPr>
            <w:tcW w:w="1970" w:type="dxa"/>
            <w:gridSpan w:val="4"/>
          </w:tcPr>
          <w:p w:rsidR="00D7239E" w:rsidRPr="00694AF5" w:rsidRDefault="00D7239E" w:rsidP="00D7239E">
            <w:pPr>
              <w:suppressAutoHyphens/>
              <w:ind w:left="113" w:right="113"/>
              <w:rPr>
                <w:rFonts w:ascii="Cambria" w:hAnsi="Cambria" w:cs="Times New Roman"/>
                <w:lang w:eastAsia="ar-SA"/>
              </w:rPr>
            </w:pPr>
          </w:p>
        </w:tc>
      </w:tr>
      <w:tr w:rsidR="00D7239E" w:rsidRPr="00694AF5" w:rsidTr="001E127A">
        <w:trPr>
          <w:gridAfter w:val="1"/>
          <w:wAfter w:w="7658" w:type="dxa"/>
          <w:cantSplit/>
          <w:trHeight w:val="274"/>
        </w:trPr>
        <w:tc>
          <w:tcPr>
            <w:tcW w:w="3113" w:type="dxa"/>
            <w:tcBorders>
              <w:right w:val="single" w:sz="1" w:space="0" w:color="000000"/>
            </w:tcBorders>
          </w:tcPr>
          <w:p w:rsidR="00D7239E" w:rsidRPr="00694AF5" w:rsidRDefault="00D7239E" w:rsidP="00D7239E">
            <w:pPr>
              <w:suppressAutoHyphens/>
              <w:ind w:left="113" w:right="113"/>
              <w:jc w:val="right"/>
              <w:rPr>
                <w:rFonts w:ascii="Cambria" w:hAnsi="Cambria" w:cs="Arial"/>
                <w:lang w:eastAsia="ar-SA"/>
              </w:rPr>
            </w:pPr>
            <w:r w:rsidRPr="00694AF5">
              <w:rPr>
                <w:rFonts w:ascii="Cambria" w:hAnsi="Cambria" w:cs="Arial"/>
                <w:lang w:eastAsia="ar-SA"/>
              </w:rPr>
              <w:t>Nume / Prenume</w:t>
            </w:r>
          </w:p>
        </w:tc>
        <w:tc>
          <w:tcPr>
            <w:tcW w:w="6787" w:type="dxa"/>
            <w:gridSpan w:val="14"/>
          </w:tcPr>
          <w:p w:rsidR="00D7239E" w:rsidRPr="00694AF5" w:rsidRDefault="00D7239E" w:rsidP="00D7239E">
            <w:pPr>
              <w:suppressAutoHyphens/>
              <w:spacing w:line="276" w:lineRule="auto"/>
              <w:ind w:left="113" w:right="113"/>
              <w:rPr>
                <w:rFonts w:ascii="Cambria" w:hAnsi="Cambria" w:cs="Arial"/>
                <w:b/>
                <w:lang w:eastAsia="ar-SA"/>
              </w:rPr>
            </w:pPr>
            <w:r w:rsidRPr="00694AF5">
              <w:rPr>
                <w:rFonts w:ascii="Cambria" w:hAnsi="Cambria" w:cs="Times New Roman"/>
                <w:b/>
                <w:lang w:eastAsia="ar-SA"/>
              </w:rPr>
              <w:t>BU</w:t>
            </w:r>
            <w:r w:rsidR="00190D9D" w:rsidRPr="00694AF5">
              <w:rPr>
                <w:rFonts w:ascii="Cambria" w:hAnsi="Cambria" w:cs="Times New Roman"/>
                <w:b/>
                <w:lang w:eastAsia="ar-SA"/>
              </w:rPr>
              <w:t>Ș</w:t>
            </w:r>
            <w:r w:rsidRPr="00694AF5">
              <w:rPr>
                <w:rFonts w:ascii="Cambria" w:hAnsi="Cambria" w:cs="Times New Roman"/>
                <w:b/>
                <w:lang w:eastAsia="ar-SA"/>
              </w:rPr>
              <w:t>ILĂ, Eugen</w:t>
            </w:r>
          </w:p>
        </w:tc>
      </w:tr>
      <w:tr w:rsidR="00D7239E" w:rsidRPr="00694AF5" w:rsidTr="001E127A">
        <w:trPr>
          <w:gridAfter w:val="1"/>
          <w:wAfter w:w="7658" w:type="dxa"/>
          <w:cantSplit/>
        </w:trPr>
        <w:tc>
          <w:tcPr>
            <w:tcW w:w="3113" w:type="dxa"/>
            <w:tcBorders>
              <w:right w:val="single" w:sz="1" w:space="0" w:color="000000"/>
            </w:tcBorders>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Adresă</w:t>
            </w:r>
          </w:p>
        </w:tc>
        <w:tc>
          <w:tcPr>
            <w:tcW w:w="6787" w:type="dxa"/>
            <w:gridSpan w:val="14"/>
          </w:tcPr>
          <w:p w:rsidR="00D7239E" w:rsidRPr="00694AF5" w:rsidRDefault="00D7239E" w:rsidP="00D7239E">
            <w:pPr>
              <w:suppressAutoHyphens/>
              <w:ind w:left="113" w:right="113"/>
              <w:rPr>
                <w:rFonts w:ascii="Cambria" w:hAnsi="Cambria" w:cs="Times New Roman"/>
                <w:lang w:eastAsia="ar-SA"/>
              </w:rPr>
            </w:pPr>
            <w:r w:rsidRPr="00694AF5">
              <w:rPr>
                <w:rFonts w:ascii="Cambria" w:hAnsi="Cambria" w:cs="Arial"/>
                <w:lang w:eastAsia="ar-SA"/>
              </w:rPr>
              <w:t>Str. Furnali</w:t>
            </w:r>
            <w:r w:rsidR="00190D9D" w:rsidRPr="00694AF5">
              <w:rPr>
                <w:rFonts w:ascii="Cambria" w:hAnsi="Cambria" w:cs="Arial"/>
                <w:lang w:eastAsia="ar-SA"/>
              </w:rPr>
              <w:t>ș</w:t>
            </w:r>
            <w:r w:rsidRPr="00694AF5">
              <w:rPr>
                <w:rFonts w:ascii="Cambria" w:hAnsi="Cambria" w:cs="Arial"/>
                <w:lang w:eastAsia="ar-SA"/>
              </w:rPr>
              <w:t>tilor Nr. 2, Bl. E1, Ap.73, 800629 Gala</w:t>
            </w:r>
            <w:r w:rsidR="00EE79C5" w:rsidRPr="00694AF5">
              <w:rPr>
                <w:rFonts w:ascii="Cambria" w:hAnsi="Cambria" w:cs="Arial"/>
                <w:lang w:eastAsia="ar-SA"/>
              </w:rPr>
              <w:t>ț</w:t>
            </w:r>
            <w:r w:rsidRPr="00694AF5">
              <w:rPr>
                <w:rFonts w:ascii="Cambria" w:hAnsi="Cambria" w:cs="Arial"/>
                <w:lang w:eastAsia="ar-SA"/>
              </w:rPr>
              <w:t>i, GL</w:t>
            </w:r>
          </w:p>
        </w:tc>
      </w:tr>
      <w:tr w:rsidR="00D7239E" w:rsidRPr="00694AF5" w:rsidTr="001E127A">
        <w:trPr>
          <w:gridAfter w:val="1"/>
          <w:wAfter w:w="7658" w:type="dxa"/>
          <w:cantSplit/>
        </w:trPr>
        <w:tc>
          <w:tcPr>
            <w:tcW w:w="3113" w:type="dxa"/>
            <w:tcBorders>
              <w:right w:val="single" w:sz="1" w:space="0" w:color="000000"/>
            </w:tcBorders>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Telefon</w:t>
            </w:r>
          </w:p>
        </w:tc>
        <w:tc>
          <w:tcPr>
            <w:tcW w:w="6787" w:type="dxa"/>
            <w:gridSpan w:val="14"/>
          </w:tcPr>
          <w:p w:rsidR="00D7239E" w:rsidRPr="00694AF5" w:rsidRDefault="001D34A7" w:rsidP="00D7239E">
            <w:pPr>
              <w:widowControl w:val="0"/>
              <w:autoSpaceDE w:val="0"/>
              <w:autoSpaceDN w:val="0"/>
              <w:adjustRightInd w:val="0"/>
              <w:spacing w:before="40" w:after="40" w:line="276" w:lineRule="auto"/>
              <w:rPr>
                <w:rFonts w:ascii="Cambria" w:hAnsi="Cambria" w:cs="Arial"/>
              </w:rPr>
            </w:pPr>
            <w:r>
              <w:rPr>
                <w:rFonts w:ascii="Cambria" w:hAnsi="Cambria" w:cs="Arial"/>
              </w:rPr>
              <w:t xml:space="preserve"> </w:t>
            </w:r>
            <w:r w:rsidR="00D7239E" w:rsidRPr="00694AF5">
              <w:rPr>
                <w:rFonts w:ascii="Cambria" w:hAnsi="Cambria" w:cs="Arial"/>
              </w:rPr>
              <w:t>+40744573718</w:t>
            </w:r>
          </w:p>
        </w:tc>
      </w:tr>
      <w:tr w:rsidR="00D7239E" w:rsidRPr="00694AF5" w:rsidTr="001E127A">
        <w:trPr>
          <w:gridAfter w:val="1"/>
          <w:wAfter w:w="7658" w:type="dxa"/>
          <w:cantSplit/>
        </w:trPr>
        <w:tc>
          <w:tcPr>
            <w:tcW w:w="3113" w:type="dxa"/>
            <w:tcBorders>
              <w:right w:val="single" w:sz="1" w:space="0" w:color="000000"/>
            </w:tcBorders>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Fax</w:t>
            </w:r>
          </w:p>
        </w:tc>
        <w:tc>
          <w:tcPr>
            <w:tcW w:w="6787" w:type="dxa"/>
            <w:gridSpan w:val="14"/>
          </w:tcPr>
          <w:p w:rsidR="00D7239E" w:rsidRPr="00694AF5" w:rsidRDefault="00D7239E" w:rsidP="00D7239E">
            <w:pPr>
              <w:suppressAutoHyphens/>
              <w:spacing w:line="276" w:lineRule="auto"/>
              <w:ind w:left="305" w:right="113"/>
              <w:rPr>
                <w:rFonts w:ascii="Cambria" w:hAnsi="Cambria" w:cs="Arial"/>
                <w:lang w:eastAsia="ar-SA"/>
              </w:rPr>
            </w:pPr>
            <w:r w:rsidRPr="00694AF5">
              <w:rPr>
                <w:rFonts w:ascii="Cambria" w:hAnsi="Cambria" w:cs="Arial"/>
                <w:lang w:eastAsia="ar-SA"/>
              </w:rPr>
              <w:t>-</w:t>
            </w:r>
          </w:p>
        </w:tc>
      </w:tr>
      <w:tr w:rsidR="00D7239E" w:rsidRPr="00694AF5" w:rsidTr="001E127A">
        <w:trPr>
          <w:gridAfter w:val="1"/>
          <w:wAfter w:w="7658" w:type="dxa"/>
          <w:cantSplit/>
        </w:trPr>
        <w:tc>
          <w:tcPr>
            <w:tcW w:w="3113" w:type="dxa"/>
            <w:tcBorders>
              <w:right w:val="single" w:sz="1" w:space="0" w:color="000000"/>
            </w:tcBorders>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E-mail</w:t>
            </w:r>
          </w:p>
        </w:tc>
        <w:tc>
          <w:tcPr>
            <w:tcW w:w="6787" w:type="dxa"/>
            <w:gridSpan w:val="14"/>
          </w:tcPr>
          <w:p w:rsidR="00D7239E" w:rsidRPr="00694AF5" w:rsidRDefault="00D7239E" w:rsidP="00D7239E">
            <w:pPr>
              <w:suppressAutoHyphens/>
              <w:spacing w:line="276" w:lineRule="auto"/>
              <w:ind w:left="113" w:right="113"/>
              <w:rPr>
                <w:rFonts w:ascii="Cambria" w:hAnsi="Cambria" w:cs="Arial"/>
                <w:lang w:eastAsia="ar-SA"/>
              </w:rPr>
            </w:pPr>
            <w:r w:rsidRPr="00694AF5">
              <w:rPr>
                <w:rFonts w:ascii="Cambria" w:hAnsi="Cambria" w:cs="Arial"/>
                <w:lang w:eastAsia="ar-SA"/>
              </w:rPr>
              <w:t>eugenbusila@yahoo.com</w:t>
            </w:r>
          </w:p>
        </w:tc>
      </w:tr>
      <w:tr w:rsidR="00D7239E" w:rsidRPr="00694AF5" w:rsidTr="001E127A">
        <w:trPr>
          <w:gridAfter w:val="1"/>
          <w:wAfter w:w="7658" w:type="dxa"/>
          <w:cantSplit/>
        </w:trPr>
        <w:tc>
          <w:tcPr>
            <w:tcW w:w="3113" w:type="dxa"/>
            <w:tcBorders>
              <w:right w:val="single" w:sz="1" w:space="0" w:color="000000"/>
            </w:tcBorders>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Na</w:t>
            </w:r>
            <w:r w:rsidR="00EE79C5" w:rsidRPr="00694AF5">
              <w:rPr>
                <w:rFonts w:ascii="Cambria" w:hAnsi="Cambria" w:cs="Arial"/>
                <w:lang w:eastAsia="ar-SA"/>
              </w:rPr>
              <w:t>ț</w:t>
            </w:r>
            <w:r w:rsidRPr="00694AF5">
              <w:rPr>
                <w:rFonts w:ascii="Cambria" w:hAnsi="Cambria" w:cs="Arial"/>
                <w:lang w:eastAsia="ar-SA"/>
              </w:rPr>
              <w:t>ionalitate</w:t>
            </w:r>
          </w:p>
        </w:tc>
        <w:tc>
          <w:tcPr>
            <w:tcW w:w="6787" w:type="dxa"/>
            <w:gridSpan w:val="14"/>
          </w:tcPr>
          <w:p w:rsidR="00D7239E" w:rsidRPr="00694AF5" w:rsidRDefault="00D7239E" w:rsidP="00D7239E">
            <w:pPr>
              <w:suppressAutoHyphens/>
              <w:spacing w:line="276" w:lineRule="auto"/>
              <w:ind w:left="113" w:right="113"/>
              <w:rPr>
                <w:rFonts w:ascii="Cambria" w:hAnsi="Cambria" w:cs="Arial"/>
                <w:lang w:eastAsia="ar-SA"/>
              </w:rPr>
            </w:pPr>
            <w:r w:rsidRPr="00694AF5">
              <w:rPr>
                <w:rFonts w:ascii="Cambria" w:hAnsi="Cambria" w:cs="Arial"/>
                <w:lang w:eastAsia="ar-SA"/>
              </w:rPr>
              <w:t>română</w:t>
            </w:r>
          </w:p>
        </w:tc>
      </w:tr>
      <w:tr w:rsidR="00D7239E" w:rsidRPr="00694AF5" w:rsidTr="001E127A">
        <w:trPr>
          <w:gridAfter w:val="1"/>
          <w:wAfter w:w="7658" w:type="dxa"/>
          <w:cantSplit/>
        </w:trPr>
        <w:tc>
          <w:tcPr>
            <w:tcW w:w="3113" w:type="dxa"/>
            <w:tcBorders>
              <w:right w:val="single" w:sz="1" w:space="0" w:color="000000"/>
            </w:tcBorders>
          </w:tcPr>
          <w:p w:rsidR="00D7239E" w:rsidRPr="00694AF5" w:rsidRDefault="00D7239E" w:rsidP="00D7239E">
            <w:pPr>
              <w:suppressAutoHyphens/>
              <w:ind w:left="113" w:right="113"/>
              <w:jc w:val="right"/>
              <w:textAlignment w:val="center"/>
              <w:rPr>
                <w:rFonts w:ascii="Cambria" w:hAnsi="Cambria" w:cs="Arial"/>
                <w:lang w:eastAsia="ar-SA"/>
              </w:rPr>
            </w:pPr>
            <w:r w:rsidRPr="00694AF5">
              <w:rPr>
                <w:rFonts w:ascii="Cambria" w:hAnsi="Cambria" w:cs="Arial"/>
                <w:lang w:eastAsia="ar-SA"/>
              </w:rPr>
              <w:t>Data na</w:t>
            </w:r>
            <w:r w:rsidR="00190D9D" w:rsidRPr="00694AF5">
              <w:rPr>
                <w:rFonts w:ascii="Cambria" w:hAnsi="Cambria" w:cs="Arial"/>
                <w:lang w:eastAsia="ar-SA"/>
              </w:rPr>
              <w:t>ș</w:t>
            </w:r>
            <w:r w:rsidRPr="00694AF5">
              <w:rPr>
                <w:rFonts w:ascii="Cambria" w:hAnsi="Cambria" w:cs="Arial"/>
                <w:lang w:eastAsia="ar-SA"/>
              </w:rPr>
              <w:t>terii</w:t>
            </w:r>
          </w:p>
        </w:tc>
        <w:tc>
          <w:tcPr>
            <w:tcW w:w="6787" w:type="dxa"/>
            <w:gridSpan w:val="14"/>
          </w:tcPr>
          <w:p w:rsidR="00D7239E" w:rsidRPr="00694AF5" w:rsidRDefault="001D34A7" w:rsidP="00D7239E">
            <w:pPr>
              <w:widowControl w:val="0"/>
              <w:autoSpaceDE w:val="0"/>
              <w:autoSpaceDN w:val="0"/>
              <w:adjustRightInd w:val="0"/>
              <w:spacing w:before="40" w:after="40" w:line="276" w:lineRule="auto"/>
              <w:rPr>
                <w:rFonts w:ascii="Cambria" w:hAnsi="Cambria" w:cs="Arial"/>
              </w:rPr>
            </w:pPr>
            <w:r>
              <w:rPr>
                <w:rFonts w:ascii="Cambria" w:hAnsi="Cambria" w:cs="Arial"/>
              </w:rPr>
              <w:t xml:space="preserve"> </w:t>
            </w:r>
            <w:r w:rsidR="00D7239E" w:rsidRPr="00694AF5">
              <w:rPr>
                <w:rFonts w:ascii="Cambria" w:hAnsi="Cambria" w:cs="Arial"/>
              </w:rPr>
              <w:t>06.01.1978</w:t>
            </w:r>
          </w:p>
        </w:tc>
      </w:tr>
      <w:tr w:rsidR="00D7239E" w:rsidRPr="00694AF5" w:rsidTr="001E127A">
        <w:trPr>
          <w:gridAfter w:val="1"/>
          <w:wAfter w:w="7658" w:type="dxa"/>
          <w:cantSplit/>
        </w:trPr>
        <w:tc>
          <w:tcPr>
            <w:tcW w:w="3113" w:type="dxa"/>
            <w:tcBorders>
              <w:right w:val="single" w:sz="1" w:space="0" w:color="000000"/>
            </w:tcBorders>
          </w:tcPr>
          <w:p w:rsidR="00D7239E" w:rsidRPr="00694AF5" w:rsidRDefault="00D7239E" w:rsidP="00D7239E">
            <w:pPr>
              <w:suppressAutoHyphens/>
              <w:ind w:left="113" w:right="113"/>
              <w:rPr>
                <w:rFonts w:ascii="Cambria" w:hAnsi="Cambria" w:cs="Times New Roman"/>
                <w:lang w:eastAsia="ar-SA"/>
              </w:rPr>
            </w:pPr>
          </w:p>
        </w:tc>
        <w:tc>
          <w:tcPr>
            <w:tcW w:w="6787" w:type="dxa"/>
            <w:gridSpan w:val="14"/>
          </w:tcPr>
          <w:p w:rsidR="00D7239E" w:rsidRPr="00694AF5" w:rsidRDefault="00D7239E" w:rsidP="00D7239E">
            <w:pPr>
              <w:suppressAutoHyphens/>
              <w:ind w:left="113" w:right="113"/>
              <w:rPr>
                <w:rFonts w:ascii="Cambria" w:hAnsi="Cambria" w:cs="Times New Roman"/>
                <w:lang w:eastAsia="ar-SA"/>
              </w:rPr>
            </w:pPr>
          </w:p>
        </w:tc>
      </w:tr>
      <w:tr w:rsidR="00D7239E" w:rsidRPr="00694AF5" w:rsidTr="001E127A">
        <w:trPr>
          <w:gridAfter w:val="1"/>
          <w:wAfter w:w="7658" w:type="dxa"/>
          <w:cantSplit/>
        </w:trPr>
        <w:tc>
          <w:tcPr>
            <w:tcW w:w="3113" w:type="dxa"/>
            <w:tcBorders>
              <w:right w:val="single" w:sz="1" w:space="0" w:color="000000"/>
            </w:tcBorders>
          </w:tcPr>
          <w:p w:rsidR="00D7239E" w:rsidRPr="00694AF5" w:rsidRDefault="00D7239E" w:rsidP="00D7239E">
            <w:pPr>
              <w:suppressAutoHyphens/>
              <w:ind w:left="113" w:right="113"/>
              <w:jc w:val="right"/>
              <w:rPr>
                <w:rFonts w:ascii="Cambria" w:hAnsi="Cambria" w:cs="Times New Roman"/>
                <w:b/>
                <w:lang w:eastAsia="ar-SA"/>
              </w:rPr>
            </w:pPr>
            <w:r w:rsidRPr="00694AF5">
              <w:rPr>
                <w:rFonts w:ascii="Cambria" w:hAnsi="Cambria" w:cs="Times New Roman"/>
                <w:b/>
                <w:lang w:eastAsia="ar-SA"/>
              </w:rPr>
              <w:t>Experien</w:t>
            </w:r>
            <w:r w:rsidR="00EE79C5" w:rsidRPr="00694AF5">
              <w:rPr>
                <w:rFonts w:ascii="Cambria" w:hAnsi="Cambria" w:cs="Times New Roman"/>
                <w:b/>
                <w:lang w:eastAsia="ar-SA"/>
              </w:rPr>
              <w:t>ț</w:t>
            </w:r>
            <w:r w:rsidRPr="00694AF5">
              <w:rPr>
                <w:rFonts w:ascii="Cambria" w:hAnsi="Cambria" w:cs="Times New Roman"/>
                <w:b/>
                <w:lang w:eastAsia="ar-SA"/>
              </w:rPr>
              <w:t>a profesională</w:t>
            </w:r>
          </w:p>
        </w:tc>
        <w:tc>
          <w:tcPr>
            <w:tcW w:w="6787" w:type="dxa"/>
            <w:gridSpan w:val="14"/>
          </w:tcPr>
          <w:p w:rsidR="00D7239E" w:rsidRPr="00694AF5" w:rsidRDefault="00D7239E" w:rsidP="00D7239E">
            <w:pPr>
              <w:suppressAutoHyphens/>
              <w:ind w:left="113" w:right="113"/>
              <w:rPr>
                <w:rFonts w:ascii="Cambria" w:hAnsi="Cambria" w:cs="Times New Roman"/>
                <w:lang w:eastAsia="ar-SA"/>
              </w:rPr>
            </w:pPr>
          </w:p>
        </w:tc>
      </w:tr>
      <w:tr w:rsidR="00D7239E" w:rsidRPr="00694AF5" w:rsidTr="001E127A">
        <w:trPr>
          <w:gridAfter w:val="1"/>
          <w:wAfter w:w="7658" w:type="dxa"/>
          <w:cantSplit/>
        </w:trPr>
        <w:tc>
          <w:tcPr>
            <w:tcW w:w="3113" w:type="dxa"/>
            <w:tcBorders>
              <w:right w:val="single" w:sz="1" w:space="0" w:color="000000"/>
            </w:tcBorders>
          </w:tcPr>
          <w:p w:rsidR="00D7239E" w:rsidRPr="00694AF5" w:rsidRDefault="00D7239E" w:rsidP="00D7239E">
            <w:pPr>
              <w:suppressAutoHyphens/>
              <w:ind w:left="113" w:right="113"/>
              <w:jc w:val="right"/>
              <w:textAlignment w:val="center"/>
              <w:rPr>
                <w:rFonts w:ascii="Cambria" w:hAnsi="Cambria" w:cs="Times New Roman"/>
                <w:lang w:eastAsia="ar-SA"/>
              </w:rPr>
            </w:pPr>
            <w:r w:rsidRPr="00694AF5">
              <w:rPr>
                <w:rFonts w:ascii="Cambria" w:hAnsi="Cambria" w:cs="Times New Roman"/>
                <w:lang w:eastAsia="ar-SA"/>
              </w:rPr>
              <w:t>Perioada</w:t>
            </w:r>
          </w:p>
        </w:tc>
        <w:tc>
          <w:tcPr>
            <w:tcW w:w="6787" w:type="dxa"/>
            <w:gridSpan w:val="14"/>
          </w:tcPr>
          <w:p w:rsidR="00D7239E" w:rsidRPr="00694AF5" w:rsidRDefault="00D7239E" w:rsidP="00D7239E">
            <w:pPr>
              <w:suppressAutoHyphens/>
              <w:ind w:left="113" w:right="113"/>
              <w:rPr>
                <w:rFonts w:ascii="Cambria" w:hAnsi="Cambria" w:cs="Times New Roman"/>
                <w:lang w:eastAsia="ar-SA"/>
              </w:rPr>
            </w:pPr>
            <w:r w:rsidRPr="00694AF5">
              <w:rPr>
                <w:rFonts w:ascii="Cambria" w:hAnsi="Cambria" w:cs="Times New Roman"/>
                <w:lang w:eastAsia="ar-SA"/>
              </w:rPr>
              <w:t>Din 2013 până în prezent</w:t>
            </w:r>
          </w:p>
        </w:tc>
      </w:tr>
      <w:tr w:rsidR="00D7239E" w:rsidRPr="00694AF5" w:rsidTr="001E127A">
        <w:trPr>
          <w:gridAfter w:val="1"/>
          <w:wAfter w:w="7658" w:type="dxa"/>
          <w:cantSplit/>
        </w:trPr>
        <w:tc>
          <w:tcPr>
            <w:tcW w:w="3113" w:type="dxa"/>
            <w:tcBorders>
              <w:right w:val="single" w:sz="1" w:space="0" w:color="000000"/>
            </w:tcBorders>
          </w:tcPr>
          <w:p w:rsidR="00D7239E" w:rsidRPr="00694AF5" w:rsidRDefault="00D7239E" w:rsidP="00D7239E">
            <w:pPr>
              <w:suppressAutoHyphens/>
              <w:ind w:left="113" w:right="113"/>
              <w:jc w:val="right"/>
              <w:textAlignment w:val="center"/>
              <w:rPr>
                <w:rFonts w:ascii="Cambria" w:hAnsi="Cambria" w:cs="Times New Roman"/>
                <w:lang w:eastAsia="ar-SA"/>
              </w:rPr>
            </w:pPr>
            <w:r w:rsidRPr="00694AF5">
              <w:rPr>
                <w:rFonts w:ascii="Cambria" w:hAnsi="Cambria" w:cs="Times New Roman"/>
                <w:lang w:eastAsia="ar-SA"/>
              </w:rPr>
              <w:t>Func</w:t>
            </w:r>
            <w:r w:rsidR="00EE79C5" w:rsidRPr="00694AF5">
              <w:rPr>
                <w:rFonts w:ascii="Cambria" w:hAnsi="Cambria" w:cs="Times New Roman"/>
                <w:lang w:eastAsia="ar-SA"/>
              </w:rPr>
              <w:t>ț</w:t>
            </w:r>
            <w:r w:rsidRPr="00694AF5">
              <w:rPr>
                <w:rFonts w:ascii="Cambria" w:hAnsi="Cambria" w:cs="Times New Roman"/>
                <w:lang w:eastAsia="ar-SA"/>
              </w:rPr>
              <w:t>ia sau postul ocupat</w:t>
            </w:r>
          </w:p>
        </w:tc>
        <w:tc>
          <w:tcPr>
            <w:tcW w:w="6787" w:type="dxa"/>
            <w:gridSpan w:val="14"/>
          </w:tcPr>
          <w:p w:rsidR="00D7239E" w:rsidRPr="00694AF5" w:rsidRDefault="00D7239E" w:rsidP="00D7239E">
            <w:pPr>
              <w:suppressAutoHyphens/>
              <w:ind w:left="113" w:right="113"/>
              <w:rPr>
                <w:rFonts w:ascii="Cambria" w:hAnsi="Cambria" w:cs="Times New Roman"/>
                <w:lang w:eastAsia="ar-SA"/>
              </w:rPr>
            </w:pPr>
            <w:r w:rsidRPr="00694AF5">
              <w:rPr>
                <w:rFonts w:ascii="Cambria" w:hAnsi="Cambria" w:cs="Times New Roman"/>
                <w:lang w:eastAsia="ar-SA"/>
              </w:rPr>
              <w:t>Administrator</w:t>
            </w:r>
          </w:p>
        </w:tc>
      </w:tr>
      <w:tr w:rsidR="00D7239E" w:rsidRPr="00694AF5" w:rsidTr="001E127A">
        <w:trPr>
          <w:gridAfter w:val="1"/>
          <w:wAfter w:w="7658" w:type="dxa"/>
          <w:cantSplit/>
        </w:trPr>
        <w:tc>
          <w:tcPr>
            <w:tcW w:w="3113" w:type="dxa"/>
            <w:tcBorders>
              <w:right w:val="single" w:sz="1" w:space="0" w:color="000000"/>
            </w:tcBorders>
          </w:tcPr>
          <w:p w:rsidR="00D7239E" w:rsidRPr="00694AF5" w:rsidRDefault="00D7239E" w:rsidP="00D7239E">
            <w:pPr>
              <w:suppressAutoHyphens/>
              <w:ind w:left="113" w:right="113"/>
              <w:jc w:val="right"/>
              <w:textAlignment w:val="center"/>
              <w:rPr>
                <w:rFonts w:ascii="Cambria" w:hAnsi="Cambria" w:cs="Times New Roman"/>
                <w:lang w:eastAsia="ar-SA"/>
              </w:rPr>
            </w:pPr>
            <w:r w:rsidRPr="00694AF5">
              <w:rPr>
                <w:rFonts w:ascii="Cambria" w:hAnsi="Cambria" w:cs="Times New Roman"/>
                <w:lang w:eastAsia="ar-SA"/>
              </w:rPr>
              <w:t>Activită</w:t>
            </w:r>
            <w:r w:rsidR="00EE79C5" w:rsidRPr="00694AF5">
              <w:rPr>
                <w:rFonts w:ascii="Cambria" w:hAnsi="Cambria" w:cs="Times New Roman"/>
                <w:lang w:eastAsia="ar-SA"/>
              </w:rPr>
              <w:t>ț</w:t>
            </w:r>
            <w:r w:rsidRPr="00694AF5">
              <w:rPr>
                <w:rFonts w:ascii="Cambria" w:hAnsi="Cambria" w:cs="Times New Roman"/>
                <w:lang w:eastAsia="ar-SA"/>
              </w:rPr>
              <w:t xml:space="preserve">i </w:t>
            </w:r>
            <w:r w:rsidR="00190D9D" w:rsidRPr="00694AF5">
              <w:rPr>
                <w:rFonts w:ascii="Cambria" w:hAnsi="Cambria" w:cs="Times New Roman"/>
                <w:lang w:eastAsia="ar-SA"/>
              </w:rPr>
              <w:t>ș</w:t>
            </w:r>
            <w:r w:rsidRPr="00694AF5">
              <w:rPr>
                <w:rFonts w:ascii="Cambria" w:hAnsi="Cambria" w:cs="Times New Roman"/>
                <w:lang w:eastAsia="ar-SA"/>
              </w:rPr>
              <w:t>i responsabilită</w:t>
            </w:r>
            <w:r w:rsidR="00EE79C5" w:rsidRPr="00694AF5">
              <w:rPr>
                <w:rFonts w:ascii="Cambria" w:hAnsi="Cambria" w:cs="Times New Roman"/>
                <w:lang w:eastAsia="ar-SA"/>
              </w:rPr>
              <w:t>ț</w:t>
            </w:r>
            <w:r w:rsidRPr="00694AF5">
              <w:rPr>
                <w:rFonts w:ascii="Cambria" w:hAnsi="Cambria" w:cs="Times New Roman"/>
                <w:lang w:eastAsia="ar-SA"/>
              </w:rPr>
              <w:t>i principale</w:t>
            </w:r>
          </w:p>
        </w:tc>
        <w:tc>
          <w:tcPr>
            <w:tcW w:w="6787" w:type="dxa"/>
            <w:gridSpan w:val="14"/>
          </w:tcPr>
          <w:p w:rsidR="00D7239E" w:rsidRPr="00694AF5" w:rsidRDefault="00D7239E" w:rsidP="00D7239E">
            <w:pPr>
              <w:suppressAutoHyphens/>
              <w:ind w:left="113" w:right="113"/>
              <w:rPr>
                <w:rFonts w:ascii="Cambria" w:hAnsi="Cambria" w:cs="Times New Roman"/>
                <w:lang w:eastAsia="ar-SA"/>
              </w:rPr>
            </w:pPr>
            <w:r w:rsidRPr="00694AF5">
              <w:rPr>
                <w:rFonts w:ascii="Cambria" w:hAnsi="Cambria" w:cs="Times New Roman"/>
                <w:lang w:eastAsia="ar-SA"/>
              </w:rPr>
              <w:t>Coordonare activită</w:t>
            </w:r>
            <w:r w:rsidR="00EE79C5" w:rsidRPr="00694AF5">
              <w:rPr>
                <w:rFonts w:ascii="Cambria" w:hAnsi="Cambria" w:cs="Times New Roman"/>
                <w:lang w:eastAsia="ar-SA"/>
              </w:rPr>
              <w:t>ț</w:t>
            </w:r>
            <w:r w:rsidRPr="00694AF5">
              <w:rPr>
                <w:rFonts w:ascii="Cambria" w:hAnsi="Cambria" w:cs="Times New Roman"/>
                <w:lang w:eastAsia="ar-SA"/>
              </w:rPr>
              <w:t>i de consultan</w:t>
            </w:r>
            <w:r w:rsidR="00EE79C5" w:rsidRPr="00694AF5">
              <w:rPr>
                <w:rFonts w:ascii="Cambria" w:hAnsi="Cambria" w:cs="Times New Roman"/>
                <w:lang w:eastAsia="ar-SA"/>
              </w:rPr>
              <w:t>ț</w:t>
            </w:r>
            <w:r w:rsidRPr="00694AF5">
              <w:rPr>
                <w:rFonts w:ascii="Cambria" w:hAnsi="Cambria" w:cs="Times New Roman"/>
                <w:lang w:eastAsia="ar-SA"/>
              </w:rPr>
              <w:t>ă de mediu</w:t>
            </w:r>
          </w:p>
          <w:p w:rsidR="00D7239E" w:rsidRPr="00694AF5" w:rsidRDefault="00D7239E" w:rsidP="00D7239E">
            <w:pPr>
              <w:suppressAutoHyphens/>
              <w:ind w:left="113" w:right="113"/>
              <w:rPr>
                <w:rFonts w:ascii="Cambria" w:hAnsi="Cambria" w:cs="Times New Roman"/>
                <w:lang w:eastAsia="ar-SA"/>
              </w:rPr>
            </w:pPr>
            <w:r w:rsidRPr="00694AF5">
              <w:rPr>
                <w:rFonts w:ascii="Cambria" w:hAnsi="Cambria" w:cs="Times New Roman"/>
                <w:lang w:eastAsia="ar-SA"/>
              </w:rPr>
              <w:t>Consultan</w:t>
            </w:r>
            <w:r w:rsidR="00EE79C5" w:rsidRPr="00694AF5">
              <w:rPr>
                <w:rFonts w:ascii="Cambria" w:hAnsi="Cambria" w:cs="Times New Roman"/>
                <w:lang w:eastAsia="ar-SA"/>
              </w:rPr>
              <w:t>ț</w:t>
            </w:r>
            <w:r w:rsidRPr="00694AF5">
              <w:rPr>
                <w:rFonts w:ascii="Cambria" w:hAnsi="Cambria" w:cs="Times New Roman"/>
                <w:lang w:eastAsia="ar-SA"/>
              </w:rPr>
              <w:t>ă în elaborare documenta</w:t>
            </w:r>
            <w:r w:rsidR="00EE79C5" w:rsidRPr="00694AF5">
              <w:rPr>
                <w:rFonts w:ascii="Cambria" w:hAnsi="Cambria" w:cs="Times New Roman"/>
                <w:lang w:eastAsia="ar-SA"/>
              </w:rPr>
              <w:t>ț</w:t>
            </w:r>
            <w:r w:rsidRPr="00694AF5">
              <w:rPr>
                <w:rFonts w:ascii="Cambria" w:hAnsi="Cambria" w:cs="Times New Roman"/>
                <w:lang w:eastAsia="ar-SA"/>
              </w:rPr>
              <w:t>ie de autorizare/aviz/acord de mediu</w:t>
            </w:r>
            <w:r w:rsidR="00190D9D" w:rsidRPr="00694AF5">
              <w:rPr>
                <w:rFonts w:ascii="Cambria" w:hAnsi="Cambria" w:cs="Times New Roman"/>
                <w:lang w:eastAsia="ar-SA"/>
              </w:rPr>
              <w:t xml:space="preserve"> și </w:t>
            </w:r>
            <w:r w:rsidRPr="00694AF5">
              <w:rPr>
                <w:rFonts w:ascii="Cambria" w:hAnsi="Cambria" w:cs="Times New Roman"/>
                <w:lang w:eastAsia="ar-SA"/>
              </w:rPr>
              <w:t xml:space="preserve">consultanta în probleme de mediu </w:t>
            </w:r>
          </w:p>
          <w:p w:rsidR="00D7239E" w:rsidRPr="00694AF5" w:rsidRDefault="00D7239E" w:rsidP="00D7239E">
            <w:pPr>
              <w:suppressAutoHyphens/>
              <w:ind w:left="113" w:right="113"/>
              <w:rPr>
                <w:rFonts w:ascii="Cambria" w:hAnsi="Cambria" w:cs="Times New Roman"/>
                <w:lang w:eastAsia="ar-SA"/>
              </w:rPr>
            </w:pPr>
            <w:r w:rsidRPr="00694AF5">
              <w:rPr>
                <w:rFonts w:ascii="Cambria" w:hAnsi="Cambria" w:cs="Times New Roman"/>
                <w:lang w:eastAsia="ar-SA"/>
              </w:rPr>
              <w:t>Participare la activită</w:t>
            </w:r>
            <w:r w:rsidR="00EE79C5" w:rsidRPr="00694AF5">
              <w:rPr>
                <w:rFonts w:ascii="Cambria" w:hAnsi="Cambria" w:cs="Times New Roman"/>
                <w:lang w:eastAsia="ar-SA"/>
              </w:rPr>
              <w:t>ț</w:t>
            </w:r>
            <w:r w:rsidRPr="00694AF5">
              <w:rPr>
                <w:rFonts w:ascii="Cambria" w:hAnsi="Cambria" w:cs="Times New Roman"/>
                <w:lang w:eastAsia="ar-SA"/>
              </w:rPr>
              <w:t xml:space="preserve">ii de elaborare </w:t>
            </w:r>
            <w:r w:rsidR="00190D9D" w:rsidRPr="00694AF5">
              <w:rPr>
                <w:rFonts w:ascii="Cambria" w:hAnsi="Cambria" w:cs="Times New Roman"/>
                <w:lang w:eastAsia="ar-SA"/>
              </w:rPr>
              <w:t>ș</w:t>
            </w:r>
            <w:r w:rsidRPr="00694AF5">
              <w:rPr>
                <w:rFonts w:ascii="Cambria" w:hAnsi="Cambria" w:cs="Times New Roman"/>
                <w:lang w:eastAsia="ar-SA"/>
              </w:rPr>
              <w:t>i redactare a planurilor de management pentru Arii protejate (SCI</w:t>
            </w:r>
            <w:r w:rsidR="00190D9D" w:rsidRPr="00694AF5">
              <w:rPr>
                <w:rFonts w:ascii="Cambria" w:hAnsi="Cambria" w:cs="Times New Roman"/>
                <w:lang w:eastAsia="ar-SA"/>
              </w:rPr>
              <w:t xml:space="preserve"> și </w:t>
            </w:r>
            <w:r w:rsidRPr="00694AF5">
              <w:rPr>
                <w:rFonts w:ascii="Cambria" w:hAnsi="Cambria" w:cs="Times New Roman"/>
                <w:lang w:eastAsia="ar-SA"/>
              </w:rPr>
              <w:t>SPA);</w:t>
            </w:r>
          </w:p>
          <w:p w:rsidR="00D7239E" w:rsidRPr="00694AF5" w:rsidRDefault="00D7239E" w:rsidP="00D7239E">
            <w:pPr>
              <w:suppressAutoHyphens/>
              <w:ind w:left="113" w:right="113"/>
              <w:rPr>
                <w:rFonts w:ascii="Cambria" w:hAnsi="Cambria" w:cs="Times New Roman"/>
                <w:lang w:eastAsia="ar-SA"/>
              </w:rPr>
            </w:pPr>
            <w:r w:rsidRPr="00694AF5">
              <w:rPr>
                <w:rFonts w:ascii="Cambria" w:hAnsi="Cambria" w:cs="Times New Roman"/>
                <w:lang w:eastAsia="ar-SA"/>
              </w:rPr>
              <w:t>Participare</w:t>
            </w:r>
            <w:r w:rsidR="00190D9D" w:rsidRPr="00694AF5">
              <w:rPr>
                <w:rFonts w:ascii="Cambria" w:hAnsi="Cambria" w:cs="Times New Roman"/>
                <w:lang w:eastAsia="ar-SA"/>
              </w:rPr>
              <w:t xml:space="preserve"> în </w:t>
            </w:r>
            <w:r w:rsidRPr="00694AF5">
              <w:rPr>
                <w:rFonts w:ascii="Cambria" w:hAnsi="Cambria" w:cs="Times New Roman"/>
                <w:lang w:eastAsia="ar-SA"/>
              </w:rPr>
              <w:t>elaborarea planurilor de monitorizare a biodiversită</w:t>
            </w:r>
            <w:r w:rsidR="00EE79C5" w:rsidRPr="00694AF5">
              <w:rPr>
                <w:rFonts w:ascii="Cambria" w:hAnsi="Cambria" w:cs="Times New Roman"/>
                <w:lang w:eastAsia="ar-SA"/>
              </w:rPr>
              <w:t>ț</w:t>
            </w:r>
            <w:r w:rsidRPr="00694AF5">
              <w:rPr>
                <w:rFonts w:ascii="Cambria" w:hAnsi="Cambria" w:cs="Times New Roman"/>
                <w:lang w:eastAsia="ar-SA"/>
              </w:rPr>
              <w:t>ii;</w:t>
            </w:r>
          </w:p>
          <w:p w:rsidR="00D7239E" w:rsidRPr="00694AF5" w:rsidRDefault="00D7239E" w:rsidP="00D7239E">
            <w:pPr>
              <w:suppressAutoHyphens/>
              <w:ind w:left="113" w:right="113"/>
              <w:rPr>
                <w:rFonts w:ascii="Cambria" w:hAnsi="Cambria" w:cs="Times New Roman"/>
                <w:lang w:eastAsia="ar-SA"/>
              </w:rPr>
            </w:pPr>
            <w:r w:rsidRPr="00694AF5">
              <w:rPr>
                <w:rFonts w:ascii="Cambria" w:hAnsi="Cambria" w:cs="Times New Roman"/>
                <w:lang w:eastAsia="ar-SA"/>
              </w:rPr>
              <w:t>Activită</w:t>
            </w:r>
            <w:r w:rsidR="00EE79C5" w:rsidRPr="00694AF5">
              <w:rPr>
                <w:rFonts w:ascii="Cambria" w:hAnsi="Cambria" w:cs="Times New Roman"/>
                <w:lang w:eastAsia="ar-SA"/>
              </w:rPr>
              <w:t>ț</w:t>
            </w:r>
            <w:r w:rsidRPr="00694AF5">
              <w:rPr>
                <w:rFonts w:ascii="Cambria" w:hAnsi="Cambria" w:cs="Times New Roman"/>
                <w:lang w:eastAsia="ar-SA"/>
              </w:rPr>
              <w:t>i de monitoring a biodiversită</w:t>
            </w:r>
            <w:r w:rsidR="00EE79C5" w:rsidRPr="00694AF5">
              <w:rPr>
                <w:rFonts w:ascii="Cambria" w:hAnsi="Cambria" w:cs="Times New Roman"/>
                <w:lang w:eastAsia="ar-SA"/>
              </w:rPr>
              <w:t>ț</w:t>
            </w:r>
            <w:r w:rsidRPr="00694AF5">
              <w:rPr>
                <w:rFonts w:ascii="Cambria" w:hAnsi="Cambria" w:cs="Times New Roman"/>
                <w:lang w:eastAsia="ar-SA"/>
              </w:rPr>
              <w:t>ii (floră, faună, ihtiofaună), redactarea Rapoartelor de monitorizare, a Studiilor de evaluare adecvata, Rapoartelor de mediu, a Studiilor de evaluare a impactului;</w:t>
            </w:r>
          </w:p>
          <w:p w:rsidR="00D7239E" w:rsidRPr="00694AF5" w:rsidRDefault="00D7239E" w:rsidP="00D7239E">
            <w:pPr>
              <w:suppressAutoHyphens/>
              <w:ind w:left="113" w:right="113"/>
              <w:rPr>
                <w:rFonts w:ascii="Cambria" w:hAnsi="Cambria" w:cs="Times New Roman"/>
                <w:lang w:eastAsia="ar-SA"/>
              </w:rPr>
            </w:pPr>
            <w:r w:rsidRPr="00694AF5">
              <w:rPr>
                <w:rFonts w:ascii="Cambria" w:hAnsi="Cambria" w:cs="Times New Roman"/>
                <w:lang w:eastAsia="ar-SA"/>
              </w:rPr>
              <w:t>Identificarea amenin</w:t>
            </w:r>
            <w:r w:rsidR="00EE79C5" w:rsidRPr="00694AF5">
              <w:rPr>
                <w:rFonts w:ascii="Cambria" w:hAnsi="Cambria" w:cs="Times New Roman"/>
                <w:lang w:eastAsia="ar-SA"/>
              </w:rPr>
              <w:t>ț</w:t>
            </w:r>
            <w:r w:rsidRPr="00694AF5">
              <w:rPr>
                <w:rFonts w:ascii="Cambria" w:hAnsi="Cambria" w:cs="Times New Roman"/>
                <w:lang w:eastAsia="ar-SA"/>
              </w:rPr>
              <w:t>ărilor cu privire la biodiversitatea ariilor protejate</w:t>
            </w:r>
            <w:r w:rsidR="00190D9D" w:rsidRPr="00694AF5">
              <w:rPr>
                <w:rFonts w:ascii="Cambria" w:hAnsi="Cambria" w:cs="Times New Roman"/>
                <w:lang w:eastAsia="ar-SA"/>
              </w:rPr>
              <w:t xml:space="preserve"> și </w:t>
            </w:r>
            <w:r w:rsidRPr="00694AF5">
              <w:rPr>
                <w:rFonts w:ascii="Cambria" w:hAnsi="Cambria" w:cs="Times New Roman"/>
                <w:lang w:eastAsia="ar-SA"/>
              </w:rPr>
              <w:t xml:space="preserve">propunerea de măsuri de diminuare </w:t>
            </w:r>
            <w:r w:rsidR="00190D9D" w:rsidRPr="00694AF5">
              <w:rPr>
                <w:rFonts w:ascii="Cambria" w:hAnsi="Cambria" w:cs="Times New Roman"/>
                <w:lang w:eastAsia="ar-SA"/>
              </w:rPr>
              <w:t>ș</w:t>
            </w:r>
            <w:r w:rsidRPr="00694AF5">
              <w:rPr>
                <w:rFonts w:ascii="Cambria" w:hAnsi="Cambria" w:cs="Times New Roman"/>
                <w:lang w:eastAsia="ar-SA"/>
              </w:rPr>
              <w:t>i eliminare a acestora</w:t>
            </w:r>
          </w:p>
          <w:p w:rsidR="00D7239E" w:rsidRPr="00694AF5" w:rsidRDefault="00D7239E" w:rsidP="00D7239E">
            <w:pPr>
              <w:suppressAutoHyphens/>
              <w:ind w:left="113" w:right="113"/>
              <w:rPr>
                <w:rFonts w:ascii="Cambria" w:hAnsi="Cambria" w:cs="Times New Roman"/>
                <w:lang w:eastAsia="ar-SA"/>
              </w:rPr>
            </w:pPr>
            <w:r w:rsidRPr="00694AF5">
              <w:rPr>
                <w:rFonts w:ascii="Cambria" w:hAnsi="Cambria" w:cs="Times New Roman"/>
                <w:lang w:eastAsia="ar-SA"/>
              </w:rPr>
              <w:t>Reprezentarea societă</w:t>
            </w:r>
            <w:r w:rsidR="00EE79C5" w:rsidRPr="00694AF5">
              <w:rPr>
                <w:rFonts w:ascii="Cambria" w:hAnsi="Cambria" w:cs="Times New Roman"/>
                <w:lang w:eastAsia="ar-SA"/>
              </w:rPr>
              <w:t>ț</w:t>
            </w:r>
            <w:r w:rsidRPr="00694AF5">
              <w:rPr>
                <w:rFonts w:ascii="Cambria" w:hAnsi="Cambria" w:cs="Times New Roman"/>
                <w:lang w:eastAsia="ar-SA"/>
              </w:rPr>
              <w:t>ii în rela</w:t>
            </w:r>
            <w:r w:rsidR="00EE79C5" w:rsidRPr="00694AF5">
              <w:rPr>
                <w:rFonts w:ascii="Cambria" w:hAnsi="Cambria" w:cs="Times New Roman"/>
                <w:lang w:eastAsia="ar-SA"/>
              </w:rPr>
              <w:t>ț</w:t>
            </w:r>
            <w:r w:rsidRPr="00694AF5">
              <w:rPr>
                <w:rFonts w:ascii="Cambria" w:hAnsi="Cambria" w:cs="Times New Roman"/>
                <w:lang w:eastAsia="ar-SA"/>
              </w:rPr>
              <w:t xml:space="preserve">iile cu persoanele juridice sau fizice </w:t>
            </w:r>
            <w:r w:rsidR="00190D9D" w:rsidRPr="00694AF5">
              <w:rPr>
                <w:rFonts w:ascii="Cambria" w:hAnsi="Cambria" w:cs="Times New Roman"/>
                <w:lang w:eastAsia="ar-SA"/>
              </w:rPr>
              <w:t>ș</w:t>
            </w:r>
            <w:r w:rsidRPr="00694AF5">
              <w:rPr>
                <w:rFonts w:ascii="Cambria" w:hAnsi="Cambria" w:cs="Times New Roman"/>
                <w:lang w:eastAsia="ar-SA"/>
              </w:rPr>
              <w:t>i cu organele publice</w:t>
            </w:r>
          </w:p>
          <w:p w:rsidR="00D7239E" w:rsidRPr="00694AF5" w:rsidRDefault="00D7239E" w:rsidP="00D7239E">
            <w:pPr>
              <w:suppressAutoHyphens/>
              <w:ind w:left="113" w:right="113"/>
              <w:rPr>
                <w:rFonts w:ascii="Cambria" w:hAnsi="Cambria" w:cs="Times New Roman"/>
                <w:lang w:eastAsia="ar-SA"/>
              </w:rPr>
            </w:pPr>
            <w:r w:rsidRPr="00694AF5">
              <w:rPr>
                <w:rFonts w:ascii="Cambria" w:hAnsi="Cambria" w:cs="Times New Roman"/>
                <w:lang w:eastAsia="ar-SA"/>
              </w:rPr>
              <w:t>Coordonarea, îndrumarea</w:t>
            </w:r>
            <w:r w:rsidR="00190D9D" w:rsidRPr="00694AF5">
              <w:rPr>
                <w:rFonts w:ascii="Cambria" w:hAnsi="Cambria" w:cs="Times New Roman"/>
                <w:lang w:eastAsia="ar-SA"/>
              </w:rPr>
              <w:t xml:space="preserve"> și </w:t>
            </w:r>
            <w:r w:rsidRPr="00694AF5">
              <w:rPr>
                <w:rFonts w:ascii="Cambria" w:hAnsi="Cambria" w:cs="Times New Roman"/>
                <w:lang w:eastAsia="ar-SA"/>
              </w:rPr>
              <w:t>asigurarea tuturor activită</w:t>
            </w:r>
            <w:r w:rsidR="00EE79C5" w:rsidRPr="00694AF5">
              <w:rPr>
                <w:rFonts w:ascii="Cambria" w:hAnsi="Cambria" w:cs="Times New Roman"/>
                <w:lang w:eastAsia="ar-SA"/>
              </w:rPr>
              <w:t>ț</w:t>
            </w:r>
            <w:r w:rsidRPr="00694AF5">
              <w:rPr>
                <w:rFonts w:ascii="Cambria" w:hAnsi="Cambria" w:cs="Times New Roman"/>
                <w:lang w:eastAsia="ar-SA"/>
              </w:rPr>
              <w:t>ilor desfă</w:t>
            </w:r>
            <w:r w:rsidR="00190D9D" w:rsidRPr="00694AF5">
              <w:rPr>
                <w:rFonts w:ascii="Cambria" w:hAnsi="Cambria" w:cs="Times New Roman"/>
                <w:lang w:eastAsia="ar-SA"/>
              </w:rPr>
              <w:t>ș</w:t>
            </w:r>
            <w:r w:rsidRPr="00694AF5">
              <w:rPr>
                <w:rFonts w:ascii="Cambria" w:hAnsi="Cambria" w:cs="Times New Roman"/>
                <w:lang w:eastAsia="ar-SA"/>
              </w:rPr>
              <w:t>urate de societate</w:t>
            </w:r>
          </w:p>
          <w:p w:rsidR="00D7239E" w:rsidRPr="00694AF5" w:rsidRDefault="00D7239E" w:rsidP="00D7239E">
            <w:pPr>
              <w:suppressAutoHyphens/>
              <w:ind w:left="113" w:right="113"/>
              <w:rPr>
                <w:rFonts w:ascii="Cambria" w:hAnsi="Cambria" w:cs="Times New Roman"/>
                <w:lang w:eastAsia="ar-SA"/>
              </w:rPr>
            </w:pPr>
            <w:r w:rsidRPr="00694AF5">
              <w:rPr>
                <w:rFonts w:ascii="Cambria" w:hAnsi="Cambria" w:cs="Times New Roman"/>
                <w:lang w:eastAsia="ar-SA"/>
              </w:rPr>
              <w:t>Întocmirea documentelor de gestiune</w:t>
            </w:r>
          </w:p>
        </w:tc>
      </w:tr>
      <w:tr w:rsidR="00D7239E" w:rsidRPr="00694AF5" w:rsidTr="001E127A">
        <w:trPr>
          <w:gridAfter w:val="1"/>
          <w:wAfter w:w="7658" w:type="dxa"/>
          <w:cantSplit/>
        </w:trPr>
        <w:tc>
          <w:tcPr>
            <w:tcW w:w="3113" w:type="dxa"/>
            <w:tcBorders>
              <w:right w:val="single" w:sz="1" w:space="0" w:color="000000"/>
            </w:tcBorders>
          </w:tcPr>
          <w:p w:rsidR="00D7239E" w:rsidRPr="00694AF5" w:rsidRDefault="00D7239E" w:rsidP="00D7239E">
            <w:pPr>
              <w:suppressAutoHyphens/>
              <w:ind w:left="113" w:right="113"/>
              <w:jc w:val="right"/>
              <w:textAlignment w:val="center"/>
              <w:rPr>
                <w:rFonts w:ascii="Cambria" w:hAnsi="Cambria" w:cs="Times New Roman"/>
                <w:lang w:eastAsia="ar-SA"/>
              </w:rPr>
            </w:pPr>
            <w:r w:rsidRPr="00694AF5">
              <w:rPr>
                <w:rFonts w:ascii="Cambria" w:hAnsi="Cambria" w:cs="Times New Roman"/>
                <w:lang w:eastAsia="ar-SA"/>
              </w:rPr>
              <w:t xml:space="preserve">Numele </w:t>
            </w:r>
            <w:r w:rsidR="00190D9D" w:rsidRPr="00694AF5">
              <w:rPr>
                <w:rFonts w:ascii="Cambria" w:hAnsi="Cambria" w:cs="Times New Roman"/>
                <w:lang w:eastAsia="ar-SA"/>
              </w:rPr>
              <w:t>ș</w:t>
            </w:r>
            <w:r w:rsidRPr="00694AF5">
              <w:rPr>
                <w:rFonts w:ascii="Cambria" w:hAnsi="Cambria" w:cs="Times New Roman"/>
                <w:lang w:eastAsia="ar-SA"/>
              </w:rPr>
              <w:t>i adresa angajatorului</w:t>
            </w:r>
          </w:p>
        </w:tc>
        <w:tc>
          <w:tcPr>
            <w:tcW w:w="6787" w:type="dxa"/>
            <w:gridSpan w:val="14"/>
          </w:tcPr>
          <w:p w:rsidR="00D7239E" w:rsidRPr="00694AF5" w:rsidRDefault="00D7239E" w:rsidP="00D7239E">
            <w:pPr>
              <w:suppressAutoHyphens/>
              <w:ind w:left="113" w:right="113"/>
              <w:textAlignment w:val="center"/>
              <w:rPr>
                <w:rFonts w:ascii="Cambria" w:hAnsi="Cambria" w:cs="Times New Roman"/>
                <w:lang w:eastAsia="ar-SA"/>
              </w:rPr>
            </w:pPr>
            <w:r w:rsidRPr="00694AF5">
              <w:rPr>
                <w:rFonts w:ascii="Cambria" w:hAnsi="Cambria" w:cs="Times New Roman"/>
                <w:lang w:eastAsia="ar-SA"/>
              </w:rPr>
              <w:t>Trigen s.r.l.</w:t>
            </w:r>
            <w:r w:rsidR="001D34A7">
              <w:rPr>
                <w:rFonts w:ascii="Cambria" w:hAnsi="Cambria" w:cs="Times New Roman"/>
                <w:lang w:eastAsia="ar-SA"/>
              </w:rPr>
              <w:t xml:space="preserve"> </w:t>
            </w:r>
          </w:p>
          <w:p w:rsidR="00D7239E" w:rsidRPr="00694AF5" w:rsidRDefault="00D7239E" w:rsidP="00D7239E">
            <w:pPr>
              <w:suppressAutoHyphens/>
              <w:ind w:left="113" w:right="113"/>
              <w:textAlignment w:val="center"/>
              <w:rPr>
                <w:rFonts w:ascii="Cambria" w:hAnsi="Cambria" w:cs="Times New Roman"/>
                <w:lang w:eastAsia="ar-SA"/>
              </w:rPr>
            </w:pPr>
            <w:r w:rsidRPr="00694AF5">
              <w:rPr>
                <w:rFonts w:ascii="Cambria" w:hAnsi="Cambria" w:cs="Times New Roman"/>
                <w:lang w:eastAsia="ar-SA"/>
              </w:rPr>
              <w:t>Str. O</w:t>
            </w:r>
            <w:r w:rsidR="00EE79C5" w:rsidRPr="00694AF5">
              <w:rPr>
                <w:rFonts w:ascii="Cambria" w:hAnsi="Cambria" w:cs="Times New Roman"/>
                <w:lang w:eastAsia="ar-SA"/>
              </w:rPr>
              <w:t>ț</w:t>
            </w:r>
            <w:r w:rsidRPr="00694AF5">
              <w:rPr>
                <w:rFonts w:ascii="Cambria" w:hAnsi="Cambria" w:cs="Times New Roman"/>
                <w:lang w:eastAsia="ar-SA"/>
              </w:rPr>
              <w:t>elarilor nr. 36, bl. P1, sc. 2, et. 4, ap. 57, 800614 Gala</w:t>
            </w:r>
            <w:r w:rsidR="00EE79C5" w:rsidRPr="00694AF5">
              <w:rPr>
                <w:rFonts w:ascii="Cambria" w:hAnsi="Cambria" w:cs="Times New Roman"/>
                <w:lang w:eastAsia="ar-SA"/>
              </w:rPr>
              <w:t>ț</w:t>
            </w:r>
            <w:r w:rsidRPr="00694AF5">
              <w:rPr>
                <w:rFonts w:ascii="Cambria" w:hAnsi="Cambria" w:cs="Times New Roman"/>
                <w:lang w:eastAsia="ar-SA"/>
              </w:rPr>
              <w:t>i, jud.Gala</w:t>
            </w:r>
            <w:r w:rsidR="00EE79C5" w:rsidRPr="00694AF5">
              <w:rPr>
                <w:rFonts w:ascii="Cambria" w:hAnsi="Cambria" w:cs="Times New Roman"/>
                <w:lang w:eastAsia="ar-SA"/>
              </w:rPr>
              <w:t>ț</w:t>
            </w:r>
            <w:r w:rsidRPr="00694AF5">
              <w:rPr>
                <w:rFonts w:ascii="Cambria" w:hAnsi="Cambria" w:cs="Times New Roman"/>
                <w:lang w:eastAsia="ar-SA"/>
              </w:rPr>
              <w:t>i, România</w:t>
            </w:r>
          </w:p>
          <w:p w:rsidR="00D7239E" w:rsidRPr="00694AF5" w:rsidRDefault="001D34A7" w:rsidP="00D7239E">
            <w:pPr>
              <w:suppressAutoHyphens/>
              <w:ind w:right="113"/>
              <w:rPr>
                <w:rFonts w:ascii="Cambria" w:hAnsi="Cambria" w:cs="Times New Roman"/>
                <w:lang w:eastAsia="ar-SA"/>
              </w:rPr>
            </w:pPr>
            <w:r>
              <w:rPr>
                <w:rFonts w:ascii="Cambria" w:hAnsi="Cambria" w:cs="Times New Roman"/>
                <w:lang w:eastAsia="ar-SA"/>
              </w:rPr>
              <w:t xml:space="preserve"> </w:t>
            </w:r>
            <w:r w:rsidR="00D7239E" w:rsidRPr="00694AF5">
              <w:rPr>
                <w:rFonts w:ascii="Cambria" w:hAnsi="Cambria" w:cs="Times New Roman"/>
                <w:lang w:eastAsia="ar-SA"/>
              </w:rPr>
              <w:t>Tel: 0744.573718</w:t>
            </w:r>
            <w:r>
              <w:rPr>
                <w:rFonts w:ascii="Cambria" w:hAnsi="Cambria" w:cs="Times New Roman"/>
                <w:lang w:eastAsia="ar-SA"/>
              </w:rPr>
              <w:t xml:space="preserve"> </w:t>
            </w:r>
            <w:r w:rsidR="00D7239E" w:rsidRPr="00694AF5">
              <w:rPr>
                <w:rFonts w:ascii="Cambria" w:hAnsi="Cambria" w:cs="Times New Roman"/>
                <w:lang w:eastAsia="ar-SA"/>
              </w:rPr>
              <w:t>E-mail: office@trigen.ro</w:t>
            </w:r>
          </w:p>
        </w:tc>
      </w:tr>
      <w:tr w:rsidR="00D7239E" w:rsidRPr="00694AF5" w:rsidTr="001E127A">
        <w:trPr>
          <w:gridAfter w:val="1"/>
          <w:wAfter w:w="7658" w:type="dxa"/>
          <w:cantSplit/>
        </w:trPr>
        <w:tc>
          <w:tcPr>
            <w:tcW w:w="3113" w:type="dxa"/>
            <w:tcBorders>
              <w:right w:val="single" w:sz="1" w:space="0" w:color="000000"/>
            </w:tcBorders>
          </w:tcPr>
          <w:p w:rsidR="00D7239E" w:rsidRPr="00694AF5" w:rsidRDefault="00D7239E" w:rsidP="00D7239E">
            <w:pPr>
              <w:suppressAutoHyphens/>
              <w:ind w:left="113" w:right="113"/>
              <w:jc w:val="right"/>
              <w:textAlignment w:val="center"/>
              <w:rPr>
                <w:rFonts w:ascii="Cambria" w:hAnsi="Cambria" w:cs="Times New Roman"/>
                <w:lang w:eastAsia="ar-SA"/>
              </w:rPr>
            </w:pPr>
            <w:r w:rsidRPr="00694AF5">
              <w:rPr>
                <w:rFonts w:ascii="Cambria" w:hAnsi="Cambria" w:cs="Times New Roman"/>
                <w:lang w:eastAsia="ar-SA"/>
              </w:rPr>
              <w:t>Tipul activită</w:t>
            </w:r>
            <w:r w:rsidR="00EE79C5" w:rsidRPr="00694AF5">
              <w:rPr>
                <w:rFonts w:ascii="Cambria" w:hAnsi="Cambria" w:cs="Times New Roman"/>
                <w:lang w:eastAsia="ar-SA"/>
              </w:rPr>
              <w:t>ț</w:t>
            </w:r>
            <w:r w:rsidRPr="00694AF5">
              <w:rPr>
                <w:rFonts w:ascii="Cambria" w:hAnsi="Cambria" w:cs="Times New Roman"/>
                <w:lang w:eastAsia="ar-SA"/>
              </w:rPr>
              <w:t>ii sau sectorul de activitate</w:t>
            </w:r>
          </w:p>
        </w:tc>
        <w:tc>
          <w:tcPr>
            <w:tcW w:w="6787" w:type="dxa"/>
            <w:gridSpan w:val="14"/>
          </w:tcPr>
          <w:p w:rsidR="00D7239E" w:rsidRPr="00694AF5" w:rsidRDefault="00D7239E" w:rsidP="00D7239E">
            <w:pPr>
              <w:suppressAutoHyphens/>
              <w:ind w:left="113" w:right="113"/>
              <w:rPr>
                <w:rFonts w:ascii="Cambria" w:hAnsi="Cambria" w:cs="Times New Roman"/>
                <w:lang w:eastAsia="ar-SA"/>
              </w:rPr>
            </w:pPr>
            <w:r w:rsidRPr="00694AF5">
              <w:rPr>
                <w:rFonts w:ascii="Cambria" w:hAnsi="Cambria" w:cs="Times New Roman"/>
                <w:lang w:eastAsia="ar-SA"/>
              </w:rPr>
              <w:t>Consultan</w:t>
            </w:r>
            <w:r w:rsidR="00EE79C5" w:rsidRPr="00694AF5">
              <w:rPr>
                <w:rFonts w:ascii="Cambria" w:hAnsi="Cambria" w:cs="Times New Roman"/>
                <w:lang w:eastAsia="ar-SA"/>
              </w:rPr>
              <w:t>ț</w:t>
            </w:r>
            <w:r w:rsidRPr="00694AF5">
              <w:rPr>
                <w:rFonts w:ascii="Cambria" w:hAnsi="Cambria" w:cs="Times New Roman"/>
                <w:lang w:eastAsia="ar-SA"/>
              </w:rPr>
              <w:t>ă probleme de mediu</w:t>
            </w:r>
          </w:p>
        </w:tc>
      </w:tr>
      <w:tr w:rsidR="00D7239E" w:rsidRPr="00694AF5" w:rsidTr="001E127A">
        <w:trPr>
          <w:gridAfter w:val="1"/>
          <w:wAfter w:w="7658" w:type="dxa"/>
          <w:cantSplit/>
        </w:trPr>
        <w:tc>
          <w:tcPr>
            <w:tcW w:w="3113" w:type="dxa"/>
            <w:tcBorders>
              <w:right w:val="single" w:sz="1" w:space="0" w:color="000000"/>
            </w:tcBorders>
          </w:tcPr>
          <w:p w:rsidR="00D7239E" w:rsidRPr="00694AF5" w:rsidRDefault="00D7239E" w:rsidP="00D7239E">
            <w:pPr>
              <w:suppressAutoHyphens/>
              <w:ind w:left="113" w:right="113"/>
              <w:rPr>
                <w:rFonts w:ascii="Cambria" w:hAnsi="Cambria" w:cs="Times New Roman"/>
                <w:lang w:eastAsia="ar-SA"/>
              </w:rPr>
            </w:pPr>
          </w:p>
        </w:tc>
        <w:tc>
          <w:tcPr>
            <w:tcW w:w="6787" w:type="dxa"/>
            <w:gridSpan w:val="14"/>
          </w:tcPr>
          <w:p w:rsidR="00D7239E" w:rsidRPr="00694AF5" w:rsidRDefault="00D7239E" w:rsidP="00D7239E">
            <w:pPr>
              <w:suppressAutoHyphens/>
              <w:ind w:left="113" w:right="113"/>
              <w:rPr>
                <w:rFonts w:ascii="Cambria" w:hAnsi="Cambria" w:cs="Times New Roman"/>
                <w:lang w:eastAsia="ar-SA"/>
              </w:rPr>
            </w:pPr>
          </w:p>
        </w:tc>
      </w:tr>
      <w:tr w:rsidR="00D7239E" w:rsidRPr="00694AF5" w:rsidTr="001E127A">
        <w:trPr>
          <w:gridAfter w:val="1"/>
          <w:wAfter w:w="7658" w:type="dxa"/>
          <w:cantSplit/>
        </w:trPr>
        <w:tc>
          <w:tcPr>
            <w:tcW w:w="3113" w:type="dxa"/>
            <w:tcBorders>
              <w:right w:val="single" w:sz="1" w:space="0" w:color="000000"/>
            </w:tcBorders>
          </w:tcPr>
          <w:p w:rsidR="00D7239E" w:rsidRPr="00694AF5" w:rsidRDefault="00D7239E" w:rsidP="00D7239E">
            <w:pPr>
              <w:suppressAutoHyphens/>
              <w:ind w:left="113" w:right="113"/>
              <w:jc w:val="right"/>
              <w:textAlignment w:val="center"/>
              <w:rPr>
                <w:rFonts w:ascii="Cambria" w:hAnsi="Cambria" w:cs="Times New Roman"/>
                <w:lang w:eastAsia="ar-SA"/>
              </w:rPr>
            </w:pPr>
            <w:r w:rsidRPr="00694AF5">
              <w:rPr>
                <w:rFonts w:ascii="Cambria" w:hAnsi="Cambria" w:cs="Times New Roman"/>
                <w:lang w:eastAsia="ar-SA"/>
              </w:rPr>
              <w:t>Perioada</w:t>
            </w:r>
          </w:p>
        </w:tc>
        <w:tc>
          <w:tcPr>
            <w:tcW w:w="6787" w:type="dxa"/>
            <w:gridSpan w:val="14"/>
          </w:tcPr>
          <w:p w:rsidR="00D7239E" w:rsidRPr="00694AF5" w:rsidRDefault="00D7239E" w:rsidP="00D7239E">
            <w:pPr>
              <w:suppressAutoHyphens/>
              <w:ind w:left="113" w:right="113"/>
              <w:rPr>
                <w:rFonts w:ascii="Cambria" w:hAnsi="Cambria" w:cs="Times New Roman"/>
                <w:lang w:eastAsia="ar-SA"/>
              </w:rPr>
            </w:pPr>
            <w:r w:rsidRPr="00694AF5">
              <w:rPr>
                <w:rFonts w:ascii="Cambria" w:hAnsi="Cambria" w:cs="Times New Roman"/>
                <w:lang w:eastAsia="ar-SA"/>
              </w:rPr>
              <w:t>Din septembrie 1998 până în 2013</w:t>
            </w:r>
          </w:p>
        </w:tc>
      </w:tr>
      <w:tr w:rsidR="00D7239E" w:rsidRPr="00694AF5" w:rsidTr="001E127A">
        <w:trPr>
          <w:gridAfter w:val="1"/>
          <w:wAfter w:w="7658" w:type="dxa"/>
          <w:cantSplit/>
        </w:trPr>
        <w:tc>
          <w:tcPr>
            <w:tcW w:w="3113" w:type="dxa"/>
            <w:tcBorders>
              <w:right w:val="single" w:sz="1" w:space="0" w:color="000000"/>
            </w:tcBorders>
          </w:tcPr>
          <w:p w:rsidR="00D7239E" w:rsidRPr="00694AF5" w:rsidRDefault="00D7239E" w:rsidP="00D7239E">
            <w:pPr>
              <w:suppressAutoHyphens/>
              <w:ind w:left="113" w:right="113"/>
              <w:jc w:val="right"/>
              <w:textAlignment w:val="center"/>
              <w:rPr>
                <w:rFonts w:ascii="Cambria" w:hAnsi="Cambria" w:cs="Times New Roman"/>
                <w:lang w:eastAsia="ar-SA"/>
              </w:rPr>
            </w:pPr>
            <w:r w:rsidRPr="00694AF5">
              <w:rPr>
                <w:rFonts w:ascii="Cambria" w:hAnsi="Cambria" w:cs="Times New Roman"/>
                <w:lang w:eastAsia="ar-SA"/>
              </w:rPr>
              <w:t>Func</w:t>
            </w:r>
            <w:r w:rsidR="00EE79C5" w:rsidRPr="00694AF5">
              <w:rPr>
                <w:rFonts w:ascii="Cambria" w:hAnsi="Cambria" w:cs="Times New Roman"/>
                <w:lang w:eastAsia="ar-SA"/>
              </w:rPr>
              <w:t>ț</w:t>
            </w:r>
            <w:r w:rsidRPr="00694AF5">
              <w:rPr>
                <w:rFonts w:ascii="Cambria" w:hAnsi="Cambria" w:cs="Times New Roman"/>
                <w:lang w:eastAsia="ar-SA"/>
              </w:rPr>
              <w:t>ia sau postul ocupat</w:t>
            </w:r>
          </w:p>
        </w:tc>
        <w:tc>
          <w:tcPr>
            <w:tcW w:w="6787" w:type="dxa"/>
            <w:gridSpan w:val="14"/>
          </w:tcPr>
          <w:p w:rsidR="00D7239E" w:rsidRPr="00694AF5" w:rsidRDefault="00D7239E" w:rsidP="00D7239E">
            <w:pPr>
              <w:suppressAutoHyphens/>
              <w:ind w:left="113" w:right="113"/>
              <w:rPr>
                <w:rFonts w:ascii="Cambria" w:hAnsi="Cambria" w:cs="Times New Roman"/>
                <w:lang w:eastAsia="ar-SA"/>
              </w:rPr>
            </w:pPr>
            <w:r w:rsidRPr="00694AF5">
              <w:rPr>
                <w:rFonts w:ascii="Cambria" w:hAnsi="Cambria" w:cs="Times New Roman"/>
                <w:lang w:eastAsia="ar-SA"/>
              </w:rPr>
              <w:t>Administrator</w:t>
            </w:r>
          </w:p>
        </w:tc>
      </w:tr>
      <w:tr w:rsidR="00D7239E" w:rsidRPr="00694AF5" w:rsidTr="001E127A">
        <w:trPr>
          <w:gridAfter w:val="1"/>
          <w:wAfter w:w="7658" w:type="dxa"/>
          <w:cantSplit/>
        </w:trPr>
        <w:tc>
          <w:tcPr>
            <w:tcW w:w="3113" w:type="dxa"/>
            <w:tcBorders>
              <w:right w:val="single" w:sz="1" w:space="0" w:color="000000"/>
            </w:tcBorders>
          </w:tcPr>
          <w:p w:rsidR="00D7239E" w:rsidRPr="00694AF5" w:rsidRDefault="00D7239E" w:rsidP="00D7239E">
            <w:pPr>
              <w:suppressAutoHyphens/>
              <w:ind w:left="113" w:right="113"/>
              <w:jc w:val="right"/>
              <w:textAlignment w:val="center"/>
              <w:rPr>
                <w:rFonts w:ascii="Cambria" w:hAnsi="Cambria" w:cs="Times New Roman"/>
                <w:lang w:eastAsia="ar-SA"/>
              </w:rPr>
            </w:pPr>
            <w:r w:rsidRPr="00694AF5">
              <w:rPr>
                <w:rFonts w:ascii="Cambria" w:hAnsi="Cambria" w:cs="Times New Roman"/>
                <w:lang w:eastAsia="ar-SA"/>
              </w:rPr>
              <w:t>Activită</w:t>
            </w:r>
            <w:r w:rsidR="00EE79C5" w:rsidRPr="00694AF5">
              <w:rPr>
                <w:rFonts w:ascii="Cambria" w:hAnsi="Cambria" w:cs="Times New Roman"/>
                <w:lang w:eastAsia="ar-SA"/>
              </w:rPr>
              <w:t>ț</w:t>
            </w:r>
            <w:r w:rsidRPr="00694AF5">
              <w:rPr>
                <w:rFonts w:ascii="Cambria" w:hAnsi="Cambria" w:cs="Times New Roman"/>
                <w:lang w:eastAsia="ar-SA"/>
              </w:rPr>
              <w:t xml:space="preserve">i </w:t>
            </w:r>
            <w:r w:rsidR="00190D9D" w:rsidRPr="00694AF5">
              <w:rPr>
                <w:rFonts w:ascii="Cambria" w:hAnsi="Cambria" w:cs="Times New Roman"/>
                <w:lang w:eastAsia="ar-SA"/>
              </w:rPr>
              <w:t>ș</w:t>
            </w:r>
            <w:r w:rsidRPr="00694AF5">
              <w:rPr>
                <w:rFonts w:ascii="Cambria" w:hAnsi="Cambria" w:cs="Times New Roman"/>
                <w:lang w:eastAsia="ar-SA"/>
              </w:rPr>
              <w:t>i responsabilită</w:t>
            </w:r>
            <w:r w:rsidR="00EE79C5" w:rsidRPr="00694AF5">
              <w:rPr>
                <w:rFonts w:ascii="Cambria" w:hAnsi="Cambria" w:cs="Times New Roman"/>
                <w:lang w:eastAsia="ar-SA"/>
              </w:rPr>
              <w:t>ț</w:t>
            </w:r>
            <w:r w:rsidRPr="00694AF5">
              <w:rPr>
                <w:rFonts w:ascii="Cambria" w:hAnsi="Cambria" w:cs="Times New Roman"/>
                <w:lang w:eastAsia="ar-SA"/>
              </w:rPr>
              <w:t>i principale</w:t>
            </w:r>
          </w:p>
        </w:tc>
        <w:tc>
          <w:tcPr>
            <w:tcW w:w="6787" w:type="dxa"/>
            <w:gridSpan w:val="14"/>
          </w:tcPr>
          <w:p w:rsidR="00D7239E" w:rsidRPr="00694AF5" w:rsidRDefault="00D7239E" w:rsidP="00D7239E">
            <w:pPr>
              <w:suppressAutoHyphens/>
              <w:ind w:left="113" w:right="113"/>
              <w:rPr>
                <w:rFonts w:ascii="Cambria" w:hAnsi="Cambria" w:cs="Times New Roman"/>
                <w:lang w:eastAsia="ar-SA"/>
              </w:rPr>
            </w:pPr>
            <w:r w:rsidRPr="00694AF5">
              <w:rPr>
                <w:rFonts w:ascii="Cambria" w:hAnsi="Cambria" w:cs="Times New Roman"/>
                <w:lang w:eastAsia="ar-SA"/>
              </w:rPr>
              <w:t>Reprezentarea societă</w:t>
            </w:r>
            <w:r w:rsidR="00EE79C5" w:rsidRPr="00694AF5">
              <w:rPr>
                <w:rFonts w:ascii="Cambria" w:hAnsi="Cambria" w:cs="Times New Roman"/>
                <w:lang w:eastAsia="ar-SA"/>
              </w:rPr>
              <w:t>ț</w:t>
            </w:r>
            <w:r w:rsidRPr="00694AF5">
              <w:rPr>
                <w:rFonts w:ascii="Cambria" w:hAnsi="Cambria" w:cs="Times New Roman"/>
                <w:lang w:eastAsia="ar-SA"/>
              </w:rPr>
              <w:t>ii în rela</w:t>
            </w:r>
            <w:r w:rsidR="00EE79C5" w:rsidRPr="00694AF5">
              <w:rPr>
                <w:rFonts w:ascii="Cambria" w:hAnsi="Cambria" w:cs="Times New Roman"/>
                <w:lang w:eastAsia="ar-SA"/>
              </w:rPr>
              <w:t>ț</w:t>
            </w:r>
            <w:r w:rsidRPr="00694AF5">
              <w:rPr>
                <w:rFonts w:ascii="Cambria" w:hAnsi="Cambria" w:cs="Times New Roman"/>
                <w:lang w:eastAsia="ar-SA"/>
              </w:rPr>
              <w:t xml:space="preserve">iile cu persoanele juridice sau fizice </w:t>
            </w:r>
            <w:r w:rsidR="00190D9D" w:rsidRPr="00694AF5">
              <w:rPr>
                <w:rFonts w:ascii="Cambria" w:hAnsi="Cambria" w:cs="Times New Roman"/>
                <w:lang w:eastAsia="ar-SA"/>
              </w:rPr>
              <w:t>ș</w:t>
            </w:r>
            <w:r w:rsidRPr="00694AF5">
              <w:rPr>
                <w:rFonts w:ascii="Cambria" w:hAnsi="Cambria" w:cs="Times New Roman"/>
                <w:lang w:eastAsia="ar-SA"/>
              </w:rPr>
              <w:t>i cu organele publice</w:t>
            </w:r>
          </w:p>
          <w:p w:rsidR="00D7239E" w:rsidRPr="00694AF5" w:rsidRDefault="00D7239E" w:rsidP="00D7239E">
            <w:pPr>
              <w:suppressAutoHyphens/>
              <w:ind w:left="113" w:right="113"/>
              <w:rPr>
                <w:rFonts w:ascii="Cambria" w:hAnsi="Cambria" w:cs="Times New Roman"/>
                <w:lang w:eastAsia="ar-SA"/>
              </w:rPr>
            </w:pPr>
            <w:r w:rsidRPr="00694AF5">
              <w:rPr>
                <w:rFonts w:ascii="Cambria" w:hAnsi="Cambria" w:cs="Times New Roman"/>
                <w:lang w:eastAsia="ar-SA"/>
              </w:rPr>
              <w:t>Coordonarea, îndrumarea</w:t>
            </w:r>
            <w:r w:rsidR="00190D9D" w:rsidRPr="00694AF5">
              <w:rPr>
                <w:rFonts w:ascii="Cambria" w:hAnsi="Cambria" w:cs="Times New Roman"/>
                <w:lang w:eastAsia="ar-SA"/>
              </w:rPr>
              <w:t xml:space="preserve"> și </w:t>
            </w:r>
            <w:r w:rsidRPr="00694AF5">
              <w:rPr>
                <w:rFonts w:ascii="Cambria" w:hAnsi="Cambria" w:cs="Times New Roman"/>
                <w:lang w:eastAsia="ar-SA"/>
              </w:rPr>
              <w:t>asigurarea tuturor activită</w:t>
            </w:r>
            <w:r w:rsidR="00EE79C5" w:rsidRPr="00694AF5">
              <w:rPr>
                <w:rFonts w:ascii="Cambria" w:hAnsi="Cambria" w:cs="Times New Roman"/>
                <w:lang w:eastAsia="ar-SA"/>
              </w:rPr>
              <w:t>ț</w:t>
            </w:r>
            <w:r w:rsidRPr="00694AF5">
              <w:rPr>
                <w:rFonts w:ascii="Cambria" w:hAnsi="Cambria" w:cs="Times New Roman"/>
                <w:lang w:eastAsia="ar-SA"/>
              </w:rPr>
              <w:t>ilor desfă</w:t>
            </w:r>
            <w:r w:rsidR="00190D9D" w:rsidRPr="00694AF5">
              <w:rPr>
                <w:rFonts w:ascii="Cambria" w:hAnsi="Cambria" w:cs="Times New Roman"/>
                <w:lang w:eastAsia="ar-SA"/>
              </w:rPr>
              <w:t>ș</w:t>
            </w:r>
            <w:r w:rsidRPr="00694AF5">
              <w:rPr>
                <w:rFonts w:ascii="Cambria" w:hAnsi="Cambria" w:cs="Times New Roman"/>
                <w:lang w:eastAsia="ar-SA"/>
              </w:rPr>
              <w:t>urate de societate</w:t>
            </w:r>
          </w:p>
          <w:p w:rsidR="00D7239E" w:rsidRPr="00694AF5" w:rsidRDefault="00D7239E" w:rsidP="00D7239E">
            <w:pPr>
              <w:suppressAutoHyphens/>
              <w:ind w:left="113" w:right="113"/>
              <w:rPr>
                <w:rFonts w:ascii="Cambria" w:hAnsi="Cambria" w:cs="Times New Roman"/>
                <w:lang w:eastAsia="ar-SA"/>
              </w:rPr>
            </w:pPr>
            <w:r w:rsidRPr="00694AF5">
              <w:rPr>
                <w:rFonts w:ascii="Cambria" w:hAnsi="Cambria" w:cs="Times New Roman"/>
                <w:lang w:eastAsia="ar-SA"/>
              </w:rPr>
              <w:t>Întocmirea documentelor de gestiune</w:t>
            </w:r>
          </w:p>
        </w:tc>
      </w:tr>
      <w:tr w:rsidR="00D7239E" w:rsidRPr="00694AF5" w:rsidTr="001E127A">
        <w:trPr>
          <w:gridAfter w:val="1"/>
          <w:wAfter w:w="7658" w:type="dxa"/>
          <w:cantSplit/>
        </w:trPr>
        <w:tc>
          <w:tcPr>
            <w:tcW w:w="3113" w:type="dxa"/>
            <w:tcBorders>
              <w:right w:val="single" w:sz="1" w:space="0" w:color="000000"/>
            </w:tcBorders>
          </w:tcPr>
          <w:p w:rsidR="00D7239E" w:rsidRPr="00694AF5" w:rsidRDefault="00D7239E" w:rsidP="00D7239E">
            <w:pPr>
              <w:suppressAutoHyphens/>
              <w:ind w:left="113" w:right="113"/>
              <w:jc w:val="right"/>
              <w:textAlignment w:val="center"/>
              <w:rPr>
                <w:rFonts w:ascii="Cambria" w:hAnsi="Cambria" w:cs="Times New Roman"/>
                <w:lang w:eastAsia="ar-SA"/>
              </w:rPr>
            </w:pPr>
            <w:r w:rsidRPr="00694AF5">
              <w:rPr>
                <w:rFonts w:ascii="Cambria" w:hAnsi="Cambria" w:cs="Times New Roman"/>
                <w:lang w:eastAsia="ar-SA"/>
              </w:rPr>
              <w:t xml:space="preserve">Numele </w:t>
            </w:r>
            <w:r w:rsidR="00190D9D" w:rsidRPr="00694AF5">
              <w:rPr>
                <w:rFonts w:ascii="Cambria" w:hAnsi="Cambria" w:cs="Times New Roman"/>
                <w:lang w:eastAsia="ar-SA"/>
              </w:rPr>
              <w:t>ș</w:t>
            </w:r>
            <w:r w:rsidRPr="00694AF5">
              <w:rPr>
                <w:rFonts w:ascii="Cambria" w:hAnsi="Cambria" w:cs="Times New Roman"/>
                <w:lang w:eastAsia="ar-SA"/>
              </w:rPr>
              <w:t>i adresa angajatorului</w:t>
            </w:r>
          </w:p>
        </w:tc>
        <w:tc>
          <w:tcPr>
            <w:tcW w:w="6787" w:type="dxa"/>
            <w:gridSpan w:val="14"/>
          </w:tcPr>
          <w:p w:rsidR="00D7239E" w:rsidRPr="00694AF5" w:rsidRDefault="00D7239E" w:rsidP="00D7239E">
            <w:pPr>
              <w:suppressAutoHyphens/>
              <w:ind w:left="113" w:right="113"/>
              <w:textAlignment w:val="center"/>
              <w:rPr>
                <w:rFonts w:ascii="Cambria" w:hAnsi="Cambria" w:cs="Times New Roman"/>
                <w:lang w:eastAsia="ar-SA"/>
              </w:rPr>
            </w:pPr>
            <w:r w:rsidRPr="00694AF5">
              <w:rPr>
                <w:rFonts w:ascii="Cambria" w:hAnsi="Cambria" w:cs="Times New Roman"/>
                <w:lang w:eastAsia="ar-SA"/>
              </w:rPr>
              <w:t>Trigen Grup s.r.l.</w:t>
            </w:r>
            <w:r w:rsidR="001D34A7">
              <w:rPr>
                <w:rFonts w:ascii="Cambria" w:hAnsi="Cambria" w:cs="Times New Roman"/>
                <w:lang w:eastAsia="ar-SA"/>
              </w:rPr>
              <w:t xml:space="preserve"> </w:t>
            </w:r>
          </w:p>
          <w:p w:rsidR="00D7239E" w:rsidRPr="00694AF5" w:rsidRDefault="00D7239E" w:rsidP="00D7239E">
            <w:pPr>
              <w:suppressAutoHyphens/>
              <w:ind w:left="113" w:right="113"/>
              <w:textAlignment w:val="center"/>
              <w:rPr>
                <w:rFonts w:ascii="Cambria" w:hAnsi="Cambria" w:cs="Times New Roman"/>
                <w:lang w:eastAsia="ar-SA"/>
              </w:rPr>
            </w:pPr>
            <w:r w:rsidRPr="00694AF5">
              <w:rPr>
                <w:rFonts w:ascii="Cambria" w:hAnsi="Cambria" w:cs="Times New Roman"/>
                <w:lang w:eastAsia="ar-SA"/>
              </w:rPr>
              <w:t>Str. O</w:t>
            </w:r>
            <w:r w:rsidR="00EE79C5" w:rsidRPr="00694AF5">
              <w:rPr>
                <w:rFonts w:ascii="Cambria" w:hAnsi="Cambria" w:cs="Times New Roman"/>
                <w:lang w:eastAsia="ar-SA"/>
              </w:rPr>
              <w:t>ț</w:t>
            </w:r>
            <w:r w:rsidRPr="00694AF5">
              <w:rPr>
                <w:rFonts w:ascii="Cambria" w:hAnsi="Cambria" w:cs="Times New Roman"/>
                <w:lang w:eastAsia="ar-SA"/>
              </w:rPr>
              <w:t>elarilor nr. 36, bl. P1, sc. 2, et. 4, ap. 57, 800614 Gala</w:t>
            </w:r>
            <w:r w:rsidR="00EE79C5" w:rsidRPr="00694AF5">
              <w:rPr>
                <w:rFonts w:ascii="Cambria" w:hAnsi="Cambria" w:cs="Times New Roman"/>
                <w:lang w:eastAsia="ar-SA"/>
              </w:rPr>
              <w:t>ț</w:t>
            </w:r>
            <w:r w:rsidRPr="00694AF5">
              <w:rPr>
                <w:rFonts w:ascii="Cambria" w:hAnsi="Cambria" w:cs="Times New Roman"/>
                <w:lang w:eastAsia="ar-SA"/>
              </w:rPr>
              <w:t>i, jud.Gala</w:t>
            </w:r>
            <w:r w:rsidR="00EE79C5" w:rsidRPr="00694AF5">
              <w:rPr>
                <w:rFonts w:ascii="Cambria" w:hAnsi="Cambria" w:cs="Times New Roman"/>
                <w:lang w:eastAsia="ar-SA"/>
              </w:rPr>
              <w:t>ț</w:t>
            </w:r>
            <w:r w:rsidRPr="00694AF5">
              <w:rPr>
                <w:rFonts w:ascii="Cambria" w:hAnsi="Cambria" w:cs="Times New Roman"/>
                <w:lang w:eastAsia="ar-SA"/>
              </w:rPr>
              <w:t>i, România</w:t>
            </w:r>
          </w:p>
          <w:p w:rsidR="00D7239E" w:rsidRPr="00694AF5" w:rsidRDefault="001D34A7" w:rsidP="00D7239E">
            <w:pPr>
              <w:suppressAutoHyphens/>
              <w:ind w:right="113"/>
              <w:rPr>
                <w:rFonts w:ascii="Cambria" w:hAnsi="Cambria" w:cs="Times New Roman"/>
                <w:lang w:eastAsia="ar-SA"/>
              </w:rPr>
            </w:pPr>
            <w:r>
              <w:rPr>
                <w:rFonts w:ascii="Cambria" w:hAnsi="Cambria" w:cs="Times New Roman"/>
                <w:lang w:eastAsia="ar-SA"/>
              </w:rPr>
              <w:t xml:space="preserve"> </w:t>
            </w:r>
            <w:r w:rsidR="00D7239E" w:rsidRPr="00694AF5">
              <w:rPr>
                <w:rFonts w:ascii="Cambria" w:hAnsi="Cambria" w:cs="Times New Roman"/>
                <w:lang w:eastAsia="ar-SA"/>
              </w:rPr>
              <w:t>Tel: 026.32.32.72</w:t>
            </w:r>
            <w:r>
              <w:rPr>
                <w:rFonts w:ascii="Cambria" w:hAnsi="Cambria" w:cs="Times New Roman"/>
                <w:lang w:eastAsia="ar-SA"/>
              </w:rPr>
              <w:t xml:space="preserve"> </w:t>
            </w:r>
            <w:r w:rsidR="00D7239E" w:rsidRPr="00694AF5">
              <w:rPr>
                <w:rFonts w:ascii="Cambria" w:hAnsi="Cambria" w:cs="Times New Roman"/>
                <w:lang w:eastAsia="ar-SA"/>
              </w:rPr>
              <w:t>E-mail: trigengrup@yahoo.com</w:t>
            </w:r>
          </w:p>
        </w:tc>
      </w:tr>
      <w:tr w:rsidR="00D7239E" w:rsidRPr="00694AF5" w:rsidTr="001E127A">
        <w:trPr>
          <w:gridAfter w:val="1"/>
          <w:wAfter w:w="7658" w:type="dxa"/>
          <w:cantSplit/>
        </w:trPr>
        <w:tc>
          <w:tcPr>
            <w:tcW w:w="3113" w:type="dxa"/>
            <w:tcBorders>
              <w:right w:val="single" w:sz="1" w:space="0" w:color="000000"/>
            </w:tcBorders>
          </w:tcPr>
          <w:p w:rsidR="00D7239E" w:rsidRPr="00694AF5" w:rsidRDefault="00D7239E" w:rsidP="00D7239E">
            <w:pPr>
              <w:suppressAutoHyphens/>
              <w:ind w:left="113" w:right="113"/>
              <w:jc w:val="right"/>
              <w:textAlignment w:val="center"/>
              <w:rPr>
                <w:rFonts w:ascii="Cambria" w:hAnsi="Cambria" w:cs="Times New Roman"/>
                <w:lang w:eastAsia="ar-SA"/>
              </w:rPr>
            </w:pPr>
            <w:r w:rsidRPr="00694AF5">
              <w:rPr>
                <w:rFonts w:ascii="Cambria" w:hAnsi="Cambria" w:cs="Times New Roman"/>
                <w:lang w:eastAsia="ar-SA"/>
              </w:rPr>
              <w:t>Tipul activită</w:t>
            </w:r>
            <w:r w:rsidR="00EE79C5" w:rsidRPr="00694AF5">
              <w:rPr>
                <w:rFonts w:ascii="Cambria" w:hAnsi="Cambria" w:cs="Times New Roman"/>
                <w:lang w:eastAsia="ar-SA"/>
              </w:rPr>
              <w:t>ț</w:t>
            </w:r>
            <w:r w:rsidRPr="00694AF5">
              <w:rPr>
                <w:rFonts w:ascii="Cambria" w:hAnsi="Cambria" w:cs="Times New Roman"/>
                <w:lang w:eastAsia="ar-SA"/>
              </w:rPr>
              <w:t>ii sau sectorul de activitate</w:t>
            </w:r>
          </w:p>
        </w:tc>
        <w:tc>
          <w:tcPr>
            <w:tcW w:w="6787" w:type="dxa"/>
            <w:gridSpan w:val="14"/>
          </w:tcPr>
          <w:p w:rsidR="00D7239E" w:rsidRPr="00694AF5" w:rsidRDefault="00D7239E" w:rsidP="00D7239E">
            <w:pPr>
              <w:suppressAutoHyphens/>
              <w:ind w:left="113" w:right="113"/>
              <w:rPr>
                <w:rFonts w:ascii="Cambria" w:hAnsi="Cambria" w:cs="Times New Roman"/>
                <w:lang w:eastAsia="ar-SA"/>
              </w:rPr>
            </w:pPr>
            <w:r w:rsidRPr="00694AF5">
              <w:rPr>
                <w:rFonts w:ascii="Cambria" w:hAnsi="Cambria" w:cs="Times New Roman"/>
                <w:lang w:eastAsia="ar-SA"/>
              </w:rPr>
              <w:t>Comer</w:t>
            </w:r>
            <w:r w:rsidR="00EE79C5" w:rsidRPr="00694AF5">
              <w:rPr>
                <w:rFonts w:ascii="Cambria" w:hAnsi="Cambria" w:cs="Times New Roman"/>
                <w:lang w:eastAsia="ar-SA"/>
              </w:rPr>
              <w:t>ț</w:t>
            </w:r>
            <w:r w:rsidRPr="00694AF5">
              <w:rPr>
                <w:rFonts w:ascii="Cambria" w:hAnsi="Cambria" w:cs="Times New Roman"/>
                <w:lang w:eastAsia="ar-SA"/>
              </w:rPr>
              <w:t>, transporturi interne</w:t>
            </w:r>
            <w:r w:rsidR="00190D9D" w:rsidRPr="00694AF5">
              <w:rPr>
                <w:rFonts w:ascii="Cambria" w:hAnsi="Cambria" w:cs="Times New Roman"/>
                <w:lang w:eastAsia="ar-SA"/>
              </w:rPr>
              <w:t xml:space="preserve"> și </w:t>
            </w:r>
            <w:r w:rsidRPr="00694AF5">
              <w:rPr>
                <w:rFonts w:ascii="Cambria" w:hAnsi="Cambria" w:cs="Times New Roman"/>
                <w:lang w:eastAsia="ar-SA"/>
              </w:rPr>
              <w:t>distribu</w:t>
            </w:r>
            <w:r w:rsidR="00EE79C5" w:rsidRPr="00694AF5">
              <w:rPr>
                <w:rFonts w:ascii="Cambria" w:hAnsi="Cambria" w:cs="Times New Roman"/>
                <w:lang w:eastAsia="ar-SA"/>
              </w:rPr>
              <w:t>ț</w:t>
            </w:r>
            <w:r w:rsidRPr="00694AF5">
              <w:rPr>
                <w:rFonts w:ascii="Cambria" w:hAnsi="Cambria" w:cs="Times New Roman"/>
                <w:lang w:eastAsia="ar-SA"/>
              </w:rPr>
              <w:t>ie</w:t>
            </w:r>
          </w:p>
        </w:tc>
      </w:tr>
      <w:tr w:rsidR="00D7239E" w:rsidRPr="00694AF5" w:rsidTr="001E127A">
        <w:trPr>
          <w:gridAfter w:val="1"/>
          <w:wAfter w:w="7658" w:type="dxa"/>
          <w:cantSplit/>
        </w:trPr>
        <w:tc>
          <w:tcPr>
            <w:tcW w:w="3113" w:type="dxa"/>
            <w:tcBorders>
              <w:right w:val="single" w:sz="1" w:space="0" w:color="000000"/>
            </w:tcBorders>
          </w:tcPr>
          <w:p w:rsidR="00D7239E" w:rsidRPr="00694AF5" w:rsidRDefault="00D7239E" w:rsidP="00D7239E">
            <w:pPr>
              <w:suppressAutoHyphens/>
              <w:ind w:left="113" w:right="113"/>
              <w:rPr>
                <w:rFonts w:ascii="Cambria" w:hAnsi="Cambria" w:cs="Times New Roman"/>
                <w:lang w:eastAsia="ar-SA"/>
              </w:rPr>
            </w:pPr>
          </w:p>
        </w:tc>
        <w:tc>
          <w:tcPr>
            <w:tcW w:w="6787" w:type="dxa"/>
            <w:gridSpan w:val="14"/>
          </w:tcPr>
          <w:p w:rsidR="00D7239E" w:rsidRPr="00694AF5" w:rsidRDefault="00D7239E" w:rsidP="00D7239E">
            <w:pPr>
              <w:suppressAutoHyphens/>
              <w:ind w:left="113" w:right="113"/>
              <w:rPr>
                <w:rFonts w:ascii="Cambria" w:hAnsi="Cambria" w:cs="Times New Roman"/>
                <w:lang w:eastAsia="ar-SA"/>
              </w:rPr>
            </w:pPr>
          </w:p>
        </w:tc>
      </w:tr>
      <w:tr w:rsidR="00D7239E" w:rsidRPr="00694AF5" w:rsidTr="001E127A">
        <w:trPr>
          <w:gridAfter w:val="1"/>
          <w:wAfter w:w="7658" w:type="dxa"/>
          <w:cantSplit/>
        </w:trPr>
        <w:tc>
          <w:tcPr>
            <w:tcW w:w="3113" w:type="dxa"/>
            <w:tcBorders>
              <w:right w:val="single" w:sz="1" w:space="0" w:color="000000"/>
            </w:tcBorders>
          </w:tcPr>
          <w:p w:rsidR="00D7239E" w:rsidRPr="00694AF5" w:rsidRDefault="00D7239E" w:rsidP="00D7239E">
            <w:pPr>
              <w:suppressAutoHyphens/>
              <w:ind w:left="113" w:right="113"/>
              <w:jc w:val="right"/>
              <w:rPr>
                <w:rFonts w:ascii="Cambria" w:hAnsi="Cambria" w:cs="Times New Roman"/>
                <w:b/>
                <w:lang w:eastAsia="ar-SA"/>
              </w:rPr>
            </w:pPr>
            <w:r w:rsidRPr="00694AF5">
              <w:rPr>
                <w:rFonts w:ascii="Cambria" w:hAnsi="Cambria" w:cs="Times New Roman"/>
                <w:b/>
                <w:lang w:eastAsia="ar-SA"/>
              </w:rPr>
              <w:t>Educa</w:t>
            </w:r>
            <w:r w:rsidR="00EE79C5" w:rsidRPr="00694AF5">
              <w:rPr>
                <w:rFonts w:ascii="Cambria" w:hAnsi="Cambria" w:cs="Times New Roman"/>
                <w:b/>
                <w:lang w:eastAsia="ar-SA"/>
              </w:rPr>
              <w:t>ț</w:t>
            </w:r>
            <w:r w:rsidRPr="00694AF5">
              <w:rPr>
                <w:rFonts w:ascii="Cambria" w:hAnsi="Cambria" w:cs="Times New Roman"/>
                <w:b/>
                <w:lang w:eastAsia="ar-SA"/>
              </w:rPr>
              <w:t>ie</w:t>
            </w:r>
            <w:r w:rsidR="00190D9D" w:rsidRPr="00694AF5">
              <w:rPr>
                <w:rFonts w:ascii="Cambria" w:hAnsi="Cambria" w:cs="Times New Roman"/>
                <w:b/>
                <w:lang w:eastAsia="ar-SA"/>
              </w:rPr>
              <w:t xml:space="preserve"> și </w:t>
            </w:r>
            <w:r w:rsidRPr="00694AF5">
              <w:rPr>
                <w:rFonts w:ascii="Cambria" w:hAnsi="Cambria" w:cs="Times New Roman"/>
                <w:b/>
                <w:lang w:eastAsia="ar-SA"/>
              </w:rPr>
              <w:t>formare</w:t>
            </w:r>
          </w:p>
        </w:tc>
        <w:tc>
          <w:tcPr>
            <w:tcW w:w="6787" w:type="dxa"/>
            <w:gridSpan w:val="14"/>
          </w:tcPr>
          <w:p w:rsidR="00D7239E" w:rsidRPr="00694AF5" w:rsidRDefault="00D7239E" w:rsidP="00D7239E">
            <w:pPr>
              <w:suppressAutoHyphens/>
              <w:ind w:left="113" w:right="113"/>
              <w:rPr>
                <w:rFonts w:ascii="Cambria" w:hAnsi="Cambria" w:cs="Times New Roman"/>
                <w:lang w:eastAsia="ar-SA"/>
              </w:rPr>
            </w:pPr>
          </w:p>
        </w:tc>
      </w:tr>
      <w:tr w:rsidR="00D7239E" w:rsidRPr="00694AF5" w:rsidTr="001E127A">
        <w:trPr>
          <w:gridAfter w:val="1"/>
          <w:wAfter w:w="7658" w:type="dxa"/>
          <w:cantSplit/>
        </w:trPr>
        <w:tc>
          <w:tcPr>
            <w:tcW w:w="3113" w:type="dxa"/>
            <w:tcBorders>
              <w:right w:val="single" w:sz="1" w:space="0" w:color="000000"/>
            </w:tcBorders>
          </w:tcPr>
          <w:p w:rsidR="00D7239E" w:rsidRPr="00694AF5" w:rsidRDefault="00D7239E" w:rsidP="00D7239E">
            <w:pPr>
              <w:suppressAutoHyphens/>
              <w:ind w:left="113" w:right="113"/>
              <w:jc w:val="right"/>
              <w:textAlignment w:val="center"/>
              <w:rPr>
                <w:rFonts w:ascii="Cambria" w:hAnsi="Cambria" w:cs="Times New Roman"/>
                <w:lang w:eastAsia="ar-SA"/>
              </w:rPr>
            </w:pPr>
            <w:r w:rsidRPr="00694AF5">
              <w:rPr>
                <w:rFonts w:ascii="Cambria" w:hAnsi="Cambria" w:cs="Times New Roman"/>
                <w:lang w:eastAsia="ar-SA"/>
              </w:rPr>
              <w:t>Perioada</w:t>
            </w:r>
          </w:p>
        </w:tc>
        <w:tc>
          <w:tcPr>
            <w:tcW w:w="6787" w:type="dxa"/>
            <w:gridSpan w:val="14"/>
          </w:tcPr>
          <w:p w:rsidR="00D7239E" w:rsidRPr="00694AF5" w:rsidRDefault="00D7239E" w:rsidP="00D7239E">
            <w:pPr>
              <w:suppressAutoHyphens/>
              <w:ind w:left="113" w:right="113"/>
              <w:rPr>
                <w:rFonts w:ascii="Cambria" w:hAnsi="Cambria" w:cs="Times New Roman"/>
                <w:lang w:eastAsia="ar-SA"/>
              </w:rPr>
            </w:pPr>
            <w:r w:rsidRPr="00694AF5">
              <w:rPr>
                <w:rFonts w:ascii="Cambria" w:hAnsi="Cambria" w:cs="Times New Roman"/>
                <w:lang w:eastAsia="ar-SA"/>
              </w:rPr>
              <w:t>2014-2016</w:t>
            </w:r>
          </w:p>
        </w:tc>
      </w:tr>
      <w:tr w:rsidR="00D7239E" w:rsidRPr="00694AF5" w:rsidTr="001E127A">
        <w:trPr>
          <w:gridAfter w:val="1"/>
          <w:wAfter w:w="7658" w:type="dxa"/>
          <w:cantSplit/>
        </w:trPr>
        <w:tc>
          <w:tcPr>
            <w:tcW w:w="3113" w:type="dxa"/>
            <w:tcBorders>
              <w:right w:val="single" w:sz="1" w:space="0" w:color="000000"/>
            </w:tcBorders>
          </w:tcPr>
          <w:p w:rsidR="00D7239E" w:rsidRPr="00694AF5" w:rsidRDefault="00D7239E" w:rsidP="00D7239E">
            <w:pPr>
              <w:suppressAutoHyphens/>
              <w:ind w:left="113" w:right="113"/>
              <w:jc w:val="right"/>
              <w:textAlignment w:val="center"/>
              <w:rPr>
                <w:rFonts w:ascii="Cambria" w:hAnsi="Cambria" w:cs="Times New Roman"/>
                <w:lang w:eastAsia="ar-SA"/>
              </w:rPr>
            </w:pPr>
            <w:r w:rsidRPr="00694AF5">
              <w:rPr>
                <w:rFonts w:ascii="Cambria" w:hAnsi="Cambria" w:cs="Times New Roman"/>
                <w:lang w:eastAsia="ar-SA"/>
              </w:rPr>
              <w:t>Calificarea / diploma ob</w:t>
            </w:r>
            <w:r w:rsidR="00EE79C5" w:rsidRPr="00694AF5">
              <w:rPr>
                <w:rFonts w:ascii="Cambria" w:hAnsi="Cambria" w:cs="Times New Roman"/>
                <w:lang w:eastAsia="ar-SA"/>
              </w:rPr>
              <w:t>ț</w:t>
            </w:r>
            <w:r w:rsidRPr="00694AF5">
              <w:rPr>
                <w:rFonts w:ascii="Cambria" w:hAnsi="Cambria" w:cs="Times New Roman"/>
                <w:lang w:eastAsia="ar-SA"/>
              </w:rPr>
              <w:t>inută</w:t>
            </w:r>
          </w:p>
        </w:tc>
        <w:tc>
          <w:tcPr>
            <w:tcW w:w="6787" w:type="dxa"/>
            <w:gridSpan w:val="14"/>
          </w:tcPr>
          <w:p w:rsidR="00D7239E" w:rsidRPr="00694AF5" w:rsidRDefault="00D7239E" w:rsidP="00D7239E">
            <w:pPr>
              <w:suppressAutoHyphens/>
              <w:ind w:left="113" w:right="113"/>
              <w:rPr>
                <w:rFonts w:ascii="Cambria" w:hAnsi="Cambria" w:cs="Times New Roman"/>
                <w:lang w:eastAsia="ar-SA"/>
              </w:rPr>
            </w:pPr>
            <w:r w:rsidRPr="00694AF5">
              <w:rPr>
                <w:rFonts w:ascii="Cambria" w:hAnsi="Cambria" w:cs="Times New Roman"/>
                <w:lang w:eastAsia="ar-SA"/>
              </w:rPr>
              <w:t>Managementul</w:t>
            </w:r>
            <w:r w:rsidR="00190D9D" w:rsidRPr="00694AF5">
              <w:rPr>
                <w:rFonts w:ascii="Cambria" w:hAnsi="Cambria" w:cs="Times New Roman"/>
                <w:lang w:eastAsia="ar-SA"/>
              </w:rPr>
              <w:t xml:space="preserve"> și </w:t>
            </w:r>
            <w:r w:rsidRPr="00694AF5">
              <w:rPr>
                <w:rFonts w:ascii="Cambria" w:hAnsi="Cambria" w:cs="Times New Roman"/>
                <w:lang w:eastAsia="ar-SA"/>
              </w:rPr>
              <w:t>Monitorizarea Mediului</w:t>
            </w:r>
          </w:p>
        </w:tc>
      </w:tr>
      <w:tr w:rsidR="00D7239E" w:rsidRPr="00694AF5" w:rsidTr="001E127A">
        <w:trPr>
          <w:gridAfter w:val="1"/>
          <w:wAfter w:w="7658" w:type="dxa"/>
          <w:cantSplit/>
        </w:trPr>
        <w:tc>
          <w:tcPr>
            <w:tcW w:w="3113" w:type="dxa"/>
            <w:tcBorders>
              <w:right w:val="single" w:sz="1" w:space="0" w:color="000000"/>
            </w:tcBorders>
          </w:tcPr>
          <w:p w:rsidR="00D7239E" w:rsidRPr="00694AF5" w:rsidRDefault="00D7239E" w:rsidP="00D7239E">
            <w:pPr>
              <w:suppressAutoHyphens/>
              <w:ind w:left="113" w:right="113"/>
              <w:jc w:val="right"/>
              <w:textAlignment w:val="center"/>
              <w:rPr>
                <w:rFonts w:ascii="Cambria" w:hAnsi="Cambria" w:cs="Times New Roman"/>
                <w:lang w:eastAsia="ar-SA"/>
              </w:rPr>
            </w:pPr>
            <w:r w:rsidRPr="00694AF5">
              <w:rPr>
                <w:rFonts w:ascii="Cambria" w:hAnsi="Cambria" w:cs="Times New Roman"/>
                <w:lang w:eastAsia="ar-SA"/>
              </w:rPr>
              <w:t>Numele</w:t>
            </w:r>
            <w:r w:rsidR="00190D9D" w:rsidRPr="00694AF5">
              <w:rPr>
                <w:rFonts w:ascii="Cambria" w:hAnsi="Cambria" w:cs="Times New Roman"/>
                <w:lang w:eastAsia="ar-SA"/>
              </w:rPr>
              <w:t xml:space="preserve"> și </w:t>
            </w:r>
            <w:r w:rsidRPr="00694AF5">
              <w:rPr>
                <w:rFonts w:ascii="Cambria" w:hAnsi="Cambria" w:cs="Times New Roman"/>
                <w:lang w:eastAsia="ar-SA"/>
              </w:rPr>
              <w:t>tipul institu</w:t>
            </w:r>
            <w:r w:rsidR="00EE79C5" w:rsidRPr="00694AF5">
              <w:rPr>
                <w:rFonts w:ascii="Cambria" w:hAnsi="Cambria" w:cs="Times New Roman"/>
                <w:lang w:eastAsia="ar-SA"/>
              </w:rPr>
              <w:t>ț</w:t>
            </w:r>
            <w:r w:rsidRPr="00694AF5">
              <w:rPr>
                <w:rFonts w:ascii="Cambria" w:hAnsi="Cambria" w:cs="Times New Roman"/>
                <w:lang w:eastAsia="ar-SA"/>
              </w:rPr>
              <w:t>iei de învă</w:t>
            </w:r>
            <w:r w:rsidR="00EE79C5" w:rsidRPr="00694AF5">
              <w:rPr>
                <w:rFonts w:ascii="Cambria" w:hAnsi="Cambria" w:cs="Times New Roman"/>
                <w:lang w:eastAsia="ar-SA"/>
              </w:rPr>
              <w:t>ț</w:t>
            </w:r>
            <w:r w:rsidRPr="00694AF5">
              <w:rPr>
                <w:rFonts w:ascii="Cambria" w:hAnsi="Cambria" w:cs="Times New Roman"/>
                <w:lang w:eastAsia="ar-SA"/>
              </w:rPr>
              <w:t>ământ / furnizorului de formare</w:t>
            </w:r>
          </w:p>
        </w:tc>
        <w:tc>
          <w:tcPr>
            <w:tcW w:w="6787" w:type="dxa"/>
            <w:gridSpan w:val="14"/>
          </w:tcPr>
          <w:p w:rsidR="00D7239E" w:rsidRPr="00694AF5" w:rsidRDefault="00D7239E" w:rsidP="00D7239E">
            <w:pPr>
              <w:suppressAutoHyphens/>
              <w:ind w:left="113" w:right="113"/>
              <w:rPr>
                <w:rFonts w:ascii="Cambria" w:hAnsi="Cambria" w:cs="Times New Roman"/>
                <w:lang w:eastAsia="ar-SA"/>
              </w:rPr>
            </w:pPr>
            <w:r w:rsidRPr="00694AF5">
              <w:rPr>
                <w:rFonts w:ascii="Cambria" w:hAnsi="Cambria" w:cs="Times New Roman"/>
                <w:lang w:eastAsia="ar-SA"/>
              </w:rPr>
              <w:t>Universitatea „Dunărea de Jos” Gala</w:t>
            </w:r>
            <w:r w:rsidR="00EE79C5" w:rsidRPr="00694AF5">
              <w:rPr>
                <w:rFonts w:ascii="Cambria" w:hAnsi="Cambria" w:cs="Times New Roman"/>
                <w:lang w:eastAsia="ar-SA"/>
              </w:rPr>
              <w:t>ț</w:t>
            </w:r>
            <w:r w:rsidRPr="00694AF5">
              <w:rPr>
                <w:rFonts w:ascii="Cambria" w:hAnsi="Cambria" w:cs="Times New Roman"/>
                <w:lang w:eastAsia="ar-SA"/>
              </w:rPr>
              <w:t>i</w:t>
            </w:r>
          </w:p>
          <w:p w:rsidR="00D7239E" w:rsidRPr="00694AF5" w:rsidRDefault="00D7239E" w:rsidP="00D7239E">
            <w:pPr>
              <w:suppressAutoHyphens/>
              <w:ind w:left="113" w:right="113"/>
              <w:rPr>
                <w:rFonts w:ascii="Cambria" w:hAnsi="Cambria" w:cs="Times New Roman"/>
                <w:lang w:eastAsia="ar-SA"/>
              </w:rPr>
            </w:pPr>
            <w:r w:rsidRPr="00694AF5">
              <w:rPr>
                <w:rFonts w:ascii="Cambria" w:hAnsi="Cambria" w:cs="Times New Roman"/>
                <w:lang w:eastAsia="ar-SA"/>
              </w:rPr>
              <w:t xml:space="preserve">Facultatea de </w:t>
            </w:r>
            <w:r w:rsidR="00190D9D" w:rsidRPr="00694AF5">
              <w:rPr>
                <w:rFonts w:ascii="Cambria" w:hAnsi="Cambria" w:cs="Times New Roman"/>
                <w:lang w:eastAsia="ar-SA"/>
              </w:rPr>
              <w:t>Ș</w:t>
            </w:r>
            <w:r w:rsidRPr="00694AF5">
              <w:rPr>
                <w:rFonts w:ascii="Cambria" w:hAnsi="Cambria" w:cs="Times New Roman"/>
                <w:lang w:eastAsia="ar-SA"/>
              </w:rPr>
              <w:t>tiin</w:t>
            </w:r>
            <w:r w:rsidR="00EE79C5" w:rsidRPr="00694AF5">
              <w:rPr>
                <w:rFonts w:ascii="Cambria" w:hAnsi="Cambria" w:cs="Times New Roman"/>
                <w:lang w:eastAsia="ar-SA"/>
              </w:rPr>
              <w:t>ț</w:t>
            </w:r>
            <w:r w:rsidRPr="00694AF5">
              <w:rPr>
                <w:rFonts w:ascii="Cambria" w:hAnsi="Cambria" w:cs="Times New Roman"/>
                <w:lang w:eastAsia="ar-SA"/>
              </w:rPr>
              <w:t xml:space="preserve">e </w:t>
            </w:r>
            <w:r w:rsidR="00190D9D" w:rsidRPr="00694AF5">
              <w:rPr>
                <w:rFonts w:ascii="Cambria" w:hAnsi="Cambria" w:cs="Times New Roman"/>
                <w:lang w:eastAsia="ar-SA"/>
              </w:rPr>
              <w:t>ș</w:t>
            </w:r>
            <w:r w:rsidRPr="00694AF5">
              <w:rPr>
                <w:rFonts w:ascii="Cambria" w:hAnsi="Cambria" w:cs="Times New Roman"/>
                <w:lang w:eastAsia="ar-SA"/>
              </w:rPr>
              <w:t>i Mediu</w:t>
            </w:r>
          </w:p>
        </w:tc>
      </w:tr>
      <w:tr w:rsidR="00D7239E" w:rsidRPr="00694AF5" w:rsidTr="001E127A">
        <w:trPr>
          <w:gridAfter w:val="1"/>
          <w:wAfter w:w="7658" w:type="dxa"/>
          <w:cantSplit/>
        </w:trPr>
        <w:tc>
          <w:tcPr>
            <w:tcW w:w="3113" w:type="dxa"/>
            <w:tcBorders>
              <w:right w:val="single" w:sz="1" w:space="0" w:color="000000"/>
            </w:tcBorders>
          </w:tcPr>
          <w:p w:rsidR="00D7239E" w:rsidRPr="00694AF5" w:rsidRDefault="00D7239E" w:rsidP="00D7239E">
            <w:pPr>
              <w:suppressAutoHyphens/>
              <w:ind w:left="113" w:right="113"/>
              <w:jc w:val="right"/>
              <w:textAlignment w:val="center"/>
              <w:rPr>
                <w:rFonts w:ascii="Cambria" w:hAnsi="Cambria" w:cs="Times New Roman"/>
                <w:lang w:eastAsia="ar-SA"/>
              </w:rPr>
            </w:pPr>
            <w:r w:rsidRPr="00694AF5">
              <w:rPr>
                <w:rFonts w:ascii="Cambria" w:hAnsi="Cambria" w:cs="Times New Roman"/>
                <w:lang w:eastAsia="ar-SA"/>
              </w:rPr>
              <w:t>Perioada</w:t>
            </w:r>
          </w:p>
        </w:tc>
        <w:tc>
          <w:tcPr>
            <w:tcW w:w="6787" w:type="dxa"/>
            <w:gridSpan w:val="14"/>
          </w:tcPr>
          <w:p w:rsidR="00D7239E" w:rsidRPr="00694AF5" w:rsidRDefault="00D7239E" w:rsidP="00D7239E">
            <w:pPr>
              <w:suppressAutoHyphens/>
              <w:ind w:left="113" w:right="113"/>
              <w:rPr>
                <w:rFonts w:ascii="Cambria" w:hAnsi="Cambria" w:cs="Times New Roman"/>
                <w:lang w:eastAsia="ar-SA"/>
              </w:rPr>
            </w:pPr>
            <w:r w:rsidRPr="00694AF5">
              <w:rPr>
                <w:rFonts w:ascii="Cambria" w:hAnsi="Cambria" w:cs="Times New Roman"/>
                <w:lang w:eastAsia="ar-SA"/>
              </w:rPr>
              <w:t>28-30.09.2015</w:t>
            </w:r>
          </w:p>
        </w:tc>
      </w:tr>
      <w:tr w:rsidR="00D7239E" w:rsidRPr="00694AF5" w:rsidTr="001E127A">
        <w:trPr>
          <w:gridAfter w:val="1"/>
          <w:wAfter w:w="7658" w:type="dxa"/>
          <w:cantSplit/>
          <w:trHeight w:val="210"/>
        </w:trPr>
        <w:tc>
          <w:tcPr>
            <w:tcW w:w="3113" w:type="dxa"/>
            <w:tcBorders>
              <w:right w:val="single" w:sz="1" w:space="0" w:color="000000"/>
            </w:tcBorders>
          </w:tcPr>
          <w:p w:rsidR="00D7239E" w:rsidRPr="00694AF5" w:rsidRDefault="00D7239E" w:rsidP="00D7239E">
            <w:pPr>
              <w:jc w:val="right"/>
              <w:rPr>
                <w:rFonts w:ascii="Cambria" w:hAnsi="Cambria"/>
              </w:rPr>
            </w:pPr>
            <w:r w:rsidRPr="00694AF5">
              <w:rPr>
                <w:rFonts w:ascii="Cambria" w:hAnsi="Cambria"/>
              </w:rPr>
              <w:t>Calificarea / diploma ob</w:t>
            </w:r>
            <w:r w:rsidR="00EE79C5" w:rsidRPr="00694AF5">
              <w:rPr>
                <w:rFonts w:ascii="Cambria" w:hAnsi="Cambria"/>
              </w:rPr>
              <w:t>ț</w:t>
            </w:r>
            <w:r w:rsidRPr="00694AF5">
              <w:rPr>
                <w:rFonts w:ascii="Cambria" w:hAnsi="Cambria"/>
              </w:rPr>
              <w:t>inută</w:t>
            </w:r>
          </w:p>
        </w:tc>
        <w:tc>
          <w:tcPr>
            <w:tcW w:w="6787" w:type="dxa"/>
            <w:gridSpan w:val="14"/>
          </w:tcPr>
          <w:p w:rsidR="00D7239E" w:rsidRPr="00694AF5" w:rsidRDefault="00D7239E" w:rsidP="00D7239E">
            <w:pPr>
              <w:suppressAutoHyphens/>
              <w:ind w:left="113" w:right="113"/>
              <w:rPr>
                <w:rFonts w:ascii="Cambria" w:hAnsi="Cambria" w:cs="Times New Roman"/>
                <w:lang w:eastAsia="ar-SA"/>
              </w:rPr>
            </w:pPr>
            <w:r w:rsidRPr="00694AF5">
              <w:rPr>
                <w:rFonts w:ascii="Cambria" w:hAnsi="Cambria" w:cs="Times New Roman"/>
                <w:lang w:eastAsia="ar-SA"/>
              </w:rPr>
              <w:t>Specialist în Managementul de</w:t>
            </w:r>
            <w:r w:rsidR="00190D9D" w:rsidRPr="00694AF5">
              <w:rPr>
                <w:rFonts w:ascii="Cambria" w:hAnsi="Cambria" w:cs="Times New Roman"/>
                <w:lang w:eastAsia="ar-SA"/>
              </w:rPr>
              <w:t>ș</w:t>
            </w:r>
            <w:r w:rsidRPr="00694AF5">
              <w:rPr>
                <w:rFonts w:ascii="Cambria" w:hAnsi="Cambria" w:cs="Times New Roman"/>
                <w:lang w:eastAsia="ar-SA"/>
              </w:rPr>
              <w:t>eurilor</w:t>
            </w:r>
          </w:p>
        </w:tc>
      </w:tr>
      <w:tr w:rsidR="00D7239E" w:rsidRPr="00694AF5" w:rsidTr="001E127A">
        <w:trPr>
          <w:gridAfter w:val="1"/>
          <w:wAfter w:w="7658" w:type="dxa"/>
          <w:cantSplit/>
          <w:trHeight w:val="270"/>
        </w:trPr>
        <w:tc>
          <w:tcPr>
            <w:tcW w:w="3113" w:type="dxa"/>
            <w:tcBorders>
              <w:right w:val="single" w:sz="1" w:space="0" w:color="000000"/>
            </w:tcBorders>
          </w:tcPr>
          <w:p w:rsidR="00D7239E" w:rsidRPr="00694AF5" w:rsidRDefault="00D7239E" w:rsidP="00D7239E">
            <w:pPr>
              <w:jc w:val="right"/>
              <w:rPr>
                <w:rFonts w:ascii="Cambria" w:hAnsi="Cambria"/>
              </w:rPr>
            </w:pPr>
            <w:r w:rsidRPr="00694AF5">
              <w:rPr>
                <w:rFonts w:ascii="Cambria" w:hAnsi="Cambria"/>
              </w:rPr>
              <w:t>Numele</w:t>
            </w:r>
            <w:r w:rsidR="00190D9D" w:rsidRPr="00694AF5">
              <w:rPr>
                <w:rFonts w:ascii="Cambria" w:hAnsi="Cambria"/>
              </w:rPr>
              <w:t xml:space="preserve"> și </w:t>
            </w:r>
            <w:r w:rsidRPr="00694AF5">
              <w:rPr>
                <w:rFonts w:ascii="Cambria" w:hAnsi="Cambria"/>
              </w:rPr>
              <w:t>tipul institu</w:t>
            </w:r>
            <w:r w:rsidR="00EE79C5" w:rsidRPr="00694AF5">
              <w:rPr>
                <w:rFonts w:ascii="Cambria" w:hAnsi="Cambria"/>
              </w:rPr>
              <w:t>ț</w:t>
            </w:r>
            <w:r w:rsidRPr="00694AF5">
              <w:rPr>
                <w:rFonts w:ascii="Cambria" w:hAnsi="Cambria"/>
              </w:rPr>
              <w:t>iei de învă</w:t>
            </w:r>
            <w:r w:rsidR="00EE79C5" w:rsidRPr="00694AF5">
              <w:rPr>
                <w:rFonts w:ascii="Cambria" w:hAnsi="Cambria"/>
              </w:rPr>
              <w:t>ț</w:t>
            </w:r>
            <w:r w:rsidRPr="00694AF5">
              <w:rPr>
                <w:rFonts w:ascii="Cambria" w:hAnsi="Cambria"/>
              </w:rPr>
              <w:t>ământ / furnizorului de formare</w:t>
            </w:r>
          </w:p>
        </w:tc>
        <w:tc>
          <w:tcPr>
            <w:tcW w:w="6787" w:type="dxa"/>
            <w:gridSpan w:val="14"/>
          </w:tcPr>
          <w:p w:rsidR="00D7239E" w:rsidRPr="00694AF5" w:rsidRDefault="00D7239E" w:rsidP="00D7239E">
            <w:pPr>
              <w:suppressAutoHyphens/>
              <w:ind w:left="113" w:right="113"/>
              <w:rPr>
                <w:rFonts w:ascii="Cambria" w:hAnsi="Cambria" w:cs="Times New Roman"/>
                <w:lang w:eastAsia="ar-SA"/>
              </w:rPr>
            </w:pPr>
            <w:r w:rsidRPr="00694AF5">
              <w:rPr>
                <w:rFonts w:ascii="Cambria" w:hAnsi="Cambria" w:cs="Times New Roman"/>
                <w:lang w:eastAsia="ar-SA"/>
              </w:rPr>
              <w:t>Top Quality Management SRL</w:t>
            </w:r>
          </w:p>
        </w:tc>
      </w:tr>
      <w:tr w:rsidR="00D7239E" w:rsidRPr="00694AF5" w:rsidTr="001E127A">
        <w:trPr>
          <w:gridAfter w:val="1"/>
          <w:wAfter w:w="7658" w:type="dxa"/>
          <w:cantSplit/>
        </w:trPr>
        <w:tc>
          <w:tcPr>
            <w:tcW w:w="3113" w:type="dxa"/>
            <w:tcBorders>
              <w:right w:val="single" w:sz="1" w:space="0" w:color="000000"/>
            </w:tcBorders>
          </w:tcPr>
          <w:p w:rsidR="00D7239E" w:rsidRPr="00694AF5" w:rsidRDefault="00D7239E" w:rsidP="00D7239E">
            <w:pPr>
              <w:suppressAutoHyphens/>
              <w:ind w:left="113" w:right="113"/>
              <w:rPr>
                <w:rFonts w:ascii="Cambria" w:hAnsi="Cambria" w:cs="Times New Roman"/>
                <w:sz w:val="16"/>
                <w:lang w:eastAsia="ar-SA"/>
              </w:rPr>
            </w:pPr>
          </w:p>
        </w:tc>
        <w:tc>
          <w:tcPr>
            <w:tcW w:w="6787" w:type="dxa"/>
            <w:gridSpan w:val="14"/>
          </w:tcPr>
          <w:p w:rsidR="00D7239E" w:rsidRPr="00694AF5" w:rsidRDefault="00D7239E" w:rsidP="00D7239E">
            <w:pPr>
              <w:suppressAutoHyphens/>
              <w:ind w:left="113" w:right="113"/>
              <w:rPr>
                <w:rFonts w:ascii="Cambria" w:hAnsi="Cambria" w:cs="Times New Roman"/>
                <w:sz w:val="16"/>
                <w:lang w:eastAsia="ar-SA"/>
              </w:rPr>
            </w:pPr>
          </w:p>
        </w:tc>
      </w:tr>
      <w:tr w:rsidR="00D7239E" w:rsidRPr="00694AF5" w:rsidTr="001E127A">
        <w:trPr>
          <w:gridAfter w:val="1"/>
          <w:wAfter w:w="7658" w:type="dxa"/>
          <w:cantSplit/>
        </w:trPr>
        <w:tc>
          <w:tcPr>
            <w:tcW w:w="3113" w:type="dxa"/>
            <w:tcBorders>
              <w:right w:val="single" w:sz="1" w:space="0" w:color="000000"/>
            </w:tcBorders>
          </w:tcPr>
          <w:p w:rsidR="00D7239E" w:rsidRPr="00694AF5" w:rsidRDefault="00D7239E" w:rsidP="00D7239E">
            <w:pPr>
              <w:suppressAutoHyphens/>
              <w:ind w:left="113" w:right="113"/>
              <w:jc w:val="right"/>
              <w:textAlignment w:val="center"/>
              <w:rPr>
                <w:rFonts w:ascii="Cambria" w:hAnsi="Cambria" w:cs="Times New Roman"/>
                <w:lang w:eastAsia="ar-SA"/>
              </w:rPr>
            </w:pPr>
            <w:r w:rsidRPr="00694AF5">
              <w:rPr>
                <w:rFonts w:ascii="Cambria" w:hAnsi="Cambria" w:cs="Times New Roman"/>
                <w:lang w:eastAsia="ar-SA"/>
              </w:rPr>
              <w:t>Perioada</w:t>
            </w:r>
          </w:p>
        </w:tc>
        <w:tc>
          <w:tcPr>
            <w:tcW w:w="6787" w:type="dxa"/>
            <w:gridSpan w:val="14"/>
          </w:tcPr>
          <w:p w:rsidR="00D7239E" w:rsidRPr="00694AF5" w:rsidRDefault="00D7239E" w:rsidP="00D7239E">
            <w:pPr>
              <w:suppressAutoHyphens/>
              <w:ind w:left="113" w:right="113"/>
              <w:rPr>
                <w:rFonts w:ascii="Cambria" w:hAnsi="Cambria" w:cs="Times New Roman"/>
                <w:lang w:eastAsia="ar-SA"/>
              </w:rPr>
            </w:pPr>
            <w:r w:rsidRPr="00694AF5">
              <w:rPr>
                <w:rFonts w:ascii="Cambria" w:hAnsi="Cambria" w:cs="Times New Roman"/>
                <w:lang w:eastAsia="ar-SA"/>
              </w:rPr>
              <w:t>2002-2004</w:t>
            </w:r>
          </w:p>
        </w:tc>
      </w:tr>
      <w:tr w:rsidR="00D7239E" w:rsidRPr="00694AF5" w:rsidTr="001E127A">
        <w:trPr>
          <w:gridAfter w:val="1"/>
          <w:wAfter w:w="7658" w:type="dxa"/>
          <w:cantSplit/>
        </w:trPr>
        <w:tc>
          <w:tcPr>
            <w:tcW w:w="3113" w:type="dxa"/>
            <w:tcBorders>
              <w:right w:val="single" w:sz="1" w:space="0" w:color="000000"/>
            </w:tcBorders>
          </w:tcPr>
          <w:p w:rsidR="00D7239E" w:rsidRPr="00694AF5" w:rsidRDefault="00D7239E" w:rsidP="00D7239E">
            <w:pPr>
              <w:suppressAutoHyphens/>
              <w:ind w:left="113" w:right="113"/>
              <w:jc w:val="right"/>
              <w:textAlignment w:val="center"/>
              <w:rPr>
                <w:rFonts w:ascii="Cambria" w:hAnsi="Cambria" w:cs="Times New Roman"/>
                <w:lang w:eastAsia="ar-SA"/>
              </w:rPr>
            </w:pPr>
            <w:r w:rsidRPr="00694AF5">
              <w:rPr>
                <w:rFonts w:ascii="Cambria" w:hAnsi="Cambria" w:cs="Times New Roman"/>
                <w:lang w:eastAsia="ar-SA"/>
              </w:rPr>
              <w:t>Calificarea / diploma ob</w:t>
            </w:r>
            <w:r w:rsidR="00EE79C5" w:rsidRPr="00694AF5">
              <w:rPr>
                <w:rFonts w:ascii="Cambria" w:hAnsi="Cambria" w:cs="Times New Roman"/>
                <w:lang w:eastAsia="ar-SA"/>
              </w:rPr>
              <w:t>ț</w:t>
            </w:r>
            <w:r w:rsidRPr="00694AF5">
              <w:rPr>
                <w:rFonts w:ascii="Cambria" w:hAnsi="Cambria" w:cs="Times New Roman"/>
                <w:lang w:eastAsia="ar-SA"/>
              </w:rPr>
              <w:t>inută</w:t>
            </w:r>
          </w:p>
        </w:tc>
        <w:tc>
          <w:tcPr>
            <w:tcW w:w="6787" w:type="dxa"/>
            <w:gridSpan w:val="14"/>
          </w:tcPr>
          <w:p w:rsidR="00D7239E" w:rsidRPr="00694AF5" w:rsidRDefault="00D7239E" w:rsidP="00D7239E">
            <w:pPr>
              <w:suppressAutoHyphens/>
              <w:ind w:left="113" w:right="113"/>
              <w:rPr>
                <w:rFonts w:ascii="Cambria" w:hAnsi="Cambria" w:cs="Times New Roman"/>
                <w:lang w:eastAsia="ar-SA"/>
              </w:rPr>
            </w:pPr>
            <w:r w:rsidRPr="00694AF5">
              <w:rPr>
                <w:rFonts w:ascii="Cambria" w:hAnsi="Cambria" w:cs="Times New Roman"/>
                <w:lang w:eastAsia="ar-SA"/>
              </w:rPr>
              <w:t>Diplomă de master</w:t>
            </w:r>
          </w:p>
          <w:p w:rsidR="00D7239E" w:rsidRPr="00694AF5" w:rsidRDefault="00D7239E" w:rsidP="00D7239E">
            <w:pPr>
              <w:suppressAutoHyphens/>
              <w:ind w:left="113" w:right="113"/>
              <w:rPr>
                <w:rFonts w:ascii="Cambria" w:hAnsi="Cambria" w:cs="Times New Roman"/>
                <w:lang w:eastAsia="ar-SA"/>
              </w:rPr>
            </w:pPr>
            <w:r w:rsidRPr="00694AF5">
              <w:rPr>
                <w:rFonts w:ascii="Cambria" w:hAnsi="Cambria" w:cs="Times New Roman"/>
                <w:lang w:eastAsia="ar-SA"/>
              </w:rPr>
              <w:t>Managementul</w:t>
            </w:r>
            <w:r w:rsidR="00190D9D" w:rsidRPr="00694AF5">
              <w:rPr>
                <w:rFonts w:ascii="Cambria" w:hAnsi="Cambria" w:cs="Times New Roman"/>
                <w:lang w:eastAsia="ar-SA"/>
              </w:rPr>
              <w:t xml:space="preserve"> și </w:t>
            </w:r>
            <w:r w:rsidRPr="00694AF5">
              <w:rPr>
                <w:rFonts w:ascii="Cambria" w:hAnsi="Cambria" w:cs="Times New Roman"/>
                <w:lang w:eastAsia="ar-SA"/>
              </w:rPr>
              <w:t>Gestiunea Calită</w:t>
            </w:r>
            <w:r w:rsidR="00EE79C5" w:rsidRPr="00694AF5">
              <w:rPr>
                <w:rFonts w:ascii="Cambria" w:hAnsi="Cambria" w:cs="Times New Roman"/>
                <w:lang w:eastAsia="ar-SA"/>
              </w:rPr>
              <w:t>ț</w:t>
            </w:r>
            <w:r w:rsidRPr="00694AF5">
              <w:rPr>
                <w:rFonts w:ascii="Cambria" w:hAnsi="Cambria" w:cs="Times New Roman"/>
                <w:lang w:eastAsia="ar-SA"/>
              </w:rPr>
              <w:t>ii</w:t>
            </w:r>
          </w:p>
        </w:tc>
      </w:tr>
      <w:tr w:rsidR="00D7239E" w:rsidRPr="00694AF5" w:rsidTr="001E127A">
        <w:trPr>
          <w:gridAfter w:val="1"/>
          <w:wAfter w:w="7658" w:type="dxa"/>
          <w:cantSplit/>
          <w:trHeight w:val="641"/>
        </w:trPr>
        <w:tc>
          <w:tcPr>
            <w:tcW w:w="3113" w:type="dxa"/>
            <w:tcBorders>
              <w:right w:val="single" w:sz="1" w:space="0" w:color="000000"/>
            </w:tcBorders>
          </w:tcPr>
          <w:p w:rsidR="00D7239E" w:rsidRPr="00694AF5" w:rsidRDefault="00D7239E" w:rsidP="00D7239E">
            <w:pPr>
              <w:suppressAutoHyphens/>
              <w:ind w:left="113" w:right="113"/>
              <w:jc w:val="right"/>
              <w:textAlignment w:val="center"/>
              <w:rPr>
                <w:rFonts w:ascii="Cambria" w:hAnsi="Cambria" w:cs="Times New Roman"/>
                <w:lang w:eastAsia="ar-SA"/>
              </w:rPr>
            </w:pPr>
            <w:r w:rsidRPr="00694AF5">
              <w:rPr>
                <w:rFonts w:ascii="Cambria" w:hAnsi="Cambria" w:cs="Times New Roman"/>
                <w:lang w:eastAsia="ar-SA"/>
              </w:rPr>
              <w:t xml:space="preserve">Numele </w:t>
            </w:r>
            <w:r w:rsidR="00190D9D" w:rsidRPr="00694AF5">
              <w:rPr>
                <w:rFonts w:ascii="Cambria" w:hAnsi="Cambria" w:cs="Times New Roman"/>
                <w:lang w:eastAsia="ar-SA"/>
              </w:rPr>
              <w:t>ș</w:t>
            </w:r>
            <w:r w:rsidRPr="00694AF5">
              <w:rPr>
                <w:rFonts w:ascii="Cambria" w:hAnsi="Cambria" w:cs="Times New Roman"/>
                <w:lang w:eastAsia="ar-SA"/>
              </w:rPr>
              <w:t>i tipul institu</w:t>
            </w:r>
            <w:r w:rsidR="00EE79C5" w:rsidRPr="00694AF5">
              <w:rPr>
                <w:rFonts w:ascii="Cambria" w:hAnsi="Cambria" w:cs="Times New Roman"/>
                <w:lang w:eastAsia="ar-SA"/>
              </w:rPr>
              <w:t>ț</w:t>
            </w:r>
            <w:r w:rsidRPr="00694AF5">
              <w:rPr>
                <w:rFonts w:ascii="Cambria" w:hAnsi="Cambria" w:cs="Times New Roman"/>
                <w:lang w:eastAsia="ar-SA"/>
              </w:rPr>
              <w:t>iei de învă</w:t>
            </w:r>
            <w:r w:rsidR="00EE79C5" w:rsidRPr="00694AF5">
              <w:rPr>
                <w:rFonts w:ascii="Cambria" w:hAnsi="Cambria" w:cs="Times New Roman"/>
                <w:lang w:eastAsia="ar-SA"/>
              </w:rPr>
              <w:t>ț</w:t>
            </w:r>
            <w:r w:rsidRPr="00694AF5">
              <w:rPr>
                <w:rFonts w:ascii="Cambria" w:hAnsi="Cambria" w:cs="Times New Roman"/>
                <w:lang w:eastAsia="ar-SA"/>
              </w:rPr>
              <w:t>ământ / furnizorului de formare</w:t>
            </w:r>
          </w:p>
        </w:tc>
        <w:tc>
          <w:tcPr>
            <w:tcW w:w="6787" w:type="dxa"/>
            <w:gridSpan w:val="14"/>
          </w:tcPr>
          <w:p w:rsidR="00D7239E" w:rsidRPr="00694AF5" w:rsidRDefault="00D7239E" w:rsidP="00D7239E">
            <w:pPr>
              <w:suppressAutoHyphens/>
              <w:ind w:left="113" w:right="113"/>
              <w:rPr>
                <w:rFonts w:ascii="Cambria" w:hAnsi="Cambria" w:cs="Times New Roman"/>
                <w:lang w:eastAsia="ar-SA"/>
              </w:rPr>
            </w:pPr>
            <w:r w:rsidRPr="00694AF5">
              <w:rPr>
                <w:rFonts w:ascii="Cambria" w:hAnsi="Cambria" w:cs="Times New Roman"/>
                <w:lang w:eastAsia="ar-SA"/>
              </w:rPr>
              <w:t>Universitatea „Dunărea de Jos” Gala</w:t>
            </w:r>
            <w:r w:rsidR="00EE79C5" w:rsidRPr="00694AF5">
              <w:rPr>
                <w:rFonts w:ascii="Cambria" w:hAnsi="Cambria" w:cs="Times New Roman"/>
                <w:lang w:eastAsia="ar-SA"/>
              </w:rPr>
              <w:t>ț</w:t>
            </w:r>
            <w:r w:rsidRPr="00694AF5">
              <w:rPr>
                <w:rFonts w:ascii="Cambria" w:hAnsi="Cambria" w:cs="Times New Roman"/>
                <w:lang w:eastAsia="ar-SA"/>
              </w:rPr>
              <w:t>i</w:t>
            </w:r>
          </w:p>
          <w:p w:rsidR="00D7239E" w:rsidRPr="00694AF5" w:rsidRDefault="00D7239E" w:rsidP="00D7239E">
            <w:pPr>
              <w:suppressAutoHyphens/>
              <w:ind w:left="113" w:right="113"/>
              <w:rPr>
                <w:rFonts w:ascii="Cambria" w:hAnsi="Cambria" w:cs="Times New Roman"/>
                <w:lang w:eastAsia="ar-SA"/>
              </w:rPr>
            </w:pPr>
            <w:r w:rsidRPr="00694AF5">
              <w:rPr>
                <w:rFonts w:ascii="Cambria" w:hAnsi="Cambria" w:cs="Times New Roman"/>
                <w:lang w:eastAsia="ar-SA"/>
              </w:rPr>
              <w:t>Facultatea de Mecanică</w:t>
            </w:r>
          </w:p>
        </w:tc>
      </w:tr>
      <w:tr w:rsidR="00D7239E" w:rsidRPr="00694AF5" w:rsidTr="001E127A">
        <w:trPr>
          <w:gridAfter w:val="1"/>
          <w:wAfter w:w="7658" w:type="dxa"/>
          <w:cantSplit/>
          <w:trHeight w:val="209"/>
        </w:trPr>
        <w:tc>
          <w:tcPr>
            <w:tcW w:w="3113" w:type="dxa"/>
            <w:tcBorders>
              <w:right w:val="single" w:sz="1" w:space="0" w:color="000000"/>
            </w:tcBorders>
          </w:tcPr>
          <w:p w:rsidR="00D7239E" w:rsidRPr="00694AF5" w:rsidRDefault="00D7239E" w:rsidP="00D7239E">
            <w:pPr>
              <w:jc w:val="right"/>
              <w:rPr>
                <w:rFonts w:ascii="Cambria" w:hAnsi="Cambria"/>
              </w:rPr>
            </w:pPr>
            <w:r w:rsidRPr="00694AF5">
              <w:rPr>
                <w:rFonts w:ascii="Cambria" w:hAnsi="Cambria"/>
              </w:rPr>
              <w:t>Perioada</w:t>
            </w:r>
            <w:r w:rsidR="001D34A7">
              <w:rPr>
                <w:rFonts w:ascii="Cambria" w:hAnsi="Cambria"/>
              </w:rPr>
              <w:t xml:space="preserve"> </w:t>
            </w:r>
          </w:p>
        </w:tc>
        <w:tc>
          <w:tcPr>
            <w:tcW w:w="6787" w:type="dxa"/>
            <w:gridSpan w:val="14"/>
          </w:tcPr>
          <w:p w:rsidR="00D7239E" w:rsidRPr="00694AF5" w:rsidRDefault="00D7239E" w:rsidP="00D7239E">
            <w:pPr>
              <w:suppressAutoHyphens/>
              <w:ind w:left="113" w:right="113"/>
              <w:rPr>
                <w:rFonts w:ascii="Cambria" w:hAnsi="Cambria" w:cs="Times New Roman"/>
                <w:lang w:eastAsia="ar-SA"/>
              </w:rPr>
            </w:pPr>
            <w:r w:rsidRPr="00694AF5">
              <w:rPr>
                <w:rFonts w:ascii="Cambria" w:hAnsi="Cambria" w:cs="Times New Roman"/>
                <w:lang w:eastAsia="ar-SA"/>
              </w:rPr>
              <w:t>1997-2002</w:t>
            </w:r>
          </w:p>
        </w:tc>
      </w:tr>
      <w:tr w:rsidR="00D7239E" w:rsidRPr="00694AF5" w:rsidTr="001E127A">
        <w:trPr>
          <w:gridAfter w:val="1"/>
          <w:wAfter w:w="7658" w:type="dxa"/>
          <w:cantSplit/>
          <w:trHeight w:val="210"/>
        </w:trPr>
        <w:tc>
          <w:tcPr>
            <w:tcW w:w="3113" w:type="dxa"/>
            <w:tcBorders>
              <w:right w:val="single" w:sz="1" w:space="0" w:color="000000"/>
            </w:tcBorders>
          </w:tcPr>
          <w:p w:rsidR="00D7239E" w:rsidRPr="00694AF5" w:rsidRDefault="00D7239E" w:rsidP="00D7239E">
            <w:pPr>
              <w:jc w:val="right"/>
              <w:rPr>
                <w:rFonts w:ascii="Cambria" w:hAnsi="Cambria"/>
              </w:rPr>
            </w:pPr>
            <w:r w:rsidRPr="00694AF5">
              <w:rPr>
                <w:rFonts w:ascii="Cambria" w:hAnsi="Cambria"/>
              </w:rPr>
              <w:t>Calificarea / diploma ob</w:t>
            </w:r>
            <w:r w:rsidR="00EE79C5" w:rsidRPr="00694AF5">
              <w:rPr>
                <w:rFonts w:ascii="Cambria" w:hAnsi="Cambria"/>
              </w:rPr>
              <w:t>ț</w:t>
            </w:r>
            <w:r w:rsidRPr="00694AF5">
              <w:rPr>
                <w:rFonts w:ascii="Cambria" w:hAnsi="Cambria"/>
              </w:rPr>
              <w:t>inută</w:t>
            </w:r>
          </w:p>
        </w:tc>
        <w:tc>
          <w:tcPr>
            <w:tcW w:w="6787" w:type="dxa"/>
            <w:gridSpan w:val="14"/>
          </w:tcPr>
          <w:p w:rsidR="00D7239E" w:rsidRPr="00694AF5" w:rsidRDefault="00D7239E" w:rsidP="00D7239E">
            <w:pPr>
              <w:suppressAutoHyphens/>
              <w:ind w:left="113" w:right="113"/>
              <w:rPr>
                <w:rFonts w:ascii="Cambria" w:hAnsi="Cambria" w:cs="Times New Roman"/>
                <w:lang w:eastAsia="ar-SA"/>
              </w:rPr>
            </w:pPr>
            <w:r w:rsidRPr="00694AF5">
              <w:rPr>
                <w:rFonts w:ascii="Cambria" w:hAnsi="Cambria" w:cs="Times New Roman"/>
                <w:lang w:eastAsia="ar-SA"/>
              </w:rPr>
              <w:t>Inginer</w:t>
            </w:r>
          </w:p>
          <w:p w:rsidR="00D7239E" w:rsidRPr="00694AF5" w:rsidRDefault="00D7239E" w:rsidP="00D7239E">
            <w:pPr>
              <w:suppressAutoHyphens/>
              <w:ind w:left="113" w:right="113"/>
              <w:rPr>
                <w:rFonts w:ascii="Cambria" w:hAnsi="Cambria" w:cs="Times New Roman"/>
                <w:lang w:eastAsia="ar-SA"/>
              </w:rPr>
            </w:pPr>
            <w:r w:rsidRPr="00694AF5">
              <w:rPr>
                <w:rFonts w:ascii="Cambria" w:hAnsi="Cambria" w:cs="Times New Roman"/>
                <w:lang w:eastAsia="ar-SA"/>
              </w:rPr>
              <w:t xml:space="preserve">Profil: Inginerie Managerială </w:t>
            </w:r>
            <w:r w:rsidR="00190D9D" w:rsidRPr="00694AF5">
              <w:rPr>
                <w:rFonts w:ascii="Cambria" w:hAnsi="Cambria" w:cs="Times New Roman"/>
                <w:lang w:eastAsia="ar-SA"/>
              </w:rPr>
              <w:t>ș</w:t>
            </w:r>
            <w:r w:rsidRPr="00694AF5">
              <w:rPr>
                <w:rFonts w:ascii="Cambria" w:hAnsi="Cambria" w:cs="Times New Roman"/>
                <w:lang w:eastAsia="ar-SA"/>
              </w:rPr>
              <w:t>i Tehnologică</w:t>
            </w:r>
          </w:p>
          <w:p w:rsidR="00D7239E" w:rsidRPr="00694AF5" w:rsidRDefault="00D7239E" w:rsidP="00D7239E">
            <w:pPr>
              <w:suppressAutoHyphens/>
              <w:ind w:left="113" w:right="113"/>
              <w:rPr>
                <w:rFonts w:ascii="Cambria" w:hAnsi="Cambria" w:cs="Times New Roman"/>
                <w:lang w:eastAsia="ar-SA"/>
              </w:rPr>
            </w:pPr>
            <w:r w:rsidRPr="00694AF5">
              <w:rPr>
                <w:rFonts w:ascii="Cambria" w:hAnsi="Cambria" w:cs="Times New Roman"/>
                <w:lang w:eastAsia="ar-SA"/>
              </w:rPr>
              <w:t xml:space="preserve">Specializarea: Tehnologii </w:t>
            </w:r>
            <w:r w:rsidR="00190D9D" w:rsidRPr="00694AF5">
              <w:rPr>
                <w:rFonts w:ascii="Cambria" w:hAnsi="Cambria" w:cs="Times New Roman"/>
                <w:lang w:eastAsia="ar-SA"/>
              </w:rPr>
              <w:t>ș</w:t>
            </w:r>
            <w:r w:rsidRPr="00694AF5">
              <w:rPr>
                <w:rFonts w:ascii="Cambria" w:hAnsi="Cambria" w:cs="Times New Roman"/>
                <w:lang w:eastAsia="ar-SA"/>
              </w:rPr>
              <w:t>i Echipamente Neconven</w:t>
            </w:r>
            <w:r w:rsidR="00EE79C5" w:rsidRPr="00694AF5">
              <w:rPr>
                <w:rFonts w:ascii="Cambria" w:hAnsi="Cambria" w:cs="Times New Roman"/>
                <w:lang w:eastAsia="ar-SA"/>
              </w:rPr>
              <w:t>ț</w:t>
            </w:r>
            <w:r w:rsidRPr="00694AF5">
              <w:rPr>
                <w:rFonts w:ascii="Cambria" w:hAnsi="Cambria" w:cs="Times New Roman"/>
                <w:lang w:eastAsia="ar-SA"/>
              </w:rPr>
              <w:t>ionale</w:t>
            </w:r>
          </w:p>
        </w:tc>
      </w:tr>
      <w:tr w:rsidR="00D7239E" w:rsidRPr="00694AF5" w:rsidTr="001E127A">
        <w:trPr>
          <w:gridAfter w:val="1"/>
          <w:wAfter w:w="7658" w:type="dxa"/>
          <w:cantSplit/>
          <w:trHeight w:val="640"/>
        </w:trPr>
        <w:tc>
          <w:tcPr>
            <w:tcW w:w="3113" w:type="dxa"/>
            <w:tcBorders>
              <w:right w:val="single" w:sz="1" w:space="0" w:color="000000"/>
            </w:tcBorders>
          </w:tcPr>
          <w:p w:rsidR="00D7239E" w:rsidRPr="00694AF5" w:rsidRDefault="00D7239E" w:rsidP="00D7239E">
            <w:pPr>
              <w:jc w:val="right"/>
              <w:rPr>
                <w:rFonts w:ascii="Cambria" w:hAnsi="Cambria"/>
              </w:rPr>
            </w:pPr>
            <w:r w:rsidRPr="00694AF5">
              <w:rPr>
                <w:rFonts w:ascii="Cambria" w:hAnsi="Cambria"/>
              </w:rPr>
              <w:t>Numele</w:t>
            </w:r>
            <w:r w:rsidR="00190D9D" w:rsidRPr="00694AF5">
              <w:rPr>
                <w:rFonts w:ascii="Cambria" w:hAnsi="Cambria"/>
              </w:rPr>
              <w:t xml:space="preserve"> și </w:t>
            </w:r>
            <w:r w:rsidRPr="00694AF5">
              <w:rPr>
                <w:rFonts w:ascii="Cambria" w:hAnsi="Cambria"/>
              </w:rPr>
              <w:t>tipul institu</w:t>
            </w:r>
            <w:r w:rsidR="00EE79C5" w:rsidRPr="00694AF5">
              <w:rPr>
                <w:rFonts w:ascii="Cambria" w:hAnsi="Cambria"/>
              </w:rPr>
              <w:t>ț</w:t>
            </w:r>
            <w:r w:rsidRPr="00694AF5">
              <w:rPr>
                <w:rFonts w:ascii="Cambria" w:hAnsi="Cambria"/>
              </w:rPr>
              <w:t>iei de învă</w:t>
            </w:r>
            <w:r w:rsidR="00EE79C5" w:rsidRPr="00694AF5">
              <w:rPr>
                <w:rFonts w:ascii="Cambria" w:hAnsi="Cambria"/>
              </w:rPr>
              <w:t>ț</w:t>
            </w:r>
            <w:r w:rsidRPr="00694AF5">
              <w:rPr>
                <w:rFonts w:ascii="Cambria" w:hAnsi="Cambria"/>
              </w:rPr>
              <w:t>ământ / furnizorului de formare</w:t>
            </w:r>
          </w:p>
        </w:tc>
        <w:tc>
          <w:tcPr>
            <w:tcW w:w="6787" w:type="dxa"/>
            <w:gridSpan w:val="14"/>
          </w:tcPr>
          <w:p w:rsidR="00D7239E" w:rsidRPr="00694AF5" w:rsidRDefault="00D7239E" w:rsidP="00D7239E">
            <w:pPr>
              <w:suppressAutoHyphens/>
              <w:ind w:left="113" w:right="113"/>
              <w:rPr>
                <w:rFonts w:ascii="Cambria" w:hAnsi="Cambria" w:cs="Times New Roman"/>
                <w:lang w:eastAsia="ar-SA"/>
              </w:rPr>
            </w:pPr>
            <w:r w:rsidRPr="00694AF5">
              <w:rPr>
                <w:rFonts w:ascii="Cambria" w:hAnsi="Cambria" w:cs="Times New Roman"/>
                <w:lang w:eastAsia="ar-SA"/>
              </w:rPr>
              <w:t>Universitatea „Dunărea de Jos” din Gala</w:t>
            </w:r>
            <w:r w:rsidR="00EE79C5" w:rsidRPr="00694AF5">
              <w:rPr>
                <w:rFonts w:ascii="Cambria" w:hAnsi="Cambria" w:cs="Times New Roman"/>
                <w:lang w:eastAsia="ar-SA"/>
              </w:rPr>
              <w:t>ț</w:t>
            </w:r>
            <w:r w:rsidRPr="00694AF5">
              <w:rPr>
                <w:rFonts w:ascii="Cambria" w:hAnsi="Cambria" w:cs="Times New Roman"/>
                <w:lang w:eastAsia="ar-SA"/>
              </w:rPr>
              <w:t>i</w:t>
            </w:r>
          </w:p>
          <w:p w:rsidR="00D7239E" w:rsidRPr="00694AF5" w:rsidRDefault="00D7239E" w:rsidP="00D7239E">
            <w:pPr>
              <w:suppressAutoHyphens/>
              <w:ind w:left="113" w:right="113"/>
              <w:rPr>
                <w:rFonts w:ascii="Cambria" w:hAnsi="Cambria" w:cs="Times New Roman"/>
                <w:lang w:eastAsia="ar-SA"/>
              </w:rPr>
            </w:pPr>
            <w:r w:rsidRPr="00694AF5">
              <w:rPr>
                <w:rFonts w:ascii="Cambria" w:hAnsi="Cambria" w:cs="Times New Roman"/>
                <w:lang w:eastAsia="ar-SA"/>
              </w:rPr>
              <w:t>Facultatea de Mecanică</w:t>
            </w:r>
          </w:p>
        </w:tc>
      </w:tr>
      <w:tr w:rsidR="00D7239E" w:rsidRPr="00694AF5" w:rsidTr="001E127A">
        <w:trPr>
          <w:gridAfter w:val="1"/>
          <w:wAfter w:w="7658" w:type="dxa"/>
          <w:cantSplit/>
          <w:trHeight w:val="210"/>
        </w:trPr>
        <w:tc>
          <w:tcPr>
            <w:tcW w:w="3113" w:type="dxa"/>
            <w:tcBorders>
              <w:right w:val="single" w:sz="1" w:space="0" w:color="000000"/>
            </w:tcBorders>
          </w:tcPr>
          <w:p w:rsidR="00D7239E" w:rsidRPr="00694AF5" w:rsidRDefault="00D7239E" w:rsidP="00D7239E">
            <w:pPr>
              <w:jc w:val="right"/>
              <w:rPr>
                <w:rFonts w:ascii="Cambria" w:hAnsi="Cambria"/>
              </w:rPr>
            </w:pPr>
            <w:r w:rsidRPr="00694AF5">
              <w:rPr>
                <w:rFonts w:ascii="Cambria" w:hAnsi="Cambria"/>
              </w:rPr>
              <w:t>Perioada</w:t>
            </w:r>
          </w:p>
        </w:tc>
        <w:tc>
          <w:tcPr>
            <w:tcW w:w="6787" w:type="dxa"/>
            <w:gridSpan w:val="14"/>
          </w:tcPr>
          <w:p w:rsidR="00D7239E" w:rsidRPr="00694AF5" w:rsidRDefault="00D7239E" w:rsidP="00D7239E">
            <w:pPr>
              <w:suppressAutoHyphens/>
              <w:ind w:left="113" w:right="113"/>
              <w:rPr>
                <w:rFonts w:ascii="Cambria" w:hAnsi="Cambria" w:cs="Times New Roman"/>
                <w:lang w:eastAsia="ar-SA"/>
              </w:rPr>
            </w:pPr>
            <w:r w:rsidRPr="00694AF5">
              <w:rPr>
                <w:rFonts w:ascii="Cambria" w:hAnsi="Cambria" w:cs="Times New Roman"/>
                <w:lang w:eastAsia="ar-SA"/>
              </w:rPr>
              <w:t>1992-1996</w:t>
            </w:r>
          </w:p>
        </w:tc>
      </w:tr>
      <w:tr w:rsidR="00D7239E" w:rsidRPr="00694AF5" w:rsidTr="001E127A">
        <w:trPr>
          <w:gridAfter w:val="1"/>
          <w:wAfter w:w="7658" w:type="dxa"/>
          <w:cantSplit/>
          <w:trHeight w:val="210"/>
        </w:trPr>
        <w:tc>
          <w:tcPr>
            <w:tcW w:w="3113" w:type="dxa"/>
            <w:tcBorders>
              <w:right w:val="single" w:sz="1" w:space="0" w:color="000000"/>
            </w:tcBorders>
          </w:tcPr>
          <w:p w:rsidR="00D7239E" w:rsidRPr="00694AF5" w:rsidRDefault="00D7239E" w:rsidP="00D7239E">
            <w:pPr>
              <w:jc w:val="right"/>
              <w:rPr>
                <w:rFonts w:ascii="Cambria" w:hAnsi="Cambria"/>
              </w:rPr>
            </w:pPr>
            <w:r w:rsidRPr="00694AF5">
              <w:rPr>
                <w:rFonts w:ascii="Cambria" w:hAnsi="Cambria"/>
              </w:rPr>
              <w:t>Calificarea / diploma ob</w:t>
            </w:r>
            <w:r w:rsidR="00EE79C5" w:rsidRPr="00694AF5">
              <w:rPr>
                <w:rFonts w:ascii="Cambria" w:hAnsi="Cambria"/>
              </w:rPr>
              <w:t>ț</w:t>
            </w:r>
            <w:r w:rsidRPr="00694AF5">
              <w:rPr>
                <w:rFonts w:ascii="Cambria" w:hAnsi="Cambria"/>
              </w:rPr>
              <w:t>inută</w:t>
            </w:r>
          </w:p>
        </w:tc>
        <w:tc>
          <w:tcPr>
            <w:tcW w:w="6787" w:type="dxa"/>
            <w:gridSpan w:val="14"/>
          </w:tcPr>
          <w:p w:rsidR="00D7239E" w:rsidRPr="00694AF5" w:rsidRDefault="00D7239E" w:rsidP="00D7239E">
            <w:pPr>
              <w:suppressAutoHyphens/>
              <w:ind w:left="113" w:right="113"/>
              <w:rPr>
                <w:rFonts w:ascii="Cambria" w:hAnsi="Cambria" w:cs="Times New Roman"/>
                <w:lang w:eastAsia="ar-SA"/>
              </w:rPr>
            </w:pPr>
            <w:r w:rsidRPr="00694AF5">
              <w:rPr>
                <w:rFonts w:ascii="Cambria" w:hAnsi="Cambria" w:cs="Times New Roman"/>
                <w:lang w:eastAsia="ar-SA"/>
              </w:rPr>
              <w:t>Lucrător A.P.</w:t>
            </w:r>
          </w:p>
        </w:tc>
      </w:tr>
      <w:tr w:rsidR="00D7239E" w:rsidRPr="00694AF5" w:rsidTr="001E127A">
        <w:trPr>
          <w:gridAfter w:val="1"/>
          <w:wAfter w:w="7658" w:type="dxa"/>
          <w:cantSplit/>
          <w:trHeight w:val="360"/>
        </w:trPr>
        <w:tc>
          <w:tcPr>
            <w:tcW w:w="3113" w:type="dxa"/>
            <w:tcBorders>
              <w:right w:val="single" w:sz="1" w:space="0" w:color="000000"/>
            </w:tcBorders>
          </w:tcPr>
          <w:p w:rsidR="00D7239E" w:rsidRPr="00694AF5" w:rsidRDefault="00D7239E" w:rsidP="00D7239E">
            <w:pPr>
              <w:jc w:val="right"/>
              <w:rPr>
                <w:rFonts w:ascii="Cambria" w:hAnsi="Cambria"/>
              </w:rPr>
            </w:pPr>
            <w:r w:rsidRPr="00694AF5">
              <w:rPr>
                <w:rFonts w:ascii="Cambria" w:hAnsi="Cambria"/>
              </w:rPr>
              <w:t>Numele</w:t>
            </w:r>
            <w:r w:rsidR="00190D9D" w:rsidRPr="00694AF5">
              <w:rPr>
                <w:rFonts w:ascii="Cambria" w:hAnsi="Cambria"/>
              </w:rPr>
              <w:t xml:space="preserve"> și </w:t>
            </w:r>
            <w:r w:rsidRPr="00694AF5">
              <w:rPr>
                <w:rFonts w:ascii="Cambria" w:hAnsi="Cambria"/>
              </w:rPr>
              <w:t>tipul institu</w:t>
            </w:r>
            <w:r w:rsidR="00EE79C5" w:rsidRPr="00694AF5">
              <w:rPr>
                <w:rFonts w:ascii="Cambria" w:hAnsi="Cambria"/>
              </w:rPr>
              <w:t>ț</w:t>
            </w:r>
            <w:r w:rsidRPr="00694AF5">
              <w:rPr>
                <w:rFonts w:ascii="Cambria" w:hAnsi="Cambria"/>
              </w:rPr>
              <w:t>iei de învă</w:t>
            </w:r>
            <w:r w:rsidR="00EE79C5" w:rsidRPr="00694AF5">
              <w:rPr>
                <w:rFonts w:ascii="Cambria" w:hAnsi="Cambria"/>
              </w:rPr>
              <w:t>ț</w:t>
            </w:r>
            <w:r w:rsidRPr="00694AF5">
              <w:rPr>
                <w:rFonts w:ascii="Cambria" w:hAnsi="Cambria"/>
              </w:rPr>
              <w:t>ământ / furnizorului de formare</w:t>
            </w:r>
          </w:p>
        </w:tc>
        <w:tc>
          <w:tcPr>
            <w:tcW w:w="6787" w:type="dxa"/>
            <w:gridSpan w:val="14"/>
          </w:tcPr>
          <w:p w:rsidR="00D7239E" w:rsidRPr="00694AF5" w:rsidRDefault="00D7239E" w:rsidP="00D7239E">
            <w:pPr>
              <w:suppressAutoHyphens/>
              <w:ind w:left="113" w:right="113"/>
              <w:rPr>
                <w:rFonts w:ascii="Cambria" w:hAnsi="Cambria" w:cs="Times New Roman"/>
                <w:lang w:eastAsia="ar-SA"/>
              </w:rPr>
            </w:pPr>
            <w:r w:rsidRPr="00694AF5">
              <w:rPr>
                <w:rFonts w:ascii="Cambria" w:hAnsi="Cambria" w:cs="Times New Roman"/>
                <w:lang w:eastAsia="ar-SA"/>
              </w:rPr>
              <w:t xml:space="preserve">Grupul </w:t>
            </w:r>
            <w:r w:rsidR="00190D9D" w:rsidRPr="00694AF5">
              <w:rPr>
                <w:rFonts w:ascii="Cambria" w:hAnsi="Cambria" w:cs="Times New Roman"/>
                <w:lang w:eastAsia="ar-SA"/>
              </w:rPr>
              <w:t>Ș</w:t>
            </w:r>
            <w:r w:rsidRPr="00694AF5">
              <w:rPr>
                <w:rFonts w:ascii="Cambria" w:hAnsi="Cambria" w:cs="Times New Roman"/>
                <w:lang w:eastAsia="ar-SA"/>
              </w:rPr>
              <w:t>colar Economic, Administrativ</w:t>
            </w:r>
            <w:r w:rsidR="00190D9D" w:rsidRPr="00694AF5">
              <w:rPr>
                <w:rFonts w:ascii="Cambria" w:hAnsi="Cambria" w:cs="Times New Roman"/>
                <w:lang w:eastAsia="ar-SA"/>
              </w:rPr>
              <w:t xml:space="preserve"> și </w:t>
            </w:r>
            <w:r w:rsidRPr="00694AF5">
              <w:rPr>
                <w:rFonts w:ascii="Cambria" w:hAnsi="Cambria" w:cs="Times New Roman"/>
                <w:lang w:eastAsia="ar-SA"/>
              </w:rPr>
              <w:t>de Servicii</w:t>
            </w:r>
            <w:r w:rsidR="001D34A7">
              <w:rPr>
                <w:rFonts w:ascii="Cambria" w:hAnsi="Cambria" w:cs="Times New Roman"/>
                <w:lang w:eastAsia="ar-SA"/>
              </w:rPr>
              <w:t xml:space="preserve"> </w:t>
            </w:r>
            <w:r w:rsidRPr="00694AF5">
              <w:rPr>
                <w:rFonts w:ascii="Cambria" w:hAnsi="Cambria" w:cs="Times New Roman"/>
                <w:lang w:eastAsia="ar-SA"/>
              </w:rPr>
              <w:t>“Virgil Madgearu” Gala</w:t>
            </w:r>
            <w:r w:rsidR="00EE79C5" w:rsidRPr="00694AF5">
              <w:rPr>
                <w:rFonts w:ascii="Cambria" w:hAnsi="Cambria" w:cs="Times New Roman"/>
                <w:lang w:eastAsia="ar-SA"/>
              </w:rPr>
              <w:t>ț</w:t>
            </w:r>
            <w:r w:rsidRPr="00694AF5">
              <w:rPr>
                <w:rFonts w:ascii="Cambria" w:hAnsi="Cambria" w:cs="Times New Roman"/>
                <w:lang w:eastAsia="ar-SA"/>
              </w:rPr>
              <w:t>i</w:t>
            </w:r>
          </w:p>
        </w:tc>
      </w:tr>
      <w:tr w:rsidR="00D7239E" w:rsidRPr="00694AF5" w:rsidTr="001E127A">
        <w:trPr>
          <w:gridAfter w:val="1"/>
          <w:wAfter w:w="7658" w:type="dxa"/>
          <w:cantSplit/>
        </w:trPr>
        <w:tc>
          <w:tcPr>
            <w:tcW w:w="3113" w:type="dxa"/>
            <w:tcBorders>
              <w:right w:val="single" w:sz="1" w:space="0" w:color="000000"/>
            </w:tcBorders>
          </w:tcPr>
          <w:p w:rsidR="00D7239E" w:rsidRPr="00694AF5" w:rsidRDefault="00D7239E" w:rsidP="00D7239E">
            <w:pPr>
              <w:suppressAutoHyphens/>
              <w:ind w:right="113"/>
              <w:rPr>
                <w:rFonts w:ascii="Cambria" w:hAnsi="Cambria" w:cs="Times New Roman"/>
                <w:lang w:eastAsia="ar-SA"/>
              </w:rPr>
            </w:pPr>
          </w:p>
        </w:tc>
        <w:tc>
          <w:tcPr>
            <w:tcW w:w="6787" w:type="dxa"/>
            <w:gridSpan w:val="14"/>
          </w:tcPr>
          <w:p w:rsidR="00D7239E" w:rsidRPr="00694AF5" w:rsidRDefault="00D7239E" w:rsidP="00D7239E">
            <w:pPr>
              <w:suppressAutoHyphens/>
              <w:ind w:left="113" w:right="113"/>
              <w:rPr>
                <w:rFonts w:ascii="Cambria" w:hAnsi="Cambria" w:cs="Times New Roman"/>
                <w:lang w:eastAsia="ar-SA"/>
              </w:rPr>
            </w:pPr>
          </w:p>
        </w:tc>
      </w:tr>
      <w:tr w:rsidR="00D7239E" w:rsidRPr="00694AF5" w:rsidTr="001E127A">
        <w:trPr>
          <w:gridAfter w:val="1"/>
          <w:wAfter w:w="7658" w:type="dxa"/>
          <w:cantSplit/>
        </w:trPr>
        <w:tc>
          <w:tcPr>
            <w:tcW w:w="3113" w:type="dxa"/>
            <w:tcBorders>
              <w:right w:val="single" w:sz="1" w:space="0" w:color="000000"/>
            </w:tcBorders>
          </w:tcPr>
          <w:p w:rsidR="00D7239E" w:rsidRPr="00694AF5" w:rsidRDefault="00D7239E" w:rsidP="00D7239E">
            <w:pPr>
              <w:suppressAutoHyphens/>
              <w:ind w:left="113" w:right="113"/>
              <w:jc w:val="right"/>
              <w:rPr>
                <w:rFonts w:ascii="Cambria" w:hAnsi="Cambria" w:cs="Times New Roman"/>
                <w:b/>
                <w:lang w:eastAsia="ar-SA"/>
              </w:rPr>
            </w:pPr>
            <w:r w:rsidRPr="00694AF5">
              <w:rPr>
                <w:rFonts w:ascii="Cambria" w:hAnsi="Cambria" w:cs="Times New Roman"/>
                <w:b/>
                <w:lang w:eastAsia="ar-SA"/>
              </w:rPr>
              <w:t xml:space="preserve">Aptitudini </w:t>
            </w:r>
            <w:r w:rsidR="00190D9D" w:rsidRPr="00694AF5">
              <w:rPr>
                <w:rFonts w:ascii="Cambria" w:hAnsi="Cambria" w:cs="Times New Roman"/>
                <w:b/>
                <w:lang w:eastAsia="ar-SA"/>
              </w:rPr>
              <w:t>ș</w:t>
            </w:r>
            <w:r w:rsidRPr="00694AF5">
              <w:rPr>
                <w:rFonts w:ascii="Cambria" w:hAnsi="Cambria" w:cs="Times New Roman"/>
                <w:b/>
                <w:lang w:eastAsia="ar-SA"/>
              </w:rPr>
              <w:t>i competen</w:t>
            </w:r>
            <w:r w:rsidR="00EE79C5" w:rsidRPr="00694AF5">
              <w:rPr>
                <w:rFonts w:ascii="Cambria" w:hAnsi="Cambria" w:cs="Times New Roman"/>
                <w:b/>
                <w:lang w:eastAsia="ar-SA"/>
              </w:rPr>
              <w:t>ț</w:t>
            </w:r>
            <w:r w:rsidRPr="00694AF5">
              <w:rPr>
                <w:rFonts w:ascii="Cambria" w:hAnsi="Cambria" w:cs="Times New Roman"/>
                <w:b/>
                <w:lang w:eastAsia="ar-SA"/>
              </w:rPr>
              <w:t>e personale</w:t>
            </w:r>
          </w:p>
        </w:tc>
        <w:tc>
          <w:tcPr>
            <w:tcW w:w="6787" w:type="dxa"/>
            <w:gridSpan w:val="14"/>
          </w:tcPr>
          <w:p w:rsidR="00D7239E" w:rsidRPr="00694AF5" w:rsidRDefault="00D7239E" w:rsidP="00D7239E">
            <w:pPr>
              <w:suppressAutoHyphens/>
              <w:ind w:left="113" w:right="113"/>
              <w:rPr>
                <w:rFonts w:ascii="Cambria" w:hAnsi="Cambria" w:cs="Times New Roman"/>
                <w:lang w:eastAsia="ar-SA"/>
              </w:rPr>
            </w:pPr>
          </w:p>
        </w:tc>
      </w:tr>
      <w:tr w:rsidR="00D7239E" w:rsidRPr="00694AF5" w:rsidTr="001E127A">
        <w:trPr>
          <w:gridAfter w:val="1"/>
          <w:wAfter w:w="7658" w:type="dxa"/>
          <w:cantSplit/>
        </w:trPr>
        <w:tc>
          <w:tcPr>
            <w:tcW w:w="3113" w:type="dxa"/>
            <w:tcBorders>
              <w:right w:val="single" w:sz="1" w:space="0" w:color="000000"/>
            </w:tcBorders>
          </w:tcPr>
          <w:p w:rsidR="00D7239E" w:rsidRPr="00694AF5" w:rsidRDefault="00D7239E" w:rsidP="00D7239E">
            <w:pPr>
              <w:suppressAutoHyphens/>
              <w:ind w:left="113" w:right="113"/>
              <w:jc w:val="right"/>
              <w:rPr>
                <w:rFonts w:ascii="Cambria" w:hAnsi="Cambria" w:cs="Arial"/>
                <w:lang w:eastAsia="ar-SA"/>
              </w:rPr>
            </w:pPr>
            <w:r w:rsidRPr="00694AF5">
              <w:rPr>
                <w:rFonts w:ascii="Cambria" w:hAnsi="Cambria" w:cs="Arial"/>
                <w:lang w:eastAsia="ar-SA"/>
              </w:rPr>
              <w:t>Limba(i) maternă(e)</w:t>
            </w:r>
          </w:p>
        </w:tc>
        <w:tc>
          <w:tcPr>
            <w:tcW w:w="6787" w:type="dxa"/>
            <w:gridSpan w:val="14"/>
          </w:tcPr>
          <w:p w:rsidR="00D7239E" w:rsidRPr="00694AF5" w:rsidRDefault="00D7239E" w:rsidP="00D7239E">
            <w:pPr>
              <w:suppressAutoHyphens/>
              <w:ind w:left="113" w:right="113"/>
              <w:rPr>
                <w:rFonts w:ascii="Cambria" w:hAnsi="Cambria" w:cs="Times New Roman"/>
                <w:lang w:eastAsia="ar-SA"/>
              </w:rPr>
            </w:pPr>
            <w:r w:rsidRPr="00694AF5">
              <w:rPr>
                <w:rFonts w:ascii="Cambria" w:hAnsi="Cambria" w:cs="Arial"/>
                <w:lang w:eastAsia="ar-SA"/>
              </w:rPr>
              <w:t>ro</w:t>
            </w:r>
            <w:r w:rsidRPr="00694AF5">
              <w:rPr>
                <w:rFonts w:ascii="Cambria" w:hAnsi="Cambria" w:cs="Times New Roman"/>
                <w:lang w:eastAsia="ar-SA"/>
              </w:rPr>
              <w:t>mâna</w:t>
            </w:r>
          </w:p>
        </w:tc>
      </w:tr>
      <w:tr w:rsidR="00D7239E" w:rsidRPr="00694AF5" w:rsidTr="001E127A">
        <w:trPr>
          <w:gridAfter w:val="1"/>
          <w:wAfter w:w="7658" w:type="dxa"/>
          <w:cantSplit/>
        </w:trPr>
        <w:tc>
          <w:tcPr>
            <w:tcW w:w="3113" w:type="dxa"/>
            <w:tcBorders>
              <w:right w:val="single" w:sz="4" w:space="0" w:color="auto"/>
            </w:tcBorders>
          </w:tcPr>
          <w:p w:rsidR="00D7239E" w:rsidRPr="00694AF5" w:rsidRDefault="00D7239E" w:rsidP="00D7239E">
            <w:pPr>
              <w:suppressAutoHyphens/>
              <w:ind w:left="113" w:right="113"/>
              <w:jc w:val="right"/>
              <w:rPr>
                <w:rFonts w:ascii="Cambria" w:hAnsi="Cambria" w:cs="Arial"/>
                <w:lang w:eastAsia="ar-SA"/>
              </w:rPr>
            </w:pPr>
            <w:r w:rsidRPr="00694AF5">
              <w:rPr>
                <w:rFonts w:ascii="Cambria" w:hAnsi="Cambria" w:cs="Arial"/>
                <w:lang w:eastAsia="ar-SA"/>
              </w:rPr>
              <w:t>Limba(i) straina(e) cunoscuta(e)</w:t>
            </w:r>
          </w:p>
        </w:tc>
        <w:tc>
          <w:tcPr>
            <w:tcW w:w="6787" w:type="dxa"/>
            <w:gridSpan w:val="14"/>
            <w:tcBorders>
              <w:left w:val="single" w:sz="4" w:space="0" w:color="auto"/>
            </w:tcBorders>
          </w:tcPr>
          <w:p w:rsidR="00D7239E" w:rsidRPr="00694AF5" w:rsidRDefault="00D7239E" w:rsidP="00D7239E">
            <w:pPr>
              <w:suppressAutoHyphens/>
              <w:spacing w:line="276" w:lineRule="auto"/>
              <w:ind w:left="113" w:right="113"/>
              <w:rPr>
                <w:rFonts w:ascii="Cambria" w:hAnsi="Cambria" w:cs="Arial"/>
                <w:b/>
                <w:lang w:eastAsia="ar-SA"/>
              </w:rPr>
            </w:pPr>
          </w:p>
        </w:tc>
      </w:tr>
      <w:tr w:rsidR="00D7239E" w:rsidRPr="00694AF5" w:rsidTr="001E127A">
        <w:trPr>
          <w:gridAfter w:val="2"/>
          <w:wAfter w:w="7854" w:type="dxa"/>
          <w:cantSplit/>
        </w:trPr>
        <w:tc>
          <w:tcPr>
            <w:tcW w:w="3113" w:type="dxa"/>
            <w:tcBorders>
              <w:right w:val="single" w:sz="4" w:space="0" w:color="auto"/>
            </w:tcBorders>
          </w:tcPr>
          <w:p w:rsidR="00D7239E" w:rsidRPr="00694AF5" w:rsidRDefault="00D7239E" w:rsidP="00D7239E">
            <w:pPr>
              <w:suppressAutoHyphens/>
              <w:ind w:left="113" w:right="113"/>
              <w:jc w:val="right"/>
              <w:rPr>
                <w:rFonts w:ascii="Cambria" w:hAnsi="Cambria" w:cs="Arial"/>
                <w:lang w:eastAsia="ar-SA"/>
              </w:rPr>
            </w:pPr>
            <w:r w:rsidRPr="00694AF5">
              <w:rPr>
                <w:rFonts w:ascii="Cambria" w:hAnsi="Cambria" w:cs="Arial"/>
                <w:lang w:eastAsia="ar-SA"/>
              </w:rPr>
              <w:t>Autoevaluare</w:t>
            </w:r>
          </w:p>
        </w:tc>
        <w:tc>
          <w:tcPr>
            <w:tcW w:w="156" w:type="dxa"/>
            <w:tcBorders>
              <w:left w:val="single" w:sz="4" w:space="0" w:color="auto"/>
              <w:right w:val="single" w:sz="4" w:space="0" w:color="auto"/>
            </w:tcBorders>
          </w:tcPr>
          <w:p w:rsidR="00D7239E" w:rsidRPr="00694AF5" w:rsidRDefault="00D7239E" w:rsidP="00D7239E">
            <w:pPr>
              <w:suppressAutoHyphens/>
              <w:spacing w:line="276" w:lineRule="auto"/>
              <w:ind w:left="113" w:right="113"/>
              <w:rPr>
                <w:rFonts w:ascii="Cambria" w:hAnsi="Cambria" w:cs="Arial"/>
                <w:lang w:eastAsia="ar-SA"/>
              </w:rPr>
            </w:pPr>
          </w:p>
        </w:tc>
        <w:tc>
          <w:tcPr>
            <w:tcW w:w="2671" w:type="dxa"/>
            <w:gridSpan w:val="4"/>
            <w:tcBorders>
              <w:top w:val="single" w:sz="4" w:space="0" w:color="auto"/>
              <w:left w:val="single" w:sz="4" w:space="0" w:color="auto"/>
              <w:bottom w:val="single" w:sz="4" w:space="0" w:color="auto"/>
              <w:right w:val="single" w:sz="4" w:space="0" w:color="auto"/>
            </w:tcBorders>
          </w:tcPr>
          <w:p w:rsidR="00D7239E" w:rsidRPr="00694AF5" w:rsidRDefault="00D7239E" w:rsidP="00D7239E">
            <w:pPr>
              <w:suppressAutoHyphens/>
              <w:ind w:left="-16" w:right="57"/>
              <w:jc w:val="center"/>
              <w:rPr>
                <w:rFonts w:ascii="Cambria" w:hAnsi="Cambria" w:cs="Arial"/>
                <w:b/>
                <w:sz w:val="18"/>
                <w:lang w:eastAsia="ar-SA"/>
              </w:rPr>
            </w:pPr>
            <w:r w:rsidRPr="00694AF5">
              <w:rPr>
                <w:rFonts w:ascii="Cambria" w:hAnsi="Cambria" w:cs="Arial"/>
                <w:b/>
                <w:sz w:val="18"/>
                <w:lang w:eastAsia="ar-SA"/>
              </w:rPr>
              <w:t>Intelegere</w:t>
            </w:r>
          </w:p>
        </w:tc>
        <w:tc>
          <w:tcPr>
            <w:tcW w:w="2610" w:type="dxa"/>
            <w:gridSpan w:val="6"/>
            <w:tcBorders>
              <w:top w:val="single" w:sz="4" w:space="0" w:color="auto"/>
              <w:left w:val="single" w:sz="4" w:space="0" w:color="auto"/>
              <w:bottom w:val="single" w:sz="4" w:space="0" w:color="auto"/>
              <w:right w:val="single" w:sz="4" w:space="0" w:color="auto"/>
            </w:tcBorders>
          </w:tcPr>
          <w:p w:rsidR="00D7239E" w:rsidRPr="00694AF5" w:rsidRDefault="00D7239E" w:rsidP="00D7239E">
            <w:pPr>
              <w:suppressAutoHyphens/>
              <w:ind w:left="-16" w:right="57"/>
              <w:jc w:val="center"/>
              <w:rPr>
                <w:rFonts w:ascii="Cambria" w:hAnsi="Cambria" w:cs="Arial"/>
                <w:b/>
                <w:sz w:val="18"/>
                <w:lang w:eastAsia="ar-SA"/>
              </w:rPr>
            </w:pPr>
            <w:r w:rsidRPr="00694AF5">
              <w:rPr>
                <w:rFonts w:ascii="Cambria" w:hAnsi="Cambria" w:cs="Arial"/>
                <w:b/>
                <w:sz w:val="18"/>
                <w:lang w:eastAsia="ar-SA"/>
              </w:rPr>
              <w:t>Vorbire</w:t>
            </w:r>
          </w:p>
        </w:tc>
        <w:tc>
          <w:tcPr>
            <w:tcW w:w="1154" w:type="dxa"/>
            <w:gridSpan w:val="2"/>
            <w:tcBorders>
              <w:top w:val="single" w:sz="4" w:space="0" w:color="auto"/>
              <w:left w:val="single" w:sz="4" w:space="0" w:color="auto"/>
              <w:bottom w:val="single" w:sz="4" w:space="0" w:color="auto"/>
              <w:right w:val="single" w:sz="4" w:space="0" w:color="auto"/>
            </w:tcBorders>
          </w:tcPr>
          <w:p w:rsidR="00D7239E" w:rsidRPr="00694AF5" w:rsidRDefault="00D7239E" w:rsidP="00D7239E">
            <w:pPr>
              <w:suppressAutoHyphens/>
              <w:ind w:left="-16" w:right="57"/>
              <w:jc w:val="center"/>
              <w:rPr>
                <w:rFonts w:ascii="Cambria" w:hAnsi="Cambria" w:cs="Arial"/>
                <w:b/>
                <w:sz w:val="18"/>
                <w:lang w:eastAsia="ar-SA"/>
              </w:rPr>
            </w:pPr>
            <w:r w:rsidRPr="00694AF5">
              <w:rPr>
                <w:rFonts w:ascii="Cambria" w:hAnsi="Cambria" w:cs="Arial"/>
                <w:b/>
                <w:sz w:val="18"/>
                <w:lang w:eastAsia="ar-SA"/>
              </w:rPr>
              <w:t>Scriere</w:t>
            </w:r>
          </w:p>
        </w:tc>
      </w:tr>
      <w:tr w:rsidR="00D7239E" w:rsidRPr="00694AF5" w:rsidTr="001E127A">
        <w:trPr>
          <w:gridAfter w:val="2"/>
          <w:wAfter w:w="7854" w:type="dxa"/>
          <w:cantSplit/>
        </w:trPr>
        <w:tc>
          <w:tcPr>
            <w:tcW w:w="3113" w:type="dxa"/>
            <w:tcBorders>
              <w:right w:val="single" w:sz="4" w:space="0" w:color="auto"/>
            </w:tcBorders>
          </w:tcPr>
          <w:p w:rsidR="00D7239E" w:rsidRPr="00694AF5" w:rsidRDefault="00D7239E" w:rsidP="00D7239E">
            <w:pPr>
              <w:suppressAutoHyphens/>
              <w:ind w:left="113" w:right="113"/>
              <w:jc w:val="right"/>
              <w:rPr>
                <w:rFonts w:ascii="Cambria" w:hAnsi="Cambria" w:cs="Arial"/>
                <w:lang w:eastAsia="ar-SA"/>
              </w:rPr>
            </w:pPr>
            <w:r w:rsidRPr="00694AF5">
              <w:rPr>
                <w:rFonts w:ascii="Cambria" w:hAnsi="Cambria" w:cs="Arial"/>
                <w:lang w:eastAsia="ar-SA"/>
              </w:rPr>
              <w:t>Nivel european (*)</w:t>
            </w:r>
          </w:p>
        </w:tc>
        <w:tc>
          <w:tcPr>
            <w:tcW w:w="156" w:type="dxa"/>
            <w:tcBorders>
              <w:left w:val="single" w:sz="4" w:space="0" w:color="auto"/>
              <w:right w:val="single" w:sz="4" w:space="0" w:color="auto"/>
            </w:tcBorders>
          </w:tcPr>
          <w:p w:rsidR="00D7239E" w:rsidRPr="00694AF5" w:rsidRDefault="00D7239E" w:rsidP="00D7239E">
            <w:pPr>
              <w:suppressAutoHyphens/>
              <w:spacing w:line="276" w:lineRule="auto"/>
              <w:ind w:left="113" w:right="113"/>
              <w:rPr>
                <w:rFonts w:ascii="Cambria" w:hAnsi="Cambria" w:cs="Arial"/>
                <w:lang w:eastAsia="ar-SA"/>
              </w:rPr>
            </w:pPr>
          </w:p>
        </w:tc>
        <w:tc>
          <w:tcPr>
            <w:tcW w:w="1321" w:type="dxa"/>
            <w:gridSpan w:val="2"/>
            <w:tcBorders>
              <w:top w:val="single" w:sz="4" w:space="0" w:color="auto"/>
              <w:left w:val="single" w:sz="4" w:space="0" w:color="auto"/>
              <w:bottom w:val="single" w:sz="4" w:space="0" w:color="auto"/>
              <w:right w:val="single" w:sz="4" w:space="0" w:color="auto"/>
            </w:tcBorders>
          </w:tcPr>
          <w:p w:rsidR="00D7239E" w:rsidRPr="00694AF5" w:rsidRDefault="00D7239E" w:rsidP="00D7239E">
            <w:pPr>
              <w:suppressAutoHyphens/>
              <w:ind w:left="-16" w:right="57"/>
              <w:jc w:val="center"/>
              <w:rPr>
                <w:rFonts w:ascii="Cambria" w:hAnsi="Cambria" w:cs="Arial"/>
                <w:sz w:val="18"/>
                <w:lang w:eastAsia="ar-SA"/>
              </w:rPr>
            </w:pPr>
            <w:r w:rsidRPr="00694AF5">
              <w:rPr>
                <w:rFonts w:ascii="Cambria" w:hAnsi="Cambria" w:cs="Arial"/>
                <w:sz w:val="18"/>
                <w:lang w:eastAsia="ar-SA"/>
              </w:rPr>
              <w:t>Ascultare</w:t>
            </w:r>
          </w:p>
        </w:tc>
        <w:tc>
          <w:tcPr>
            <w:tcW w:w="1350" w:type="dxa"/>
            <w:gridSpan w:val="2"/>
            <w:tcBorders>
              <w:top w:val="single" w:sz="4" w:space="0" w:color="auto"/>
              <w:left w:val="single" w:sz="4" w:space="0" w:color="auto"/>
              <w:bottom w:val="single" w:sz="4" w:space="0" w:color="auto"/>
              <w:right w:val="single" w:sz="4" w:space="0" w:color="auto"/>
            </w:tcBorders>
          </w:tcPr>
          <w:p w:rsidR="00D7239E" w:rsidRPr="00694AF5" w:rsidRDefault="00D7239E" w:rsidP="00D7239E">
            <w:pPr>
              <w:suppressAutoHyphens/>
              <w:ind w:left="-16" w:right="57"/>
              <w:jc w:val="center"/>
              <w:rPr>
                <w:rFonts w:ascii="Cambria" w:hAnsi="Cambria" w:cs="Arial"/>
                <w:sz w:val="18"/>
                <w:lang w:eastAsia="ar-SA"/>
              </w:rPr>
            </w:pPr>
            <w:r w:rsidRPr="00694AF5">
              <w:rPr>
                <w:rFonts w:ascii="Cambria" w:hAnsi="Cambria" w:cs="Arial"/>
                <w:sz w:val="18"/>
                <w:lang w:eastAsia="ar-SA"/>
              </w:rPr>
              <w:t>Citire</w:t>
            </w:r>
          </w:p>
        </w:tc>
        <w:tc>
          <w:tcPr>
            <w:tcW w:w="1260" w:type="dxa"/>
            <w:gridSpan w:val="3"/>
            <w:tcBorders>
              <w:top w:val="single" w:sz="4" w:space="0" w:color="auto"/>
              <w:left w:val="single" w:sz="4" w:space="0" w:color="auto"/>
              <w:bottom w:val="single" w:sz="4" w:space="0" w:color="auto"/>
              <w:right w:val="single" w:sz="4" w:space="0" w:color="auto"/>
            </w:tcBorders>
          </w:tcPr>
          <w:p w:rsidR="00D7239E" w:rsidRPr="00694AF5" w:rsidRDefault="00D7239E" w:rsidP="00D7239E">
            <w:pPr>
              <w:ind w:left="-16"/>
              <w:jc w:val="center"/>
              <w:rPr>
                <w:rFonts w:ascii="Cambria" w:hAnsi="Cambria" w:cs="Arial"/>
                <w:sz w:val="18"/>
              </w:rPr>
            </w:pPr>
            <w:r w:rsidRPr="00694AF5">
              <w:rPr>
                <w:rFonts w:ascii="Cambria" w:hAnsi="Cambria" w:cs="Arial"/>
                <w:sz w:val="18"/>
              </w:rPr>
              <w:t>Exprimare scrisa</w:t>
            </w:r>
          </w:p>
        </w:tc>
        <w:tc>
          <w:tcPr>
            <w:tcW w:w="1350" w:type="dxa"/>
            <w:gridSpan w:val="3"/>
            <w:tcBorders>
              <w:top w:val="single" w:sz="4" w:space="0" w:color="auto"/>
              <w:left w:val="single" w:sz="4" w:space="0" w:color="auto"/>
              <w:bottom w:val="single" w:sz="4" w:space="0" w:color="auto"/>
              <w:right w:val="single" w:sz="4" w:space="0" w:color="auto"/>
            </w:tcBorders>
          </w:tcPr>
          <w:p w:rsidR="00D7239E" w:rsidRPr="00694AF5" w:rsidRDefault="00D7239E" w:rsidP="00D7239E">
            <w:pPr>
              <w:suppressAutoHyphens/>
              <w:ind w:left="-16" w:right="57"/>
              <w:jc w:val="center"/>
              <w:rPr>
                <w:rFonts w:ascii="Cambria" w:hAnsi="Cambria" w:cs="Arial"/>
                <w:sz w:val="18"/>
                <w:lang w:eastAsia="ar-SA"/>
              </w:rPr>
            </w:pPr>
            <w:r w:rsidRPr="00694AF5">
              <w:rPr>
                <w:rFonts w:ascii="Cambria" w:hAnsi="Cambria" w:cs="Arial"/>
                <w:sz w:val="18"/>
                <w:lang w:eastAsia="ar-SA"/>
              </w:rPr>
              <w:t>Discurs oral</w:t>
            </w:r>
          </w:p>
        </w:tc>
        <w:tc>
          <w:tcPr>
            <w:tcW w:w="1154" w:type="dxa"/>
            <w:gridSpan w:val="2"/>
            <w:tcBorders>
              <w:top w:val="single" w:sz="4" w:space="0" w:color="auto"/>
              <w:left w:val="single" w:sz="4" w:space="0" w:color="auto"/>
              <w:bottom w:val="single" w:sz="4" w:space="0" w:color="auto"/>
              <w:right w:val="single" w:sz="4" w:space="0" w:color="auto"/>
            </w:tcBorders>
            <w:shd w:val="clear" w:color="auto" w:fill="auto"/>
          </w:tcPr>
          <w:p w:rsidR="00D7239E" w:rsidRPr="00694AF5" w:rsidRDefault="00D7239E" w:rsidP="00D7239E">
            <w:pPr>
              <w:ind w:left="-16"/>
              <w:jc w:val="center"/>
              <w:rPr>
                <w:rFonts w:ascii="Cambria" w:hAnsi="Cambria" w:cs="Arial"/>
                <w:sz w:val="18"/>
              </w:rPr>
            </w:pPr>
            <w:r w:rsidRPr="00694AF5">
              <w:rPr>
                <w:rFonts w:ascii="Cambria" w:hAnsi="Cambria" w:cs="Arial"/>
                <w:sz w:val="18"/>
              </w:rPr>
              <w:t>Exprimare scrisa</w:t>
            </w:r>
          </w:p>
        </w:tc>
      </w:tr>
      <w:tr w:rsidR="00D7239E" w:rsidRPr="00694AF5" w:rsidTr="001E127A">
        <w:trPr>
          <w:gridAfter w:val="2"/>
          <w:wAfter w:w="7854" w:type="dxa"/>
          <w:cantSplit/>
        </w:trPr>
        <w:tc>
          <w:tcPr>
            <w:tcW w:w="3113" w:type="dxa"/>
            <w:tcBorders>
              <w:right w:val="single" w:sz="4" w:space="0" w:color="auto"/>
            </w:tcBorders>
          </w:tcPr>
          <w:p w:rsidR="00D7239E" w:rsidRPr="00694AF5" w:rsidRDefault="00D7239E" w:rsidP="00D7239E">
            <w:pPr>
              <w:suppressAutoHyphens/>
              <w:spacing w:line="276" w:lineRule="auto"/>
              <w:ind w:left="113" w:right="113"/>
              <w:jc w:val="right"/>
              <w:rPr>
                <w:rFonts w:ascii="Cambria" w:hAnsi="Cambria" w:cs="Arial"/>
                <w:b/>
                <w:lang w:eastAsia="ar-SA"/>
              </w:rPr>
            </w:pPr>
            <w:r w:rsidRPr="00694AF5">
              <w:rPr>
                <w:rFonts w:ascii="Cambria" w:hAnsi="Cambria" w:cs="Arial"/>
                <w:b/>
                <w:lang w:eastAsia="ar-SA"/>
              </w:rPr>
              <w:t>Engleza</w:t>
            </w:r>
          </w:p>
        </w:tc>
        <w:tc>
          <w:tcPr>
            <w:tcW w:w="156" w:type="dxa"/>
            <w:tcBorders>
              <w:left w:val="single" w:sz="4" w:space="0" w:color="auto"/>
              <w:right w:val="single" w:sz="4" w:space="0" w:color="auto"/>
            </w:tcBorders>
          </w:tcPr>
          <w:p w:rsidR="00D7239E" w:rsidRPr="00694AF5" w:rsidRDefault="00D7239E" w:rsidP="00D7239E">
            <w:pPr>
              <w:suppressAutoHyphens/>
              <w:spacing w:line="276" w:lineRule="auto"/>
              <w:ind w:left="113" w:right="113"/>
              <w:rPr>
                <w:rFonts w:ascii="Cambria" w:hAnsi="Cambria" w:cs="Arial"/>
                <w:lang w:eastAsia="ar-SA"/>
              </w:rPr>
            </w:pPr>
          </w:p>
        </w:tc>
        <w:tc>
          <w:tcPr>
            <w:tcW w:w="281" w:type="dxa"/>
            <w:tcBorders>
              <w:top w:val="single" w:sz="4" w:space="0" w:color="auto"/>
              <w:left w:val="single" w:sz="4" w:space="0" w:color="auto"/>
              <w:bottom w:val="single" w:sz="4" w:space="0" w:color="auto"/>
              <w:right w:val="single" w:sz="4" w:space="0" w:color="auto"/>
            </w:tcBorders>
            <w:vAlign w:val="center"/>
          </w:tcPr>
          <w:p w:rsidR="00D7239E" w:rsidRPr="00694AF5" w:rsidRDefault="00D7239E" w:rsidP="00D7239E">
            <w:pPr>
              <w:suppressAutoHyphens/>
              <w:ind w:left="-16"/>
              <w:jc w:val="center"/>
              <w:rPr>
                <w:rFonts w:ascii="Cambria" w:hAnsi="Cambria" w:cs="Arial"/>
                <w:sz w:val="18"/>
                <w:lang w:eastAsia="ar-SA"/>
              </w:rPr>
            </w:pPr>
            <w:r w:rsidRPr="00694AF5">
              <w:rPr>
                <w:rFonts w:ascii="Cambria" w:hAnsi="Cambria" w:cs="Arial"/>
                <w:sz w:val="18"/>
                <w:lang w:eastAsia="ar-SA"/>
              </w:rPr>
              <w:t>B1</w:t>
            </w:r>
          </w:p>
        </w:tc>
        <w:tc>
          <w:tcPr>
            <w:tcW w:w="1040" w:type="dxa"/>
            <w:tcBorders>
              <w:top w:val="single" w:sz="4" w:space="0" w:color="auto"/>
              <w:left w:val="single" w:sz="4" w:space="0" w:color="auto"/>
              <w:bottom w:val="single" w:sz="4" w:space="0" w:color="auto"/>
              <w:right w:val="single" w:sz="4" w:space="0" w:color="auto"/>
            </w:tcBorders>
            <w:vAlign w:val="center"/>
          </w:tcPr>
          <w:p w:rsidR="00D7239E" w:rsidRPr="00694AF5" w:rsidRDefault="00D7239E" w:rsidP="00D7239E">
            <w:pPr>
              <w:suppressAutoHyphens/>
              <w:ind w:left="-16"/>
              <w:jc w:val="center"/>
              <w:textAlignment w:val="bottom"/>
              <w:rPr>
                <w:rFonts w:ascii="Cambria" w:hAnsi="Cambria" w:cs="Arial"/>
                <w:sz w:val="18"/>
                <w:lang w:eastAsia="ar-SA"/>
              </w:rPr>
            </w:pPr>
            <w:r w:rsidRPr="00694AF5">
              <w:rPr>
                <w:rFonts w:ascii="Cambria" w:hAnsi="Cambria" w:cs="Arial"/>
                <w:sz w:val="18"/>
                <w:lang w:eastAsia="ar-SA"/>
              </w:rPr>
              <w:t>Utilizator</w:t>
            </w:r>
          </w:p>
          <w:p w:rsidR="00D7239E" w:rsidRPr="00694AF5" w:rsidRDefault="00D7239E" w:rsidP="00D7239E">
            <w:pPr>
              <w:suppressAutoHyphens/>
              <w:ind w:left="-16"/>
              <w:jc w:val="center"/>
              <w:textAlignment w:val="bottom"/>
              <w:rPr>
                <w:rFonts w:ascii="Cambria" w:hAnsi="Cambria" w:cs="Arial"/>
                <w:sz w:val="18"/>
                <w:lang w:eastAsia="ar-SA"/>
              </w:rPr>
            </w:pPr>
            <w:r w:rsidRPr="00694AF5">
              <w:rPr>
                <w:rFonts w:ascii="Cambria" w:hAnsi="Cambria" w:cs="Arial"/>
                <w:sz w:val="18"/>
                <w:lang w:eastAsia="ar-SA"/>
              </w:rPr>
              <w:t>independent</w:t>
            </w:r>
          </w:p>
        </w:tc>
        <w:tc>
          <w:tcPr>
            <w:tcW w:w="279" w:type="dxa"/>
            <w:tcBorders>
              <w:top w:val="single" w:sz="4" w:space="0" w:color="auto"/>
              <w:left w:val="single" w:sz="4" w:space="0" w:color="auto"/>
              <w:bottom w:val="single" w:sz="4" w:space="0" w:color="auto"/>
              <w:right w:val="single" w:sz="4" w:space="0" w:color="auto"/>
            </w:tcBorders>
            <w:vAlign w:val="center"/>
          </w:tcPr>
          <w:p w:rsidR="00D7239E" w:rsidRPr="00694AF5" w:rsidRDefault="00D7239E" w:rsidP="00D7239E">
            <w:pPr>
              <w:suppressAutoHyphens/>
              <w:ind w:left="-16"/>
              <w:jc w:val="center"/>
              <w:rPr>
                <w:rFonts w:ascii="Cambria" w:hAnsi="Cambria" w:cs="Arial"/>
                <w:sz w:val="18"/>
                <w:lang w:eastAsia="ar-SA"/>
              </w:rPr>
            </w:pPr>
            <w:r w:rsidRPr="00694AF5">
              <w:rPr>
                <w:rFonts w:ascii="Cambria" w:hAnsi="Cambria" w:cs="Arial"/>
                <w:sz w:val="18"/>
                <w:lang w:eastAsia="ar-SA"/>
              </w:rPr>
              <w:t>B1</w:t>
            </w:r>
          </w:p>
        </w:tc>
        <w:tc>
          <w:tcPr>
            <w:tcW w:w="1071" w:type="dxa"/>
            <w:tcBorders>
              <w:top w:val="single" w:sz="4" w:space="0" w:color="auto"/>
              <w:left w:val="single" w:sz="4" w:space="0" w:color="auto"/>
              <w:bottom w:val="single" w:sz="4" w:space="0" w:color="auto"/>
              <w:right w:val="single" w:sz="4" w:space="0" w:color="auto"/>
            </w:tcBorders>
            <w:vAlign w:val="center"/>
          </w:tcPr>
          <w:p w:rsidR="00D7239E" w:rsidRPr="00694AF5" w:rsidRDefault="00D7239E" w:rsidP="00D7239E">
            <w:pPr>
              <w:suppressAutoHyphens/>
              <w:ind w:left="-16"/>
              <w:jc w:val="center"/>
              <w:textAlignment w:val="bottom"/>
              <w:rPr>
                <w:rFonts w:ascii="Cambria" w:hAnsi="Cambria" w:cs="Arial"/>
                <w:sz w:val="18"/>
                <w:lang w:eastAsia="ar-SA"/>
              </w:rPr>
            </w:pPr>
            <w:r w:rsidRPr="00694AF5">
              <w:rPr>
                <w:rFonts w:ascii="Cambria" w:hAnsi="Cambria" w:cs="Arial"/>
                <w:sz w:val="18"/>
                <w:lang w:eastAsia="ar-SA"/>
              </w:rPr>
              <w:t>Utilizator</w:t>
            </w:r>
          </w:p>
          <w:p w:rsidR="00D7239E" w:rsidRPr="00694AF5" w:rsidRDefault="00D7239E" w:rsidP="00D7239E">
            <w:pPr>
              <w:suppressAutoHyphens/>
              <w:ind w:left="-16"/>
              <w:jc w:val="center"/>
              <w:textAlignment w:val="bottom"/>
              <w:rPr>
                <w:rFonts w:ascii="Cambria" w:hAnsi="Cambria" w:cs="Arial"/>
                <w:sz w:val="18"/>
                <w:lang w:eastAsia="ar-SA"/>
              </w:rPr>
            </w:pPr>
            <w:r w:rsidRPr="00694AF5">
              <w:rPr>
                <w:rFonts w:ascii="Cambria" w:hAnsi="Cambria" w:cs="Arial"/>
                <w:sz w:val="18"/>
                <w:lang w:eastAsia="ar-SA"/>
              </w:rPr>
              <w:t>independent</w:t>
            </w:r>
          </w:p>
        </w:tc>
        <w:tc>
          <w:tcPr>
            <w:tcW w:w="276" w:type="dxa"/>
            <w:gridSpan w:val="2"/>
            <w:tcBorders>
              <w:top w:val="single" w:sz="4" w:space="0" w:color="auto"/>
              <w:left w:val="single" w:sz="4" w:space="0" w:color="auto"/>
              <w:bottom w:val="single" w:sz="4" w:space="0" w:color="auto"/>
              <w:right w:val="single" w:sz="4" w:space="0" w:color="auto"/>
            </w:tcBorders>
            <w:vAlign w:val="center"/>
          </w:tcPr>
          <w:p w:rsidR="00D7239E" w:rsidRPr="00694AF5" w:rsidRDefault="00D7239E" w:rsidP="00D7239E">
            <w:pPr>
              <w:suppressAutoHyphens/>
              <w:ind w:left="-16"/>
              <w:jc w:val="center"/>
              <w:rPr>
                <w:rFonts w:ascii="Cambria" w:hAnsi="Cambria" w:cs="Arial"/>
                <w:sz w:val="18"/>
                <w:lang w:eastAsia="ar-SA"/>
              </w:rPr>
            </w:pPr>
            <w:r w:rsidRPr="00694AF5">
              <w:rPr>
                <w:rFonts w:ascii="Cambria" w:hAnsi="Cambria" w:cs="Arial"/>
                <w:sz w:val="18"/>
                <w:lang w:eastAsia="ar-SA"/>
              </w:rPr>
              <w:t>A2</w:t>
            </w:r>
          </w:p>
        </w:tc>
        <w:tc>
          <w:tcPr>
            <w:tcW w:w="984" w:type="dxa"/>
            <w:tcBorders>
              <w:top w:val="single" w:sz="4" w:space="0" w:color="auto"/>
              <w:left w:val="single" w:sz="4" w:space="0" w:color="auto"/>
              <w:bottom w:val="single" w:sz="4" w:space="0" w:color="auto"/>
              <w:right w:val="single" w:sz="4" w:space="0" w:color="auto"/>
            </w:tcBorders>
            <w:vAlign w:val="center"/>
          </w:tcPr>
          <w:p w:rsidR="00D7239E" w:rsidRPr="00694AF5" w:rsidRDefault="00D7239E" w:rsidP="00D7239E">
            <w:pPr>
              <w:suppressAutoHyphens/>
              <w:ind w:left="-16"/>
              <w:jc w:val="center"/>
              <w:textAlignment w:val="bottom"/>
              <w:rPr>
                <w:rFonts w:ascii="Cambria" w:hAnsi="Cambria" w:cs="Arial"/>
                <w:sz w:val="18"/>
                <w:lang w:eastAsia="ar-SA"/>
              </w:rPr>
            </w:pPr>
            <w:r w:rsidRPr="00694AF5">
              <w:rPr>
                <w:rFonts w:ascii="Cambria" w:hAnsi="Cambria" w:cs="Arial"/>
                <w:sz w:val="18"/>
                <w:lang w:eastAsia="ar-SA"/>
              </w:rPr>
              <w:t>Utilizator</w:t>
            </w:r>
          </w:p>
          <w:p w:rsidR="00D7239E" w:rsidRPr="00694AF5" w:rsidRDefault="00D7239E" w:rsidP="00D7239E">
            <w:pPr>
              <w:suppressAutoHyphens/>
              <w:ind w:left="-16"/>
              <w:jc w:val="center"/>
              <w:textAlignment w:val="bottom"/>
              <w:rPr>
                <w:rFonts w:ascii="Cambria" w:hAnsi="Cambria" w:cs="Arial"/>
                <w:sz w:val="18"/>
                <w:lang w:eastAsia="ar-SA"/>
              </w:rPr>
            </w:pPr>
            <w:r w:rsidRPr="00694AF5">
              <w:rPr>
                <w:rFonts w:ascii="Cambria" w:hAnsi="Cambria" w:cs="Arial"/>
                <w:sz w:val="18"/>
                <w:lang w:eastAsia="ar-SA"/>
              </w:rPr>
              <w:t>independent</w:t>
            </w:r>
          </w:p>
        </w:tc>
        <w:tc>
          <w:tcPr>
            <w:tcW w:w="277" w:type="dxa"/>
            <w:tcBorders>
              <w:top w:val="single" w:sz="4" w:space="0" w:color="auto"/>
              <w:left w:val="single" w:sz="4" w:space="0" w:color="auto"/>
              <w:bottom w:val="single" w:sz="4" w:space="0" w:color="auto"/>
              <w:right w:val="single" w:sz="4" w:space="0" w:color="auto"/>
            </w:tcBorders>
            <w:vAlign w:val="center"/>
          </w:tcPr>
          <w:p w:rsidR="00D7239E" w:rsidRPr="00694AF5" w:rsidRDefault="00D7239E" w:rsidP="00D7239E">
            <w:pPr>
              <w:suppressAutoHyphens/>
              <w:ind w:left="-16"/>
              <w:jc w:val="center"/>
              <w:rPr>
                <w:rFonts w:ascii="Cambria" w:hAnsi="Cambria" w:cs="Arial"/>
                <w:sz w:val="18"/>
                <w:lang w:eastAsia="ar-SA"/>
              </w:rPr>
            </w:pPr>
            <w:r w:rsidRPr="00694AF5">
              <w:rPr>
                <w:rFonts w:ascii="Cambria" w:hAnsi="Cambria" w:cs="Arial"/>
                <w:sz w:val="18"/>
                <w:lang w:eastAsia="ar-SA"/>
              </w:rPr>
              <w:t>B1</w:t>
            </w:r>
          </w:p>
        </w:tc>
        <w:tc>
          <w:tcPr>
            <w:tcW w:w="1073" w:type="dxa"/>
            <w:gridSpan w:val="2"/>
            <w:tcBorders>
              <w:top w:val="single" w:sz="4" w:space="0" w:color="auto"/>
              <w:left w:val="single" w:sz="4" w:space="0" w:color="auto"/>
              <w:bottom w:val="single" w:sz="4" w:space="0" w:color="auto"/>
              <w:right w:val="single" w:sz="4" w:space="0" w:color="auto"/>
            </w:tcBorders>
            <w:vAlign w:val="center"/>
          </w:tcPr>
          <w:p w:rsidR="00D7239E" w:rsidRPr="00694AF5" w:rsidRDefault="00D7239E" w:rsidP="00D7239E">
            <w:pPr>
              <w:suppressAutoHyphens/>
              <w:ind w:left="-16"/>
              <w:jc w:val="center"/>
              <w:textAlignment w:val="bottom"/>
              <w:rPr>
                <w:rFonts w:ascii="Cambria" w:hAnsi="Cambria" w:cs="Arial"/>
                <w:sz w:val="18"/>
                <w:lang w:eastAsia="ar-SA"/>
              </w:rPr>
            </w:pPr>
            <w:r w:rsidRPr="00694AF5">
              <w:rPr>
                <w:rFonts w:ascii="Cambria" w:hAnsi="Cambria" w:cs="Arial"/>
                <w:sz w:val="18"/>
                <w:lang w:eastAsia="ar-SA"/>
              </w:rPr>
              <w:t>Utilizator</w:t>
            </w:r>
          </w:p>
          <w:p w:rsidR="00D7239E" w:rsidRPr="00694AF5" w:rsidRDefault="00D7239E" w:rsidP="00D7239E">
            <w:pPr>
              <w:suppressAutoHyphens/>
              <w:ind w:left="-16"/>
              <w:jc w:val="center"/>
              <w:textAlignment w:val="bottom"/>
              <w:rPr>
                <w:rFonts w:ascii="Cambria" w:hAnsi="Cambria" w:cs="Arial"/>
                <w:sz w:val="18"/>
                <w:lang w:eastAsia="ar-SA"/>
              </w:rPr>
            </w:pPr>
            <w:r w:rsidRPr="00694AF5">
              <w:rPr>
                <w:rFonts w:ascii="Cambria" w:hAnsi="Cambria" w:cs="Arial"/>
                <w:sz w:val="18"/>
                <w:lang w:eastAsia="ar-SA"/>
              </w:rPr>
              <w:t>independent</w:t>
            </w:r>
          </w:p>
        </w:tc>
        <w:tc>
          <w:tcPr>
            <w:tcW w:w="330" w:type="dxa"/>
            <w:tcBorders>
              <w:top w:val="single" w:sz="4" w:space="0" w:color="auto"/>
              <w:left w:val="single" w:sz="4" w:space="0" w:color="auto"/>
              <w:bottom w:val="single" w:sz="4" w:space="0" w:color="auto"/>
              <w:right w:val="single" w:sz="4" w:space="0" w:color="auto"/>
            </w:tcBorders>
            <w:shd w:val="clear" w:color="auto" w:fill="auto"/>
            <w:vAlign w:val="center"/>
          </w:tcPr>
          <w:p w:rsidR="00D7239E" w:rsidRPr="00694AF5" w:rsidRDefault="00D7239E" w:rsidP="00D7239E">
            <w:pPr>
              <w:suppressAutoHyphens/>
              <w:ind w:left="-16"/>
              <w:jc w:val="center"/>
              <w:rPr>
                <w:rFonts w:ascii="Cambria" w:hAnsi="Cambria" w:cs="Arial"/>
                <w:sz w:val="18"/>
                <w:lang w:eastAsia="ar-SA"/>
              </w:rPr>
            </w:pPr>
            <w:r w:rsidRPr="00694AF5">
              <w:rPr>
                <w:rFonts w:ascii="Cambria" w:hAnsi="Cambria" w:cs="Arial"/>
                <w:sz w:val="18"/>
                <w:lang w:eastAsia="ar-SA"/>
              </w:rPr>
              <w:t>B1</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rsidR="00D7239E" w:rsidRPr="00694AF5" w:rsidRDefault="00D7239E" w:rsidP="00D7239E">
            <w:pPr>
              <w:suppressAutoHyphens/>
              <w:ind w:left="-16"/>
              <w:jc w:val="center"/>
              <w:textAlignment w:val="bottom"/>
              <w:rPr>
                <w:rFonts w:ascii="Cambria" w:hAnsi="Cambria" w:cs="Arial"/>
                <w:sz w:val="18"/>
                <w:lang w:eastAsia="ar-SA"/>
              </w:rPr>
            </w:pPr>
            <w:r w:rsidRPr="00694AF5">
              <w:rPr>
                <w:rFonts w:ascii="Cambria" w:hAnsi="Cambria" w:cs="Arial"/>
                <w:sz w:val="18"/>
                <w:lang w:eastAsia="ar-SA"/>
              </w:rPr>
              <w:t>Utilizator</w:t>
            </w:r>
          </w:p>
          <w:p w:rsidR="00D7239E" w:rsidRPr="00694AF5" w:rsidRDefault="00D7239E" w:rsidP="00D7239E">
            <w:pPr>
              <w:suppressAutoHyphens/>
              <w:ind w:left="-16"/>
              <w:jc w:val="center"/>
              <w:textAlignment w:val="bottom"/>
              <w:rPr>
                <w:rFonts w:ascii="Cambria" w:hAnsi="Cambria" w:cs="Arial"/>
                <w:sz w:val="18"/>
                <w:lang w:eastAsia="ar-SA"/>
              </w:rPr>
            </w:pPr>
            <w:r w:rsidRPr="00694AF5">
              <w:rPr>
                <w:rFonts w:ascii="Cambria" w:hAnsi="Cambria" w:cs="Arial"/>
                <w:sz w:val="18"/>
                <w:lang w:eastAsia="ar-SA"/>
              </w:rPr>
              <w:t>independent</w:t>
            </w:r>
          </w:p>
        </w:tc>
      </w:tr>
      <w:tr w:rsidR="00D7239E" w:rsidRPr="00694AF5" w:rsidTr="001E127A">
        <w:trPr>
          <w:gridAfter w:val="2"/>
          <w:wAfter w:w="7854" w:type="dxa"/>
          <w:cantSplit/>
        </w:trPr>
        <w:tc>
          <w:tcPr>
            <w:tcW w:w="3113" w:type="dxa"/>
            <w:tcBorders>
              <w:right w:val="single" w:sz="4" w:space="0" w:color="auto"/>
            </w:tcBorders>
          </w:tcPr>
          <w:p w:rsidR="00D7239E" w:rsidRPr="00694AF5" w:rsidRDefault="00D7239E" w:rsidP="00D7239E">
            <w:pPr>
              <w:suppressAutoHyphens/>
              <w:spacing w:line="276" w:lineRule="auto"/>
              <w:ind w:left="113" w:right="113"/>
              <w:jc w:val="right"/>
              <w:rPr>
                <w:rFonts w:ascii="Cambria" w:hAnsi="Cambria" w:cs="Arial"/>
                <w:b/>
                <w:lang w:eastAsia="ar-SA"/>
              </w:rPr>
            </w:pPr>
            <w:r w:rsidRPr="00694AF5">
              <w:rPr>
                <w:rFonts w:ascii="Cambria" w:hAnsi="Cambria" w:cs="Arial"/>
                <w:b/>
                <w:lang w:eastAsia="ar-SA"/>
              </w:rPr>
              <w:t>Franceza</w:t>
            </w:r>
          </w:p>
        </w:tc>
        <w:tc>
          <w:tcPr>
            <w:tcW w:w="156" w:type="dxa"/>
            <w:tcBorders>
              <w:left w:val="single" w:sz="4" w:space="0" w:color="auto"/>
              <w:right w:val="single" w:sz="4" w:space="0" w:color="auto"/>
            </w:tcBorders>
          </w:tcPr>
          <w:p w:rsidR="00D7239E" w:rsidRPr="00694AF5" w:rsidRDefault="00D7239E" w:rsidP="00D7239E">
            <w:pPr>
              <w:suppressAutoHyphens/>
              <w:spacing w:line="276" w:lineRule="auto"/>
              <w:ind w:left="113" w:right="113"/>
              <w:rPr>
                <w:rFonts w:ascii="Cambria" w:hAnsi="Cambria" w:cs="Arial"/>
                <w:lang w:eastAsia="ar-SA"/>
              </w:rPr>
            </w:pPr>
          </w:p>
        </w:tc>
        <w:tc>
          <w:tcPr>
            <w:tcW w:w="281" w:type="dxa"/>
            <w:tcBorders>
              <w:top w:val="single" w:sz="4" w:space="0" w:color="auto"/>
              <w:left w:val="single" w:sz="4" w:space="0" w:color="auto"/>
              <w:bottom w:val="single" w:sz="4" w:space="0" w:color="auto"/>
              <w:right w:val="single" w:sz="4" w:space="0" w:color="auto"/>
            </w:tcBorders>
            <w:vAlign w:val="center"/>
          </w:tcPr>
          <w:p w:rsidR="00D7239E" w:rsidRPr="00694AF5" w:rsidRDefault="00D7239E" w:rsidP="00D7239E">
            <w:pPr>
              <w:suppressAutoHyphens/>
              <w:ind w:left="-16"/>
              <w:jc w:val="center"/>
              <w:rPr>
                <w:rFonts w:ascii="Cambria" w:hAnsi="Cambria" w:cs="Arial"/>
                <w:sz w:val="18"/>
                <w:lang w:eastAsia="ar-SA"/>
              </w:rPr>
            </w:pPr>
            <w:r w:rsidRPr="00694AF5">
              <w:rPr>
                <w:rFonts w:ascii="Cambria" w:hAnsi="Cambria" w:cs="Arial"/>
                <w:sz w:val="18"/>
                <w:lang w:eastAsia="ar-SA"/>
              </w:rPr>
              <w:t>A1</w:t>
            </w:r>
          </w:p>
        </w:tc>
        <w:tc>
          <w:tcPr>
            <w:tcW w:w="1040" w:type="dxa"/>
            <w:tcBorders>
              <w:top w:val="single" w:sz="4" w:space="0" w:color="auto"/>
              <w:left w:val="single" w:sz="4" w:space="0" w:color="auto"/>
              <w:bottom w:val="single" w:sz="4" w:space="0" w:color="auto"/>
              <w:right w:val="single" w:sz="4" w:space="0" w:color="auto"/>
            </w:tcBorders>
            <w:vAlign w:val="center"/>
          </w:tcPr>
          <w:p w:rsidR="00D7239E" w:rsidRPr="00694AF5" w:rsidRDefault="00D7239E" w:rsidP="00D7239E">
            <w:pPr>
              <w:suppressAutoHyphens/>
              <w:ind w:left="-16"/>
              <w:jc w:val="center"/>
              <w:textAlignment w:val="bottom"/>
              <w:rPr>
                <w:rFonts w:ascii="Cambria" w:hAnsi="Cambria" w:cs="Arial"/>
                <w:sz w:val="18"/>
                <w:lang w:eastAsia="ar-SA"/>
              </w:rPr>
            </w:pPr>
            <w:r w:rsidRPr="00694AF5">
              <w:rPr>
                <w:rFonts w:ascii="Cambria" w:hAnsi="Cambria" w:cs="Arial"/>
                <w:sz w:val="18"/>
                <w:lang w:eastAsia="ar-SA"/>
              </w:rPr>
              <w:t>Utilizator</w:t>
            </w:r>
          </w:p>
          <w:p w:rsidR="00D7239E" w:rsidRPr="00694AF5" w:rsidRDefault="00D7239E" w:rsidP="00D7239E">
            <w:pPr>
              <w:suppressAutoHyphens/>
              <w:ind w:left="-16"/>
              <w:jc w:val="center"/>
              <w:textAlignment w:val="bottom"/>
              <w:rPr>
                <w:rFonts w:ascii="Cambria" w:hAnsi="Cambria" w:cs="Arial"/>
                <w:sz w:val="18"/>
                <w:lang w:eastAsia="ar-SA"/>
              </w:rPr>
            </w:pPr>
            <w:r w:rsidRPr="00694AF5">
              <w:rPr>
                <w:rFonts w:ascii="Cambria" w:hAnsi="Cambria" w:cs="Arial"/>
                <w:sz w:val="18"/>
                <w:lang w:eastAsia="ar-SA"/>
              </w:rPr>
              <w:t>independent</w:t>
            </w:r>
          </w:p>
        </w:tc>
        <w:tc>
          <w:tcPr>
            <w:tcW w:w="279" w:type="dxa"/>
            <w:tcBorders>
              <w:top w:val="single" w:sz="4" w:space="0" w:color="auto"/>
              <w:left w:val="single" w:sz="4" w:space="0" w:color="auto"/>
              <w:bottom w:val="single" w:sz="4" w:space="0" w:color="auto"/>
              <w:right w:val="single" w:sz="4" w:space="0" w:color="auto"/>
            </w:tcBorders>
            <w:vAlign w:val="center"/>
          </w:tcPr>
          <w:p w:rsidR="00D7239E" w:rsidRPr="00694AF5" w:rsidRDefault="00D7239E" w:rsidP="00D7239E">
            <w:pPr>
              <w:suppressAutoHyphens/>
              <w:ind w:left="-16"/>
              <w:jc w:val="center"/>
              <w:rPr>
                <w:rFonts w:ascii="Cambria" w:hAnsi="Cambria" w:cs="Arial"/>
                <w:sz w:val="18"/>
                <w:lang w:eastAsia="ar-SA"/>
              </w:rPr>
            </w:pPr>
            <w:r w:rsidRPr="00694AF5">
              <w:rPr>
                <w:rFonts w:ascii="Cambria" w:hAnsi="Cambria" w:cs="Arial"/>
                <w:sz w:val="18"/>
                <w:lang w:eastAsia="ar-SA"/>
              </w:rPr>
              <w:t>A1</w:t>
            </w:r>
          </w:p>
        </w:tc>
        <w:tc>
          <w:tcPr>
            <w:tcW w:w="1071" w:type="dxa"/>
            <w:tcBorders>
              <w:top w:val="single" w:sz="4" w:space="0" w:color="auto"/>
              <w:left w:val="single" w:sz="4" w:space="0" w:color="auto"/>
              <w:bottom w:val="single" w:sz="4" w:space="0" w:color="auto"/>
              <w:right w:val="single" w:sz="4" w:space="0" w:color="auto"/>
            </w:tcBorders>
            <w:vAlign w:val="center"/>
          </w:tcPr>
          <w:p w:rsidR="00D7239E" w:rsidRPr="00694AF5" w:rsidRDefault="00D7239E" w:rsidP="00D7239E">
            <w:pPr>
              <w:suppressAutoHyphens/>
              <w:ind w:left="-16"/>
              <w:jc w:val="center"/>
              <w:textAlignment w:val="bottom"/>
              <w:rPr>
                <w:rFonts w:ascii="Cambria" w:hAnsi="Cambria" w:cs="Arial"/>
                <w:sz w:val="18"/>
                <w:lang w:eastAsia="ar-SA"/>
              </w:rPr>
            </w:pPr>
            <w:r w:rsidRPr="00694AF5">
              <w:rPr>
                <w:rFonts w:ascii="Cambria" w:hAnsi="Cambria" w:cs="Arial"/>
                <w:sz w:val="18"/>
                <w:lang w:eastAsia="ar-SA"/>
              </w:rPr>
              <w:t>Utilizator</w:t>
            </w:r>
          </w:p>
          <w:p w:rsidR="00D7239E" w:rsidRPr="00694AF5" w:rsidRDefault="00D7239E" w:rsidP="00D7239E">
            <w:pPr>
              <w:suppressAutoHyphens/>
              <w:ind w:left="-16"/>
              <w:jc w:val="center"/>
              <w:textAlignment w:val="bottom"/>
              <w:rPr>
                <w:rFonts w:ascii="Cambria" w:hAnsi="Cambria" w:cs="Arial"/>
                <w:sz w:val="18"/>
                <w:lang w:eastAsia="ar-SA"/>
              </w:rPr>
            </w:pPr>
            <w:r w:rsidRPr="00694AF5">
              <w:rPr>
                <w:rFonts w:ascii="Cambria" w:hAnsi="Cambria" w:cs="Arial"/>
                <w:sz w:val="18"/>
                <w:lang w:eastAsia="ar-SA"/>
              </w:rPr>
              <w:t>independent</w:t>
            </w:r>
          </w:p>
        </w:tc>
        <w:tc>
          <w:tcPr>
            <w:tcW w:w="276" w:type="dxa"/>
            <w:gridSpan w:val="2"/>
            <w:tcBorders>
              <w:top w:val="single" w:sz="4" w:space="0" w:color="auto"/>
              <w:left w:val="single" w:sz="4" w:space="0" w:color="auto"/>
              <w:bottom w:val="single" w:sz="4" w:space="0" w:color="auto"/>
              <w:right w:val="single" w:sz="4" w:space="0" w:color="auto"/>
            </w:tcBorders>
            <w:vAlign w:val="center"/>
          </w:tcPr>
          <w:p w:rsidR="00D7239E" w:rsidRPr="00694AF5" w:rsidRDefault="00D7239E" w:rsidP="00D7239E">
            <w:pPr>
              <w:suppressAutoHyphens/>
              <w:ind w:left="-16"/>
              <w:jc w:val="center"/>
              <w:rPr>
                <w:rFonts w:ascii="Cambria" w:hAnsi="Cambria" w:cs="Arial"/>
                <w:sz w:val="18"/>
                <w:lang w:eastAsia="ar-SA"/>
              </w:rPr>
            </w:pPr>
            <w:r w:rsidRPr="00694AF5">
              <w:rPr>
                <w:rFonts w:ascii="Cambria" w:hAnsi="Cambria" w:cs="Arial"/>
                <w:sz w:val="18"/>
                <w:lang w:eastAsia="ar-SA"/>
              </w:rPr>
              <w:t>A1</w:t>
            </w:r>
          </w:p>
        </w:tc>
        <w:tc>
          <w:tcPr>
            <w:tcW w:w="984" w:type="dxa"/>
            <w:tcBorders>
              <w:top w:val="single" w:sz="4" w:space="0" w:color="auto"/>
              <w:left w:val="single" w:sz="4" w:space="0" w:color="auto"/>
              <w:bottom w:val="single" w:sz="4" w:space="0" w:color="auto"/>
              <w:right w:val="single" w:sz="4" w:space="0" w:color="auto"/>
            </w:tcBorders>
            <w:vAlign w:val="center"/>
          </w:tcPr>
          <w:p w:rsidR="00D7239E" w:rsidRPr="00694AF5" w:rsidRDefault="00D7239E" w:rsidP="00D7239E">
            <w:pPr>
              <w:suppressAutoHyphens/>
              <w:ind w:left="-16"/>
              <w:jc w:val="center"/>
              <w:textAlignment w:val="bottom"/>
              <w:rPr>
                <w:rFonts w:ascii="Cambria" w:hAnsi="Cambria" w:cs="Arial"/>
                <w:sz w:val="18"/>
                <w:lang w:eastAsia="ar-SA"/>
              </w:rPr>
            </w:pPr>
            <w:r w:rsidRPr="00694AF5">
              <w:rPr>
                <w:rFonts w:ascii="Cambria" w:hAnsi="Cambria" w:cs="Arial"/>
                <w:sz w:val="18"/>
                <w:lang w:eastAsia="ar-SA"/>
              </w:rPr>
              <w:t>Utilizator</w:t>
            </w:r>
          </w:p>
          <w:p w:rsidR="00D7239E" w:rsidRPr="00694AF5" w:rsidRDefault="00D7239E" w:rsidP="00D7239E">
            <w:pPr>
              <w:suppressAutoHyphens/>
              <w:ind w:left="-16"/>
              <w:jc w:val="center"/>
              <w:textAlignment w:val="bottom"/>
              <w:rPr>
                <w:rFonts w:ascii="Cambria" w:hAnsi="Cambria" w:cs="Arial"/>
                <w:sz w:val="18"/>
                <w:lang w:eastAsia="ar-SA"/>
              </w:rPr>
            </w:pPr>
            <w:r w:rsidRPr="00694AF5">
              <w:rPr>
                <w:rFonts w:ascii="Cambria" w:hAnsi="Cambria" w:cs="Arial"/>
                <w:sz w:val="18"/>
                <w:lang w:eastAsia="ar-SA"/>
              </w:rPr>
              <w:t>independent</w:t>
            </w:r>
          </w:p>
        </w:tc>
        <w:tc>
          <w:tcPr>
            <w:tcW w:w="277" w:type="dxa"/>
            <w:tcBorders>
              <w:top w:val="single" w:sz="4" w:space="0" w:color="auto"/>
              <w:left w:val="single" w:sz="4" w:space="0" w:color="auto"/>
              <w:bottom w:val="single" w:sz="4" w:space="0" w:color="auto"/>
              <w:right w:val="single" w:sz="4" w:space="0" w:color="auto"/>
            </w:tcBorders>
            <w:vAlign w:val="center"/>
          </w:tcPr>
          <w:p w:rsidR="00D7239E" w:rsidRPr="00694AF5" w:rsidRDefault="00D7239E" w:rsidP="00D7239E">
            <w:pPr>
              <w:suppressAutoHyphens/>
              <w:ind w:left="-16"/>
              <w:jc w:val="center"/>
              <w:rPr>
                <w:rFonts w:ascii="Cambria" w:hAnsi="Cambria" w:cs="Arial"/>
                <w:sz w:val="18"/>
                <w:lang w:eastAsia="ar-SA"/>
              </w:rPr>
            </w:pPr>
            <w:r w:rsidRPr="00694AF5">
              <w:rPr>
                <w:rFonts w:ascii="Cambria" w:hAnsi="Cambria" w:cs="Arial"/>
                <w:sz w:val="18"/>
                <w:lang w:eastAsia="ar-SA"/>
              </w:rPr>
              <w:t>A2</w:t>
            </w:r>
          </w:p>
        </w:tc>
        <w:tc>
          <w:tcPr>
            <w:tcW w:w="1073" w:type="dxa"/>
            <w:gridSpan w:val="2"/>
            <w:tcBorders>
              <w:top w:val="single" w:sz="4" w:space="0" w:color="auto"/>
              <w:left w:val="single" w:sz="4" w:space="0" w:color="auto"/>
              <w:bottom w:val="single" w:sz="4" w:space="0" w:color="auto"/>
              <w:right w:val="single" w:sz="4" w:space="0" w:color="auto"/>
            </w:tcBorders>
            <w:vAlign w:val="center"/>
          </w:tcPr>
          <w:p w:rsidR="00D7239E" w:rsidRPr="00694AF5" w:rsidRDefault="00D7239E" w:rsidP="00D7239E">
            <w:pPr>
              <w:suppressAutoHyphens/>
              <w:ind w:left="-16"/>
              <w:jc w:val="center"/>
              <w:textAlignment w:val="bottom"/>
              <w:rPr>
                <w:rFonts w:ascii="Cambria" w:hAnsi="Cambria" w:cs="Arial"/>
                <w:sz w:val="18"/>
                <w:lang w:eastAsia="ar-SA"/>
              </w:rPr>
            </w:pPr>
            <w:r w:rsidRPr="00694AF5">
              <w:rPr>
                <w:rFonts w:ascii="Cambria" w:hAnsi="Cambria" w:cs="Arial"/>
                <w:sz w:val="18"/>
                <w:lang w:eastAsia="ar-SA"/>
              </w:rPr>
              <w:t>Utilizator</w:t>
            </w:r>
          </w:p>
          <w:p w:rsidR="00D7239E" w:rsidRPr="00694AF5" w:rsidRDefault="00D7239E" w:rsidP="00D7239E">
            <w:pPr>
              <w:suppressAutoHyphens/>
              <w:ind w:left="-16"/>
              <w:jc w:val="center"/>
              <w:textAlignment w:val="bottom"/>
              <w:rPr>
                <w:rFonts w:ascii="Cambria" w:hAnsi="Cambria" w:cs="Arial"/>
                <w:sz w:val="18"/>
                <w:lang w:eastAsia="ar-SA"/>
              </w:rPr>
            </w:pPr>
            <w:r w:rsidRPr="00694AF5">
              <w:rPr>
                <w:rFonts w:ascii="Cambria" w:hAnsi="Cambria" w:cs="Arial"/>
                <w:sz w:val="18"/>
                <w:lang w:eastAsia="ar-SA"/>
              </w:rPr>
              <w:t>independent</w:t>
            </w:r>
          </w:p>
        </w:tc>
        <w:tc>
          <w:tcPr>
            <w:tcW w:w="330" w:type="dxa"/>
            <w:tcBorders>
              <w:top w:val="single" w:sz="4" w:space="0" w:color="auto"/>
              <w:left w:val="single" w:sz="4" w:space="0" w:color="auto"/>
              <w:bottom w:val="single" w:sz="4" w:space="0" w:color="auto"/>
              <w:right w:val="single" w:sz="4" w:space="0" w:color="auto"/>
            </w:tcBorders>
            <w:shd w:val="clear" w:color="auto" w:fill="auto"/>
            <w:vAlign w:val="center"/>
          </w:tcPr>
          <w:p w:rsidR="00D7239E" w:rsidRPr="00694AF5" w:rsidRDefault="00D7239E" w:rsidP="00D7239E">
            <w:pPr>
              <w:suppressAutoHyphens/>
              <w:ind w:left="-16"/>
              <w:jc w:val="center"/>
              <w:rPr>
                <w:rFonts w:ascii="Cambria" w:hAnsi="Cambria" w:cs="Arial"/>
                <w:sz w:val="18"/>
                <w:lang w:eastAsia="ar-SA"/>
              </w:rPr>
            </w:pPr>
            <w:r w:rsidRPr="00694AF5">
              <w:rPr>
                <w:rFonts w:ascii="Cambria" w:hAnsi="Cambria" w:cs="Arial"/>
                <w:sz w:val="18"/>
                <w:lang w:eastAsia="ar-SA"/>
              </w:rPr>
              <w:t>A1</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rsidR="00D7239E" w:rsidRPr="00694AF5" w:rsidRDefault="00D7239E" w:rsidP="00D7239E">
            <w:pPr>
              <w:suppressAutoHyphens/>
              <w:ind w:left="-16"/>
              <w:jc w:val="center"/>
              <w:textAlignment w:val="bottom"/>
              <w:rPr>
                <w:rFonts w:ascii="Cambria" w:hAnsi="Cambria" w:cs="Arial"/>
                <w:sz w:val="18"/>
                <w:lang w:eastAsia="ar-SA"/>
              </w:rPr>
            </w:pPr>
            <w:r w:rsidRPr="00694AF5">
              <w:rPr>
                <w:rFonts w:ascii="Cambria" w:hAnsi="Cambria" w:cs="Arial"/>
                <w:sz w:val="18"/>
                <w:lang w:eastAsia="ar-SA"/>
              </w:rPr>
              <w:t>Utilizator</w:t>
            </w:r>
          </w:p>
          <w:p w:rsidR="00D7239E" w:rsidRPr="00694AF5" w:rsidRDefault="00D7239E" w:rsidP="00D7239E">
            <w:pPr>
              <w:suppressAutoHyphens/>
              <w:ind w:left="-16"/>
              <w:jc w:val="center"/>
              <w:textAlignment w:val="bottom"/>
              <w:rPr>
                <w:rFonts w:ascii="Cambria" w:hAnsi="Cambria" w:cs="Arial"/>
                <w:sz w:val="18"/>
                <w:lang w:eastAsia="ar-SA"/>
              </w:rPr>
            </w:pPr>
            <w:r w:rsidRPr="00694AF5">
              <w:rPr>
                <w:rFonts w:ascii="Cambria" w:hAnsi="Cambria" w:cs="Arial"/>
                <w:sz w:val="18"/>
                <w:lang w:eastAsia="ar-SA"/>
              </w:rPr>
              <w:t>independent</w:t>
            </w:r>
          </w:p>
        </w:tc>
      </w:tr>
      <w:tr w:rsidR="00D7239E" w:rsidRPr="00694AF5" w:rsidTr="001E127A">
        <w:trPr>
          <w:gridAfter w:val="2"/>
          <w:wAfter w:w="7854" w:type="dxa"/>
          <w:cantSplit/>
        </w:trPr>
        <w:tc>
          <w:tcPr>
            <w:tcW w:w="3113" w:type="dxa"/>
            <w:tcBorders>
              <w:right w:val="single" w:sz="4" w:space="0" w:color="auto"/>
            </w:tcBorders>
          </w:tcPr>
          <w:p w:rsidR="00D7239E" w:rsidRPr="00694AF5" w:rsidRDefault="00D7239E" w:rsidP="00D7239E">
            <w:pPr>
              <w:suppressAutoHyphens/>
              <w:spacing w:line="276" w:lineRule="auto"/>
              <w:ind w:left="113" w:right="113"/>
              <w:jc w:val="right"/>
              <w:rPr>
                <w:rFonts w:ascii="Cambria" w:hAnsi="Cambria" w:cs="Arial"/>
                <w:b/>
                <w:lang w:eastAsia="ar-SA"/>
              </w:rPr>
            </w:pPr>
            <w:r w:rsidRPr="00694AF5">
              <w:rPr>
                <w:rFonts w:ascii="Cambria" w:hAnsi="Cambria" w:cs="Arial"/>
                <w:b/>
                <w:lang w:eastAsia="ar-SA"/>
              </w:rPr>
              <w:t>Italiana</w:t>
            </w:r>
          </w:p>
        </w:tc>
        <w:tc>
          <w:tcPr>
            <w:tcW w:w="156" w:type="dxa"/>
            <w:tcBorders>
              <w:left w:val="single" w:sz="4" w:space="0" w:color="auto"/>
              <w:right w:val="single" w:sz="4" w:space="0" w:color="auto"/>
            </w:tcBorders>
          </w:tcPr>
          <w:p w:rsidR="00D7239E" w:rsidRPr="00694AF5" w:rsidRDefault="00D7239E" w:rsidP="00D7239E">
            <w:pPr>
              <w:suppressAutoHyphens/>
              <w:spacing w:line="276" w:lineRule="auto"/>
              <w:ind w:left="113" w:right="113"/>
              <w:rPr>
                <w:rFonts w:ascii="Cambria" w:hAnsi="Cambria" w:cs="Arial"/>
                <w:lang w:eastAsia="ar-SA"/>
              </w:rPr>
            </w:pPr>
          </w:p>
        </w:tc>
        <w:tc>
          <w:tcPr>
            <w:tcW w:w="281" w:type="dxa"/>
            <w:tcBorders>
              <w:top w:val="single" w:sz="4" w:space="0" w:color="auto"/>
              <w:left w:val="single" w:sz="4" w:space="0" w:color="auto"/>
              <w:bottom w:val="single" w:sz="4" w:space="0" w:color="auto"/>
              <w:right w:val="single" w:sz="4" w:space="0" w:color="auto"/>
            </w:tcBorders>
            <w:vAlign w:val="center"/>
          </w:tcPr>
          <w:p w:rsidR="00D7239E" w:rsidRPr="00694AF5" w:rsidRDefault="00D7239E" w:rsidP="00D7239E">
            <w:pPr>
              <w:suppressAutoHyphens/>
              <w:ind w:left="-16"/>
              <w:jc w:val="center"/>
              <w:rPr>
                <w:rFonts w:ascii="Cambria" w:hAnsi="Cambria" w:cs="Arial"/>
                <w:sz w:val="18"/>
                <w:lang w:eastAsia="ar-SA"/>
              </w:rPr>
            </w:pPr>
            <w:r w:rsidRPr="00694AF5">
              <w:rPr>
                <w:rFonts w:ascii="Cambria" w:hAnsi="Cambria" w:cs="Arial"/>
                <w:sz w:val="18"/>
                <w:lang w:eastAsia="ar-SA"/>
              </w:rPr>
              <w:t>B1</w:t>
            </w:r>
          </w:p>
        </w:tc>
        <w:tc>
          <w:tcPr>
            <w:tcW w:w="1040" w:type="dxa"/>
            <w:tcBorders>
              <w:top w:val="single" w:sz="4" w:space="0" w:color="auto"/>
              <w:left w:val="single" w:sz="4" w:space="0" w:color="auto"/>
              <w:bottom w:val="single" w:sz="4" w:space="0" w:color="auto"/>
              <w:right w:val="single" w:sz="4" w:space="0" w:color="auto"/>
            </w:tcBorders>
            <w:vAlign w:val="center"/>
          </w:tcPr>
          <w:p w:rsidR="00D7239E" w:rsidRPr="00694AF5" w:rsidRDefault="00D7239E" w:rsidP="00D7239E">
            <w:pPr>
              <w:suppressAutoHyphens/>
              <w:ind w:left="-16"/>
              <w:jc w:val="center"/>
              <w:textAlignment w:val="bottom"/>
              <w:rPr>
                <w:rFonts w:ascii="Cambria" w:hAnsi="Cambria" w:cs="Arial"/>
                <w:sz w:val="18"/>
                <w:lang w:eastAsia="ar-SA"/>
              </w:rPr>
            </w:pPr>
            <w:r w:rsidRPr="00694AF5">
              <w:rPr>
                <w:rFonts w:ascii="Cambria" w:hAnsi="Cambria" w:cs="Arial"/>
                <w:sz w:val="18"/>
                <w:lang w:eastAsia="ar-SA"/>
              </w:rPr>
              <w:t>Utilizator</w:t>
            </w:r>
          </w:p>
          <w:p w:rsidR="00D7239E" w:rsidRPr="00694AF5" w:rsidRDefault="00D7239E" w:rsidP="00D7239E">
            <w:pPr>
              <w:suppressAutoHyphens/>
              <w:ind w:left="-16"/>
              <w:jc w:val="center"/>
              <w:textAlignment w:val="bottom"/>
              <w:rPr>
                <w:rFonts w:ascii="Cambria" w:hAnsi="Cambria" w:cs="Arial"/>
                <w:sz w:val="18"/>
                <w:lang w:eastAsia="ar-SA"/>
              </w:rPr>
            </w:pPr>
            <w:r w:rsidRPr="00694AF5">
              <w:rPr>
                <w:rFonts w:ascii="Cambria" w:hAnsi="Cambria" w:cs="Arial"/>
                <w:sz w:val="18"/>
                <w:lang w:eastAsia="ar-SA"/>
              </w:rPr>
              <w:t>independent</w:t>
            </w:r>
          </w:p>
        </w:tc>
        <w:tc>
          <w:tcPr>
            <w:tcW w:w="279" w:type="dxa"/>
            <w:tcBorders>
              <w:top w:val="single" w:sz="4" w:space="0" w:color="auto"/>
              <w:left w:val="single" w:sz="4" w:space="0" w:color="auto"/>
              <w:bottom w:val="single" w:sz="4" w:space="0" w:color="auto"/>
              <w:right w:val="single" w:sz="4" w:space="0" w:color="auto"/>
            </w:tcBorders>
            <w:vAlign w:val="center"/>
          </w:tcPr>
          <w:p w:rsidR="00D7239E" w:rsidRPr="00694AF5" w:rsidRDefault="00D7239E" w:rsidP="00D7239E">
            <w:pPr>
              <w:suppressAutoHyphens/>
              <w:ind w:left="-16"/>
              <w:jc w:val="center"/>
              <w:rPr>
                <w:rFonts w:ascii="Cambria" w:hAnsi="Cambria" w:cs="Arial"/>
                <w:sz w:val="18"/>
                <w:lang w:eastAsia="ar-SA"/>
              </w:rPr>
            </w:pPr>
            <w:r w:rsidRPr="00694AF5">
              <w:rPr>
                <w:rFonts w:ascii="Cambria" w:hAnsi="Cambria" w:cs="Arial"/>
                <w:sz w:val="18"/>
                <w:lang w:eastAsia="ar-SA"/>
              </w:rPr>
              <w:t>B1</w:t>
            </w:r>
          </w:p>
        </w:tc>
        <w:tc>
          <w:tcPr>
            <w:tcW w:w="1071" w:type="dxa"/>
            <w:tcBorders>
              <w:top w:val="single" w:sz="4" w:space="0" w:color="auto"/>
              <w:left w:val="single" w:sz="4" w:space="0" w:color="auto"/>
              <w:bottom w:val="single" w:sz="4" w:space="0" w:color="auto"/>
              <w:right w:val="single" w:sz="4" w:space="0" w:color="auto"/>
            </w:tcBorders>
            <w:vAlign w:val="center"/>
          </w:tcPr>
          <w:p w:rsidR="00D7239E" w:rsidRPr="00694AF5" w:rsidRDefault="00D7239E" w:rsidP="00D7239E">
            <w:pPr>
              <w:suppressAutoHyphens/>
              <w:ind w:left="-16"/>
              <w:jc w:val="center"/>
              <w:textAlignment w:val="bottom"/>
              <w:rPr>
                <w:rFonts w:ascii="Cambria" w:hAnsi="Cambria" w:cs="Arial"/>
                <w:sz w:val="18"/>
                <w:lang w:eastAsia="ar-SA"/>
              </w:rPr>
            </w:pPr>
            <w:r w:rsidRPr="00694AF5">
              <w:rPr>
                <w:rFonts w:ascii="Cambria" w:hAnsi="Cambria" w:cs="Arial"/>
                <w:sz w:val="18"/>
                <w:lang w:eastAsia="ar-SA"/>
              </w:rPr>
              <w:t>Utilizator</w:t>
            </w:r>
          </w:p>
          <w:p w:rsidR="00D7239E" w:rsidRPr="00694AF5" w:rsidRDefault="00D7239E" w:rsidP="00D7239E">
            <w:pPr>
              <w:suppressAutoHyphens/>
              <w:ind w:left="-16"/>
              <w:jc w:val="center"/>
              <w:textAlignment w:val="bottom"/>
              <w:rPr>
                <w:rFonts w:ascii="Cambria" w:hAnsi="Cambria" w:cs="Arial"/>
                <w:sz w:val="18"/>
                <w:lang w:eastAsia="ar-SA"/>
              </w:rPr>
            </w:pPr>
            <w:r w:rsidRPr="00694AF5">
              <w:rPr>
                <w:rFonts w:ascii="Cambria" w:hAnsi="Cambria" w:cs="Arial"/>
                <w:sz w:val="18"/>
                <w:lang w:eastAsia="ar-SA"/>
              </w:rPr>
              <w:t>independent</w:t>
            </w:r>
          </w:p>
        </w:tc>
        <w:tc>
          <w:tcPr>
            <w:tcW w:w="276" w:type="dxa"/>
            <w:gridSpan w:val="2"/>
            <w:tcBorders>
              <w:top w:val="single" w:sz="4" w:space="0" w:color="auto"/>
              <w:left w:val="single" w:sz="4" w:space="0" w:color="auto"/>
              <w:bottom w:val="single" w:sz="4" w:space="0" w:color="auto"/>
              <w:right w:val="single" w:sz="4" w:space="0" w:color="auto"/>
            </w:tcBorders>
            <w:vAlign w:val="center"/>
          </w:tcPr>
          <w:p w:rsidR="00D7239E" w:rsidRPr="00694AF5" w:rsidRDefault="00D7239E" w:rsidP="00D7239E">
            <w:pPr>
              <w:suppressAutoHyphens/>
              <w:ind w:left="-16"/>
              <w:jc w:val="center"/>
              <w:rPr>
                <w:rFonts w:ascii="Cambria" w:hAnsi="Cambria" w:cs="Arial"/>
                <w:sz w:val="18"/>
                <w:lang w:eastAsia="ar-SA"/>
              </w:rPr>
            </w:pPr>
            <w:r w:rsidRPr="00694AF5">
              <w:rPr>
                <w:rFonts w:ascii="Cambria" w:hAnsi="Cambria" w:cs="Arial"/>
                <w:sz w:val="18"/>
                <w:lang w:eastAsia="ar-SA"/>
              </w:rPr>
              <w:t>A2</w:t>
            </w:r>
          </w:p>
        </w:tc>
        <w:tc>
          <w:tcPr>
            <w:tcW w:w="984" w:type="dxa"/>
            <w:tcBorders>
              <w:top w:val="single" w:sz="4" w:space="0" w:color="auto"/>
              <w:left w:val="single" w:sz="4" w:space="0" w:color="auto"/>
              <w:bottom w:val="single" w:sz="4" w:space="0" w:color="auto"/>
              <w:right w:val="single" w:sz="4" w:space="0" w:color="auto"/>
            </w:tcBorders>
            <w:vAlign w:val="center"/>
          </w:tcPr>
          <w:p w:rsidR="00D7239E" w:rsidRPr="00694AF5" w:rsidRDefault="00D7239E" w:rsidP="00D7239E">
            <w:pPr>
              <w:suppressAutoHyphens/>
              <w:ind w:left="-16"/>
              <w:jc w:val="center"/>
              <w:textAlignment w:val="bottom"/>
              <w:rPr>
                <w:rFonts w:ascii="Cambria" w:hAnsi="Cambria" w:cs="Arial"/>
                <w:sz w:val="18"/>
                <w:lang w:eastAsia="ar-SA"/>
              </w:rPr>
            </w:pPr>
            <w:r w:rsidRPr="00694AF5">
              <w:rPr>
                <w:rFonts w:ascii="Cambria" w:hAnsi="Cambria" w:cs="Arial"/>
                <w:sz w:val="18"/>
                <w:lang w:eastAsia="ar-SA"/>
              </w:rPr>
              <w:t>Utilizator</w:t>
            </w:r>
          </w:p>
          <w:p w:rsidR="00D7239E" w:rsidRPr="00694AF5" w:rsidRDefault="00D7239E" w:rsidP="00D7239E">
            <w:pPr>
              <w:suppressAutoHyphens/>
              <w:ind w:left="-16"/>
              <w:jc w:val="center"/>
              <w:textAlignment w:val="bottom"/>
              <w:rPr>
                <w:rFonts w:ascii="Cambria" w:hAnsi="Cambria" w:cs="Arial"/>
                <w:sz w:val="18"/>
                <w:lang w:eastAsia="ar-SA"/>
              </w:rPr>
            </w:pPr>
            <w:r w:rsidRPr="00694AF5">
              <w:rPr>
                <w:rFonts w:ascii="Cambria" w:hAnsi="Cambria" w:cs="Arial"/>
                <w:sz w:val="18"/>
                <w:lang w:eastAsia="ar-SA"/>
              </w:rPr>
              <w:t>independent</w:t>
            </w:r>
          </w:p>
        </w:tc>
        <w:tc>
          <w:tcPr>
            <w:tcW w:w="277" w:type="dxa"/>
            <w:tcBorders>
              <w:top w:val="single" w:sz="4" w:space="0" w:color="auto"/>
              <w:left w:val="single" w:sz="4" w:space="0" w:color="auto"/>
              <w:bottom w:val="single" w:sz="4" w:space="0" w:color="auto"/>
              <w:right w:val="single" w:sz="4" w:space="0" w:color="auto"/>
            </w:tcBorders>
            <w:vAlign w:val="center"/>
          </w:tcPr>
          <w:p w:rsidR="00D7239E" w:rsidRPr="00694AF5" w:rsidRDefault="00D7239E" w:rsidP="00D7239E">
            <w:pPr>
              <w:suppressAutoHyphens/>
              <w:ind w:left="-16"/>
              <w:jc w:val="center"/>
              <w:rPr>
                <w:rFonts w:ascii="Cambria" w:hAnsi="Cambria" w:cs="Arial"/>
                <w:sz w:val="18"/>
                <w:lang w:eastAsia="ar-SA"/>
              </w:rPr>
            </w:pPr>
            <w:r w:rsidRPr="00694AF5">
              <w:rPr>
                <w:rFonts w:ascii="Cambria" w:hAnsi="Cambria" w:cs="Arial"/>
                <w:sz w:val="18"/>
                <w:lang w:eastAsia="ar-SA"/>
              </w:rPr>
              <w:t>B1</w:t>
            </w:r>
          </w:p>
        </w:tc>
        <w:tc>
          <w:tcPr>
            <w:tcW w:w="1073" w:type="dxa"/>
            <w:gridSpan w:val="2"/>
            <w:tcBorders>
              <w:top w:val="single" w:sz="4" w:space="0" w:color="auto"/>
              <w:left w:val="single" w:sz="4" w:space="0" w:color="auto"/>
              <w:bottom w:val="single" w:sz="4" w:space="0" w:color="auto"/>
              <w:right w:val="single" w:sz="4" w:space="0" w:color="auto"/>
            </w:tcBorders>
            <w:vAlign w:val="center"/>
          </w:tcPr>
          <w:p w:rsidR="00D7239E" w:rsidRPr="00694AF5" w:rsidRDefault="00D7239E" w:rsidP="00D7239E">
            <w:pPr>
              <w:suppressAutoHyphens/>
              <w:ind w:left="-16"/>
              <w:jc w:val="center"/>
              <w:textAlignment w:val="bottom"/>
              <w:rPr>
                <w:rFonts w:ascii="Cambria" w:hAnsi="Cambria" w:cs="Arial"/>
                <w:sz w:val="18"/>
                <w:lang w:eastAsia="ar-SA"/>
              </w:rPr>
            </w:pPr>
            <w:r w:rsidRPr="00694AF5">
              <w:rPr>
                <w:rFonts w:ascii="Cambria" w:hAnsi="Cambria" w:cs="Arial"/>
                <w:sz w:val="18"/>
                <w:lang w:eastAsia="ar-SA"/>
              </w:rPr>
              <w:t>Utilizator</w:t>
            </w:r>
          </w:p>
          <w:p w:rsidR="00D7239E" w:rsidRPr="00694AF5" w:rsidRDefault="00D7239E" w:rsidP="00D7239E">
            <w:pPr>
              <w:suppressAutoHyphens/>
              <w:ind w:left="-16"/>
              <w:jc w:val="center"/>
              <w:textAlignment w:val="bottom"/>
              <w:rPr>
                <w:rFonts w:ascii="Cambria" w:hAnsi="Cambria" w:cs="Arial"/>
                <w:sz w:val="18"/>
                <w:lang w:eastAsia="ar-SA"/>
              </w:rPr>
            </w:pPr>
            <w:r w:rsidRPr="00694AF5">
              <w:rPr>
                <w:rFonts w:ascii="Cambria" w:hAnsi="Cambria" w:cs="Arial"/>
                <w:sz w:val="18"/>
                <w:lang w:eastAsia="ar-SA"/>
              </w:rPr>
              <w:t>independent</w:t>
            </w:r>
          </w:p>
        </w:tc>
        <w:tc>
          <w:tcPr>
            <w:tcW w:w="330" w:type="dxa"/>
            <w:tcBorders>
              <w:top w:val="single" w:sz="4" w:space="0" w:color="auto"/>
              <w:left w:val="single" w:sz="4" w:space="0" w:color="auto"/>
              <w:bottom w:val="single" w:sz="4" w:space="0" w:color="auto"/>
              <w:right w:val="single" w:sz="4" w:space="0" w:color="auto"/>
            </w:tcBorders>
            <w:shd w:val="clear" w:color="auto" w:fill="auto"/>
            <w:vAlign w:val="center"/>
          </w:tcPr>
          <w:p w:rsidR="00D7239E" w:rsidRPr="00694AF5" w:rsidRDefault="00D7239E" w:rsidP="00D7239E">
            <w:pPr>
              <w:suppressAutoHyphens/>
              <w:ind w:left="-16"/>
              <w:jc w:val="center"/>
              <w:rPr>
                <w:rFonts w:ascii="Cambria" w:hAnsi="Cambria" w:cs="Arial"/>
                <w:sz w:val="18"/>
                <w:lang w:eastAsia="ar-SA"/>
              </w:rPr>
            </w:pPr>
            <w:r w:rsidRPr="00694AF5">
              <w:rPr>
                <w:rFonts w:ascii="Cambria" w:hAnsi="Cambria" w:cs="Arial"/>
                <w:sz w:val="18"/>
                <w:lang w:eastAsia="ar-SA"/>
              </w:rPr>
              <w:t>B1</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rsidR="00D7239E" w:rsidRPr="00694AF5" w:rsidRDefault="00D7239E" w:rsidP="00D7239E">
            <w:pPr>
              <w:suppressAutoHyphens/>
              <w:ind w:left="-16"/>
              <w:jc w:val="center"/>
              <w:textAlignment w:val="bottom"/>
              <w:rPr>
                <w:rFonts w:ascii="Cambria" w:hAnsi="Cambria" w:cs="Arial"/>
                <w:sz w:val="18"/>
                <w:lang w:eastAsia="ar-SA"/>
              </w:rPr>
            </w:pPr>
            <w:r w:rsidRPr="00694AF5">
              <w:rPr>
                <w:rFonts w:ascii="Cambria" w:hAnsi="Cambria" w:cs="Arial"/>
                <w:sz w:val="18"/>
                <w:lang w:eastAsia="ar-SA"/>
              </w:rPr>
              <w:t>Utilizator</w:t>
            </w:r>
          </w:p>
          <w:p w:rsidR="00D7239E" w:rsidRPr="00694AF5" w:rsidRDefault="00D7239E" w:rsidP="00D7239E">
            <w:pPr>
              <w:suppressAutoHyphens/>
              <w:ind w:left="-16"/>
              <w:jc w:val="center"/>
              <w:textAlignment w:val="bottom"/>
              <w:rPr>
                <w:rFonts w:ascii="Cambria" w:hAnsi="Cambria" w:cs="Arial"/>
                <w:sz w:val="18"/>
                <w:lang w:eastAsia="ar-SA"/>
              </w:rPr>
            </w:pPr>
            <w:r w:rsidRPr="00694AF5">
              <w:rPr>
                <w:rFonts w:ascii="Cambria" w:hAnsi="Cambria" w:cs="Arial"/>
                <w:sz w:val="18"/>
                <w:lang w:eastAsia="ar-SA"/>
              </w:rPr>
              <w:t>independent</w:t>
            </w:r>
          </w:p>
        </w:tc>
      </w:tr>
      <w:tr w:rsidR="00D7239E" w:rsidRPr="00694AF5" w:rsidTr="001E127A">
        <w:trPr>
          <w:gridAfter w:val="1"/>
          <w:wAfter w:w="7658" w:type="dxa"/>
          <w:cantSplit/>
        </w:trPr>
        <w:tc>
          <w:tcPr>
            <w:tcW w:w="3113" w:type="dxa"/>
            <w:tcBorders>
              <w:right w:val="single" w:sz="4" w:space="0" w:color="auto"/>
            </w:tcBorders>
          </w:tcPr>
          <w:p w:rsidR="00D7239E" w:rsidRPr="00694AF5" w:rsidRDefault="00D7239E" w:rsidP="00D7239E">
            <w:pPr>
              <w:suppressAutoHyphens/>
              <w:spacing w:line="276" w:lineRule="auto"/>
              <w:ind w:left="113" w:right="113"/>
              <w:rPr>
                <w:rFonts w:ascii="Cambria" w:hAnsi="Cambria" w:cs="Arial"/>
                <w:lang w:eastAsia="ar-SA"/>
              </w:rPr>
            </w:pPr>
          </w:p>
        </w:tc>
        <w:tc>
          <w:tcPr>
            <w:tcW w:w="6787" w:type="dxa"/>
            <w:gridSpan w:val="14"/>
            <w:tcBorders>
              <w:left w:val="single" w:sz="4" w:space="0" w:color="auto"/>
            </w:tcBorders>
            <w:tcMar>
              <w:top w:w="0" w:type="dxa"/>
              <w:bottom w:w="113" w:type="dxa"/>
            </w:tcMar>
          </w:tcPr>
          <w:p w:rsidR="00D7239E" w:rsidRPr="00694AF5" w:rsidRDefault="00D7239E" w:rsidP="00D7239E">
            <w:pPr>
              <w:suppressAutoHyphens/>
              <w:spacing w:line="276" w:lineRule="auto"/>
              <w:ind w:left="113"/>
              <w:rPr>
                <w:rFonts w:ascii="Cambria" w:hAnsi="Cambria" w:cs="Arial"/>
                <w:i/>
                <w:lang w:eastAsia="ar-SA"/>
              </w:rPr>
            </w:pPr>
            <w:r w:rsidRPr="00694AF5">
              <w:rPr>
                <w:rFonts w:ascii="Cambria" w:hAnsi="Cambria" w:cs="Arial"/>
                <w:i/>
                <w:sz w:val="20"/>
                <w:lang w:eastAsia="ar-SA"/>
              </w:rPr>
              <w:t xml:space="preserve">(*) </w:t>
            </w:r>
            <w:hyperlink r:id="rId30" w:history="1">
              <w:r w:rsidRPr="00694AF5">
                <w:rPr>
                  <w:rFonts w:ascii="Cambria" w:hAnsi="Cambria" w:cs="Arial"/>
                  <w:i/>
                  <w:color w:val="0000FF"/>
                  <w:sz w:val="20"/>
                  <w:u w:val="single"/>
                  <w:lang w:eastAsia="ar-SA"/>
                </w:rPr>
                <w:t>Nivelul Cadrului European Comun de Referinta Pentru Limbi Straine</w:t>
              </w:r>
            </w:hyperlink>
          </w:p>
        </w:tc>
      </w:tr>
      <w:tr w:rsidR="00D7239E" w:rsidRPr="00694AF5" w:rsidTr="001E127A">
        <w:trPr>
          <w:gridAfter w:val="1"/>
          <w:wAfter w:w="7658" w:type="dxa"/>
          <w:cantSplit/>
        </w:trPr>
        <w:tc>
          <w:tcPr>
            <w:tcW w:w="3113" w:type="dxa"/>
            <w:tcBorders>
              <w:right w:val="single" w:sz="4" w:space="0" w:color="auto"/>
            </w:tcBorders>
          </w:tcPr>
          <w:p w:rsidR="00D7239E" w:rsidRPr="00694AF5" w:rsidRDefault="00D7239E" w:rsidP="00D7239E">
            <w:pPr>
              <w:suppressAutoHyphens/>
              <w:ind w:left="113" w:right="113"/>
              <w:jc w:val="right"/>
              <w:rPr>
                <w:rFonts w:ascii="Cambria" w:hAnsi="Cambria" w:cs="Times New Roman"/>
                <w:lang w:eastAsia="ar-SA"/>
              </w:rPr>
            </w:pPr>
            <w:r w:rsidRPr="00694AF5">
              <w:rPr>
                <w:rFonts w:ascii="Cambria" w:hAnsi="Cambria" w:cs="Times New Roman"/>
                <w:lang w:eastAsia="ar-SA"/>
              </w:rPr>
              <w:t>Competen</w:t>
            </w:r>
            <w:r w:rsidR="00EE79C5" w:rsidRPr="00694AF5">
              <w:rPr>
                <w:rFonts w:ascii="Cambria" w:hAnsi="Cambria" w:cs="Times New Roman"/>
                <w:lang w:eastAsia="ar-SA"/>
              </w:rPr>
              <w:t>ț</w:t>
            </w:r>
            <w:r w:rsidRPr="00694AF5">
              <w:rPr>
                <w:rFonts w:ascii="Cambria" w:hAnsi="Cambria" w:cs="Times New Roman"/>
                <w:lang w:eastAsia="ar-SA"/>
              </w:rPr>
              <w:t>e</w:t>
            </w:r>
            <w:r w:rsidR="00190D9D" w:rsidRPr="00694AF5">
              <w:rPr>
                <w:rFonts w:ascii="Cambria" w:hAnsi="Cambria" w:cs="Times New Roman"/>
                <w:lang w:eastAsia="ar-SA"/>
              </w:rPr>
              <w:t xml:space="preserve"> și </w:t>
            </w:r>
            <w:r w:rsidRPr="00694AF5">
              <w:rPr>
                <w:rFonts w:ascii="Cambria" w:hAnsi="Cambria" w:cs="Times New Roman"/>
                <w:lang w:eastAsia="ar-SA"/>
              </w:rPr>
              <w:t>abilită</w:t>
            </w:r>
            <w:r w:rsidR="00EE79C5" w:rsidRPr="00694AF5">
              <w:rPr>
                <w:rFonts w:ascii="Cambria" w:hAnsi="Cambria" w:cs="Times New Roman"/>
                <w:lang w:eastAsia="ar-SA"/>
              </w:rPr>
              <w:t>ț</w:t>
            </w:r>
            <w:r w:rsidRPr="00694AF5">
              <w:rPr>
                <w:rFonts w:ascii="Cambria" w:hAnsi="Cambria" w:cs="Times New Roman"/>
                <w:lang w:eastAsia="ar-SA"/>
              </w:rPr>
              <w:t>i sociale</w:t>
            </w:r>
          </w:p>
        </w:tc>
        <w:tc>
          <w:tcPr>
            <w:tcW w:w="6787" w:type="dxa"/>
            <w:gridSpan w:val="14"/>
            <w:tcBorders>
              <w:left w:val="single" w:sz="4" w:space="0" w:color="auto"/>
            </w:tcBorders>
          </w:tcPr>
          <w:p w:rsidR="00D7239E" w:rsidRPr="00694AF5" w:rsidRDefault="00D7239E" w:rsidP="00D7239E">
            <w:pPr>
              <w:suppressAutoHyphens/>
              <w:ind w:left="113" w:right="113"/>
              <w:rPr>
                <w:rFonts w:ascii="Cambria" w:hAnsi="Cambria" w:cs="Arial"/>
                <w:color w:val="000000"/>
                <w:lang w:eastAsia="ar-SA"/>
              </w:rPr>
            </w:pPr>
            <w:r w:rsidRPr="00694AF5">
              <w:rPr>
                <w:rFonts w:ascii="Cambria" w:hAnsi="Cambria" w:cs="Arial"/>
                <w:color w:val="000000"/>
                <w:lang w:eastAsia="ar-SA"/>
              </w:rPr>
              <w:t>Aptitudini de comunicare interpersonală, spirit de echipă</w:t>
            </w:r>
            <w:r w:rsidRPr="00694AF5">
              <w:rPr>
                <w:rFonts w:ascii="Cambria" w:hAnsi="Cambria" w:cs="Times New Roman"/>
                <w:lang w:eastAsia="ar-SA"/>
              </w:rPr>
              <w:t xml:space="preserve">, </w:t>
            </w:r>
            <w:r w:rsidRPr="00694AF5">
              <w:rPr>
                <w:rFonts w:ascii="Cambria" w:hAnsi="Cambria" w:cs="Arial"/>
                <w:lang w:eastAsia="ar-SA"/>
              </w:rPr>
              <w:t xml:space="preserve">capacitate de comunicare, </w:t>
            </w:r>
            <w:r w:rsidRPr="00694AF5">
              <w:rPr>
                <w:rFonts w:ascii="Cambria" w:hAnsi="Cambria" w:cs="Arial"/>
                <w:color w:val="000000"/>
                <w:lang w:eastAsia="ar-SA"/>
              </w:rPr>
              <w:t>perseveren</w:t>
            </w:r>
            <w:r w:rsidR="00EE79C5" w:rsidRPr="00694AF5">
              <w:rPr>
                <w:rFonts w:ascii="Cambria" w:hAnsi="Cambria" w:cs="Arial"/>
                <w:color w:val="000000"/>
                <w:lang w:eastAsia="ar-SA"/>
              </w:rPr>
              <w:t>ț</w:t>
            </w:r>
            <w:r w:rsidRPr="00694AF5">
              <w:rPr>
                <w:rFonts w:ascii="Cambria" w:hAnsi="Cambria" w:cs="Arial"/>
                <w:color w:val="000000"/>
                <w:lang w:eastAsia="ar-SA"/>
              </w:rPr>
              <w:t>ă, responsabilitate, spirit intuitiv, rezisten</w:t>
            </w:r>
            <w:r w:rsidR="00EE79C5" w:rsidRPr="00694AF5">
              <w:rPr>
                <w:rFonts w:ascii="Cambria" w:hAnsi="Cambria" w:cs="Arial"/>
                <w:color w:val="000000"/>
                <w:lang w:eastAsia="ar-SA"/>
              </w:rPr>
              <w:t>ț</w:t>
            </w:r>
            <w:r w:rsidRPr="00694AF5">
              <w:rPr>
                <w:rFonts w:ascii="Cambria" w:hAnsi="Cambria" w:cs="Arial"/>
                <w:color w:val="000000"/>
                <w:lang w:eastAsia="ar-SA"/>
              </w:rPr>
              <w:t>ă la efort intelectual.</w:t>
            </w:r>
            <w:r w:rsidRPr="00694AF5">
              <w:rPr>
                <w:rFonts w:ascii="Cambria" w:hAnsi="Cambria" w:cs="Times New Roman"/>
                <w:lang w:eastAsia="ar-SA"/>
              </w:rPr>
              <w:t xml:space="preserve"> </w:t>
            </w:r>
            <w:r w:rsidRPr="00694AF5">
              <w:rPr>
                <w:rFonts w:ascii="Cambria" w:hAnsi="Cambria" w:cs="Arial"/>
                <w:color w:val="000000"/>
                <w:lang w:eastAsia="ar-SA"/>
              </w:rPr>
              <w:t>Comunicare foarte buna</w:t>
            </w:r>
            <w:r w:rsidR="00190D9D" w:rsidRPr="00694AF5">
              <w:rPr>
                <w:rFonts w:ascii="Cambria" w:hAnsi="Cambria" w:cs="Arial"/>
                <w:color w:val="000000"/>
                <w:lang w:eastAsia="ar-SA"/>
              </w:rPr>
              <w:t xml:space="preserve"> în </w:t>
            </w:r>
            <w:r w:rsidRPr="00694AF5">
              <w:rPr>
                <w:rFonts w:ascii="Cambria" w:hAnsi="Cambria" w:cs="Arial"/>
                <w:color w:val="000000"/>
                <w:lang w:eastAsia="ar-SA"/>
              </w:rPr>
              <w:t>cadrul echipei de lucru</w:t>
            </w:r>
          </w:p>
          <w:p w:rsidR="00D7239E" w:rsidRPr="00694AF5" w:rsidRDefault="00D7239E" w:rsidP="00D7239E">
            <w:pPr>
              <w:suppressAutoHyphens/>
              <w:ind w:left="113" w:right="113"/>
              <w:rPr>
                <w:rFonts w:ascii="Cambria" w:hAnsi="Cambria" w:cs="Arial"/>
                <w:color w:val="000000"/>
                <w:lang w:eastAsia="ar-SA"/>
              </w:rPr>
            </w:pPr>
            <w:r w:rsidRPr="00694AF5">
              <w:rPr>
                <w:rFonts w:ascii="Cambria" w:hAnsi="Cambria" w:cs="Arial"/>
                <w:color w:val="000000"/>
                <w:lang w:eastAsia="ar-SA"/>
              </w:rPr>
              <w:t>Flexibilitate</w:t>
            </w:r>
            <w:r w:rsidR="00190D9D" w:rsidRPr="00694AF5">
              <w:rPr>
                <w:rFonts w:ascii="Cambria" w:hAnsi="Cambria" w:cs="Arial"/>
                <w:color w:val="000000"/>
                <w:lang w:eastAsia="ar-SA"/>
              </w:rPr>
              <w:t xml:space="preserve"> în </w:t>
            </w:r>
            <w:r w:rsidRPr="00694AF5">
              <w:rPr>
                <w:rFonts w:ascii="Cambria" w:hAnsi="Cambria" w:cs="Arial"/>
                <w:color w:val="000000"/>
                <w:lang w:eastAsia="ar-SA"/>
              </w:rPr>
              <w:t xml:space="preserve">preluarea de sarcini suplimentare </w:t>
            </w:r>
          </w:p>
          <w:p w:rsidR="00D7239E" w:rsidRPr="00694AF5" w:rsidRDefault="00D7239E" w:rsidP="00D7239E">
            <w:pPr>
              <w:suppressAutoHyphens/>
              <w:ind w:left="113" w:right="113"/>
              <w:rPr>
                <w:rFonts w:ascii="Cambria" w:hAnsi="Cambria" w:cs="Times New Roman"/>
                <w:lang w:eastAsia="ar-SA"/>
              </w:rPr>
            </w:pPr>
            <w:r w:rsidRPr="00694AF5">
              <w:rPr>
                <w:rFonts w:ascii="Cambria" w:hAnsi="Cambria" w:cs="Arial"/>
                <w:color w:val="000000"/>
                <w:lang w:eastAsia="ar-SA"/>
              </w:rPr>
              <w:t>Dinamism</w:t>
            </w:r>
          </w:p>
        </w:tc>
      </w:tr>
      <w:tr w:rsidR="00D7239E" w:rsidRPr="00694AF5" w:rsidTr="001E127A">
        <w:trPr>
          <w:gridAfter w:val="1"/>
          <w:wAfter w:w="7658" w:type="dxa"/>
          <w:cantSplit/>
        </w:trPr>
        <w:tc>
          <w:tcPr>
            <w:tcW w:w="3113" w:type="dxa"/>
            <w:tcBorders>
              <w:right w:val="single" w:sz="1" w:space="0" w:color="000000"/>
            </w:tcBorders>
          </w:tcPr>
          <w:p w:rsidR="00D7239E" w:rsidRPr="00694AF5" w:rsidRDefault="00D7239E" w:rsidP="00D7239E">
            <w:pPr>
              <w:suppressAutoHyphens/>
              <w:ind w:left="113" w:right="113"/>
              <w:rPr>
                <w:rFonts w:ascii="Cambria" w:hAnsi="Cambria" w:cs="Times New Roman"/>
                <w:lang w:eastAsia="ar-SA"/>
              </w:rPr>
            </w:pPr>
          </w:p>
        </w:tc>
        <w:tc>
          <w:tcPr>
            <w:tcW w:w="6787" w:type="dxa"/>
            <w:gridSpan w:val="14"/>
          </w:tcPr>
          <w:p w:rsidR="00D7239E" w:rsidRPr="00694AF5" w:rsidRDefault="00D7239E" w:rsidP="00D7239E">
            <w:pPr>
              <w:suppressAutoHyphens/>
              <w:ind w:left="113" w:right="113"/>
              <w:rPr>
                <w:rFonts w:ascii="Cambria" w:hAnsi="Cambria" w:cs="Times New Roman"/>
                <w:lang w:eastAsia="ar-SA"/>
              </w:rPr>
            </w:pPr>
          </w:p>
        </w:tc>
      </w:tr>
      <w:tr w:rsidR="00D7239E" w:rsidRPr="00694AF5" w:rsidTr="001E127A">
        <w:trPr>
          <w:gridAfter w:val="1"/>
          <w:wAfter w:w="7658" w:type="dxa"/>
          <w:cantSplit/>
          <w:trHeight w:val="1328"/>
        </w:trPr>
        <w:tc>
          <w:tcPr>
            <w:tcW w:w="3113" w:type="dxa"/>
            <w:tcBorders>
              <w:right w:val="single" w:sz="1" w:space="0" w:color="000000"/>
            </w:tcBorders>
          </w:tcPr>
          <w:p w:rsidR="00D7239E" w:rsidRPr="00694AF5" w:rsidRDefault="00D7239E" w:rsidP="00D7239E">
            <w:pPr>
              <w:suppressAutoHyphens/>
              <w:ind w:left="113" w:right="113"/>
              <w:jc w:val="right"/>
              <w:rPr>
                <w:rFonts w:ascii="Cambria" w:hAnsi="Cambria" w:cs="Times New Roman"/>
                <w:lang w:eastAsia="ar-SA"/>
              </w:rPr>
            </w:pPr>
            <w:r w:rsidRPr="00694AF5">
              <w:rPr>
                <w:rFonts w:ascii="Cambria" w:hAnsi="Cambria" w:cs="Times New Roman"/>
                <w:lang w:eastAsia="ar-SA"/>
              </w:rPr>
              <w:t>Competen</w:t>
            </w:r>
            <w:r w:rsidR="00EE79C5" w:rsidRPr="00694AF5">
              <w:rPr>
                <w:rFonts w:ascii="Cambria" w:hAnsi="Cambria" w:cs="Times New Roman"/>
                <w:lang w:eastAsia="ar-SA"/>
              </w:rPr>
              <w:t>ț</w:t>
            </w:r>
            <w:r w:rsidRPr="00694AF5">
              <w:rPr>
                <w:rFonts w:ascii="Cambria" w:hAnsi="Cambria" w:cs="Times New Roman"/>
                <w:lang w:eastAsia="ar-SA"/>
              </w:rPr>
              <w:t xml:space="preserve">e </w:t>
            </w:r>
            <w:r w:rsidR="00190D9D" w:rsidRPr="00694AF5">
              <w:rPr>
                <w:rFonts w:ascii="Cambria" w:hAnsi="Cambria" w:cs="Times New Roman"/>
                <w:lang w:eastAsia="ar-SA"/>
              </w:rPr>
              <w:t>ș</w:t>
            </w:r>
            <w:r w:rsidRPr="00694AF5">
              <w:rPr>
                <w:rFonts w:ascii="Cambria" w:hAnsi="Cambria" w:cs="Times New Roman"/>
                <w:lang w:eastAsia="ar-SA"/>
              </w:rPr>
              <w:t>i aptitudini organizatorice</w:t>
            </w:r>
          </w:p>
        </w:tc>
        <w:tc>
          <w:tcPr>
            <w:tcW w:w="6787" w:type="dxa"/>
            <w:gridSpan w:val="14"/>
          </w:tcPr>
          <w:p w:rsidR="00D7239E" w:rsidRPr="00694AF5" w:rsidRDefault="00D7239E" w:rsidP="00D7239E">
            <w:pPr>
              <w:suppressAutoHyphens/>
              <w:ind w:left="113" w:right="113"/>
              <w:rPr>
                <w:rFonts w:ascii="Cambria" w:hAnsi="Cambria" w:cs="Arial"/>
                <w:color w:val="000000"/>
                <w:lang w:eastAsia="ar-SA"/>
              </w:rPr>
            </w:pPr>
            <w:r w:rsidRPr="00694AF5">
              <w:rPr>
                <w:rFonts w:ascii="Cambria" w:hAnsi="Cambria" w:cs="Arial"/>
                <w:color w:val="000000"/>
                <w:lang w:eastAsia="ar-SA"/>
              </w:rPr>
              <w:t>Capacitate de analiza</w:t>
            </w:r>
            <w:r w:rsidR="00190D9D" w:rsidRPr="00694AF5">
              <w:rPr>
                <w:rFonts w:ascii="Cambria" w:hAnsi="Cambria" w:cs="Arial"/>
                <w:color w:val="000000"/>
                <w:lang w:eastAsia="ar-SA"/>
              </w:rPr>
              <w:t xml:space="preserve"> și </w:t>
            </w:r>
            <w:r w:rsidRPr="00694AF5">
              <w:rPr>
                <w:rFonts w:ascii="Cambria" w:hAnsi="Cambria" w:cs="Arial"/>
                <w:color w:val="000000"/>
                <w:lang w:eastAsia="ar-SA"/>
              </w:rPr>
              <w:t>organizare</w:t>
            </w:r>
          </w:p>
          <w:p w:rsidR="00D7239E" w:rsidRPr="00694AF5" w:rsidRDefault="00D7239E" w:rsidP="00D7239E">
            <w:pPr>
              <w:suppressAutoHyphens/>
              <w:ind w:left="113" w:right="113"/>
              <w:rPr>
                <w:rFonts w:ascii="Cambria" w:hAnsi="Cambria" w:cs="Arial"/>
                <w:lang w:eastAsia="ar-SA"/>
              </w:rPr>
            </w:pPr>
            <w:r w:rsidRPr="00694AF5">
              <w:rPr>
                <w:rFonts w:ascii="Cambria" w:hAnsi="Cambria" w:cs="Arial"/>
                <w:lang w:eastAsia="ar-SA"/>
              </w:rPr>
              <w:t>Capacitatea de utilizare a resurselor materiale pentru atingerea obiectivelor propuse</w:t>
            </w:r>
            <w:r w:rsidR="00190D9D" w:rsidRPr="00694AF5">
              <w:rPr>
                <w:rFonts w:ascii="Cambria" w:hAnsi="Cambria" w:cs="Arial"/>
                <w:lang w:eastAsia="ar-SA"/>
              </w:rPr>
              <w:t xml:space="preserve"> în </w:t>
            </w:r>
            <w:r w:rsidRPr="00694AF5">
              <w:rPr>
                <w:rFonts w:ascii="Cambria" w:hAnsi="Cambria" w:cs="Arial"/>
                <w:lang w:eastAsia="ar-SA"/>
              </w:rPr>
              <w:t>vederea atingerii maximei eficiente profesionale</w:t>
            </w:r>
          </w:p>
          <w:p w:rsidR="00D7239E" w:rsidRPr="00694AF5" w:rsidRDefault="00D7239E" w:rsidP="00D7239E">
            <w:pPr>
              <w:suppressAutoHyphens/>
              <w:ind w:left="113" w:right="113"/>
              <w:rPr>
                <w:rFonts w:ascii="Cambria" w:hAnsi="Cambria" w:cs="Arial"/>
                <w:lang w:eastAsia="ar-SA"/>
              </w:rPr>
            </w:pPr>
            <w:r w:rsidRPr="00694AF5">
              <w:rPr>
                <w:rFonts w:ascii="Cambria" w:hAnsi="Cambria" w:cs="Arial"/>
                <w:lang w:eastAsia="ar-SA"/>
              </w:rPr>
              <w:t>Capacitate de a oferi informa</w:t>
            </w:r>
            <w:r w:rsidR="00EE79C5" w:rsidRPr="00694AF5">
              <w:rPr>
                <w:rFonts w:ascii="Cambria" w:hAnsi="Cambria" w:cs="Arial"/>
                <w:lang w:eastAsia="ar-SA"/>
              </w:rPr>
              <w:t>ț</w:t>
            </w:r>
            <w:r w:rsidRPr="00694AF5">
              <w:rPr>
                <w:rFonts w:ascii="Cambria" w:hAnsi="Cambria" w:cs="Arial"/>
                <w:lang w:eastAsia="ar-SA"/>
              </w:rPr>
              <w:t>ii pertinente.</w:t>
            </w:r>
          </w:p>
          <w:p w:rsidR="00D7239E" w:rsidRPr="00694AF5" w:rsidRDefault="00D7239E" w:rsidP="00D7239E">
            <w:pPr>
              <w:suppressAutoHyphens/>
              <w:ind w:left="113" w:right="113"/>
              <w:rPr>
                <w:rFonts w:ascii="Cambria" w:hAnsi="Cambria" w:cs="Arial"/>
                <w:lang w:eastAsia="ar-SA"/>
              </w:rPr>
            </w:pPr>
            <w:r w:rsidRPr="00694AF5">
              <w:rPr>
                <w:rFonts w:ascii="Cambria" w:hAnsi="Cambria" w:cs="Arial"/>
                <w:lang w:eastAsia="ar-SA"/>
              </w:rPr>
              <w:t>Capacitate de a mobiliza resursele echipei de lucru</w:t>
            </w:r>
            <w:r w:rsidR="00190D9D" w:rsidRPr="00694AF5">
              <w:rPr>
                <w:rFonts w:ascii="Cambria" w:hAnsi="Cambria" w:cs="Arial"/>
                <w:lang w:eastAsia="ar-SA"/>
              </w:rPr>
              <w:t xml:space="preserve"> și </w:t>
            </w:r>
            <w:r w:rsidRPr="00694AF5">
              <w:rPr>
                <w:rFonts w:ascii="Cambria" w:hAnsi="Cambria" w:cs="Arial"/>
                <w:lang w:eastAsia="ar-SA"/>
              </w:rPr>
              <w:t>de a motiva munca celorlal</w:t>
            </w:r>
            <w:r w:rsidR="00EE79C5" w:rsidRPr="00694AF5">
              <w:rPr>
                <w:rFonts w:ascii="Cambria" w:hAnsi="Cambria" w:cs="Arial"/>
                <w:lang w:eastAsia="ar-SA"/>
              </w:rPr>
              <w:t>ț</w:t>
            </w:r>
            <w:r w:rsidRPr="00694AF5">
              <w:rPr>
                <w:rFonts w:ascii="Cambria" w:hAnsi="Cambria" w:cs="Arial"/>
                <w:lang w:eastAsia="ar-SA"/>
              </w:rPr>
              <w:t>i.</w:t>
            </w:r>
          </w:p>
        </w:tc>
      </w:tr>
      <w:tr w:rsidR="00D7239E" w:rsidRPr="00694AF5" w:rsidTr="001E127A">
        <w:trPr>
          <w:gridAfter w:val="1"/>
          <w:wAfter w:w="7658" w:type="dxa"/>
          <w:cantSplit/>
          <w:trHeight w:val="722"/>
        </w:trPr>
        <w:tc>
          <w:tcPr>
            <w:tcW w:w="3113" w:type="dxa"/>
            <w:tcBorders>
              <w:right w:val="single" w:sz="1" w:space="0" w:color="000000"/>
            </w:tcBorders>
          </w:tcPr>
          <w:p w:rsidR="00D7239E" w:rsidRPr="00694AF5" w:rsidRDefault="00D7239E" w:rsidP="00D7239E">
            <w:pPr>
              <w:suppressAutoHyphens/>
              <w:ind w:left="113" w:right="113"/>
              <w:jc w:val="right"/>
              <w:rPr>
                <w:rFonts w:ascii="Cambria" w:hAnsi="Cambria" w:cs="Arial"/>
                <w:lang w:eastAsia="ar-SA"/>
              </w:rPr>
            </w:pPr>
            <w:r w:rsidRPr="00694AF5">
              <w:rPr>
                <w:rFonts w:ascii="Cambria" w:hAnsi="Cambria" w:cs="Arial"/>
                <w:lang w:eastAsia="ar-SA"/>
              </w:rPr>
              <w:t>Competente</w:t>
            </w:r>
            <w:r w:rsidR="00190D9D" w:rsidRPr="00694AF5">
              <w:rPr>
                <w:rFonts w:ascii="Cambria" w:hAnsi="Cambria" w:cs="Arial"/>
                <w:lang w:eastAsia="ar-SA"/>
              </w:rPr>
              <w:t xml:space="preserve"> și </w:t>
            </w:r>
            <w:r w:rsidRPr="00694AF5">
              <w:rPr>
                <w:rFonts w:ascii="Cambria" w:hAnsi="Cambria" w:cs="Arial"/>
                <w:lang w:eastAsia="ar-SA"/>
              </w:rPr>
              <w:t>aptitudini tehnice</w:t>
            </w:r>
          </w:p>
        </w:tc>
        <w:tc>
          <w:tcPr>
            <w:tcW w:w="6787" w:type="dxa"/>
            <w:gridSpan w:val="14"/>
          </w:tcPr>
          <w:p w:rsidR="00D7239E" w:rsidRPr="00694AF5" w:rsidRDefault="00D7239E" w:rsidP="00D7239E">
            <w:pPr>
              <w:tabs>
                <w:tab w:val="center" w:pos="4153"/>
                <w:tab w:val="right" w:pos="8306"/>
              </w:tabs>
              <w:autoSpaceDE w:val="0"/>
              <w:autoSpaceDN w:val="0"/>
              <w:spacing w:before="20" w:after="20" w:line="276" w:lineRule="auto"/>
              <w:ind w:left="125"/>
              <w:jc w:val="both"/>
              <w:rPr>
                <w:rFonts w:ascii="Cambria" w:hAnsi="Cambria" w:cs="Arial"/>
                <w:lang w:eastAsia="en-GB"/>
              </w:rPr>
            </w:pPr>
            <w:r w:rsidRPr="00694AF5">
              <w:rPr>
                <w:rFonts w:ascii="Cambria" w:hAnsi="Cambria" w:cs="Arial"/>
                <w:lang w:eastAsia="en-GB"/>
              </w:rPr>
              <w:t>Abilita</w:t>
            </w:r>
            <w:r w:rsidR="00EE79C5" w:rsidRPr="00694AF5">
              <w:rPr>
                <w:rFonts w:ascii="Cambria" w:hAnsi="Cambria" w:cs="Arial"/>
                <w:lang w:eastAsia="en-GB"/>
              </w:rPr>
              <w:t>ț</w:t>
            </w:r>
            <w:r w:rsidRPr="00694AF5">
              <w:rPr>
                <w:rFonts w:ascii="Cambria" w:hAnsi="Cambria" w:cs="Arial"/>
                <w:lang w:eastAsia="en-GB"/>
              </w:rPr>
              <w:t>i tehnice cu diferite tipuri de echipamente mecanice, electrice</w:t>
            </w:r>
            <w:r w:rsidR="00190D9D" w:rsidRPr="00694AF5">
              <w:rPr>
                <w:rFonts w:ascii="Cambria" w:hAnsi="Cambria" w:cs="Arial"/>
                <w:lang w:eastAsia="en-GB"/>
              </w:rPr>
              <w:t xml:space="preserve"> și </w:t>
            </w:r>
            <w:r w:rsidRPr="00694AF5">
              <w:rPr>
                <w:rFonts w:ascii="Cambria" w:hAnsi="Cambria" w:cs="Arial"/>
                <w:lang w:eastAsia="en-GB"/>
              </w:rPr>
              <w:t>electronice.</w:t>
            </w:r>
          </w:p>
        </w:tc>
      </w:tr>
      <w:tr w:rsidR="00D7239E" w:rsidRPr="00694AF5" w:rsidTr="001E127A">
        <w:trPr>
          <w:gridAfter w:val="1"/>
          <w:wAfter w:w="7658" w:type="dxa"/>
          <w:cantSplit/>
          <w:trHeight w:val="620"/>
        </w:trPr>
        <w:tc>
          <w:tcPr>
            <w:tcW w:w="3113" w:type="dxa"/>
            <w:tcBorders>
              <w:right w:val="single" w:sz="1" w:space="0" w:color="000000"/>
            </w:tcBorders>
          </w:tcPr>
          <w:p w:rsidR="00D7239E" w:rsidRPr="00694AF5" w:rsidRDefault="00D7239E" w:rsidP="00D7239E">
            <w:pPr>
              <w:suppressAutoHyphens/>
              <w:ind w:left="113" w:right="113"/>
              <w:jc w:val="right"/>
              <w:rPr>
                <w:rFonts w:ascii="Cambria" w:hAnsi="Cambria" w:cs="Times New Roman"/>
                <w:lang w:eastAsia="ar-SA"/>
              </w:rPr>
            </w:pPr>
            <w:r w:rsidRPr="00694AF5">
              <w:rPr>
                <w:rFonts w:ascii="Cambria" w:hAnsi="Cambria" w:cs="Times New Roman"/>
                <w:lang w:eastAsia="ar-SA"/>
              </w:rPr>
              <w:t>Competen</w:t>
            </w:r>
            <w:r w:rsidR="00EE79C5" w:rsidRPr="00694AF5">
              <w:rPr>
                <w:rFonts w:ascii="Cambria" w:hAnsi="Cambria" w:cs="Times New Roman"/>
                <w:lang w:eastAsia="ar-SA"/>
              </w:rPr>
              <w:t>ț</w:t>
            </w:r>
            <w:r w:rsidRPr="00694AF5">
              <w:rPr>
                <w:rFonts w:ascii="Cambria" w:hAnsi="Cambria" w:cs="Times New Roman"/>
                <w:lang w:eastAsia="ar-SA"/>
              </w:rPr>
              <w:t>e</w:t>
            </w:r>
            <w:r w:rsidR="00190D9D" w:rsidRPr="00694AF5">
              <w:rPr>
                <w:rFonts w:ascii="Cambria" w:hAnsi="Cambria" w:cs="Times New Roman"/>
                <w:lang w:eastAsia="ar-SA"/>
              </w:rPr>
              <w:t xml:space="preserve"> și </w:t>
            </w:r>
            <w:r w:rsidRPr="00694AF5">
              <w:rPr>
                <w:rFonts w:ascii="Cambria" w:hAnsi="Cambria" w:cs="Times New Roman"/>
                <w:lang w:eastAsia="ar-SA"/>
              </w:rPr>
              <w:t>aptitudini de utilizare a calculatorului</w:t>
            </w:r>
          </w:p>
        </w:tc>
        <w:tc>
          <w:tcPr>
            <w:tcW w:w="6787" w:type="dxa"/>
            <w:gridSpan w:val="14"/>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lang w:eastAsia="ar-SA"/>
              </w:rPr>
              <w:t>Cuno</w:t>
            </w:r>
            <w:r w:rsidR="00190D9D" w:rsidRPr="00694AF5">
              <w:rPr>
                <w:rFonts w:ascii="Cambria" w:hAnsi="Cambria" w:cs="Arial"/>
                <w:lang w:eastAsia="ar-SA"/>
              </w:rPr>
              <w:t>ș</w:t>
            </w:r>
            <w:r w:rsidRPr="00694AF5">
              <w:rPr>
                <w:rFonts w:ascii="Cambria" w:hAnsi="Cambria" w:cs="Arial"/>
                <w:lang w:eastAsia="ar-SA"/>
              </w:rPr>
              <w:t>tin</w:t>
            </w:r>
            <w:r w:rsidR="00EE79C5" w:rsidRPr="00694AF5">
              <w:rPr>
                <w:rFonts w:ascii="Cambria" w:hAnsi="Cambria" w:cs="Arial"/>
                <w:lang w:eastAsia="ar-SA"/>
              </w:rPr>
              <w:t>ț</w:t>
            </w:r>
            <w:r w:rsidRPr="00694AF5">
              <w:rPr>
                <w:rFonts w:ascii="Cambria" w:hAnsi="Cambria" w:cs="Arial"/>
                <w:lang w:eastAsia="ar-SA"/>
              </w:rPr>
              <w:t>e în operarea calculatorului</w:t>
            </w:r>
            <w:r w:rsidR="00190D9D" w:rsidRPr="00694AF5">
              <w:rPr>
                <w:rFonts w:ascii="Cambria" w:hAnsi="Cambria" w:cs="Arial"/>
                <w:lang w:eastAsia="ar-SA"/>
              </w:rPr>
              <w:t xml:space="preserve"> și </w:t>
            </w:r>
            <w:r w:rsidRPr="00694AF5">
              <w:rPr>
                <w:rFonts w:ascii="Cambria" w:hAnsi="Cambria" w:cs="Arial"/>
                <w:lang w:eastAsia="ar-SA"/>
              </w:rPr>
              <w:t>instrumentelor Microsoft Office™</w:t>
            </w:r>
          </w:p>
          <w:p w:rsidR="00D7239E" w:rsidRPr="00694AF5" w:rsidRDefault="00D7239E" w:rsidP="00D7239E">
            <w:pPr>
              <w:suppressAutoHyphens/>
              <w:ind w:left="113" w:right="113"/>
              <w:rPr>
                <w:rFonts w:ascii="Cambria" w:hAnsi="Cambria" w:cs="Arial"/>
                <w:lang w:eastAsia="ar-SA"/>
              </w:rPr>
            </w:pPr>
            <w:r w:rsidRPr="00694AF5">
              <w:rPr>
                <w:rFonts w:ascii="Cambria" w:hAnsi="Cambria" w:cs="Arial"/>
                <w:lang w:eastAsia="ar-SA"/>
              </w:rPr>
              <w:t>Cuno</w:t>
            </w:r>
            <w:r w:rsidR="00190D9D" w:rsidRPr="00694AF5">
              <w:rPr>
                <w:rFonts w:ascii="Cambria" w:hAnsi="Cambria" w:cs="Arial"/>
                <w:lang w:eastAsia="ar-SA"/>
              </w:rPr>
              <w:t>ș</w:t>
            </w:r>
            <w:r w:rsidRPr="00694AF5">
              <w:rPr>
                <w:rFonts w:ascii="Cambria" w:hAnsi="Cambria" w:cs="Arial"/>
                <w:lang w:eastAsia="ar-SA"/>
              </w:rPr>
              <w:t>tin</w:t>
            </w:r>
            <w:r w:rsidR="00EE79C5" w:rsidRPr="00694AF5">
              <w:rPr>
                <w:rFonts w:ascii="Cambria" w:hAnsi="Cambria" w:cs="Arial"/>
                <w:lang w:eastAsia="ar-SA"/>
              </w:rPr>
              <w:t>ț</w:t>
            </w:r>
            <w:r w:rsidRPr="00694AF5">
              <w:rPr>
                <w:rFonts w:ascii="Cambria" w:hAnsi="Cambria" w:cs="Arial"/>
                <w:lang w:eastAsia="ar-SA"/>
              </w:rPr>
              <w:t>e ale aplica</w:t>
            </w:r>
            <w:r w:rsidR="00EE79C5" w:rsidRPr="00694AF5">
              <w:rPr>
                <w:rFonts w:ascii="Cambria" w:hAnsi="Cambria" w:cs="Arial"/>
                <w:lang w:eastAsia="ar-SA"/>
              </w:rPr>
              <w:t>ț</w:t>
            </w:r>
            <w:r w:rsidRPr="00694AF5">
              <w:rPr>
                <w:rFonts w:ascii="Cambria" w:hAnsi="Cambria" w:cs="Arial"/>
                <w:lang w:eastAsia="ar-SA"/>
              </w:rPr>
              <w:t>iilor de grafică pe calculator</w:t>
            </w:r>
          </w:p>
        </w:tc>
      </w:tr>
      <w:tr w:rsidR="00D7239E" w:rsidRPr="00694AF5" w:rsidTr="001E127A">
        <w:trPr>
          <w:gridAfter w:val="1"/>
          <w:wAfter w:w="7658" w:type="dxa"/>
          <w:cantSplit/>
        </w:trPr>
        <w:tc>
          <w:tcPr>
            <w:tcW w:w="3113" w:type="dxa"/>
            <w:tcBorders>
              <w:right w:val="single" w:sz="1" w:space="0" w:color="000000"/>
            </w:tcBorders>
          </w:tcPr>
          <w:p w:rsidR="00D7239E" w:rsidRPr="00694AF5" w:rsidRDefault="00D7239E" w:rsidP="00D7239E">
            <w:pPr>
              <w:suppressAutoHyphens/>
              <w:ind w:left="113" w:right="113"/>
              <w:jc w:val="right"/>
              <w:rPr>
                <w:rFonts w:ascii="Cambria" w:hAnsi="Cambria" w:cs="Arial"/>
                <w:lang w:eastAsia="ar-SA"/>
              </w:rPr>
            </w:pPr>
            <w:r w:rsidRPr="00694AF5">
              <w:rPr>
                <w:rFonts w:ascii="Cambria" w:hAnsi="Cambria" w:cs="Arial"/>
                <w:lang w:eastAsia="ar-SA"/>
              </w:rPr>
              <w:t>Alte competente</w:t>
            </w:r>
            <w:r w:rsidR="00190D9D" w:rsidRPr="00694AF5">
              <w:rPr>
                <w:rFonts w:ascii="Cambria" w:hAnsi="Cambria" w:cs="Arial"/>
                <w:lang w:eastAsia="ar-SA"/>
              </w:rPr>
              <w:t xml:space="preserve"> și </w:t>
            </w:r>
            <w:r w:rsidRPr="00694AF5">
              <w:rPr>
                <w:rFonts w:ascii="Cambria" w:hAnsi="Cambria" w:cs="Arial"/>
                <w:lang w:eastAsia="ar-SA"/>
              </w:rPr>
              <w:t>aptitudini</w:t>
            </w:r>
          </w:p>
        </w:tc>
        <w:tc>
          <w:tcPr>
            <w:tcW w:w="6787" w:type="dxa"/>
            <w:gridSpan w:val="14"/>
          </w:tcPr>
          <w:p w:rsidR="00D7239E" w:rsidRPr="00694AF5" w:rsidRDefault="00D7239E" w:rsidP="00D7239E">
            <w:pPr>
              <w:tabs>
                <w:tab w:val="num" w:pos="570"/>
              </w:tabs>
              <w:suppressAutoHyphens/>
              <w:ind w:left="227" w:right="113"/>
              <w:jc w:val="both"/>
              <w:rPr>
                <w:rFonts w:ascii="Cambria" w:hAnsi="Cambria" w:cs="Times New Roman"/>
                <w:lang w:eastAsia="ar-SA"/>
              </w:rPr>
            </w:pPr>
            <w:r w:rsidRPr="00694AF5">
              <w:rPr>
                <w:rFonts w:ascii="Cambria" w:hAnsi="Cambria" w:cs="Times New Roman"/>
                <w:lang w:eastAsia="ar-SA"/>
              </w:rPr>
              <w:t>Abilită</w:t>
            </w:r>
            <w:r w:rsidR="00EE79C5" w:rsidRPr="00694AF5">
              <w:rPr>
                <w:rFonts w:ascii="Cambria" w:hAnsi="Cambria" w:cs="Times New Roman"/>
                <w:lang w:eastAsia="ar-SA"/>
              </w:rPr>
              <w:t>ț</w:t>
            </w:r>
            <w:r w:rsidRPr="00694AF5">
              <w:rPr>
                <w:rFonts w:ascii="Cambria" w:hAnsi="Cambria" w:cs="Times New Roman"/>
                <w:lang w:eastAsia="ar-SA"/>
              </w:rPr>
              <w:t>i de comunicare excelente, bun orator, bun organizator, spirit de echipă. Coordonare activită</w:t>
            </w:r>
            <w:r w:rsidR="00EE79C5" w:rsidRPr="00694AF5">
              <w:rPr>
                <w:rFonts w:ascii="Cambria" w:hAnsi="Cambria" w:cs="Times New Roman"/>
                <w:lang w:eastAsia="ar-SA"/>
              </w:rPr>
              <w:t>ț</w:t>
            </w:r>
            <w:r w:rsidRPr="00694AF5">
              <w:rPr>
                <w:rFonts w:ascii="Cambria" w:hAnsi="Cambria" w:cs="Times New Roman"/>
                <w:lang w:eastAsia="ar-SA"/>
              </w:rPr>
              <w:t>i profesionale</w:t>
            </w:r>
            <w:r w:rsidR="00190D9D" w:rsidRPr="00694AF5">
              <w:rPr>
                <w:rFonts w:ascii="Cambria" w:hAnsi="Cambria" w:cs="Times New Roman"/>
                <w:lang w:eastAsia="ar-SA"/>
              </w:rPr>
              <w:t xml:space="preserve"> în </w:t>
            </w:r>
            <w:r w:rsidRPr="00694AF5">
              <w:rPr>
                <w:rFonts w:ascii="Cambria" w:hAnsi="Cambria" w:cs="Times New Roman"/>
                <w:lang w:eastAsia="ar-SA"/>
              </w:rPr>
              <w:t>echipă, activită</w:t>
            </w:r>
            <w:r w:rsidR="00EE79C5" w:rsidRPr="00694AF5">
              <w:rPr>
                <w:rFonts w:ascii="Cambria" w:hAnsi="Cambria" w:cs="Times New Roman"/>
                <w:lang w:eastAsia="ar-SA"/>
              </w:rPr>
              <w:t>ț</w:t>
            </w:r>
            <w:r w:rsidRPr="00694AF5">
              <w:rPr>
                <w:rFonts w:ascii="Cambria" w:hAnsi="Cambria" w:cs="Times New Roman"/>
                <w:lang w:eastAsia="ar-SA"/>
              </w:rPr>
              <w:t>i cercetare</w:t>
            </w:r>
            <w:r w:rsidR="00190D9D" w:rsidRPr="00694AF5">
              <w:rPr>
                <w:rFonts w:ascii="Cambria" w:hAnsi="Cambria" w:cs="Times New Roman"/>
                <w:lang w:eastAsia="ar-SA"/>
              </w:rPr>
              <w:t xml:space="preserve"> și </w:t>
            </w:r>
            <w:r w:rsidRPr="00694AF5">
              <w:rPr>
                <w:rFonts w:ascii="Cambria" w:hAnsi="Cambria" w:cs="Times New Roman"/>
                <w:lang w:eastAsia="ar-SA"/>
              </w:rPr>
              <w:t>monitorizare a calită</w:t>
            </w:r>
            <w:r w:rsidR="00EE79C5" w:rsidRPr="00694AF5">
              <w:rPr>
                <w:rFonts w:ascii="Cambria" w:hAnsi="Cambria" w:cs="Times New Roman"/>
                <w:lang w:eastAsia="ar-SA"/>
              </w:rPr>
              <w:t>ț</w:t>
            </w:r>
            <w:r w:rsidRPr="00694AF5">
              <w:rPr>
                <w:rFonts w:ascii="Cambria" w:hAnsi="Cambria" w:cs="Times New Roman"/>
                <w:lang w:eastAsia="ar-SA"/>
              </w:rPr>
              <w:t>ii factorilor de mediu.</w:t>
            </w:r>
          </w:p>
        </w:tc>
      </w:tr>
      <w:tr w:rsidR="00D7239E" w:rsidRPr="00694AF5" w:rsidTr="001E127A">
        <w:trPr>
          <w:gridAfter w:val="1"/>
          <w:wAfter w:w="7658" w:type="dxa"/>
          <w:cantSplit/>
        </w:trPr>
        <w:tc>
          <w:tcPr>
            <w:tcW w:w="3113" w:type="dxa"/>
            <w:tcBorders>
              <w:right w:val="single" w:sz="1" w:space="0" w:color="000000"/>
            </w:tcBorders>
          </w:tcPr>
          <w:p w:rsidR="00D7239E" w:rsidRPr="00694AF5" w:rsidRDefault="00D7239E" w:rsidP="00D7239E">
            <w:pPr>
              <w:suppressAutoHyphens/>
              <w:ind w:left="113" w:right="113"/>
              <w:rPr>
                <w:rFonts w:ascii="Cambria" w:hAnsi="Cambria" w:cs="Times New Roman"/>
                <w:lang w:eastAsia="ar-SA"/>
              </w:rPr>
            </w:pPr>
          </w:p>
        </w:tc>
        <w:tc>
          <w:tcPr>
            <w:tcW w:w="6787" w:type="dxa"/>
            <w:gridSpan w:val="14"/>
          </w:tcPr>
          <w:p w:rsidR="00D7239E" w:rsidRPr="00694AF5" w:rsidRDefault="00D7239E" w:rsidP="00D7239E">
            <w:pPr>
              <w:suppressAutoHyphens/>
              <w:ind w:left="113" w:right="113"/>
              <w:rPr>
                <w:rFonts w:ascii="Cambria" w:hAnsi="Cambria" w:cs="Times New Roman"/>
                <w:lang w:eastAsia="ar-SA"/>
              </w:rPr>
            </w:pPr>
          </w:p>
        </w:tc>
      </w:tr>
      <w:tr w:rsidR="00D7239E" w:rsidRPr="00694AF5" w:rsidTr="001E127A">
        <w:trPr>
          <w:gridAfter w:val="1"/>
          <w:wAfter w:w="7658" w:type="dxa"/>
          <w:cantSplit/>
        </w:trPr>
        <w:tc>
          <w:tcPr>
            <w:tcW w:w="3113" w:type="dxa"/>
            <w:tcBorders>
              <w:right w:val="single" w:sz="1" w:space="0" w:color="000000"/>
            </w:tcBorders>
          </w:tcPr>
          <w:p w:rsidR="00D7239E" w:rsidRPr="00694AF5" w:rsidRDefault="00D7239E" w:rsidP="00D7239E">
            <w:pPr>
              <w:suppressAutoHyphens/>
              <w:ind w:left="113" w:right="113"/>
              <w:jc w:val="right"/>
              <w:rPr>
                <w:rFonts w:ascii="Cambria" w:hAnsi="Cambria" w:cs="Times New Roman"/>
                <w:lang w:eastAsia="ar-SA"/>
              </w:rPr>
            </w:pPr>
            <w:r w:rsidRPr="00694AF5">
              <w:rPr>
                <w:rFonts w:ascii="Cambria" w:hAnsi="Cambria" w:cs="Times New Roman"/>
                <w:lang w:eastAsia="ar-SA"/>
              </w:rPr>
              <w:t>Permis de conducere</w:t>
            </w:r>
          </w:p>
        </w:tc>
        <w:tc>
          <w:tcPr>
            <w:tcW w:w="6787" w:type="dxa"/>
            <w:gridSpan w:val="14"/>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lang w:eastAsia="ar-SA"/>
              </w:rPr>
              <w:t>Permis categoriile BE; CE; DE</w:t>
            </w:r>
          </w:p>
          <w:p w:rsidR="00D7239E" w:rsidRPr="00694AF5" w:rsidRDefault="00D7239E" w:rsidP="00D7239E">
            <w:pPr>
              <w:suppressAutoHyphens/>
              <w:ind w:left="113" w:right="113"/>
              <w:rPr>
                <w:rFonts w:ascii="Cambria" w:hAnsi="Cambria" w:cs="Arial"/>
                <w:lang w:eastAsia="ar-SA"/>
              </w:rPr>
            </w:pPr>
          </w:p>
          <w:p w:rsidR="00D7239E" w:rsidRPr="00694AF5" w:rsidRDefault="00D7239E" w:rsidP="00D7239E">
            <w:pPr>
              <w:suppressAutoHyphens/>
              <w:ind w:left="113" w:right="113"/>
              <w:rPr>
                <w:rFonts w:ascii="Cambria" w:hAnsi="Cambria" w:cs="Arial"/>
                <w:lang w:eastAsia="ar-SA"/>
              </w:rPr>
            </w:pPr>
          </w:p>
        </w:tc>
      </w:tr>
      <w:tr w:rsidR="00D7239E" w:rsidRPr="00694AF5" w:rsidTr="001E127A">
        <w:trPr>
          <w:gridAfter w:val="1"/>
          <w:wAfter w:w="7658" w:type="dxa"/>
          <w:cantSplit/>
        </w:trPr>
        <w:tc>
          <w:tcPr>
            <w:tcW w:w="3113" w:type="dxa"/>
            <w:tcBorders>
              <w:right w:val="single" w:sz="1" w:space="0" w:color="000000"/>
            </w:tcBorders>
          </w:tcPr>
          <w:p w:rsidR="00D7239E" w:rsidRPr="00694AF5" w:rsidRDefault="00D7239E" w:rsidP="00D7239E">
            <w:pPr>
              <w:suppressAutoHyphens/>
              <w:ind w:left="113" w:right="113"/>
              <w:jc w:val="right"/>
              <w:rPr>
                <w:rFonts w:ascii="Cambria" w:hAnsi="Cambria" w:cs="Arial"/>
                <w:b/>
                <w:lang w:eastAsia="ar-SA"/>
              </w:rPr>
            </w:pPr>
            <w:r w:rsidRPr="00694AF5">
              <w:rPr>
                <w:rFonts w:ascii="Cambria" w:hAnsi="Cambria" w:cs="Arial"/>
                <w:b/>
                <w:lang w:eastAsia="ar-SA"/>
              </w:rPr>
              <w:t>Anexa 1</w:t>
            </w:r>
          </w:p>
        </w:tc>
        <w:tc>
          <w:tcPr>
            <w:tcW w:w="6787" w:type="dxa"/>
            <w:gridSpan w:val="14"/>
          </w:tcPr>
          <w:p w:rsidR="00D7239E" w:rsidRPr="00694AF5" w:rsidRDefault="00D7239E" w:rsidP="00D7239E">
            <w:pPr>
              <w:suppressAutoHyphens/>
              <w:ind w:left="113" w:right="113"/>
              <w:rPr>
                <w:rFonts w:ascii="Cambria" w:hAnsi="Cambria" w:cs="Arial"/>
                <w:lang w:eastAsia="ar-SA"/>
              </w:rPr>
            </w:pPr>
            <w:r w:rsidRPr="00694AF5">
              <w:rPr>
                <w:rFonts w:ascii="Cambria" w:hAnsi="Cambria" w:cs="Arial"/>
                <w:lang w:eastAsia="ar-SA"/>
              </w:rPr>
              <w:t>Listă participare în contracte de cercetare aplicată</w:t>
            </w:r>
          </w:p>
        </w:tc>
      </w:tr>
      <w:tr w:rsidR="00D7239E" w:rsidRPr="00694AF5" w:rsidTr="001E127A">
        <w:trPr>
          <w:gridAfter w:val="1"/>
          <w:wAfter w:w="7658" w:type="dxa"/>
          <w:cantSplit/>
        </w:trPr>
        <w:tc>
          <w:tcPr>
            <w:tcW w:w="3113" w:type="dxa"/>
            <w:tcBorders>
              <w:right w:val="single" w:sz="1" w:space="0" w:color="000000"/>
            </w:tcBorders>
          </w:tcPr>
          <w:p w:rsidR="00D7239E" w:rsidRPr="00694AF5" w:rsidRDefault="00D7239E" w:rsidP="00D7239E">
            <w:pPr>
              <w:suppressAutoHyphens/>
              <w:ind w:left="113" w:right="113"/>
              <w:jc w:val="right"/>
              <w:rPr>
                <w:rFonts w:ascii="Cambria" w:hAnsi="Cambria" w:cs="Times New Roman"/>
                <w:lang w:eastAsia="ar-SA"/>
              </w:rPr>
            </w:pPr>
          </w:p>
        </w:tc>
        <w:tc>
          <w:tcPr>
            <w:tcW w:w="6787" w:type="dxa"/>
            <w:gridSpan w:val="14"/>
          </w:tcPr>
          <w:p w:rsidR="00D7239E" w:rsidRPr="00694AF5" w:rsidRDefault="00D7239E" w:rsidP="00D7239E">
            <w:pPr>
              <w:suppressAutoHyphens/>
              <w:ind w:left="113" w:right="113"/>
              <w:rPr>
                <w:rFonts w:ascii="Cambria" w:hAnsi="Cambria" w:cs="Arial"/>
                <w:lang w:eastAsia="ar-SA"/>
              </w:rPr>
            </w:pPr>
          </w:p>
        </w:tc>
      </w:tr>
    </w:tbl>
    <w:p w:rsidR="00D7239E" w:rsidRPr="00694AF5" w:rsidRDefault="00D7239E" w:rsidP="00D7239E">
      <w:pPr>
        <w:suppressAutoHyphens/>
        <w:ind w:left="113" w:right="113"/>
        <w:rPr>
          <w:rFonts w:ascii="Arial Narrow" w:hAnsi="Arial Narrow" w:cs="Times New Roman"/>
          <w:sz w:val="20"/>
          <w:szCs w:val="20"/>
          <w:lang w:eastAsia="ar-SA"/>
        </w:rPr>
      </w:pPr>
    </w:p>
    <w:p w:rsidR="00D7239E" w:rsidRPr="00694AF5" w:rsidRDefault="00D7239E" w:rsidP="00D7239E">
      <w:pPr>
        <w:rPr>
          <w:rFonts w:ascii="Cambria" w:hAnsi="Cambria"/>
          <w:b/>
        </w:rPr>
      </w:pPr>
      <w:r w:rsidRPr="00694AF5">
        <w:br w:type="page"/>
      </w:r>
      <w:r w:rsidRPr="00694AF5">
        <w:rPr>
          <w:rFonts w:ascii="Cambria" w:hAnsi="Cambria" w:cs="Arial"/>
          <w:b/>
        </w:rPr>
        <w:t>Listă participare în contracte de cercetare aplicată</w:t>
      </w:r>
    </w:p>
    <w:p w:rsidR="00D7239E" w:rsidRPr="00694AF5" w:rsidRDefault="00D7239E" w:rsidP="00D7239E">
      <w:pPr>
        <w:rPr>
          <w:rFonts w:ascii="Cambria" w:hAnsi="Cambria"/>
        </w:rPr>
      </w:pPr>
    </w:p>
    <w:tbl>
      <w:tblPr>
        <w:tblW w:w="1085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702"/>
        <w:gridCol w:w="1862"/>
        <w:gridCol w:w="2138"/>
        <w:gridCol w:w="1418"/>
        <w:gridCol w:w="3739"/>
      </w:tblGrid>
      <w:tr w:rsidR="00D7239E" w:rsidRPr="00694AF5" w:rsidTr="001E127A">
        <w:trPr>
          <w:trHeight w:val="57"/>
          <w:tblHeader/>
          <w:jc w:val="center"/>
        </w:trPr>
        <w:tc>
          <w:tcPr>
            <w:tcW w:w="1702" w:type="dxa"/>
            <w:shd w:val="clear" w:color="auto" w:fill="auto"/>
            <w:vAlign w:val="center"/>
          </w:tcPr>
          <w:p w:rsidR="00D7239E" w:rsidRPr="00694AF5" w:rsidRDefault="00D7239E" w:rsidP="00D7239E">
            <w:pPr>
              <w:jc w:val="center"/>
              <w:rPr>
                <w:rFonts w:ascii="Cambria" w:eastAsia="Calibri" w:hAnsi="Cambria"/>
                <w:b/>
              </w:rPr>
            </w:pPr>
            <w:r w:rsidRPr="00694AF5">
              <w:rPr>
                <w:rFonts w:ascii="Cambria" w:eastAsia="Calibri" w:hAnsi="Cambria"/>
                <w:b/>
                <w:sz w:val="22"/>
              </w:rPr>
              <w:t>Perioada de la (lună / an) – până la (lună / an)</w:t>
            </w:r>
          </w:p>
        </w:tc>
        <w:tc>
          <w:tcPr>
            <w:tcW w:w="1862" w:type="dxa"/>
            <w:shd w:val="clear" w:color="auto" w:fill="auto"/>
            <w:vAlign w:val="center"/>
          </w:tcPr>
          <w:p w:rsidR="00D7239E" w:rsidRPr="00694AF5" w:rsidRDefault="00D7239E" w:rsidP="00D7239E">
            <w:pPr>
              <w:jc w:val="center"/>
              <w:rPr>
                <w:rFonts w:ascii="Cambria" w:eastAsia="Calibri" w:hAnsi="Cambria"/>
                <w:b/>
              </w:rPr>
            </w:pPr>
            <w:r w:rsidRPr="00694AF5">
              <w:rPr>
                <w:rFonts w:ascii="Cambria" w:eastAsia="Calibri" w:hAnsi="Cambria"/>
                <w:b/>
                <w:sz w:val="22"/>
              </w:rPr>
              <w:t>Loca</w:t>
            </w:r>
            <w:r w:rsidR="00EE79C5" w:rsidRPr="00694AF5">
              <w:rPr>
                <w:rFonts w:ascii="Cambria" w:eastAsia="Calibri" w:hAnsi="Cambria"/>
                <w:b/>
                <w:sz w:val="22"/>
              </w:rPr>
              <w:t>ț</w:t>
            </w:r>
            <w:r w:rsidRPr="00694AF5">
              <w:rPr>
                <w:rFonts w:ascii="Cambria" w:eastAsia="Calibri" w:hAnsi="Cambria"/>
                <w:b/>
                <w:sz w:val="22"/>
              </w:rPr>
              <w:t>ia</w:t>
            </w:r>
            <w:r w:rsidR="001D34A7">
              <w:rPr>
                <w:rFonts w:ascii="Cambria" w:eastAsia="Calibri" w:hAnsi="Cambria"/>
                <w:b/>
                <w:sz w:val="22"/>
              </w:rPr>
              <w:t xml:space="preserve"> </w:t>
            </w:r>
            <w:r w:rsidRPr="00694AF5">
              <w:rPr>
                <w:rFonts w:ascii="Cambria" w:eastAsia="Calibri" w:hAnsi="Cambria" w:cs="Garamond"/>
                <w:b/>
                <w:sz w:val="22"/>
              </w:rPr>
              <w:t>î</w:t>
            </w:r>
            <w:r w:rsidRPr="00694AF5">
              <w:rPr>
                <w:rFonts w:ascii="Cambria" w:eastAsia="Calibri" w:hAnsi="Cambria"/>
                <w:b/>
                <w:sz w:val="22"/>
              </w:rPr>
              <w:t>n care s-a derulat proiectul</w:t>
            </w:r>
          </w:p>
        </w:tc>
        <w:tc>
          <w:tcPr>
            <w:tcW w:w="2138" w:type="dxa"/>
            <w:shd w:val="clear" w:color="auto" w:fill="auto"/>
            <w:vAlign w:val="center"/>
          </w:tcPr>
          <w:p w:rsidR="00D7239E" w:rsidRPr="00694AF5" w:rsidRDefault="00D7239E" w:rsidP="00D7239E">
            <w:pPr>
              <w:jc w:val="center"/>
              <w:rPr>
                <w:rFonts w:ascii="Cambria" w:eastAsia="Calibri" w:hAnsi="Cambria"/>
                <w:b/>
              </w:rPr>
            </w:pPr>
            <w:r w:rsidRPr="00694AF5">
              <w:rPr>
                <w:rFonts w:ascii="Cambria" w:eastAsia="Calibri" w:hAnsi="Cambria"/>
                <w:b/>
                <w:sz w:val="22"/>
              </w:rPr>
              <w:t>Operatorul economic angajator</w:t>
            </w:r>
          </w:p>
        </w:tc>
        <w:tc>
          <w:tcPr>
            <w:tcW w:w="1418" w:type="dxa"/>
            <w:shd w:val="clear" w:color="auto" w:fill="auto"/>
            <w:vAlign w:val="center"/>
          </w:tcPr>
          <w:p w:rsidR="00D7239E" w:rsidRPr="00694AF5" w:rsidRDefault="00D7239E" w:rsidP="00D7239E">
            <w:pPr>
              <w:jc w:val="center"/>
              <w:rPr>
                <w:rFonts w:ascii="Cambria" w:eastAsia="Calibri" w:hAnsi="Cambria"/>
                <w:b/>
              </w:rPr>
            </w:pPr>
            <w:r w:rsidRPr="00694AF5">
              <w:rPr>
                <w:rFonts w:ascii="Cambria" w:eastAsia="Calibri" w:hAnsi="Cambria"/>
                <w:b/>
                <w:sz w:val="22"/>
              </w:rPr>
              <w:t>Pozi</w:t>
            </w:r>
            <w:r w:rsidR="00EE79C5" w:rsidRPr="00694AF5">
              <w:rPr>
                <w:rFonts w:ascii="Cambria" w:eastAsia="Calibri" w:hAnsi="Cambria"/>
                <w:b/>
                <w:sz w:val="22"/>
              </w:rPr>
              <w:t>ț</w:t>
            </w:r>
            <w:r w:rsidRPr="00694AF5">
              <w:rPr>
                <w:rFonts w:ascii="Cambria" w:eastAsia="Calibri" w:hAnsi="Cambria"/>
                <w:b/>
                <w:sz w:val="22"/>
              </w:rPr>
              <w:t>ia ocupată în cadrul proiectului</w:t>
            </w:r>
          </w:p>
        </w:tc>
        <w:tc>
          <w:tcPr>
            <w:tcW w:w="3739" w:type="dxa"/>
            <w:shd w:val="clear" w:color="auto" w:fill="auto"/>
            <w:vAlign w:val="center"/>
          </w:tcPr>
          <w:p w:rsidR="00D7239E" w:rsidRPr="00694AF5" w:rsidRDefault="00D7239E" w:rsidP="00D7239E">
            <w:pPr>
              <w:jc w:val="center"/>
              <w:rPr>
                <w:rFonts w:ascii="Cambria" w:eastAsia="Calibri" w:hAnsi="Cambria"/>
                <w:b/>
              </w:rPr>
            </w:pPr>
            <w:r w:rsidRPr="00694AF5">
              <w:rPr>
                <w:rFonts w:ascii="Cambria" w:eastAsia="Calibri" w:hAnsi="Cambria"/>
                <w:b/>
                <w:sz w:val="22"/>
              </w:rPr>
              <w:t xml:space="preserve">Descrierea proiectului </w:t>
            </w:r>
            <w:r w:rsidR="00190D9D" w:rsidRPr="00694AF5">
              <w:rPr>
                <w:rFonts w:ascii="Cambria" w:eastAsia="Calibri" w:hAnsi="Cambria"/>
                <w:b/>
                <w:sz w:val="22"/>
              </w:rPr>
              <w:t>ș</w:t>
            </w:r>
            <w:r w:rsidRPr="00694AF5">
              <w:rPr>
                <w:rFonts w:ascii="Cambria" w:eastAsia="Calibri" w:hAnsi="Cambria"/>
                <w:b/>
                <w:sz w:val="22"/>
              </w:rPr>
              <w:t>i a serviciilor prestate</w:t>
            </w:r>
          </w:p>
        </w:tc>
      </w:tr>
      <w:tr w:rsidR="00D7239E" w:rsidRPr="00694AF5" w:rsidTr="001E127A">
        <w:trPr>
          <w:trHeight w:val="57"/>
          <w:jc w:val="center"/>
        </w:trPr>
        <w:tc>
          <w:tcPr>
            <w:tcW w:w="1702" w:type="dxa"/>
            <w:vAlign w:val="center"/>
          </w:tcPr>
          <w:p w:rsidR="00D7239E" w:rsidRPr="00694AF5" w:rsidRDefault="00D7239E" w:rsidP="00D7239E">
            <w:pPr>
              <w:rPr>
                <w:rFonts w:ascii="Cambria" w:eastAsia="Calibri" w:hAnsi="Cambria"/>
              </w:rPr>
            </w:pPr>
            <w:r w:rsidRPr="00694AF5">
              <w:rPr>
                <w:rFonts w:ascii="Cambria" w:eastAsia="Calibri" w:hAnsi="Cambria"/>
              </w:rPr>
              <w:t>octombrie 2015-martie 2016</w:t>
            </w:r>
          </w:p>
        </w:tc>
        <w:tc>
          <w:tcPr>
            <w:tcW w:w="1862" w:type="dxa"/>
            <w:vAlign w:val="center"/>
          </w:tcPr>
          <w:p w:rsidR="00D7239E" w:rsidRPr="00694AF5" w:rsidRDefault="00D7239E" w:rsidP="00D7239E">
            <w:pPr>
              <w:rPr>
                <w:rFonts w:ascii="Cambria" w:eastAsia="Calibri" w:hAnsi="Cambria"/>
              </w:rPr>
            </w:pPr>
            <w:r w:rsidRPr="00694AF5">
              <w:rPr>
                <w:rFonts w:ascii="Cambria" w:eastAsia="Calibri" w:hAnsi="Cambria"/>
              </w:rPr>
              <w:t>Bucure</w:t>
            </w:r>
            <w:r w:rsidR="00190D9D" w:rsidRPr="00694AF5">
              <w:rPr>
                <w:rFonts w:ascii="Cambria" w:eastAsia="Calibri" w:hAnsi="Cambria"/>
              </w:rPr>
              <w:t>ș</w:t>
            </w:r>
            <w:r w:rsidRPr="00694AF5">
              <w:rPr>
                <w:rFonts w:ascii="Cambria" w:eastAsia="Calibri" w:hAnsi="Cambria"/>
              </w:rPr>
              <w:t>ti</w:t>
            </w:r>
          </w:p>
        </w:tc>
        <w:tc>
          <w:tcPr>
            <w:tcW w:w="2138" w:type="dxa"/>
            <w:vAlign w:val="center"/>
          </w:tcPr>
          <w:p w:rsidR="00D7239E" w:rsidRPr="00694AF5" w:rsidRDefault="00D7239E" w:rsidP="00D7239E">
            <w:pPr>
              <w:rPr>
                <w:rFonts w:ascii="Cambria" w:eastAsia="Calibri" w:hAnsi="Cambria"/>
              </w:rPr>
            </w:pPr>
            <w:r w:rsidRPr="00694AF5">
              <w:rPr>
                <w:rFonts w:ascii="Cambria" w:eastAsia="Calibri" w:hAnsi="Cambria"/>
              </w:rPr>
              <w:t>Ministerul Dezvoltării Regionale</w:t>
            </w:r>
            <w:r w:rsidR="00190D9D" w:rsidRPr="00694AF5">
              <w:rPr>
                <w:rFonts w:ascii="Cambria" w:eastAsia="Calibri" w:hAnsi="Cambria"/>
              </w:rPr>
              <w:t xml:space="preserve"> și </w:t>
            </w:r>
            <w:r w:rsidRPr="00694AF5">
              <w:rPr>
                <w:rFonts w:ascii="Cambria" w:eastAsia="Calibri" w:hAnsi="Cambria"/>
              </w:rPr>
              <w:t>Adminsitra</w:t>
            </w:r>
            <w:r w:rsidR="00EE79C5" w:rsidRPr="00694AF5">
              <w:rPr>
                <w:rFonts w:ascii="Cambria" w:eastAsia="Calibri" w:hAnsi="Cambria"/>
              </w:rPr>
              <w:t>ț</w:t>
            </w:r>
            <w:r w:rsidRPr="00694AF5">
              <w:rPr>
                <w:rFonts w:ascii="Cambria" w:eastAsia="Calibri" w:hAnsi="Cambria"/>
              </w:rPr>
              <w:t>iei Publice</w:t>
            </w:r>
          </w:p>
        </w:tc>
        <w:tc>
          <w:tcPr>
            <w:tcW w:w="1418" w:type="dxa"/>
            <w:vAlign w:val="center"/>
          </w:tcPr>
          <w:p w:rsidR="00D7239E" w:rsidRPr="00694AF5" w:rsidRDefault="00D7239E" w:rsidP="00D7239E">
            <w:pPr>
              <w:rPr>
                <w:rFonts w:ascii="Cambria" w:eastAsia="Calibri" w:hAnsi="Cambria"/>
              </w:rPr>
            </w:pPr>
            <w:r w:rsidRPr="00694AF5">
              <w:rPr>
                <w:rFonts w:ascii="Cambria" w:eastAsia="Calibri" w:hAnsi="Cambria"/>
              </w:rPr>
              <w:t xml:space="preserve">Expert modelare baza de date </w:t>
            </w:r>
          </w:p>
        </w:tc>
        <w:tc>
          <w:tcPr>
            <w:tcW w:w="3739" w:type="dxa"/>
            <w:vAlign w:val="center"/>
          </w:tcPr>
          <w:p w:rsidR="00D7239E" w:rsidRPr="00694AF5" w:rsidRDefault="00D7239E" w:rsidP="00D7239E">
            <w:pPr>
              <w:jc w:val="both"/>
              <w:rPr>
                <w:rFonts w:ascii="Cambria" w:eastAsia="Calibri" w:hAnsi="Cambria"/>
              </w:rPr>
            </w:pPr>
            <w:r w:rsidRPr="00694AF5">
              <w:rPr>
                <w:rFonts w:ascii="Cambria" w:eastAsia="Calibri" w:hAnsi="Cambria"/>
              </w:rPr>
              <w:t>Servicii de expertizare pentru evaluarea impactului de mediu generat de parcul auto</w:t>
            </w:r>
          </w:p>
        </w:tc>
      </w:tr>
      <w:tr w:rsidR="00D7239E" w:rsidRPr="00694AF5" w:rsidTr="001E127A">
        <w:trPr>
          <w:trHeight w:val="57"/>
          <w:jc w:val="center"/>
        </w:trPr>
        <w:tc>
          <w:tcPr>
            <w:tcW w:w="1702" w:type="dxa"/>
            <w:vAlign w:val="center"/>
          </w:tcPr>
          <w:p w:rsidR="00D7239E" w:rsidRPr="00694AF5" w:rsidRDefault="00D7239E" w:rsidP="00D7239E">
            <w:pPr>
              <w:rPr>
                <w:rFonts w:ascii="Cambria" w:eastAsia="Calibri" w:hAnsi="Cambria"/>
              </w:rPr>
            </w:pPr>
            <w:r w:rsidRPr="00694AF5">
              <w:rPr>
                <w:rFonts w:ascii="Cambria" w:eastAsia="Calibri" w:hAnsi="Cambria"/>
              </w:rPr>
              <w:t>mai-iunie 2015</w:t>
            </w:r>
          </w:p>
        </w:tc>
        <w:tc>
          <w:tcPr>
            <w:tcW w:w="1862" w:type="dxa"/>
            <w:vAlign w:val="center"/>
          </w:tcPr>
          <w:p w:rsidR="00D7239E" w:rsidRPr="00694AF5" w:rsidRDefault="00D7239E" w:rsidP="00D7239E">
            <w:pPr>
              <w:rPr>
                <w:rFonts w:ascii="Cambria" w:eastAsia="Calibri" w:hAnsi="Cambria"/>
              </w:rPr>
            </w:pPr>
            <w:r w:rsidRPr="00694AF5">
              <w:rPr>
                <w:rFonts w:ascii="Cambria" w:eastAsia="Calibri" w:hAnsi="Cambria"/>
              </w:rPr>
              <w:t>Buciumeni, jude</w:t>
            </w:r>
            <w:r w:rsidR="00EE79C5" w:rsidRPr="00694AF5">
              <w:rPr>
                <w:rFonts w:ascii="Cambria" w:eastAsia="Calibri" w:hAnsi="Cambria"/>
              </w:rPr>
              <w:t>ț</w:t>
            </w:r>
            <w:r w:rsidRPr="00694AF5">
              <w:rPr>
                <w:rFonts w:ascii="Cambria" w:eastAsia="Calibri" w:hAnsi="Cambria"/>
              </w:rPr>
              <w:t>ul Gala</w:t>
            </w:r>
            <w:r w:rsidR="00EE79C5" w:rsidRPr="00694AF5">
              <w:rPr>
                <w:rFonts w:ascii="Cambria" w:eastAsia="Calibri" w:hAnsi="Cambria"/>
              </w:rPr>
              <w:t>ț</w:t>
            </w:r>
            <w:r w:rsidRPr="00694AF5">
              <w:rPr>
                <w:rFonts w:ascii="Cambria" w:eastAsia="Calibri" w:hAnsi="Cambria"/>
              </w:rPr>
              <w:t>i</w:t>
            </w:r>
          </w:p>
        </w:tc>
        <w:tc>
          <w:tcPr>
            <w:tcW w:w="2138" w:type="dxa"/>
            <w:vAlign w:val="center"/>
          </w:tcPr>
          <w:p w:rsidR="00D7239E" w:rsidRPr="00694AF5" w:rsidRDefault="00D7239E" w:rsidP="00D7239E">
            <w:pPr>
              <w:rPr>
                <w:rFonts w:ascii="Cambria" w:eastAsia="Calibri" w:hAnsi="Cambria"/>
              </w:rPr>
            </w:pPr>
            <w:r w:rsidRPr="00694AF5">
              <w:rPr>
                <w:rFonts w:ascii="Cambria" w:eastAsia="Calibri" w:hAnsi="Cambria"/>
              </w:rPr>
              <w:t>SNTGN Transgaz SA Media</w:t>
            </w:r>
            <w:r w:rsidR="00190D9D" w:rsidRPr="00694AF5">
              <w:rPr>
                <w:rFonts w:ascii="Cambria" w:eastAsia="Calibri" w:hAnsi="Cambria"/>
              </w:rPr>
              <w:t>ș</w:t>
            </w:r>
          </w:p>
        </w:tc>
        <w:tc>
          <w:tcPr>
            <w:tcW w:w="1418" w:type="dxa"/>
            <w:vAlign w:val="center"/>
          </w:tcPr>
          <w:p w:rsidR="00D7239E" w:rsidRPr="00694AF5" w:rsidRDefault="00D7239E" w:rsidP="00D7239E">
            <w:pPr>
              <w:rPr>
                <w:rFonts w:ascii="Cambria" w:eastAsia="Calibri" w:hAnsi="Cambria"/>
              </w:rPr>
            </w:pPr>
            <w:r w:rsidRPr="00694AF5">
              <w:rPr>
                <w:rFonts w:ascii="Cambria" w:eastAsia="Calibri" w:hAnsi="Cambria"/>
              </w:rPr>
              <w:t>Expert Evaluare Impact de Mediu</w:t>
            </w:r>
          </w:p>
        </w:tc>
        <w:tc>
          <w:tcPr>
            <w:tcW w:w="3739" w:type="dxa"/>
            <w:vAlign w:val="center"/>
          </w:tcPr>
          <w:p w:rsidR="00D7239E" w:rsidRPr="00694AF5" w:rsidRDefault="00D7239E" w:rsidP="00D7239E">
            <w:pPr>
              <w:jc w:val="both"/>
              <w:rPr>
                <w:rFonts w:ascii="Cambria" w:eastAsia="Calibri" w:hAnsi="Cambria"/>
              </w:rPr>
            </w:pPr>
            <w:r w:rsidRPr="00694AF5">
              <w:rPr>
                <w:rFonts w:ascii="Cambria" w:eastAsia="Calibri" w:hAnsi="Cambria"/>
              </w:rPr>
              <w:t>Întocmire documenta</w:t>
            </w:r>
            <w:r w:rsidR="00EE79C5" w:rsidRPr="00694AF5">
              <w:rPr>
                <w:rFonts w:ascii="Cambria" w:eastAsia="Calibri" w:hAnsi="Cambria"/>
              </w:rPr>
              <w:t>ț</w:t>
            </w:r>
            <w:r w:rsidRPr="00694AF5">
              <w:rPr>
                <w:rFonts w:ascii="Cambria" w:eastAsia="Calibri" w:hAnsi="Cambria"/>
              </w:rPr>
              <w:t>ie de mediu pentru ob</w:t>
            </w:r>
            <w:r w:rsidR="00EE79C5" w:rsidRPr="00694AF5">
              <w:rPr>
                <w:rFonts w:ascii="Cambria" w:eastAsia="Calibri" w:hAnsi="Cambria"/>
              </w:rPr>
              <w:t>ț</w:t>
            </w:r>
            <w:r w:rsidRPr="00694AF5">
              <w:rPr>
                <w:rFonts w:ascii="Cambria" w:eastAsia="Calibri" w:hAnsi="Cambria"/>
              </w:rPr>
              <w:t>inerea acordului de mediu pentru proiectul „Alimentare cu energie electrică la SRM MĂNĂSTIREA BUCIUMENI”</w:t>
            </w:r>
            <w:r w:rsidR="001D34A7">
              <w:rPr>
                <w:rFonts w:ascii="Cambria" w:eastAsia="Calibri" w:hAnsi="Cambria"/>
              </w:rPr>
              <w:t xml:space="preserve"> </w:t>
            </w:r>
          </w:p>
        </w:tc>
      </w:tr>
      <w:tr w:rsidR="00D7239E" w:rsidRPr="00694AF5" w:rsidTr="001E127A">
        <w:trPr>
          <w:trHeight w:val="57"/>
          <w:jc w:val="center"/>
        </w:trPr>
        <w:tc>
          <w:tcPr>
            <w:tcW w:w="1702" w:type="dxa"/>
            <w:vAlign w:val="center"/>
          </w:tcPr>
          <w:p w:rsidR="00D7239E" w:rsidRPr="00694AF5" w:rsidRDefault="00D7239E" w:rsidP="00D7239E">
            <w:pPr>
              <w:rPr>
                <w:rFonts w:ascii="Cambria" w:eastAsia="Calibri" w:hAnsi="Cambria"/>
              </w:rPr>
            </w:pPr>
            <w:r w:rsidRPr="00694AF5">
              <w:rPr>
                <w:rFonts w:ascii="Cambria" w:eastAsia="Calibri" w:hAnsi="Cambria"/>
              </w:rPr>
              <w:t>noiembrie 2014 – iulie 2015</w:t>
            </w:r>
          </w:p>
        </w:tc>
        <w:tc>
          <w:tcPr>
            <w:tcW w:w="1862" w:type="dxa"/>
            <w:vAlign w:val="center"/>
          </w:tcPr>
          <w:p w:rsidR="00D7239E" w:rsidRPr="00694AF5" w:rsidRDefault="00D7239E" w:rsidP="00D7239E">
            <w:pPr>
              <w:rPr>
                <w:rFonts w:ascii="Cambria" w:eastAsia="Calibri" w:hAnsi="Cambria"/>
              </w:rPr>
            </w:pPr>
            <w:r w:rsidRPr="00694AF5">
              <w:rPr>
                <w:rFonts w:ascii="Cambria" w:eastAsia="Calibri" w:hAnsi="Cambria"/>
              </w:rPr>
              <w:t>FCN Pite</w:t>
            </w:r>
            <w:r w:rsidR="00190D9D" w:rsidRPr="00694AF5">
              <w:rPr>
                <w:rFonts w:ascii="Cambria" w:eastAsia="Calibri" w:hAnsi="Cambria"/>
              </w:rPr>
              <w:t>ș</w:t>
            </w:r>
            <w:r w:rsidRPr="00694AF5">
              <w:rPr>
                <w:rFonts w:ascii="Cambria" w:eastAsia="Calibri" w:hAnsi="Cambria"/>
              </w:rPr>
              <w:t>ti, Strada C</w:t>
            </w:r>
            <w:r w:rsidRPr="00694AF5">
              <w:rPr>
                <w:rFonts w:ascii="Cambria" w:eastAsia="Calibri" w:hAnsi="Cambria" w:cs="Garamond"/>
              </w:rPr>
              <w:t>â</w:t>
            </w:r>
            <w:r w:rsidRPr="00694AF5">
              <w:rPr>
                <w:rFonts w:ascii="Cambria" w:eastAsia="Calibri" w:hAnsi="Cambria"/>
              </w:rPr>
              <w:t>mpului nr. 1, ora</w:t>
            </w:r>
            <w:r w:rsidR="00190D9D" w:rsidRPr="00694AF5">
              <w:rPr>
                <w:rFonts w:ascii="Cambria" w:eastAsia="Calibri" w:hAnsi="Cambria"/>
              </w:rPr>
              <w:t>ș</w:t>
            </w:r>
            <w:r w:rsidRPr="00694AF5">
              <w:rPr>
                <w:rFonts w:ascii="Cambria" w:eastAsia="Calibri" w:hAnsi="Cambria"/>
              </w:rPr>
              <w:t xml:space="preserve"> Mioveni, jud. Arge</w:t>
            </w:r>
            <w:r w:rsidR="00190D9D" w:rsidRPr="00694AF5">
              <w:rPr>
                <w:rFonts w:ascii="Cambria" w:eastAsia="Calibri" w:hAnsi="Cambria"/>
              </w:rPr>
              <w:t>ș</w:t>
            </w:r>
          </w:p>
        </w:tc>
        <w:tc>
          <w:tcPr>
            <w:tcW w:w="2138" w:type="dxa"/>
            <w:vAlign w:val="center"/>
          </w:tcPr>
          <w:p w:rsidR="00D7239E" w:rsidRPr="00694AF5" w:rsidRDefault="00D7239E" w:rsidP="00D7239E">
            <w:pPr>
              <w:rPr>
                <w:rFonts w:ascii="Cambria" w:eastAsia="Calibri" w:hAnsi="Cambria"/>
              </w:rPr>
            </w:pPr>
            <w:r w:rsidRPr="00694AF5">
              <w:rPr>
                <w:rFonts w:ascii="Cambria" w:eastAsia="Calibri" w:hAnsi="Cambria"/>
              </w:rPr>
              <w:t>SNN SA – Sucursala FCN Pite</w:t>
            </w:r>
            <w:r w:rsidR="00190D9D" w:rsidRPr="00694AF5">
              <w:rPr>
                <w:rFonts w:ascii="Cambria" w:eastAsia="Calibri" w:hAnsi="Cambria"/>
              </w:rPr>
              <w:t>ș</w:t>
            </w:r>
            <w:r w:rsidRPr="00694AF5">
              <w:rPr>
                <w:rFonts w:ascii="Cambria" w:eastAsia="Calibri" w:hAnsi="Cambria"/>
              </w:rPr>
              <w:t>ti</w:t>
            </w:r>
          </w:p>
        </w:tc>
        <w:tc>
          <w:tcPr>
            <w:tcW w:w="1418" w:type="dxa"/>
            <w:vAlign w:val="center"/>
          </w:tcPr>
          <w:p w:rsidR="00D7239E" w:rsidRPr="00694AF5" w:rsidRDefault="00D7239E" w:rsidP="00D7239E">
            <w:pPr>
              <w:rPr>
                <w:rFonts w:ascii="Cambria" w:eastAsia="Calibri" w:hAnsi="Cambria"/>
              </w:rPr>
            </w:pPr>
            <w:r w:rsidRPr="00694AF5">
              <w:rPr>
                <w:rFonts w:ascii="Cambria" w:eastAsia="Calibri" w:hAnsi="Cambria"/>
              </w:rPr>
              <w:t>Expert Evaluare Impact de Mediu</w:t>
            </w:r>
          </w:p>
        </w:tc>
        <w:tc>
          <w:tcPr>
            <w:tcW w:w="3739" w:type="dxa"/>
            <w:vAlign w:val="center"/>
          </w:tcPr>
          <w:p w:rsidR="00D7239E" w:rsidRPr="00694AF5" w:rsidRDefault="00D7239E" w:rsidP="00D7239E">
            <w:pPr>
              <w:jc w:val="both"/>
              <w:rPr>
                <w:rFonts w:ascii="Cambria" w:eastAsia="Calibri" w:hAnsi="Cambria"/>
              </w:rPr>
            </w:pPr>
            <w:r w:rsidRPr="00694AF5">
              <w:rPr>
                <w:rFonts w:ascii="Cambria" w:eastAsia="Calibri" w:hAnsi="Cambria"/>
              </w:rPr>
              <w:t>Realizare Studiul de evaluare a impactului asupra mediului (RIM)</w:t>
            </w:r>
          </w:p>
          <w:p w:rsidR="00D7239E" w:rsidRPr="00694AF5" w:rsidRDefault="00D7239E" w:rsidP="00D7239E">
            <w:pPr>
              <w:jc w:val="both"/>
              <w:rPr>
                <w:rFonts w:ascii="Cambria" w:eastAsia="Calibri" w:hAnsi="Cambria"/>
              </w:rPr>
            </w:pPr>
            <w:r w:rsidRPr="00694AF5">
              <w:rPr>
                <w:rFonts w:ascii="Cambria" w:eastAsia="Calibri" w:hAnsi="Cambria"/>
              </w:rPr>
              <w:t>“Construire Anexa tehnică pentru echipamentele de ventila</w:t>
            </w:r>
            <w:r w:rsidR="00EE79C5" w:rsidRPr="00694AF5">
              <w:rPr>
                <w:rFonts w:ascii="Cambria" w:eastAsia="Calibri" w:hAnsi="Cambria"/>
              </w:rPr>
              <w:t>ț</w:t>
            </w:r>
            <w:r w:rsidRPr="00694AF5">
              <w:rPr>
                <w:rFonts w:ascii="Cambria" w:eastAsia="Calibri" w:hAnsi="Cambria"/>
              </w:rPr>
              <w:t>ie</w:t>
            </w:r>
            <w:r w:rsidR="00190D9D" w:rsidRPr="00694AF5">
              <w:rPr>
                <w:rFonts w:ascii="Cambria" w:eastAsia="Calibri" w:hAnsi="Cambria"/>
              </w:rPr>
              <w:t xml:space="preserve"> și </w:t>
            </w:r>
            <w:r w:rsidRPr="00694AF5">
              <w:rPr>
                <w:rFonts w:ascii="Cambria" w:eastAsia="Calibri" w:hAnsi="Cambria"/>
              </w:rPr>
              <w:t>platformă de răcitori (Lucrare de ventila</w:t>
            </w:r>
            <w:r w:rsidR="00EE79C5" w:rsidRPr="00694AF5">
              <w:rPr>
                <w:rFonts w:ascii="Cambria" w:eastAsia="Calibri" w:hAnsi="Cambria"/>
              </w:rPr>
              <w:t>ț</w:t>
            </w:r>
            <w:r w:rsidRPr="00694AF5">
              <w:rPr>
                <w:rFonts w:ascii="Cambria" w:eastAsia="Calibri" w:hAnsi="Cambria"/>
              </w:rPr>
              <w:t>ie</w:t>
            </w:r>
            <w:r w:rsidR="00190D9D" w:rsidRPr="00694AF5">
              <w:rPr>
                <w:rFonts w:ascii="Cambria" w:eastAsia="Calibri" w:hAnsi="Cambria"/>
              </w:rPr>
              <w:t xml:space="preserve"> și </w:t>
            </w:r>
            <w:r w:rsidRPr="00694AF5">
              <w:rPr>
                <w:rFonts w:ascii="Cambria" w:eastAsia="Calibri" w:hAnsi="Cambria"/>
              </w:rPr>
              <w:t>climatizare hala IV) – FCN Pite</w:t>
            </w:r>
            <w:r w:rsidR="00190D9D" w:rsidRPr="00694AF5">
              <w:rPr>
                <w:rFonts w:ascii="Cambria" w:eastAsia="Calibri" w:hAnsi="Cambria"/>
              </w:rPr>
              <w:t>ș</w:t>
            </w:r>
            <w:r w:rsidRPr="00694AF5">
              <w:rPr>
                <w:rFonts w:ascii="Cambria" w:eastAsia="Calibri" w:hAnsi="Cambria"/>
              </w:rPr>
              <w:t>ti</w:t>
            </w:r>
          </w:p>
        </w:tc>
      </w:tr>
      <w:tr w:rsidR="00D7239E" w:rsidRPr="00694AF5" w:rsidTr="001E127A">
        <w:trPr>
          <w:trHeight w:val="57"/>
          <w:jc w:val="center"/>
        </w:trPr>
        <w:tc>
          <w:tcPr>
            <w:tcW w:w="1702" w:type="dxa"/>
            <w:vAlign w:val="center"/>
          </w:tcPr>
          <w:p w:rsidR="00D7239E" w:rsidRPr="00694AF5" w:rsidRDefault="00D7239E" w:rsidP="00D7239E">
            <w:pPr>
              <w:jc w:val="both"/>
              <w:rPr>
                <w:rFonts w:ascii="Cambria" w:eastAsia="Calibri" w:hAnsi="Cambria"/>
              </w:rPr>
            </w:pPr>
            <w:r w:rsidRPr="00694AF5">
              <w:rPr>
                <w:rFonts w:ascii="Cambria" w:eastAsia="Calibri" w:hAnsi="Cambria"/>
              </w:rPr>
              <w:t>iunie 2014-iulie 2015</w:t>
            </w:r>
          </w:p>
        </w:tc>
        <w:tc>
          <w:tcPr>
            <w:tcW w:w="1862" w:type="dxa"/>
            <w:vAlign w:val="center"/>
          </w:tcPr>
          <w:p w:rsidR="00D7239E" w:rsidRPr="00694AF5" w:rsidRDefault="00D7239E" w:rsidP="00D7239E">
            <w:pPr>
              <w:jc w:val="both"/>
              <w:rPr>
                <w:rFonts w:ascii="Cambria" w:eastAsia="Calibri" w:hAnsi="Cambria"/>
              </w:rPr>
            </w:pPr>
            <w:r w:rsidRPr="00694AF5">
              <w:rPr>
                <w:rFonts w:ascii="Cambria" w:eastAsia="Calibri" w:hAnsi="Cambria"/>
              </w:rPr>
              <w:t>na</w:t>
            </w:r>
            <w:r w:rsidR="00EE79C5" w:rsidRPr="00694AF5">
              <w:rPr>
                <w:rFonts w:ascii="Cambria" w:eastAsia="Calibri" w:hAnsi="Cambria"/>
              </w:rPr>
              <w:t>ț</w:t>
            </w:r>
            <w:r w:rsidRPr="00694AF5">
              <w:rPr>
                <w:rFonts w:ascii="Cambria" w:eastAsia="Calibri" w:hAnsi="Cambria"/>
              </w:rPr>
              <w:t>ional</w:t>
            </w:r>
          </w:p>
        </w:tc>
        <w:tc>
          <w:tcPr>
            <w:tcW w:w="2138" w:type="dxa"/>
            <w:vAlign w:val="center"/>
          </w:tcPr>
          <w:p w:rsidR="00D7239E" w:rsidRPr="00694AF5" w:rsidRDefault="00D7239E" w:rsidP="00D7239E">
            <w:pPr>
              <w:suppressAutoHyphens/>
              <w:jc w:val="both"/>
              <w:rPr>
                <w:rFonts w:ascii="Cambria" w:eastAsia="Calibri" w:hAnsi="Cambria"/>
              </w:rPr>
            </w:pPr>
            <w:r w:rsidRPr="00694AF5">
              <w:rPr>
                <w:rFonts w:ascii="Cambria" w:eastAsia="Calibri" w:hAnsi="Cambria"/>
              </w:rPr>
              <w:t>Istitutul de Biologie Bucure</w:t>
            </w:r>
            <w:r w:rsidR="00190D9D" w:rsidRPr="00694AF5">
              <w:rPr>
                <w:rFonts w:ascii="Cambria" w:eastAsia="Calibri" w:hAnsi="Cambria"/>
              </w:rPr>
              <w:t>ș</w:t>
            </w:r>
            <w:r w:rsidRPr="00694AF5">
              <w:rPr>
                <w:rFonts w:ascii="Cambria" w:eastAsia="Calibri" w:hAnsi="Cambria"/>
              </w:rPr>
              <w:t>ti</w:t>
            </w:r>
          </w:p>
        </w:tc>
        <w:tc>
          <w:tcPr>
            <w:tcW w:w="1418" w:type="dxa"/>
            <w:vAlign w:val="center"/>
          </w:tcPr>
          <w:p w:rsidR="00D7239E" w:rsidRPr="00694AF5" w:rsidRDefault="00D7239E" w:rsidP="00D7239E">
            <w:pPr>
              <w:jc w:val="both"/>
              <w:rPr>
                <w:rFonts w:ascii="Cambria" w:eastAsia="Calibri" w:hAnsi="Cambria"/>
              </w:rPr>
            </w:pPr>
            <w:r w:rsidRPr="00694AF5">
              <w:rPr>
                <w:rFonts w:ascii="Cambria" w:eastAsia="Calibri" w:hAnsi="Cambria"/>
              </w:rPr>
              <w:t>expert</w:t>
            </w:r>
          </w:p>
        </w:tc>
        <w:tc>
          <w:tcPr>
            <w:tcW w:w="3739" w:type="dxa"/>
            <w:vAlign w:val="center"/>
          </w:tcPr>
          <w:p w:rsidR="00D7239E" w:rsidRPr="00694AF5" w:rsidRDefault="00D7239E" w:rsidP="00D7239E">
            <w:pPr>
              <w:jc w:val="both"/>
              <w:rPr>
                <w:rFonts w:ascii="Cambria" w:eastAsia="Calibri" w:hAnsi="Cambria"/>
              </w:rPr>
            </w:pPr>
            <w:r w:rsidRPr="00694AF5">
              <w:rPr>
                <w:rFonts w:ascii="Cambria" w:eastAsia="Calibri" w:hAnsi="Cambria"/>
              </w:rPr>
              <w:t>Servicii pentru monitorizarea stării de conservare a habitatelor de interes comunitar (sărături, dune continentale, paji</w:t>
            </w:r>
            <w:r w:rsidR="00190D9D" w:rsidRPr="00694AF5">
              <w:rPr>
                <w:rFonts w:ascii="Cambria" w:eastAsia="Calibri" w:hAnsi="Cambria"/>
              </w:rPr>
              <w:t>ș</w:t>
            </w:r>
            <w:r w:rsidRPr="00694AF5">
              <w:rPr>
                <w:rFonts w:ascii="Cambria" w:eastAsia="Calibri" w:hAnsi="Cambria"/>
              </w:rPr>
              <w:t xml:space="preserve">ti, apa dulce) din România”, în cadrul Proiectului Monitorizarea stării de conservare a speciilor </w:t>
            </w:r>
            <w:r w:rsidR="00190D9D" w:rsidRPr="00694AF5">
              <w:rPr>
                <w:rFonts w:ascii="Cambria" w:eastAsia="Calibri" w:hAnsi="Cambria"/>
              </w:rPr>
              <w:t>ș</w:t>
            </w:r>
            <w:r w:rsidRPr="00694AF5">
              <w:rPr>
                <w:rFonts w:ascii="Cambria" w:eastAsia="Calibri" w:hAnsi="Cambria"/>
              </w:rPr>
              <w:t>i habitatelor din România în baza articolului 17 din Directiva Habitate, SMIS-CSNR17655</w:t>
            </w:r>
          </w:p>
        </w:tc>
      </w:tr>
      <w:tr w:rsidR="00D7239E" w:rsidRPr="00694AF5" w:rsidTr="001E127A">
        <w:trPr>
          <w:trHeight w:val="57"/>
          <w:jc w:val="center"/>
        </w:trPr>
        <w:tc>
          <w:tcPr>
            <w:tcW w:w="1702" w:type="dxa"/>
            <w:vAlign w:val="center"/>
          </w:tcPr>
          <w:p w:rsidR="00D7239E" w:rsidRPr="00694AF5" w:rsidRDefault="00D7239E" w:rsidP="00D7239E">
            <w:pPr>
              <w:rPr>
                <w:rFonts w:ascii="Cambria" w:eastAsia="Calibri" w:hAnsi="Cambria"/>
              </w:rPr>
            </w:pPr>
            <w:r w:rsidRPr="00694AF5">
              <w:rPr>
                <w:rFonts w:ascii="Cambria" w:eastAsia="Calibri" w:hAnsi="Cambria"/>
              </w:rPr>
              <w:t>septembrie – octombrie 2014</w:t>
            </w:r>
          </w:p>
        </w:tc>
        <w:tc>
          <w:tcPr>
            <w:tcW w:w="1862" w:type="dxa"/>
            <w:vAlign w:val="center"/>
          </w:tcPr>
          <w:p w:rsidR="00D7239E" w:rsidRPr="00694AF5" w:rsidRDefault="00D7239E" w:rsidP="00D7239E">
            <w:pPr>
              <w:rPr>
                <w:rFonts w:ascii="Cambria" w:eastAsia="Calibri" w:hAnsi="Cambria"/>
              </w:rPr>
            </w:pPr>
            <w:r w:rsidRPr="00694AF5">
              <w:rPr>
                <w:rFonts w:ascii="Cambria" w:eastAsia="Calibri" w:hAnsi="Cambria"/>
              </w:rPr>
              <w:t>Valea Nucarilor, jud. Tulcea</w:t>
            </w:r>
          </w:p>
        </w:tc>
        <w:tc>
          <w:tcPr>
            <w:tcW w:w="2138" w:type="dxa"/>
            <w:vAlign w:val="center"/>
          </w:tcPr>
          <w:p w:rsidR="00D7239E" w:rsidRPr="00694AF5" w:rsidRDefault="00D7239E" w:rsidP="00D7239E">
            <w:pPr>
              <w:rPr>
                <w:rFonts w:ascii="Cambria" w:eastAsia="Calibri" w:hAnsi="Cambria"/>
              </w:rPr>
            </w:pPr>
            <w:r w:rsidRPr="00694AF5">
              <w:rPr>
                <w:rFonts w:ascii="Cambria" w:eastAsia="Calibri" w:hAnsi="Cambria"/>
              </w:rPr>
              <w:t>ENEL GREEN POWER ROMANIA SRL</w:t>
            </w:r>
          </w:p>
        </w:tc>
        <w:tc>
          <w:tcPr>
            <w:tcW w:w="1418" w:type="dxa"/>
            <w:vAlign w:val="center"/>
          </w:tcPr>
          <w:p w:rsidR="00D7239E" w:rsidRPr="00694AF5" w:rsidRDefault="00D7239E" w:rsidP="00D7239E">
            <w:pPr>
              <w:rPr>
                <w:rFonts w:ascii="Cambria" w:eastAsia="Calibri" w:hAnsi="Cambria"/>
              </w:rPr>
            </w:pPr>
            <w:r w:rsidRPr="00694AF5">
              <w:rPr>
                <w:rFonts w:ascii="Cambria" w:eastAsia="Calibri" w:hAnsi="Cambria"/>
              </w:rPr>
              <w:t>Expert culegere date din teren</w:t>
            </w:r>
          </w:p>
        </w:tc>
        <w:tc>
          <w:tcPr>
            <w:tcW w:w="3739" w:type="dxa"/>
            <w:vAlign w:val="center"/>
          </w:tcPr>
          <w:p w:rsidR="00D7239E" w:rsidRPr="00694AF5" w:rsidRDefault="00D7239E" w:rsidP="00D7239E">
            <w:pPr>
              <w:jc w:val="both"/>
              <w:rPr>
                <w:rFonts w:ascii="Cambria" w:eastAsia="Calibri" w:hAnsi="Cambria"/>
              </w:rPr>
            </w:pPr>
            <w:r w:rsidRPr="00694AF5">
              <w:rPr>
                <w:rFonts w:ascii="Cambria" w:eastAsia="Calibri" w:hAnsi="Cambria"/>
              </w:rPr>
              <w:t>Întocmire documenta</w:t>
            </w:r>
            <w:r w:rsidR="00EE79C5" w:rsidRPr="00694AF5">
              <w:rPr>
                <w:rFonts w:ascii="Cambria" w:eastAsia="Calibri" w:hAnsi="Cambria"/>
              </w:rPr>
              <w:t>ț</w:t>
            </w:r>
            <w:r w:rsidRPr="00694AF5">
              <w:rPr>
                <w:rFonts w:ascii="Cambria" w:eastAsia="Calibri" w:hAnsi="Cambria"/>
              </w:rPr>
              <w:t xml:space="preserve">ie de Mediu </w:t>
            </w:r>
            <w:r w:rsidRPr="00694AF5">
              <w:rPr>
                <w:rFonts w:ascii="Cambria" w:eastAsia="Calibri" w:hAnsi="Cambria" w:cs="Garamond"/>
              </w:rPr>
              <w:t>–</w:t>
            </w:r>
            <w:r w:rsidRPr="00694AF5">
              <w:rPr>
                <w:rFonts w:ascii="Cambria" w:eastAsia="Calibri" w:hAnsi="Cambria"/>
              </w:rPr>
              <w:t xml:space="preserve"> Studiu Evaluare Adecvat</w:t>
            </w:r>
            <w:r w:rsidRPr="00694AF5">
              <w:rPr>
                <w:rFonts w:ascii="Cambria" w:eastAsia="Calibri" w:hAnsi="Cambria" w:cs="Garamond"/>
              </w:rPr>
              <w:t>ă</w:t>
            </w:r>
            <w:r w:rsidR="001D34A7">
              <w:rPr>
                <w:rFonts w:ascii="Cambria" w:eastAsia="Calibri" w:hAnsi="Cambria"/>
              </w:rPr>
              <w:t xml:space="preserve"> </w:t>
            </w:r>
            <w:r w:rsidRPr="00694AF5">
              <w:rPr>
                <w:rFonts w:ascii="Cambria" w:eastAsia="Calibri" w:hAnsi="Cambria"/>
              </w:rPr>
              <w:t xml:space="preserve">proiect </w:t>
            </w:r>
            <w:r w:rsidRPr="00694AF5">
              <w:rPr>
                <w:rFonts w:ascii="Cambria" w:eastAsia="Calibri" w:hAnsi="Cambria" w:cs="Garamond"/>
              </w:rPr>
              <w:t>„</w:t>
            </w:r>
            <w:r w:rsidRPr="00694AF5">
              <w:rPr>
                <w:rFonts w:ascii="Cambria" w:eastAsia="Calibri" w:hAnsi="Cambria"/>
              </w:rPr>
              <w:t>Instalare permanenta</w:t>
            </w:r>
            <w:r w:rsidR="001D34A7">
              <w:rPr>
                <w:rFonts w:ascii="Cambria" w:eastAsia="Calibri" w:hAnsi="Cambria"/>
              </w:rPr>
              <w:t xml:space="preserve"> </w:t>
            </w:r>
            <w:r w:rsidRPr="00694AF5">
              <w:rPr>
                <w:rFonts w:ascii="Cambria" w:eastAsia="Calibri" w:hAnsi="Cambria"/>
              </w:rPr>
              <w:t>turn</w:t>
            </w:r>
            <w:r w:rsidR="001D34A7">
              <w:rPr>
                <w:rFonts w:ascii="Cambria" w:eastAsia="Calibri" w:hAnsi="Cambria"/>
              </w:rPr>
              <w:t xml:space="preserve"> </w:t>
            </w:r>
            <w:r w:rsidRPr="00694AF5">
              <w:rPr>
                <w:rFonts w:ascii="Cambria" w:eastAsia="Calibri" w:hAnsi="Cambria"/>
              </w:rPr>
              <w:t>de monitorizare</w:t>
            </w:r>
            <w:r w:rsidR="00190D9D" w:rsidRPr="00694AF5">
              <w:rPr>
                <w:rFonts w:ascii="Cambria" w:eastAsia="Calibri" w:hAnsi="Cambria"/>
              </w:rPr>
              <w:t xml:space="preserve"> și </w:t>
            </w:r>
            <w:r w:rsidRPr="00694AF5">
              <w:rPr>
                <w:rFonts w:ascii="Cambria" w:eastAsia="Calibri" w:hAnsi="Cambria"/>
              </w:rPr>
              <w:t>control parametri de v</w:t>
            </w:r>
            <w:r w:rsidRPr="00694AF5">
              <w:rPr>
                <w:rFonts w:ascii="Cambria" w:eastAsia="Calibri" w:hAnsi="Cambria" w:cs="Garamond"/>
              </w:rPr>
              <w:t>â</w:t>
            </w:r>
            <w:r w:rsidRPr="00694AF5">
              <w:rPr>
                <w:rFonts w:ascii="Cambria" w:eastAsia="Calibri" w:hAnsi="Cambria"/>
              </w:rPr>
              <w:t>nt h=100m, drum de acces</w:t>
            </w:r>
            <w:r w:rsidR="00190D9D" w:rsidRPr="00694AF5">
              <w:rPr>
                <w:rFonts w:ascii="Cambria" w:eastAsia="Calibri" w:hAnsi="Cambria"/>
              </w:rPr>
              <w:t xml:space="preserve"> și </w:t>
            </w:r>
            <w:r w:rsidRPr="00694AF5">
              <w:rPr>
                <w:rFonts w:ascii="Cambria" w:eastAsia="Calibri" w:hAnsi="Cambria"/>
              </w:rPr>
              <w:t>re</w:t>
            </w:r>
            <w:r w:rsidR="00EE79C5" w:rsidRPr="00694AF5">
              <w:rPr>
                <w:rFonts w:ascii="Cambria" w:eastAsia="Calibri" w:hAnsi="Cambria"/>
              </w:rPr>
              <w:t>ț</w:t>
            </w:r>
            <w:r w:rsidRPr="00694AF5">
              <w:rPr>
                <w:rFonts w:ascii="Cambria" w:eastAsia="Calibri" w:hAnsi="Cambria"/>
              </w:rPr>
              <w:t xml:space="preserve">ea cablu, </w:t>
            </w:r>
            <w:r w:rsidRPr="00694AF5">
              <w:rPr>
                <w:rFonts w:ascii="Cambria" w:eastAsia="Calibri" w:hAnsi="Cambria" w:cs="Garamond"/>
              </w:rPr>
              <w:t>î</w:t>
            </w:r>
            <w:r w:rsidRPr="00694AF5">
              <w:rPr>
                <w:rFonts w:ascii="Cambria" w:eastAsia="Calibri" w:hAnsi="Cambria"/>
              </w:rPr>
              <w:t>mprejmuire</w:t>
            </w:r>
            <w:r w:rsidRPr="00694AF5">
              <w:rPr>
                <w:rFonts w:ascii="Cambria" w:eastAsia="Calibri" w:hAnsi="Cambria" w:cs="Garamond"/>
              </w:rPr>
              <w:t>”</w:t>
            </w:r>
            <w:r w:rsidRPr="00694AF5">
              <w:rPr>
                <w:rFonts w:ascii="Cambria" w:eastAsia="Calibri" w:hAnsi="Cambria"/>
              </w:rPr>
              <w:t xml:space="preserve"> </w:t>
            </w:r>
            <w:r w:rsidRPr="00694AF5">
              <w:rPr>
                <w:rFonts w:ascii="Cambria" w:eastAsia="Calibri" w:hAnsi="Cambria" w:cs="Garamond"/>
              </w:rPr>
              <w:t>–</w:t>
            </w:r>
            <w:r w:rsidRPr="00694AF5">
              <w:rPr>
                <w:rFonts w:ascii="Cambria" w:eastAsia="Calibri" w:hAnsi="Cambria"/>
              </w:rPr>
              <w:t xml:space="preserve"> comuna Valea Nucarilor, satul Agighiol</w:t>
            </w:r>
          </w:p>
        </w:tc>
      </w:tr>
      <w:tr w:rsidR="00D7239E" w:rsidRPr="00694AF5" w:rsidTr="001E127A">
        <w:trPr>
          <w:trHeight w:val="57"/>
          <w:jc w:val="center"/>
        </w:trPr>
        <w:tc>
          <w:tcPr>
            <w:tcW w:w="1702" w:type="dxa"/>
            <w:vAlign w:val="center"/>
          </w:tcPr>
          <w:p w:rsidR="00D7239E" w:rsidRPr="00694AF5" w:rsidRDefault="00D7239E" w:rsidP="00D7239E">
            <w:pPr>
              <w:rPr>
                <w:rFonts w:ascii="Cambria" w:eastAsia="Calibri" w:hAnsi="Cambria"/>
              </w:rPr>
            </w:pPr>
            <w:r w:rsidRPr="00694AF5">
              <w:rPr>
                <w:rFonts w:ascii="Cambria" w:eastAsia="Calibri" w:hAnsi="Cambria"/>
              </w:rPr>
              <w:t>mai – august 2014</w:t>
            </w:r>
          </w:p>
        </w:tc>
        <w:tc>
          <w:tcPr>
            <w:tcW w:w="1862" w:type="dxa"/>
            <w:vAlign w:val="center"/>
          </w:tcPr>
          <w:p w:rsidR="00D7239E" w:rsidRPr="00694AF5" w:rsidRDefault="00D7239E" w:rsidP="00D7239E">
            <w:pPr>
              <w:rPr>
                <w:rFonts w:ascii="Cambria" w:eastAsia="Calibri" w:hAnsi="Cambria"/>
              </w:rPr>
            </w:pPr>
            <w:r w:rsidRPr="00694AF5">
              <w:rPr>
                <w:rFonts w:ascii="Cambria" w:eastAsia="Calibri" w:hAnsi="Cambria"/>
              </w:rPr>
              <w:t>Comuna Casimcea, jude</w:t>
            </w:r>
            <w:r w:rsidR="00EE79C5" w:rsidRPr="00694AF5">
              <w:rPr>
                <w:rFonts w:ascii="Cambria" w:eastAsia="Calibri" w:hAnsi="Cambria"/>
              </w:rPr>
              <w:t>ț</w:t>
            </w:r>
            <w:r w:rsidRPr="00694AF5">
              <w:rPr>
                <w:rFonts w:ascii="Cambria" w:eastAsia="Calibri" w:hAnsi="Cambria"/>
              </w:rPr>
              <w:t>ul Tulcea.</w:t>
            </w:r>
          </w:p>
        </w:tc>
        <w:tc>
          <w:tcPr>
            <w:tcW w:w="2138" w:type="dxa"/>
            <w:vAlign w:val="center"/>
          </w:tcPr>
          <w:p w:rsidR="00D7239E" w:rsidRPr="00694AF5" w:rsidRDefault="00D7239E" w:rsidP="00D7239E">
            <w:pPr>
              <w:rPr>
                <w:rFonts w:ascii="Cambria" w:eastAsia="Calibri" w:hAnsi="Cambria"/>
              </w:rPr>
            </w:pPr>
            <w:r w:rsidRPr="00694AF5">
              <w:rPr>
                <w:rFonts w:ascii="Cambria" w:eastAsia="Calibri" w:hAnsi="Cambria"/>
              </w:rPr>
              <w:t>ENEL GREEN POWER ROMANIA SRL</w:t>
            </w:r>
          </w:p>
        </w:tc>
        <w:tc>
          <w:tcPr>
            <w:tcW w:w="1418" w:type="dxa"/>
            <w:vAlign w:val="center"/>
          </w:tcPr>
          <w:p w:rsidR="00D7239E" w:rsidRPr="00694AF5" w:rsidRDefault="00D7239E" w:rsidP="00D7239E">
            <w:pPr>
              <w:rPr>
                <w:rFonts w:ascii="Cambria" w:eastAsia="Calibri" w:hAnsi="Cambria"/>
              </w:rPr>
            </w:pPr>
            <w:r w:rsidRPr="00694AF5">
              <w:rPr>
                <w:rFonts w:ascii="Cambria" w:eastAsia="Calibri" w:hAnsi="Cambria"/>
              </w:rPr>
              <w:t>Expert culegere date din teren</w:t>
            </w:r>
          </w:p>
        </w:tc>
        <w:tc>
          <w:tcPr>
            <w:tcW w:w="3739" w:type="dxa"/>
            <w:vAlign w:val="center"/>
          </w:tcPr>
          <w:p w:rsidR="00D7239E" w:rsidRPr="00694AF5" w:rsidRDefault="00D7239E" w:rsidP="00D7239E">
            <w:pPr>
              <w:jc w:val="both"/>
              <w:rPr>
                <w:rFonts w:ascii="Cambria" w:eastAsia="Calibri" w:hAnsi="Cambria"/>
              </w:rPr>
            </w:pPr>
            <w:r w:rsidRPr="00694AF5">
              <w:rPr>
                <w:rFonts w:ascii="Cambria" w:eastAsia="Calibri" w:hAnsi="Cambria"/>
              </w:rPr>
              <w:t>“PUZ –“Construire parc fotovoltaic, amenajare drumuri</w:t>
            </w:r>
            <w:r w:rsidR="00190D9D" w:rsidRPr="00694AF5">
              <w:rPr>
                <w:rFonts w:ascii="Cambria" w:eastAsia="Calibri" w:hAnsi="Cambria"/>
              </w:rPr>
              <w:t xml:space="preserve"> în </w:t>
            </w:r>
            <w:r w:rsidRPr="00694AF5">
              <w:rPr>
                <w:rFonts w:ascii="Cambria" w:eastAsia="Calibri" w:hAnsi="Cambria"/>
              </w:rPr>
              <w:t>parcela, drumuri de exploatare existente, statie de transformare, traseu electric</w:t>
            </w:r>
            <w:r w:rsidR="00190D9D" w:rsidRPr="00694AF5">
              <w:rPr>
                <w:rFonts w:ascii="Cambria" w:eastAsia="Calibri" w:hAnsi="Cambria"/>
              </w:rPr>
              <w:t xml:space="preserve"> și </w:t>
            </w:r>
            <w:r w:rsidRPr="00694AF5">
              <w:rPr>
                <w:rFonts w:ascii="Cambria" w:eastAsia="Calibri" w:hAnsi="Cambria"/>
              </w:rPr>
              <w:t>racord la SEN” comuna Casimcea, jude</w:t>
            </w:r>
            <w:r w:rsidR="00EE79C5" w:rsidRPr="00694AF5">
              <w:rPr>
                <w:rFonts w:ascii="Cambria" w:eastAsia="Calibri" w:hAnsi="Cambria"/>
              </w:rPr>
              <w:t>ț</w:t>
            </w:r>
            <w:r w:rsidRPr="00694AF5">
              <w:rPr>
                <w:rFonts w:ascii="Cambria" w:eastAsia="Calibri" w:hAnsi="Cambria"/>
              </w:rPr>
              <w:t>ul Tulcea.</w:t>
            </w:r>
          </w:p>
        </w:tc>
      </w:tr>
      <w:tr w:rsidR="00D7239E" w:rsidRPr="00694AF5" w:rsidTr="001E127A">
        <w:trPr>
          <w:trHeight w:val="57"/>
          <w:jc w:val="center"/>
        </w:trPr>
        <w:tc>
          <w:tcPr>
            <w:tcW w:w="1702" w:type="dxa"/>
            <w:vAlign w:val="center"/>
          </w:tcPr>
          <w:p w:rsidR="00D7239E" w:rsidRPr="00694AF5" w:rsidRDefault="00D7239E" w:rsidP="00D7239E">
            <w:pPr>
              <w:rPr>
                <w:rFonts w:ascii="Cambria" w:eastAsia="Calibri" w:hAnsi="Cambria"/>
              </w:rPr>
            </w:pPr>
            <w:r w:rsidRPr="00694AF5">
              <w:rPr>
                <w:rFonts w:ascii="Cambria" w:eastAsia="Calibri" w:hAnsi="Cambria"/>
              </w:rPr>
              <w:t>martie-august 2014</w:t>
            </w:r>
          </w:p>
        </w:tc>
        <w:tc>
          <w:tcPr>
            <w:tcW w:w="1862" w:type="dxa"/>
            <w:vAlign w:val="center"/>
          </w:tcPr>
          <w:p w:rsidR="00D7239E" w:rsidRPr="00694AF5" w:rsidRDefault="00D7239E" w:rsidP="00D7239E">
            <w:pPr>
              <w:rPr>
                <w:rFonts w:ascii="Cambria" w:eastAsia="Calibri" w:hAnsi="Cambria"/>
              </w:rPr>
            </w:pPr>
            <w:r w:rsidRPr="00694AF5">
              <w:rPr>
                <w:rFonts w:ascii="Cambria" w:eastAsia="Calibri" w:hAnsi="Cambria"/>
              </w:rPr>
              <w:t>Reti</w:t>
            </w:r>
            <w:r w:rsidR="00190D9D" w:rsidRPr="00694AF5">
              <w:rPr>
                <w:rFonts w:ascii="Cambria" w:eastAsia="Calibri" w:hAnsi="Cambria"/>
              </w:rPr>
              <w:t>ș</w:t>
            </w:r>
            <w:r w:rsidRPr="00694AF5">
              <w:rPr>
                <w:rFonts w:ascii="Cambria" w:eastAsia="Calibri" w:hAnsi="Cambria"/>
              </w:rPr>
              <w:t>, jud. Sibiu</w:t>
            </w:r>
          </w:p>
        </w:tc>
        <w:tc>
          <w:tcPr>
            <w:tcW w:w="2138" w:type="dxa"/>
            <w:vAlign w:val="center"/>
          </w:tcPr>
          <w:p w:rsidR="00D7239E" w:rsidRPr="00694AF5" w:rsidRDefault="00D7239E" w:rsidP="00D7239E">
            <w:pPr>
              <w:rPr>
                <w:rFonts w:ascii="Cambria" w:eastAsia="Calibri" w:hAnsi="Cambria"/>
              </w:rPr>
            </w:pPr>
            <w:r w:rsidRPr="00694AF5">
              <w:rPr>
                <w:rFonts w:ascii="Cambria" w:eastAsia="Calibri" w:hAnsi="Cambria"/>
              </w:rPr>
              <w:t>SNTGN Transgaz SA Media</w:t>
            </w:r>
            <w:r w:rsidR="00190D9D" w:rsidRPr="00694AF5">
              <w:rPr>
                <w:rFonts w:ascii="Cambria" w:eastAsia="Calibri" w:hAnsi="Cambria"/>
              </w:rPr>
              <w:t>ș</w:t>
            </w:r>
          </w:p>
        </w:tc>
        <w:tc>
          <w:tcPr>
            <w:tcW w:w="1418" w:type="dxa"/>
            <w:vAlign w:val="center"/>
          </w:tcPr>
          <w:p w:rsidR="00D7239E" w:rsidRPr="00694AF5" w:rsidRDefault="00D7239E" w:rsidP="00D7239E">
            <w:pPr>
              <w:rPr>
                <w:rFonts w:ascii="Cambria" w:eastAsia="Calibri" w:hAnsi="Cambria"/>
              </w:rPr>
            </w:pPr>
            <w:r w:rsidRPr="00694AF5">
              <w:rPr>
                <w:rFonts w:ascii="Cambria" w:eastAsia="Calibri" w:hAnsi="Cambria"/>
              </w:rPr>
              <w:t>Expert culegere date din teren</w:t>
            </w:r>
          </w:p>
        </w:tc>
        <w:tc>
          <w:tcPr>
            <w:tcW w:w="3739" w:type="dxa"/>
            <w:vAlign w:val="center"/>
          </w:tcPr>
          <w:p w:rsidR="00D7239E" w:rsidRPr="00694AF5" w:rsidRDefault="00D7239E" w:rsidP="00D7239E">
            <w:pPr>
              <w:jc w:val="both"/>
              <w:rPr>
                <w:rFonts w:ascii="Cambria" w:eastAsia="Calibri" w:hAnsi="Cambria"/>
              </w:rPr>
            </w:pPr>
            <w:r w:rsidRPr="00694AF5">
              <w:rPr>
                <w:rFonts w:ascii="Cambria" w:eastAsia="Calibri" w:hAnsi="Cambria"/>
              </w:rPr>
              <w:t>Întocmire documenta</w:t>
            </w:r>
            <w:r w:rsidR="00EE79C5" w:rsidRPr="00694AF5">
              <w:rPr>
                <w:rFonts w:ascii="Cambria" w:eastAsia="Calibri" w:hAnsi="Cambria"/>
              </w:rPr>
              <w:t>ț</w:t>
            </w:r>
            <w:r w:rsidRPr="00694AF5">
              <w:rPr>
                <w:rFonts w:ascii="Cambria" w:eastAsia="Calibri" w:hAnsi="Cambria"/>
              </w:rPr>
              <w:t>ie de mediu pentru ob</w:t>
            </w:r>
            <w:r w:rsidR="00EE79C5" w:rsidRPr="00694AF5">
              <w:rPr>
                <w:rFonts w:ascii="Cambria" w:eastAsia="Calibri" w:hAnsi="Cambria"/>
              </w:rPr>
              <w:t>ț</w:t>
            </w:r>
            <w:r w:rsidRPr="00694AF5">
              <w:rPr>
                <w:rFonts w:ascii="Cambria" w:eastAsia="Calibri" w:hAnsi="Cambria"/>
              </w:rPr>
              <w:t>inerea acordului de mediu pentru proiectul „Repara</w:t>
            </w:r>
            <w:r w:rsidR="00EE79C5" w:rsidRPr="00694AF5">
              <w:rPr>
                <w:rFonts w:ascii="Cambria" w:eastAsia="Calibri" w:hAnsi="Cambria"/>
              </w:rPr>
              <w:t>ț</w:t>
            </w:r>
            <w:r w:rsidRPr="00694AF5">
              <w:rPr>
                <w:rFonts w:ascii="Cambria" w:eastAsia="Calibri" w:hAnsi="Cambria"/>
              </w:rPr>
              <w:t>ia conductei de transport gaze naturale Ø24" COROI - PALTIN, tronson SELEU</w:t>
            </w:r>
            <w:r w:rsidR="00190D9D" w:rsidRPr="00694AF5">
              <w:rPr>
                <w:rFonts w:ascii="Cambria" w:eastAsia="Calibri" w:hAnsi="Cambria"/>
              </w:rPr>
              <w:t>Ș</w:t>
            </w:r>
            <w:r w:rsidRPr="00694AF5">
              <w:rPr>
                <w:rFonts w:ascii="Cambria" w:eastAsia="Calibri" w:hAnsi="Cambria"/>
              </w:rPr>
              <w:t xml:space="preserve"> - BĂRCUT, zona RETI</w:t>
            </w:r>
            <w:r w:rsidR="00190D9D" w:rsidRPr="00694AF5">
              <w:rPr>
                <w:rFonts w:ascii="Cambria" w:eastAsia="Calibri" w:hAnsi="Cambria"/>
              </w:rPr>
              <w:t>Ș</w:t>
            </w:r>
            <w:r w:rsidRPr="00694AF5">
              <w:rPr>
                <w:rFonts w:ascii="Cambria" w:eastAsia="Calibri" w:hAnsi="Cambria"/>
              </w:rPr>
              <w:t>, jude</w:t>
            </w:r>
            <w:r w:rsidR="00EE79C5" w:rsidRPr="00694AF5">
              <w:rPr>
                <w:rFonts w:ascii="Cambria" w:eastAsia="Calibri" w:hAnsi="Cambria"/>
              </w:rPr>
              <w:t>ț</w:t>
            </w:r>
            <w:r w:rsidRPr="00694AF5">
              <w:rPr>
                <w:rFonts w:ascii="Cambria" w:eastAsia="Calibri" w:hAnsi="Cambria"/>
              </w:rPr>
              <w:t>ul Sibiu (Conducta de racord G.N. Ø3" pentru S.R.M.P. RETI</w:t>
            </w:r>
            <w:r w:rsidR="00190D9D" w:rsidRPr="00694AF5">
              <w:rPr>
                <w:rFonts w:ascii="Cambria" w:eastAsia="Calibri" w:hAnsi="Cambria"/>
              </w:rPr>
              <w:t>Ș</w:t>
            </w:r>
            <w:r w:rsidRPr="00694AF5">
              <w:rPr>
                <w:rFonts w:ascii="Cambria" w:eastAsia="Calibri" w:hAnsi="Cambria"/>
              </w:rPr>
              <w:t>)”</w:t>
            </w:r>
            <w:r w:rsidR="001D34A7">
              <w:rPr>
                <w:rFonts w:ascii="Cambria" w:eastAsia="Calibri" w:hAnsi="Cambria"/>
              </w:rPr>
              <w:t xml:space="preserve"> </w:t>
            </w:r>
          </w:p>
        </w:tc>
      </w:tr>
    </w:tbl>
    <w:p w:rsidR="00D7239E" w:rsidRPr="00694AF5" w:rsidRDefault="00D7239E" w:rsidP="00D7239E">
      <w:pPr>
        <w:rPr>
          <w:rFonts w:ascii="Cambria" w:hAnsi="Cambria"/>
        </w:rPr>
      </w:pPr>
    </w:p>
    <w:p w:rsidR="00D7239E" w:rsidRPr="00694AF5" w:rsidRDefault="00D7239E" w:rsidP="00D7239E">
      <w:pPr>
        <w:rPr>
          <w:rFonts w:ascii="Cambria" w:hAnsi="Cambria"/>
        </w:rPr>
      </w:pPr>
    </w:p>
    <w:p w:rsidR="00D7239E" w:rsidRPr="00694AF5" w:rsidRDefault="00D7239E" w:rsidP="00D7239E">
      <w:pPr>
        <w:rPr>
          <w:rFonts w:ascii="Cambria" w:hAnsi="Cambria"/>
        </w:rPr>
      </w:pPr>
      <w:r w:rsidRPr="00694AF5">
        <w:rPr>
          <w:rFonts w:ascii="Cambria" w:hAnsi="Cambria"/>
        </w:rPr>
        <w:t>10.01.201</w:t>
      </w:r>
      <w:r w:rsidR="00AC1A25" w:rsidRPr="00694AF5">
        <w:rPr>
          <w:rFonts w:ascii="Cambria" w:hAnsi="Cambria"/>
        </w:rPr>
        <w:t>7</w:t>
      </w:r>
      <w:r w:rsidRPr="00694AF5">
        <w:rPr>
          <w:rFonts w:ascii="Cambria" w:hAnsi="Cambria"/>
        </w:rPr>
        <w:tab/>
      </w:r>
      <w:r w:rsidRPr="00694AF5">
        <w:rPr>
          <w:rFonts w:ascii="Cambria" w:hAnsi="Cambria"/>
        </w:rPr>
        <w:tab/>
      </w:r>
      <w:r w:rsidRPr="00694AF5">
        <w:rPr>
          <w:rFonts w:ascii="Cambria" w:hAnsi="Cambria"/>
        </w:rPr>
        <w:tab/>
      </w:r>
      <w:r w:rsidRPr="00694AF5">
        <w:rPr>
          <w:rFonts w:ascii="Cambria" w:hAnsi="Cambria"/>
        </w:rPr>
        <w:tab/>
      </w:r>
      <w:r w:rsidRPr="00694AF5">
        <w:rPr>
          <w:rFonts w:ascii="Cambria" w:hAnsi="Cambria"/>
        </w:rPr>
        <w:tab/>
      </w:r>
      <w:r w:rsidRPr="00694AF5">
        <w:rPr>
          <w:rFonts w:ascii="Cambria" w:hAnsi="Cambria"/>
        </w:rPr>
        <w:tab/>
      </w:r>
      <w:r w:rsidRPr="00694AF5">
        <w:rPr>
          <w:rFonts w:ascii="Cambria" w:hAnsi="Cambria"/>
        </w:rPr>
        <w:tab/>
      </w:r>
      <w:r w:rsidRPr="00694AF5">
        <w:rPr>
          <w:rFonts w:ascii="Cambria" w:hAnsi="Cambria"/>
        </w:rPr>
        <w:tab/>
      </w:r>
      <w:r w:rsidRPr="00694AF5">
        <w:rPr>
          <w:rFonts w:ascii="Cambria" w:hAnsi="Cambria"/>
        </w:rPr>
        <w:tab/>
      </w:r>
      <w:r w:rsidRPr="00694AF5">
        <w:rPr>
          <w:rFonts w:ascii="Cambria" w:hAnsi="Cambria"/>
        </w:rPr>
        <w:tab/>
        <w:t>Bu</w:t>
      </w:r>
      <w:r w:rsidR="00190D9D" w:rsidRPr="00694AF5">
        <w:rPr>
          <w:rFonts w:ascii="Cambria" w:hAnsi="Cambria"/>
        </w:rPr>
        <w:t>ș</w:t>
      </w:r>
      <w:r w:rsidRPr="00694AF5">
        <w:rPr>
          <w:rFonts w:ascii="Cambria" w:hAnsi="Cambria"/>
        </w:rPr>
        <w:t>ilă Eugen</w:t>
      </w:r>
    </w:p>
    <w:p w:rsidR="00D7239E" w:rsidRPr="00694AF5" w:rsidRDefault="00D7239E" w:rsidP="00D7239E">
      <w:pPr>
        <w:jc w:val="both"/>
        <w:rPr>
          <w:rFonts w:ascii="Cambria" w:hAnsi="Cambria"/>
        </w:rPr>
      </w:pPr>
    </w:p>
    <w:p w:rsidR="00D7239E" w:rsidRPr="00694AF5" w:rsidRDefault="00D7239E" w:rsidP="00330912">
      <w:pPr>
        <w:spacing w:line="360" w:lineRule="auto"/>
        <w:jc w:val="both"/>
        <w:rPr>
          <w:rFonts w:ascii="Cambria" w:hAnsi="Cambria"/>
        </w:rPr>
      </w:pPr>
    </w:p>
    <w:p w:rsidR="00D7239E" w:rsidRPr="00694AF5" w:rsidRDefault="00D7239E" w:rsidP="00330912">
      <w:pPr>
        <w:spacing w:line="360" w:lineRule="auto"/>
        <w:jc w:val="both"/>
        <w:rPr>
          <w:rFonts w:ascii="Cambria" w:hAnsi="Cambria"/>
        </w:rPr>
      </w:pPr>
    </w:p>
    <w:p w:rsidR="00D7239E" w:rsidRPr="00694AF5" w:rsidRDefault="00D7239E" w:rsidP="00330912">
      <w:pPr>
        <w:spacing w:line="360" w:lineRule="auto"/>
        <w:jc w:val="both"/>
        <w:rPr>
          <w:rFonts w:ascii="Cambria" w:hAnsi="Cambria"/>
        </w:rPr>
      </w:pPr>
    </w:p>
    <w:p w:rsidR="00D7239E" w:rsidRPr="00694AF5" w:rsidRDefault="00D7239E" w:rsidP="00330912">
      <w:pPr>
        <w:spacing w:line="360" w:lineRule="auto"/>
        <w:jc w:val="both"/>
        <w:rPr>
          <w:rFonts w:ascii="Cambria" w:hAnsi="Cambria"/>
        </w:rPr>
      </w:pPr>
    </w:p>
    <w:p w:rsidR="00D7239E" w:rsidRPr="00694AF5" w:rsidRDefault="00D7239E" w:rsidP="00330912">
      <w:pPr>
        <w:spacing w:line="360" w:lineRule="auto"/>
        <w:jc w:val="both"/>
        <w:rPr>
          <w:rFonts w:ascii="Cambria" w:hAnsi="Cambria"/>
        </w:rPr>
      </w:pPr>
    </w:p>
    <w:p w:rsidR="00D7239E" w:rsidRPr="00694AF5" w:rsidRDefault="00D7239E" w:rsidP="00330912">
      <w:pPr>
        <w:spacing w:line="360" w:lineRule="auto"/>
        <w:jc w:val="both"/>
        <w:rPr>
          <w:rFonts w:ascii="Cambria" w:hAnsi="Cambria"/>
        </w:rPr>
      </w:pPr>
    </w:p>
    <w:sectPr w:rsidR="00D7239E" w:rsidRPr="00694AF5" w:rsidSect="003C6D93">
      <w:type w:val="continuous"/>
      <w:pgSz w:w="11906" w:h="16838" w:code="9"/>
      <w:pgMar w:top="1418" w:right="1134"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2C1" w:rsidRDefault="000622C1" w:rsidP="000C685D">
      <w:r>
        <w:separator/>
      </w:r>
    </w:p>
  </w:endnote>
  <w:endnote w:type="continuationSeparator" w:id="0">
    <w:p w:rsidR="000622C1" w:rsidRDefault="000622C1" w:rsidP="000C6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Romanian">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Yu Gothic UI"/>
    <w:panose1 w:val="00000000000000000000"/>
    <w:charset w:val="00"/>
    <w:family w:val="roman"/>
    <w:notTrueType/>
    <w:pitch w:val="default"/>
    <w:sig w:usb0="00000003" w:usb1="08070000" w:usb2="00000010" w:usb3="00000000" w:csb0="00020005" w:csb1="00000000"/>
  </w:font>
  <w:font w:name="DengXian">
    <w:altName w:val="等线"/>
    <w:charset w:val="86"/>
    <w:family w:val="modern"/>
    <w:pitch w:val="fixed"/>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Brooklyn">
    <w:altName w:val="Times New Roman"/>
    <w:charset w:val="00"/>
    <w:family w:val="auto"/>
    <w:pitch w:val="variable"/>
    <w:sig w:usb0="00000003" w:usb1="00000000" w:usb2="00000000" w:usb3="00000000" w:csb0="00000001" w:csb1="00000000"/>
  </w:font>
  <w:font w:name="JottFEF">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HSFormalCond">
    <w:altName w:val="Times New Roman"/>
    <w:charset w:val="EE"/>
    <w:family w:val="auto"/>
    <w:pitch w:val="variable"/>
    <w:sig w:usb0="00000005" w:usb1="00000000" w:usb2="00000000" w:usb3="00000000" w:csb0="00000002" w:csb1="00000000"/>
  </w:font>
  <w:font w:name="Gill Sans">
    <w:panose1 w:val="00000000000000000000"/>
    <w:charset w:val="00"/>
    <w:family w:val="swiss"/>
    <w:notTrueType/>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Calarasi">
    <w:charset w:val="02"/>
    <w:family w:val="swiss"/>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Sylfaen">
    <w:panose1 w:val="010A0502050306030303"/>
    <w:charset w:val="00"/>
    <w:family w:val="roman"/>
    <w:pitch w:val="variable"/>
    <w:sig w:usb0="04000687" w:usb1="00000000" w:usb2="00000000" w:usb3="00000000" w:csb0="0000009F" w:csb1="00000000"/>
  </w:font>
  <w:font w:name="ArialUpR">
    <w:altName w:val="Times New Roman"/>
    <w:charset w:val="00"/>
    <w:family w:val="auto"/>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PT Sans">
    <w:altName w:val="Corbel"/>
    <w:charset w:val="00"/>
    <w:family w:val="swiss"/>
    <w:pitch w:val="variable"/>
    <w:sig w:usb0="00000001" w:usb1="5000204B" w:usb2="00000000" w:usb3="00000000" w:csb0="00000097" w:csb1="00000000"/>
  </w:font>
  <w:font w:name="ArialMT">
    <w:panose1 w:val="00000000000000000000"/>
    <w:charset w:val="00"/>
    <w:family w:val="auto"/>
    <w:notTrueType/>
    <w:pitch w:val="default"/>
    <w:sig w:usb0="00000003" w:usb1="00000000" w:usb2="00000000" w:usb3="00000000" w:csb0="00000001" w:csb1="00000000"/>
  </w:font>
  <w:font w:name="GeticNormal">
    <w:panose1 w:val="00000000000000000000"/>
    <w:charset w:val="00"/>
    <w:family w:val="roman"/>
    <w:notTrueType/>
    <w:pitch w:val="default"/>
    <w:sig w:usb0="00000003" w:usb1="00000000" w:usb2="00000000" w:usb3="00000000" w:csb0="00000001" w:csb1="00000000"/>
  </w:font>
  <w:font w:name="GeticBold">
    <w:panose1 w:val="00000000000000000000"/>
    <w:charset w:val="00"/>
    <w:family w:val="roman"/>
    <w:notTrueType/>
    <w:pitch w:val="default"/>
    <w:sig w:usb0="00000003" w:usb1="00000000" w:usb2="00000000" w:usb3="00000000" w:csb0="00000001" w:csb1="00000000"/>
  </w:font>
  <w:font w:name="ArialNarrow">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4AC" w:rsidRPr="007721D1" w:rsidRDefault="003644AC" w:rsidP="000C685D">
    <w:pPr>
      <w:shd w:val="clear" w:color="auto" w:fill="92D050"/>
      <w:tabs>
        <w:tab w:val="center" w:pos="4550"/>
        <w:tab w:val="left" w:pos="5818"/>
      </w:tabs>
      <w:ind w:right="-45"/>
      <w:jc w:val="right"/>
      <w:rPr>
        <w:rFonts w:asciiTheme="minorHAnsi" w:hAnsiTheme="minorHAnsi"/>
        <w:b/>
        <w:noProof/>
        <w:color w:val="FFFFFF" w:themeColor="background1"/>
      </w:rPr>
    </w:pPr>
    <w:r>
      <w:rPr>
        <w:rFonts w:ascii="Cambria" w:hAnsi="Cambria"/>
        <w:b/>
        <w:color w:val="FFFFFF" w:themeColor="background1"/>
      </w:rPr>
      <w:t xml:space="preserve"> </w:t>
    </w:r>
    <w:r w:rsidRPr="007721D1">
      <w:rPr>
        <w:rFonts w:asciiTheme="minorHAnsi" w:hAnsiTheme="minorHAnsi"/>
        <w:b/>
        <w:color w:val="FFFFFF" w:themeColor="background1"/>
      </w:rPr>
      <w:t>STUDIU EVALUARE ADECVATĂ</w:t>
    </w:r>
    <w:r>
      <w:rPr>
        <w:rFonts w:asciiTheme="minorHAnsi" w:hAnsiTheme="minorHAnsi"/>
        <w:noProof/>
        <w:color w:val="FFFFFF" w:themeColor="background1"/>
        <w:spacing w:val="60"/>
        <w:lang w:eastAsia="ro-RO"/>
      </w:rPr>
      <w:t xml:space="preserve">  </w:t>
    </w:r>
    <w:r w:rsidRPr="0028393A">
      <w:rPr>
        <w:rFonts w:asciiTheme="minorHAnsi" w:hAnsiTheme="minorHAnsi"/>
        <w:b/>
        <w:noProof/>
        <w:color w:val="FFFFFF" w:themeColor="background1"/>
        <w:sz w:val="28"/>
      </w:rPr>
      <w:fldChar w:fldCharType="begin"/>
    </w:r>
    <w:r w:rsidRPr="0028393A">
      <w:rPr>
        <w:rFonts w:asciiTheme="minorHAnsi" w:hAnsiTheme="minorHAnsi"/>
        <w:b/>
        <w:noProof/>
        <w:color w:val="FFFFFF" w:themeColor="background1"/>
        <w:sz w:val="28"/>
      </w:rPr>
      <w:instrText xml:space="preserve"> PAGE   \* MERGEFORMAT </w:instrText>
    </w:r>
    <w:r w:rsidRPr="0028393A">
      <w:rPr>
        <w:rFonts w:asciiTheme="minorHAnsi" w:hAnsiTheme="minorHAnsi"/>
        <w:b/>
        <w:noProof/>
        <w:color w:val="FFFFFF" w:themeColor="background1"/>
        <w:sz w:val="28"/>
      </w:rPr>
      <w:fldChar w:fldCharType="separate"/>
    </w:r>
    <w:r w:rsidR="00C57E19">
      <w:rPr>
        <w:rFonts w:asciiTheme="minorHAnsi" w:hAnsiTheme="minorHAnsi"/>
        <w:b/>
        <w:noProof/>
        <w:color w:val="FFFFFF" w:themeColor="background1"/>
        <w:sz w:val="28"/>
      </w:rPr>
      <w:t>104</w:t>
    </w:r>
    <w:r w:rsidRPr="0028393A">
      <w:rPr>
        <w:rFonts w:asciiTheme="minorHAnsi" w:hAnsiTheme="minorHAnsi"/>
        <w:b/>
        <w:noProof/>
        <w:color w:val="FFFFFF" w:themeColor="background1"/>
        <w:sz w:val="28"/>
      </w:rPr>
      <w:fldChar w:fldCharType="end"/>
    </w:r>
    <w:r w:rsidRPr="007721D1">
      <w:rPr>
        <w:rFonts w:asciiTheme="minorHAnsi" w:hAnsiTheme="minorHAnsi"/>
        <w:b/>
        <w:noProof/>
        <w:color w:val="FFFFFF" w:themeColor="background1"/>
      </w:rPr>
      <w:t xml:space="preserve"> </w:t>
    </w:r>
    <w:r w:rsidRPr="007721D1">
      <w:rPr>
        <w:rFonts w:asciiTheme="minorHAnsi" w:hAnsiTheme="minorHAnsi"/>
        <w:b/>
        <w:i/>
        <w:noProof/>
        <w:color w:val="FFFFFF" w:themeColor="background1"/>
      </w:rPr>
      <w:t>|</w:t>
    </w:r>
    <w:r w:rsidRPr="007721D1">
      <w:rPr>
        <w:rFonts w:asciiTheme="minorHAnsi" w:hAnsiTheme="minorHAnsi"/>
        <w:b/>
        <w:noProof/>
        <w:color w:val="FFFFFF" w:themeColor="background1"/>
      </w:rPr>
      <w:t xml:space="preserve"> </w:t>
    </w:r>
    <w:fldSimple w:instr=" NUMPAGES  \* Arabic  \* MERGEFORMAT ">
      <w:r w:rsidR="00C57E19" w:rsidRPr="00C57E19">
        <w:rPr>
          <w:rFonts w:asciiTheme="minorHAnsi" w:hAnsiTheme="minorHAnsi"/>
          <w:b/>
          <w:noProof/>
          <w:color w:val="FFFFFF" w:themeColor="background1"/>
          <w:sz w:val="20"/>
        </w:rPr>
        <w:t>104</w:t>
      </w:r>
    </w:fldSimple>
  </w:p>
  <w:p w:rsidR="003644AC" w:rsidRDefault="003644AC">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2C1" w:rsidRDefault="000622C1" w:rsidP="000C685D">
      <w:r>
        <w:separator/>
      </w:r>
    </w:p>
  </w:footnote>
  <w:footnote w:type="continuationSeparator" w:id="0">
    <w:p w:rsidR="000622C1" w:rsidRDefault="000622C1" w:rsidP="000C685D">
      <w:r>
        <w:continuationSeparator/>
      </w:r>
    </w:p>
  </w:footnote>
  <w:footnote w:id="1">
    <w:p w:rsidR="003644AC" w:rsidRPr="0016502C" w:rsidRDefault="003644AC" w:rsidP="0016502C">
      <w:pPr>
        <w:pStyle w:val="Textnotdesubsol"/>
        <w:jc w:val="both"/>
        <w:rPr>
          <w:rFonts w:ascii="Cambria" w:hAnsi="Cambria"/>
        </w:rPr>
      </w:pPr>
      <w:r w:rsidRPr="0016502C">
        <w:rPr>
          <w:rStyle w:val="Referinnotdesubsol"/>
          <w:rFonts w:ascii="Cambria" w:hAnsi="Cambria"/>
        </w:rPr>
        <w:footnoteRef/>
      </w:r>
      <w:r w:rsidRPr="0016502C">
        <w:rPr>
          <w:rFonts w:ascii="Cambria" w:hAnsi="Cambria"/>
        </w:rPr>
        <w:t xml:space="preserve"> Instrumentul principal de planificare, dezvoltare</w:t>
      </w:r>
      <w:r>
        <w:rPr>
          <w:rFonts w:ascii="Cambria" w:hAnsi="Cambria"/>
        </w:rPr>
        <w:t xml:space="preserve"> și </w:t>
      </w:r>
      <w:r w:rsidRPr="0016502C">
        <w:rPr>
          <w:rFonts w:ascii="Cambria" w:hAnsi="Cambria"/>
        </w:rPr>
        <w:t>gospodărire a apelor la nivelul districtului de bazin hidrografic</w:t>
      </w:r>
    </w:p>
  </w:footnote>
  <w:footnote w:id="2">
    <w:p w:rsidR="003644AC" w:rsidRPr="00E1551B" w:rsidRDefault="003644AC" w:rsidP="0016502C">
      <w:pPr>
        <w:pStyle w:val="Textnotdesubsol"/>
        <w:jc w:val="both"/>
      </w:pPr>
      <w:r w:rsidRPr="0016502C">
        <w:rPr>
          <w:rStyle w:val="Referinnotdesubsol"/>
          <w:rFonts w:ascii="Cambria" w:hAnsi="Cambria"/>
        </w:rPr>
        <w:footnoteRef/>
      </w:r>
      <w:r w:rsidRPr="0016502C">
        <w:rPr>
          <w:rFonts w:ascii="Cambria" w:hAnsi="Cambria"/>
        </w:rPr>
        <w:t xml:space="preserve"> Schemele locale constau în obiective generale de punere în valoare</w:t>
      </w:r>
      <w:r>
        <w:rPr>
          <w:rFonts w:ascii="Cambria" w:hAnsi="Cambria"/>
        </w:rPr>
        <w:t xml:space="preserve"> și </w:t>
      </w:r>
      <w:r w:rsidRPr="0016502C">
        <w:rPr>
          <w:rFonts w:ascii="Cambria" w:hAnsi="Cambria"/>
        </w:rPr>
        <w:t>de protejare cantitativă</w:t>
      </w:r>
      <w:r>
        <w:rPr>
          <w:rFonts w:ascii="Cambria" w:hAnsi="Cambria"/>
        </w:rPr>
        <w:t xml:space="preserve"> și </w:t>
      </w:r>
      <w:r w:rsidRPr="0016502C">
        <w:rPr>
          <w:rFonts w:ascii="Cambria" w:hAnsi="Cambria"/>
        </w:rPr>
        <w:t>calitativă a resurselor de apă, a ecosistemelor acvatice</w:t>
      </w:r>
      <w:r>
        <w:rPr>
          <w:rFonts w:ascii="Cambria" w:hAnsi="Cambria"/>
        </w:rPr>
        <w:t xml:space="preserve"> și </w:t>
      </w:r>
      <w:r w:rsidRPr="0016502C">
        <w:rPr>
          <w:rFonts w:ascii="Cambria" w:hAnsi="Cambria"/>
        </w:rPr>
        <w:t>a zonelor umede, precum şi în obiectivele generale privind utilizarea durabilă</w:t>
      </w:r>
      <w:r>
        <w:rPr>
          <w:rFonts w:ascii="Cambria" w:hAnsi="Cambria"/>
        </w:rPr>
        <w:t xml:space="preserve"> și </w:t>
      </w:r>
      <w:r w:rsidRPr="0016502C">
        <w:rPr>
          <w:rFonts w:ascii="Cambria" w:hAnsi="Cambria"/>
        </w:rPr>
        <w:t>protecţia tuturor categoriilor de resurse de apă din teritoriul respectiv.</w:t>
      </w:r>
    </w:p>
  </w:footnote>
  <w:footnote w:id="3">
    <w:p w:rsidR="003644AC" w:rsidRPr="00D8751B" w:rsidRDefault="003644AC">
      <w:pPr>
        <w:pStyle w:val="Textnotdesubsol"/>
        <w:rPr>
          <w:rFonts w:ascii="Cambria" w:hAnsi="Cambria"/>
        </w:rPr>
      </w:pPr>
      <w:r w:rsidRPr="00D8751B">
        <w:rPr>
          <w:rStyle w:val="Referinnotdesubsol"/>
          <w:rFonts w:ascii="Cambria" w:hAnsi="Cambria"/>
        </w:rPr>
        <w:footnoteRef/>
      </w:r>
      <w:r w:rsidRPr="00D8751B">
        <w:rPr>
          <w:rFonts w:ascii="Cambria" w:hAnsi="Cambria"/>
        </w:rPr>
        <w:t xml:space="preserve"> </w:t>
      </w:r>
      <w:hyperlink r:id="rId1" w:history="1">
        <w:r w:rsidRPr="00D2021B">
          <w:rPr>
            <w:rStyle w:val="Hyperlink"/>
            <w:rFonts w:ascii="Cambria" w:hAnsi="Cambria"/>
          </w:rPr>
          <w:t>http://www.mmediu.ro/app/webroot/uploads/files/2016_02_26_SDF_Natura_2000_SCI_022016.pdf</w:t>
        </w:r>
      </w:hyperlink>
    </w:p>
    <w:p w:rsidR="003644AC" w:rsidRDefault="000622C1">
      <w:pPr>
        <w:pStyle w:val="Textnotdesubsol"/>
      </w:pPr>
      <w:hyperlink r:id="rId2" w:history="1">
        <w:r w:rsidR="003644AC" w:rsidRPr="00D2021B">
          <w:rPr>
            <w:rStyle w:val="Hyperlink"/>
            <w:rFonts w:ascii="Cambria" w:hAnsi="Cambria"/>
          </w:rPr>
          <w:t>http://www.mmediu.ro/app/webroot/uploads/files/2016_02_26_SDF_Natura%202000_SPA_022016.pdf</w:t>
        </w:r>
      </w:hyperlink>
    </w:p>
  </w:footnote>
  <w:footnote w:id="4">
    <w:p w:rsidR="003644AC" w:rsidRDefault="003644AC" w:rsidP="00D2021B">
      <w:pPr>
        <w:pStyle w:val="Textnotdesubsol"/>
        <w:rPr>
          <w:rFonts w:ascii="Cambria" w:hAnsi="Cambria"/>
        </w:rPr>
      </w:pPr>
      <w:r>
        <w:rPr>
          <w:rStyle w:val="Referinnotdesubsol"/>
        </w:rPr>
        <w:footnoteRef/>
      </w:r>
      <w:r>
        <w:t xml:space="preserve"> </w:t>
      </w:r>
      <w:hyperlink r:id="rId3" w:history="1">
        <w:r w:rsidRPr="00333C3F">
          <w:rPr>
            <w:rStyle w:val="Hyperlink"/>
            <w:rFonts w:ascii="Cambria" w:hAnsi="Cambria"/>
          </w:rPr>
          <w:t>http://bd.eionet.europa.eu/activities/Reporting/Article_17/reference_portal</w:t>
        </w:r>
      </w:hyperlink>
    </w:p>
    <w:p w:rsidR="003644AC" w:rsidRPr="00190D9D" w:rsidRDefault="000622C1" w:rsidP="00D2021B">
      <w:pPr>
        <w:pStyle w:val="Textnotdesubsol"/>
        <w:rPr>
          <w:rFonts w:ascii="Cambria" w:hAnsi="Cambria"/>
        </w:rPr>
      </w:pPr>
      <w:hyperlink r:id="rId4" w:history="1">
        <w:r w:rsidR="003644AC" w:rsidRPr="00D2021B">
          <w:rPr>
            <w:rStyle w:val="Hyperlink"/>
            <w:rFonts w:ascii="Cambria" w:hAnsi="Cambria"/>
          </w:rPr>
          <w:t>http://bd.eionet.europa.eu/activities/Reporting/Article_12/reference_portal</w:t>
        </w:r>
      </w:hyperlink>
    </w:p>
  </w:footnote>
  <w:footnote w:id="5">
    <w:p w:rsidR="003644AC" w:rsidRPr="00D8751B" w:rsidRDefault="003644AC" w:rsidP="00247A09">
      <w:pPr>
        <w:pStyle w:val="Textnotdesubsol"/>
        <w:rPr>
          <w:rFonts w:ascii="Cambria" w:hAnsi="Cambria"/>
        </w:rPr>
      </w:pPr>
      <w:r w:rsidRPr="00D8751B">
        <w:rPr>
          <w:rStyle w:val="Referinnotdesubsol"/>
          <w:rFonts w:ascii="Cambria" w:hAnsi="Cambria"/>
        </w:rPr>
        <w:footnoteRef/>
      </w:r>
      <w:r w:rsidRPr="00D8751B">
        <w:rPr>
          <w:rFonts w:ascii="Cambria" w:hAnsi="Cambria"/>
        </w:rPr>
        <w:t xml:space="preserve"> </w:t>
      </w:r>
      <w:hyperlink r:id="rId5" w:history="1">
        <w:r w:rsidRPr="00D2021B">
          <w:rPr>
            <w:rStyle w:val="Hyperlink"/>
            <w:rFonts w:ascii="Cambria" w:hAnsi="Cambria"/>
          </w:rPr>
          <w:t>http://www.mmediu.ro/app/webroot/uploads/files/2016_02_26_SDF_Natura_2000_SCI_022016.pdf</w:t>
        </w:r>
      </w:hyperlink>
    </w:p>
    <w:p w:rsidR="003644AC" w:rsidRDefault="000622C1" w:rsidP="00247A09">
      <w:pPr>
        <w:pStyle w:val="Textnotdesubsol"/>
      </w:pPr>
      <w:hyperlink r:id="rId6" w:history="1">
        <w:r w:rsidR="003644AC" w:rsidRPr="00D2021B">
          <w:rPr>
            <w:rStyle w:val="Hyperlink"/>
            <w:rFonts w:ascii="Cambria" w:hAnsi="Cambria"/>
          </w:rPr>
          <w:t>http://www.mmediu.ro/app/webroot/uploads/files/2016_02_26_SDF_Natura%202000_SPA_022016.pdf</w:t>
        </w:r>
      </w:hyperlink>
    </w:p>
  </w:footnote>
  <w:footnote w:id="6">
    <w:p w:rsidR="003644AC" w:rsidRPr="00390991" w:rsidRDefault="003644AC" w:rsidP="00055614">
      <w:pPr>
        <w:pStyle w:val="Textnotdesubsol"/>
        <w:jc w:val="both"/>
        <w:rPr>
          <w:rFonts w:ascii="Cambria" w:hAnsi="Cambria"/>
        </w:rPr>
      </w:pPr>
      <w:r w:rsidRPr="00390991">
        <w:rPr>
          <w:rStyle w:val="Referinnotdesubsol"/>
          <w:rFonts w:ascii="Cambria" w:hAnsi="Cambria"/>
        </w:rPr>
        <w:footnoteRef/>
      </w:r>
      <w:r w:rsidRPr="00390991">
        <w:rPr>
          <w:rFonts w:ascii="Cambria" w:hAnsi="Cambria"/>
        </w:rPr>
        <w:t xml:space="preserve"> „Evaluarea</w:t>
      </w:r>
      <w:r>
        <w:rPr>
          <w:rFonts w:ascii="Cambria" w:hAnsi="Cambria"/>
        </w:rPr>
        <w:t xml:space="preserve"> și </w:t>
      </w:r>
      <w:r w:rsidRPr="00390991">
        <w:rPr>
          <w:rFonts w:ascii="Cambria" w:hAnsi="Cambria"/>
        </w:rPr>
        <w:t>raportarea în baza Articolului 17 al Directivei Habitate șî Art. 12 al Directivei Păsări: Formatul de raportare pentru perioada 2007-2012",</w:t>
      </w:r>
    </w:p>
  </w:footnote>
  <w:footnote w:id="7">
    <w:p w:rsidR="003644AC" w:rsidRDefault="003644AC">
      <w:pPr>
        <w:pStyle w:val="Textnotdesubsol"/>
      </w:pPr>
      <w:r>
        <w:rPr>
          <w:rStyle w:val="Referinnotdesubsol"/>
        </w:rPr>
        <w:footnoteRef/>
      </w:r>
      <w:r>
        <w:t xml:space="preserve"> </w:t>
      </w:r>
      <w:r w:rsidRPr="00104980">
        <w:rPr>
          <w:rFonts w:ascii="Cambria" w:hAnsi="Cambria" w:cs="Arial"/>
        </w:rPr>
        <w:t>EEA - http://www.eea.europa.eu/data-and-maps/data/natura-5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4AC" w:rsidRPr="00ED47C5" w:rsidRDefault="003644AC" w:rsidP="009F14D4">
    <w:pPr>
      <w:tabs>
        <w:tab w:val="center" w:pos="4536"/>
      </w:tabs>
      <w:ind w:firstLine="4248"/>
      <w:jc w:val="right"/>
      <w:rPr>
        <w:rFonts w:ascii="Arial" w:hAnsi="Arial" w:cs="Arial"/>
        <w:sz w:val="20"/>
        <w:szCs w:val="20"/>
      </w:rPr>
    </w:pPr>
    <w:r w:rsidRPr="00ED47C5">
      <w:rPr>
        <w:noProof/>
        <w:lang w:val="en-US"/>
      </w:rPr>
      <w:drawing>
        <wp:anchor distT="0" distB="0" distL="114300" distR="114300" simplePos="0" relativeHeight="251658752" behindDoc="0" locked="0" layoutInCell="1" allowOverlap="1" wp14:anchorId="125D76DA" wp14:editId="26A537E1">
          <wp:simplePos x="0" y="0"/>
          <wp:positionH relativeFrom="margin">
            <wp:align>left</wp:align>
          </wp:positionH>
          <wp:positionV relativeFrom="paragraph">
            <wp:posOffset>-26035</wp:posOffset>
          </wp:positionV>
          <wp:extent cx="2308860" cy="556260"/>
          <wp:effectExtent l="0" t="0" r="0" b="0"/>
          <wp:wrapNone/>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8860" cy="556260"/>
                  </a:xfrm>
                  <a:prstGeom prst="rect">
                    <a:avLst/>
                  </a:prstGeom>
                  <a:noFill/>
                </pic:spPr>
              </pic:pic>
            </a:graphicData>
          </a:graphic>
        </wp:anchor>
      </w:drawing>
    </w:r>
    <w:r w:rsidRPr="00ED47C5">
      <w:rPr>
        <w:rFonts w:ascii="Arial" w:hAnsi="Arial" w:cs="Arial"/>
        <w:sz w:val="20"/>
        <w:szCs w:val="20"/>
      </w:rPr>
      <w:t>Galați, Str. Nufărului nr. 4, BL S13 sc. 4. Ap.66</w:t>
    </w:r>
  </w:p>
  <w:p w:rsidR="003644AC" w:rsidRPr="00ED47C5" w:rsidRDefault="003644AC" w:rsidP="009F14D4">
    <w:pPr>
      <w:tabs>
        <w:tab w:val="center" w:pos="4536"/>
      </w:tabs>
      <w:jc w:val="right"/>
      <w:rPr>
        <w:rFonts w:ascii="Arial" w:hAnsi="Arial" w:cs="Arial"/>
        <w:sz w:val="20"/>
        <w:szCs w:val="20"/>
      </w:rPr>
    </w:pPr>
    <w:r>
      <w:rPr>
        <w:rFonts w:ascii="Arial" w:hAnsi="Arial" w:cs="Arial"/>
        <w:sz w:val="20"/>
        <w:szCs w:val="20"/>
      </w:rPr>
      <w:t xml:space="preserve"> </w:t>
    </w:r>
    <w:r w:rsidRPr="00ED47C5">
      <w:rPr>
        <w:rFonts w:ascii="Arial" w:hAnsi="Arial" w:cs="Arial"/>
        <w:sz w:val="20"/>
        <w:szCs w:val="20"/>
      </w:rPr>
      <w:tab/>
    </w:r>
    <w:r>
      <w:rPr>
        <w:rFonts w:ascii="Arial" w:hAnsi="Arial" w:cs="Arial"/>
        <w:sz w:val="20"/>
        <w:szCs w:val="20"/>
      </w:rPr>
      <w:t xml:space="preserve">        </w:t>
    </w:r>
    <w:r w:rsidRPr="00ED47C5">
      <w:rPr>
        <w:rFonts w:ascii="Arial" w:hAnsi="Arial" w:cs="Arial"/>
        <w:sz w:val="20"/>
        <w:szCs w:val="20"/>
      </w:rPr>
      <w:t xml:space="preserve"> Tel/Fax 0236708445, email:</w:t>
    </w:r>
    <w:hyperlink r:id="rId2" w:history="1">
      <w:r w:rsidRPr="00ED47C5">
        <w:rPr>
          <w:rStyle w:val="Hyperlink"/>
          <w:sz w:val="20"/>
          <w:szCs w:val="20"/>
        </w:rPr>
        <w:t>enviroecosmart@gmail.com</w:t>
      </w:r>
    </w:hyperlink>
  </w:p>
  <w:p w:rsidR="003644AC" w:rsidRPr="00ED47C5" w:rsidRDefault="003644AC" w:rsidP="009F14D4">
    <w:pPr>
      <w:tabs>
        <w:tab w:val="center" w:pos="4536"/>
      </w:tabs>
      <w:jc w:val="right"/>
      <w:rPr>
        <w:rFonts w:ascii="Arial" w:hAnsi="Arial" w:cs="Arial"/>
        <w:sz w:val="20"/>
        <w:szCs w:val="20"/>
      </w:rPr>
    </w:pPr>
    <w:r w:rsidRPr="00ED47C5">
      <w:rPr>
        <w:rFonts w:ascii="Arial" w:hAnsi="Arial" w:cs="Arial"/>
        <w:sz w:val="20"/>
        <w:szCs w:val="20"/>
      </w:rPr>
      <w:tab/>
    </w:r>
    <w:r>
      <w:rPr>
        <w:rFonts w:ascii="Arial" w:hAnsi="Arial" w:cs="Arial"/>
        <w:sz w:val="20"/>
        <w:szCs w:val="20"/>
      </w:rPr>
      <w:t xml:space="preserve">         </w:t>
    </w:r>
    <w:r w:rsidRPr="00ED47C5">
      <w:rPr>
        <w:rFonts w:ascii="Arial" w:hAnsi="Arial" w:cs="Arial"/>
        <w:sz w:val="20"/>
        <w:szCs w:val="20"/>
      </w:rPr>
      <w:t>SR EN ISO 9001:2008 / SR EN ISO 14001: 2005</w:t>
    </w:r>
  </w:p>
  <w:p w:rsidR="003644AC" w:rsidRDefault="003644AC" w:rsidP="009F14D4">
    <w:pPr>
      <w:tabs>
        <w:tab w:val="center" w:pos="4536"/>
      </w:tabs>
      <w:jc w:val="right"/>
      <w:rPr>
        <w:rFonts w:ascii="Arial" w:hAnsi="Arial" w:cs="Arial"/>
        <w:sz w:val="20"/>
        <w:szCs w:val="20"/>
      </w:rPr>
    </w:pPr>
    <w:r w:rsidRPr="00ED47C5">
      <w:rPr>
        <w:rFonts w:ascii="Arial" w:hAnsi="Arial" w:cs="Arial"/>
        <w:sz w:val="20"/>
        <w:szCs w:val="20"/>
      </w:rPr>
      <w:tab/>
    </w:r>
    <w:r>
      <w:rPr>
        <w:rFonts w:ascii="Arial" w:hAnsi="Arial" w:cs="Arial"/>
        <w:sz w:val="20"/>
        <w:szCs w:val="20"/>
      </w:rPr>
      <w:t xml:space="preserve">       </w:t>
    </w:r>
    <w:r w:rsidRPr="00ED47C5">
      <w:rPr>
        <w:rFonts w:ascii="Arial" w:hAnsi="Arial" w:cs="Arial"/>
        <w:sz w:val="20"/>
        <w:szCs w:val="20"/>
      </w:rPr>
      <w:t>Registrul Național EIM; MMAP poz. 676</w:t>
    </w:r>
  </w:p>
  <w:p w:rsidR="003644AC" w:rsidRPr="00ED47C5" w:rsidRDefault="003644AC" w:rsidP="009F14D4">
    <w:pPr>
      <w:tabs>
        <w:tab w:val="center" w:pos="4536"/>
      </w:tabs>
      <w:jc w:val="right"/>
      <w:rPr>
        <w:rFonts w:ascii="Arial" w:hAnsi="Arial" w:cs="Arial"/>
        <w:sz w:val="20"/>
        <w:szCs w:val="20"/>
      </w:rPr>
    </w:pPr>
  </w:p>
  <w:p w:rsidR="003644AC" w:rsidRPr="001D34A7" w:rsidRDefault="003644AC" w:rsidP="009F14D4">
    <w:pPr>
      <w:pStyle w:val="Antet"/>
      <w:shd w:val="clear" w:color="auto" w:fill="92D050"/>
      <w:rPr>
        <w:sz w:val="10"/>
        <w:szCs w:val="16"/>
      </w:rPr>
    </w:pPr>
  </w:p>
  <w:p w:rsidR="003644AC" w:rsidRPr="001D34A7" w:rsidRDefault="003644AC" w:rsidP="009F14D4">
    <w:pPr>
      <w:pStyle w:val="Antet"/>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8C29EEC"/>
    <w:lvl w:ilvl="0">
      <w:start w:val="1"/>
      <w:numFmt w:val="decimal"/>
      <w:pStyle w:val="Listnumerotat"/>
      <w:lvlText w:val="%1."/>
      <w:lvlJc w:val="left"/>
      <w:pPr>
        <w:tabs>
          <w:tab w:val="num" w:pos="360"/>
        </w:tabs>
        <w:ind w:left="360" w:hanging="360"/>
      </w:pPr>
    </w:lvl>
  </w:abstractNum>
  <w:abstractNum w:abstractNumId="1">
    <w:nsid w:val="00000002"/>
    <w:multiLevelType w:val="singleLevel"/>
    <w:tmpl w:val="00000002"/>
    <w:name w:val="WW8Num1"/>
    <w:lvl w:ilvl="0">
      <w:start w:val="1"/>
      <w:numFmt w:val="lowerLetter"/>
      <w:lvlText w:val="%1."/>
      <w:lvlJc w:val="left"/>
      <w:pPr>
        <w:tabs>
          <w:tab w:val="num" w:pos="720"/>
        </w:tabs>
        <w:ind w:left="720" w:hanging="720"/>
      </w:pPr>
    </w:lvl>
  </w:abstractNum>
  <w:abstractNum w:abstractNumId="2">
    <w:nsid w:val="0000000A"/>
    <w:multiLevelType w:val="singleLevel"/>
    <w:tmpl w:val="95428360"/>
    <w:lvl w:ilvl="0">
      <w:start w:val="1"/>
      <w:numFmt w:val="bullet"/>
      <w:lvlText w:val=""/>
      <w:lvlJc w:val="left"/>
      <w:pPr>
        <w:tabs>
          <w:tab w:val="num" w:pos="0"/>
        </w:tabs>
        <w:ind w:left="720" w:hanging="360"/>
      </w:pPr>
      <w:rPr>
        <w:rFonts w:ascii="Symbol" w:hAnsi="Symbol"/>
        <w:color w:val="auto"/>
      </w:rPr>
    </w:lvl>
  </w:abstractNum>
  <w:abstractNum w:abstractNumId="3">
    <w:nsid w:val="0000000B"/>
    <w:multiLevelType w:val="singleLevel"/>
    <w:tmpl w:val="0000000B"/>
    <w:name w:val="WW8Num11"/>
    <w:lvl w:ilvl="0">
      <w:start w:val="1"/>
      <w:numFmt w:val="bullet"/>
      <w:lvlText w:val=""/>
      <w:lvlJc w:val="left"/>
      <w:pPr>
        <w:tabs>
          <w:tab w:val="num" w:pos="185"/>
        </w:tabs>
        <w:ind w:left="185" w:hanging="567"/>
      </w:pPr>
      <w:rPr>
        <w:rFonts w:ascii="Wingdings" w:hAnsi="Wingdings" w:cs="Wingdings"/>
        <w:color w:val="auto"/>
        <w:sz w:val="24"/>
        <w:szCs w:val="24"/>
      </w:rPr>
    </w:lvl>
  </w:abstractNum>
  <w:abstractNum w:abstractNumId="4">
    <w:nsid w:val="0000000C"/>
    <w:multiLevelType w:val="multilevel"/>
    <w:tmpl w:val="0000000C"/>
    <w:name w:val="WW8Num13"/>
    <w:lvl w:ilvl="0">
      <w:start w:val="1"/>
      <w:numFmt w:val="lowerLetter"/>
      <w:lvlText w:val="%1)"/>
      <w:lvlJc w:val="left"/>
      <w:pPr>
        <w:tabs>
          <w:tab w:val="num" w:pos="720"/>
        </w:tabs>
        <w:ind w:left="720" w:hanging="360"/>
      </w:pPr>
    </w:lvl>
    <w:lvl w:ilvl="1">
      <w:start w:val="1"/>
      <w:numFmt w:val="bullet"/>
      <w:lvlText w:val=""/>
      <w:lvlJc w:val="left"/>
      <w:pPr>
        <w:tabs>
          <w:tab w:val="num" w:pos="360"/>
        </w:tabs>
        <w:ind w:left="360" w:hanging="360"/>
      </w:pPr>
      <w:rPr>
        <w:rFonts w:ascii="Wingdings" w:hAnsi="Wingdings"/>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
    <w:nsid w:val="00000015"/>
    <w:multiLevelType w:val="singleLevel"/>
    <w:tmpl w:val="00000015"/>
    <w:name w:val="WW8Num6"/>
    <w:lvl w:ilvl="0">
      <w:start w:val="1"/>
      <w:numFmt w:val="bullet"/>
      <w:lvlText w:val=""/>
      <w:lvlJc w:val="left"/>
      <w:pPr>
        <w:tabs>
          <w:tab w:val="num" w:pos="0"/>
        </w:tabs>
        <w:ind w:left="720" w:hanging="360"/>
      </w:pPr>
      <w:rPr>
        <w:rFonts w:ascii="Wingdings" w:hAnsi="Wingdings"/>
      </w:rPr>
    </w:lvl>
  </w:abstractNum>
  <w:abstractNum w:abstractNumId="6">
    <w:nsid w:val="00000017"/>
    <w:multiLevelType w:val="multilevel"/>
    <w:tmpl w:val="00000017"/>
    <w:name w:val="WW8Num24"/>
    <w:lvl w:ilvl="0">
      <w:start w:val="2"/>
      <w:numFmt w:val="decimal"/>
      <w:lvlText w:val="%1."/>
      <w:lvlJc w:val="left"/>
      <w:pPr>
        <w:tabs>
          <w:tab w:val="num" w:pos="720"/>
        </w:tabs>
        <w:ind w:left="720" w:hanging="720"/>
      </w:pPr>
    </w:lvl>
    <w:lvl w:ilvl="1">
      <w:start w:val="9"/>
      <w:numFmt w:val="decimal"/>
      <w:lvlText w:val="%1.%2."/>
      <w:lvlJc w:val="left"/>
      <w:pPr>
        <w:tabs>
          <w:tab w:val="num" w:pos="720"/>
        </w:tabs>
        <w:ind w:left="720" w:hanging="720"/>
      </w:pPr>
    </w:lvl>
    <w:lvl w:ilvl="2">
      <w:start w:val="2"/>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nsid w:val="0000001A"/>
    <w:multiLevelType w:val="singleLevel"/>
    <w:tmpl w:val="0000001A"/>
    <w:name w:val="WW8Num9"/>
    <w:lvl w:ilvl="0">
      <w:start w:val="1"/>
      <w:numFmt w:val="bullet"/>
      <w:lvlText w:val=""/>
      <w:lvlJc w:val="left"/>
      <w:pPr>
        <w:tabs>
          <w:tab w:val="num" w:pos="720"/>
        </w:tabs>
        <w:ind w:left="720" w:hanging="360"/>
      </w:pPr>
      <w:rPr>
        <w:rFonts w:ascii="Wingdings" w:hAnsi="Wingdings"/>
      </w:rPr>
    </w:lvl>
  </w:abstractNum>
  <w:abstractNum w:abstractNumId="8">
    <w:nsid w:val="00000020"/>
    <w:multiLevelType w:val="singleLevel"/>
    <w:tmpl w:val="00000020"/>
    <w:name w:val="WW8Num33"/>
    <w:lvl w:ilvl="0">
      <w:start w:val="1"/>
      <w:numFmt w:val="bullet"/>
      <w:lvlText w:val="-"/>
      <w:lvlJc w:val="left"/>
      <w:pPr>
        <w:tabs>
          <w:tab w:val="num" w:pos="0"/>
        </w:tabs>
        <w:ind w:left="367" w:hanging="360"/>
      </w:pPr>
      <w:rPr>
        <w:rFonts w:ascii="Calibri" w:hAnsi="Calibri" w:cs="Times New Roman"/>
        <w:color w:val="auto"/>
      </w:rPr>
    </w:lvl>
  </w:abstractNum>
  <w:abstractNum w:abstractNumId="9">
    <w:nsid w:val="00000021"/>
    <w:multiLevelType w:val="singleLevel"/>
    <w:tmpl w:val="00000021"/>
    <w:lvl w:ilvl="0">
      <w:start w:val="1"/>
      <w:numFmt w:val="bullet"/>
      <w:lvlText w:val=""/>
      <w:lvlJc w:val="left"/>
      <w:pPr>
        <w:tabs>
          <w:tab w:val="num" w:pos="0"/>
        </w:tabs>
        <w:ind w:left="1440" w:hanging="360"/>
      </w:pPr>
      <w:rPr>
        <w:rFonts w:ascii="Wingdings" w:hAnsi="Wingdings"/>
      </w:rPr>
    </w:lvl>
  </w:abstractNum>
  <w:abstractNum w:abstractNumId="10">
    <w:nsid w:val="00000037"/>
    <w:multiLevelType w:val="singleLevel"/>
    <w:tmpl w:val="00000037"/>
    <w:name w:val="WW8Num18"/>
    <w:lvl w:ilvl="0">
      <w:start w:val="1"/>
      <w:numFmt w:val="bullet"/>
      <w:lvlText w:val=""/>
      <w:lvlJc w:val="left"/>
      <w:pPr>
        <w:tabs>
          <w:tab w:val="num" w:pos="0"/>
        </w:tabs>
        <w:ind w:left="1440" w:hanging="360"/>
      </w:pPr>
      <w:rPr>
        <w:rFonts w:ascii="Wingdings" w:hAnsi="Wingdings"/>
      </w:rPr>
    </w:lvl>
  </w:abstractNum>
  <w:abstractNum w:abstractNumId="11">
    <w:nsid w:val="00000068"/>
    <w:multiLevelType w:val="singleLevel"/>
    <w:tmpl w:val="00000068"/>
    <w:name w:val="WW8Num106"/>
    <w:lvl w:ilvl="0">
      <w:start w:val="1"/>
      <w:numFmt w:val="bullet"/>
      <w:lvlText w:val=""/>
      <w:lvlJc w:val="left"/>
      <w:pPr>
        <w:tabs>
          <w:tab w:val="num" w:pos="1260"/>
        </w:tabs>
        <w:ind w:left="1260" w:hanging="360"/>
      </w:pPr>
      <w:rPr>
        <w:rFonts w:ascii="Wingdings" w:hAnsi="Wingdings"/>
        <w:color w:val="auto"/>
      </w:rPr>
    </w:lvl>
  </w:abstractNum>
  <w:abstractNum w:abstractNumId="12">
    <w:nsid w:val="002A77F2"/>
    <w:multiLevelType w:val="singleLevel"/>
    <w:tmpl w:val="5BBA5C8C"/>
    <w:lvl w:ilvl="0">
      <w:start w:val="1"/>
      <w:numFmt w:val="lowerLetter"/>
      <w:pStyle w:val="A11aLista"/>
      <w:lvlText w:val="%1."/>
      <w:lvlJc w:val="left"/>
      <w:pPr>
        <w:tabs>
          <w:tab w:val="num" w:pos="720"/>
        </w:tabs>
        <w:ind w:left="720" w:hanging="720"/>
      </w:pPr>
      <w:rPr>
        <w:rFonts w:hint="default"/>
      </w:rPr>
    </w:lvl>
  </w:abstractNum>
  <w:abstractNum w:abstractNumId="13">
    <w:nsid w:val="04670581"/>
    <w:multiLevelType w:val="hybridMultilevel"/>
    <w:tmpl w:val="F12CCB5C"/>
    <w:name w:val="WW8Num58"/>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05703DBC"/>
    <w:multiLevelType w:val="hybridMultilevel"/>
    <w:tmpl w:val="1AD6CA28"/>
    <w:name w:val="WW8Num25"/>
    <w:lvl w:ilvl="0" w:tplc="FFFFFFFF">
      <w:start w:val="1"/>
      <w:numFmt w:val="bullet"/>
      <w:lvlText w:val=""/>
      <w:lvlJc w:val="left"/>
      <w:pPr>
        <w:ind w:left="2160" w:hanging="360"/>
      </w:pPr>
      <w:rPr>
        <w:rFonts w:ascii="Wingdings" w:hAnsi="Wingdings"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5">
    <w:nsid w:val="05C92780"/>
    <w:multiLevelType w:val="hybridMultilevel"/>
    <w:tmpl w:val="545CD262"/>
    <w:lvl w:ilvl="0" w:tplc="BD7A84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71846B9"/>
    <w:multiLevelType w:val="hybridMultilevel"/>
    <w:tmpl w:val="F65271A8"/>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nsid w:val="0C7F282E"/>
    <w:multiLevelType w:val="hybridMultilevel"/>
    <w:tmpl w:val="3CA6F6F2"/>
    <w:lvl w:ilvl="0" w:tplc="0418000D">
      <w:start w:val="1"/>
      <w:numFmt w:val="bullet"/>
      <w:lvlText w:val=""/>
      <w:lvlJc w:val="left"/>
      <w:pPr>
        <w:ind w:left="1287" w:hanging="360"/>
      </w:pPr>
      <w:rPr>
        <w:rFonts w:ascii="Wingdings" w:hAnsi="Wingdings" w:hint="default"/>
      </w:rPr>
    </w:lvl>
    <w:lvl w:ilvl="1" w:tplc="63B23FB8">
      <w:numFmt w:val="bullet"/>
      <w:lvlText w:val=""/>
      <w:lvlJc w:val="left"/>
      <w:pPr>
        <w:ind w:left="2007" w:hanging="360"/>
      </w:pPr>
      <w:rPr>
        <w:rFonts w:ascii="Symbol" w:eastAsia="Times New Roman" w:hAnsi="Symbol" w:cs="Lucida Sans Unicode"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8">
    <w:nsid w:val="0D896FBB"/>
    <w:multiLevelType w:val="hybridMultilevel"/>
    <w:tmpl w:val="42A8B7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E272694"/>
    <w:multiLevelType w:val="hybridMultilevel"/>
    <w:tmpl w:val="82F802B6"/>
    <w:lvl w:ilvl="0" w:tplc="0409000B">
      <w:start w:val="1"/>
      <w:numFmt w:val="bullet"/>
      <w:lvlText w:val=""/>
      <w:lvlJc w:val="left"/>
      <w:pPr>
        <w:ind w:left="1062" w:hanging="360"/>
      </w:pPr>
      <w:rPr>
        <w:rFonts w:ascii="Wingdings" w:hAnsi="Wingdings"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0">
    <w:nsid w:val="11A934A8"/>
    <w:multiLevelType w:val="hybridMultilevel"/>
    <w:tmpl w:val="6818EDD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12EC20CB"/>
    <w:multiLevelType w:val="hybridMultilevel"/>
    <w:tmpl w:val="703C1C7A"/>
    <w:lvl w:ilvl="0" w:tplc="F034BEB0">
      <w:start w:val="5"/>
      <w:numFmt w:val="bullet"/>
      <w:lvlText w:val="-"/>
      <w:lvlJc w:val="left"/>
      <w:pPr>
        <w:tabs>
          <w:tab w:val="num" w:pos="720"/>
        </w:tabs>
        <w:ind w:left="720" w:hanging="360"/>
      </w:pPr>
      <w:rPr>
        <w:rFonts w:ascii="Arial Romanian" w:eastAsia="Times New Roman" w:hAnsi="Arial Romani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6847E7F"/>
    <w:multiLevelType w:val="singleLevel"/>
    <w:tmpl w:val="561E199A"/>
    <w:lvl w:ilvl="0">
      <w:start w:val="1"/>
      <w:numFmt w:val="bullet"/>
      <w:pStyle w:val="Bullet"/>
      <w:lvlText w:val=""/>
      <w:lvlJc w:val="left"/>
      <w:pPr>
        <w:tabs>
          <w:tab w:val="num" w:pos="709"/>
        </w:tabs>
        <w:ind w:left="709" w:hanging="709"/>
      </w:pPr>
      <w:rPr>
        <w:rFonts w:ascii="Symbol" w:hAnsi="Symbol" w:hint="default"/>
      </w:rPr>
    </w:lvl>
  </w:abstractNum>
  <w:abstractNum w:abstractNumId="23">
    <w:nsid w:val="17E30828"/>
    <w:multiLevelType w:val="hybridMultilevel"/>
    <w:tmpl w:val="34A04262"/>
    <w:lvl w:ilvl="0" w:tplc="BD7A843C">
      <w:start w:val="1"/>
      <w:numFmt w:val="decimal"/>
      <w:lvlText w:val="%1"/>
      <w:lvlJc w:val="left"/>
      <w:pPr>
        <w:tabs>
          <w:tab w:val="num" w:pos="720"/>
        </w:tabs>
        <w:ind w:left="720" w:hanging="360"/>
      </w:pPr>
      <w:rPr>
        <w:rFonts w:hint="default"/>
      </w:rPr>
    </w:lvl>
    <w:lvl w:ilvl="1" w:tplc="CA363510">
      <w:start w:val="2"/>
      <w:numFmt w:val="decimal"/>
      <w:lvlText w:val="%2."/>
      <w:lvlJc w:val="left"/>
      <w:pPr>
        <w:tabs>
          <w:tab w:val="num" w:pos="644"/>
        </w:tabs>
        <w:ind w:left="644" w:hanging="360"/>
      </w:pPr>
      <w:rPr>
        <w:rFonts w:hint="default"/>
      </w:rPr>
    </w:lvl>
    <w:lvl w:ilvl="2" w:tplc="D4648DC6">
      <w:numFmt w:val="bullet"/>
      <w:lvlText w:val="-"/>
      <w:lvlJc w:val="left"/>
      <w:pPr>
        <w:tabs>
          <w:tab w:val="num" w:pos="2340"/>
        </w:tabs>
        <w:ind w:left="2340" w:hanging="360"/>
      </w:pPr>
      <w:rPr>
        <w:rFonts w:ascii="Arial" w:eastAsia="Times New Roman" w:hAnsi="Arial" w:cs="Arial" w:hint="default"/>
      </w:r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4">
    <w:nsid w:val="1EB12D6C"/>
    <w:multiLevelType w:val="hybridMultilevel"/>
    <w:tmpl w:val="C99E3946"/>
    <w:lvl w:ilvl="0" w:tplc="F9303976">
      <w:start w:val="1"/>
      <w:numFmt w:val="lowerLetter"/>
      <w:lvlText w:val="%1)"/>
      <w:lvlJc w:val="left"/>
      <w:pPr>
        <w:tabs>
          <w:tab w:val="num" w:pos="426"/>
        </w:tabs>
        <w:ind w:left="426" w:hanging="360"/>
      </w:pPr>
      <w:rPr>
        <w:rFonts w:hint="default"/>
      </w:rPr>
    </w:lvl>
    <w:lvl w:ilvl="1" w:tplc="04090019" w:tentative="1">
      <w:start w:val="1"/>
      <w:numFmt w:val="lowerLetter"/>
      <w:lvlText w:val="%2."/>
      <w:lvlJc w:val="left"/>
      <w:pPr>
        <w:tabs>
          <w:tab w:val="num" w:pos="1146"/>
        </w:tabs>
        <w:ind w:left="1146" w:hanging="360"/>
      </w:pPr>
    </w:lvl>
    <w:lvl w:ilvl="2" w:tplc="0409001B" w:tentative="1">
      <w:start w:val="1"/>
      <w:numFmt w:val="lowerRoman"/>
      <w:lvlText w:val="%3."/>
      <w:lvlJc w:val="right"/>
      <w:pPr>
        <w:tabs>
          <w:tab w:val="num" w:pos="1866"/>
        </w:tabs>
        <w:ind w:left="1866" w:hanging="180"/>
      </w:pPr>
    </w:lvl>
    <w:lvl w:ilvl="3" w:tplc="0409000F" w:tentative="1">
      <w:start w:val="1"/>
      <w:numFmt w:val="decimal"/>
      <w:lvlText w:val="%4."/>
      <w:lvlJc w:val="left"/>
      <w:pPr>
        <w:tabs>
          <w:tab w:val="num" w:pos="2586"/>
        </w:tabs>
        <w:ind w:left="2586" w:hanging="360"/>
      </w:pPr>
    </w:lvl>
    <w:lvl w:ilvl="4" w:tplc="04090019" w:tentative="1">
      <w:start w:val="1"/>
      <w:numFmt w:val="lowerLetter"/>
      <w:lvlText w:val="%5."/>
      <w:lvlJc w:val="left"/>
      <w:pPr>
        <w:tabs>
          <w:tab w:val="num" w:pos="3306"/>
        </w:tabs>
        <w:ind w:left="3306" w:hanging="360"/>
      </w:pPr>
    </w:lvl>
    <w:lvl w:ilvl="5" w:tplc="0409001B" w:tentative="1">
      <w:start w:val="1"/>
      <w:numFmt w:val="lowerRoman"/>
      <w:lvlText w:val="%6."/>
      <w:lvlJc w:val="right"/>
      <w:pPr>
        <w:tabs>
          <w:tab w:val="num" w:pos="4026"/>
        </w:tabs>
        <w:ind w:left="4026" w:hanging="180"/>
      </w:pPr>
    </w:lvl>
    <w:lvl w:ilvl="6" w:tplc="0409000F" w:tentative="1">
      <w:start w:val="1"/>
      <w:numFmt w:val="decimal"/>
      <w:lvlText w:val="%7."/>
      <w:lvlJc w:val="left"/>
      <w:pPr>
        <w:tabs>
          <w:tab w:val="num" w:pos="4746"/>
        </w:tabs>
        <w:ind w:left="4746" w:hanging="360"/>
      </w:pPr>
    </w:lvl>
    <w:lvl w:ilvl="7" w:tplc="04090019" w:tentative="1">
      <w:start w:val="1"/>
      <w:numFmt w:val="lowerLetter"/>
      <w:lvlText w:val="%8."/>
      <w:lvlJc w:val="left"/>
      <w:pPr>
        <w:tabs>
          <w:tab w:val="num" w:pos="5466"/>
        </w:tabs>
        <w:ind w:left="5466" w:hanging="360"/>
      </w:pPr>
    </w:lvl>
    <w:lvl w:ilvl="8" w:tplc="0409001B" w:tentative="1">
      <w:start w:val="1"/>
      <w:numFmt w:val="lowerRoman"/>
      <w:lvlText w:val="%9."/>
      <w:lvlJc w:val="right"/>
      <w:pPr>
        <w:tabs>
          <w:tab w:val="num" w:pos="6186"/>
        </w:tabs>
        <w:ind w:left="6186" w:hanging="180"/>
      </w:pPr>
    </w:lvl>
  </w:abstractNum>
  <w:abstractNum w:abstractNumId="25">
    <w:nsid w:val="23275388"/>
    <w:multiLevelType w:val="hybridMultilevel"/>
    <w:tmpl w:val="6C402AC4"/>
    <w:lvl w:ilvl="0" w:tplc="46F6A3F8">
      <w:start w:val="1"/>
      <w:numFmt w:val="bullet"/>
      <w:pStyle w:val="Listcumarcatori"/>
      <w:lvlText w:val=""/>
      <w:lvlJc w:val="left"/>
      <w:pPr>
        <w:tabs>
          <w:tab w:val="num" w:pos="2118"/>
        </w:tabs>
        <w:ind w:left="2118"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3AC46F0"/>
    <w:multiLevelType w:val="hybridMultilevel"/>
    <w:tmpl w:val="EF82061C"/>
    <w:lvl w:ilvl="0" w:tplc="9B3E1752">
      <w:start w:val="1"/>
      <w:numFmt w:val="bullet"/>
      <w:lvlText w:val="►"/>
      <w:lvlJc w:val="left"/>
      <w:pPr>
        <w:ind w:left="1287" w:hanging="360"/>
      </w:pPr>
      <w:rPr>
        <w:rFonts w:ascii="Arial" w:hAnsi="Aria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7">
    <w:nsid w:val="24687207"/>
    <w:multiLevelType w:val="singleLevel"/>
    <w:tmpl w:val="88CA2C04"/>
    <w:lvl w:ilvl="0">
      <w:start w:val="1"/>
      <w:numFmt w:val="bullet"/>
      <w:pStyle w:val="Artijabullet"/>
      <w:lvlText w:val=""/>
      <w:lvlJc w:val="left"/>
      <w:pPr>
        <w:tabs>
          <w:tab w:val="num" w:pos="360"/>
        </w:tabs>
        <w:ind w:left="170" w:hanging="170"/>
      </w:pPr>
      <w:rPr>
        <w:rFonts w:ascii="Symbol" w:hAnsi="Symbol" w:hint="default"/>
      </w:rPr>
    </w:lvl>
  </w:abstractNum>
  <w:abstractNum w:abstractNumId="28">
    <w:nsid w:val="26461755"/>
    <w:multiLevelType w:val="hybridMultilevel"/>
    <w:tmpl w:val="9912C3B4"/>
    <w:name w:val="WW8Num722"/>
    <w:lvl w:ilvl="0" w:tplc="F034BEB0">
      <w:start w:val="5"/>
      <w:numFmt w:val="bullet"/>
      <w:lvlText w:val="-"/>
      <w:lvlJc w:val="left"/>
      <w:pPr>
        <w:tabs>
          <w:tab w:val="num" w:pos="720"/>
        </w:tabs>
        <w:ind w:left="720" w:hanging="360"/>
      </w:pPr>
      <w:rPr>
        <w:rFonts w:ascii="Arial Romanian" w:eastAsia="Times New Roman" w:hAnsi="Arial Romani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8CD6DD6"/>
    <w:multiLevelType w:val="hybridMultilevel"/>
    <w:tmpl w:val="0234F2DE"/>
    <w:lvl w:ilvl="0" w:tplc="FFFFFFFF">
      <w:numFmt w:val="bullet"/>
      <w:pStyle w:val="NormalArial"/>
      <w:lvlText w:val="-"/>
      <w:lvlJc w:val="left"/>
      <w:pPr>
        <w:tabs>
          <w:tab w:val="num" w:pos="1429"/>
        </w:tabs>
        <w:ind w:left="1429" w:hanging="360"/>
      </w:pPr>
      <w:rPr>
        <w:rFonts w:ascii="Arial" w:hAnsi="Arial" w:hint="default"/>
        <w:color w:val="auto"/>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0">
    <w:nsid w:val="28F62069"/>
    <w:multiLevelType w:val="hybridMultilevel"/>
    <w:tmpl w:val="1136B8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DA01B12"/>
    <w:multiLevelType w:val="hybridMultilevel"/>
    <w:tmpl w:val="B8DED488"/>
    <w:lvl w:ilvl="0" w:tplc="0409000B">
      <w:start w:val="1"/>
      <w:numFmt w:val="bullet"/>
      <w:lvlText w:val=""/>
      <w:lvlJc w:val="left"/>
      <w:pPr>
        <w:ind w:left="1440" w:hanging="360"/>
      </w:pPr>
      <w:rPr>
        <w:rFonts w:ascii="Wingdings" w:hAnsi="Wingdings" w:hint="default"/>
      </w:rPr>
    </w:lvl>
    <w:lvl w:ilvl="1" w:tplc="04090003">
      <w:numFmt w:val="bullet"/>
      <w:lvlText w:val="-"/>
      <w:lvlJc w:val="left"/>
      <w:pPr>
        <w:ind w:left="2160" w:hanging="360"/>
      </w:pPr>
      <w:rPr>
        <w:rFonts w:ascii="Arial" w:eastAsia="Calibri" w:hAnsi="Arial"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2E732CF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nsid w:val="2EA07F0A"/>
    <w:multiLevelType w:val="hybridMultilevel"/>
    <w:tmpl w:val="998E83AC"/>
    <w:lvl w:ilvl="0" w:tplc="FFFFFFFF">
      <w:start w:val="1"/>
      <w:numFmt w:val="bullet"/>
      <w:pStyle w:val="pfeilaufzhlungszeichen"/>
      <w:lvlText w:val=""/>
      <w:lvlJc w:val="left"/>
      <w:pPr>
        <w:tabs>
          <w:tab w:val="num" w:pos="360"/>
        </w:tabs>
        <w:ind w:left="360" w:hanging="360"/>
      </w:pPr>
      <w:rPr>
        <w:rFonts w:ascii="Wingdings" w:hAnsi="Wingdings" w:hint="default"/>
      </w:rPr>
    </w:lvl>
    <w:lvl w:ilvl="1" w:tplc="FFFFFFFF">
      <w:start w:val="1"/>
      <w:numFmt w:val="bullet"/>
      <w:lvlText w:val="-"/>
      <w:lvlJc w:val="left"/>
      <w:pPr>
        <w:tabs>
          <w:tab w:val="num" w:pos="805"/>
        </w:tabs>
        <w:ind w:left="805" w:hanging="360"/>
      </w:pPr>
      <w:rPr>
        <w:sz w:val="16"/>
      </w:rPr>
    </w:lvl>
    <w:lvl w:ilvl="2" w:tplc="FFFFFFFF">
      <w:start w:val="1"/>
      <w:numFmt w:val="bullet"/>
      <w:lvlText w:val=""/>
      <w:lvlJc w:val="left"/>
      <w:pPr>
        <w:tabs>
          <w:tab w:val="num" w:pos="1525"/>
        </w:tabs>
        <w:ind w:left="1525" w:hanging="360"/>
      </w:pPr>
      <w:rPr>
        <w:rFonts w:ascii="Wingdings" w:hAnsi="Wingdings" w:hint="default"/>
      </w:rPr>
    </w:lvl>
    <w:lvl w:ilvl="3" w:tplc="FFFFFFFF">
      <w:start w:val="1"/>
      <w:numFmt w:val="bullet"/>
      <w:lvlText w:val=""/>
      <w:lvlJc w:val="left"/>
      <w:pPr>
        <w:tabs>
          <w:tab w:val="num" w:pos="2245"/>
        </w:tabs>
        <w:ind w:left="2245" w:hanging="360"/>
      </w:pPr>
      <w:rPr>
        <w:rFonts w:ascii="Symbol" w:hAnsi="Symbol" w:hint="default"/>
      </w:rPr>
    </w:lvl>
    <w:lvl w:ilvl="4" w:tplc="FFFFFFFF" w:tentative="1">
      <w:start w:val="1"/>
      <w:numFmt w:val="bullet"/>
      <w:lvlText w:val="o"/>
      <w:lvlJc w:val="left"/>
      <w:pPr>
        <w:tabs>
          <w:tab w:val="num" w:pos="2965"/>
        </w:tabs>
        <w:ind w:left="2965" w:hanging="360"/>
      </w:pPr>
      <w:rPr>
        <w:rFonts w:ascii="Courier New" w:hAnsi="Courier New" w:hint="default"/>
      </w:rPr>
    </w:lvl>
    <w:lvl w:ilvl="5" w:tplc="FFFFFFFF" w:tentative="1">
      <w:start w:val="1"/>
      <w:numFmt w:val="bullet"/>
      <w:lvlText w:val=""/>
      <w:lvlJc w:val="left"/>
      <w:pPr>
        <w:tabs>
          <w:tab w:val="num" w:pos="3685"/>
        </w:tabs>
        <w:ind w:left="3685" w:hanging="360"/>
      </w:pPr>
      <w:rPr>
        <w:rFonts w:ascii="Wingdings" w:hAnsi="Wingdings" w:hint="default"/>
      </w:rPr>
    </w:lvl>
    <w:lvl w:ilvl="6" w:tplc="FFFFFFFF" w:tentative="1">
      <w:start w:val="1"/>
      <w:numFmt w:val="bullet"/>
      <w:lvlText w:val=""/>
      <w:lvlJc w:val="left"/>
      <w:pPr>
        <w:tabs>
          <w:tab w:val="num" w:pos="4405"/>
        </w:tabs>
        <w:ind w:left="4405" w:hanging="360"/>
      </w:pPr>
      <w:rPr>
        <w:rFonts w:ascii="Symbol" w:hAnsi="Symbol" w:hint="default"/>
      </w:rPr>
    </w:lvl>
    <w:lvl w:ilvl="7" w:tplc="FFFFFFFF" w:tentative="1">
      <w:start w:val="1"/>
      <w:numFmt w:val="bullet"/>
      <w:lvlText w:val="o"/>
      <w:lvlJc w:val="left"/>
      <w:pPr>
        <w:tabs>
          <w:tab w:val="num" w:pos="5125"/>
        </w:tabs>
        <w:ind w:left="5125" w:hanging="360"/>
      </w:pPr>
      <w:rPr>
        <w:rFonts w:ascii="Courier New" w:hAnsi="Courier New" w:hint="default"/>
      </w:rPr>
    </w:lvl>
    <w:lvl w:ilvl="8" w:tplc="FFFFFFFF" w:tentative="1">
      <w:start w:val="1"/>
      <w:numFmt w:val="bullet"/>
      <w:lvlText w:val=""/>
      <w:lvlJc w:val="left"/>
      <w:pPr>
        <w:tabs>
          <w:tab w:val="num" w:pos="5845"/>
        </w:tabs>
        <w:ind w:left="5845" w:hanging="360"/>
      </w:pPr>
      <w:rPr>
        <w:rFonts w:ascii="Wingdings" w:hAnsi="Wingdings" w:hint="default"/>
      </w:rPr>
    </w:lvl>
  </w:abstractNum>
  <w:abstractNum w:abstractNumId="34">
    <w:nsid w:val="2FE63497"/>
    <w:multiLevelType w:val="hybridMultilevel"/>
    <w:tmpl w:val="545CD262"/>
    <w:lvl w:ilvl="0" w:tplc="BD7A84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04A3CE3"/>
    <w:multiLevelType w:val="hybridMultilevel"/>
    <w:tmpl w:val="096829F4"/>
    <w:name w:val="WW8Num72"/>
    <w:lvl w:ilvl="0" w:tplc="F034BEB0">
      <w:start w:val="5"/>
      <w:numFmt w:val="bullet"/>
      <w:lvlText w:val="-"/>
      <w:lvlJc w:val="left"/>
      <w:pPr>
        <w:tabs>
          <w:tab w:val="num" w:pos="720"/>
        </w:tabs>
        <w:ind w:left="720" w:hanging="360"/>
      </w:pPr>
      <w:rPr>
        <w:rFonts w:ascii="Arial Romanian" w:eastAsia="Times New Roman" w:hAnsi="Arial Romani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57B6275"/>
    <w:multiLevelType w:val="multilevel"/>
    <w:tmpl w:val="09148006"/>
    <w:styleLink w:val="Bumbi"/>
    <w:lvl w:ilvl="0">
      <w:start w:val="1"/>
      <w:numFmt w:val="bullet"/>
      <w:lvlText w:val=""/>
      <w:lvlJc w:val="left"/>
      <w:pPr>
        <w:tabs>
          <w:tab w:val="num" w:pos="1296"/>
        </w:tabs>
        <w:ind w:left="1440" w:hanging="216"/>
      </w:pPr>
      <w:rPr>
        <w:rFonts w:ascii="Symbol" w:hAnsi="Symbol" w:hint="default"/>
        <w:color w:val="auto"/>
        <w:sz w:val="22"/>
      </w:rPr>
    </w:lvl>
    <w:lvl w:ilvl="1">
      <w:start w:val="1"/>
      <w:numFmt w:val="bullet"/>
      <w:lvlText w:val=""/>
      <w:lvlJc w:val="left"/>
      <w:pPr>
        <w:tabs>
          <w:tab w:val="num" w:pos="1512"/>
        </w:tabs>
        <w:ind w:left="1656" w:hanging="216"/>
      </w:pPr>
      <w:rPr>
        <w:rFonts w:ascii="Symbol" w:hAnsi="Symbol" w:hint="default"/>
        <w:color w:val="auto"/>
        <w:sz w:val="22"/>
      </w:rPr>
    </w:lvl>
    <w:lvl w:ilvl="2">
      <w:start w:val="1"/>
      <w:numFmt w:val="bullet"/>
      <w:lvlText w:val=""/>
      <w:lvlJc w:val="left"/>
      <w:pPr>
        <w:tabs>
          <w:tab w:val="num" w:pos="1080"/>
        </w:tabs>
        <w:ind w:left="1080" w:hanging="360"/>
      </w:pPr>
      <w:rPr>
        <w:rFonts w:ascii="Symbol" w:hAnsi="Symbol" w:hint="default"/>
        <w:color w:val="auto"/>
        <w:sz w:val="22"/>
      </w:rPr>
    </w:lvl>
    <w:lvl w:ilvl="3">
      <w:start w:val="1"/>
      <w:numFmt w:val="bullet"/>
      <w:lvlText w:val=""/>
      <w:lvlJc w:val="left"/>
      <w:pPr>
        <w:tabs>
          <w:tab w:val="num" w:pos="1440"/>
        </w:tabs>
        <w:ind w:left="1440" w:hanging="360"/>
      </w:pPr>
      <w:rPr>
        <w:rFonts w:ascii="Symbol" w:hAnsi="Symbol" w:hint="default"/>
        <w:color w:val="auto"/>
        <w:sz w:val="2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nsid w:val="387E0402"/>
    <w:multiLevelType w:val="hybridMultilevel"/>
    <w:tmpl w:val="E95AE36C"/>
    <w:lvl w:ilvl="0" w:tplc="DB74A31A">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95F2E5C"/>
    <w:multiLevelType w:val="hybridMultilevel"/>
    <w:tmpl w:val="7FB0E898"/>
    <w:lvl w:ilvl="0" w:tplc="82FA585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3A3248DD"/>
    <w:multiLevelType w:val="hybridMultilevel"/>
    <w:tmpl w:val="1FC65BCE"/>
    <w:lvl w:ilvl="0" w:tplc="761EEA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AA80E3F"/>
    <w:multiLevelType w:val="hybridMultilevel"/>
    <w:tmpl w:val="36ACB9B6"/>
    <w:lvl w:ilvl="0" w:tplc="496AE0A2">
      <w:numFmt w:val="bullet"/>
      <w:lvlText w:val="-"/>
      <w:lvlJc w:val="left"/>
      <w:pPr>
        <w:tabs>
          <w:tab w:val="num" w:pos="1080"/>
        </w:tabs>
        <w:ind w:left="1080" w:hanging="360"/>
      </w:pPr>
      <w:rPr>
        <w:rFonts w:ascii="Arial Narrow" w:eastAsia="Times New Roman" w:hAnsi="Arial Narrow"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nsid w:val="3D4245D3"/>
    <w:multiLevelType w:val="hybridMultilevel"/>
    <w:tmpl w:val="C690FAC0"/>
    <w:name w:val="WW8Num7222"/>
    <w:lvl w:ilvl="0" w:tplc="F034BEB0">
      <w:start w:val="5"/>
      <w:numFmt w:val="bullet"/>
      <w:lvlText w:val="-"/>
      <w:lvlJc w:val="left"/>
      <w:pPr>
        <w:tabs>
          <w:tab w:val="num" w:pos="720"/>
        </w:tabs>
        <w:ind w:left="720" w:hanging="360"/>
      </w:pPr>
      <w:rPr>
        <w:rFonts w:ascii="Arial Romanian" w:eastAsia="Times New Roman" w:hAnsi="Arial Romani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0BE6F2C"/>
    <w:multiLevelType w:val="singleLevel"/>
    <w:tmpl w:val="CB02C978"/>
    <w:lvl w:ilvl="0">
      <w:start w:val="1"/>
      <w:numFmt w:val="bullet"/>
      <w:lvlRestart w:val="0"/>
      <w:pStyle w:val="Text2"/>
      <w:lvlText w:val="–"/>
      <w:lvlJc w:val="left"/>
      <w:pPr>
        <w:tabs>
          <w:tab w:val="num" w:pos="1417"/>
        </w:tabs>
        <w:ind w:left="1417" w:hanging="567"/>
      </w:pPr>
    </w:lvl>
  </w:abstractNum>
  <w:abstractNum w:abstractNumId="43">
    <w:nsid w:val="42115904"/>
    <w:multiLevelType w:val="hybridMultilevel"/>
    <w:tmpl w:val="4F280212"/>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4">
    <w:nsid w:val="43887BA7"/>
    <w:multiLevelType w:val="multilevel"/>
    <w:tmpl w:val="AE14CB08"/>
    <w:styleLink w:val="Bumbi-"/>
    <w:lvl w:ilvl="0">
      <w:start w:val="1"/>
      <w:numFmt w:val="bullet"/>
      <w:lvlText w:val=""/>
      <w:lvlJc w:val="left"/>
      <w:pPr>
        <w:tabs>
          <w:tab w:val="num" w:pos="1422"/>
        </w:tabs>
        <w:ind w:left="1566" w:hanging="216"/>
      </w:pPr>
      <w:rPr>
        <w:rFonts w:ascii="Symbol" w:hAnsi="Symbol" w:hint="default"/>
        <w:b/>
        <w:color w:val="auto"/>
        <w:sz w:val="22"/>
      </w:rPr>
    </w:lvl>
    <w:lvl w:ilvl="1">
      <w:start w:val="1"/>
      <w:numFmt w:val="bullet"/>
      <w:lvlText w:val=""/>
      <w:lvlJc w:val="left"/>
      <w:pPr>
        <w:tabs>
          <w:tab w:val="num" w:pos="1512"/>
        </w:tabs>
        <w:ind w:left="1656" w:hanging="216"/>
      </w:pPr>
      <w:rPr>
        <w:rFonts w:ascii="Symbol" w:hAnsi="Symbol" w:hint="default"/>
        <w:color w:val="auto"/>
        <w:sz w:val="22"/>
      </w:rPr>
    </w:lvl>
    <w:lvl w:ilvl="2">
      <w:start w:val="1"/>
      <w:numFmt w:val="bullet"/>
      <w:lvlText w:val=""/>
      <w:lvlJc w:val="left"/>
      <w:pPr>
        <w:tabs>
          <w:tab w:val="num" w:pos="1080"/>
        </w:tabs>
        <w:ind w:left="1080" w:hanging="360"/>
      </w:pPr>
      <w:rPr>
        <w:rFonts w:ascii="Symbol" w:hAnsi="Symbol" w:hint="default"/>
        <w:color w:val="auto"/>
        <w:sz w:val="22"/>
      </w:rPr>
    </w:lvl>
    <w:lvl w:ilvl="3">
      <w:start w:val="1"/>
      <w:numFmt w:val="bullet"/>
      <w:lvlText w:val=""/>
      <w:lvlJc w:val="left"/>
      <w:pPr>
        <w:tabs>
          <w:tab w:val="num" w:pos="1440"/>
        </w:tabs>
        <w:ind w:left="1440" w:hanging="360"/>
      </w:pPr>
      <w:rPr>
        <w:rFonts w:ascii="Symbol" w:hAnsi="Symbol" w:hint="default"/>
        <w:color w:val="auto"/>
        <w:sz w:val="2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nsid w:val="46EF7543"/>
    <w:multiLevelType w:val="hybridMultilevel"/>
    <w:tmpl w:val="D05CFEBC"/>
    <w:lvl w:ilvl="0" w:tplc="7332E554">
      <w:start w:val="1"/>
      <w:numFmt w:val="bullet"/>
      <w:lvlText w:val="-"/>
      <w:lvlJc w:val="left"/>
      <w:pPr>
        <w:ind w:left="1068" w:hanging="360"/>
      </w:pPr>
      <w:rPr>
        <w:rFonts w:ascii="Times New Roman" w:eastAsia="Times New Roman" w:hAnsi="Times New Roman" w:cs="Times New Roman" w:hint="default"/>
        <w:b/>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46">
    <w:nsid w:val="485B7D9D"/>
    <w:multiLevelType w:val="hybridMultilevel"/>
    <w:tmpl w:val="6B725150"/>
    <w:lvl w:ilvl="0" w:tplc="0409000B">
      <w:start w:val="1"/>
      <w:numFmt w:val="bullet"/>
      <w:lvlText w:val=""/>
      <w:lvlJc w:val="left"/>
      <w:pPr>
        <w:ind w:left="1287" w:hanging="360"/>
      </w:pPr>
      <w:rPr>
        <w:rFonts w:ascii="Wingdings" w:hAnsi="Wingdings" w:hint="default"/>
      </w:rPr>
    </w:lvl>
    <w:lvl w:ilvl="1" w:tplc="0418000B">
      <w:start w:val="1"/>
      <w:numFmt w:val="bullet"/>
      <w:lvlText w:val=""/>
      <w:lvlJc w:val="left"/>
      <w:pPr>
        <w:ind w:left="2007" w:hanging="360"/>
      </w:pPr>
      <w:rPr>
        <w:rFonts w:ascii="Wingdings" w:hAnsi="Wingdings"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47">
    <w:nsid w:val="496C7F47"/>
    <w:multiLevelType w:val="multilevel"/>
    <w:tmpl w:val="EEF4C2D8"/>
    <w:styleLink w:val="BumbiIIIIII"/>
    <w:lvl w:ilvl="0">
      <w:start w:val="1"/>
      <w:numFmt w:val="upperRoman"/>
      <w:lvlText w:val="%1)"/>
      <w:lvlJc w:val="left"/>
      <w:pPr>
        <w:tabs>
          <w:tab w:val="num" w:pos="1584"/>
        </w:tabs>
        <w:ind w:left="1872" w:hanging="432"/>
      </w:pPr>
      <w:rPr>
        <w:rFonts w:ascii="Times New Roman" w:hAnsi="Times New Roman" w:hint="default"/>
        <w:b/>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nsid w:val="4F8311C1"/>
    <w:multiLevelType w:val="hybridMultilevel"/>
    <w:tmpl w:val="3EE89BC4"/>
    <w:lvl w:ilvl="0" w:tplc="0418000D">
      <w:start w:val="1"/>
      <w:numFmt w:val="bullet"/>
      <w:lvlText w:val=""/>
      <w:lvlJc w:val="left"/>
      <w:pPr>
        <w:tabs>
          <w:tab w:val="num" w:pos="1800"/>
        </w:tabs>
        <w:ind w:left="1800" w:hanging="360"/>
      </w:pPr>
      <w:rPr>
        <w:rFonts w:ascii="Symbol" w:hAnsi="Symbol" w:hint="default"/>
      </w:rPr>
    </w:lvl>
    <w:lvl w:ilvl="1" w:tplc="04180003">
      <w:start w:val="1"/>
      <w:numFmt w:val="bullet"/>
      <w:pStyle w:val="Bulet"/>
      <w:lvlText w:val=""/>
      <w:lvlJc w:val="left"/>
      <w:pPr>
        <w:tabs>
          <w:tab w:val="num" w:pos="2614"/>
        </w:tabs>
        <w:ind w:left="2614" w:hanging="454"/>
      </w:pPr>
      <w:rPr>
        <w:rFonts w:ascii="Wingdings" w:hAnsi="Wingdings" w:hint="default"/>
        <w:color w:val="auto"/>
        <w:sz w:val="16"/>
      </w:rPr>
    </w:lvl>
    <w:lvl w:ilvl="2" w:tplc="04180005">
      <w:start w:val="1"/>
      <w:numFmt w:val="bullet"/>
      <w:lvlText w:val=""/>
      <w:lvlJc w:val="left"/>
      <w:pPr>
        <w:tabs>
          <w:tab w:val="num" w:pos="3240"/>
        </w:tabs>
        <w:ind w:left="3240" w:hanging="360"/>
      </w:pPr>
      <w:rPr>
        <w:rFonts w:ascii="Symbol" w:hAnsi="Symbol" w:hint="default"/>
      </w:rPr>
    </w:lvl>
    <w:lvl w:ilvl="3" w:tplc="04180001">
      <w:start w:val="1"/>
      <w:numFmt w:val="decimal"/>
      <w:lvlText w:val="%4."/>
      <w:lvlJc w:val="left"/>
      <w:pPr>
        <w:tabs>
          <w:tab w:val="num" w:pos="3960"/>
        </w:tabs>
        <w:ind w:left="3960" w:hanging="360"/>
      </w:pPr>
      <w:rPr>
        <w:rFonts w:hint="default"/>
      </w:rPr>
    </w:lvl>
    <w:lvl w:ilvl="4" w:tplc="04180003" w:tentative="1">
      <w:start w:val="1"/>
      <w:numFmt w:val="bullet"/>
      <w:lvlText w:val="o"/>
      <w:lvlJc w:val="left"/>
      <w:pPr>
        <w:tabs>
          <w:tab w:val="num" w:pos="4680"/>
        </w:tabs>
        <w:ind w:left="4680" w:hanging="360"/>
      </w:pPr>
      <w:rPr>
        <w:rFonts w:ascii="Courier New" w:hAnsi="Courier New" w:cs="Courier New" w:hint="default"/>
      </w:rPr>
    </w:lvl>
    <w:lvl w:ilvl="5" w:tplc="04180005" w:tentative="1">
      <w:start w:val="1"/>
      <w:numFmt w:val="bullet"/>
      <w:lvlText w:val=""/>
      <w:lvlJc w:val="left"/>
      <w:pPr>
        <w:tabs>
          <w:tab w:val="num" w:pos="5400"/>
        </w:tabs>
        <w:ind w:left="5400" w:hanging="360"/>
      </w:pPr>
      <w:rPr>
        <w:rFonts w:ascii="Wingdings" w:hAnsi="Wingdings" w:hint="default"/>
      </w:rPr>
    </w:lvl>
    <w:lvl w:ilvl="6" w:tplc="04180001" w:tentative="1">
      <w:start w:val="1"/>
      <w:numFmt w:val="bullet"/>
      <w:lvlText w:val=""/>
      <w:lvlJc w:val="left"/>
      <w:pPr>
        <w:tabs>
          <w:tab w:val="num" w:pos="6120"/>
        </w:tabs>
        <w:ind w:left="6120" w:hanging="360"/>
      </w:pPr>
      <w:rPr>
        <w:rFonts w:ascii="Symbol" w:hAnsi="Symbol" w:hint="default"/>
      </w:rPr>
    </w:lvl>
    <w:lvl w:ilvl="7" w:tplc="04180003" w:tentative="1">
      <w:start w:val="1"/>
      <w:numFmt w:val="bullet"/>
      <w:lvlText w:val="o"/>
      <w:lvlJc w:val="left"/>
      <w:pPr>
        <w:tabs>
          <w:tab w:val="num" w:pos="6840"/>
        </w:tabs>
        <w:ind w:left="6840" w:hanging="360"/>
      </w:pPr>
      <w:rPr>
        <w:rFonts w:ascii="Courier New" w:hAnsi="Courier New" w:cs="Courier New" w:hint="default"/>
      </w:rPr>
    </w:lvl>
    <w:lvl w:ilvl="8" w:tplc="04180005" w:tentative="1">
      <w:start w:val="1"/>
      <w:numFmt w:val="bullet"/>
      <w:lvlText w:val=""/>
      <w:lvlJc w:val="left"/>
      <w:pPr>
        <w:tabs>
          <w:tab w:val="num" w:pos="7560"/>
        </w:tabs>
        <w:ind w:left="7560" w:hanging="360"/>
      </w:pPr>
      <w:rPr>
        <w:rFonts w:ascii="Wingdings" w:hAnsi="Wingdings" w:hint="default"/>
      </w:rPr>
    </w:lvl>
  </w:abstractNum>
  <w:abstractNum w:abstractNumId="49">
    <w:nsid w:val="522B792A"/>
    <w:multiLevelType w:val="singleLevel"/>
    <w:tmpl w:val="144AC292"/>
    <w:lvl w:ilvl="0">
      <w:start w:val="1"/>
      <w:numFmt w:val="lowerLetter"/>
      <w:pStyle w:val="Art1ja"/>
      <w:lvlText w:val="%1."/>
      <w:lvlJc w:val="left"/>
      <w:pPr>
        <w:tabs>
          <w:tab w:val="num" w:pos="717"/>
        </w:tabs>
        <w:ind w:left="709" w:hanging="352"/>
      </w:pPr>
      <w:rPr>
        <w:rFonts w:ascii="Tahoma" w:hAnsi="Tahoma" w:hint="default"/>
        <w:b/>
        <w:i w:val="0"/>
        <w:sz w:val="16"/>
      </w:rPr>
    </w:lvl>
  </w:abstractNum>
  <w:abstractNum w:abstractNumId="50">
    <w:nsid w:val="55FE3369"/>
    <w:multiLevelType w:val="hybridMultilevel"/>
    <w:tmpl w:val="E86E71F6"/>
    <w:lvl w:ilvl="0" w:tplc="A664FD86">
      <w:start w:val="1"/>
      <w:numFmt w:val="decimal"/>
      <w:lvlText w:val="%1."/>
      <w:lvlJc w:val="left"/>
      <w:pPr>
        <w:ind w:left="720" w:hanging="360"/>
      </w:pPr>
      <w:rPr>
        <w:rFonts w:ascii="Times New Roman" w:hAnsi="Times New Roman" w:hint="default"/>
        <w:b w:val="0"/>
        <w:i w:val="0"/>
        <w:color w:val="auto"/>
        <w:sz w:val="24"/>
        <w:u w:val="none"/>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1">
    <w:nsid w:val="59891BE9"/>
    <w:multiLevelType w:val="hybridMultilevel"/>
    <w:tmpl w:val="E460B3CE"/>
    <w:lvl w:ilvl="0" w:tplc="5258613E">
      <w:numFmt w:val="bullet"/>
      <w:lvlText w:val="-"/>
      <w:lvlJc w:val="left"/>
      <w:pPr>
        <w:ind w:left="1440" w:hanging="360"/>
      </w:pPr>
      <w:rPr>
        <w:rFonts w:ascii="Arial" w:eastAsia="Times New Roman" w:hAnsi="Arial" w:cs="Arial" w:hint="default"/>
        <w:color w:val="4F6228"/>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2">
    <w:nsid w:val="5A593FF8"/>
    <w:multiLevelType w:val="hybridMultilevel"/>
    <w:tmpl w:val="9CC6FC00"/>
    <w:lvl w:ilvl="0" w:tplc="0409000D">
      <w:start w:val="1"/>
      <w:numFmt w:val="bullet"/>
      <w:lvlText w:val=""/>
      <w:lvlJc w:val="left"/>
      <w:pPr>
        <w:ind w:left="1298" w:hanging="360"/>
      </w:pPr>
      <w:rPr>
        <w:rFonts w:ascii="Wingdings" w:hAnsi="Wingdings" w:hint="default"/>
      </w:rPr>
    </w:lvl>
    <w:lvl w:ilvl="1" w:tplc="04090003" w:tentative="1">
      <w:start w:val="1"/>
      <w:numFmt w:val="bullet"/>
      <w:lvlText w:val="o"/>
      <w:lvlJc w:val="left"/>
      <w:pPr>
        <w:ind w:left="2018" w:hanging="360"/>
      </w:pPr>
      <w:rPr>
        <w:rFonts w:ascii="Courier New" w:hAnsi="Courier New" w:cs="Courier New" w:hint="default"/>
      </w:rPr>
    </w:lvl>
    <w:lvl w:ilvl="2" w:tplc="04090005" w:tentative="1">
      <w:start w:val="1"/>
      <w:numFmt w:val="bullet"/>
      <w:lvlText w:val=""/>
      <w:lvlJc w:val="left"/>
      <w:pPr>
        <w:ind w:left="2738" w:hanging="360"/>
      </w:pPr>
      <w:rPr>
        <w:rFonts w:ascii="Wingdings" w:hAnsi="Wingdings" w:hint="default"/>
      </w:rPr>
    </w:lvl>
    <w:lvl w:ilvl="3" w:tplc="04090001" w:tentative="1">
      <w:start w:val="1"/>
      <w:numFmt w:val="bullet"/>
      <w:lvlText w:val=""/>
      <w:lvlJc w:val="left"/>
      <w:pPr>
        <w:ind w:left="3458" w:hanging="360"/>
      </w:pPr>
      <w:rPr>
        <w:rFonts w:ascii="Symbol" w:hAnsi="Symbol" w:hint="default"/>
      </w:rPr>
    </w:lvl>
    <w:lvl w:ilvl="4" w:tplc="04090003" w:tentative="1">
      <w:start w:val="1"/>
      <w:numFmt w:val="bullet"/>
      <w:lvlText w:val="o"/>
      <w:lvlJc w:val="left"/>
      <w:pPr>
        <w:ind w:left="4178" w:hanging="360"/>
      </w:pPr>
      <w:rPr>
        <w:rFonts w:ascii="Courier New" w:hAnsi="Courier New" w:cs="Courier New" w:hint="default"/>
      </w:rPr>
    </w:lvl>
    <w:lvl w:ilvl="5" w:tplc="04090005" w:tentative="1">
      <w:start w:val="1"/>
      <w:numFmt w:val="bullet"/>
      <w:lvlText w:val=""/>
      <w:lvlJc w:val="left"/>
      <w:pPr>
        <w:ind w:left="4898" w:hanging="360"/>
      </w:pPr>
      <w:rPr>
        <w:rFonts w:ascii="Wingdings" w:hAnsi="Wingdings" w:hint="default"/>
      </w:rPr>
    </w:lvl>
    <w:lvl w:ilvl="6" w:tplc="04090001" w:tentative="1">
      <w:start w:val="1"/>
      <w:numFmt w:val="bullet"/>
      <w:lvlText w:val=""/>
      <w:lvlJc w:val="left"/>
      <w:pPr>
        <w:ind w:left="5618" w:hanging="360"/>
      </w:pPr>
      <w:rPr>
        <w:rFonts w:ascii="Symbol" w:hAnsi="Symbol" w:hint="default"/>
      </w:rPr>
    </w:lvl>
    <w:lvl w:ilvl="7" w:tplc="04090003" w:tentative="1">
      <w:start w:val="1"/>
      <w:numFmt w:val="bullet"/>
      <w:lvlText w:val="o"/>
      <w:lvlJc w:val="left"/>
      <w:pPr>
        <w:ind w:left="6338" w:hanging="360"/>
      </w:pPr>
      <w:rPr>
        <w:rFonts w:ascii="Courier New" w:hAnsi="Courier New" w:cs="Courier New" w:hint="default"/>
      </w:rPr>
    </w:lvl>
    <w:lvl w:ilvl="8" w:tplc="04090005" w:tentative="1">
      <w:start w:val="1"/>
      <w:numFmt w:val="bullet"/>
      <w:lvlText w:val=""/>
      <w:lvlJc w:val="left"/>
      <w:pPr>
        <w:ind w:left="7058" w:hanging="360"/>
      </w:pPr>
      <w:rPr>
        <w:rFonts w:ascii="Wingdings" w:hAnsi="Wingdings" w:hint="default"/>
      </w:rPr>
    </w:lvl>
  </w:abstractNum>
  <w:abstractNum w:abstractNumId="53">
    <w:nsid w:val="5BAB00D1"/>
    <w:multiLevelType w:val="hybridMultilevel"/>
    <w:tmpl w:val="F526433E"/>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4">
    <w:nsid w:val="5C7B3359"/>
    <w:multiLevelType w:val="hybridMultilevel"/>
    <w:tmpl w:val="5B043778"/>
    <w:lvl w:ilvl="0" w:tplc="8876A8C0">
      <w:start w:val="1"/>
      <w:numFmt w:val="lowerLetter"/>
      <w:lvlText w:val="%1."/>
      <w:lvlJc w:val="left"/>
      <w:pPr>
        <w:ind w:left="1069" w:hanging="360"/>
      </w:pPr>
      <w:rPr>
        <w:rFonts w:hint="default"/>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55">
    <w:nsid w:val="5D1B1417"/>
    <w:multiLevelType w:val="hybridMultilevel"/>
    <w:tmpl w:val="B4D28D38"/>
    <w:lvl w:ilvl="0" w:tplc="0418000D">
      <w:start w:val="1"/>
      <w:numFmt w:val="bullet"/>
      <w:lvlText w:val=""/>
      <w:lvlJc w:val="left"/>
      <w:pPr>
        <w:ind w:left="1287" w:hanging="360"/>
      </w:pPr>
      <w:rPr>
        <w:rFonts w:ascii="Wingdings" w:hAnsi="Wingdings"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6">
    <w:nsid w:val="5E06469E"/>
    <w:multiLevelType w:val="hybridMultilevel"/>
    <w:tmpl w:val="1B388BD4"/>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7">
    <w:nsid w:val="62E95F42"/>
    <w:multiLevelType w:val="hybridMultilevel"/>
    <w:tmpl w:val="F6F850D8"/>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nsid w:val="64E72B38"/>
    <w:multiLevelType w:val="hybridMultilevel"/>
    <w:tmpl w:val="7BCE34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56A4E1F"/>
    <w:multiLevelType w:val="hybridMultilevel"/>
    <w:tmpl w:val="FD3A6648"/>
    <w:lvl w:ilvl="0" w:tplc="FFFFFFFF">
      <w:numFmt w:val="bullet"/>
      <w:pStyle w:val="PuceC1"/>
      <w:lvlText w:val="-"/>
      <w:lvlJc w:val="left"/>
      <w:pPr>
        <w:tabs>
          <w:tab w:val="num" w:pos="1154"/>
        </w:tabs>
        <w:ind w:left="1077" w:hanging="283"/>
      </w:pPr>
      <w:rPr>
        <w:rFonts w:ascii="Times New Roman" w:eastAsia="Times New Roman" w:hAnsi="Times New Roman" w:cs="Times New Roman" w:hint="default"/>
        <w:lang w:val="en-US"/>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nsid w:val="67FE5388"/>
    <w:multiLevelType w:val="hybridMultilevel"/>
    <w:tmpl w:val="961649D4"/>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1">
    <w:nsid w:val="6F64200D"/>
    <w:multiLevelType w:val="hybridMultilevel"/>
    <w:tmpl w:val="F9468976"/>
    <w:lvl w:ilvl="0" w:tplc="BA5601B6">
      <w:start w:val="1"/>
      <w:numFmt w:val="bullet"/>
      <w:lvlText w:val="-"/>
      <w:lvlJc w:val="left"/>
      <w:pPr>
        <w:ind w:left="1230" w:hanging="360"/>
      </w:pPr>
      <w:rPr>
        <w:rFonts w:ascii="Arial" w:eastAsia="Times New Roman" w:hAnsi="Arial" w:cs="Aria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62">
    <w:nsid w:val="703A2E4B"/>
    <w:multiLevelType w:val="hybridMultilevel"/>
    <w:tmpl w:val="719AB83C"/>
    <w:lvl w:ilvl="0" w:tplc="64A81B76">
      <w:start w:val="1"/>
      <w:numFmt w:val="bullet"/>
      <w:lvlText w:val=""/>
      <w:lvlJc w:val="left"/>
      <w:pPr>
        <w:ind w:left="720" w:hanging="360"/>
      </w:pPr>
      <w:rPr>
        <w:rFonts w:ascii="Wingdings" w:hAnsi="Wingdings" w:hint="default"/>
      </w:rPr>
    </w:lvl>
    <w:lvl w:ilvl="1" w:tplc="2EB8A9AA"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3">
    <w:nsid w:val="71E372C3"/>
    <w:multiLevelType w:val="hybridMultilevel"/>
    <w:tmpl w:val="C5DAAF92"/>
    <w:lvl w:ilvl="0" w:tplc="0409000B">
      <w:start w:val="1"/>
      <w:numFmt w:val="bullet"/>
      <w:lvlText w:val=""/>
      <w:lvlJc w:val="left"/>
      <w:pPr>
        <w:ind w:left="720" w:hanging="360"/>
      </w:pPr>
      <w:rPr>
        <w:rFonts w:ascii="Wingdings" w:hAnsi="Wingdings" w:hint="default"/>
      </w:rPr>
    </w:lvl>
    <w:lvl w:ilvl="1" w:tplc="0409000B"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3EC002C"/>
    <w:multiLevelType w:val="hybridMultilevel"/>
    <w:tmpl w:val="A40CE428"/>
    <w:lvl w:ilvl="0" w:tplc="0418000D">
      <w:start w:val="1"/>
      <w:numFmt w:val="bullet"/>
      <w:lvlText w:val=""/>
      <w:lvlJc w:val="left"/>
      <w:pPr>
        <w:ind w:left="1298" w:hanging="360"/>
      </w:pPr>
      <w:rPr>
        <w:rFonts w:ascii="Wingdings" w:hAnsi="Wingdings" w:hint="default"/>
      </w:rPr>
    </w:lvl>
    <w:lvl w:ilvl="1" w:tplc="04180003" w:tentative="1">
      <w:start w:val="1"/>
      <w:numFmt w:val="bullet"/>
      <w:lvlText w:val="o"/>
      <w:lvlJc w:val="left"/>
      <w:pPr>
        <w:ind w:left="2018" w:hanging="360"/>
      </w:pPr>
      <w:rPr>
        <w:rFonts w:ascii="Courier New" w:hAnsi="Courier New" w:cs="Courier New" w:hint="default"/>
      </w:rPr>
    </w:lvl>
    <w:lvl w:ilvl="2" w:tplc="04180005" w:tentative="1">
      <w:start w:val="1"/>
      <w:numFmt w:val="bullet"/>
      <w:lvlText w:val=""/>
      <w:lvlJc w:val="left"/>
      <w:pPr>
        <w:ind w:left="2738" w:hanging="360"/>
      </w:pPr>
      <w:rPr>
        <w:rFonts w:ascii="Wingdings" w:hAnsi="Wingdings" w:hint="default"/>
      </w:rPr>
    </w:lvl>
    <w:lvl w:ilvl="3" w:tplc="04180001" w:tentative="1">
      <w:start w:val="1"/>
      <w:numFmt w:val="bullet"/>
      <w:lvlText w:val=""/>
      <w:lvlJc w:val="left"/>
      <w:pPr>
        <w:ind w:left="3458" w:hanging="360"/>
      </w:pPr>
      <w:rPr>
        <w:rFonts w:ascii="Symbol" w:hAnsi="Symbol" w:hint="default"/>
      </w:rPr>
    </w:lvl>
    <w:lvl w:ilvl="4" w:tplc="04180003" w:tentative="1">
      <w:start w:val="1"/>
      <w:numFmt w:val="bullet"/>
      <w:lvlText w:val="o"/>
      <w:lvlJc w:val="left"/>
      <w:pPr>
        <w:ind w:left="4178" w:hanging="360"/>
      </w:pPr>
      <w:rPr>
        <w:rFonts w:ascii="Courier New" w:hAnsi="Courier New" w:cs="Courier New" w:hint="default"/>
      </w:rPr>
    </w:lvl>
    <w:lvl w:ilvl="5" w:tplc="04180005" w:tentative="1">
      <w:start w:val="1"/>
      <w:numFmt w:val="bullet"/>
      <w:lvlText w:val=""/>
      <w:lvlJc w:val="left"/>
      <w:pPr>
        <w:ind w:left="4898" w:hanging="360"/>
      </w:pPr>
      <w:rPr>
        <w:rFonts w:ascii="Wingdings" w:hAnsi="Wingdings" w:hint="default"/>
      </w:rPr>
    </w:lvl>
    <w:lvl w:ilvl="6" w:tplc="04180001" w:tentative="1">
      <w:start w:val="1"/>
      <w:numFmt w:val="bullet"/>
      <w:lvlText w:val=""/>
      <w:lvlJc w:val="left"/>
      <w:pPr>
        <w:ind w:left="5618" w:hanging="360"/>
      </w:pPr>
      <w:rPr>
        <w:rFonts w:ascii="Symbol" w:hAnsi="Symbol" w:hint="default"/>
      </w:rPr>
    </w:lvl>
    <w:lvl w:ilvl="7" w:tplc="04180003" w:tentative="1">
      <w:start w:val="1"/>
      <w:numFmt w:val="bullet"/>
      <w:lvlText w:val="o"/>
      <w:lvlJc w:val="left"/>
      <w:pPr>
        <w:ind w:left="6338" w:hanging="360"/>
      </w:pPr>
      <w:rPr>
        <w:rFonts w:ascii="Courier New" w:hAnsi="Courier New" w:cs="Courier New" w:hint="default"/>
      </w:rPr>
    </w:lvl>
    <w:lvl w:ilvl="8" w:tplc="04180005" w:tentative="1">
      <w:start w:val="1"/>
      <w:numFmt w:val="bullet"/>
      <w:lvlText w:val=""/>
      <w:lvlJc w:val="left"/>
      <w:pPr>
        <w:ind w:left="7058" w:hanging="360"/>
      </w:pPr>
      <w:rPr>
        <w:rFonts w:ascii="Wingdings" w:hAnsi="Wingdings" w:hint="default"/>
      </w:rPr>
    </w:lvl>
  </w:abstractNum>
  <w:abstractNum w:abstractNumId="65">
    <w:nsid w:val="764034E9"/>
    <w:multiLevelType w:val="multilevel"/>
    <w:tmpl w:val="7968E940"/>
    <w:lvl w:ilvl="0">
      <w:start w:val="1"/>
      <w:numFmt w:val="decimal"/>
      <w:lvlText w:val="%1."/>
      <w:lvlJc w:val="left"/>
      <w:pPr>
        <w:tabs>
          <w:tab w:val="num" w:pos="1304"/>
        </w:tabs>
        <w:ind w:left="1304" w:hanging="1304"/>
      </w:pPr>
      <w:rPr>
        <w:rFonts w:ascii="Arial" w:eastAsia="Times New Roman" w:hAnsi="Arial" w:cs="Times New Roman"/>
        <w:b/>
        <w:i w:val="0"/>
        <w:sz w:val="28"/>
        <w:szCs w:val="28"/>
      </w:rPr>
    </w:lvl>
    <w:lvl w:ilvl="1">
      <w:start w:val="1"/>
      <w:numFmt w:val="decimal"/>
      <w:pStyle w:val="SubtitluCharCaracterCaracter"/>
      <w:lvlText w:val="%1.%2."/>
      <w:lvlJc w:val="left"/>
      <w:pPr>
        <w:tabs>
          <w:tab w:val="num" w:pos="338"/>
        </w:tabs>
        <w:ind w:left="1134" w:hanging="1134"/>
      </w:pPr>
      <w:rPr>
        <w:rFonts w:ascii="Arial" w:hAnsi="Arial" w:hint="default"/>
        <w:sz w:val="22"/>
        <w:szCs w:val="22"/>
      </w:rPr>
    </w:lvl>
    <w:lvl w:ilvl="2">
      <w:start w:val="1"/>
      <w:numFmt w:val="decimal"/>
      <w:pStyle w:val="SubSubSubTitlu"/>
      <w:lvlText w:val="%1.%2.%3."/>
      <w:lvlJc w:val="left"/>
      <w:pPr>
        <w:tabs>
          <w:tab w:val="num" w:pos="491"/>
        </w:tabs>
        <w:ind w:left="-229" w:firstLine="0"/>
      </w:pPr>
      <w:rPr>
        <w:rFonts w:hint="default"/>
      </w:rPr>
    </w:lvl>
    <w:lvl w:ilvl="3">
      <w:start w:val="1"/>
      <w:numFmt w:val="decimal"/>
      <w:lvlText w:val="%1.%2.%3.%4."/>
      <w:lvlJc w:val="left"/>
      <w:pPr>
        <w:tabs>
          <w:tab w:val="num" w:pos="720"/>
        </w:tabs>
        <w:ind w:left="648" w:hanging="648"/>
      </w:pPr>
      <w:rPr>
        <w:rFonts w:ascii="Arial" w:hAnsi="Arial" w:hint="default"/>
      </w:rPr>
    </w:lvl>
    <w:lvl w:ilvl="4">
      <w:start w:val="1"/>
      <w:numFmt w:val="decimal"/>
      <w:lvlText w:val="%1.%2.%3.%4.%5."/>
      <w:lvlJc w:val="left"/>
      <w:pPr>
        <w:tabs>
          <w:tab w:val="num" w:pos="1440"/>
        </w:tabs>
        <w:ind w:left="1152" w:hanging="792"/>
      </w:pPr>
      <w:rPr>
        <w:rFonts w:hint="default"/>
      </w:rPr>
    </w:lvl>
    <w:lvl w:ilvl="5">
      <w:start w:val="1"/>
      <w:numFmt w:val="decimal"/>
      <w:lvlText w:val="%1.%2.%3.%4.%5.%6."/>
      <w:lvlJc w:val="left"/>
      <w:pPr>
        <w:tabs>
          <w:tab w:val="num" w:pos="180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288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66">
    <w:nsid w:val="78D43F2B"/>
    <w:multiLevelType w:val="hybridMultilevel"/>
    <w:tmpl w:val="2D5C787C"/>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7">
    <w:nsid w:val="7A956F1F"/>
    <w:multiLevelType w:val="hybridMultilevel"/>
    <w:tmpl w:val="8CC60B7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8">
    <w:nsid w:val="7AB36E1F"/>
    <w:multiLevelType w:val="hybridMultilevel"/>
    <w:tmpl w:val="E760D4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B070F97"/>
    <w:multiLevelType w:val="hybridMultilevel"/>
    <w:tmpl w:val="59DA6464"/>
    <w:lvl w:ilvl="0" w:tplc="04180015">
      <w:start w:val="2"/>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0">
    <w:nsid w:val="7ED160A3"/>
    <w:multiLevelType w:val="hybridMultilevel"/>
    <w:tmpl w:val="67324566"/>
    <w:lvl w:ilvl="0" w:tplc="FFFFFFFF">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num w:numId="1">
    <w:abstractNumId w:val="55"/>
  </w:num>
  <w:num w:numId="2">
    <w:abstractNumId w:val="26"/>
  </w:num>
  <w:num w:numId="3">
    <w:abstractNumId w:val="17"/>
  </w:num>
  <w:num w:numId="4">
    <w:abstractNumId w:val="46"/>
  </w:num>
  <w:num w:numId="5">
    <w:abstractNumId w:val="54"/>
  </w:num>
  <w:num w:numId="6">
    <w:abstractNumId w:val="67"/>
  </w:num>
  <w:num w:numId="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7"/>
  </w:num>
  <w:num w:numId="9">
    <w:abstractNumId w:val="64"/>
  </w:num>
  <w:num w:numId="10">
    <w:abstractNumId w:val="2"/>
  </w:num>
  <w:num w:numId="11">
    <w:abstractNumId w:val="68"/>
  </w:num>
  <w:num w:numId="12">
    <w:abstractNumId w:val="39"/>
  </w:num>
  <w:num w:numId="13">
    <w:abstractNumId w:val="13"/>
  </w:num>
  <w:num w:numId="14">
    <w:abstractNumId w:val="51"/>
  </w:num>
  <w:num w:numId="15">
    <w:abstractNumId w:val="61"/>
  </w:num>
  <w:num w:numId="16">
    <w:abstractNumId w:val="19"/>
  </w:num>
  <w:num w:numId="17">
    <w:abstractNumId w:val="63"/>
  </w:num>
  <w:num w:numId="18">
    <w:abstractNumId w:val="62"/>
  </w:num>
  <w:num w:numId="19">
    <w:abstractNumId w:val="58"/>
  </w:num>
  <w:num w:numId="20">
    <w:abstractNumId w:val="65"/>
  </w:num>
  <w:num w:numId="21">
    <w:abstractNumId w:val="48"/>
  </w:num>
  <w:num w:numId="22">
    <w:abstractNumId w:val="25"/>
  </w:num>
  <w:num w:numId="23">
    <w:abstractNumId w:val="22"/>
  </w:num>
  <w:num w:numId="24">
    <w:abstractNumId w:val="29"/>
  </w:num>
  <w:num w:numId="25">
    <w:abstractNumId w:val="32"/>
  </w:num>
  <w:num w:numId="26">
    <w:abstractNumId w:val="36"/>
  </w:num>
  <w:num w:numId="27">
    <w:abstractNumId w:val="33"/>
  </w:num>
  <w:num w:numId="28">
    <w:abstractNumId w:val="44"/>
  </w:num>
  <w:num w:numId="29">
    <w:abstractNumId w:val="42"/>
  </w:num>
  <w:num w:numId="30">
    <w:abstractNumId w:val="0"/>
  </w:num>
  <w:num w:numId="31">
    <w:abstractNumId w:val="59"/>
  </w:num>
  <w:num w:numId="32">
    <w:abstractNumId w:val="12"/>
  </w:num>
  <w:num w:numId="33">
    <w:abstractNumId w:val="49"/>
  </w:num>
  <w:num w:numId="34">
    <w:abstractNumId w:val="27"/>
  </w:num>
  <w:num w:numId="35">
    <w:abstractNumId w:val="47"/>
  </w:num>
  <w:num w:numId="36">
    <w:abstractNumId w:val="4"/>
  </w:num>
  <w:num w:numId="37">
    <w:abstractNumId w:val="35"/>
  </w:num>
  <w:num w:numId="38">
    <w:abstractNumId w:val="28"/>
  </w:num>
  <w:num w:numId="39">
    <w:abstractNumId w:val="41"/>
  </w:num>
  <w:num w:numId="40">
    <w:abstractNumId w:val="21"/>
  </w:num>
  <w:num w:numId="41">
    <w:abstractNumId w:val="45"/>
  </w:num>
  <w:num w:numId="42">
    <w:abstractNumId w:val="24"/>
  </w:num>
  <w:num w:numId="43">
    <w:abstractNumId w:val="60"/>
  </w:num>
  <w:num w:numId="44">
    <w:abstractNumId w:val="16"/>
  </w:num>
  <w:num w:numId="45">
    <w:abstractNumId w:val="56"/>
  </w:num>
  <w:num w:numId="46">
    <w:abstractNumId w:val="53"/>
  </w:num>
  <w:num w:numId="47">
    <w:abstractNumId w:val="9"/>
  </w:num>
  <w:num w:numId="48">
    <w:abstractNumId w:val="10"/>
  </w:num>
  <w:num w:numId="49">
    <w:abstractNumId w:val="31"/>
  </w:num>
  <w:num w:numId="50">
    <w:abstractNumId w:val="38"/>
  </w:num>
  <w:num w:numId="51">
    <w:abstractNumId w:val="70"/>
  </w:num>
  <w:num w:numId="52">
    <w:abstractNumId w:val="20"/>
  </w:num>
  <w:num w:numId="53">
    <w:abstractNumId w:val="14"/>
  </w:num>
  <w:num w:numId="54">
    <w:abstractNumId w:val="66"/>
  </w:num>
  <w:num w:numId="55">
    <w:abstractNumId w:val="18"/>
  </w:num>
  <w:num w:numId="56">
    <w:abstractNumId w:val="52"/>
  </w:num>
  <w:num w:numId="57">
    <w:abstractNumId w:val="40"/>
  </w:num>
  <w:num w:numId="58">
    <w:abstractNumId w:val="23"/>
  </w:num>
  <w:num w:numId="59">
    <w:abstractNumId w:val="15"/>
  </w:num>
  <w:num w:numId="60">
    <w:abstractNumId w:val="34"/>
  </w:num>
  <w:num w:numId="61">
    <w:abstractNumId w:val="37"/>
  </w:num>
  <w:num w:numId="62">
    <w:abstractNumId w:val="69"/>
  </w:num>
  <w:num w:numId="63">
    <w:abstractNumId w:val="50"/>
  </w:num>
  <w:num w:numId="64">
    <w:abstractNumId w:val="4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85D"/>
    <w:rsid w:val="000020E2"/>
    <w:rsid w:val="00005FB2"/>
    <w:rsid w:val="000121DD"/>
    <w:rsid w:val="00017B0B"/>
    <w:rsid w:val="0004018F"/>
    <w:rsid w:val="00046396"/>
    <w:rsid w:val="000526EA"/>
    <w:rsid w:val="00054CF8"/>
    <w:rsid w:val="00055614"/>
    <w:rsid w:val="000611F4"/>
    <w:rsid w:val="000615B7"/>
    <w:rsid w:val="000622C1"/>
    <w:rsid w:val="00062967"/>
    <w:rsid w:val="00065BE5"/>
    <w:rsid w:val="000723E1"/>
    <w:rsid w:val="00073D71"/>
    <w:rsid w:val="00077154"/>
    <w:rsid w:val="00082B80"/>
    <w:rsid w:val="0008552B"/>
    <w:rsid w:val="00085710"/>
    <w:rsid w:val="00087EB5"/>
    <w:rsid w:val="0009479D"/>
    <w:rsid w:val="000A02DA"/>
    <w:rsid w:val="000A3A62"/>
    <w:rsid w:val="000B02C5"/>
    <w:rsid w:val="000B5DA6"/>
    <w:rsid w:val="000C6616"/>
    <w:rsid w:val="000C685D"/>
    <w:rsid w:val="000D15B7"/>
    <w:rsid w:val="000E24DA"/>
    <w:rsid w:val="000E6F43"/>
    <w:rsid w:val="000F3B76"/>
    <w:rsid w:val="000F63A2"/>
    <w:rsid w:val="000F758F"/>
    <w:rsid w:val="00104980"/>
    <w:rsid w:val="00105AE1"/>
    <w:rsid w:val="00111E7D"/>
    <w:rsid w:val="0011444C"/>
    <w:rsid w:val="0012240D"/>
    <w:rsid w:val="001224D0"/>
    <w:rsid w:val="001321C9"/>
    <w:rsid w:val="001427DD"/>
    <w:rsid w:val="001475E9"/>
    <w:rsid w:val="00147A14"/>
    <w:rsid w:val="00160A99"/>
    <w:rsid w:val="00161CBB"/>
    <w:rsid w:val="0016502C"/>
    <w:rsid w:val="0016714B"/>
    <w:rsid w:val="0017199C"/>
    <w:rsid w:val="00173E40"/>
    <w:rsid w:val="00190D9D"/>
    <w:rsid w:val="00192974"/>
    <w:rsid w:val="00192BC3"/>
    <w:rsid w:val="001A6FB0"/>
    <w:rsid w:val="001A786B"/>
    <w:rsid w:val="001B050E"/>
    <w:rsid w:val="001B27DC"/>
    <w:rsid w:val="001B6378"/>
    <w:rsid w:val="001C1216"/>
    <w:rsid w:val="001C1FB8"/>
    <w:rsid w:val="001C247E"/>
    <w:rsid w:val="001C3835"/>
    <w:rsid w:val="001C538C"/>
    <w:rsid w:val="001C7727"/>
    <w:rsid w:val="001D07C3"/>
    <w:rsid w:val="001D10E7"/>
    <w:rsid w:val="001D3378"/>
    <w:rsid w:val="001D34A7"/>
    <w:rsid w:val="001D687C"/>
    <w:rsid w:val="001E01B8"/>
    <w:rsid w:val="001E127A"/>
    <w:rsid w:val="001E716B"/>
    <w:rsid w:val="001F143E"/>
    <w:rsid w:val="001F6E7F"/>
    <w:rsid w:val="00212668"/>
    <w:rsid w:val="00215F3C"/>
    <w:rsid w:val="002162F8"/>
    <w:rsid w:val="00220E51"/>
    <w:rsid w:val="00224037"/>
    <w:rsid w:val="002317C0"/>
    <w:rsid w:val="0023774B"/>
    <w:rsid w:val="00242274"/>
    <w:rsid w:val="0024275A"/>
    <w:rsid w:val="00243D42"/>
    <w:rsid w:val="002449D2"/>
    <w:rsid w:val="00244C6E"/>
    <w:rsid w:val="00247A09"/>
    <w:rsid w:val="00271CE4"/>
    <w:rsid w:val="00276C1F"/>
    <w:rsid w:val="0028393A"/>
    <w:rsid w:val="00285CF3"/>
    <w:rsid w:val="0028615E"/>
    <w:rsid w:val="00293F0F"/>
    <w:rsid w:val="00295957"/>
    <w:rsid w:val="00295A29"/>
    <w:rsid w:val="0029738B"/>
    <w:rsid w:val="002B46EF"/>
    <w:rsid w:val="002C2A51"/>
    <w:rsid w:val="002C6F76"/>
    <w:rsid w:val="002C7E58"/>
    <w:rsid w:val="002D30B3"/>
    <w:rsid w:val="002D51C6"/>
    <w:rsid w:val="002E3041"/>
    <w:rsid w:val="002F509E"/>
    <w:rsid w:val="002F5D7C"/>
    <w:rsid w:val="00311DB5"/>
    <w:rsid w:val="003160E7"/>
    <w:rsid w:val="00320285"/>
    <w:rsid w:val="00323A4C"/>
    <w:rsid w:val="00326674"/>
    <w:rsid w:val="00330912"/>
    <w:rsid w:val="00334E31"/>
    <w:rsid w:val="00334FC6"/>
    <w:rsid w:val="003466C0"/>
    <w:rsid w:val="00357320"/>
    <w:rsid w:val="00357560"/>
    <w:rsid w:val="00357AFF"/>
    <w:rsid w:val="003644AC"/>
    <w:rsid w:val="00380A5E"/>
    <w:rsid w:val="00383501"/>
    <w:rsid w:val="00384526"/>
    <w:rsid w:val="00387099"/>
    <w:rsid w:val="00390991"/>
    <w:rsid w:val="003C076C"/>
    <w:rsid w:val="003C33C2"/>
    <w:rsid w:val="003C4E49"/>
    <w:rsid w:val="003C6C5F"/>
    <w:rsid w:val="003C6D93"/>
    <w:rsid w:val="003E130D"/>
    <w:rsid w:val="003E781B"/>
    <w:rsid w:val="003F0FD6"/>
    <w:rsid w:val="003F466C"/>
    <w:rsid w:val="0040034F"/>
    <w:rsid w:val="004003F4"/>
    <w:rsid w:val="00404BFF"/>
    <w:rsid w:val="00406220"/>
    <w:rsid w:val="0041077B"/>
    <w:rsid w:val="00413107"/>
    <w:rsid w:val="00417A92"/>
    <w:rsid w:val="00420A91"/>
    <w:rsid w:val="0043232D"/>
    <w:rsid w:val="00434648"/>
    <w:rsid w:val="00440E22"/>
    <w:rsid w:val="00455B7D"/>
    <w:rsid w:val="00455EF3"/>
    <w:rsid w:val="004568C6"/>
    <w:rsid w:val="00457560"/>
    <w:rsid w:val="00460426"/>
    <w:rsid w:val="004609C8"/>
    <w:rsid w:val="00462B2C"/>
    <w:rsid w:val="00472956"/>
    <w:rsid w:val="00482692"/>
    <w:rsid w:val="0048615A"/>
    <w:rsid w:val="004A3985"/>
    <w:rsid w:val="004C35E7"/>
    <w:rsid w:val="004D6799"/>
    <w:rsid w:val="004E296C"/>
    <w:rsid w:val="004E60E2"/>
    <w:rsid w:val="004F1A2D"/>
    <w:rsid w:val="005051AD"/>
    <w:rsid w:val="0051372A"/>
    <w:rsid w:val="00521B7C"/>
    <w:rsid w:val="00524F67"/>
    <w:rsid w:val="00535B8B"/>
    <w:rsid w:val="00536947"/>
    <w:rsid w:val="00536C1F"/>
    <w:rsid w:val="005403FC"/>
    <w:rsid w:val="0054045E"/>
    <w:rsid w:val="00542373"/>
    <w:rsid w:val="00545085"/>
    <w:rsid w:val="00546050"/>
    <w:rsid w:val="00553B82"/>
    <w:rsid w:val="00563DAF"/>
    <w:rsid w:val="0056481E"/>
    <w:rsid w:val="005667F8"/>
    <w:rsid w:val="00573B92"/>
    <w:rsid w:val="00575DFD"/>
    <w:rsid w:val="00581B72"/>
    <w:rsid w:val="00594032"/>
    <w:rsid w:val="005B4560"/>
    <w:rsid w:val="005C17A8"/>
    <w:rsid w:val="005E021C"/>
    <w:rsid w:val="005E2B57"/>
    <w:rsid w:val="005E6238"/>
    <w:rsid w:val="005E664B"/>
    <w:rsid w:val="005F2230"/>
    <w:rsid w:val="005F2D5D"/>
    <w:rsid w:val="005F6647"/>
    <w:rsid w:val="005F7DC9"/>
    <w:rsid w:val="00600508"/>
    <w:rsid w:val="00604307"/>
    <w:rsid w:val="0060526E"/>
    <w:rsid w:val="00610411"/>
    <w:rsid w:val="00610929"/>
    <w:rsid w:val="006165DE"/>
    <w:rsid w:val="00624C97"/>
    <w:rsid w:val="006264AF"/>
    <w:rsid w:val="00626528"/>
    <w:rsid w:val="00627BA6"/>
    <w:rsid w:val="006306EE"/>
    <w:rsid w:val="006350C5"/>
    <w:rsid w:val="006467DE"/>
    <w:rsid w:val="00656A8F"/>
    <w:rsid w:val="00661185"/>
    <w:rsid w:val="00675073"/>
    <w:rsid w:val="00677134"/>
    <w:rsid w:val="00686224"/>
    <w:rsid w:val="00694AF5"/>
    <w:rsid w:val="006A3C51"/>
    <w:rsid w:val="006A6D62"/>
    <w:rsid w:val="006B40A1"/>
    <w:rsid w:val="006B4A6D"/>
    <w:rsid w:val="006B57DE"/>
    <w:rsid w:val="006D5F9C"/>
    <w:rsid w:val="006E0CBE"/>
    <w:rsid w:val="006E0FDF"/>
    <w:rsid w:val="006F3114"/>
    <w:rsid w:val="006F4D9E"/>
    <w:rsid w:val="0070702E"/>
    <w:rsid w:val="00710390"/>
    <w:rsid w:val="00710EC6"/>
    <w:rsid w:val="007117C0"/>
    <w:rsid w:val="00711BEA"/>
    <w:rsid w:val="00711CEF"/>
    <w:rsid w:val="00713BC8"/>
    <w:rsid w:val="00714C43"/>
    <w:rsid w:val="00723A41"/>
    <w:rsid w:val="007337F0"/>
    <w:rsid w:val="00734350"/>
    <w:rsid w:val="007349C6"/>
    <w:rsid w:val="00736484"/>
    <w:rsid w:val="00740FE7"/>
    <w:rsid w:val="007445A1"/>
    <w:rsid w:val="00744A0B"/>
    <w:rsid w:val="007510A8"/>
    <w:rsid w:val="00762B61"/>
    <w:rsid w:val="00765054"/>
    <w:rsid w:val="0076564F"/>
    <w:rsid w:val="0076622D"/>
    <w:rsid w:val="00766635"/>
    <w:rsid w:val="007721D1"/>
    <w:rsid w:val="00774935"/>
    <w:rsid w:val="00774C30"/>
    <w:rsid w:val="00776E81"/>
    <w:rsid w:val="00793B0F"/>
    <w:rsid w:val="007970DA"/>
    <w:rsid w:val="00797C9B"/>
    <w:rsid w:val="007A62A1"/>
    <w:rsid w:val="007B4761"/>
    <w:rsid w:val="007C7B51"/>
    <w:rsid w:val="007D278F"/>
    <w:rsid w:val="007D45FF"/>
    <w:rsid w:val="007E1B83"/>
    <w:rsid w:val="007E3471"/>
    <w:rsid w:val="007E4897"/>
    <w:rsid w:val="007E7C00"/>
    <w:rsid w:val="00806497"/>
    <w:rsid w:val="00806861"/>
    <w:rsid w:val="00814EC8"/>
    <w:rsid w:val="00821183"/>
    <w:rsid w:val="00824FC5"/>
    <w:rsid w:val="008272F8"/>
    <w:rsid w:val="00841FD2"/>
    <w:rsid w:val="00853E6A"/>
    <w:rsid w:val="00856FCE"/>
    <w:rsid w:val="008605BA"/>
    <w:rsid w:val="0086692F"/>
    <w:rsid w:val="00873B10"/>
    <w:rsid w:val="0087429D"/>
    <w:rsid w:val="0087654D"/>
    <w:rsid w:val="00884C71"/>
    <w:rsid w:val="00885F33"/>
    <w:rsid w:val="00887D93"/>
    <w:rsid w:val="008A04FC"/>
    <w:rsid w:val="008A528D"/>
    <w:rsid w:val="008C5B53"/>
    <w:rsid w:val="008C72CB"/>
    <w:rsid w:val="008D2F8C"/>
    <w:rsid w:val="008D4D78"/>
    <w:rsid w:val="008E2ACA"/>
    <w:rsid w:val="00901C93"/>
    <w:rsid w:val="00904291"/>
    <w:rsid w:val="00911756"/>
    <w:rsid w:val="00917F1A"/>
    <w:rsid w:val="009201E8"/>
    <w:rsid w:val="009263D2"/>
    <w:rsid w:val="00927F56"/>
    <w:rsid w:val="00937E90"/>
    <w:rsid w:val="009629D3"/>
    <w:rsid w:val="00974F47"/>
    <w:rsid w:val="00980737"/>
    <w:rsid w:val="00981FC0"/>
    <w:rsid w:val="009827CD"/>
    <w:rsid w:val="009B0873"/>
    <w:rsid w:val="009B2AE6"/>
    <w:rsid w:val="009B5AB1"/>
    <w:rsid w:val="009C2948"/>
    <w:rsid w:val="009C4243"/>
    <w:rsid w:val="009C49A4"/>
    <w:rsid w:val="009D1624"/>
    <w:rsid w:val="009D56E4"/>
    <w:rsid w:val="009D777E"/>
    <w:rsid w:val="009E4D26"/>
    <w:rsid w:val="009F14D4"/>
    <w:rsid w:val="009F36CC"/>
    <w:rsid w:val="009F3A72"/>
    <w:rsid w:val="009F4ABE"/>
    <w:rsid w:val="009F6188"/>
    <w:rsid w:val="009F6FC9"/>
    <w:rsid w:val="00A01A1E"/>
    <w:rsid w:val="00A06141"/>
    <w:rsid w:val="00A1478E"/>
    <w:rsid w:val="00A20AB7"/>
    <w:rsid w:val="00A2764A"/>
    <w:rsid w:val="00A30AC1"/>
    <w:rsid w:val="00A31575"/>
    <w:rsid w:val="00A46298"/>
    <w:rsid w:val="00A529F2"/>
    <w:rsid w:val="00A53169"/>
    <w:rsid w:val="00A53D4C"/>
    <w:rsid w:val="00A55FCC"/>
    <w:rsid w:val="00A57A12"/>
    <w:rsid w:val="00A70443"/>
    <w:rsid w:val="00A9369F"/>
    <w:rsid w:val="00AA0681"/>
    <w:rsid w:val="00AB4F91"/>
    <w:rsid w:val="00AB5989"/>
    <w:rsid w:val="00AB5C21"/>
    <w:rsid w:val="00AC1A25"/>
    <w:rsid w:val="00AC3FDB"/>
    <w:rsid w:val="00AC76CA"/>
    <w:rsid w:val="00AC7E12"/>
    <w:rsid w:val="00AD521C"/>
    <w:rsid w:val="00AF25A4"/>
    <w:rsid w:val="00AF3C3F"/>
    <w:rsid w:val="00AF5BAE"/>
    <w:rsid w:val="00AF5C64"/>
    <w:rsid w:val="00B138AE"/>
    <w:rsid w:val="00B14A90"/>
    <w:rsid w:val="00B15C63"/>
    <w:rsid w:val="00B23108"/>
    <w:rsid w:val="00B2411E"/>
    <w:rsid w:val="00B40254"/>
    <w:rsid w:val="00B420DF"/>
    <w:rsid w:val="00B509C3"/>
    <w:rsid w:val="00B574D5"/>
    <w:rsid w:val="00B64055"/>
    <w:rsid w:val="00B73353"/>
    <w:rsid w:val="00B81001"/>
    <w:rsid w:val="00B8366A"/>
    <w:rsid w:val="00B85EC0"/>
    <w:rsid w:val="00B91130"/>
    <w:rsid w:val="00B91309"/>
    <w:rsid w:val="00BB4C5B"/>
    <w:rsid w:val="00BB62C7"/>
    <w:rsid w:val="00BC20B1"/>
    <w:rsid w:val="00BC7218"/>
    <w:rsid w:val="00BF7A5A"/>
    <w:rsid w:val="00C000F2"/>
    <w:rsid w:val="00C01714"/>
    <w:rsid w:val="00C02889"/>
    <w:rsid w:val="00C04230"/>
    <w:rsid w:val="00C052A7"/>
    <w:rsid w:val="00C14496"/>
    <w:rsid w:val="00C20F73"/>
    <w:rsid w:val="00C22605"/>
    <w:rsid w:val="00C24F82"/>
    <w:rsid w:val="00C264A4"/>
    <w:rsid w:val="00C270CF"/>
    <w:rsid w:val="00C31C91"/>
    <w:rsid w:val="00C34EFE"/>
    <w:rsid w:val="00C45CE3"/>
    <w:rsid w:val="00C50344"/>
    <w:rsid w:val="00C54558"/>
    <w:rsid w:val="00C55ACC"/>
    <w:rsid w:val="00C55F11"/>
    <w:rsid w:val="00C57E19"/>
    <w:rsid w:val="00C61570"/>
    <w:rsid w:val="00C62886"/>
    <w:rsid w:val="00C65665"/>
    <w:rsid w:val="00C72AE6"/>
    <w:rsid w:val="00C74B9B"/>
    <w:rsid w:val="00C77CAF"/>
    <w:rsid w:val="00C8215F"/>
    <w:rsid w:val="00C839BC"/>
    <w:rsid w:val="00C87120"/>
    <w:rsid w:val="00C91304"/>
    <w:rsid w:val="00C94B54"/>
    <w:rsid w:val="00CA7E21"/>
    <w:rsid w:val="00CB4A9D"/>
    <w:rsid w:val="00CC4AC9"/>
    <w:rsid w:val="00CC733A"/>
    <w:rsid w:val="00CD36F2"/>
    <w:rsid w:val="00CD5314"/>
    <w:rsid w:val="00CE0DD6"/>
    <w:rsid w:val="00CE4B15"/>
    <w:rsid w:val="00CE7AB5"/>
    <w:rsid w:val="00CF6C7D"/>
    <w:rsid w:val="00D00769"/>
    <w:rsid w:val="00D05F29"/>
    <w:rsid w:val="00D15529"/>
    <w:rsid w:val="00D2021B"/>
    <w:rsid w:val="00D30090"/>
    <w:rsid w:val="00D33553"/>
    <w:rsid w:val="00D41A82"/>
    <w:rsid w:val="00D52F98"/>
    <w:rsid w:val="00D55AA5"/>
    <w:rsid w:val="00D56241"/>
    <w:rsid w:val="00D65FD7"/>
    <w:rsid w:val="00D700D5"/>
    <w:rsid w:val="00D720A1"/>
    <w:rsid w:val="00D7239E"/>
    <w:rsid w:val="00D7274D"/>
    <w:rsid w:val="00D857BA"/>
    <w:rsid w:val="00D8751B"/>
    <w:rsid w:val="00D87B7D"/>
    <w:rsid w:val="00D9617D"/>
    <w:rsid w:val="00D972BD"/>
    <w:rsid w:val="00D97F44"/>
    <w:rsid w:val="00DA12CC"/>
    <w:rsid w:val="00DA5F4D"/>
    <w:rsid w:val="00DA6D12"/>
    <w:rsid w:val="00DB56CE"/>
    <w:rsid w:val="00DB5DCA"/>
    <w:rsid w:val="00DC03E4"/>
    <w:rsid w:val="00DC6515"/>
    <w:rsid w:val="00DD10C0"/>
    <w:rsid w:val="00DE021A"/>
    <w:rsid w:val="00DE1C65"/>
    <w:rsid w:val="00DE21BD"/>
    <w:rsid w:val="00DE2EF1"/>
    <w:rsid w:val="00E0005C"/>
    <w:rsid w:val="00E0364F"/>
    <w:rsid w:val="00E06ABE"/>
    <w:rsid w:val="00E111EF"/>
    <w:rsid w:val="00E11DFD"/>
    <w:rsid w:val="00E12FC0"/>
    <w:rsid w:val="00E14CDC"/>
    <w:rsid w:val="00E24470"/>
    <w:rsid w:val="00E36DCE"/>
    <w:rsid w:val="00E3773D"/>
    <w:rsid w:val="00E459A2"/>
    <w:rsid w:val="00E56429"/>
    <w:rsid w:val="00E56C77"/>
    <w:rsid w:val="00E617C9"/>
    <w:rsid w:val="00E669F0"/>
    <w:rsid w:val="00E66B29"/>
    <w:rsid w:val="00E72039"/>
    <w:rsid w:val="00E72E2A"/>
    <w:rsid w:val="00E738FE"/>
    <w:rsid w:val="00E835A3"/>
    <w:rsid w:val="00E95194"/>
    <w:rsid w:val="00EA0ACD"/>
    <w:rsid w:val="00EB3DC5"/>
    <w:rsid w:val="00EB6651"/>
    <w:rsid w:val="00EB779D"/>
    <w:rsid w:val="00EC1C02"/>
    <w:rsid w:val="00EC5214"/>
    <w:rsid w:val="00EC5C33"/>
    <w:rsid w:val="00EC7F2C"/>
    <w:rsid w:val="00ED4E4F"/>
    <w:rsid w:val="00EE1B74"/>
    <w:rsid w:val="00EE6812"/>
    <w:rsid w:val="00EE71B5"/>
    <w:rsid w:val="00EE79C5"/>
    <w:rsid w:val="00EF01CE"/>
    <w:rsid w:val="00EF0D77"/>
    <w:rsid w:val="00EF27AC"/>
    <w:rsid w:val="00EF372E"/>
    <w:rsid w:val="00EF386F"/>
    <w:rsid w:val="00F07904"/>
    <w:rsid w:val="00F178F8"/>
    <w:rsid w:val="00F235CF"/>
    <w:rsid w:val="00F2383E"/>
    <w:rsid w:val="00F23CFF"/>
    <w:rsid w:val="00F263AC"/>
    <w:rsid w:val="00F263E0"/>
    <w:rsid w:val="00F27253"/>
    <w:rsid w:val="00F3590D"/>
    <w:rsid w:val="00F409F6"/>
    <w:rsid w:val="00F4217C"/>
    <w:rsid w:val="00F47772"/>
    <w:rsid w:val="00F5023B"/>
    <w:rsid w:val="00F50FB7"/>
    <w:rsid w:val="00F53C25"/>
    <w:rsid w:val="00F5744A"/>
    <w:rsid w:val="00F62F67"/>
    <w:rsid w:val="00F65123"/>
    <w:rsid w:val="00F66940"/>
    <w:rsid w:val="00F73673"/>
    <w:rsid w:val="00F758D0"/>
    <w:rsid w:val="00F763A0"/>
    <w:rsid w:val="00F77386"/>
    <w:rsid w:val="00F81EB3"/>
    <w:rsid w:val="00F95381"/>
    <w:rsid w:val="00FA0AA6"/>
    <w:rsid w:val="00FA2E5E"/>
    <w:rsid w:val="00FB2F97"/>
    <w:rsid w:val="00FC3DC8"/>
    <w:rsid w:val="00FD1EE7"/>
    <w:rsid w:val="00FD324E"/>
    <w:rsid w:val="00FD7873"/>
    <w:rsid w:val="00FE375D"/>
    <w:rsid w:val="00FE4B41"/>
    <w:rsid w:val="00FE55C5"/>
    <w:rsid w:val="00FF03A0"/>
    <w:rsid w:val="00FF1190"/>
    <w:rsid w:val="00FF28F8"/>
    <w:rsid w:val="00FF3796"/>
    <w:rsid w:val="00FF43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Bulle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HTML Address" w:uiPriority="0"/>
    <w:lsdException w:name="HTML Code" w:uiPriority="0"/>
    <w:lsdException w:name="HTML Preformatted" w:uiPriority="0"/>
    <w:lsdException w:name="annotation subject" w:uiPriority="0"/>
    <w:lsdException w:name="Outline List 2" w:uiPriority="0"/>
    <w:lsdException w:name="Table Classic 1" w:uiPriority="0"/>
    <w:lsdException w:name="Table Web 3"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85D"/>
    <w:pPr>
      <w:spacing w:after="0" w:line="240" w:lineRule="auto"/>
    </w:pPr>
    <w:rPr>
      <w:rFonts w:ascii="Lucida Sans Unicode" w:eastAsia="Times New Roman" w:hAnsi="Lucida Sans Unicode" w:cs="Lucida Sans Unicode"/>
      <w:sz w:val="24"/>
      <w:szCs w:val="24"/>
    </w:rPr>
  </w:style>
  <w:style w:type="paragraph" w:styleId="Titlu1">
    <w:name w:val="heading 1"/>
    <w:aliases w:val="Hoofdstuk,Chap"/>
    <w:basedOn w:val="Normal"/>
    <w:next w:val="Normal"/>
    <w:link w:val="Titlu1Caracter"/>
    <w:uiPriority w:val="9"/>
    <w:qFormat/>
    <w:rsid w:val="009D56E4"/>
    <w:pPr>
      <w:keepNext/>
      <w:spacing w:before="240" w:after="60"/>
      <w:outlineLvl w:val="0"/>
    </w:pPr>
    <w:rPr>
      <w:rFonts w:ascii="Arial" w:hAnsi="Arial" w:cs="Arial"/>
      <w:b/>
      <w:bCs/>
      <w:kern w:val="32"/>
      <w:sz w:val="32"/>
      <w:szCs w:val="32"/>
    </w:rPr>
  </w:style>
  <w:style w:type="paragraph" w:styleId="Titlu2">
    <w:name w:val="heading 2"/>
    <w:aliases w:val="a Titlu 2,Paragraaf,Chapter,2,New Heading 2,Section Char,L2 Char,Section head Char,SH Char,Section,L2,Section head,SH"/>
    <w:basedOn w:val="Normal"/>
    <w:next w:val="Normal"/>
    <w:link w:val="Titlu2Caracter"/>
    <w:uiPriority w:val="9"/>
    <w:qFormat/>
    <w:rsid w:val="009D56E4"/>
    <w:pPr>
      <w:keepNext/>
      <w:spacing w:before="240" w:after="60"/>
      <w:outlineLvl w:val="1"/>
    </w:pPr>
    <w:rPr>
      <w:rFonts w:ascii="Arial" w:hAnsi="Arial" w:cs="Arial"/>
      <w:b/>
      <w:bCs/>
      <w:i/>
      <w:iCs/>
      <w:sz w:val="28"/>
      <w:szCs w:val="28"/>
    </w:rPr>
  </w:style>
  <w:style w:type="paragraph" w:styleId="Titlu3">
    <w:name w:val="heading 3"/>
    <w:aliases w:val="Do Not Use 3,Section SubHeading Char,L3 Char,Section SubHeading,L3"/>
    <w:basedOn w:val="Normal"/>
    <w:next w:val="Normal"/>
    <w:link w:val="Titlu3Caracter"/>
    <w:uiPriority w:val="9"/>
    <w:qFormat/>
    <w:rsid w:val="009D56E4"/>
    <w:pPr>
      <w:keepNext/>
      <w:spacing w:before="240" w:after="60"/>
      <w:outlineLvl w:val="2"/>
    </w:pPr>
    <w:rPr>
      <w:rFonts w:ascii="Arial" w:hAnsi="Arial" w:cs="Arial"/>
      <w:b/>
      <w:bCs/>
      <w:sz w:val="26"/>
      <w:szCs w:val="26"/>
    </w:rPr>
  </w:style>
  <w:style w:type="paragraph" w:styleId="Titlu4">
    <w:name w:val="heading 4"/>
    <w:aliases w:val="Kopje,Subsection,Level 2 - a,Heading 4 Char2,Heading 4 Char Char2,Heading 4 Char1 Char Char1,Heading 4 Char Char Char Char1,Heading 4 Char1 Char1,Heading 4 Char Char Char1,Heading 4 Char1 Char Char Char,Heading 4 Char Char Char Char Char"/>
    <w:basedOn w:val="Normal"/>
    <w:next w:val="Normal"/>
    <w:link w:val="Titlu4Caracter"/>
    <w:uiPriority w:val="9"/>
    <w:qFormat/>
    <w:rsid w:val="009D56E4"/>
    <w:pPr>
      <w:keepNext/>
      <w:spacing w:before="240" w:after="60"/>
      <w:outlineLvl w:val="3"/>
    </w:pPr>
    <w:rPr>
      <w:b/>
      <w:bCs/>
      <w:sz w:val="28"/>
      <w:szCs w:val="28"/>
    </w:rPr>
  </w:style>
  <w:style w:type="paragraph" w:styleId="Titlu5">
    <w:name w:val="heading 5"/>
    <w:aliases w:val="Kop 1A,Paragraph, Char7"/>
    <w:basedOn w:val="Normal"/>
    <w:next w:val="Normal"/>
    <w:link w:val="Titlu5Caracter"/>
    <w:uiPriority w:val="9"/>
    <w:qFormat/>
    <w:rsid w:val="009D56E4"/>
    <w:pPr>
      <w:spacing w:before="240" w:after="60"/>
      <w:outlineLvl w:val="4"/>
    </w:pPr>
    <w:rPr>
      <w:b/>
      <w:bCs/>
      <w:i/>
      <w:iCs/>
      <w:sz w:val="26"/>
      <w:szCs w:val="26"/>
    </w:rPr>
  </w:style>
  <w:style w:type="paragraph" w:styleId="Titlu6">
    <w:name w:val="heading 6"/>
    <w:basedOn w:val="Normal"/>
    <w:next w:val="Normal"/>
    <w:link w:val="Titlu6Caracter"/>
    <w:uiPriority w:val="9"/>
    <w:qFormat/>
    <w:rsid w:val="009D56E4"/>
    <w:pPr>
      <w:spacing w:before="240" w:after="60"/>
      <w:outlineLvl w:val="5"/>
    </w:pPr>
    <w:rPr>
      <w:b/>
      <w:bCs/>
      <w:sz w:val="22"/>
      <w:szCs w:val="22"/>
    </w:rPr>
  </w:style>
  <w:style w:type="paragraph" w:styleId="Titlu7">
    <w:name w:val="heading 7"/>
    <w:aliases w:val="Opsomming 1"/>
    <w:basedOn w:val="Normal"/>
    <w:next w:val="Normal"/>
    <w:link w:val="Titlu7Caracter"/>
    <w:qFormat/>
    <w:rsid w:val="009D56E4"/>
    <w:pPr>
      <w:spacing w:before="240" w:after="60"/>
      <w:outlineLvl w:val="6"/>
    </w:pPr>
  </w:style>
  <w:style w:type="paragraph" w:styleId="Titlu8">
    <w:name w:val="heading 8"/>
    <w:basedOn w:val="Normal"/>
    <w:next w:val="Normal"/>
    <w:link w:val="Titlu8Caracter"/>
    <w:qFormat/>
    <w:rsid w:val="009D56E4"/>
    <w:pPr>
      <w:spacing w:before="240" w:after="60"/>
      <w:outlineLvl w:val="7"/>
    </w:pPr>
    <w:rPr>
      <w:i/>
      <w:iCs/>
    </w:rPr>
  </w:style>
  <w:style w:type="paragraph" w:styleId="Titlu9">
    <w:name w:val="heading 9"/>
    <w:aliases w:val="Tabelkop 1,Legal Level 1.1.1.1."/>
    <w:basedOn w:val="Normal"/>
    <w:next w:val="Normal"/>
    <w:link w:val="Titlu9Caracter"/>
    <w:uiPriority w:val="9"/>
    <w:qFormat/>
    <w:rsid w:val="009D56E4"/>
    <w:pPr>
      <w:spacing w:before="240" w:after="60"/>
      <w:outlineLvl w:val="8"/>
    </w:pPr>
    <w:rPr>
      <w:rFonts w:ascii="Arial" w:hAnsi="Arial" w:cs="Arial"/>
      <w:sz w:val="22"/>
      <w:szCs w:val="2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PROPOSALTITLE">
    <w:name w:val="PROPOSAL TITLE"/>
    <w:basedOn w:val="Normal"/>
    <w:link w:val="PROPOSALTITLEChar"/>
    <w:qFormat/>
    <w:rsid w:val="000C685D"/>
    <w:pPr>
      <w:widowControl w:val="0"/>
      <w:autoSpaceDE w:val="0"/>
      <w:autoSpaceDN w:val="0"/>
      <w:adjustRightInd w:val="0"/>
      <w:spacing w:line="288" w:lineRule="auto"/>
      <w:textAlignment w:val="center"/>
    </w:pPr>
    <w:rPr>
      <w:rFonts w:ascii="Arial" w:hAnsi="Arial" w:cs="Times New Roman"/>
      <w:b/>
      <w:color w:val="F68026"/>
      <w:sz w:val="40"/>
      <w:szCs w:val="40"/>
      <w:lang w:val="en-US"/>
    </w:rPr>
  </w:style>
  <w:style w:type="character" w:customStyle="1" w:styleId="PROPOSALTITLEChar">
    <w:name w:val="PROPOSAL TITLE Char"/>
    <w:link w:val="PROPOSALTITLE"/>
    <w:rsid w:val="000C685D"/>
    <w:rPr>
      <w:rFonts w:ascii="Arial" w:eastAsia="Times New Roman" w:hAnsi="Arial" w:cs="Times New Roman"/>
      <w:b/>
      <w:color w:val="F68026"/>
      <w:sz w:val="40"/>
      <w:szCs w:val="40"/>
      <w:lang w:val="en-US"/>
    </w:rPr>
  </w:style>
  <w:style w:type="paragraph" w:styleId="Antet">
    <w:name w:val="header"/>
    <w:aliases w:val="Fejléc4,Fejléc4 Caracter Caracter Caracter,Fejléc4 Caracter Caracter,Fejléc4 Caracter"/>
    <w:basedOn w:val="Normal"/>
    <w:link w:val="AntetCaracter"/>
    <w:unhideWhenUsed/>
    <w:rsid w:val="000C685D"/>
    <w:pPr>
      <w:tabs>
        <w:tab w:val="center" w:pos="4536"/>
        <w:tab w:val="right" w:pos="9072"/>
      </w:tabs>
    </w:pPr>
  </w:style>
  <w:style w:type="character" w:customStyle="1" w:styleId="AntetCaracter">
    <w:name w:val="Antet Caracter"/>
    <w:aliases w:val="Fejléc4 Caracter1,Fejléc4 Caracter Caracter Caracter Caracter,Fejléc4 Caracter Caracter Caracter1,Fejléc4 Caracter Caracter1"/>
    <w:basedOn w:val="Fontdeparagrafimplicit"/>
    <w:link w:val="Antet"/>
    <w:uiPriority w:val="99"/>
    <w:rsid w:val="000C685D"/>
    <w:rPr>
      <w:rFonts w:ascii="Lucida Sans Unicode" w:eastAsia="Times New Roman" w:hAnsi="Lucida Sans Unicode" w:cs="Lucida Sans Unicode"/>
      <w:sz w:val="24"/>
      <w:szCs w:val="24"/>
    </w:rPr>
  </w:style>
  <w:style w:type="paragraph" w:styleId="Subsol">
    <w:name w:val="footer"/>
    <w:basedOn w:val="Normal"/>
    <w:link w:val="SubsolCaracter"/>
    <w:unhideWhenUsed/>
    <w:rsid w:val="000C685D"/>
    <w:pPr>
      <w:tabs>
        <w:tab w:val="center" w:pos="4536"/>
        <w:tab w:val="right" w:pos="9072"/>
      </w:tabs>
    </w:pPr>
  </w:style>
  <w:style w:type="character" w:customStyle="1" w:styleId="SubsolCaracter">
    <w:name w:val="Subsol Caracter"/>
    <w:basedOn w:val="Fontdeparagrafimplicit"/>
    <w:link w:val="Subsol"/>
    <w:uiPriority w:val="99"/>
    <w:rsid w:val="000C685D"/>
    <w:rPr>
      <w:rFonts w:ascii="Lucida Sans Unicode" w:eastAsia="Times New Roman" w:hAnsi="Lucida Sans Unicode" w:cs="Lucida Sans Unicode"/>
      <w:sz w:val="24"/>
      <w:szCs w:val="24"/>
    </w:rPr>
  </w:style>
  <w:style w:type="character" w:styleId="Hyperlink">
    <w:name w:val="Hyperlink"/>
    <w:unhideWhenUsed/>
    <w:rsid w:val="000C685D"/>
    <w:rPr>
      <w:color w:val="0000FF"/>
      <w:u w:val="single"/>
    </w:rPr>
  </w:style>
  <w:style w:type="character" w:customStyle="1" w:styleId="Titlu1Caracter">
    <w:name w:val="Titlu 1 Caracter"/>
    <w:aliases w:val="Hoofdstuk Caracter,Chap Caracter"/>
    <w:basedOn w:val="Fontdeparagrafimplicit"/>
    <w:link w:val="Titlu1"/>
    <w:uiPriority w:val="9"/>
    <w:rsid w:val="009D56E4"/>
    <w:rPr>
      <w:rFonts w:ascii="Arial" w:eastAsia="Times New Roman" w:hAnsi="Arial" w:cs="Arial"/>
      <w:b/>
      <w:bCs/>
      <w:kern w:val="32"/>
      <w:sz w:val="32"/>
      <w:szCs w:val="32"/>
    </w:rPr>
  </w:style>
  <w:style w:type="character" w:customStyle="1" w:styleId="Titlu2Caracter">
    <w:name w:val="Titlu 2 Caracter"/>
    <w:aliases w:val="a Titlu 2 Caracter,Paragraaf Caracter,Chapter Caracter,2 Caracter,New Heading 2 Caracter,Section Char Caracter,L2 Char Caracter,Section head Char Caracter,SH Char Caracter,Section Caracter,L2 Caracter,Section head Caracter,SH Caracter"/>
    <w:basedOn w:val="Fontdeparagrafimplicit"/>
    <w:link w:val="Titlu2"/>
    <w:uiPriority w:val="9"/>
    <w:rsid w:val="009D56E4"/>
    <w:rPr>
      <w:rFonts w:ascii="Arial" w:eastAsia="Times New Roman" w:hAnsi="Arial" w:cs="Arial"/>
      <w:b/>
      <w:bCs/>
      <w:i/>
      <w:iCs/>
      <w:sz w:val="28"/>
      <w:szCs w:val="28"/>
    </w:rPr>
  </w:style>
  <w:style w:type="character" w:customStyle="1" w:styleId="Titlu3Caracter">
    <w:name w:val="Titlu 3 Caracter"/>
    <w:aliases w:val="Do Not Use 3 Caracter,Section SubHeading Char Caracter,L3 Char Caracter,Section SubHeading Caracter,L3 Caracter"/>
    <w:basedOn w:val="Fontdeparagrafimplicit"/>
    <w:link w:val="Titlu3"/>
    <w:uiPriority w:val="9"/>
    <w:rsid w:val="009D56E4"/>
    <w:rPr>
      <w:rFonts w:ascii="Arial" w:eastAsia="Times New Roman" w:hAnsi="Arial" w:cs="Arial"/>
      <w:b/>
      <w:bCs/>
      <w:sz w:val="26"/>
      <w:szCs w:val="26"/>
    </w:rPr>
  </w:style>
  <w:style w:type="character" w:customStyle="1" w:styleId="Titlu4Caracter">
    <w:name w:val="Titlu 4 Caracter"/>
    <w:aliases w:val="Kopje Caracter,Subsection Caracter,Level 2 - a Caracter,Heading 4 Char2 Caracter,Heading 4 Char Char2 Caracter,Heading 4 Char1 Char Char1 Caracter,Heading 4 Char Char Char Char1 Caracter,Heading 4 Char1 Char1 Caracter"/>
    <w:basedOn w:val="Fontdeparagrafimplicit"/>
    <w:link w:val="Titlu4"/>
    <w:uiPriority w:val="9"/>
    <w:rsid w:val="009D56E4"/>
    <w:rPr>
      <w:rFonts w:ascii="Lucida Sans Unicode" w:eastAsia="Times New Roman" w:hAnsi="Lucida Sans Unicode" w:cs="Lucida Sans Unicode"/>
      <w:b/>
      <w:bCs/>
      <w:sz w:val="28"/>
      <w:szCs w:val="28"/>
    </w:rPr>
  </w:style>
  <w:style w:type="character" w:customStyle="1" w:styleId="Titlu5Caracter">
    <w:name w:val="Titlu 5 Caracter"/>
    <w:aliases w:val="Kop 1A Caracter,Paragraph Caracter, Char7 Caracter"/>
    <w:basedOn w:val="Fontdeparagrafimplicit"/>
    <w:link w:val="Titlu5"/>
    <w:uiPriority w:val="9"/>
    <w:rsid w:val="009D56E4"/>
    <w:rPr>
      <w:rFonts w:ascii="Lucida Sans Unicode" w:eastAsia="Times New Roman" w:hAnsi="Lucida Sans Unicode" w:cs="Lucida Sans Unicode"/>
      <w:b/>
      <w:bCs/>
      <w:i/>
      <w:iCs/>
      <w:sz w:val="26"/>
      <w:szCs w:val="26"/>
    </w:rPr>
  </w:style>
  <w:style w:type="character" w:customStyle="1" w:styleId="Titlu6Caracter">
    <w:name w:val="Titlu 6 Caracter"/>
    <w:basedOn w:val="Fontdeparagrafimplicit"/>
    <w:link w:val="Titlu6"/>
    <w:uiPriority w:val="9"/>
    <w:rsid w:val="009D56E4"/>
    <w:rPr>
      <w:rFonts w:ascii="Lucida Sans Unicode" w:eastAsia="Times New Roman" w:hAnsi="Lucida Sans Unicode" w:cs="Lucida Sans Unicode"/>
      <w:b/>
      <w:bCs/>
    </w:rPr>
  </w:style>
  <w:style w:type="character" w:customStyle="1" w:styleId="Titlu7Caracter">
    <w:name w:val="Titlu 7 Caracter"/>
    <w:aliases w:val="Opsomming 1 Caracter"/>
    <w:basedOn w:val="Fontdeparagrafimplicit"/>
    <w:link w:val="Titlu7"/>
    <w:rsid w:val="009D56E4"/>
    <w:rPr>
      <w:rFonts w:ascii="Lucida Sans Unicode" w:eastAsia="Times New Roman" w:hAnsi="Lucida Sans Unicode" w:cs="Lucida Sans Unicode"/>
      <w:sz w:val="24"/>
      <w:szCs w:val="24"/>
    </w:rPr>
  </w:style>
  <w:style w:type="character" w:customStyle="1" w:styleId="Titlu8Caracter">
    <w:name w:val="Titlu 8 Caracter"/>
    <w:basedOn w:val="Fontdeparagrafimplicit"/>
    <w:link w:val="Titlu8"/>
    <w:rsid w:val="009D56E4"/>
    <w:rPr>
      <w:rFonts w:ascii="Lucida Sans Unicode" w:eastAsia="Times New Roman" w:hAnsi="Lucida Sans Unicode" w:cs="Lucida Sans Unicode"/>
      <w:i/>
      <w:iCs/>
      <w:sz w:val="24"/>
      <w:szCs w:val="24"/>
    </w:rPr>
  </w:style>
  <w:style w:type="character" w:customStyle="1" w:styleId="Titlu9Caracter">
    <w:name w:val="Titlu 9 Caracter"/>
    <w:aliases w:val="Tabelkop 1 Caracter,Legal Level 1.1.1.1. Caracter"/>
    <w:basedOn w:val="Fontdeparagrafimplicit"/>
    <w:link w:val="Titlu9"/>
    <w:uiPriority w:val="9"/>
    <w:rsid w:val="009D56E4"/>
    <w:rPr>
      <w:rFonts w:ascii="Arial" w:eastAsia="Times New Roman" w:hAnsi="Arial" w:cs="Arial"/>
    </w:rPr>
  </w:style>
  <w:style w:type="character" w:styleId="Numrdepagin">
    <w:name w:val="page number"/>
    <w:basedOn w:val="Fontdeparagrafimplicit"/>
    <w:rsid w:val="009D56E4"/>
  </w:style>
  <w:style w:type="character" w:styleId="Accentuat">
    <w:name w:val="Emphasis"/>
    <w:uiPriority w:val="20"/>
    <w:qFormat/>
    <w:rsid w:val="009D56E4"/>
    <w:rPr>
      <w:b/>
      <w:i/>
      <w:iCs/>
    </w:rPr>
  </w:style>
  <w:style w:type="paragraph" w:customStyle="1" w:styleId="Indentcorptext21">
    <w:name w:val="Indent corp text 21"/>
    <w:basedOn w:val="Normal"/>
    <w:rsid w:val="009D56E4"/>
    <w:pPr>
      <w:suppressAutoHyphens/>
      <w:spacing w:after="120" w:line="480" w:lineRule="auto"/>
      <w:ind w:left="360"/>
    </w:pPr>
    <w:rPr>
      <w:szCs w:val="20"/>
      <w:lang w:eastAsia="ar-SA"/>
    </w:rPr>
  </w:style>
  <w:style w:type="paragraph" w:styleId="Indentcorptext">
    <w:name w:val="Body Text Indent"/>
    <w:basedOn w:val="Normal"/>
    <w:link w:val="IndentcorptextCaracter"/>
    <w:rsid w:val="009D56E4"/>
    <w:pPr>
      <w:suppressAutoHyphens/>
      <w:ind w:firstLine="360"/>
    </w:pPr>
    <w:rPr>
      <w:b/>
      <w:bCs/>
      <w:sz w:val="32"/>
      <w:szCs w:val="20"/>
      <w:lang w:val="fr-FR" w:eastAsia="ar-SA"/>
    </w:rPr>
  </w:style>
  <w:style w:type="character" w:customStyle="1" w:styleId="IndentcorptextCaracter">
    <w:name w:val="Indent corp text Caracter"/>
    <w:basedOn w:val="Fontdeparagrafimplicit"/>
    <w:link w:val="Indentcorptext"/>
    <w:rsid w:val="009D56E4"/>
    <w:rPr>
      <w:rFonts w:ascii="Lucida Sans Unicode" w:eastAsia="Times New Roman" w:hAnsi="Lucida Sans Unicode" w:cs="Lucida Sans Unicode"/>
      <w:b/>
      <w:bCs/>
      <w:sz w:val="32"/>
      <w:szCs w:val="20"/>
      <w:lang w:val="fr-FR" w:eastAsia="ar-SA"/>
    </w:rPr>
  </w:style>
  <w:style w:type="table" w:styleId="Temtabel">
    <w:name w:val="Table Theme"/>
    <w:basedOn w:val="TabelNormal"/>
    <w:rsid w:val="009D56E4"/>
    <w:pPr>
      <w:spacing w:after="0" w:line="240" w:lineRule="auto"/>
    </w:pPr>
    <w:rPr>
      <w:rFonts w:ascii="Lucida Sans Unicode" w:eastAsia="Times New Roman" w:hAnsi="Lucida Sans Unicode" w:cs="Lucida Sans Unicode"/>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Tabel">
    <w:name w:val="Table Grid"/>
    <w:basedOn w:val="TabelNormal"/>
    <w:uiPriority w:val="59"/>
    <w:rsid w:val="009D56E4"/>
    <w:pPr>
      <w:spacing w:after="0" w:line="240" w:lineRule="auto"/>
    </w:pPr>
    <w:rPr>
      <w:rFonts w:ascii="Lucida Sans Unicode" w:eastAsia="Times New Roman" w:hAnsi="Lucida Sans Unicode" w:cs="Lucida Sans Unicode"/>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
    <w:name w:val="caption"/>
    <w:basedOn w:val="Normal"/>
    <w:next w:val="Normal"/>
    <w:qFormat/>
    <w:rsid w:val="009D56E4"/>
    <w:pPr>
      <w:spacing w:line="360" w:lineRule="auto"/>
      <w:jc w:val="center"/>
    </w:pPr>
    <w:rPr>
      <w:rFonts w:ascii="Cambria" w:hAnsi="Cambria" w:cs="Arial"/>
      <w:b/>
      <w:bCs/>
      <w:iCs/>
      <w:noProof/>
    </w:rPr>
  </w:style>
  <w:style w:type="paragraph" w:styleId="NormalWeb">
    <w:name w:val="Normal (Web)"/>
    <w:basedOn w:val="Normal"/>
    <w:uiPriority w:val="99"/>
    <w:rsid w:val="009D56E4"/>
    <w:pPr>
      <w:spacing w:before="100" w:beforeAutospacing="1" w:after="100" w:afterAutospacing="1"/>
    </w:pPr>
    <w:rPr>
      <w:lang w:val="en-US"/>
    </w:rPr>
  </w:style>
  <w:style w:type="paragraph" w:styleId="Corptext">
    <w:name w:val="Body Text"/>
    <w:basedOn w:val="Normal"/>
    <w:link w:val="CorptextCaracter"/>
    <w:rsid w:val="009D56E4"/>
    <w:pPr>
      <w:spacing w:after="120"/>
    </w:pPr>
  </w:style>
  <w:style w:type="character" w:customStyle="1" w:styleId="CorptextCaracter">
    <w:name w:val="Corp text Caracter"/>
    <w:basedOn w:val="Fontdeparagrafimplicit"/>
    <w:link w:val="Corptext"/>
    <w:uiPriority w:val="99"/>
    <w:rsid w:val="009D56E4"/>
    <w:rPr>
      <w:rFonts w:ascii="Lucida Sans Unicode" w:eastAsia="Times New Roman" w:hAnsi="Lucida Sans Unicode" w:cs="Lucida Sans Unicode"/>
      <w:sz w:val="24"/>
      <w:szCs w:val="24"/>
    </w:rPr>
  </w:style>
  <w:style w:type="character" w:styleId="Robust">
    <w:name w:val="Strong"/>
    <w:qFormat/>
    <w:rsid w:val="009D56E4"/>
    <w:rPr>
      <w:b/>
      <w:bCs/>
    </w:rPr>
  </w:style>
  <w:style w:type="paragraph" w:customStyle="1" w:styleId="DefaultText">
    <w:name w:val="Default Text"/>
    <w:basedOn w:val="Normal"/>
    <w:rsid w:val="009D56E4"/>
    <w:rPr>
      <w:szCs w:val="20"/>
      <w:lang w:val="en-US"/>
    </w:rPr>
  </w:style>
  <w:style w:type="paragraph" w:styleId="Dat">
    <w:name w:val="Date"/>
    <w:basedOn w:val="Normal"/>
    <w:next w:val="Normal"/>
    <w:link w:val="DatCaracter"/>
    <w:rsid w:val="009D56E4"/>
    <w:rPr>
      <w:lang w:val="cs-CZ" w:eastAsia="cs-CZ"/>
    </w:rPr>
  </w:style>
  <w:style w:type="character" w:customStyle="1" w:styleId="DatCaracter">
    <w:name w:val="Dată Caracter"/>
    <w:basedOn w:val="Fontdeparagrafimplicit"/>
    <w:link w:val="Dat"/>
    <w:rsid w:val="009D56E4"/>
    <w:rPr>
      <w:rFonts w:ascii="Lucida Sans Unicode" w:eastAsia="Times New Roman" w:hAnsi="Lucida Sans Unicode" w:cs="Lucida Sans Unicode"/>
      <w:sz w:val="24"/>
      <w:szCs w:val="24"/>
      <w:lang w:val="cs-CZ" w:eastAsia="cs-CZ"/>
    </w:rPr>
  </w:style>
  <w:style w:type="paragraph" w:styleId="Corptext2">
    <w:name w:val="Body Text 2"/>
    <w:basedOn w:val="Normal"/>
    <w:link w:val="Corptext2Caracter"/>
    <w:uiPriority w:val="99"/>
    <w:rsid w:val="009D56E4"/>
    <w:pPr>
      <w:spacing w:after="120" w:line="480" w:lineRule="auto"/>
    </w:pPr>
  </w:style>
  <w:style w:type="character" w:customStyle="1" w:styleId="Corptext2Caracter">
    <w:name w:val="Corp text 2 Caracter"/>
    <w:basedOn w:val="Fontdeparagrafimplicit"/>
    <w:link w:val="Corptext2"/>
    <w:uiPriority w:val="99"/>
    <w:rsid w:val="009D56E4"/>
    <w:rPr>
      <w:rFonts w:ascii="Lucida Sans Unicode" w:eastAsia="Times New Roman" w:hAnsi="Lucida Sans Unicode" w:cs="Lucida Sans Unicode"/>
      <w:sz w:val="24"/>
      <w:szCs w:val="24"/>
    </w:rPr>
  </w:style>
  <w:style w:type="paragraph" w:styleId="Corptext3">
    <w:name w:val="Body Text 3"/>
    <w:basedOn w:val="Normal"/>
    <w:link w:val="Corptext3Caracter"/>
    <w:uiPriority w:val="99"/>
    <w:rsid w:val="009D56E4"/>
    <w:pPr>
      <w:spacing w:after="120"/>
    </w:pPr>
    <w:rPr>
      <w:sz w:val="16"/>
      <w:szCs w:val="16"/>
    </w:rPr>
  </w:style>
  <w:style w:type="character" w:customStyle="1" w:styleId="Corptext3Caracter">
    <w:name w:val="Corp text 3 Caracter"/>
    <w:basedOn w:val="Fontdeparagrafimplicit"/>
    <w:link w:val="Corptext3"/>
    <w:uiPriority w:val="99"/>
    <w:rsid w:val="009D56E4"/>
    <w:rPr>
      <w:rFonts w:ascii="Lucida Sans Unicode" w:eastAsia="Times New Roman" w:hAnsi="Lucida Sans Unicode" w:cs="Lucida Sans Unicode"/>
      <w:sz w:val="16"/>
      <w:szCs w:val="16"/>
    </w:rPr>
  </w:style>
  <w:style w:type="paragraph" w:styleId="Cuprins1">
    <w:name w:val="toc 1"/>
    <w:basedOn w:val="Normal"/>
    <w:next w:val="Normal"/>
    <w:autoRedefine/>
    <w:uiPriority w:val="39"/>
    <w:rsid w:val="009B0873"/>
    <w:pPr>
      <w:tabs>
        <w:tab w:val="left" w:pos="480"/>
        <w:tab w:val="right" w:leader="dot" w:pos="9344"/>
      </w:tabs>
      <w:spacing w:line="276" w:lineRule="auto"/>
      <w:jc w:val="both"/>
    </w:pPr>
  </w:style>
  <w:style w:type="paragraph" w:styleId="Cuprins2">
    <w:name w:val="toc 2"/>
    <w:basedOn w:val="Normal"/>
    <w:next w:val="Normal"/>
    <w:autoRedefine/>
    <w:uiPriority w:val="39"/>
    <w:rsid w:val="009B0873"/>
    <w:pPr>
      <w:tabs>
        <w:tab w:val="left" w:pos="720"/>
        <w:tab w:val="right" w:leader="dot" w:pos="9356"/>
      </w:tabs>
      <w:spacing w:line="276" w:lineRule="auto"/>
      <w:jc w:val="both"/>
    </w:pPr>
  </w:style>
  <w:style w:type="paragraph" w:styleId="Cuprins3">
    <w:name w:val="toc 3"/>
    <w:basedOn w:val="Normal"/>
    <w:next w:val="Normal"/>
    <w:autoRedefine/>
    <w:uiPriority w:val="39"/>
    <w:rsid w:val="009D56E4"/>
    <w:pPr>
      <w:ind w:left="480"/>
    </w:pPr>
  </w:style>
  <w:style w:type="paragraph" w:customStyle="1" w:styleId="1">
    <w:name w:val="1"/>
    <w:aliases w:val="3"/>
    <w:basedOn w:val="Normal"/>
    <w:rsid w:val="009D56E4"/>
    <w:rPr>
      <w:lang w:val="pl-PL" w:eastAsia="pl-PL"/>
    </w:rPr>
  </w:style>
  <w:style w:type="paragraph" w:styleId="Textsimplu">
    <w:name w:val="Plain Text"/>
    <w:basedOn w:val="Normal"/>
    <w:link w:val="TextsimpluCaracter"/>
    <w:rsid w:val="009D56E4"/>
    <w:rPr>
      <w:rFonts w:ascii="Courier New" w:hAnsi="Courier New"/>
      <w:sz w:val="20"/>
      <w:szCs w:val="20"/>
      <w:lang w:val="en-GB" w:eastAsia="ro-RO"/>
    </w:rPr>
  </w:style>
  <w:style w:type="character" w:customStyle="1" w:styleId="TextsimpluCaracter">
    <w:name w:val="Text simplu Caracter"/>
    <w:basedOn w:val="Fontdeparagrafimplicit"/>
    <w:link w:val="Textsimplu"/>
    <w:rsid w:val="009D56E4"/>
    <w:rPr>
      <w:rFonts w:ascii="Courier New" w:eastAsia="Times New Roman" w:hAnsi="Courier New" w:cs="Lucida Sans Unicode"/>
      <w:sz w:val="20"/>
      <w:szCs w:val="20"/>
      <w:lang w:val="en-GB" w:eastAsia="ro-RO"/>
    </w:rPr>
  </w:style>
  <w:style w:type="paragraph" w:styleId="Frspaiere">
    <w:name w:val="No Spacing"/>
    <w:link w:val="FrspaiereCaracter"/>
    <w:uiPriority w:val="1"/>
    <w:qFormat/>
    <w:rsid w:val="009D56E4"/>
    <w:pPr>
      <w:spacing w:after="0" w:line="240" w:lineRule="auto"/>
    </w:pPr>
    <w:rPr>
      <w:rFonts w:ascii="Calibri" w:eastAsia="Times New Roman" w:hAnsi="Calibri" w:cs="Lucida Sans Unicode"/>
      <w:lang w:val="en-US"/>
    </w:rPr>
  </w:style>
  <w:style w:type="character" w:customStyle="1" w:styleId="FrspaiereCaracter">
    <w:name w:val="Fără spațiere Caracter"/>
    <w:link w:val="Frspaiere"/>
    <w:uiPriority w:val="1"/>
    <w:rsid w:val="009D56E4"/>
    <w:rPr>
      <w:rFonts w:ascii="Calibri" w:eastAsia="Times New Roman" w:hAnsi="Calibri" w:cs="Lucida Sans Unicode"/>
      <w:lang w:val="en-US"/>
    </w:rPr>
  </w:style>
  <w:style w:type="paragraph" w:styleId="TextnBalon">
    <w:name w:val="Balloon Text"/>
    <w:basedOn w:val="Normal"/>
    <w:link w:val="TextnBalonCaracter"/>
    <w:uiPriority w:val="99"/>
    <w:rsid w:val="009D56E4"/>
    <w:rPr>
      <w:rFonts w:ascii="Tahoma" w:hAnsi="Tahoma" w:cs="Tahoma"/>
      <w:sz w:val="16"/>
      <w:szCs w:val="16"/>
    </w:rPr>
  </w:style>
  <w:style w:type="character" w:customStyle="1" w:styleId="TextnBalonCaracter">
    <w:name w:val="Text în Balon Caracter"/>
    <w:basedOn w:val="Fontdeparagrafimplicit"/>
    <w:link w:val="TextnBalon"/>
    <w:uiPriority w:val="99"/>
    <w:rsid w:val="009D56E4"/>
    <w:rPr>
      <w:rFonts w:ascii="Tahoma" w:eastAsia="Times New Roman" w:hAnsi="Tahoma" w:cs="Tahoma"/>
      <w:sz w:val="16"/>
      <w:szCs w:val="16"/>
    </w:rPr>
  </w:style>
  <w:style w:type="paragraph" w:styleId="Plandocument">
    <w:name w:val="Document Map"/>
    <w:basedOn w:val="Normal"/>
    <w:link w:val="PlandocumentCaracter"/>
    <w:uiPriority w:val="99"/>
    <w:rsid w:val="009D56E4"/>
    <w:rPr>
      <w:rFonts w:ascii="Tahoma" w:hAnsi="Tahoma" w:cs="Tahoma"/>
      <w:sz w:val="16"/>
      <w:szCs w:val="16"/>
    </w:rPr>
  </w:style>
  <w:style w:type="character" w:customStyle="1" w:styleId="PlandocumentCaracter">
    <w:name w:val="Plan document Caracter"/>
    <w:basedOn w:val="Fontdeparagrafimplicit"/>
    <w:link w:val="Plandocument"/>
    <w:uiPriority w:val="99"/>
    <w:rsid w:val="009D56E4"/>
    <w:rPr>
      <w:rFonts w:ascii="Tahoma" w:eastAsia="Times New Roman" w:hAnsi="Tahoma" w:cs="Tahoma"/>
      <w:sz w:val="16"/>
      <w:szCs w:val="16"/>
    </w:rPr>
  </w:style>
  <w:style w:type="paragraph" w:customStyle="1" w:styleId="CharChar">
    <w:name w:val="Char Char"/>
    <w:basedOn w:val="Normal"/>
    <w:rsid w:val="009D56E4"/>
    <w:rPr>
      <w:lang w:val="pl-PL" w:eastAsia="pl-PL"/>
    </w:rPr>
  </w:style>
  <w:style w:type="paragraph" w:styleId="Listparagraf">
    <w:name w:val="List Paragraph"/>
    <w:basedOn w:val="Normal"/>
    <w:uiPriority w:val="34"/>
    <w:qFormat/>
    <w:rsid w:val="009D56E4"/>
    <w:pPr>
      <w:ind w:left="720"/>
      <w:contextualSpacing/>
    </w:pPr>
  </w:style>
  <w:style w:type="character" w:styleId="HyperlinkParcurs">
    <w:name w:val="FollowedHyperlink"/>
    <w:uiPriority w:val="99"/>
    <w:rsid w:val="009D56E4"/>
    <w:rPr>
      <w:color w:val="800080"/>
      <w:u w:val="single"/>
    </w:rPr>
  </w:style>
  <w:style w:type="paragraph" w:styleId="Titlucuprins">
    <w:name w:val="TOC Heading"/>
    <w:basedOn w:val="Titlu1"/>
    <w:next w:val="Normal"/>
    <w:uiPriority w:val="39"/>
    <w:qFormat/>
    <w:rsid w:val="009D56E4"/>
    <w:pPr>
      <w:keepLines/>
      <w:spacing w:before="480" w:after="0" w:line="276" w:lineRule="auto"/>
      <w:outlineLvl w:val="9"/>
    </w:pPr>
    <w:rPr>
      <w:rFonts w:ascii="Cambria" w:hAnsi="Cambria" w:cs="Times New Roman"/>
      <w:color w:val="365F91"/>
      <w:kern w:val="0"/>
      <w:sz w:val="28"/>
      <w:szCs w:val="28"/>
      <w:lang w:val="en-US"/>
    </w:rPr>
  </w:style>
  <w:style w:type="paragraph" w:customStyle="1" w:styleId="Caracter">
    <w:name w:val="Caracter"/>
    <w:basedOn w:val="Normal"/>
    <w:rsid w:val="009D56E4"/>
    <w:rPr>
      <w:rFonts w:ascii="Times New Roman" w:hAnsi="Times New Roman" w:cs="Times New Roman"/>
      <w:lang w:val="pl-PL" w:eastAsia="pl-PL"/>
    </w:rPr>
  </w:style>
  <w:style w:type="paragraph" w:customStyle="1" w:styleId="Style">
    <w:name w:val="Style"/>
    <w:rsid w:val="009D56E4"/>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text1">
    <w:name w:val="text1"/>
    <w:basedOn w:val="Normal"/>
    <w:rsid w:val="009D56E4"/>
    <w:pPr>
      <w:spacing w:before="100" w:beforeAutospacing="1" w:after="100" w:afterAutospacing="1"/>
    </w:pPr>
    <w:rPr>
      <w:rFonts w:ascii="Times New Roman" w:hAnsi="Times New Roman" w:cs="Times New Roman"/>
      <w:lang w:val="en-US"/>
    </w:rPr>
  </w:style>
  <w:style w:type="character" w:customStyle="1" w:styleId="titlu20">
    <w:name w:val="titlu2"/>
    <w:basedOn w:val="Fontdeparagrafimplicit"/>
    <w:rsid w:val="009D56E4"/>
  </w:style>
  <w:style w:type="paragraph" w:styleId="AdresHTML">
    <w:name w:val="HTML Address"/>
    <w:basedOn w:val="Normal"/>
    <w:link w:val="AdresHTMLCaracter"/>
    <w:rsid w:val="009D56E4"/>
    <w:rPr>
      <w:rFonts w:ascii="Times New Roman" w:hAnsi="Times New Roman" w:cs="Times New Roman"/>
      <w:i/>
      <w:iCs/>
      <w:lang w:val="en-US"/>
    </w:rPr>
  </w:style>
  <w:style w:type="character" w:customStyle="1" w:styleId="AdresHTMLCaracter">
    <w:name w:val="Adresă HTML Caracter"/>
    <w:basedOn w:val="Fontdeparagrafimplicit"/>
    <w:link w:val="AdresHTML"/>
    <w:rsid w:val="009D56E4"/>
    <w:rPr>
      <w:rFonts w:ascii="Times New Roman" w:eastAsia="Times New Roman" w:hAnsi="Times New Roman" w:cs="Times New Roman"/>
      <w:i/>
      <w:iCs/>
      <w:sz w:val="24"/>
      <w:szCs w:val="24"/>
      <w:lang w:val="en-US"/>
    </w:rPr>
  </w:style>
  <w:style w:type="paragraph" w:styleId="Titlu">
    <w:name w:val="Title"/>
    <w:basedOn w:val="Normal"/>
    <w:link w:val="TitluCaracter"/>
    <w:qFormat/>
    <w:rsid w:val="009D56E4"/>
    <w:pPr>
      <w:spacing w:line="240" w:lineRule="atLeast"/>
      <w:jc w:val="center"/>
    </w:pPr>
    <w:rPr>
      <w:rFonts w:ascii="Arial" w:hAnsi="Arial" w:cs="Times New Roman"/>
      <w:b/>
      <w:szCs w:val="20"/>
      <w:lang w:val="en-US"/>
    </w:rPr>
  </w:style>
  <w:style w:type="character" w:customStyle="1" w:styleId="TitluCaracter">
    <w:name w:val="Titlu Caracter"/>
    <w:basedOn w:val="Fontdeparagrafimplicit"/>
    <w:link w:val="Titlu"/>
    <w:rsid w:val="009D56E4"/>
    <w:rPr>
      <w:rFonts w:ascii="Arial" w:eastAsia="Times New Roman" w:hAnsi="Arial" w:cs="Times New Roman"/>
      <w:b/>
      <w:sz w:val="24"/>
      <w:szCs w:val="20"/>
      <w:lang w:val="en-US"/>
    </w:rPr>
  </w:style>
  <w:style w:type="paragraph" w:styleId="Textcomentariu">
    <w:name w:val="annotation text"/>
    <w:basedOn w:val="Normal"/>
    <w:link w:val="TextcomentariuCaracter"/>
    <w:rsid w:val="009D56E4"/>
    <w:rPr>
      <w:rFonts w:ascii="Times New Roman" w:hAnsi="Times New Roman" w:cs="Times New Roman"/>
      <w:sz w:val="20"/>
      <w:szCs w:val="20"/>
      <w:lang w:val="en-US"/>
    </w:rPr>
  </w:style>
  <w:style w:type="character" w:customStyle="1" w:styleId="TextcomentariuCaracter">
    <w:name w:val="Text comentariu Caracter"/>
    <w:basedOn w:val="Fontdeparagrafimplicit"/>
    <w:link w:val="Textcomentariu"/>
    <w:rsid w:val="009D56E4"/>
    <w:rPr>
      <w:rFonts w:ascii="Times New Roman" w:eastAsia="Times New Roman" w:hAnsi="Times New Roman" w:cs="Times New Roman"/>
      <w:sz w:val="20"/>
      <w:szCs w:val="20"/>
      <w:lang w:val="en-US"/>
    </w:rPr>
  </w:style>
  <w:style w:type="paragraph" w:styleId="Indentcorptext2">
    <w:name w:val="Body Text Indent 2"/>
    <w:basedOn w:val="Normal"/>
    <w:link w:val="Indentcorptext2Caracter"/>
    <w:uiPriority w:val="99"/>
    <w:unhideWhenUsed/>
    <w:rsid w:val="009D56E4"/>
    <w:pPr>
      <w:spacing w:after="120" w:line="480" w:lineRule="auto"/>
      <w:ind w:left="360"/>
    </w:pPr>
    <w:rPr>
      <w:rFonts w:ascii="Calibri" w:hAnsi="Calibri" w:cs="Times New Roman"/>
      <w:sz w:val="22"/>
      <w:szCs w:val="22"/>
      <w:lang w:val="en-US"/>
    </w:rPr>
  </w:style>
  <w:style w:type="character" w:customStyle="1" w:styleId="Indentcorptext2Caracter">
    <w:name w:val="Indent corp text 2 Caracter"/>
    <w:basedOn w:val="Fontdeparagrafimplicit"/>
    <w:link w:val="Indentcorptext2"/>
    <w:uiPriority w:val="99"/>
    <w:rsid w:val="009D56E4"/>
    <w:rPr>
      <w:rFonts w:ascii="Calibri" w:eastAsia="Times New Roman" w:hAnsi="Calibri" w:cs="Times New Roman"/>
      <w:lang w:val="en-US"/>
    </w:rPr>
  </w:style>
  <w:style w:type="paragraph" w:customStyle="1" w:styleId="Style7">
    <w:name w:val="Style7"/>
    <w:basedOn w:val="Normal"/>
    <w:uiPriority w:val="99"/>
    <w:rsid w:val="009D56E4"/>
    <w:pPr>
      <w:widowControl w:val="0"/>
      <w:autoSpaceDE w:val="0"/>
      <w:autoSpaceDN w:val="0"/>
      <w:adjustRightInd w:val="0"/>
      <w:spacing w:line="264" w:lineRule="exact"/>
    </w:pPr>
    <w:rPr>
      <w:rFonts w:ascii="Times New Roman" w:hAnsi="Times New Roman" w:cs="Times New Roman"/>
      <w:lang w:val="en-US"/>
    </w:rPr>
  </w:style>
  <w:style w:type="character" w:customStyle="1" w:styleId="FontStyle21">
    <w:name w:val="Font Style21"/>
    <w:uiPriority w:val="99"/>
    <w:rsid w:val="009D56E4"/>
    <w:rPr>
      <w:rFonts w:ascii="Times New Roman" w:hAnsi="Times New Roman" w:cs="Times New Roman"/>
      <w:b/>
      <w:bCs/>
      <w:sz w:val="20"/>
      <w:szCs w:val="20"/>
    </w:rPr>
  </w:style>
  <w:style w:type="character" w:customStyle="1" w:styleId="FontStyle22">
    <w:name w:val="Font Style22"/>
    <w:uiPriority w:val="99"/>
    <w:rsid w:val="009D56E4"/>
    <w:rPr>
      <w:rFonts w:ascii="Times New Roman" w:hAnsi="Times New Roman" w:cs="Times New Roman"/>
      <w:sz w:val="20"/>
      <w:szCs w:val="20"/>
    </w:rPr>
  </w:style>
  <w:style w:type="paragraph" w:customStyle="1" w:styleId="CVHeadingLevel">
    <w:name w:val="CV Heading Level"/>
    <w:basedOn w:val="Normal"/>
    <w:next w:val="Normal"/>
    <w:rsid w:val="009D56E4"/>
    <w:pPr>
      <w:suppressAutoHyphens/>
      <w:ind w:left="113" w:right="113"/>
      <w:jc w:val="right"/>
      <w:textAlignment w:val="center"/>
    </w:pPr>
    <w:rPr>
      <w:rFonts w:ascii="Arial Narrow" w:hAnsi="Arial Narrow" w:cs="Times New Roman"/>
      <w:i/>
      <w:sz w:val="20"/>
      <w:szCs w:val="20"/>
      <w:lang w:eastAsia="ar-SA"/>
    </w:rPr>
  </w:style>
  <w:style w:type="paragraph" w:customStyle="1" w:styleId="text14">
    <w:name w:val="text14"/>
    <w:basedOn w:val="Normal"/>
    <w:rsid w:val="009D56E4"/>
    <w:pPr>
      <w:spacing w:before="100" w:beforeAutospacing="1" w:after="100" w:afterAutospacing="1"/>
    </w:pPr>
    <w:rPr>
      <w:rFonts w:ascii="Times New Roman" w:hAnsi="Times New Roman" w:cs="Times New Roman"/>
      <w:lang w:val="en-US"/>
    </w:rPr>
  </w:style>
  <w:style w:type="paragraph" w:customStyle="1" w:styleId="Style13">
    <w:name w:val="Style13"/>
    <w:basedOn w:val="Normal"/>
    <w:uiPriority w:val="99"/>
    <w:rsid w:val="009D56E4"/>
    <w:pPr>
      <w:widowControl w:val="0"/>
      <w:autoSpaceDE w:val="0"/>
      <w:autoSpaceDN w:val="0"/>
      <w:adjustRightInd w:val="0"/>
    </w:pPr>
    <w:rPr>
      <w:rFonts w:ascii="Arial Unicode MS" w:eastAsia="Arial Unicode MS" w:hAnsi="Calibri" w:cs="Arial Unicode MS"/>
      <w:lang w:val="en-US"/>
    </w:rPr>
  </w:style>
  <w:style w:type="character" w:customStyle="1" w:styleId="FontStyle23">
    <w:name w:val="Font Style23"/>
    <w:uiPriority w:val="99"/>
    <w:rsid w:val="009D56E4"/>
    <w:rPr>
      <w:rFonts w:ascii="Arial Unicode MS" w:eastAsia="Arial Unicode MS" w:cs="Arial Unicode MS"/>
      <w:sz w:val="14"/>
      <w:szCs w:val="14"/>
    </w:rPr>
  </w:style>
  <w:style w:type="character" w:customStyle="1" w:styleId="FontStyle24">
    <w:name w:val="Font Style24"/>
    <w:uiPriority w:val="99"/>
    <w:rsid w:val="009D56E4"/>
    <w:rPr>
      <w:rFonts w:ascii="Arial Unicode MS" w:eastAsia="Arial Unicode MS" w:cs="Arial Unicode MS"/>
      <w:b/>
      <w:bCs/>
      <w:sz w:val="14"/>
      <w:szCs w:val="14"/>
    </w:rPr>
  </w:style>
  <w:style w:type="paragraph" w:customStyle="1" w:styleId="Style4">
    <w:name w:val="Style4"/>
    <w:basedOn w:val="Normal"/>
    <w:uiPriority w:val="99"/>
    <w:rsid w:val="009D56E4"/>
    <w:pPr>
      <w:widowControl w:val="0"/>
      <w:autoSpaceDE w:val="0"/>
      <w:autoSpaceDN w:val="0"/>
      <w:adjustRightInd w:val="0"/>
    </w:pPr>
    <w:rPr>
      <w:rFonts w:ascii="Arial Unicode MS" w:eastAsia="Arial Unicode MS" w:hAnsi="Calibri" w:cs="Arial Unicode MS"/>
      <w:lang w:val="en-US"/>
    </w:rPr>
  </w:style>
  <w:style w:type="paragraph" w:customStyle="1" w:styleId="Style3">
    <w:name w:val="Style3"/>
    <w:basedOn w:val="Normal"/>
    <w:rsid w:val="009D56E4"/>
    <w:pPr>
      <w:widowControl w:val="0"/>
      <w:autoSpaceDE w:val="0"/>
      <w:autoSpaceDN w:val="0"/>
      <w:adjustRightInd w:val="0"/>
    </w:pPr>
    <w:rPr>
      <w:rFonts w:ascii="Arial Unicode MS" w:eastAsia="Arial Unicode MS" w:hAnsi="Calibri" w:cs="Arial Unicode MS"/>
      <w:lang w:val="en-US"/>
    </w:rPr>
  </w:style>
  <w:style w:type="paragraph" w:customStyle="1" w:styleId="Style8">
    <w:name w:val="Style8"/>
    <w:basedOn w:val="Normal"/>
    <w:uiPriority w:val="99"/>
    <w:rsid w:val="009D56E4"/>
    <w:pPr>
      <w:widowControl w:val="0"/>
      <w:autoSpaceDE w:val="0"/>
      <w:autoSpaceDN w:val="0"/>
      <w:adjustRightInd w:val="0"/>
    </w:pPr>
    <w:rPr>
      <w:rFonts w:ascii="Arial Unicode MS" w:eastAsia="Arial Unicode MS" w:hAnsi="Calibri" w:cs="Arial Unicode MS"/>
      <w:lang w:val="en-US"/>
    </w:rPr>
  </w:style>
  <w:style w:type="character" w:customStyle="1" w:styleId="FontStyle31">
    <w:name w:val="Font Style31"/>
    <w:uiPriority w:val="99"/>
    <w:rsid w:val="009D56E4"/>
    <w:rPr>
      <w:rFonts w:ascii="Arial Unicode MS" w:eastAsia="Arial Unicode MS" w:cs="Arial Unicode MS"/>
      <w:sz w:val="14"/>
      <w:szCs w:val="14"/>
    </w:rPr>
  </w:style>
  <w:style w:type="character" w:customStyle="1" w:styleId="st">
    <w:name w:val="st"/>
    <w:basedOn w:val="Fontdeparagrafimplicit"/>
    <w:rsid w:val="009D56E4"/>
  </w:style>
  <w:style w:type="paragraph" w:customStyle="1" w:styleId="Default">
    <w:name w:val="Default"/>
    <w:rsid w:val="009D56E4"/>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LevelAssessment-Code">
    <w:name w:val="Level Assessment - Code"/>
    <w:basedOn w:val="Normal"/>
    <w:next w:val="Normal"/>
    <w:rsid w:val="009D56E4"/>
    <w:pPr>
      <w:suppressAutoHyphens/>
      <w:ind w:left="28"/>
      <w:jc w:val="center"/>
    </w:pPr>
    <w:rPr>
      <w:rFonts w:ascii="Arial Narrow" w:hAnsi="Arial Narrow" w:cs="Times New Roman"/>
      <w:sz w:val="18"/>
      <w:szCs w:val="20"/>
      <w:lang w:eastAsia="ar-SA"/>
    </w:rPr>
  </w:style>
  <w:style w:type="paragraph" w:customStyle="1" w:styleId="Style5">
    <w:name w:val="Style5"/>
    <w:basedOn w:val="Normal"/>
    <w:rsid w:val="009D56E4"/>
    <w:pPr>
      <w:widowControl w:val="0"/>
      <w:autoSpaceDE w:val="0"/>
      <w:autoSpaceDN w:val="0"/>
      <w:adjustRightInd w:val="0"/>
    </w:pPr>
    <w:rPr>
      <w:rFonts w:ascii="Arial Unicode MS" w:eastAsia="Arial Unicode MS" w:hAnsi="Calibri" w:cs="Arial Unicode MS"/>
      <w:lang w:val="en-US"/>
    </w:rPr>
  </w:style>
  <w:style w:type="paragraph" w:customStyle="1" w:styleId="Style6">
    <w:name w:val="Style6"/>
    <w:basedOn w:val="Normal"/>
    <w:uiPriority w:val="99"/>
    <w:rsid w:val="009D56E4"/>
    <w:pPr>
      <w:widowControl w:val="0"/>
      <w:autoSpaceDE w:val="0"/>
      <w:autoSpaceDN w:val="0"/>
      <w:adjustRightInd w:val="0"/>
      <w:spacing w:line="230" w:lineRule="exact"/>
    </w:pPr>
    <w:rPr>
      <w:rFonts w:ascii="Arial Unicode MS" w:eastAsia="Arial Unicode MS" w:hAnsi="Calibri" w:cs="Arial Unicode MS"/>
      <w:lang w:val="en-US"/>
    </w:rPr>
  </w:style>
  <w:style w:type="character" w:customStyle="1" w:styleId="FontStyle13">
    <w:name w:val="Font Style13"/>
    <w:uiPriority w:val="99"/>
    <w:rsid w:val="009D56E4"/>
    <w:rPr>
      <w:rFonts w:ascii="Arial Unicode MS" w:eastAsia="Arial Unicode MS" w:cs="Arial Unicode MS"/>
      <w:b/>
      <w:bCs/>
      <w:i/>
      <w:iCs/>
      <w:spacing w:val="10"/>
      <w:sz w:val="18"/>
      <w:szCs w:val="18"/>
    </w:rPr>
  </w:style>
  <w:style w:type="character" w:customStyle="1" w:styleId="FontStyle14">
    <w:name w:val="Font Style14"/>
    <w:uiPriority w:val="99"/>
    <w:rsid w:val="009D56E4"/>
    <w:rPr>
      <w:rFonts w:ascii="Arial Unicode MS" w:eastAsia="Arial Unicode MS" w:cs="Arial Unicode MS"/>
      <w:sz w:val="18"/>
      <w:szCs w:val="18"/>
    </w:rPr>
  </w:style>
  <w:style w:type="character" w:customStyle="1" w:styleId="FontStyle15">
    <w:name w:val="Font Style15"/>
    <w:rsid w:val="009D56E4"/>
    <w:rPr>
      <w:rFonts w:ascii="Arial Unicode MS" w:eastAsia="Arial Unicode MS" w:cs="Arial Unicode MS"/>
      <w:b/>
      <w:bCs/>
      <w:sz w:val="18"/>
      <w:szCs w:val="18"/>
    </w:rPr>
  </w:style>
  <w:style w:type="character" w:customStyle="1" w:styleId="FontStyle16">
    <w:name w:val="Font Style16"/>
    <w:rsid w:val="009D56E4"/>
    <w:rPr>
      <w:rFonts w:ascii="Arial Unicode MS" w:eastAsia="Arial Unicode MS" w:cs="Arial Unicode MS"/>
      <w:b/>
      <w:bCs/>
      <w:sz w:val="18"/>
      <w:szCs w:val="18"/>
    </w:rPr>
  </w:style>
  <w:style w:type="paragraph" w:customStyle="1" w:styleId="Tabellericambi">
    <w:name w:val="Tabelle ricambi"/>
    <w:basedOn w:val="Normal"/>
    <w:rsid w:val="009D56E4"/>
    <w:pPr>
      <w:tabs>
        <w:tab w:val="center" w:pos="426"/>
        <w:tab w:val="left" w:pos="1560"/>
        <w:tab w:val="left" w:pos="6379"/>
        <w:tab w:val="decimal" w:pos="8789"/>
      </w:tabs>
      <w:jc w:val="both"/>
    </w:pPr>
    <w:rPr>
      <w:rFonts w:ascii="Arial" w:hAnsi="Arial" w:cs="Times New Roman"/>
      <w:noProof/>
      <w:szCs w:val="20"/>
      <w:lang w:val="it-IT" w:eastAsia="it-IT"/>
    </w:rPr>
  </w:style>
  <w:style w:type="character" w:customStyle="1" w:styleId="style80">
    <w:name w:val="style8"/>
    <w:basedOn w:val="Fontdeparagrafimplicit"/>
    <w:rsid w:val="009D56E4"/>
  </w:style>
  <w:style w:type="paragraph" w:customStyle="1" w:styleId="CVTitle">
    <w:name w:val="CV Title"/>
    <w:basedOn w:val="Normal"/>
    <w:rsid w:val="009D56E4"/>
    <w:pPr>
      <w:suppressAutoHyphens/>
      <w:ind w:left="113" w:right="113"/>
      <w:jc w:val="right"/>
    </w:pPr>
    <w:rPr>
      <w:rFonts w:ascii="Arial Narrow" w:hAnsi="Arial Narrow" w:cs="Times New Roman"/>
      <w:b/>
      <w:bCs/>
      <w:spacing w:val="10"/>
      <w:sz w:val="28"/>
      <w:szCs w:val="20"/>
      <w:lang w:val="fr-FR" w:eastAsia="ar-SA"/>
    </w:rPr>
  </w:style>
  <w:style w:type="paragraph" w:customStyle="1" w:styleId="CVHeading1">
    <w:name w:val="CV Heading 1"/>
    <w:basedOn w:val="Normal"/>
    <w:next w:val="Normal"/>
    <w:rsid w:val="009D56E4"/>
    <w:pPr>
      <w:suppressAutoHyphens/>
      <w:spacing w:before="74"/>
      <w:ind w:left="113" w:right="113"/>
      <w:jc w:val="right"/>
    </w:pPr>
    <w:rPr>
      <w:rFonts w:ascii="Arial Narrow" w:hAnsi="Arial Narrow" w:cs="Times New Roman"/>
      <w:b/>
      <w:szCs w:val="20"/>
      <w:lang w:eastAsia="ar-SA"/>
    </w:rPr>
  </w:style>
  <w:style w:type="paragraph" w:customStyle="1" w:styleId="CVHeading2">
    <w:name w:val="CV Heading 2"/>
    <w:basedOn w:val="CVHeading1"/>
    <w:next w:val="Normal"/>
    <w:rsid w:val="009D56E4"/>
    <w:pPr>
      <w:spacing w:before="0"/>
    </w:pPr>
    <w:rPr>
      <w:b w:val="0"/>
      <w:sz w:val="22"/>
    </w:rPr>
  </w:style>
  <w:style w:type="paragraph" w:customStyle="1" w:styleId="CVHeading2-FirstLine">
    <w:name w:val="CV Heading 2 - First Line"/>
    <w:basedOn w:val="CVHeading2"/>
    <w:next w:val="CVHeading2"/>
    <w:rsid w:val="009D56E4"/>
    <w:pPr>
      <w:spacing w:before="74"/>
    </w:pPr>
  </w:style>
  <w:style w:type="paragraph" w:customStyle="1" w:styleId="CVHeading3">
    <w:name w:val="CV Heading 3"/>
    <w:basedOn w:val="Normal"/>
    <w:next w:val="Normal"/>
    <w:rsid w:val="009D56E4"/>
    <w:pPr>
      <w:suppressAutoHyphens/>
      <w:ind w:left="113" w:right="113"/>
      <w:jc w:val="right"/>
      <w:textAlignment w:val="center"/>
    </w:pPr>
    <w:rPr>
      <w:rFonts w:ascii="Arial Narrow" w:hAnsi="Arial Narrow" w:cs="Times New Roman"/>
      <w:sz w:val="20"/>
      <w:szCs w:val="20"/>
      <w:lang w:eastAsia="ar-SA"/>
    </w:rPr>
  </w:style>
  <w:style w:type="paragraph" w:customStyle="1" w:styleId="CVHeading3-FirstLine">
    <w:name w:val="CV Heading 3 - First Line"/>
    <w:basedOn w:val="CVHeading3"/>
    <w:next w:val="CVHeading3"/>
    <w:rsid w:val="009D56E4"/>
    <w:pPr>
      <w:spacing w:before="74"/>
    </w:pPr>
  </w:style>
  <w:style w:type="paragraph" w:customStyle="1" w:styleId="CVHeadingLanguage">
    <w:name w:val="CV Heading Language"/>
    <w:basedOn w:val="CVHeading2"/>
    <w:next w:val="LevelAssessment-Code"/>
    <w:rsid w:val="009D56E4"/>
    <w:rPr>
      <w:b/>
    </w:rPr>
  </w:style>
  <w:style w:type="paragraph" w:customStyle="1" w:styleId="LevelAssessment-Description">
    <w:name w:val="Level Assessment - Description"/>
    <w:basedOn w:val="LevelAssessment-Code"/>
    <w:next w:val="LevelAssessment-Code"/>
    <w:rsid w:val="009D56E4"/>
    <w:pPr>
      <w:textAlignment w:val="bottom"/>
    </w:pPr>
  </w:style>
  <w:style w:type="paragraph" w:customStyle="1" w:styleId="LevelAssessment-Heading1">
    <w:name w:val="Level Assessment - Heading 1"/>
    <w:basedOn w:val="LevelAssessment-Code"/>
    <w:rsid w:val="009D56E4"/>
    <w:pPr>
      <w:ind w:left="57" w:right="57"/>
    </w:pPr>
    <w:rPr>
      <w:b/>
      <w:sz w:val="22"/>
    </w:rPr>
  </w:style>
  <w:style w:type="paragraph" w:customStyle="1" w:styleId="LevelAssessment-Heading2">
    <w:name w:val="Level Assessment - Heading 2"/>
    <w:basedOn w:val="Normal"/>
    <w:rsid w:val="009D56E4"/>
    <w:pPr>
      <w:suppressAutoHyphens/>
      <w:ind w:left="57" w:right="57"/>
      <w:jc w:val="center"/>
    </w:pPr>
    <w:rPr>
      <w:rFonts w:ascii="Arial Narrow" w:hAnsi="Arial Narrow" w:cs="Times New Roman"/>
      <w:sz w:val="18"/>
      <w:szCs w:val="20"/>
      <w:lang w:val="en-US" w:eastAsia="ar-SA"/>
    </w:rPr>
  </w:style>
  <w:style w:type="paragraph" w:customStyle="1" w:styleId="LevelAssessment-Note">
    <w:name w:val="Level Assessment - Note"/>
    <w:basedOn w:val="LevelAssessment-Code"/>
    <w:rsid w:val="009D56E4"/>
    <w:pPr>
      <w:ind w:left="113"/>
      <w:jc w:val="left"/>
    </w:pPr>
    <w:rPr>
      <w:i/>
    </w:rPr>
  </w:style>
  <w:style w:type="paragraph" w:customStyle="1" w:styleId="CVMajor-FirstLine">
    <w:name w:val="CV Major - First Line"/>
    <w:basedOn w:val="Normal"/>
    <w:next w:val="Normal"/>
    <w:rsid w:val="009D56E4"/>
    <w:pPr>
      <w:suppressAutoHyphens/>
      <w:spacing w:before="74"/>
      <w:ind w:left="113" w:right="113"/>
    </w:pPr>
    <w:rPr>
      <w:rFonts w:ascii="Arial Narrow" w:hAnsi="Arial Narrow" w:cs="Times New Roman"/>
      <w:b/>
      <w:szCs w:val="20"/>
      <w:lang w:eastAsia="ar-SA"/>
    </w:rPr>
  </w:style>
  <w:style w:type="paragraph" w:customStyle="1" w:styleId="CVMedium-FirstLine">
    <w:name w:val="CV Medium - First Line"/>
    <w:basedOn w:val="Normal"/>
    <w:next w:val="Normal"/>
    <w:rsid w:val="009D56E4"/>
    <w:pPr>
      <w:suppressAutoHyphens/>
      <w:spacing w:before="74"/>
      <w:ind w:left="113" w:right="113"/>
    </w:pPr>
    <w:rPr>
      <w:rFonts w:ascii="Arial Narrow" w:hAnsi="Arial Narrow" w:cs="Times New Roman"/>
      <w:b/>
      <w:sz w:val="22"/>
      <w:szCs w:val="20"/>
      <w:lang w:eastAsia="ar-SA"/>
    </w:rPr>
  </w:style>
  <w:style w:type="paragraph" w:customStyle="1" w:styleId="CVNormal">
    <w:name w:val="CV Normal"/>
    <w:basedOn w:val="Normal"/>
    <w:rsid w:val="009D56E4"/>
    <w:pPr>
      <w:suppressAutoHyphens/>
      <w:ind w:left="113" w:right="113"/>
    </w:pPr>
    <w:rPr>
      <w:rFonts w:ascii="Arial Narrow" w:hAnsi="Arial Narrow" w:cs="Times New Roman"/>
      <w:sz w:val="20"/>
      <w:szCs w:val="20"/>
      <w:lang w:eastAsia="ar-SA"/>
    </w:rPr>
  </w:style>
  <w:style w:type="paragraph" w:customStyle="1" w:styleId="CVSpacer">
    <w:name w:val="CV Spacer"/>
    <w:basedOn w:val="CVNormal"/>
    <w:rsid w:val="009D56E4"/>
    <w:rPr>
      <w:sz w:val="4"/>
    </w:rPr>
  </w:style>
  <w:style w:type="paragraph" w:customStyle="1" w:styleId="CVNormal-FirstLine">
    <w:name w:val="CV Normal - First Line"/>
    <w:basedOn w:val="CVNormal"/>
    <w:next w:val="CVNormal"/>
    <w:rsid w:val="009D56E4"/>
    <w:pPr>
      <w:spacing w:before="74"/>
    </w:pPr>
  </w:style>
  <w:style w:type="paragraph" w:styleId="PreformatatHTML">
    <w:name w:val="HTML Preformatted"/>
    <w:basedOn w:val="Normal"/>
    <w:link w:val="PreformatatHTMLCaracter"/>
    <w:rsid w:val="009D56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o-RO"/>
    </w:rPr>
  </w:style>
  <w:style w:type="character" w:customStyle="1" w:styleId="PreformatatHTMLCaracter">
    <w:name w:val="Preformatat HTML Caracter"/>
    <w:basedOn w:val="Fontdeparagrafimplicit"/>
    <w:link w:val="PreformatatHTML"/>
    <w:rsid w:val="009D56E4"/>
    <w:rPr>
      <w:rFonts w:ascii="Courier New" w:eastAsia="Times New Roman" w:hAnsi="Courier New" w:cs="Courier New"/>
      <w:sz w:val="20"/>
      <w:szCs w:val="20"/>
      <w:lang w:eastAsia="ro-RO"/>
    </w:rPr>
  </w:style>
  <w:style w:type="paragraph" w:customStyle="1" w:styleId="Authors">
    <w:name w:val="Authors"/>
    <w:basedOn w:val="Normal"/>
    <w:next w:val="Normal"/>
    <w:autoRedefine/>
    <w:rsid w:val="009D56E4"/>
    <w:pPr>
      <w:widowControl w:val="0"/>
      <w:overflowPunct w:val="0"/>
      <w:autoSpaceDE w:val="0"/>
      <w:autoSpaceDN w:val="0"/>
      <w:adjustRightInd w:val="0"/>
      <w:ind w:firstLine="67"/>
      <w:jc w:val="both"/>
    </w:pPr>
    <w:rPr>
      <w:rFonts w:ascii="Times New Roman" w:hAnsi="Times New Roman" w:cs="Times New Roman"/>
      <w:lang w:val="en-GB"/>
    </w:rPr>
  </w:style>
  <w:style w:type="paragraph" w:customStyle="1" w:styleId="CVMajor">
    <w:name w:val="CV Major"/>
    <w:basedOn w:val="Normal"/>
    <w:rsid w:val="009D56E4"/>
    <w:pPr>
      <w:suppressAutoHyphens/>
      <w:ind w:left="113" w:right="113"/>
    </w:pPr>
    <w:rPr>
      <w:rFonts w:ascii="Arial Narrow" w:hAnsi="Arial Narrow" w:cs="Times New Roman"/>
      <w:b/>
      <w:szCs w:val="20"/>
      <w:lang w:eastAsia="ar-SA"/>
    </w:rPr>
  </w:style>
  <w:style w:type="paragraph" w:customStyle="1" w:styleId="Eaoaeaa">
    <w:name w:val="Eaoae?aa"/>
    <w:basedOn w:val="Normal"/>
    <w:rsid w:val="009D56E4"/>
    <w:pPr>
      <w:widowControl w:val="0"/>
      <w:tabs>
        <w:tab w:val="center" w:pos="4153"/>
        <w:tab w:val="right" w:pos="8306"/>
      </w:tabs>
      <w:autoSpaceDE w:val="0"/>
      <w:autoSpaceDN w:val="0"/>
    </w:pPr>
    <w:rPr>
      <w:rFonts w:ascii="Times New Roman" w:hAnsi="Times New Roman" w:cs="Times New Roman"/>
      <w:sz w:val="20"/>
      <w:szCs w:val="20"/>
      <w:lang w:val="en-US" w:eastAsia="en-GB"/>
    </w:rPr>
  </w:style>
  <w:style w:type="character" w:customStyle="1" w:styleId="WW8Num3z3">
    <w:name w:val="WW8Num3z3"/>
    <w:rsid w:val="009D56E4"/>
    <w:rPr>
      <w:rFonts w:ascii="Symbol" w:hAnsi="Symbol"/>
    </w:rPr>
  </w:style>
  <w:style w:type="character" w:customStyle="1" w:styleId="ln2punct">
    <w:name w:val="ln2punct"/>
    <w:basedOn w:val="Fontdeparagrafimplicit"/>
    <w:rsid w:val="009D56E4"/>
  </w:style>
  <w:style w:type="character" w:customStyle="1" w:styleId="ln2tpunct">
    <w:name w:val="ln2tpunct"/>
    <w:basedOn w:val="Fontdeparagrafimplicit"/>
    <w:rsid w:val="009D56E4"/>
  </w:style>
  <w:style w:type="character" w:customStyle="1" w:styleId="CommentTextChar1">
    <w:name w:val="Comment Text Char1"/>
    <w:rsid w:val="009D56E4"/>
    <w:rPr>
      <w:lang w:eastAsia="ar-SA"/>
    </w:rPr>
  </w:style>
  <w:style w:type="paragraph" w:customStyle="1" w:styleId="Style14">
    <w:name w:val="Style14"/>
    <w:basedOn w:val="Normal"/>
    <w:uiPriority w:val="99"/>
    <w:rsid w:val="009D56E4"/>
    <w:pPr>
      <w:widowControl w:val="0"/>
      <w:autoSpaceDE w:val="0"/>
      <w:autoSpaceDN w:val="0"/>
      <w:adjustRightInd w:val="0"/>
      <w:spacing w:line="780" w:lineRule="exact"/>
      <w:jc w:val="center"/>
    </w:pPr>
    <w:rPr>
      <w:rFonts w:ascii="Times New Roman" w:hAnsi="Times New Roman" w:cs="Times New Roman"/>
      <w:lang w:val="en-US"/>
    </w:rPr>
  </w:style>
  <w:style w:type="paragraph" w:customStyle="1" w:styleId="Marcator1">
    <w:name w:val="Marcator1"/>
    <w:basedOn w:val="Normal"/>
    <w:link w:val="Marcator1Char"/>
    <w:rsid w:val="009D56E4"/>
    <w:pPr>
      <w:widowControl w:val="0"/>
      <w:tabs>
        <w:tab w:val="left" w:pos="1101"/>
        <w:tab w:val="left" w:pos="1170"/>
        <w:tab w:val="num" w:pos="1440"/>
      </w:tabs>
      <w:suppressAutoHyphens/>
      <w:ind w:left="1101" w:hanging="360"/>
      <w:jc w:val="both"/>
    </w:pPr>
    <w:rPr>
      <w:rFonts w:ascii="Arial" w:eastAsia="Lucida Sans Unicode" w:hAnsi="Arial" w:cs="Times New Roman"/>
      <w:lang w:val="en-US" w:eastAsia="ar-SA"/>
    </w:rPr>
  </w:style>
  <w:style w:type="paragraph" w:customStyle="1" w:styleId="normalweb2">
    <w:name w:val="normalweb2"/>
    <w:basedOn w:val="Normal"/>
    <w:rsid w:val="009D56E4"/>
    <w:pPr>
      <w:suppressAutoHyphens/>
      <w:autoSpaceDE w:val="0"/>
      <w:autoSpaceDN w:val="0"/>
      <w:adjustRightInd w:val="0"/>
      <w:spacing w:before="280" w:after="280" w:line="360" w:lineRule="auto"/>
      <w:ind w:firstLine="360"/>
      <w:jc w:val="both"/>
    </w:pPr>
    <w:rPr>
      <w:rFonts w:ascii="TimesNewRomanPSMT" w:hAnsi="TimesNewRomanPSMT" w:cs="TimesNewRomanPSMT"/>
      <w:lang w:val="en-US" w:eastAsia="ar-SA"/>
    </w:rPr>
  </w:style>
  <w:style w:type="paragraph" w:customStyle="1" w:styleId="Style10">
    <w:name w:val="Style10"/>
    <w:basedOn w:val="Normal"/>
    <w:uiPriority w:val="99"/>
    <w:rsid w:val="009D56E4"/>
    <w:pPr>
      <w:widowControl w:val="0"/>
      <w:autoSpaceDE w:val="0"/>
      <w:autoSpaceDN w:val="0"/>
      <w:adjustRightInd w:val="0"/>
      <w:spacing w:line="184" w:lineRule="exact"/>
    </w:pPr>
    <w:rPr>
      <w:rFonts w:ascii="Arial Unicode MS" w:eastAsia="Arial Unicode MS" w:hAnsi="Calibri" w:cs="Arial Unicode MS"/>
      <w:lang w:val="en-US"/>
    </w:rPr>
  </w:style>
  <w:style w:type="table" w:styleId="Grildeculoaredeschis-Accentuare3">
    <w:name w:val="Light Grid Accent 3"/>
    <w:basedOn w:val="TabelNormal"/>
    <w:uiPriority w:val="62"/>
    <w:rsid w:val="009D56E4"/>
    <w:pPr>
      <w:spacing w:after="0" w:line="240" w:lineRule="auto"/>
    </w:pPr>
    <w:rPr>
      <w:rFonts w:ascii="Calibri" w:eastAsia="Calibri"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Grildeculoaredeschis-Accentuare6">
    <w:name w:val="Light Grid Accent 6"/>
    <w:basedOn w:val="TabelNormal"/>
    <w:uiPriority w:val="62"/>
    <w:rsid w:val="009D56E4"/>
    <w:pPr>
      <w:spacing w:after="0" w:line="240" w:lineRule="auto"/>
    </w:pPr>
    <w:rPr>
      <w:rFonts w:ascii="Calibri" w:eastAsia="Calibri" w:hAnsi="Calibri" w:cs="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lmedie1-Accentuare1">
    <w:name w:val="Medium Grid 1 Accent 1"/>
    <w:basedOn w:val="TabelNormal"/>
    <w:uiPriority w:val="67"/>
    <w:rsid w:val="009D56E4"/>
    <w:pPr>
      <w:spacing w:after="0" w:line="240" w:lineRule="auto"/>
    </w:pPr>
    <w:rPr>
      <w:rFonts w:ascii="Calibri" w:eastAsia="Calibri" w:hAnsi="Calibri"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2">
    <w:name w:val="Light Grid - Accent 12"/>
    <w:basedOn w:val="TabelNormal"/>
    <w:uiPriority w:val="62"/>
    <w:rsid w:val="009D56E4"/>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Grilmedie2-Accentuare2">
    <w:name w:val="Medium Grid 2 Accent 2"/>
    <w:basedOn w:val="TabelNormal"/>
    <w:uiPriority w:val="68"/>
    <w:rsid w:val="009D56E4"/>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Grilmedie1-Accentuare3">
    <w:name w:val="Medium Grid 1 Accent 3"/>
    <w:basedOn w:val="TabelNormal"/>
    <w:uiPriority w:val="67"/>
    <w:rsid w:val="009D56E4"/>
    <w:pPr>
      <w:spacing w:after="0" w:line="240" w:lineRule="auto"/>
    </w:pPr>
    <w:rPr>
      <w:rFonts w:ascii="Calibri" w:eastAsia="Calibri" w:hAnsi="Calibri" w:cs="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FontStyle55">
    <w:name w:val="Font Style55"/>
    <w:rsid w:val="009D56E4"/>
    <w:rPr>
      <w:rFonts w:ascii="Times New Roman" w:hAnsi="Times New Roman" w:cs="Times New Roman"/>
      <w:sz w:val="24"/>
      <w:szCs w:val="24"/>
    </w:rPr>
  </w:style>
  <w:style w:type="table" w:styleId="Grildeculoaredeschis-Accentuare2">
    <w:name w:val="Light Grid Accent 2"/>
    <w:basedOn w:val="TabelNormal"/>
    <w:uiPriority w:val="62"/>
    <w:rsid w:val="009D56E4"/>
    <w:pPr>
      <w:spacing w:after="0" w:line="240" w:lineRule="auto"/>
    </w:pPr>
    <w:rPr>
      <w:rFonts w:ascii="Calibri" w:eastAsia="Calibri" w:hAnsi="Calibri"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Marcator1Char">
    <w:name w:val="Marcator1 Char"/>
    <w:link w:val="Marcator1"/>
    <w:rsid w:val="009D56E4"/>
    <w:rPr>
      <w:rFonts w:ascii="Arial" w:eastAsia="Lucida Sans Unicode" w:hAnsi="Arial" w:cs="Times New Roman"/>
      <w:sz w:val="24"/>
      <w:szCs w:val="24"/>
      <w:lang w:val="en-US" w:eastAsia="ar-SA"/>
    </w:rPr>
  </w:style>
  <w:style w:type="paragraph" w:customStyle="1" w:styleId="MONTHDAYYEAR01">
    <w:name w:val="MONTH DAY YEAR 01"/>
    <w:basedOn w:val="Normal"/>
    <w:link w:val="MONTHDAYYEAR01Char"/>
    <w:qFormat/>
    <w:rsid w:val="009D56E4"/>
    <w:pPr>
      <w:widowControl w:val="0"/>
      <w:autoSpaceDE w:val="0"/>
      <w:autoSpaceDN w:val="0"/>
      <w:adjustRightInd w:val="0"/>
      <w:spacing w:line="288" w:lineRule="auto"/>
      <w:jc w:val="right"/>
      <w:textAlignment w:val="center"/>
    </w:pPr>
    <w:rPr>
      <w:rFonts w:ascii="Arial" w:hAnsi="Arial" w:cs="Times New Roman"/>
      <w:b/>
      <w:color w:val="0B0B0C"/>
      <w:sz w:val="20"/>
      <w:szCs w:val="20"/>
      <w:lang w:val="en-US"/>
    </w:rPr>
  </w:style>
  <w:style w:type="character" w:customStyle="1" w:styleId="MONTHDAYYEAR01Char">
    <w:name w:val="MONTH DAY YEAR 01 Char"/>
    <w:link w:val="MONTHDAYYEAR01"/>
    <w:rsid w:val="009D56E4"/>
    <w:rPr>
      <w:rFonts w:ascii="Arial" w:eastAsia="Times New Roman" w:hAnsi="Arial" w:cs="Times New Roman"/>
      <w:b/>
      <w:color w:val="0B0B0C"/>
      <w:sz w:val="20"/>
      <w:szCs w:val="20"/>
      <w:lang w:val="en-US"/>
    </w:rPr>
  </w:style>
  <w:style w:type="paragraph" w:styleId="Indentcorptext3">
    <w:name w:val="Body Text Indent 3"/>
    <w:basedOn w:val="Normal"/>
    <w:link w:val="Indentcorptext3Caracter"/>
    <w:rsid w:val="009D56E4"/>
    <w:pPr>
      <w:suppressAutoHyphens/>
      <w:spacing w:after="120"/>
      <w:ind w:left="283"/>
    </w:pPr>
    <w:rPr>
      <w:rFonts w:ascii="Times New Roman" w:hAnsi="Times New Roman" w:cs="Times New Roman"/>
      <w:sz w:val="16"/>
      <w:szCs w:val="16"/>
      <w:lang w:eastAsia="ar-SA"/>
    </w:rPr>
  </w:style>
  <w:style w:type="character" w:customStyle="1" w:styleId="Indentcorptext3Caracter">
    <w:name w:val="Indent corp text 3 Caracter"/>
    <w:basedOn w:val="Fontdeparagrafimplicit"/>
    <w:link w:val="Indentcorptext3"/>
    <w:rsid w:val="009D56E4"/>
    <w:rPr>
      <w:rFonts w:ascii="Times New Roman" w:eastAsia="Times New Roman" w:hAnsi="Times New Roman" w:cs="Times New Roman"/>
      <w:sz w:val="16"/>
      <w:szCs w:val="16"/>
      <w:lang w:eastAsia="ar-SA"/>
    </w:rPr>
  </w:style>
  <w:style w:type="paragraph" w:customStyle="1" w:styleId="TitluInSubparagraf">
    <w:name w:val="TitluInSubparagraf"/>
    <w:basedOn w:val="Normal"/>
    <w:next w:val="Normal"/>
    <w:link w:val="TitluInSubparagrafCaracter"/>
    <w:rsid w:val="009D56E4"/>
    <w:pPr>
      <w:keepNext/>
      <w:widowControl w:val="0"/>
      <w:tabs>
        <w:tab w:val="left" w:leader="dot" w:pos="720"/>
        <w:tab w:val="left" w:pos="1152"/>
        <w:tab w:val="left" w:pos="1440"/>
        <w:tab w:val="left" w:pos="1728"/>
      </w:tabs>
      <w:suppressAutoHyphens/>
      <w:spacing w:before="240" w:after="240"/>
      <w:ind w:left="720"/>
      <w:jc w:val="both"/>
      <w:outlineLvl w:val="2"/>
    </w:pPr>
    <w:rPr>
      <w:rFonts w:ascii="Arial" w:hAnsi="Arial" w:cs="Times New Roman"/>
      <w:b/>
      <w:bCs/>
      <w:szCs w:val="20"/>
      <w:lang w:eastAsia="ar-SA"/>
    </w:rPr>
  </w:style>
  <w:style w:type="character" w:customStyle="1" w:styleId="TitluInSubparagrafCaracter">
    <w:name w:val="TitluInSubparagraf Caracter"/>
    <w:link w:val="TitluInSubparagraf"/>
    <w:rsid w:val="009D56E4"/>
    <w:rPr>
      <w:rFonts w:ascii="Arial" w:eastAsia="Times New Roman" w:hAnsi="Arial" w:cs="Times New Roman"/>
      <w:b/>
      <w:bCs/>
      <w:sz w:val="24"/>
      <w:szCs w:val="20"/>
      <w:lang w:eastAsia="ar-SA"/>
    </w:rPr>
  </w:style>
  <w:style w:type="paragraph" w:customStyle="1" w:styleId="Corptext21">
    <w:name w:val="Corp text 21"/>
    <w:basedOn w:val="Normal"/>
    <w:rsid w:val="009D56E4"/>
    <w:pPr>
      <w:suppressAutoHyphens/>
      <w:spacing w:after="120" w:line="480" w:lineRule="auto"/>
    </w:pPr>
    <w:rPr>
      <w:rFonts w:ascii="Times New Roman" w:hAnsi="Times New Roman" w:cs="Times New Roman"/>
      <w:szCs w:val="20"/>
      <w:lang w:eastAsia="ar-SA"/>
    </w:rPr>
  </w:style>
  <w:style w:type="character" w:customStyle="1" w:styleId="spar">
    <w:name w:val="s_par"/>
    <w:basedOn w:val="Fontdeparagrafimplicit"/>
    <w:rsid w:val="009D56E4"/>
  </w:style>
  <w:style w:type="character" w:customStyle="1" w:styleId="slit">
    <w:name w:val="s_lit"/>
    <w:basedOn w:val="Fontdeparagrafimplicit"/>
    <w:rsid w:val="009D56E4"/>
  </w:style>
  <w:style w:type="character" w:customStyle="1" w:styleId="slitbdy">
    <w:name w:val="s_lit_bdy"/>
    <w:basedOn w:val="Fontdeparagrafimplicit"/>
    <w:rsid w:val="009D56E4"/>
  </w:style>
  <w:style w:type="character" w:customStyle="1" w:styleId="sden">
    <w:name w:val="s_den"/>
    <w:basedOn w:val="Fontdeparagrafimplicit"/>
    <w:rsid w:val="009D56E4"/>
  </w:style>
  <w:style w:type="paragraph" w:styleId="Tabeldefiguri">
    <w:name w:val="table of figures"/>
    <w:basedOn w:val="Normal"/>
    <w:next w:val="Normal"/>
    <w:uiPriority w:val="99"/>
    <w:unhideWhenUsed/>
    <w:rsid w:val="009D56E4"/>
  </w:style>
  <w:style w:type="paragraph" w:customStyle="1" w:styleId="CharCharCharCaracterCaracterCharCaracterCaracter1CharCharChar">
    <w:name w:val="Char Char Char Caracter Caracter Char Caracter Caracter1 Char Char Char"/>
    <w:basedOn w:val="Normal"/>
    <w:rsid w:val="00C45CE3"/>
    <w:rPr>
      <w:rFonts w:ascii="Times New Roman" w:hAnsi="Times New Roman" w:cs="Times New Roman"/>
      <w:lang w:val="pl-PL" w:eastAsia="pl-PL"/>
    </w:rPr>
  </w:style>
  <w:style w:type="character" w:customStyle="1" w:styleId="WW8Num22z2">
    <w:name w:val="WW8Num22z2"/>
    <w:rsid w:val="001B27DC"/>
    <w:rPr>
      <w:rFonts w:ascii="Wingdings" w:hAnsi="Wingdings"/>
    </w:rPr>
  </w:style>
  <w:style w:type="paragraph" w:styleId="Textnotdesubsol">
    <w:name w:val="footnote text"/>
    <w:aliases w:val=" Char Char,Footnote Text Char Char,Footnote Text Char1, Char Char Char, Char Char1,Footnote Text Char2 Char Char,Footnote Text Char Char1 Char Char, Char Char Char1 Char Char,Footnote Text Char Char Char Char Char, Char"/>
    <w:basedOn w:val="Normal"/>
    <w:link w:val="TextnotdesubsolCaracter"/>
    <w:uiPriority w:val="99"/>
    <w:unhideWhenUsed/>
    <w:rsid w:val="00604307"/>
    <w:rPr>
      <w:sz w:val="20"/>
      <w:szCs w:val="20"/>
    </w:rPr>
  </w:style>
  <w:style w:type="character" w:customStyle="1" w:styleId="TextnotdesubsolCaracter">
    <w:name w:val="Text notă de subsol Caracter"/>
    <w:aliases w:val=" Char Char Caracter,Footnote Text Char Char Caracter,Footnote Text Char1 Caracter, Char Char Char Caracter, Char Char1 Caracter,Footnote Text Char2 Char Char Caracter,Footnote Text Char Char1 Char Char Caracter"/>
    <w:basedOn w:val="Fontdeparagrafimplicit"/>
    <w:link w:val="Textnotdesubsol"/>
    <w:uiPriority w:val="99"/>
    <w:rsid w:val="00604307"/>
    <w:rPr>
      <w:rFonts w:ascii="Lucida Sans Unicode" w:eastAsia="Times New Roman" w:hAnsi="Lucida Sans Unicode" w:cs="Lucida Sans Unicode"/>
      <w:sz w:val="20"/>
      <w:szCs w:val="20"/>
    </w:rPr>
  </w:style>
  <w:style w:type="character" w:styleId="Referinnotdesubsol">
    <w:name w:val="footnote reference"/>
    <w:aliases w:val="Appel note de bas de page"/>
    <w:basedOn w:val="Fontdeparagrafimplicit"/>
    <w:uiPriority w:val="99"/>
    <w:unhideWhenUsed/>
    <w:rsid w:val="00604307"/>
    <w:rPr>
      <w:vertAlign w:val="superscript"/>
    </w:rPr>
  </w:style>
  <w:style w:type="character" w:customStyle="1" w:styleId="Bodytext2">
    <w:name w:val="Body text (2)_"/>
    <w:basedOn w:val="Fontdeparagrafimplicit"/>
    <w:link w:val="Bodytext20"/>
    <w:locked/>
    <w:rsid w:val="00017B0B"/>
    <w:rPr>
      <w:rFonts w:ascii="Garamond" w:eastAsia="Garamond" w:hAnsi="Garamond" w:cs="Garamond"/>
      <w:shd w:val="clear" w:color="auto" w:fill="FFFFFF"/>
    </w:rPr>
  </w:style>
  <w:style w:type="paragraph" w:customStyle="1" w:styleId="Bodytext20">
    <w:name w:val="Body text (2)"/>
    <w:basedOn w:val="Normal"/>
    <w:link w:val="Bodytext2"/>
    <w:rsid w:val="00017B0B"/>
    <w:pPr>
      <w:widowControl w:val="0"/>
      <w:shd w:val="clear" w:color="auto" w:fill="FFFFFF"/>
      <w:spacing w:before="300" w:after="60" w:line="322" w:lineRule="exact"/>
      <w:jc w:val="both"/>
    </w:pPr>
    <w:rPr>
      <w:rFonts w:ascii="Garamond" w:eastAsia="Garamond" w:hAnsi="Garamond" w:cs="Garamond"/>
      <w:sz w:val="22"/>
      <w:szCs w:val="22"/>
    </w:rPr>
  </w:style>
  <w:style w:type="character" w:customStyle="1" w:styleId="Bodytext210">
    <w:name w:val="Body text (2) + 10"/>
    <w:aliases w:val="5 pt,Bold"/>
    <w:basedOn w:val="Bodytext2"/>
    <w:rsid w:val="00017B0B"/>
    <w:rPr>
      <w:rFonts w:ascii="Garamond" w:eastAsia="Garamond" w:hAnsi="Garamond" w:cs="Garamond"/>
      <w:color w:val="000000"/>
      <w:spacing w:val="0"/>
      <w:w w:val="100"/>
      <w:position w:val="0"/>
      <w:sz w:val="21"/>
      <w:szCs w:val="21"/>
      <w:shd w:val="clear" w:color="auto" w:fill="FFFFFF"/>
      <w:lang w:val="ro-RO" w:eastAsia="ro-RO" w:bidi="ro-RO"/>
    </w:rPr>
  </w:style>
  <w:style w:type="character" w:customStyle="1" w:styleId="Bodytext2Italic">
    <w:name w:val="Body text (2) + Italic"/>
    <w:basedOn w:val="Bodytext2"/>
    <w:rsid w:val="00017B0B"/>
    <w:rPr>
      <w:rFonts w:ascii="Garamond" w:eastAsia="Garamond" w:hAnsi="Garamond" w:cs="Garamond"/>
      <w:i/>
      <w:iCs/>
      <w:color w:val="000000"/>
      <w:spacing w:val="0"/>
      <w:w w:val="100"/>
      <w:position w:val="0"/>
      <w:shd w:val="clear" w:color="auto" w:fill="FFFFFF"/>
      <w:lang w:val="ro-RO" w:eastAsia="ro-RO" w:bidi="ro-RO"/>
    </w:rPr>
  </w:style>
  <w:style w:type="character" w:customStyle="1" w:styleId="apple-converted-space">
    <w:name w:val="apple-converted-space"/>
    <w:basedOn w:val="Fontdeparagrafimplicit"/>
    <w:rsid w:val="005C17A8"/>
  </w:style>
  <w:style w:type="character" w:customStyle="1" w:styleId="Bodytext2MicrosoftSansSerif">
    <w:name w:val="Body text (2) + Microsoft Sans Serif"/>
    <w:aliases w:val="6 pt,4 pt,4.5 pt,Small Caps"/>
    <w:basedOn w:val="Bodytext2"/>
    <w:rsid w:val="00A31575"/>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shd w:val="clear" w:color="auto" w:fill="FFFFFF"/>
      <w:lang w:val="ro-RO" w:eastAsia="ro-RO" w:bidi="ro-RO"/>
    </w:rPr>
  </w:style>
  <w:style w:type="paragraph" w:customStyle="1" w:styleId="CharCharCharCaracterCaracterCharCaracterCaracter1CharCharCharCharCharCharCharCharCharCharCharChar1">
    <w:name w:val="Char Char Char Caracter Caracter Char Caracter Caracter1 Char Char Char Char Char Char Char Char Char Char Char Char1"/>
    <w:basedOn w:val="Normal"/>
    <w:rsid w:val="00AB5C21"/>
    <w:rPr>
      <w:rFonts w:ascii="Times New Roman" w:hAnsi="Times New Roman" w:cs="Times New Roman"/>
      <w:lang w:val="pl-PL" w:eastAsia="pl-PL"/>
    </w:rPr>
  </w:style>
  <w:style w:type="character" w:customStyle="1" w:styleId="WW8Num29z1">
    <w:name w:val="WW8Num29z1"/>
    <w:rsid w:val="003466C0"/>
    <w:rPr>
      <w:rFonts w:ascii="Courier New" w:hAnsi="Courier New" w:cs="Courier New"/>
    </w:rPr>
  </w:style>
  <w:style w:type="character" w:customStyle="1" w:styleId="Heading3Char1">
    <w:name w:val="Heading 3 Char1"/>
    <w:aliases w:val="Do Not Use 3 Char,Heading 3 Char Char,Section SubHeading Char Char,L3 Char Char,Section SubHeading Char1,L3 Char1"/>
    <w:rsid w:val="007D278F"/>
    <w:rPr>
      <w:rFonts w:ascii="Times New Roman" w:eastAsia="Times New Roman" w:hAnsi="Times New Roman" w:cs="Times New Roman"/>
      <w:b/>
      <w:sz w:val="24"/>
      <w:szCs w:val="24"/>
      <w:lang w:val="ro-RO"/>
    </w:rPr>
  </w:style>
  <w:style w:type="paragraph" w:customStyle="1" w:styleId="TextnormalCharCaracterCaracter">
    <w:name w:val="Text normal Char Caracter Caracter"/>
    <w:link w:val="TextnormalCharCaracterCaracterCaracter"/>
    <w:rsid w:val="007D278F"/>
    <w:pPr>
      <w:widowControl w:val="0"/>
      <w:adjustRightInd w:val="0"/>
      <w:spacing w:before="80" w:line="360" w:lineRule="atLeast"/>
      <w:ind w:left="1304"/>
      <w:jc w:val="both"/>
      <w:textAlignment w:val="baseline"/>
    </w:pPr>
    <w:rPr>
      <w:rFonts w:ascii="Arial" w:eastAsia="Times New Roman" w:hAnsi="Arial" w:cs="Times New Roman"/>
    </w:rPr>
  </w:style>
  <w:style w:type="character" w:customStyle="1" w:styleId="TextnormalCharCaracterCaracterCaracter">
    <w:name w:val="Text normal Char Caracter Caracter Caracter"/>
    <w:link w:val="TextnormalCharCaracterCaracter"/>
    <w:rsid w:val="007D278F"/>
    <w:rPr>
      <w:rFonts w:ascii="Arial" w:eastAsia="Times New Roman" w:hAnsi="Arial" w:cs="Times New Roman"/>
    </w:rPr>
  </w:style>
  <w:style w:type="paragraph" w:customStyle="1" w:styleId="Anexa">
    <w:name w:val="Anexa"/>
    <w:autoRedefine/>
    <w:rsid w:val="007D278F"/>
    <w:pPr>
      <w:widowControl w:val="0"/>
      <w:adjustRightInd w:val="0"/>
      <w:spacing w:before="120" w:after="120" w:line="360" w:lineRule="atLeast"/>
      <w:ind w:left="1304"/>
      <w:jc w:val="both"/>
      <w:textAlignment w:val="baseline"/>
    </w:pPr>
    <w:rPr>
      <w:rFonts w:ascii="Arial" w:eastAsia="Times New Roman" w:hAnsi="Arial" w:cs="Times New Roman"/>
      <w:i/>
      <w:lang w:val="it-IT"/>
    </w:rPr>
  </w:style>
  <w:style w:type="paragraph" w:customStyle="1" w:styleId="Bulet">
    <w:name w:val="Bulet"/>
    <w:basedOn w:val="TextnormalCharCaracterCaracter"/>
    <w:link w:val="BuletCaracter"/>
    <w:rsid w:val="007D278F"/>
    <w:pPr>
      <w:numPr>
        <w:ilvl w:val="1"/>
        <w:numId w:val="21"/>
      </w:numPr>
      <w:tabs>
        <w:tab w:val="left" w:pos="1304"/>
      </w:tabs>
      <w:spacing w:before="60" w:after="60"/>
    </w:pPr>
    <w:rPr>
      <w:iCs/>
      <w:lang w:val="it-IT"/>
    </w:rPr>
  </w:style>
  <w:style w:type="character" w:styleId="Referincomentariu">
    <w:name w:val="annotation reference"/>
    <w:semiHidden/>
    <w:rsid w:val="007D278F"/>
    <w:rPr>
      <w:sz w:val="16"/>
      <w:szCs w:val="16"/>
    </w:rPr>
  </w:style>
  <w:style w:type="paragraph" w:styleId="SubiectComentariu">
    <w:name w:val="annotation subject"/>
    <w:basedOn w:val="Textcomentariu"/>
    <w:next w:val="Textcomentariu"/>
    <w:link w:val="SubiectComentariuCaracter"/>
    <w:semiHidden/>
    <w:rsid w:val="007D278F"/>
    <w:pPr>
      <w:widowControl w:val="0"/>
      <w:adjustRightInd w:val="0"/>
      <w:spacing w:line="360" w:lineRule="atLeast"/>
      <w:jc w:val="both"/>
      <w:textAlignment w:val="baseline"/>
    </w:pPr>
    <w:rPr>
      <w:b/>
      <w:bCs/>
      <w:szCs w:val="24"/>
      <w:lang w:val="ro-RO"/>
    </w:rPr>
  </w:style>
  <w:style w:type="character" w:customStyle="1" w:styleId="SubiectComentariuCaracter">
    <w:name w:val="Subiect Comentariu Caracter"/>
    <w:basedOn w:val="TextcomentariuCaracter"/>
    <w:link w:val="SubiectComentariu"/>
    <w:semiHidden/>
    <w:rsid w:val="007D278F"/>
    <w:rPr>
      <w:rFonts w:ascii="Times New Roman" w:eastAsia="Times New Roman" w:hAnsi="Times New Roman" w:cs="Times New Roman"/>
      <w:b/>
      <w:bCs/>
      <w:sz w:val="20"/>
      <w:szCs w:val="24"/>
      <w:lang w:val="en-US"/>
    </w:rPr>
  </w:style>
  <w:style w:type="paragraph" w:customStyle="1" w:styleId="BuletLitere">
    <w:name w:val="BuletLitere"/>
    <w:rsid w:val="007D278F"/>
    <w:pPr>
      <w:widowControl w:val="0"/>
      <w:tabs>
        <w:tab w:val="num" w:pos="1758"/>
      </w:tabs>
      <w:adjustRightInd w:val="0"/>
      <w:spacing w:before="120" w:after="0" w:line="360" w:lineRule="atLeast"/>
      <w:ind w:left="1758" w:hanging="454"/>
      <w:jc w:val="both"/>
      <w:textAlignment w:val="baseline"/>
    </w:pPr>
    <w:rPr>
      <w:rFonts w:ascii="Arial" w:eastAsia="Times New Roman" w:hAnsi="Arial" w:cs="Times New Roman"/>
      <w:iCs/>
      <w:sz w:val="24"/>
    </w:rPr>
  </w:style>
  <w:style w:type="paragraph" w:customStyle="1" w:styleId="SubtitluCharCaracterCaracter">
    <w:name w:val="Subtitlu Char Caracter Caracter"/>
    <w:basedOn w:val="Titlu2"/>
    <w:link w:val="SubtitluCharCaracterCaracterCaracter"/>
    <w:rsid w:val="007D278F"/>
    <w:pPr>
      <w:widowControl w:val="0"/>
      <w:numPr>
        <w:ilvl w:val="1"/>
        <w:numId w:val="20"/>
      </w:numPr>
      <w:pBdr>
        <w:top w:val="single" w:sz="2" w:space="1" w:color="auto"/>
        <w:left w:val="single" w:sz="2" w:space="1" w:color="auto"/>
        <w:bottom w:val="single" w:sz="2" w:space="1" w:color="auto"/>
        <w:right w:val="single" w:sz="2" w:space="1" w:color="auto"/>
      </w:pBdr>
      <w:adjustRightInd w:val="0"/>
      <w:spacing w:after="200" w:line="360" w:lineRule="atLeast"/>
      <w:jc w:val="both"/>
      <w:textAlignment w:val="baseline"/>
    </w:pPr>
    <w:rPr>
      <w:rFonts w:cs="Times New Roman"/>
      <w:i w:val="0"/>
      <w:iCs w:val="0"/>
      <w:caps/>
      <w:sz w:val="24"/>
      <w:szCs w:val="24"/>
    </w:rPr>
  </w:style>
  <w:style w:type="paragraph" w:customStyle="1" w:styleId="SubsubtitluCaracterCaracterCaracter">
    <w:name w:val="Subsubtitlu Caracter Caracter Caracter"/>
    <w:basedOn w:val="SubtitluCharCaracterCaracter"/>
    <w:link w:val="SubsubtitluCaracterCaracterCaracterCaracter"/>
    <w:rsid w:val="007D278F"/>
    <w:pPr>
      <w:numPr>
        <w:ilvl w:val="0"/>
        <w:numId w:val="0"/>
      </w:numPr>
      <w:pBdr>
        <w:top w:val="single" w:sz="2" w:space="1" w:color="333333"/>
        <w:left w:val="single" w:sz="2" w:space="1" w:color="333333"/>
        <w:bottom w:val="single" w:sz="2" w:space="1" w:color="333333"/>
        <w:right w:val="single" w:sz="2" w:space="1" w:color="333333"/>
      </w:pBdr>
      <w:tabs>
        <w:tab w:val="num" w:pos="491"/>
      </w:tabs>
      <w:spacing w:after="120"/>
    </w:pPr>
    <w:rPr>
      <w:iCs/>
      <w:caps w:val="0"/>
      <w:sz w:val="22"/>
    </w:rPr>
  </w:style>
  <w:style w:type="paragraph" w:customStyle="1" w:styleId="SubSubSubTitlu">
    <w:name w:val="SubSubSubTitlu"/>
    <w:basedOn w:val="SubsubtitluCaracterCaracterCaracter"/>
    <w:rsid w:val="007D278F"/>
    <w:pPr>
      <w:numPr>
        <w:ilvl w:val="2"/>
        <w:numId w:val="20"/>
      </w:numPr>
      <w:pBdr>
        <w:top w:val="single" w:sz="2" w:space="1" w:color="808080"/>
        <w:left w:val="single" w:sz="2" w:space="1" w:color="808080"/>
        <w:bottom w:val="single" w:sz="2" w:space="1" w:color="808080"/>
        <w:right w:val="single" w:sz="2" w:space="1" w:color="808080"/>
      </w:pBdr>
      <w:tabs>
        <w:tab w:val="clear" w:pos="491"/>
      </w:tabs>
      <w:spacing w:after="60"/>
      <w:ind w:left="2160" w:hanging="360"/>
    </w:pPr>
    <w:rPr>
      <w:b w:val="0"/>
      <w:i/>
      <w:szCs w:val="22"/>
    </w:rPr>
  </w:style>
  <w:style w:type="paragraph" w:customStyle="1" w:styleId="TextBoldCaracterCaracterCaracter">
    <w:name w:val="TextBold Caracter Caracter Caracter"/>
    <w:link w:val="TextBoldCaracterCaracterCaracterCaracter"/>
    <w:rsid w:val="007D278F"/>
    <w:pPr>
      <w:widowControl w:val="0"/>
      <w:adjustRightInd w:val="0"/>
      <w:spacing w:before="80" w:line="360" w:lineRule="atLeast"/>
      <w:ind w:left="1304"/>
      <w:jc w:val="both"/>
      <w:textAlignment w:val="baseline"/>
    </w:pPr>
    <w:rPr>
      <w:rFonts w:ascii="Arial" w:eastAsia="Times New Roman" w:hAnsi="Arial" w:cs="Times New Roman"/>
      <w:b/>
      <w:color w:val="333300"/>
      <w:lang w:val="en-US"/>
    </w:rPr>
  </w:style>
  <w:style w:type="character" w:customStyle="1" w:styleId="TextBoldCaracterCaracterCaracterCaracter">
    <w:name w:val="TextBold Caracter Caracter Caracter Caracter"/>
    <w:link w:val="TextBoldCaracterCaracterCaracter"/>
    <w:rsid w:val="007D278F"/>
    <w:rPr>
      <w:rFonts w:ascii="Arial" w:eastAsia="Times New Roman" w:hAnsi="Arial" w:cs="Times New Roman"/>
      <w:b/>
      <w:color w:val="333300"/>
      <w:lang w:val="en-US"/>
    </w:rPr>
  </w:style>
  <w:style w:type="paragraph" w:customStyle="1" w:styleId="TextImportant">
    <w:name w:val="TextImportant"/>
    <w:basedOn w:val="TextnormalCharCaracterCaracter"/>
    <w:rsid w:val="007D278F"/>
    <w:pPr>
      <w:pBdr>
        <w:top w:val="double" w:sz="2" w:space="1" w:color="auto"/>
        <w:left w:val="double" w:sz="2" w:space="1" w:color="auto"/>
        <w:bottom w:val="double" w:sz="2" w:space="1" w:color="auto"/>
        <w:right w:val="double" w:sz="2" w:space="1" w:color="auto"/>
      </w:pBdr>
      <w:shd w:val="clear" w:color="auto" w:fill="E6E6E6"/>
    </w:pPr>
    <w:rPr>
      <w:szCs w:val="20"/>
      <w:lang w:val="en-AU" w:eastAsia="en-GB"/>
    </w:rPr>
  </w:style>
  <w:style w:type="paragraph" w:customStyle="1" w:styleId="TextTabel">
    <w:name w:val="TextTabel"/>
    <w:rsid w:val="007D278F"/>
    <w:pPr>
      <w:widowControl w:val="0"/>
      <w:adjustRightInd w:val="0"/>
      <w:spacing w:after="0" w:line="360" w:lineRule="atLeast"/>
      <w:jc w:val="both"/>
      <w:textAlignment w:val="baseline"/>
    </w:pPr>
    <w:rPr>
      <w:rFonts w:ascii="Arial Narrow" w:eastAsia="Times New Roman" w:hAnsi="Arial Narrow" w:cs="Times New Roman"/>
      <w:sz w:val="18"/>
      <w:lang w:val="en-AU" w:eastAsia="en-GB"/>
    </w:rPr>
  </w:style>
  <w:style w:type="paragraph" w:customStyle="1" w:styleId="Titlucapitol">
    <w:name w:val="Titlu capitol"/>
    <w:rsid w:val="007D278F"/>
    <w:pPr>
      <w:keepNext/>
      <w:widowControl w:val="0"/>
      <w:pBdr>
        <w:top w:val="double" w:sz="2" w:space="1" w:color="auto"/>
        <w:left w:val="double" w:sz="2" w:space="1" w:color="auto"/>
        <w:bottom w:val="double" w:sz="2" w:space="1" w:color="auto"/>
        <w:right w:val="double" w:sz="2" w:space="1" w:color="auto"/>
      </w:pBdr>
      <w:tabs>
        <w:tab w:val="num" w:pos="1304"/>
      </w:tabs>
      <w:adjustRightInd w:val="0"/>
      <w:spacing w:before="240" w:after="200" w:line="360" w:lineRule="atLeast"/>
      <w:ind w:left="1304" w:hanging="1304"/>
      <w:jc w:val="both"/>
      <w:textAlignment w:val="baseline"/>
      <w:outlineLvl w:val="0"/>
    </w:pPr>
    <w:rPr>
      <w:rFonts w:ascii="Arial" w:eastAsia="Times New Roman" w:hAnsi="Arial" w:cs="Times New Roman"/>
      <w:b/>
      <w:bCs/>
      <w:caps/>
      <w:sz w:val="24"/>
      <w:szCs w:val="24"/>
      <w:lang w:val="en-US"/>
    </w:rPr>
  </w:style>
  <w:style w:type="paragraph" w:customStyle="1" w:styleId="SubSubSubSubTitlu">
    <w:name w:val="SubSubSubSubTitlu"/>
    <w:basedOn w:val="SubSubSubTitlu"/>
    <w:next w:val="TextnormalCharCaracterCaracter"/>
    <w:rsid w:val="007D278F"/>
    <w:pPr>
      <w:pBdr>
        <w:top w:val="single" w:sz="2" w:space="1" w:color="C0C0C0"/>
        <w:left w:val="single" w:sz="2" w:space="1" w:color="C0C0C0"/>
        <w:bottom w:val="single" w:sz="2" w:space="1" w:color="C0C0C0"/>
        <w:right w:val="single" w:sz="2" w:space="1" w:color="C0C0C0"/>
      </w:pBdr>
    </w:pPr>
  </w:style>
  <w:style w:type="paragraph" w:customStyle="1" w:styleId="xl24">
    <w:name w:val="xl24"/>
    <w:basedOn w:val="Normal"/>
    <w:rsid w:val="007D278F"/>
    <w:pPr>
      <w:widowControl w:val="0"/>
      <w:adjustRightInd w:val="0"/>
      <w:spacing w:before="100" w:after="100" w:line="360" w:lineRule="atLeast"/>
      <w:jc w:val="center"/>
      <w:textAlignment w:val="baseline"/>
    </w:pPr>
    <w:rPr>
      <w:rFonts w:ascii="Arial Unicode MS" w:eastAsia="Arial Unicode MS" w:hAnsi="Arial Unicode MS" w:cs="Times New Roman"/>
      <w:szCs w:val="20"/>
      <w:lang w:val="en-GB"/>
    </w:rPr>
  </w:style>
  <w:style w:type="paragraph" w:styleId="Cuprins4">
    <w:name w:val="toc 4"/>
    <w:basedOn w:val="Normal"/>
    <w:next w:val="Normal"/>
    <w:autoRedefine/>
    <w:uiPriority w:val="39"/>
    <w:rsid w:val="007D278F"/>
    <w:pPr>
      <w:widowControl w:val="0"/>
      <w:adjustRightInd w:val="0"/>
      <w:spacing w:line="360" w:lineRule="atLeast"/>
      <w:ind w:left="720"/>
      <w:jc w:val="both"/>
      <w:textAlignment w:val="baseline"/>
    </w:pPr>
    <w:rPr>
      <w:rFonts w:ascii="Times New Roman" w:hAnsi="Times New Roman" w:cs="Times New Roman"/>
    </w:rPr>
  </w:style>
  <w:style w:type="paragraph" w:styleId="Cuprins5">
    <w:name w:val="toc 5"/>
    <w:basedOn w:val="Normal"/>
    <w:next w:val="Normal"/>
    <w:autoRedefine/>
    <w:uiPriority w:val="39"/>
    <w:rsid w:val="007D278F"/>
    <w:pPr>
      <w:widowControl w:val="0"/>
      <w:adjustRightInd w:val="0"/>
      <w:spacing w:line="360" w:lineRule="atLeast"/>
      <w:ind w:left="960"/>
      <w:jc w:val="both"/>
      <w:textAlignment w:val="baseline"/>
    </w:pPr>
    <w:rPr>
      <w:rFonts w:ascii="Times New Roman" w:hAnsi="Times New Roman" w:cs="Times New Roman"/>
    </w:rPr>
  </w:style>
  <w:style w:type="paragraph" w:styleId="Cuprins6">
    <w:name w:val="toc 6"/>
    <w:basedOn w:val="Normal"/>
    <w:next w:val="Normal"/>
    <w:autoRedefine/>
    <w:uiPriority w:val="39"/>
    <w:rsid w:val="007D278F"/>
    <w:pPr>
      <w:widowControl w:val="0"/>
      <w:adjustRightInd w:val="0"/>
      <w:spacing w:line="360" w:lineRule="atLeast"/>
      <w:ind w:left="1200"/>
      <w:jc w:val="both"/>
      <w:textAlignment w:val="baseline"/>
    </w:pPr>
    <w:rPr>
      <w:rFonts w:ascii="Times New Roman" w:hAnsi="Times New Roman" w:cs="Times New Roman"/>
    </w:rPr>
  </w:style>
  <w:style w:type="paragraph" w:styleId="Cuprins7">
    <w:name w:val="toc 7"/>
    <w:basedOn w:val="Normal"/>
    <w:next w:val="Normal"/>
    <w:autoRedefine/>
    <w:uiPriority w:val="39"/>
    <w:rsid w:val="007D278F"/>
    <w:pPr>
      <w:widowControl w:val="0"/>
      <w:adjustRightInd w:val="0"/>
      <w:spacing w:line="360" w:lineRule="atLeast"/>
      <w:ind w:left="1440"/>
      <w:jc w:val="both"/>
      <w:textAlignment w:val="baseline"/>
    </w:pPr>
    <w:rPr>
      <w:rFonts w:ascii="Times New Roman" w:hAnsi="Times New Roman" w:cs="Times New Roman"/>
    </w:rPr>
  </w:style>
  <w:style w:type="paragraph" w:styleId="Cuprins8">
    <w:name w:val="toc 8"/>
    <w:basedOn w:val="Normal"/>
    <w:next w:val="Normal"/>
    <w:autoRedefine/>
    <w:uiPriority w:val="39"/>
    <w:rsid w:val="007D278F"/>
    <w:pPr>
      <w:widowControl w:val="0"/>
      <w:adjustRightInd w:val="0"/>
      <w:spacing w:line="360" w:lineRule="atLeast"/>
      <w:ind w:left="1680"/>
      <w:jc w:val="both"/>
      <w:textAlignment w:val="baseline"/>
    </w:pPr>
    <w:rPr>
      <w:rFonts w:ascii="Times New Roman" w:hAnsi="Times New Roman" w:cs="Times New Roman"/>
    </w:rPr>
  </w:style>
  <w:style w:type="paragraph" w:styleId="Cuprins9">
    <w:name w:val="toc 9"/>
    <w:basedOn w:val="Normal"/>
    <w:next w:val="Normal"/>
    <w:autoRedefine/>
    <w:uiPriority w:val="39"/>
    <w:rsid w:val="007D278F"/>
    <w:pPr>
      <w:widowControl w:val="0"/>
      <w:adjustRightInd w:val="0"/>
      <w:spacing w:line="360" w:lineRule="atLeast"/>
      <w:ind w:left="1920"/>
      <w:jc w:val="both"/>
      <w:textAlignment w:val="baseline"/>
    </w:pPr>
    <w:rPr>
      <w:rFonts w:ascii="Times New Roman" w:hAnsi="Times New Roman" w:cs="Times New Roman"/>
    </w:rPr>
  </w:style>
  <w:style w:type="paragraph" w:customStyle="1" w:styleId="StilTextBoldCursivCaracterCaracterCaracterCaracterCaracterCaracterCaracterCaracterCaracterCaracterCaracterCaracter">
    <w:name w:val="Stil TextBold + Cursiv Caracter Caracter Caracter Caracter Caracter Caracter Caracter Caracter Caracter Caracter Caracter Caracter"/>
    <w:basedOn w:val="TextBoldCaracterCaracterCaracter"/>
    <w:link w:val="StilTextBoldCursivCaracterCaracterCaracterCaracterCaracterCaracterCaracterCaracterCaracterCaracterCaracterCaracterCaracter"/>
    <w:rsid w:val="007D278F"/>
    <w:rPr>
      <w:bCs/>
      <w:i/>
      <w:iCs/>
    </w:rPr>
  </w:style>
  <w:style w:type="character" w:customStyle="1" w:styleId="StilTextBoldCursivCaracterCaracterCaracterCaracterCaracterCaracterCaracterCaracterCaracterCaracterCaracterCaracterCaracter">
    <w:name w:val="Stil TextBold + Cursiv Caracter Caracter Caracter Caracter Caracter Caracter Caracter Caracter Caracter Caracter Caracter Caracter Caracter"/>
    <w:link w:val="StilTextBoldCursivCaracterCaracterCaracterCaracterCaracterCaracterCaracterCaracterCaracterCaracterCaracterCaracter"/>
    <w:rsid w:val="007D278F"/>
    <w:rPr>
      <w:rFonts w:ascii="Arial" w:eastAsia="Times New Roman" w:hAnsi="Arial" w:cs="Times New Roman"/>
      <w:b/>
      <w:bCs/>
      <w:i/>
      <w:iCs/>
      <w:color w:val="333300"/>
      <w:lang w:val="en-US"/>
    </w:rPr>
  </w:style>
  <w:style w:type="paragraph" w:customStyle="1" w:styleId="Tabel">
    <w:name w:val="Tabel"/>
    <w:basedOn w:val="Normal"/>
    <w:next w:val="Normal"/>
    <w:rsid w:val="007D278F"/>
    <w:pPr>
      <w:widowControl w:val="0"/>
      <w:adjustRightInd w:val="0"/>
      <w:spacing w:line="360" w:lineRule="atLeast"/>
      <w:jc w:val="both"/>
      <w:textAlignment w:val="baseline"/>
    </w:pPr>
    <w:rPr>
      <w:rFonts w:ascii="Arial" w:hAnsi="Arial" w:cs="Times New Roman"/>
      <w:sz w:val="22"/>
      <w:lang w:eastAsia="ro-RO"/>
    </w:rPr>
  </w:style>
  <w:style w:type="paragraph" w:customStyle="1" w:styleId="TableText">
    <w:name w:val="Table Text"/>
    <w:basedOn w:val="Normal"/>
    <w:rsid w:val="007D278F"/>
    <w:pPr>
      <w:widowControl w:val="0"/>
      <w:adjustRightInd w:val="0"/>
      <w:spacing w:line="360" w:lineRule="atLeast"/>
      <w:ind w:firstLine="720"/>
      <w:jc w:val="center"/>
      <w:textAlignment w:val="baseline"/>
    </w:pPr>
    <w:rPr>
      <w:rFonts w:ascii="Tms Rmn" w:hAnsi="Tms Rmn" w:cs="Times New Roman"/>
      <w:noProof/>
      <w:sz w:val="20"/>
      <w:lang w:val="en-US"/>
    </w:rPr>
  </w:style>
  <w:style w:type="character" w:customStyle="1" w:styleId="TextnormalCharCaracterCaracter1">
    <w:name w:val="Text normal Char Caracter Caracter1"/>
    <w:rsid w:val="007D278F"/>
    <w:rPr>
      <w:rFonts w:ascii="Arial" w:hAnsi="Arial"/>
      <w:sz w:val="22"/>
      <w:szCs w:val="22"/>
      <w:lang w:val="ro-RO" w:eastAsia="en-US" w:bidi="ar-SA"/>
    </w:rPr>
  </w:style>
  <w:style w:type="paragraph" w:customStyle="1" w:styleId="StilTextBoldCursivCaracterCaracterCaracterCaracterCaracterCaracterCaracterCaracterCaracter">
    <w:name w:val="Stil TextBold + Cursiv Caracter Caracter Caracter Caracter Caracter Caracter Caracter Caracter Caracter"/>
    <w:basedOn w:val="Normal"/>
    <w:rsid w:val="007D278F"/>
    <w:pPr>
      <w:widowControl w:val="0"/>
      <w:adjustRightInd w:val="0"/>
      <w:spacing w:before="80" w:after="160" w:line="360" w:lineRule="atLeast"/>
      <w:ind w:left="1304"/>
      <w:jc w:val="both"/>
      <w:textAlignment w:val="baseline"/>
    </w:pPr>
    <w:rPr>
      <w:rFonts w:ascii="Arial" w:hAnsi="Arial" w:cs="Times New Roman"/>
      <w:b/>
      <w:bCs/>
      <w:i/>
      <w:iCs/>
      <w:color w:val="333300"/>
      <w:sz w:val="22"/>
      <w:szCs w:val="22"/>
      <w:lang w:val="en-US"/>
    </w:rPr>
  </w:style>
  <w:style w:type="character" w:customStyle="1" w:styleId="StilTextBoldCursivCaracterCaracterCaracterCaracterCaracterCaracterCaracterCaracterCaracterCaracterCaracterCaracter1">
    <w:name w:val="Stil TextBold + Cursiv Caracter Caracter Caracter Caracter Caracter Caracter Caracter Caracter Caracter Caracter Caracter Caracter1"/>
    <w:rsid w:val="007D278F"/>
    <w:rPr>
      <w:rFonts w:ascii="Arial" w:hAnsi="Arial"/>
      <w:b/>
      <w:bCs/>
      <w:i/>
      <w:iCs/>
      <w:color w:val="333300"/>
      <w:sz w:val="22"/>
      <w:szCs w:val="22"/>
      <w:lang w:val="en-US" w:eastAsia="en-US" w:bidi="ar-SA"/>
    </w:rPr>
  </w:style>
  <w:style w:type="character" w:customStyle="1" w:styleId="TextBoldCaracterCaracterCaracter1">
    <w:name w:val="TextBold Caracter Caracter Caracter1"/>
    <w:rsid w:val="007D278F"/>
    <w:rPr>
      <w:rFonts w:ascii="Arial" w:hAnsi="Arial"/>
      <w:b/>
      <w:color w:val="333300"/>
      <w:sz w:val="22"/>
      <w:szCs w:val="22"/>
      <w:lang w:val="en-US" w:eastAsia="en-US" w:bidi="ar-SA"/>
    </w:rPr>
  </w:style>
  <w:style w:type="character" w:customStyle="1" w:styleId="SubtitluCharCaracterCaracterCaracter">
    <w:name w:val="Subtitlu Char Caracter Caracter Caracter"/>
    <w:link w:val="SubtitluCharCaracterCaracter"/>
    <w:rsid w:val="007D278F"/>
    <w:rPr>
      <w:rFonts w:ascii="Arial" w:eastAsia="Times New Roman" w:hAnsi="Arial" w:cs="Times New Roman"/>
      <w:b/>
      <w:bCs/>
      <w:caps/>
      <w:sz w:val="24"/>
      <w:szCs w:val="24"/>
    </w:rPr>
  </w:style>
  <w:style w:type="paragraph" w:customStyle="1" w:styleId="BuletCaracterCaracterCaracter">
    <w:name w:val="Bulet Caracter Caracter Caracter"/>
    <w:basedOn w:val="Normal"/>
    <w:link w:val="BuletCaracterCaracterCaracterCaracter"/>
    <w:rsid w:val="007D278F"/>
    <w:pPr>
      <w:widowControl w:val="0"/>
      <w:tabs>
        <w:tab w:val="left" w:pos="1304"/>
        <w:tab w:val="num" w:pos="1758"/>
      </w:tabs>
      <w:adjustRightInd w:val="0"/>
      <w:spacing w:before="60" w:after="60" w:line="360" w:lineRule="atLeast"/>
      <w:ind w:left="1758" w:hanging="454"/>
      <w:jc w:val="both"/>
      <w:textAlignment w:val="baseline"/>
    </w:pPr>
    <w:rPr>
      <w:rFonts w:ascii="Arial" w:hAnsi="Arial" w:cs="Times New Roman"/>
      <w:iCs/>
      <w:sz w:val="22"/>
      <w:szCs w:val="22"/>
      <w:lang w:val="it-IT"/>
    </w:rPr>
  </w:style>
  <w:style w:type="paragraph" w:customStyle="1" w:styleId="TextnormalChar">
    <w:name w:val="Text normal Char"/>
    <w:rsid w:val="007D278F"/>
    <w:pPr>
      <w:widowControl w:val="0"/>
      <w:adjustRightInd w:val="0"/>
      <w:spacing w:before="80" w:line="360" w:lineRule="atLeast"/>
      <w:ind w:left="1304"/>
      <w:jc w:val="both"/>
      <w:textAlignment w:val="baseline"/>
    </w:pPr>
    <w:rPr>
      <w:rFonts w:ascii="Arial" w:eastAsia="Times New Roman" w:hAnsi="Arial" w:cs="Times New Roman"/>
    </w:rPr>
  </w:style>
  <w:style w:type="paragraph" w:customStyle="1" w:styleId="TextnormalCharCaracterCaracterCaracterCaracterCaracter">
    <w:name w:val="Text normal Char Caracter Caracter Caracter Caracter Caracter"/>
    <w:link w:val="TextnormalCharCaracterCaracterCaracterCaracterCaracterCaracter"/>
    <w:rsid w:val="007D278F"/>
    <w:pPr>
      <w:widowControl w:val="0"/>
      <w:adjustRightInd w:val="0"/>
      <w:spacing w:before="80" w:line="360" w:lineRule="atLeast"/>
      <w:ind w:left="1304"/>
      <w:jc w:val="both"/>
      <w:textAlignment w:val="baseline"/>
    </w:pPr>
    <w:rPr>
      <w:rFonts w:ascii="Arial" w:eastAsia="Times New Roman" w:hAnsi="Arial" w:cs="Times New Roman"/>
    </w:rPr>
  </w:style>
  <w:style w:type="character" w:customStyle="1" w:styleId="TextnormalCharCaracterCaracterCaracterCaracterCaracterCaracter">
    <w:name w:val="Text normal Char Caracter Caracter Caracter Caracter Caracter Caracter"/>
    <w:link w:val="TextnormalCharCaracterCaracterCaracterCaracterCaracter"/>
    <w:rsid w:val="007D278F"/>
    <w:rPr>
      <w:rFonts w:ascii="Arial" w:eastAsia="Times New Roman" w:hAnsi="Arial" w:cs="Times New Roman"/>
    </w:rPr>
  </w:style>
  <w:style w:type="paragraph" w:customStyle="1" w:styleId="TextnormalCharCaracterCaracterCaracter1">
    <w:name w:val="Text normal Char Caracter Caracter Caracter1"/>
    <w:rsid w:val="007D278F"/>
    <w:pPr>
      <w:widowControl w:val="0"/>
      <w:adjustRightInd w:val="0"/>
      <w:spacing w:before="80" w:line="360" w:lineRule="atLeast"/>
      <w:ind w:left="1304"/>
      <w:jc w:val="both"/>
      <w:textAlignment w:val="baseline"/>
    </w:pPr>
    <w:rPr>
      <w:rFonts w:ascii="Arial" w:eastAsia="Times New Roman" w:hAnsi="Arial" w:cs="Times New Roman"/>
    </w:rPr>
  </w:style>
  <w:style w:type="paragraph" w:customStyle="1" w:styleId="SubSubSubTitluCaracterCaracter">
    <w:name w:val="SubSubSubTitlu Caracter Caracter"/>
    <w:basedOn w:val="SubsubtitluCaracterCaracterCaracter"/>
    <w:link w:val="SubSubSubTitluCaracterCaracterCaracter"/>
    <w:rsid w:val="007D278F"/>
    <w:pPr>
      <w:pBdr>
        <w:top w:val="single" w:sz="2" w:space="1" w:color="808080"/>
        <w:left w:val="single" w:sz="2" w:space="1" w:color="808080"/>
        <w:bottom w:val="single" w:sz="2" w:space="1" w:color="808080"/>
        <w:right w:val="single" w:sz="2" w:space="1" w:color="808080"/>
      </w:pBdr>
      <w:tabs>
        <w:tab w:val="clear" w:pos="491"/>
      </w:tabs>
      <w:spacing w:after="60"/>
      <w:ind w:left="1304" w:hanging="1304"/>
    </w:pPr>
    <w:rPr>
      <w:i/>
      <w:szCs w:val="22"/>
    </w:rPr>
  </w:style>
  <w:style w:type="paragraph" w:customStyle="1" w:styleId="TextBoldCaracterCaracterCaracterCaracterCaracter">
    <w:name w:val="TextBold Caracter Caracter Caracter Caracter Caracter"/>
    <w:link w:val="TextBoldCaracterCaracterCaracterCaracterCaracterCaracter"/>
    <w:rsid w:val="007D278F"/>
    <w:pPr>
      <w:widowControl w:val="0"/>
      <w:adjustRightInd w:val="0"/>
      <w:spacing w:before="80" w:line="360" w:lineRule="atLeast"/>
      <w:ind w:left="1304"/>
      <w:jc w:val="both"/>
      <w:textAlignment w:val="baseline"/>
    </w:pPr>
    <w:rPr>
      <w:rFonts w:ascii="Arial" w:eastAsia="Times New Roman" w:hAnsi="Arial" w:cs="Times New Roman"/>
      <w:b/>
      <w:color w:val="333300"/>
      <w:lang w:val="en-US"/>
    </w:rPr>
  </w:style>
  <w:style w:type="character" w:customStyle="1" w:styleId="TextBoldCaracterCaracterCaracterCaracterCaracterCaracter">
    <w:name w:val="TextBold Caracter Caracter Caracter Caracter Caracter Caracter"/>
    <w:link w:val="TextBoldCaracterCaracterCaracterCaracterCaracter"/>
    <w:rsid w:val="007D278F"/>
    <w:rPr>
      <w:rFonts w:ascii="Arial" w:eastAsia="Times New Roman" w:hAnsi="Arial" w:cs="Times New Roman"/>
      <w:b/>
      <w:color w:val="333300"/>
      <w:lang w:val="en-US"/>
    </w:rPr>
  </w:style>
  <w:style w:type="paragraph" w:customStyle="1" w:styleId="TextBoldCaracter">
    <w:name w:val="TextBold Caracter"/>
    <w:link w:val="TextBoldCaracterCaracter"/>
    <w:rsid w:val="007D278F"/>
    <w:pPr>
      <w:widowControl w:val="0"/>
      <w:adjustRightInd w:val="0"/>
      <w:spacing w:before="80" w:line="360" w:lineRule="atLeast"/>
      <w:ind w:left="1304"/>
      <w:jc w:val="both"/>
      <w:textAlignment w:val="baseline"/>
    </w:pPr>
    <w:rPr>
      <w:rFonts w:ascii="Arial" w:eastAsia="Times New Roman" w:hAnsi="Arial" w:cs="Times New Roman"/>
      <w:b/>
      <w:color w:val="000080"/>
      <w:lang w:val="en-US"/>
    </w:rPr>
  </w:style>
  <w:style w:type="character" w:customStyle="1" w:styleId="SubsubtitluCaracterCaracterCaracterCaracter">
    <w:name w:val="Subsubtitlu Caracter Caracter Caracter Caracter"/>
    <w:link w:val="SubsubtitluCaracterCaracterCaracter"/>
    <w:rsid w:val="007D278F"/>
    <w:rPr>
      <w:rFonts w:ascii="Arial" w:eastAsia="Times New Roman" w:hAnsi="Arial" w:cs="Times New Roman"/>
      <w:b/>
      <w:bCs/>
      <w:iCs/>
      <w:szCs w:val="24"/>
    </w:rPr>
  </w:style>
  <w:style w:type="character" w:customStyle="1" w:styleId="SubSubSubTitluCaracterCaracterCaracter">
    <w:name w:val="SubSubSubTitlu Caracter Caracter Caracter"/>
    <w:link w:val="SubSubSubTitluCaracterCaracter"/>
    <w:rsid w:val="007D278F"/>
    <w:rPr>
      <w:rFonts w:ascii="Arial" w:eastAsia="Times New Roman" w:hAnsi="Arial" w:cs="Times New Roman"/>
      <w:b/>
      <w:bCs/>
      <w:i/>
      <w:iCs/>
    </w:rPr>
  </w:style>
  <w:style w:type="character" w:customStyle="1" w:styleId="TextBoldCaracterCaracter">
    <w:name w:val="TextBold Caracter Caracter"/>
    <w:link w:val="TextBoldCaracter"/>
    <w:rsid w:val="007D278F"/>
    <w:rPr>
      <w:rFonts w:ascii="Arial" w:eastAsia="Times New Roman" w:hAnsi="Arial" w:cs="Times New Roman"/>
      <w:b/>
      <w:color w:val="000080"/>
      <w:lang w:val="en-US"/>
    </w:rPr>
  </w:style>
  <w:style w:type="paragraph" w:customStyle="1" w:styleId="StilBuletStnga">
    <w:name w:val="Stil Bulet + Stânga"/>
    <w:basedOn w:val="BuletCaracterCaracterCaracter"/>
    <w:rsid w:val="007D278F"/>
    <w:pPr>
      <w:tabs>
        <w:tab w:val="clear" w:pos="1758"/>
        <w:tab w:val="num" w:pos="1070"/>
      </w:tabs>
      <w:ind w:left="1070" w:hanging="360"/>
    </w:pPr>
    <w:rPr>
      <w:iCs w:val="0"/>
      <w:szCs w:val="20"/>
    </w:rPr>
  </w:style>
  <w:style w:type="paragraph" w:customStyle="1" w:styleId="TextBoldCaracter1">
    <w:name w:val="TextBold Caracter1"/>
    <w:rsid w:val="007D278F"/>
    <w:pPr>
      <w:widowControl w:val="0"/>
      <w:adjustRightInd w:val="0"/>
      <w:spacing w:before="80" w:line="360" w:lineRule="atLeast"/>
      <w:ind w:left="1304"/>
      <w:jc w:val="both"/>
      <w:textAlignment w:val="baseline"/>
    </w:pPr>
    <w:rPr>
      <w:rFonts w:ascii="Arial" w:eastAsia="Times New Roman" w:hAnsi="Arial" w:cs="Times New Roman"/>
      <w:b/>
      <w:color w:val="333300"/>
      <w:lang w:val="en-US"/>
    </w:rPr>
  </w:style>
  <w:style w:type="character" w:customStyle="1" w:styleId="TextBoldChar">
    <w:name w:val="TextBold Char"/>
    <w:link w:val="TextBold"/>
    <w:rsid w:val="007D278F"/>
    <w:rPr>
      <w:rFonts w:ascii="Arial" w:eastAsia="Times New Roman" w:hAnsi="Arial"/>
      <w:b/>
      <w:color w:val="000080"/>
    </w:rPr>
  </w:style>
  <w:style w:type="character" w:customStyle="1" w:styleId="BuletCaracterCaracterCaracterCaracter">
    <w:name w:val="Bulet Caracter Caracter Caracter Caracter"/>
    <w:link w:val="BuletCaracterCaracterCaracter"/>
    <w:rsid w:val="007D278F"/>
    <w:rPr>
      <w:rFonts w:ascii="Arial" w:eastAsia="Times New Roman" w:hAnsi="Arial" w:cs="Times New Roman"/>
      <w:iCs/>
      <w:lang w:val="it-IT"/>
    </w:rPr>
  </w:style>
  <w:style w:type="character" w:customStyle="1" w:styleId="ln2tlitera">
    <w:name w:val="ln2tlitera"/>
    <w:basedOn w:val="Fontdeparagrafimplicit"/>
    <w:rsid w:val="007D278F"/>
  </w:style>
  <w:style w:type="character" w:customStyle="1" w:styleId="ln2litera1">
    <w:name w:val="ln2litera1"/>
    <w:rsid w:val="007D278F"/>
    <w:rPr>
      <w:b/>
      <w:bCs/>
      <w:color w:val="00008F"/>
    </w:rPr>
  </w:style>
  <w:style w:type="character" w:customStyle="1" w:styleId="SubsubtitluChar">
    <w:name w:val="Subsubtitlu Char"/>
    <w:rsid w:val="007D278F"/>
    <w:rPr>
      <w:rFonts w:ascii="Arial" w:hAnsi="Arial"/>
      <w:b/>
      <w:bCs/>
      <w:iCs/>
      <w:sz w:val="22"/>
      <w:szCs w:val="24"/>
      <w:lang w:val="ro-RO" w:eastAsia="en-US" w:bidi="ar-SA"/>
    </w:rPr>
  </w:style>
  <w:style w:type="character" w:customStyle="1" w:styleId="BodyTextIndentChar1">
    <w:name w:val="Body Text Indent Char1"/>
    <w:uiPriority w:val="99"/>
    <w:rsid w:val="007D278F"/>
    <w:rPr>
      <w:rFonts w:ascii="Times New Roman" w:eastAsia="Times New Roman" w:hAnsi="Times New Roman" w:cs="Times New Roman"/>
      <w:sz w:val="20"/>
      <w:szCs w:val="24"/>
      <w:lang w:val="ro-RO"/>
    </w:rPr>
  </w:style>
  <w:style w:type="paragraph" w:customStyle="1" w:styleId="C0PlainTextCharCharCharChar">
    <w:name w:val="C0 Plain Text Char Char Char Char"/>
    <w:basedOn w:val="Normal"/>
    <w:rsid w:val="007D278F"/>
    <w:pPr>
      <w:overflowPunct w:val="0"/>
      <w:autoSpaceDE w:val="0"/>
      <w:autoSpaceDN w:val="0"/>
      <w:adjustRightInd w:val="0"/>
      <w:spacing w:before="240"/>
      <w:jc w:val="both"/>
      <w:textAlignment w:val="baseline"/>
    </w:pPr>
    <w:rPr>
      <w:rFonts w:ascii="Times New Roman" w:hAnsi="Times New Roman" w:cs="Times New Roman"/>
      <w:szCs w:val="20"/>
      <w:lang w:val="de-DE" w:eastAsia="de-DE"/>
    </w:rPr>
  </w:style>
  <w:style w:type="paragraph" w:customStyle="1" w:styleId="BodyText21">
    <w:name w:val="Body Text 21"/>
    <w:basedOn w:val="Normal"/>
    <w:rsid w:val="007D278F"/>
    <w:pPr>
      <w:widowControl w:val="0"/>
      <w:spacing w:line="360" w:lineRule="auto"/>
      <w:ind w:left="1"/>
      <w:jc w:val="both"/>
    </w:pPr>
    <w:rPr>
      <w:rFonts w:ascii="Brooklyn" w:hAnsi="Brooklyn" w:cs="Times New Roman"/>
      <w:snapToGrid w:val="0"/>
      <w:szCs w:val="20"/>
      <w:lang w:val="en-US"/>
    </w:rPr>
  </w:style>
  <w:style w:type="character" w:customStyle="1" w:styleId="SubsubtitluCaracterCaracterCaracter1">
    <w:name w:val="Subsubtitlu Caracter Caracter Caracter1"/>
    <w:rsid w:val="007D278F"/>
    <w:rPr>
      <w:rFonts w:ascii="Arial" w:hAnsi="Arial"/>
      <w:b/>
      <w:bCs/>
      <w:iCs/>
      <w:sz w:val="22"/>
      <w:szCs w:val="24"/>
      <w:lang w:val="ro-RO" w:eastAsia="en-US" w:bidi="ar-SA"/>
    </w:rPr>
  </w:style>
  <w:style w:type="character" w:customStyle="1" w:styleId="ln2tparagraf">
    <w:name w:val="ln2tparagraf"/>
    <w:basedOn w:val="Fontdeparagrafimplicit"/>
    <w:rsid w:val="007D278F"/>
  </w:style>
  <w:style w:type="character" w:customStyle="1" w:styleId="ln2paragraf1">
    <w:name w:val="ln2paragraf1"/>
    <w:rsid w:val="007D278F"/>
    <w:rPr>
      <w:b/>
      <w:bCs/>
    </w:rPr>
  </w:style>
  <w:style w:type="character" w:customStyle="1" w:styleId="ln2linie">
    <w:name w:val="ln2linie"/>
    <w:basedOn w:val="Fontdeparagrafimplicit"/>
    <w:rsid w:val="007D278F"/>
  </w:style>
  <w:style w:type="character" w:customStyle="1" w:styleId="ln2tlinie">
    <w:name w:val="ln2tlinie"/>
    <w:basedOn w:val="Fontdeparagrafimplicit"/>
    <w:rsid w:val="007D278F"/>
  </w:style>
  <w:style w:type="paragraph" w:customStyle="1" w:styleId="SubsubtitluCaracter">
    <w:name w:val="Subsubtitlu Caracter"/>
    <w:basedOn w:val="SubtitluCharCaracterCaracter"/>
    <w:rsid w:val="007D278F"/>
    <w:pPr>
      <w:numPr>
        <w:ilvl w:val="0"/>
        <w:numId w:val="0"/>
      </w:numPr>
      <w:pBdr>
        <w:top w:val="single" w:sz="2" w:space="1" w:color="333333"/>
        <w:left w:val="single" w:sz="2" w:space="1" w:color="333333"/>
        <w:bottom w:val="single" w:sz="2" w:space="1" w:color="333333"/>
        <w:right w:val="single" w:sz="2" w:space="1" w:color="333333"/>
      </w:pBdr>
      <w:tabs>
        <w:tab w:val="num" w:pos="491"/>
      </w:tabs>
      <w:spacing w:after="120"/>
    </w:pPr>
    <w:rPr>
      <w:iCs/>
      <w:caps w:val="0"/>
      <w:sz w:val="22"/>
    </w:rPr>
  </w:style>
  <w:style w:type="paragraph" w:customStyle="1" w:styleId="Mimi">
    <w:name w:val="Mimi"/>
    <w:basedOn w:val="Normal"/>
    <w:rsid w:val="007D278F"/>
    <w:pPr>
      <w:spacing w:line="360" w:lineRule="auto"/>
      <w:jc w:val="both"/>
    </w:pPr>
    <w:rPr>
      <w:rFonts w:ascii="Arial" w:hAnsi="Arial" w:cs="Times New Roman"/>
      <w:szCs w:val="20"/>
    </w:rPr>
  </w:style>
  <w:style w:type="paragraph" w:customStyle="1" w:styleId="TextnormalCharCharCharChar">
    <w:name w:val="Text normal Char Char Char Char"/>
    <w:basedOn w:val="Normal"/>
    <w:link w:val="TextnormalCharCharCharCharCaracter"/>
    <w:rsid w:val="007D278F"/>
    <w:pPr>
      <w:spacing w:before="80" w:after="160"/>
      <w:ind w:left="1304"/>
      <w:jc w:val="both"/>
    </w:pPr>
    <w:rPr>
      <w:rFonts w:ascii="Arial" w:hAnsi="Arial" w:cs="Times New Roman"/>
      <w:szCs w:val="22"/>
      <w:lang w:val="en-US"/>
    </w:rPr>
  </w:style>
  <w:style w:type="character" w:customStyle="1" w:styleId="TextnormalCharCharCharCharCaracter">
    <w:name w:val="Text normal Char Char Char Char Caracter"/>
    <w:link w:val="TextnormalCharCharCharChar"/>
    <w:rsid w:val="007D278F"/>
    <w:rPr>
      <w:rFonts w:ascii="Arial" w:eastAsia="Times New Roman" w:hAnsi="Arial" w:cs="Times New Roman"/>
      <w:sz w:val="24"/>
      <w:lang w:val="en-US"/>
    </w:rPr>
  </w:style>
  <w:style w:type="paragraph" w:customStyle="1" w:styleId="Normal1">
    <w:name w:val="Normal1"/>
    <w:basedOn w:val="Normal"/>
    <w:rsid w:val="007D278F"/>
    <w:pPr>
      <w:tabs>
        <w:tab w:val="left" w:pos="1140"/>
        <w:tab w:val="left" w:pos="1710"/>
      </w:tabs>
      <w:overflowPunct w:val="0"/>
      <w:autoSpaceDE w:val="0"/>
      <w:autoSpaceDN w:val="0"/>
      <w:adjustRightInd w:val="0"/>
      <w:ind w:firstLine="850"/>
      <w:jc w:val="both"/>
      <w:textAlignment w:val="baseline"/>
    </w:pPr>
    <w:rPr>
      <w:rFonts w:ascii="Arial" w:hAnsi="Arial" w:cs="Times New Roman"/>
      <w:szCs w:val="20"/>
      <w:lang w:val="en-US"/>
    </w:rPr>
  </w:style>
  <w:style w:type="paragraph" w:customStyle="1" w:styleId="p87">
    <w:name w:val="p87"/>
    <w:basedOn w:val="Normal"/>
    <w:rsid w:val="007D278F"/>
    <w:pPr>
      <w:widowControl w:val="0"/>
      <w:tabs>
        <w:tab w:val="left" w:pos="1440"/>
      </w:tabs>
      <w:spacing w:line="240" w:lineRule="atLeast"/>
      <w:jc w:val="both"/>
    </w:pPr>
    <w:rPr>
      <w:rFonts w:ascii="Times New Roman" w:hAnsi="Times New Roman" w:cs="Times New Roman"/>
      <w:snapToGrid w:val="0"/>
      <w:szCs w:val="20"/>
      <w:lang w:val="en-US"/>
    </w:rPr>
  </w:style>
  <w:style w:type="paragraph" w:customStyle="1" w:styleId="TextnormalCharCharCharCaracter">
    <w:name w:val="Text normal Char Char Char Caracter"/>
    <w:basedOn w:val="Normal"/>
    <w:link w:val="TextnormalCharCharCharCaracterCaracter"/>
    <w:rsid w:val="007D278F"/>
    <w:pPr>
      <w:spacing w:before="80" w:after="160"/>
      <w:ind w:left="1304"/>
      <w:jc w:val="both"/>
    </w:pPr>
    <w:rPr>
      <w:rFonts w:ascii="Arial" w:hAnsi="Arial" w:cs="Times New Roman"/>
      <w:sz w:val="22"/>
      <w:szCs w:val="22"/>
      <w:lang w:val="en-US"/>
    </w:rPr>
  </w:style>
  <w:style w:type="character" w:customStyle="1" w:styleId="TextnormalCharCharCharCaracterCaracter">
    <w:name w:val="Text normal Char Char Char Caracter Caracter"/>
    <w:link w:val="TextnormalCharCharCharCaracter"/>
    <w:rsid w:val="007D278F"/>
    <w:rPr>
      <w:rFonts w:ascii="Arial" w:eastAsia="Times New Roman" w:hAnsi="Arial" w:cs="Times New Roman"/>
      <w:lang w:val="en-US"/>
    </w:rPr>
  </w:style>
  <w:style w:type="paragraph" w:customStyle="1" w:styleId="Caracter0">
    <w:name w:val="Caracter"/>
    <w:basedOn w:val="Normal"/>
    <w:rsid w:val="007D278F"/>
    <w:rPr>
      <w:rFonts w:ascii="Times New Roman" w:hAnsi="Times New Roman" w:cs="Times New Roman"/>
      <w:lang w:val="pl-PL" w:eastAsia="pl-PL"/>
    </w:rPr>
  </w:style>
  <w:style w:type="paragraph" w:styleId="Listcumarcatori">
    <w:name w:val="List Bullet"/>
    <w:basedOn w:val="Normal"/>
    <w:autoRedefine/>
    <w:rsid w:val="007D278F"/>
    <w:pPr>
      <w:numPr>
        <w:numId w:val="22"/>
      </w:numPr>
    </w:pPr>
    <w:rPr>
      <w:rFonts w:ascii="Times New Roman" w:hAnsi="Times New Roman" w:cs="Times New Roman"/>
      <w:szCs w:val="20"/>
      <w:lang w:val="en-AU"/>
    </w:rPr>
  </w:style>
  <w:style w:type="paragraph" w:customStyle="1" w:styleId="Bullet">
    <w:name w:val="Bullet"/>
    <w:basedOn w:val="Normal"/>
    <w:rsid w:val="007D278F"/>
    <w:pPr>
      <w:numPr>
        <w:numId w:val="23"/>
      </w:numPr>
      <w:jc w:val="both"/>
    </w:pPr>
    <w:rPr>
      <w:rFonts w:ascii="Arial" w:hAnsi="Arial" w:cs="Times New Roman"/>
      <w:sz w:val="22"/>
      <w:szCs w:val="20"/>
      <w:lang w:val="en-GB"/>
    </w:rPr>
  </w:style>
  <w:style w:type="paragraph" w:customStyle="1" w:styleId="NormalArial">
    <w:name w:val="Normal + Arial"/>
    <w:aliases w:val="12 pt,Justified,Plain Text + Arial,Red,First line:  1,27 cm,Line spacing..."/>
    <w:basedOn w:val="Normal"/>
    <w:rsid w:val="007D278F"/>
    <w:pPr>
      <w:numPr>
        <w:numId w:val="24"/>
      </w:numPr>
      <w:jc w:val="both"/>
    </w:pPr>
    <w:rPr>
      <w:rFonts w:ascii="Arial" w:hAnsi="Arial" w:cs="Times New Roman"/>
      <w:szCs w:val="20"/>
    </w:rPr>
  </w:style>
  <w:style w:type="paragraph" w:customStyle="1" w:styleId="text">
    <w:name w:val="text"/>
    <w:basedOn w:val="Titlu1"/>
    <w:rsid w:val="007D278F"/>
    <w:pPr>
      <w:tabs>
        <w:tab w:val="num" w:pos="397"/>
      </w:tabs>
      <w:spacing w:before="0" w:after="0"/>
      <w:ind w:left="360" w:hanging="360"/>
      <w:jc w:val="both"/>
    </w:pPr>
    <w:rPr>
      <w:rFonts w:cs="Times New Roman"/>
      <w:b w:val="0"/>
      <w:bCs w:val="0"/>
      <w:kern w:val="0"/>
      <w:sz w:val="24"/>
      <w:szCs w:val="20"/>
    </w:rPr>
  </w:style>
  <w:style w:type="paragraph" w:styleId="Textnotdefinal">
    <w:name w:val="endnote text"/>
    <w:aliases w:val=" Caracter1"/>
    <w:basedOn w:val="Normal"/>
    <w:link w:val="TextnotdefinalCaracter"/>
    <w:uiPriority w:val="99"/>
    <w:unhideWhenUsed/>
    <w:rsid w:val="007D278F"/>
    <w:pPr>
      <w:widowControl w:val="0"/>
      <w:adjustRightInd w:val="0"/>
      <w:spacing w:line="360" w:lineRule="atLeast"/>
      <w:jc w:val="both"/>
      <w:textAlignment w:val="baseline"/>
    </w:pPr>
    <w:rPr>
      <w:rFonts w:ascii="Times New Roman" w:hAnsi="Times New Roman" w:cs="Times New Roman"/>
      <w:sz w:val="20"/>
      <w:szCs w:val="20"/>
    </w:rPr>
  </w:style>
  <w:style w:type="character" w:customStyle="1" w:styleId="TextnotdefinalCaracter">
    <w:name w:val="Text notă de final Caracter"/>
    <w:aliases w:val=" Caracter1 Caracter"/>
    <w:basedOn w:val="Fontdeparagrafimplicit"/>
    <w:link w:val="Textnotdefinal"/>
    <w:uiPriority w:val="99"/>
    <w:rsid w:val="007D278F"/>
    <w:rPr>
      <w:rFonts w:ascii="Times New Roman" w:eastAsia="Times New Roman" w:hAnsi="Times New Roman" w:cs="Times New Roman"/>
      <w:sz w:val="20"/>
      <w:szCs w:val="20"/>
    </w:rPr>
  </w:style>
  <w:style w:type="character" w:styleId="Referinnotdefinal">
    <w:name w:val="endnote reference"/>
    <w:uiPriority w:val="99"/>
    <w:semiHidden/>
    <w:unhideWhenUsed/>
    <w:rsid w:val="007D278F"/>
    <w:rPr>
      <w:vertAlign w:val="superscript"/>
    </w:rPr>
  </w:style>
  <w:style w:type="paragraph" w:customStyle="1" w:styleId="Capitol">
    <w:name w:val="Capitol"/>
    <w:basedOn w:val="Normal"/>
    <w:rsid w:val="007D278F"/>
    <w:pPr>
      <w:keepNext/>
      <w:keepLines/>
      <w:tabs>
        <w:tab w:val="left" w:pos="1140"/>
        <w:tab w:val="left" w:pos="1710"/>
      </w:tabs>
      <w:overflowPunct w:val="0"/>
      <w:autoSpaceDE w:val="0"/>
      <w:autoSpaceDN w:val="0"/>
      <w:adjustRightInd w:val="0"/>
      <w:spacing w:before="226" w:after="113"/>
      <w:ind w:left="1701" w:hanging="851"/>
      <w:jc w:val="both"/>
      <w:textAlignment w:val="baseline"/>
    </w:pPr>
    <w:rPr>
      <w:rFonts w:ascii="Times New Roman" w:hAnsi="Times New Roman" w:cs="Times New Roman"/>
      <w:caps/>
      <w:sz w:val="28"/>
      <w:szCs w:val="20"/>
      <w:lang w:val="en-US"/>
    </w:rPr>
  </w:style>
  <w:style w:type="paragraph" w:customStyle="1" w:styleId="CaracterCaracterCaracter">
    <w:name w:val="Caracter Caracter Caracter"/>
    <w:basedOn w:val="Normal"/>
    <w:rsid w:val="007D278F"/>
    <w:rPr>
      <w:rFonts w:ascii="Times New Roman" w:hAnsi="Times New Roman" w:cs="Times New Roman"/>
      <w:lang w:val="pl-PL" w:eastAsia="pl-PL"/>
    </w:rPr>
  </w:style>
  <w:style w:type="table" w:styleId="Umbriredeculoaredeschis-Accentuare5">
    <w:name w:val="Light Shading Accent 5"/>
    <w:basedOn w:val="TabelNormal"/>
    <w:uiPriority w:val="60"/>
    <w:rsid w:val="007D278F"/>
    <w:pPr>
      <w:spacing w:after="0" w:line="240" w:lineRule="auto"/>
    </w:pPr>
    <w:rPr>
      <w:rFonts w:ascii="Calibri" w:eastAsia="Calibri" w:hAnsi="Calibri" w:cs="Times New Roman"/>
      <w:color w:val="31849B"/>
      <w:sz w:val="20"/>
      <w:szCs w:val="2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Umbriredeculoaredeschis-Accentuare3">
    <w:name w:val="Light Shading Accent 3"/>
    <w:basedOn w:val="TabelNormal"/>
    <w:uiPriority w:val="60"/>
    <w:rsid w:val="007D278F"/>
    <w:pPr>
      <w:spacing w:after="0" w:line="240" w:lineRule="auto"/>
    </w:pPr>
    <w:rPr>
      <w:rFonts w:ascii="Calibri" w:eastAsia="Calibri" w:hAnsi="Calibri" w:cs="Times New Roman"/>
      <w:color w:val="76923C"/>
      <w:sz w:val="20"/>
      <w:szCs w:val="20"/>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1">
    <w:name w:val="Light List1"/>
    <w:basedOn w:val="TabelNormal"/>
    <w:uiPriority w:val="61"/>
    <w:rsid w:val="007D278F"/>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deculoaredeschis-Accentuare5">
    <w:name w:val="Light List Accent 5"/>
    <w:basedOn w:val="TabelNormal"/>
    <w:uiPriority w:val="61"/>
    <w:rsid w:val="007D278F"/>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TextnormalCharCharCharCharChar">
    <w:name w:val="Text normal Char Char Char Char Char"/>
    <w:rsid w:val="007D278F"/>
    <w:rPr>
      <w:rFonts w:ascii="Arial" w:hAnsi="Arial"/>
      <w:sz w:val="24"/>
      <w:szCs w:val="22"/>
      <w:lang w:val="en-US" w:eastAsia="en-US" w:bidi="ar-SA"/>
    </w:rPr>
  </w:style>
  <w:style w:type="paragraph" w:customStyle="1" w:styleId="TextnormalCharCaracter">
    <w:name w:val="Text normal Char Caracter"/>
    <w:rsid w:val="007D278F"/>
    <w:pPr>
      <w:widowControl w:val="0"/>
      <w:adjustRightInd w:val="0"/>
      <w:spacing w:before="80" w:line="360" w:lineRule="atLeast"/>
      <w:ind w:left="1304"/>
      <w:jc w:val="both"/>
      <w:textAlignment w:val="baseline"/>
    </w:pPr>
    <w:rPr>
      <w:rFonts w:ascii="Arial" w:eastAsia="Times New Roman" w:hAnsi="Arial" w:cs="Times New Roman"/>
    </w:rPr>
  </w:style>
  <w:style w:type="paragraph" w:styleId="Indentnormal">
    <w:name w:val="Normal Indent"/>
    <w:basedOn w:val="Normal"/>
    <w:rsid w:val="007D278F"/>
    <w:pPr>
      <w:spacing w:line="360" w:lineRule="auto"/>
      <w:ind w:left="284" w:firstLine="850"/>
      <w:jc w:val="both"/>
    </w:pPr>
    <w:rPr>
      <w:rFonts w:ascii="Arial" w:hAnsi="Arial" w:cs="Arial"/>
      <w:color w:val="000000"/>
      <w:szCs w:val="20"/>
    </w:rPr>
  </w:style>
  <w:style w:type="character" w:customStyle="1" w:styleId="BuletCaracter">
    <w:name w:val="Bulet Caracter"/>
    <w:link w:val="Bulet"/>
    <w:rsid w:val="007D278F"/>
    <w:rPr>
      <w:rFonts w:ascii="Arial" w:eastAsia="Times New Roman" w:hAnsi="Arial" w:cs="Times New Roman"/>
      <w:iCs/>
      <w:lang w:val="it-IT"/>
    </w:rPr>
  </w:style>
  <w:style w:type="numbering" w:styleId="111111">
    <w:name w:val="Outline List 2"/>
    <w:basedOn w:val="FrListare"/>
    <w:rsid w:val="007D278F"/>
    <w:pPr>
      <w:numPr>
        <w:numId w:val="25"/>
      </w:numPr>
    </w:pPr>
  </w:style>
  <w:style w:type="paragraph" w:customStyle="1" w:styleId="Text0">
    <w:name w:val="Text"/>
    <w:basedOn w:val="Normal"/>
    <w:next w:val="Normal"/>
    <w:link w:val="TextChar"/>
    <w:rsid w:val="007D278F"/>
    <w:pPr>
      <w:spacing w:before="120"/>
      <w:ind w:left="1152"/>
      <w:jc w:val="both"/>
    </w:pPr>
    <w:rPr>
      <w:rFonts w:ascii="Times New Roman" w:hAnsi="Times New Roman" w:cs="Times New Roman"/>
      <w:sz w:val="22"/>
      <w:lang w:val="en-US"/>
    </w:rPr>
  </w:style>
  <w:style w:type="numbering" w:customStyle="1" w:styleId="Bumbi">
    <w:name w:val="Bumbi"/>
    <w:rsid w:val="007D278F"/>
    <w:pPr>
      <w:numPr>
        <w:numId w:val="26"/>
      </w:numPr>
    </w:pPr>
  </w:style>
  <w:style w:type="paragraph" w:customStyle="1" w:styleId="CaracterCaracterCharCaracterCaracterCharCaracterCaracterCharCaracterCaracterCharCaracterCaracter1CharCharCar">
    <w:name w:val="Caracter Caracter Char Caracter Caracter Char Caracter Caracter Char Caracter Caracter Char Caracter Caracter1 Char Char Car"/>
    <w:basedOn w:val="Normal"/>
    <w:rsid w:val="007D278F"/>
    <w:rPr>
      <w:rFonts w:ascii="Times New Roman" w:hAnsi="Times New Roman" w:cs="Times New Roman"/>
      <w:lang w:val="pl-PL" w:eastAsia="pl-PL"/>
    </w:rPr>
  </w:style>
  <w:style w:type="paragraph" w:customStyle="1" w:styleId="t">
    <w:name w:val="t"/>
    <w:basedOn w:val="Normal"/>
    <w:rsid w:val="007D278F"/>
    <w:pPr>
      <w:tabs>
        <w:tab w:val="right" w:pos="6521"/>
      </w:tabs>
      <w:spacing w:line="360" w:lineRule="auto"/>
      <w:jc w:val="both"/>
    </w:pPr>
    <w:rPr>
      <w:rFonts w:ascii="JottFEF" w:hAnsi="JottFEF" w:cs="Times New Roman"/>
      <w:szCs w:val="20"/>
      <w:lang w:val="en-US"/>
    </w:rPr>
  </w:style>
  <w:style w:type="paragraph" w:customStyle="1" w:styleId="Carattere1CarattereCarattereCharCharCaracter">
    <w:name w:val="Carattere1 Carattere Carattere Char Char Caracter"/>
    <w:basedOn w:val="Normal"/>
    <w:rsid w:val="007D278F"/>
    <w:rPr>
      <w:rFonts w:ascii="Times New Roman" w:hAnsi="Times New Roman" w:cs="Times New Roman"/>
      <w:lang w:val="pl-PL" w:eastAsia="pl-PL"/>
    </w:rPr>
  </w:style>
  <w:style w:type="paragraph" w:customStyle="1" w:styleId="CharCaracterCaracterCharCaracterCaracterCharCharCharCharCharCharChar">
    <w:name w:val="Char Caracter Caracter Char Caracter Caracter Char Char Char Char Char Char Char"/>
    <w:basedOn w:val="Normal"/>
    <w:rsid w:val="007D278F"/>
    <w:rPr>
      <w:rFonts w:ascii="Times New Roman" w:hAnsi="Times New Roman" w:cs="Times New Roman"/>
      <w:lang w:val="pl-PL" w:eastAsia="pl-PL"/>
    </w:rPr>
  </w:style>
  <w:style w:type="paragraph" w:customStyle="1" w:styleId="CharCharCharChar">
    <w:name w:val="Char Char Char Char"/>
    <w:basedOn w:val="Normal"/>
    <w:rsid w:val="007D278F"/>
    <w:rPr>
      <w:rFonts w:ascii="Times New Roman" w:hAnsi="Times New Roman" w:cs="Times New Roman"/>
      <w:lang w:val="pl-PL" w:eastAsia="pl-PL"/>
    </w:rPr>
  </w:style>
  <w:style w:type="character" w:customStyle="1" w:styleId="style25">
    <w:name w:val="style25"/>
    <w:basedOn w:val="Fontdeparagrafimplicit"/>
    <w:rsid w:val="007D278F"/>
  </w:style>
  <w:style w:type="paragraph" w:styleId="Textbloc">
    <w:name w:val="Block Text"/>
    <w:basedOn w:val="Normal"/>
    <w:rsid w:val="007D278F"/>
    <w:pPr>
      <w:spacing w:before="120"/>
      <w:ind w:left="1680" w:right="267" w:hanging="240"/>
      <w:jc w:val="both"/>
    </w:pPr>
    <w:rPr>
      <w:rFonts w:ascii="Times New Roman" w:hAnsi="Times New Roman" w:cs="Times New Roman"/>
      <w:sz w:val="28"/>
    </w:rPr>
  </w:style>
  <w:style w:type="paragraph" w:customStyle="1" w:styleId="TextBold">
    <w:name w:val="TextBold"/>
    <w:link w:val="TextBoldChar"/>
    <w:rsid w:val="007D278F"/>
    <w:pPr>
      <w:spacing w:before="80" w:line="240" w:lineRule="auto"/>
      <w:ind w:left="1304"/>
    </w:pPr>
    <w:rPr>
      <w:rFonts w:ascii="Arial" w:eastAsia="Times New Roman" w:hAnsi="Arial"/>
      <w:b/>
      <w:color w:val="000080"/>
    </w:rPr>
  </w:style>
  <w:style w:type="paragraph" w:customStyle="1" w:styleId="StyleStyleHeading1MainHeadingLatinCalibriLatinArial">
    <w:name w:val="Style Style Heading 1Main Heading + (Latin) Calibri + (Latin) Arial"/>
    <w:basedOn w:val="Normal"/>
    <w:rsid w:val="007D278F"/>
    <w:pPr>
      <w:keepNext/>
      <w:tabs>
        <w:tab w:val="num" w:pos="360"/>
      </w:tabs>
      <w:spacing w:before="240" w:after="60" w:line="280" w:lineRule="exact"/>
      <w:ind w:left="360" w:hanging="360"/>
      <w:outlineLvl w:val="0"/>
    </w:pPr>
    <w:rPr>
      <w:rFonts w:ascii="Arial" w:hAnsi="Arial" w:cs="Arial"/>
      <w:b/>
      <w:bCs/>
      <w:caps/>
      <w:color w:val="1F497D"/>
      <w:kern w:val="32"/>
      <w:sz w:val="28"/>
      <w:szCs w:val="28"/>
      <w:lang w:val="en-GB"/>
    </w:rPr>
  </w:style>
  <w:style w:type="paragraph" w:customStyle="1" w:styleId="CharCharCharChar1Char">
    <w:name w:val="Char Char Char Char1 Char"/>
    <w:basedOn w:val="Normal"/>
    <w:semiHidden/>
    <w:rsid w:val="007D278F"/>
    <w:rPr>
      <w:rFonts w:ascii="Times New Roman" w:hAnsi="Times New Roman" w:cs="Times New Roman"/>
      <w:lang w:val="pl-PL" w:eastAsia="pl-PL"/>
    </w:rPr>
  </w:style>
  <w:style w:type="paragraph" w:customStyle="1" w:styleId="CaracterCaracterCharCaracterCaracterCharCaracterCaracterCharCaracterCaracterCharCaracterCaracter1CharCharCar0">
    <w:name w:val="Caracter Caracter Char Caracter Caracter Char Caracter Caracter Char Caracter Caracter Char Caracter Caracter1 Char Char Car"/>
    <w:basedOn w:val="Normal"/>
    <w:rsid w:val="007D278F"/>
    <w:rPr>
      <w:rFonts w:ascii="Times New Roman" w:hAnsi="Times New Roman" w:cs="Times New Roman"/>
      <w:lang w:val="pl-PL" w:eastAsia="pl-PL"/>
    </w:rPr>
  </w:style>
  <w:style w:type="paragraph" w:customStyle="1" w:styleId="pfeilaufzhlungszeichen">
    <w:name w:val="pfeil aufzählungszeichen"/>
    <w:basedOn w:val="Normal"/>
    <w:rsid w:val="007D278F"/>
    <w:pPr>
      <w:numPr>
        <w:numId w:val="27"/>
      </w:numPr>
      <w:autoSpaceDE w:val="0"/>
      <w:autoSpaceDN w:val="0"/>
      <w:adjustRightInd w:val="0"/>
      <w:spacing w:before="60"/>
      <w:jc w:val="both"/>
    </w:pPr>
    <w:rPr>
      <w:rFonts w:ascii="Calibri" w:eastAsia="Calibri" w:hAnsi="Calibri" w:cs="Arial"/>
      <w:lang w:val="en-US"/>
    </w:rPr>
  </w:style>
  <w:style w:type="paragraph" w:customStyle="1" w:styleId="Basic">
    <w:name w:val="Basic"/>
    <w:basedOn w:val="Normal"/>
    <w:rsid w:val="007D278F"/>
    <w:pPr>
      <w:spacing w:before="60" w:after="60" w:line="280" w:lineRule="atLeast"/>
    </w:pPr>
    <w:rPr>
      <w:rFonts w:ascii="Arial" w:hAnsi="Arial" w:cs="Times New Roman"/>
      <w:sz w:val="20"/>
      <w:lang w:val="en-GB" w:eastAsia="de-DE"/>
    </w:rPr>
  </w:style>
  <w:style w:type="paragraph" w:customStyle="1" w:styleId="t-figure">
    <w:name w:val="t-figure"/>
    <w:basedOn w:val="Normal"/>
    <w:rsid w:val="007D278F"/>
    <w:pPr>
      <w:jc w:val="center"/>
    </w:pPr>
    <w:rPr>
      <w:rFonts w:ascii="Arial" w:hAnsi="Arial" w:cs="Times New Roman"/>
      <w:b/>
      <w:szCs w:val="20"/>
      <w:lang w:val="en-US"/>
    </w:rPr>
  </w:style>
  <w:style w:type="paragraph" w:customStyle="1" w:styleId="Heading">
    <w:name w:val="Heading"/>
    <w:basedOn w:val="Normal"/>
    <w:next w:val="Corptext"/>
    <w:rsid w:val="007D278F"/>
    <w:pPr>
      <w:keepNext/>
      <w:widowControl w:val="0"/>
      <w:suppressAutoHyphens/>
      <w:autoSpaceDE w:val="0"/>
      <w:spacing w:before="240" w:after="120" w:line="360" w:lineRule="atLeast"/>
      <w:jc w:val="both"/>
      <w:textAlignment w:val="baseline"/>
    </w:pPr>
    <w:rPr>
      <w:rFonts w:ascii="Arial" w:eastAsia="MS Mincho" w:hAnsi="Arial" w:cs="Tahoma"/>
      <w:kern w:val="1"/>
      <w:sz w:val="28"/>
      <w:szCs w:val="28"/>
      <w:lang w:val="en-US"/>
    </w:rPr>
  </w:style>
  <w:style w:type="paragraph" w:customStyle="1" w:styleId="ln2acttitlu">
    <w:name w:val="ln2acttitlu"/>
    <w:basedOn w:val="Normal"/>
    <w:rsid w:val="007D278F"/>
    <w:pPr>
      <w:spacing w:before="100" w:beforeAutospacing="1" w:after="100" w:afterAutospacing="1"/>
      <w:jc w:val="center"/>
    </w:pPr>
    <w:rPr>
      <w:rFonts w:ascii="Times New Roman" w:hAnsi="Times New Roman" w:cs="Times New Roman"/>
      <w:color w:val="000010"/>
      <w:sz w:val="20"/>
      <w:szCs w:val="20"/>
      <w:lang w:val="en-US"/>
    </w:rPr>
  </w:style>
  <w:style w:type="character" w:customStyle="1" w:styleId="ln2articol1">
    <w:name w:val="ln2articol1"/>
    <w:rsid w:val="007D278F"/>
    <w:rPr>
      <w:b/>
      <w:bCs/>
      <w:color w:val="0000AF"/>
    </w:rPr>
  </w:style>
  <w:style w:type="character" w:customStyle="1" w:styleId="ln2tarticol">
    <w:name w:val="ln2tarticol"/>
    <w:basedOn w:val="Fontdeparagrafimplicit"/>
    <w:rsid w:val="007D278F"/>
  </w:style>
  <w:style w:type="paragraph" w:customStyle="1" w:styleId="CaracterCharCharCharCharCharCharCaracter">
    <w:name w:val="Caracter Char Char Char Char Char Char Caracter"/>
    <w:basedOn w:val="Normal"/>
    <w:rsid w:val="007D278F"/>
    <w:rPr>
      <w:rFonts w:ascii="Times New Roman" w:hAnsi="Times New Roman" w:cs="Times New Roman"/>
      <w:lang w:val="pl-PL" w:eastAsia="pl-PL"/>
    </w:rPr>
  </w:style>
  <w:style w:type="paragraph" w:customStyle="1" w:styleId="CaracterCharCharCharChar">
    <w:name w:val="Caracter Char Char Char Char"/>
    <w:basedOn w:val="Normal"/>
    <w:rsid w:val="007D278F"/>
    <w:rPr>
      <w:rFonts w:ascii="Times New Roman" w:hAnsi="Times New Roman" w:cs="Times New Roman"/>
      <w:lang w:val="pl-PL" w:eastAsia="pl-PL"/>
    </w:rPr>
  </w:style>
  <w:style w:type="paragraph" w:customStyle="1" w:styleId="CaracterCharCharCharCharCharCharCharCharCharCharCharChar">
    <w:name w:val="Caracter Char Char Char Char Char Char Char Char Char Char Char Char"/>
    <w:basedOn w:val="Normal"/>
    <w:rsid w:val="007D278F"/>
    <w:rPr>
      <w:rFonts w:ascii="Times New Roman" w:hAnsi="Times New Roman" w:cs="Times New Roman"/>
      <w:lang w:val="pl-PL" w:eastAsia="pl-PL"/>
    </w:rPr>
  </w:style>
  <w:style w:type="paragraph" w:customStyle="1" w:styleId="CaracterCharCharCharChar1">
    <w:name w:val="Caracter Char Char Char Char1"/>
    <w:basedOn w:val="Normal"/>
    <w:rsid w:val="007D278F"/>
    <w:rPr>
      <w:rFonts w:ascii="Times New Roman" w:hAnsi="Times New Roman" w:cs="Times New Roman"/>
      <w:lang w:val="pl-PL" w:eastAsia="pl-PL"/>
    </w:rPr>
  </w:style>
  <w:style w:type="character" w:customStyle="1" w:styleId="ln2paragraf">
    <w:name w:val="ln2paragraf"/>
    <w:basedOn w:val="Fontdeparagrafimplicit"/>
    <w:rsid w:val="007D278F"/>
  </w:style>
  <w:style w:type="numbering" w:customStyle="1" w:styleId="Bumbi-">
    <w:name w:val="Bumbi -"/>
    <w:rsid w:val="007D278F"/>
    <w:pPr>
      <w:numPr>
        <w:numId w:val="28"/>
      </w:numPr>
    </w:pPr>
  </w:style>
  <w:style w:type="paragraph" w:customStyle="1" w:styleId="CaracterCharCharCharCharCharCharCharCharCharCharCharCharCharCharCaracter">
    <w:name w:val="Caracter Char Char Char Char Char Char Char Char Char Char Char Char Char Char Caracter"/>
    <w:basedOn w:val="Normal"/>
    <w:rsid w:val="007D278F"/>
    <w:rPr>
      <w:rFonts w:ascii="Times New Roman" w:hAnsi="Times New Roman" w:cs="Times New Roman"/>
      <w:lang w:val="pl-PL" w:eastAsia="pl-PL"/>
    </w:rPr>
  </w:style>
  <w:style w:type="character" w:customStyle="1" w:styleId="Fejlc4CaracterCharChar">
    <w:name w:val="Fejléc4 Caracter Char Char"/>
    <w:semiHidden/>
    <w:rsid w:val="007D278F"/>
    <w:rPr>
      <w:rFonts w:ascii="Calibri" w:hAnsi="Calibri"/>
      <w:sz w:val="22"/>
      <w:szCs w:val="22"/>
      <w:lang w:val="ro-RO" w:eastAsia="ro-RO" w:bidi="ar-SA"/>
    </w:rPr>
  </w:style>
  <w:style w:type="paragraph" w:customStyle="1" w:styleId="CaracterCharCharCharCharCharChar">
    <w:name w:val="Caracter Char Char Char Char Char Char"/>
    <w:basedOn w:val="Normal"/>
    <w:rsid w:val="007D278F"/>
    <w:rPr>
      <w:rFonts w:ascii="Times New Roman" w:hAnsi="Times New Roman" w:cs="Times New Roman"/>
      <w:lang w:val="pl-PL" w:eastAsia="pl-PL"/>
    </w:rPr>
  </w:style>
  <w:style w:type="character" w:customStyle="1" w:styleId="Fejlc4CharChar">
    <w:name w:val="Fejléc4 Char Char"/>
    <w:semiHidden/>
    <w:rsid w:val="007D278F"/>
    <w:rPr>
      <w:sz w:val="22"/>
      <w:szCs w:val="22"/>
    </w:rPr>
  </w:style>
  <w:style w:type="paragraph" w:customStyle="1" w:styleId="CaracterCharCharCaracter">
    <w:name w:val="Caracter Char Char Caracter"/>
    <w:basedOn w:val="Normal"/>
    <w:rsid w:val="007D278F"/>
    <w:rPr>
      <w:rFonts w:ascii="Times New Roman" w:hAnsi="Times New Roman" w:cs="Times New Roman"/>
      <w:lang w:val="pl-PL" w:eastAsia="pl-PL"/>
    </w:rPr>
  </w:style>
  <w:style w:type="paragraph" w:customStyle="1" w:styleId="CaracterCharCharCaracterCharCharCaracterCharCharCharCharCaracterCharCharCaracterCharChar">
    <w:name w:val="Caracter Char Char Caracter Char Char Caracter Char Char Char Char Caracter Char Char Caracter Char Char"/>
    <w:basedOn w:val="Normal"/>
    <w:rsid w:val="007D278F"/>
    <w:rPr>
      <w:rFonts w:ascii="Times New Roman" w:hAnsi="Times New Roman" w:cs="Times New Roman"/>
      <w:lang w:val="pl-PL" w:eastAsia="pl-PL"/>
    </w:rPr>
  </w:style>
  <w:style w:type="paragraph" w:customStyle="1" w:styleId="Text2">
    <w:name w:val="Text 2"/>
    <w:basedOn w:val="Normal"/>
    <w:rsid w:val="007D278F"/>
    <w:pPr>
      <w:numPr>
        <w:numId w:val="29"/>
      </w:numPr>
      <w:spacing w:before="120" w:after="120"/>
      <w:ind w:left="850"/>
      <w:jc w:val="both"/>
    </w:pPr>
    <w:rPr>
      <w:rFonts w:ascii="Times New Roman" w:hAnsi="Times New Roman" w:cs="Times New Roman"/>
      <w:szCs w:val="20"/>
      <w:lang w:val="en-GB" w:eastAsia="ko-KR"/>
    </w:rPr>
  </w:style>
  <w:style w:type="paragraph" w:customStyle="1" w:styleId="CaracterCaracterCharCaracterCaracterCharCaracterCaracterCharCaracterCaracterCharCaracterCaracter1CharCharCharCharCaracterCaracterCaracterCaracter">
    <w:name w:val="Caracter Caracter Char Caracter Caracter Char Caracter Caracter Char Caracter Caracter Char Caracter Caracter1 Char Char Char Char Caracter Caracter Caracter Caracter"/>
    <w:basedOn w:val="Normal"/>
    <w:rsid w:val="007D278F"/>
    <w:pPr>
      <w:jc w:val="both"/>
    </w:pPr>
    <w:rPr>
      <w:rFonts w:ascii="Arial" w:hAnsi="Arial" w:cs="Times New Roman"/>
      <w:lang w:val="pl-PL" w:eastAsia="pl-PL"/>
    </w:rPr>
  </w:style>
  <w:style w:type="table" w:styleId="TabelWeb3">
    <w:name w:val="Table Web 3"/>
    <w:basedOn w:val="TabelNormal"/>
    <w:rsid w:val="007D278F"/>
    <w:pPr>
      <w:spacing w:after="0" w:line="280" w:lineRule="exact"/>
    </w:pPr>
    <w:rPr>
      <w:rFonts w:ascii="Times New Roman" w:eastAsia="Calibri" w:hAnsi="Times New Roman" w:cs="Times New Roman"/>
      <w:sz w:val="20"/>
      <w:szCs w:val="20"/>
      <w:lang w:val="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FontStyle18">
    <w:name w:val="Font Style18"/>
    <w:rsid w:val="007D278F"/>
    <w:rPr>
      <w:rFonts w:ascii="Times New Roman" w:hAnsi="Times New Roman" w:cs="Times New Roman"/>
      <w:b/>
      <w:bCs/>
      <w:i/>
      <w:iCs/>
      <w:spacing w:val="-10"/>
      <w:sz w:val="24"/>
      <w:szCs w:val="24"/>
    </w:rPr>
  </w:style>
  <w:style w:type="character" w:customStyle="1" w:styleId="ln2nota">
    <w:name w:val="ln2nota"/>
    <w:basedOn w:val="Fontdeparagrafimplicit"/>
    <w:rsid w:val="007D278F"/>
  </w:style>
  <w:style w:type="character" w:customStyle="1" w:styleId="ln2tnota">
    <w:name w:val="ln2tnota"/>
    <w:basedOn w:val="Fontdeparagrafimplicit"/>
    <w:rsid w:val="007D278F"/>
  </w:style>
  <w:style w:type="paragraph" w:styleId="Listnumerotat">
    <w:name w:val="List Number"/>
    <w:basedOn w:val="Normal"/>
    <w:rsid w:val="007D278F"/>
    <w:pPr>
      <w:numPr>
        <w:numId w:val="30"/>
      </w:numPr>
      <w:spacing w:line="264" w:lineRule="auto"/>
    </w:pPr>
    <w:rPr>
      <w:rFonts w:ascii="Times New Roman" w:hAnsi="Times New Roman" w:cs="Times New Roman"/>
      <w:sz w:val="23"/>
      <w:szCs w:val="20"/>
      <w:lang w:val="en-GB"/>
    </w:rPr>
  </w:style>
  <w:style w:type="paragraph" w:customStyle="1" w:styleId="WW-Default">
    <w:name w:val="WW-Default"/>
    <w:rsid w:val="007D278F"/>
    <w:pPr>
      <w:suppressAutoHyphens/>
      <w:autoSpaceDE w:val="0"/>
      <w:spacing w:after="0" w:line="240" w:lineRule="auto"/>
    </w:pPr>
    <w:rPr>
      <w:rFonts w:ascii="Times New Roman" w:eastAsia="Times New Roman" w:hAnsi="Times New Roman" w:cs="Times New Roman"/>
      <w:color w:val="000000"/>
      <w:sz w:val="24"/>
      <w:szCs w:val="24"/>
      <w:lang w:val="en-US" w:eastAsia="ar-SA"/>
    </w:rPr>
  </w:style>
  <w:style w:type="paragraph" w:customStyle="1" w:styleId="CharCharCaracterCaracterCharCharCaracterCaracterCharCharChar">
    <w:name w:val="Char Char Caracter Caracter Char Char Caracter Caracter Char Char Char"/>
    <w:basedOn w:val="Normal"/>
    <w:rsid w:val="007D278F"/>
    <w:rPr>
      <w:rFonts w:ascii="Times New Roman" w:hAnsi="Times New Roman" w:cs="Times New Roman"/>
      <w:lang w:val="pl-PL" w:eastAsia="pl-PL"/>
    </w:rPr>
  </w:style>
  <w:style w:type="paragraph" w:customStyle="1" w:styleId="CaracterCharChar">
    <w:name w:val="Caracter Char Char"/>
    <w:basedOn w:val="Normal"/>
    <w:rsid w:val="007D278F"/>
    <w:rPr>
      <w:rFonts w:ascii="Times New Roman" w:hAnsi="Times New Roman" w:cs="Times New Roman"/>
      <w:lang w:val="pl-PL" w:eastAsia="pl-PL"/>
    </w:rPr>
  </w:style>
  <w:style w:type="paragraph" w:customStyle="1" w:styleId="CaracterCharCharCaracterCharCharCaracterCharCharCharCharCaracter">
    <w:name w:val="Caracter Char Char Caracter Char Char Caracter Char Char Char Char Caracter"/>
    <w:basedOn w:val="Normal"/>
    <w:rsid w:val="007D278F"/>
    <w:rPr>
      <w:rFonts w:ascii="Times New Roman" w:hAnsi="Times New Roman" w:cs="Times New Roman"/>
      <w:lang w:val="pl-PL" w:eastAsia="pl-PL"/>
    </w:rPr>
  </w:style>
  <w:style w:type="character" w:customStyle="1" w:styleId="search">
    <w:name w:val="search"/>
    <w:basedOn w:val="Fontdeparagrafimplicit"/>
    <w:rsid w:val="007D278F"/>
  </w:style>
  <w:style w:type="character" w:customStyle="1" w:styleId="TextChar">
    <w:name w:val="Text Char"/>
    <w:link w:val="Text0"/>
    <w:rsid w:val="007D278F"/>
    <w:rPr>
      <w:rFonts w:ascii="Times New Roman" w:eastAsia="Times New Roman" w:hAnsi="Times New Roman" w:cs="Times New Roman"/>
      <w:szCs w:val="24"/>
      <w:lang w:val="en-US"/>
    </w:rPr>
  </w:style>
  <w:style w:type="paragraph" w:customStyle="1" w:styleId="CaracterCharCharCaracterCharCharCaracterCharChar">
    <w:name w:val="Caracter Char Char Caracter Char Char Caracter Char Char"/>
    <w:basedOn w:val="Normal"/>
    <w:rsid w:val="007D278F"/>
    <w:rPr>
      <w:rFonts w:ascii="Times New Roman" w:hAnsi="Times New Roman" w:cs="Times New Roman"/>
      <w:lang w:val="pl-PL" w:eastAsia="pl-PL"/>
    </w:rPr>
  </w:style>
  <w:style w:type="character" w:customStyle="1" w:styleId="ilspan">
    <w:name w:val="il_span"/>
    <w:basedOn w:val="Fontdeparagrafimplicit"/>
    <w:rsid w:val="007D278F"/>
  </w:style>
  <w:style w:type="character" w:customStyle="1" w:styleId="plainlinksneverexpand">
    <w:name w:val="plainlinksneverexpand"/>
    <w:basedOn w:val="Fontdeparagrafimplicit"/>
    <w:rsid w:val="007D278F"/>
  </w:style>
  <w:style w:type="character" w:customStyle="1" w:styleId="geo-dms">
    <w:name w:val="geo-dms"/>
    <w:basedOn w:val="Fontdeparagrafimplicit"/>
    <w:rsid w:val="007D278F"/>
  </w:style>
  <w:style w:type="character" w:customStyle="1" w:styleId="latitude">
    <w:name w:val="latitude"/>
    <w:basedOn w:val="Fontdeparagrafimplicit"/>
    <w:rsid w:val="007D278F"/>
  </w:style>
  <w:style w:type="character" w:customStyle="1" w:styleId="longitude">
    <w:name w:val="longitude"/>
    <w:basedOn w:val="Fontdeparagrafimplicit"/>
    <w:rsid w:val="007D278F"/>
  </w:style>
  <w:style w:type="character" w:customStyle="1" w:styleId="geo-multi-punct">
    <w:name w:val="geo-multi-punct"/>
    <w:basedOn w:val="Fontdeparagrafimplicit"/>
    <w:rsid w:val="007D278F"/>
  </w:style>
  <w:style w:type="character" w:customStyle="1" w:styleId="geo-decgeo">
    <w:name w:val="geo-dec geo"/>
    <w:basedOn w:val="Fontdeparagrafimplicit"/>
    <w:rsid w:val="007D278F"/>
  </w:style>
  <w:style w:type="character" w:customStyle="1" w:styleId="ln2lnk">
    <w:name w:val="ln2lnk"/>
    <w:basedOn w:val="Fontdeparagrafimplicit"/>
    <w:rsid w:val="007D278F"/>
  </w:style>
  <w:style w:type="paragraph" w:customStyle="1" w:styleId="Qtext">
    <w:name w:val="Q_text"/>
    <w:basedOn w:val="Normal"/>
    <w:rsid w:val="007D278F"/>
    <w:pPr>
      <w:spacing w:after="60"/>
      <w:jc w:val="both"/>
    </w:pPr>
    <w:rPr>
      <w:rFonts w:ascii="HSFormalCond" w:hAnsi="HSFormalCond" w:cs="HSFormalCond"/>
      <w:noProof/>
    </w:rPr>
  </w:style>
  <w:style w:type="paragraph" w:customStyle="1" w:styleId="Fig">
    <w:name w:val="Fig."/>
    <w:basedOn w:val="Normal"/>
    <w:rsid w:val="007D278F"/>
    <w:pPr>
      <w:spacing w:before="120"/>
      <w:jc w:val="center"/>
    </w:pPr>
    <w:rPr>
      <w:rFonts w:ascii="Arial" w:hAnsi="Arial" w:cs="Times New Roman"/>
      <w:i/>
      <w:sz w:val="20"/>
      <w:szCs w:val="22"/>
      <w:lang w:eastAsia="ro-RO"/>
    </w:rPr>
  </w:style>
  <w:style w:type="paragraph" w:customStyle="1" w:styleId="Listparagraf1">
    <w:name w:val="Listă paragraf1"/>
    <w:basedOn w:val="Normal"/>
    <w:qFormat/>
    <w:rsid w:val="007D278F"/>
    <w:pPr>
      <w:spacing w:after="200" w:line="276" w:lineRule="auto"/>
      <w:ind w:left="720"/>
      <w:contextualSpacing/>
    </w:pPr>
    <w:rPr>
      <w:rFonts w:ascii="Calibri" w:eastAsia="Calibri" w:hAnsi="Calibri" w:cs="Times New Roman"/>
      <w:sz w:val="22"/>
      <w:szCs w:val="22"/>
      <w:lang w:val="en-US"/>
    </w:rPr>
  </w:style>
  <w:style w:type="character" w:customStyle="1" w:styleId="search9">
    <w:name w:val="search9"/>
    <w:rsid w:val="007D278F"/>
    <w:rPr>
      <w:rFonts w:ascii="Arial" w:hAnsi="Arial" w:cs="Arial" w:hint="default"/>
      <w:b/>
      <w:bCs/>
      <w:color w:val="0000FF"/>
      <w:sz w:val="14"/>
      <w:szCs w:val="14"/>
    </w:rPr>
  </w:style>
  <w:style w:type="paragraph" w:customStyle="1" w:styleId="PuceC1">
    <w:name w:val="Puce C1"/>
    <w:basedOn w:val="Normal"/>
    <w:rsid w:val="007D278F"/>
    <w:pPr>
      <w:numPr>
        <w:numId w:val="31"/>
      </w:numPr>
      <w:spacing w:before="60" w:after="60"/>
      <w:jc w:val="both"/>
    </w:pPr>
    <w:rPr>
      <w:rFonts w:ascii="Arial" w:hAnsi="Arial" w:cs="Arial"/>
      <w:sz w:val="22"/>
      <w:szCs w:val="20"/>
      <w:lang w:val="fr-FR" w:eastAsia="fr-FR"/>
    </w:rPr>
  </w:style>
  <w:style w:type="paragraph" w:customStyle="1" w:styleId="meniusus">
    <w:name w:val="meniu_sus"/>
    <w:basedOn w:val="Normal"/>
    <w:rsid w:val="007D278F"/>
    <w:pPr>
      <w:pBdr>
        <w:left w:val="single" w:sz="4" w:space="0" w:color="93A070"/>
        <w:right w:val="single" w:sz="4" w:space="0" w:color="93A070"/>
      </w:pBdr>
      <w:shd w:val="clear" w:color="auto" w:fill="F1F2EE"/>
      <w:spacing w:before="100" w:beforeAutospacing="1" w:after="100" w:afterAutospacing="1"/>
    </w:pPr>
    <w:rPr>
      <w:rFonts w:ascii="Times New Roman" w:hAnsi="Times New Roman" w:cs="Times New Roman"/>
      <w:lang w:eastAsia="ro-RO"/>
    </w:rPr>
  </w:style>
  <w:style w:type="paragraph" w:customStyle="1" w:styleId="barasus">
    <w:name w:val="bara_sus"/>
    <w:basedOn w:val="Normal"/>
    <w:rsid w:val="007D278F"/>
    <w:pPr>
      <w:pBdr>
        <w:left w:val="single" w:sz="4" w:space="0" w:color="93A070"/>
        <w:right w:val="single" w:sz="4" w:space="0" w:color="93A070"/>
      </w:pBdr>
      <w:shd w:val="clear" w:color="auto" w:fill="F1F2EE"/>
      <w:spacing w:before="100" w:beforeAutospacing="1" w:after="100" w:afterAutospacing="1"/>
    </w:pPr>
    <w:rPr>
      <w:rFonts w:ascii="Times New Roman" w:hAnsi="Times New Roman" w:cs="Times New Roman"/>
      <w:sz w:val="12"/>
      <w:szCs w:val="12"/>
      <w:lang w:eastAsia="ro-RO"/>
    </w:rPr>
  </w:style>
  <w:style w:type="paragraph" w:customStyle="1" w:styleId="copyright">
    <w:name w:val="copyright"/>
    <w:basedOn w:val="Normal"/>
    <w:rsid w:val="007D278F"/>
    <w:pPr>
      <w:pBdr>
        <w:left w:val="single" w:sz="4" w:space="0" w:color="93A070"/>
        <w:right w:val="single" w:sz="4" w:space="0" w:color="93A070"/>
      </w:pBdr>
      <w:shd w:val="clear" w:color="auto" w:fill="C3C3C3"/>
      <w:spacing w:before="100" w:beforeAutospacing="1" w:after="100" w:afterAutospacing="1"/>
      <w:jc w:val="center"/>
    </w:pPr>
    <w:rPr>
      <w:rFonts w:ascii="Arial" w:hAnsi="Arial" w:cs="Arial"/>
      <w:color w:val="000000"/>
      <w:sz w:val="12"/>
      <w:szCs w:val="12"/>
      <w:lang w:eastAsia="ro-RO"/>
    </w:rPr>
  </w:style>
  <w:style w:type="paragraph" w:customStyle="1" w:styleId="meniujos">
    <w:name w:val="meniu_jos"/>
    <w:basedOn w:val="Normal"/>
    <w:rsid w:val="007D278F"/>
    <w:pPr>
      <w:pBdr>
        <w:left w:val="single" w:sz="4" w:space="0" w:color="93A070"/>
        <w:right w:val="single" w:sz="4" w:space="0" w:color="93A070"/>
      </w:pBdr>
      <w:shd w:val="clear" w:color="auto" w:fill="416961"/>
      <w:spacing w:before="100" w:beforeAutospacing="1" w:after="100" w:afterAutospacing="1"/>
      <w:jc w:val="center"/>
    </w:pPr>
    <w:rPr>
      <w:rFonts w:ascii="Arial" w:hAnsi="Arial" w:cs="Arial"/>
      <w:color w:val="FFFFFF"/>
      <w:sz w:val="14"/>
      <w:szCs w:val="14"/>
      <w:lang w:eastAsia="ro-RO"/>
    </w:rPr>
  </w:style>
  <w:style w:type="paragraph" w:customStyle="1" w:styleId="continut">
    <w:name w:val="continut"/>
    <w:basedOn w:val="Normal"/>
    <w:rsid w:val="007D278F"/>
    <w:pPr>
      <w:shd w:val="clear" w:color="auto" w:fill="FFFFFF"/>
      <w:spacing w:before="100" w:beforeAutospacing="1" w:after="100" w:afterAutospacing="1"/>
      <w:jc w:val="both"/>
    </w:pPr>
    <w:rPr>
      <w:rFonts w:ascii="Arial" w:hAnsi="Arial" w:cs="Arial"/>
      <w:color w:val="000000"/>
      <w:sz w:val="14"/>
      <w:szCs w:val="14"/>
      <w:lang w:eastAsia="ro-RO"/>
    </w:rPr>
  </w:style>
  <w:style w:type="paragraph" w:customStyle="1" w:styleId="continut1">
    <w:name w:val="continut_1"/>
    <w:basedOn w:val="Normal"/>
    <w:rsid w:val="007D278F"/>
    <w:pPr>
      <w:shd w:val="clear" w:color="auto" w:fill="FFFFFF"/>
      <w:spacing w:before="100" w:beforeAutospacing="1" w:after="100" w:afterAutospacing="1"/>
    </w:pPr>
    <w:rPr>
      <w:rFonts w:ascii="Arial" w:hAnsi="Arial" w:cs="Arial"/>
      <w:color w:val="000000"/>
      <w:sz w:val="14"/>
      <w:szCs w:val="14"/>
      <w:lang w:eastAsia="ro-RO"/>
    </w:rPr>
  </w:style>
  <w:style w:type="paragraph" w:customStyle="1" w:styleId="captabel">
    <w:name w:val="cap_tabel"/>
    <w:basedOn w:val="Normal"/>
    <w:rsid w:val="007D278F"/>
    <w:pPr>
      <w:shd w:val="clear" w:color="auto" w:fill="C3C3C3"/>
      <w:spacing w:before="100" w:beforeAutospacing="1" w:after="100" w:afterAutospacing="1"/>
      <w:jc w:val="center"/>
    </w:pPr>
    <w:rPr>
      <w:rFonts w:ascii="Arial" w:hAnsi="Arial" w:cs="Arial"/>
      <w:b/>
      <w:bCs/>
      <w:color w:val="000000"/>
      <w:sz w:val="14"/>
      <w:szCs w:val="14"/>
      <w:lang w:eastAsia="ro-RO"/>
    </w:rPr>
  </w:style>
  <w:style w:type="paragraph" w:customStyle="1" w:styleId="img">
    <w:name w:val="img"/>
    <w:basedOn w:val="Normal"/>
    <w:rsid w:val="007D278F"/>
    <w:pPr>
      <w:spacing w:before="100" w:beforeAutospacing="1" w:after="100" w:afterAutospacing="1"/>
    </w:pPr>
    <w:rPr>
      <w:rFonts w:ascii="Times New Roman" w:hAnsi="Times New Roman" w:cs="Times New Roman"/>
      <w:lang w:eastAsia="ro-RO"/>
    </w:rPr>
  </w:style>
  <w:style w:type="paragraph" w:customStyle="1" w:styleId="titlumeniu">
    <w:name w:val="titlu_meniu"/>
    <w:basedOn w:val="Normal"/>
    <w:rsid w:val="007D278F"/>
    <w:pPr>
      <w:shd w:val="clear" w:color="auto" w:fill="374912"/>
      <w:spacing w:before="100" w:beforeAutospacing="1" w:after="100" w:afterAutospacing="1"/>
    </w:pPr>
    <w:rPr>
      <w:rFonts w:ascii="Arial" w:hAnsi="Arial" w:cs="Arial"/>
      <w:b/>
      <w:bCs/>
      <w:color w:val="000000"/>
      <w:sz w:val="14"/>
      <w:szCs w:val="14"/>
      <w:lang w:eastAsia="ro-RO"/>
    </w:rPr>
  </w:style>
  <w:style w:type="paragraph" w:customStyle="1" w:styleId="delimitare">
    <w:name w:val="delimitare"/>
    <w:basedOn w:val="Normal"/>
    <w:rsid w:val="007D278F"/>
    <w:pPr>
      <w:pBdr>
        <w:left w:val="single" w:sz="4" w:space="0" w:color="93A070"/>
        <w:right w:val="single" w:sz="4" w:space="0" w:color="93A070"/>
      </w:pBdr>
      <w:shd w:val="clear" w:color="auto" w:fill="FFC243"/>
      <w:spacing w:before="100" w:beforeAutospacing="1" w:after="100" w:afterAutospacing="1"/>
    </w:pPr>
    <w:rPr>
      <w:rFonts w:ascii="Times New Roman" w:hAnsi="Times New Roman" w:cs="Times New Roman"/>
      <w:lang w:eastAsia="ro-RO"/>
    </w:rPr>
  </w:style>
  <w:style w:type="paragraph" w:customStyle="1" w:styleId="meniu">
    <w:name w:val="meniu"/>
    <w:basedOn w:val="Normal"/>
    <w:rsid w:val="007D278F"/>
    <w:pPr>
      <w:shd w:val="clear" w:color="auto" w:fill="E1E0D8"/>
      <w:spacing w:before="100" w:beforeAutospacing="1" w:after="100" w:afterAutospacing="1"/>
      <w:jc w:val="both"/>
    </w:pPr>
    <w:rPr>
      <w:rFonts w:ascii="Arial" w:hAnsi="Arial" w:cs="Arial"/>
      <w:color w:val="000000"/>
      <w:sz w:val="14"/>
      <w:szCs w:val="14"/>
      <w:lang w:eastAsia="ro-RO"/>
    </w:rPr>
  </w:style>
  <w:style w:type="paragraph" w:customStyle="1" w:styleId="stanga">
    <w:name w:val="stanga"/>
    <w:basedOn w:val="Normal"/>
    <w:rsid w:val="007D278F"/>
    <w:pPr>
      <w:pBdr>
        <w:left w:val="single" w:sz="4" w:space="0" w:color="FFFFFF"/>
      </w:pBdr>
      <w:shd w:val="clear" w:color="auto" w:fill="E1E0D8"/>
      <w:spacing w:before="100" w:beforeAutospacing="1" w:after="100" w:afterAutospacing="1"/>
    </w:pPr>
    <w:rPr>
      <w:rFonts w:ascii="Times New Roman" w:hAnsi="Times New Roman" w:cs="Times New Roman"/>
      <w:lang w:eastAsia="ro-RO"/>
    </w:rPr>
  </w:style>
  <w:style w:type="paragraph" w:customStyle="1" w:styleId="titlustire">
    <w:name w:val="titlu_stire"/>
    <w:basedOn w:val="Normal"/>
    <w:rsid w:val="007D278F"/>
    <w:pPr>
      <w:spacing w:before="100" w:beforeAutospacing="1" w:after="100" w:afterAutospacing="1"/>
    </w:pPr>
    <w:rPr>
      <w:rFonts w:ascii="Tahoma" w:hAnsi="Tahoma" w:cs="Tahoma"/>
      <w:b/>
      <w:bCs/>
      <w:color w:val="000031"/>
      <w:sz w:val="14"/>
      <w:szCs w:val="14"/>
      <w:lang w:eastAsia="ro-RO"/>
    </w:rPr>
  </w:style>
  <w:style w:type="paragraph" w:customStyle="1" w:styleId="dreapta">
    <w:name w:val="dreapta"/>
    <w:basedOn w:val="Normal"/>
    <w:rsid w:val="007D278F"/>
    <w:pPr>
      <w:pBdr>
        <w:right w:val="single" w:sz="4" w:space="0" w:color="FFFFFF"/>
      </w:pBdr>
      <w:shd w:val="clear" w:color="auto" w:fill="E1E0D8"/>
      <w:spacing w:before="100" w:beforeAutospacing="1" w:after="100" w:afterAutospacing="1"/>
    </w:pPr>
    <w:rPr>
      <w:rFonts w:ascii="Times New Roman" w:hAnsi="Times New Roman" w:cs="Times New Roman"/>
      <w:lang w:eastAsia="ro-RO"/>
    </w:rPr>
  </w:style>
  <w:style w:type="paragraph" w:customStyle="1" w:styleId="nota">
    <w:name w:val="nota"/>
    <w:basedOn w:val="Normal"/>
    <w:rsid w:val="007D278F"/>
    <w:pPr>
      <w:spacing w:before="100" w:beforeAutospacing="1" w:after="100" w:afterAutospacing="1"/>
    </w:pPr>
    <w:rPr>
      <w:rFonts w:ascii="Arial" w:hAnsi="Arial" w:cs="Arial"/>
      <w:color w:val="2B3929"/>
      <w:sz w:val="12"/>
      <w:szCs w:val="12"/>
      <w:lang w:eastAsia="ro-RO"/>
    </w:rPr>
  </w:style>
  <w:style w:type="paragraph" w:customStyle="1" w:styleId="anunt12">
    <w:name w:val="anunt_12"/>
    <w:basedOn w:val="Normal"/>
    <w:rsid w:val="007D278F"/>
    <w:pPr>
      <w:spacing w:before="100" w:beforeAutospacing="1" w:after="100" w:afterAutospacing="1"/>
    </w:pPr>
    <w:rPr>
      <w:rFonts w:ascii="Times New Roman" w:hAnsi="Times New Roman" w:cs="Times New Roman"/>
      <w:sz w:val="14"/>
      <w:szCs w:val="14"/>
      <w:lang w:eastAsia="ro-RO"/>
    </w:rPr>
  </w:style>
  <w:style w:type="paragraph" w:customStyle="1" w:styleId="anunt14">
    <w:name w:val="anunt_14"/>
    <w:basedOn w:val="Normal"/>
    <w:rsid w:val="007D278F"/>
    <w:pPr>
      <w:spacing w:before="100" w:beforeAutospacing="1" w:after="100" w:afterAutospacing="1"/>
    </w:pPr>
    <w:rPr>
      <w:rFonts w:ascii="Times New Roman" w:hAnsi="Times New Roman" w:cs="Times New Roman"/>
      <w:b/>
      <w:bCs/>
      <w:color w:val="808000"/>
      <w:sz w:val="17"/>
      <w:szCs w:val="17"/>
      <w:lang w:eastAsia="ro-RO"/>
    </w:rPr>
  </w:style>
  <w:style w:type="paragraph" w:customStyle="1" w:styleId="Z-Normal">
    <w:name w:val="Z-Normal"/>
    <w:basedOn w:val="Normal"/>
    <w:rsid w:val="007D278F"/>
    <w:pPr>
      <w:spacing w:after="80"/>
    </w:pPr>
    <w:rPr>
      <w:rFonts w:ascii="Times New Roman" w:hAnsi="Times New Roman" w:cs="Times New Roman"/>
      <w:snapToGrid w:val="0"/>
      <w:szCs w:val="20"/>
      <w:lang w:eastAsia="ro-RO"/>
    </w:rPr>
  </w:style>
  <w:style w:type="paragraph" w:customStyle="1" w:styleId="CaracterCaracterCharChar1CaracterCaracter">
    <w:name w:val="Caracter Caracter Char Char1 Caracter Caracter"/>
    <w:basedOn w:val="Normal"/>
    <w:rsid w:val="007D278F"/>
    <w:rPr>
      <w:rFonts w:ascii="Times New Roman" w:hAnsi="Times New Roman" w:cs="Times New Roman"/>
      <w:lang w:val="pl-PL" w:eastAsia="pl-PL"/>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Normal"/>
    <w:rsid w:val="007D278F"/>
    <w:rPr>
      <w:rFonts w:ascii="Times New Roman" w:hAnsi="Times New Roman" w:cs="Times New Roman"/>
      <w:lang w:val="pl-PL" w:eastAsia="pl-PL"/>
    </w:rPr>
  </w:style>
  <w:style w:type="paragraph" w:customStyle="1" w:styleId="Sous-titredesection">
    <w:name w:val="Sous-titre de section"/>
    <w:basedOn w:val="Normal"/>
    <w:next w:val="Textepardfaut"/>
    <w:rsid w:val="007D278F"/>
    <w:pPr>
      <w:keepNext/>
      <w:spacing w:line="240" w:lineRule="atLeast"/>
    </w:pPr>
    <w:rPr>
      <w:rFonts w:ascii="Gill Sans" w:hAnsi="Gill Sans" w:cs="Gill Sans"/>
      <w:b/>
      <w:bCs/>
      <w:noProof/>
      <w:sz w:val="18"/>
      <w:szCs w:val="18"/>
      <w:lang w:val="en-US"/>
    </w:rPr>
  </w:style>
  <w:style w:type="paragraph" w:customStyle="1" w:styleId="Textepardfaut">
    <w:name w:val="Texte par défaut"/>
    <w:basedOn w:val="Normal"/>
    <w:rsid w:val="007D278F"/>
    <w:pPr>
      <w:spacing w:after="240" w:line="240" w:lineRule="atLeast"/>
    </w:pPr>
    <w:rPr>
      <w:rFonts w:ascii="Centaur" w:hAnsi="Centaur" w:cs="Centaur"/>
      <w:noProof/>
      <w:sz w:val="20"/>
      <w:szCs w:val="20"/>
      <w:lang w:val="en-US"/>
    </w:rPr>
  </w:style>
  <w:style w:type="paragraph" w:customStyle="1" w:styleId="Numroliste">
    <w:name w:val="Numéro liste"/>
    <w:basedOn w:val="Normal"/>
    <w:rsid w:val="007D278F"/>
    <w:pPr>
      <w:spacing w:after="240" w:line="240" w:lineRule="atLeast"/>
    </w:pPr>
    <w:rPr>
      <w:rFonts w:ascii="Centaur" w:hAnsi="Centaur" w:cs="Centaur"/>
      <w:noProof/>
      <w:sz w:val="20"/>
      <w:szCs w:val="20"/>
      <w:lang w:val="en-US"/>
    </w:rPr>
  </w:style>
  <w:style w:type="paragraph" w:customStyle="1" w:styleId="Puce">
    <w:name w:val="Puce"/>
    <w:basedOn w:val="Normal"/>
    <w:rsid w:val="007D278F"/>
    <w:pPr>
      <w:spacing w:after="240" w:line="240" w:lineRule="atLeast"/>
    </w:pPr>
    <w:rPr>
      <w:rFonts w:ascii="Centaur" w:hAnsi="Centaur" w:cs="Centaur"/>
      <w:noProof/>
      <w:sz w:val="20"/>
      <w:szCs w:val="20"/>
      <w:lang w:val="en-US"/>
    </w:rPr>
  </w:style>
  <w:style w:type="paragraph" w:customStyle="1" w:styleId="Adresseexpditeur">
    <w:name w:val="Adresse expéditeur"/>
    <w:basedOn w:val="Normal"/>
    <w:rsid w:val="007D278F"/>
    <w:pPr>
      <w:spacing w:line="480" w:lineRule="auto"/>
    </w:pPr>
    <w:rPr>
      <w:rFonts w:ascii="Centaur" w:hAnsi="Centaur" w:cs="Centaur"/>
      <w:noProof/>
      <w:color w:val="008080"/>
      <w:sz w:val="16"/>
      <w:szCs w:val="16"/>
      <w:lang w:val="en-US"/>
    </w:rPr>
  </w:style>
  <w:style w:type="paragraph" w:customStyle="1" w:styleId="Nomdesocit">
    <w:name w:val="Nom de société"/>
    <w:basedOn w:val="Normal"/>
    <w:rsid w:val="007D278F"/>
    <w:pPr>
      <w:jc w:val="right"/>
    </w:pPr>
    <w:rPr>
      <w:rFonts w:ascii="Centaur" w:hAnsi="Centaur" w:cs="Centaur"/>
      <w:noProof/>
      <w:color w:val="008080"/>
      <w:sz w:val="80"/>
      <w:szCs w:val="80"/>
      <w:lang w:val="en-US"/>
    </w:rPr>
  </w:style>
  <w:style w:type="paragraph" w:customStyle="1" w:styleId="Adresse">
    <w:name w:val="Adresse"/>
    <w:basedOn w:val="Normal"/>
    <w:rsid w:val="007D278F"/>
    <w:pPr>
      <w:spacing w:line="240" w:lineRule="atLeast"/>
    </w:pPr>
    <w:rPr>
      <w:rFonts w:ascii="Centaur" w:hAnsi="Centaur" w:cs="Centaur"/>
      <w:noProof/>
      <w:sz w:val="20"/>
      <w:szCs w:val="20"/>
      <w:lang w:val="en-US"/>
    </w:rPr>
  </w:style>
  <w:style w:type="paragraph" w:customStyle="1" w:styleId="Textepardf">
    <w:name w:val="Texte par déf"/>
    <w:rsid w:val="007D278F"/>
    <w:pPr>
      <w:spacing w:after="0" w:line="240" w:lineRule="auto"/>
    </w:pPr>
    <w:rPr>
      <w:rFonts w:ascii="Times New Roman" w:eastAsia="Times New Roman" w:hAnsi="Times New Roman" w:cs="Times New Roman"/>
      <w:color w:val="000000"/>
      <w:sz w:val="24"/>
      <w:szCs w:val="24"/>
      <w:lang w:val="en-US"/>
    </w:rPr>
  </w:style>
  <w:style w:type="paragraph" w:customStyle="1" w:styleId="A11Textstandard">
    <w:name w:val="A.1.1. Text standard"/>
    <w:basedOn w:val="Corptext"/>
    <w:rsid w:val="007D278F"/>
    <w:pPr>
      <w:tabs>
        <w:tab w:val="left" w:pos="426"/>
      </w:tabs>
      <w:spacing w:after="0"/>
      <w:jc w:val="both"/>
    </w:pPr>
    <w:rPr>
      <w:rFonts w:ascii="Arial Narrow" w:hAnsi="Arial Narrow" w:cs="Arial Narrow"/>
      <w:sz w:val="22"/>
      <w:szCs w:val="22"/>
      <w:lang w:val="fr-FR"/>
    </w:rPr>
  </w:style>
  <w:style w:type="paragraph" w:customStyle="1" w:styleId="A11aLista">
    <w:name w:val="A.1.1.a. Lista"/>
    <w:basedOn w:val="Normal"/>
    <w:rsid w:val="007D278F"/>
    <w:pPr>
      <w:numPr>
        <w:numId w:val="32"/>
      </w:numPr>
    </w:pPr>
    <w:rPr>
      <w:rFonts w:ascii="Times New Roman" w:hAnsi="Times New Roman" w:cs="Times New Roman"/>
      <w:noProof/>
      <w:sz w:val="20"/>
      <w:szCs w:val="20"/>
      <w:lang w:val="en-US"/>
    </w:rPr>
  </w:style>
  <w:style w:type="paragraph" w:customStyle="1" w:styleId="A1Titlu">
    <w:name w:val="A.1. Titlu"/>
    <w:basedOn w:val="Indentcorptext"/>
    <w:rsid w:val="007D278F"/>
    <w:pPr>
      <w:shd w:val="solid" w:color="auto" w:fill="auto"/>
      <w:tabs>
        <w:tab w:val="left" w:pos="426"/>
      </w:tabs>
      <w:suppressAutoHyphens w:val="0"/>
      <w:ind w:firstLine="0"/>
      <w:jc w:val="both"/>
    </w:pPr>
    <w:rPr>
      <w:rFonts w:ascii="Arial Narrow" w:hAnsi="Arial Narrow" w:cs="Arial Narrow"/>
      <w:caps/>
      <w:sz w:val="22"/>
      <w:szCs w:val="22"/>
      <w:lang w:val="en-US" w:eastAsia="en-US"/>
    </w:rPr>
  </w:style>
  <w:style w:type="paragraph" w:customStyle="1" w:styleId="Subsubtitlu">
    <w:name w:val="Subsubtitlu"/>
    <w:basedOn w:val="A11Textstandard"/>
    <w:rsid w:val="007D278F"/>
    <w:pPr>
      <w:pBdr>
        <w:bottom w:val="single" w:sz="18" w:space="0" w:color="auto"/>
      </w:pBdr>
    </w:pPr>
    <w:rPr>
      <w:caps/>
    </w:rPr>
  </w:style>
  <w:style w:type="paragraph" w:customStyle="1" w:styleId="BalloonText1">
    <w:name w:val="Balloon Text1"/>
    <w:basedOn w:val="Normal"/>
    <w:semiHidden/>
    <w:rsid w:val="007D278F"/>
    <w:rPr>
      <w:rFonts w:ascii="Tahoma" w:hAnsi="Tahoma" w:cs="Tahoma"/>
      <w:noProof/>
      <w:sz w:val="16"/>
      <w:szCs w:val="16"/>
      <w:lang w:val="en-US"/>
    </w:rPr>
  </w:style>
  <w:style w:type="paragraph" w:customStyle="1" w:styleId="SH2Biblio">
    <w:name w:val="S_H2Biblio"/>
    <w:basedOn w:val="Normal"/>
    <w:rsid w:val="007D278F"/>
    <w:pPr>
      <w:keepNext/>
      <w:tabs>
        <w:tab w:val="left" w:pos="567"/>
        <w:tab w:val="left" w:pos="3630"/>
      </w:tabs>
      <w:spacing w:before="400" w:after="60"/>
      <w:ind w:left="567"/>
      <w:outlineLvl w:val="1"/>
    </w:pPr>
    <w:rPr>
      <w:rFonts w:ascii="Arial Narrow" w:hAnsi="Arial Narrow" w:cs="Arial Narrow"/>
      <w:b/>
      <w:bCs/>
      <w:smallCaps/>
      <w:noProof/>
      <w:sz w:val="28"/>
      <w:szCs w:val="28"/>
      <w:u w:val="single"/>
      <w:lang w:val="en-US"/>
    </w:rPr>
  </w:style>
  <w:style w:type="paragraph" w:customStyle="1" w:styleId="CommentSubject1">
    <w:name w:val="Comment Subject1"/>
    <w:basedOn w:val="Textcomentariu"/>
    <w:next w:val="Textcomentariu"/>
    <w:semiHidden/>
    <w:rsid w:val="007D278F"/>
    <w:rPr>
      <w:b/>
      <w:bCs/>
      <w:noProof/>
    </w:rPr>
  </w:style>
  <w:style w:type="paragraph" w:customStyle="1" w:styleId="QTitle">
    <w:name w:val="Q_Title"/>
    <w:basedOn w:val="Normal"/>
    <w:rsid w:val="007D278F"/>
    <w:pPr>
      <w:spacing w:before="600" w:after="200"/>
      <w:ind w:hanging="567"/>
    </w:pPr>
    <w:rPr>
      <w:rFonts w:ascii="Calarasi" w:hAnsi="Calarasi" w:cs="Calarasi"/>
      <w:b/>
      <w:bCs/>
      <w:noProof/>
      <w:sz w:val="32"/>
      <w:szCs w:val="32"/>
    </w:rPr>
  </w:style>
  <w:style w:type="paragraph" w:customStyle="1" w:styleId="QSubtitlu">
    <w:name w:val="Q_Subtitlu"/>
    <w:basedOn w:val="Indentcorptext"/>
    <w:autoRedefine/>
    <w:rsid w:val="007D278F"/>
    <w:pPr>
      <w:widowControl w:val="0"/>
      <w:tabs>
        <w:tab w:val="left" w:pos="851"/>
        <w:tab w:val="left" w:pos="1276"/>
        <w:tab w:val="left" w:pos="3969"/>
      </w:tabs>
      <w:suppressAutoHyphens w:val="0"/>
      <w:spacing w:before="400" w:after="120" w:line="288" w:lineRule="auto"/>
      <w:ind w:firstLine="0"/>
      <w:jc w:val="both"/>
      <w:outlineLvl w:val="2"/>
    </w:pPr>
    <w:rPr>
      <w:rFonts w:ascii="Calarasi" w:hAnsi="Calarasi" w:cs="Calarasi"/>
      <w:sz w:val="24"/>
      <w:szCs w:val="24"/>
      <w:u w:val="single"/>
      <w:lang w:val="ro-RO" w:eastAsia="en-US"/>
    </w:rPr>
  </w:style>
  <w:style w:type="paragraph" w:customStyle="1" w:styleId="QSubtitlu1">
    <w:name w:val="Q_Subtitlu_1"/>
    <w:basedOn w:val="QSubtitlu"/>
    <w:rsid w:val="007D278F"/>
    <w:pPr>
      <w:ind w:left="391"/>
    </w:pPr>
  </w:style>
  <w:style w:type="paragraph" w:customStyle="1" w:styleId="StyleQSubtitlu1Left0cm">
    <w:name w:val="Style Q_Subtitlu_1 + Left:  0 cm"/>
    <w:basedOn w:val="QSubtitlu1"/>
    <w:autoRedefine/>
    <w:rsid w:val="007D278F"/>
    <w:pPr>
      <w:widowControl/>
      <w:tabs>
        <w:tab w:val="clear" w:pos="851"/>
        <w:tab w:val="clear" w:pos="1276"/>
        <w:tab w:val="clear" w:pos="3969"/>
        <w:tab w:val="left" w:pos="1843"/>
      </w:tabs>
      <w:spacing w:before="0" w:line="240" w:lineRule="auto"/>
      <w:ind w:left="0"/>
      <w:outlineLvl w:val="9"/>
    </w:pPr>
    <w:rPr>
      <w:rFonts w:ascii="Arial Narrow" w:hAnsi="Arial Narrow"/>
      <w:b w:val="0"/>
      <w:bCs w:val="0"/>
      <w:noProof/>
      <w:szCs w:val="20"/>
      <w:u w:val="none"/>
      <w:lang w:val="en-US"/>
    </w:rPr>
  </w:style>
  <w:style w:type="paragraph" w:customStyle="1" w:styleId="StyleQSubtitlu1BorderSinglesolidlineAuto05ptLi">
    <w:name w:val="Style Q_Subtitlu_1 + Border: : (Single solid line Auto  0.5 pt Li..."/>
    <w:basedOn w:val="QSubtitlu1"/>
    <w:autoRedefine/>
    <w:rsid w:val="007D278F"/>
    <w:pPr>
      <w:spacing w:before="320" w:after="60"/>
      <w:ind w:left="0"/>
    </w:pPr>
    <w:rPr>
      <w:b w:val="0"/>
      <w:bCs w:val="0"/>
      <w:u w:val="none"/>
      <w:bdr w:val="single" w:sz="4" w:space="0" w:color="auto"/>
    </w:rPr>
  </w:style>
  <w:style w:type="character" w:customStyle="1" w:styleId="QSubtitluChar">
    <w:name w:val="Q_Subtitlu Char"/>
    <w:rsid w:val="007D278F"/>
    <w:rPr>
      <w:rFonts w:ascii="Calarasi" w:hAnsi="Calarasi" w:cs="Calarasi"/>
      <w:b/>
      <w:bCs/>
      <w:sz w:val="24"/>
      <w:szCs w:val="24"/>
      <w:u w:val="single"/>
      <w:lang w:val="ro-RO" w:eastAsia="en-US"/>
    </w:rPr>
  </w:style>
  <w:style w:type="character" w:customStyle="1" w:styleId="QSubtitlu1Char">
    <w:name w:val="Q_Subtitlu_1 Char"/>
    <w:basedOn w:val="QSubtitluChar"/>
    <w:rsid w:val="007D278F"/>
    <w:rPr>
      <w:rFonts w:ascii="Calarasi" w:hAnsi="Calarasi" w:cs="Calarasi"/>
      <w:b/>
      <w:bCs/>
      <w:sz w:val="24"/>
      <w:szCs w:val="24"/>
      <w:u w:val="single"/>
      <w:lang w:val="ro-RO" w:eastAsia="en-US"/>
    </w:rPr>
  </w:style>
  <w:style w:type="character" w:styleId="CodHTML">
    <w:name w:val="HTML Code"/>
    <w:rsid w:val="007D278F"/>
    <w:rPr>
      <w:rFonts w:ascii="Courier New" w:eastAsia="Times New Roman" w:hAnsi="Courier New" w:cs="Courier New"/>
      <w:sz w:val="20"/>
      <w:szCs w:val="20"/>
    </w:rPr>
  </w:style>
  <w:style w:type="paragraph" w:customStyle="1" w:styleId="Style2">
    <w:name w:val="Style2"/>
    <w:basedOn w:val="Normal"/>
    <w:rsid w:val="007D278F"/>
    <w:pPr>
      <w:jc w:val="both"/>
    </w:pPr>
    <w:rPr>
      <w:rFonts w:ascii="Tahoma" w:hAnsi="Tahoma" w:cs="Tahoma"/>
      <w:sz w:val="22"/>
      <w:szCs w:val="22"/>
      <w:lang w:val="fr-FR"/>
    </w:rPr>
  </w:style>
  <w:style w:type="character" w:customStyle="1" w:styleId="def">
    <w:name w:val="def"/>
    <w:basedOn w:val="Fontdeparagrafimplicit"/>
    <w:rsid w:val="007D278F"/>
  </w:style>
  <w:style w:type="paragraph" w:customStyle="1" w:styleId="Art1ja">
    <w:name w:val="Art_1j_a"/>
    <w:basedOn w:val="Normal"/>
    <w:rsid w:val="007D278F"/>
    <w:pPr>
      <w:numPr>
        <w:numId w:val="33"/>
      </w:numPr>
      <w:tabs>
        <w:tab w:val="left" w:pos="1276"/>
      </w:tabs>
      <w:jc w:val="both"/>
    </w:pPr>
    <w:rPr>
      <w:rFonts w:ascii="Tahoma" w:hAnsi="Tahoma" w:cs="Times New Roman"/>
      <w:sz w:val="16"/>
      <w:szCs w:val="20"/>
      <w:lang w:val="en-US"/>
    </w:rPr>
  </w:style>
  <w:style w:type="paragraph" w:customStyle="1" w:styleId="Artijabullet">
    <w:name w:val="Art_ij_a_bullet"/>
    <w:basedOn w:val="Art1ja"/>
    <w:rsid w:val="007D278F"/>
    <w:pPr>
      <w:numPr>
        <w:numId w:val="34"/>
      </w:numPr>
      <w:tabs>
        <w:tab w:val="clear" w:pos="1276"/>
      </w:tabs>
      <w:ind w:left="851" w:hanging="142"/>
    </w:pPr>
  </w:style>
  <w:style w:type="paragraph" w:customStyle="1" w:styleId="spip">
    <w:name w:val="spip"/>
    <w:basedOn w:val="Normal"/>
    <w:rsid w:val="007D278F"/>
    <w:pPr>
      <w:spacing w:after="225"/>
      <w:jc w:val="both"/>
    </w:pPr>
    <w:rPr>
      <w:rFonts w:ascii="Times New Roman" w:hAnsi="Times New Roman" w:cs="Times New Roman"/>
      <w:lang w:val="en-US"/>
    </w:rPr>
  </w:style>
  <w:style w:type="character" w:customStyle="1" w:styleId="spipsurligne">
    <w:name w:val="spip_surligne"/>
    <w:basedOn w:val="Fontdeparagrafimplicit"/>
    <w:rsid w:val="007D278F"/>
  </w:style>
  <w:style w:type="character" w:customStyle="1" w:styleId="tal1">
    <w:name w:val="tal1"/>
    <w:basedOn w:val="Fontdeparagrafimplicit"/>
    <w:rsid w:val="007D278F"/>
  </w:style>
  <w:style w:type="paragraph" w:customStyle="1" w:styleId="StyleHeading3JustifiedBefore6ptAfter0pt">
    <w:name w:val="Style Heading 3 + Justified Before:  6 pt After:  0 pt"/>
    <w:basedOn w:val="Titlu3"/>
    <w:rsid w:val="007D278F"/>
    <w:pPr>
      <w:spacing w:after="120"/>
      <w:ind w:firstLine="709"/>
      <w:jc w:val="both"/>
    </w:pPr>
    <w:rPr>
      <w:rFonts w:cs="Times New Roman"/>
      <w:szCs w:val="20"/>
      <w:lang w:eastAsia="ro-RO"/>
    </w:rPr>
  </w:style>
  <w:style w:type="paragraph" w:customStyle="1" w:styleId="StyleJustifiedFirstline125cmBefore6pt">
    <w:name w:val="Style Justified First line:  125 cm Before:  6 pt"/>
    <w:basedOn w:val="Normal"/>
    <w:rsid w:val="007D278F"/>
    <w:pPr>
      <w:spacing w:before="120"/>
      <w:ind w:firstLine="709"/>
      <w:jc w:val="both"/>
    </w:pPr>
    <w:rPr>
      <w:rFonts w:ascii="Arial" w:hAnsi="Arial" w:cs="Times New Roman"/>
      <w:sz w:val="22"/>
      <w:szCs w:val="20"/>
      <w:lang w:eastAsia="ro-RO"/>
    </w:rPr>
  </w:style>
  <w:style w:type="paragraph" w:customStyle="1" w:styleId="BalloonText2">
    <w:name w:val="Balloon Text2"/>
    <w:basedOn w:val="Normal"/>
    <w:semiHidden/>
    <w:rsid w:val="007D278F"/>
    <w:pPr>
      <w:spacing w:before="120"/>
      <w:ind w:firstLine="709"/>
      <w:jc w:val="both"/>
    </w:pPr>
    <w:rPr>
      <w:rFonts w:ascii="Tahoma" w:hAnsi="Tahoma" w:cs="Tahoma"/>
      <w:sz w:val="16"/>
      <w:szCs w:val="16"/>
      <w:lang w:eastAsia="ro-RO"/>
    </w:rPr>
  </w:style>
  <w:style w:type="paragraph" w:customStyle="1" w:styleId="Normal0">
    <w:name w:val="Normal +"/>
    <w:basedOn w:val="Fig"/>
    <w:rsid w:val="007D278F"/>
    <w:pPr>
      <w:spacing w:before="240"/>
    </w:pPr>
    <w:rPr>
      <w:i w:val="0"/>
    </w:rPr>
  </w:style>
  <w:style w:type="character" w:customStyle="1" w:styleId="tli1">
    <w:name w:val="tli1"/>
    <w:basedOn w:val="Fontdeparagrafimplicit"/>
    <w:rsid w:val="007D278F"/>
  </w:style>
  <w:style w:type="character" w:customStyle="1" w:styleId="tpa1">
    <w:name w:val="tpa1"/>
    <w:basedOn w:val="Fontdeparagrafimplicit"/>
    <w:rsid w:val="007D278F"/>
  </w:style>
  <w:style w:type="paragraph" w:customStyle="1" w:styleId="Style1">
    <w:name w:val="Style1"/>
    <w:basedOn w:val="Titlu2"/>
    <w:autoRedefine/>
    <w:rsid w:val="007D278F"/>
    <w:pPr>
      <w:spacing w:before="0" w:after="0"/>
    </w:pPr>
    <w:rPr>
      <w:rFonts w:ascii="Tahoma" w:hAnsi="Tahoma" w:cs="Times New Roman"/>
      <w:bCs w:val="0"/>
      <w:i w:val="0"/>
      <w:iCs w:val="0"/>
      <w:smallCaps/>
      <w:sz w:val="22"/>
      <w:szCs w:val="24"/>
    </w:rPr>
  </w:style>
  <w:style w:type="character" w:customStyle="1" w:styleId="do1">
    <w:name w:val="do1"/>
    <w:rsid w:val="007D278F"/>
    <w:rPr>
      <w:b/>
      <w:bCs/>
      <w:sz w:val="26"/>
      <w:szCs w:val="26"/>
    </w:rPr>
  </w:style>
  <w:style w:type="paragraph" w:customStyle="1" w:styleId="CaracterCaracterCharChar1CaracterCaracterCharChar">
    <w:name w:val="Caracter Caracter Char Char1 Caracter Caracter Char Char"/>
    <w:basedOn w:val="Normal"/>
    <w:rsid w:val="007D278F"/>
    <w:rPr>
      <w:rFonts w:ascii="Times New Roman" w:hAnsi="Times New Roman" w:cs="Times New Roman"/>
      <w:lang w:val="pl-PL" w:eastAsia="pl-PL"/>
    </w:rPr>
  </w:style>
  <w:style w:type="paragraph" w:customStyle="1" w:styleId="usertext">
    <w:name w:val="usertext"/>
    <w:basedOn w:val="Normal"/>
    <w:rsid w:val="007D278F"/>
    <w:pPr>
      <w:spacing w:before="100" w:beforeAutospacing="1" w:after="100" w:afterAutospacing="1"/>
    </w:pPr>
    <w:rPr>
      <w:rFonts w:ascii="Times New Roman" w:hAnsi="Times New Roman" w:cs="Times New Roman"/>
      <w:lang w:eastAsia="ro-RO"/>
    </w:rPr>
  </w:style>
  <w:style w:type="paragraph" w:customStyle="1" w:styleId="CharChar2CharChar">
    <w:name w:val="Char Char2 Char Char"/>
    <w:basedOn w:val="Normal"/>
    <w:rsid w:val="007D278F"/>
    <w:rPr>
      <w:rFonts w:ascii="Times New Roman" w:hAnsi="Times New Roman" w:cs="Times New Roman"/>
      <w:lang w:val="pl-PL" w:eastAsia="pl-PL"/>
    </w:rPr>
  </w:style>
  <w:style w:type="character" w:customStyle="1" w:styleId="ln2talineat">
    <w:name w:val="ln2talineat"/>
    <w:basedOn w:val="Fontdeparagrafimplicit"/>
    <w:rsid w:val="007D278F"/>
  </w:style>
  <w:style w:type="character" w:customStyle="1" w:styleId="ln2alineat">
    <w:name w:val="ln2alineat"/>
    <w:basedOn w:val="Fontdeparagrafimplicit"/>
    <w:rsid w:val="007D278F"/>
  </w:style>
  <w:style w:type="paragraph" w:customStyle="1" w:styleId="CaracterCharCharCaracterCharCharCaracterCharCharCharCharCaracterCharCharCaracter">
    <w:name w:val="Caracter Char Char Caracter Char Char Caracter Char Char Char Char Caracter Char Char Caracter"/>
    <w:basedOn w:val="Normal"/>
    <w:rsid w:val="007D278F"/>
    <w:rPr>
      <w:rFonts w:ascii="Times New Roman" w:hAnsi="Times New Roman" w:cs="Times New Roman"/>
      <w:lang w:val="pl-PL" w:eastAsia="pl-PL"/>
    </w:rPr>
  </w:style>
  <w:style w:type="table" w:styleId="TabelClasic1">
    <w:name w:val="Table Classic 1"/>
    <w:basedOn w:val="TabelNormal"/>
    <w:rsid w:val="007D278F"/>
    <w:pPr>
      <w:spacing w:after="0" w:line="240" w:lineRule="auto"/>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BuletCharChar">
    <w:name w:val="Bulet Char Char"/>
    <w:rsid w:val="007D278F"/>
    <w:rPr>
      <w:iCs/>
      <w:color w:val="000000"/>
      <w:sz w:val="24"/>
      <w:szCs w:val="24"/>
      <w:lang w:val="ro-RO" w:eastAsia="en-US" w:bidi="ar-SA"/>
    </w:rPr>
  </w:style>
  <w:style w:type="paragraph" w:customStyle="1" w:styleId="CaracterCharCharCharCharCharCharCharChar">
    <w:name w:val="Caracter Char Char Char Char Char Char Char Char"/>
    <w:basedOn w:val="Normal"/>
    <w:rsid w:val="007D278F"/>
    <w:rPr>
      <w:rFonts w:ascii="Times New Roman" w:hAnsi="Times New Roman" w:cs="Times New Roman"/>
      <w:lang w:val="pl-PL" w:eastAsia="pl-PL"/>
    </w:rPr>
  </w:style>
  <w:style w:type="numbering" w:customStyle="1" w:styleId="BumbiIIIIII">
    <w:name w:val="Bumbi I II III"/>
    <w:rsid w:val="007D278F"/>
    <w:pPr>
      <w:numPr>
        <w:numId w:val="35"/>
      </w:numPr>
    </w:pPr>
  </w:style>
  <w:style w:type="character" w:customStyle="1" w:styleId="scris">
    <w:name w:val="scris"/>
    <w:rsid w:val="007D278F"/>
  </w:style>
  <w:style w:type="paragraph" w:customStyle="1" w:styleId="CM46">
    <w:name w:val="CM46"/>
    <w:basedOn w:val="Default"/>
    <w:next w:val="Default"/>
    <w:rsid w:val="007D278F"/>
    <w:pPr>
      <w:widowControl w:val="0"/>
      <w:spacing w:after="110"/>
    </w:pPr>
    <w:rPr>
      <w:rFonts w:eastAsia="Times New Roman"/>
      <w:color w:val="auto"/>
    </w:rPr>
  </w:style>
  <w:style w:type="paragraph" w:customStyle="1" w:styleId="CaracterCaracter">
    <w:name w:val="Caracter Caracter"/>
    <w:basedOn w:val="Normal"/>
    <w:rsid w:val="007D278F"/>
    <w:rPr>
      <w:rFonts w:ascii="Times New Roman" w:hAnsi="Times New Roman" w:cs="Times New Roman"/>
      <w:lang w:val="pl-PL" w:eastAsia="pl-PL"/>
    </w:rPr>
  </w:style>
  <w:style w:type="character" w:customStyle="1" w:styleId="ln2tematicatd">
    <w:name w:val="ln2tematicatd"/>
    <w:rsid w:val="007D278F"/>
  </w:style>
  <w:style w:type="character" w:customStyle="1" w:styleId="ln2alineat1">
    <w:name w:val="ln2alineat1"/>
    <w:rsid w:val="007D278F"/>
    <w:rPr>
      <w:b/>
      <w:bCs/>
      <w:color w:val="74929F"/>
    </w:rPr>
  </w:style>
  <w:style w:type="character" w:customStyle="1" w:styleId="a">
    <w:name w:val="a"/>
    <w:rsid w:val="007D278F"/>
  </w:style>
  <w:style w:type="character" w:customStyle="1" w:styleId="l8">
    <w:name w:val="l8"/>
    <w:rsid w:val="007D278F"/>
  </w:style>
  <w:style w:type="character" w:customStyle="1" w:styleId="l7">
    <w:name w:val="l7"/>
    <w:rsid w:val="007D278F"/>
  </w:style>
  <w:style w:type="character" w:customStyle="1" w:styleId="l">
    <w:name w:val="l"/>
    <w:rsid w:val="007D278F"/>
  </w:style>
  <w:style w:type="character" w:customStyle="1" w:styleId="l6">
    <w:name w:val="l6"/>
    <w:rsid w:val="007D278F"/>
  </w:style>
  <w:style w:type="table" w:customStyle="1" w:styleId="TableGrid1">
    <w:name w:val="Table Grid1"/>
    <w:basedOn w:val="TabelNormal"/>
    <w:next w:val="GrilTabel"/>
    <w:rsid w:val="007D278F"/>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7">
    <w:name w:val="Style17"/>
    <w:basedOn w:val="Normal"/>
    <w:rsid w:val="007D278F"/>
    <w:pPr>
      <w:widowControl w:val="0"/>
      <w:autoSpaceDE w:val="0"/>
      <w:autoSpaceDN w:val="0"/>
      <w:adjustRightInd w:val="0"/>
    </w:pPr>
    <w:rPr>
      <w:rFonts w:ascii="Bookman Old Style" w:hAnsi="Bookman Old Style" w:cs="Times New Roman"/>
      <w:lang w:eastAsia="ro-RO"/>
    </w:rPr>
  </w:style>
  <w:style w:type="character" w:customStyle="1" w:styleId="FontStyle53">
    <w:name w:val="Font Style53"/>
    <w:rsid w:val="007D278F"/>
    <w:rPr>
      <w:rFonts w:ascii="Arial" w:hAnsi="Arial" w:cs="Arial"/>
      <w:sz w:val="18"/>
      <w:szCs w:val="18"/>
    </w:rPr>
  </w:style>
  <w:style w:type="paragraph" w:customStyle="1" w:styleId="Style16">
    <w:name w:val="Style16"/>
    <w:basedOn w:val="Normal"/>
    <w:rsid w:val="007D278F"/>
    <w:pPr>
      <w:widowControl w:val="0"/>
      <w:autoSpaceDE w:val="0"/>
      <w:autoSpaceDN w:val="0"/>
      <w:adjustRightInd w:val="0"/>
    </w:pPr>
    <w:rPr>
      <w:rFonts w:ascii="Bookman Old Style" w:hAnsi="Bookman Old Style" w:cs="Times New Roman"/>
      <w:lang w:eastAsia="ro-RO"/>
    </w:rPr>
  </w:style>
  <w:style w:type="paragraph" w:customStyle="1" w:styleId="Style27">
    <w:name w:val="Style27"/>
    <w:basedOn w:val="Normal"/>
    <w:rsid w:val="007D278F"/>
    <w:pPr>
      <w:widowControl w:val="0"/>
      <w:autoSpaceDE w:val="0"/>
      <w:autoSpaceDN w:val="0"/>
      <w:adjustRightInd w:val="0"/>
      <w:spacing w:line="259" w:lineRule="exact"/>
      <w:ind w:firstLine="653"/>
    </w:pPr>
    <w:rPr>
      <w:rFonts w:ascii="Bookman Old Style" w:hAnsi="Bookman Old Style" w:cs="Times New Roman"/>
      <w:lang w:eastAsia="ro-RO"/>
    </w:rPr>
  </w:style>
  <w:style w:type="paragraph" w:customStyle="1" w:styleId="Style31">
    <w:name w:val="Style31"/>
    <w:basedOn w:val="Normal"/>
    <w:rsid w:val="007D278F"/>
    <w:pPr>
      <w:widowControl w:val="0"/>
      <w:autoSpaceDE w:val="0"/>
      <w:autoSpaceDN w:val="0"/>
      <w:adjustRightInd w:val="0"/>
      <w:spacing w:line="259" w:lineRule="exact"/>
    </w:pPr>
    <w:rPr>
      <w:rFonts w:ascii="Bookman Old Style" w:hAnsi="Bookman Old Style" w:cs="Times New Roman"/>
      <w:lang w:eastAsia="ro-RO"/>
    </w:rPr>
  </w:style>
  <w:style w:type="paragraph" w:customStyle="1" w:styleId="Style32">
    <w:name w:val="Style32"/>
    <w:basedOn w:val="Normal"/>
    <w:rsid w:val="007D278F"/>
    <w:pPr>
      <w:widowControl w:val="0"/>
      <w:autoSpaceDE w:val="0"/>
      <w:autoSpaceDN w:val="0"/>
      <w:adjustRightInd w:val="0"/>
      <w:spacing w:line="365" w:lineRule="exact"/>
      <w:ind w:firstLine="336"/>
    </w:pPr>
    <w:rPr>
      <w:rFonts w:ascii="Bookman Old Style" w:hAnsi="Bookman Old Style" w:cs="Times New Roman"/>
      <w:lang w:eastAsia="ro-RO"/>
    </w:rPr>
  </w:style>
  <w:style w:type="character" w:customStyle="1" w:styleId="FontStyle80">
    <w:name w:val="Font Style80"/>
    <w:rsid w:val="007D278F"/>
    <w:rPr>
      <w:rFonts w:ascii="Arial" w:hAnsi="Arial" w:cs="Arial"/>
      <w:b/>
      <w:bCs/>
      <w:i/>
      <w:iCs/>
      <w:sz w:val="18"/>
      <w:szCs w:val="18"/>
    </w:rPr>
  </w:style>
  <w:style w:type="character" w:customStyle="1" w:styleId="FontStyle185">
    <w:name w:val="Font Style185"/>
    <w:rsid w:val="007D278F"/>
    <w:rPr>
      <w:rFonts w:ascii="Candara" w:hAnsi="Candara" w:cs="Candara"/>
      <w:b/>
      <w:bCs/>
      <w:spacing w:val="-10"/>
      <w:sz w:val="22"/>
      <w:szCs w:val="22"/>
    </w:rPr>
  </w:style>
  <w:style w:type="character" w:customStyle="1" w:styleId="FontStyle11">
    <w:name w:val="Font Style11"/>
    <w:rsid w:val="007D278F"/>
    <w:rPr>
      <w:rFonts w:ascii="Sylfaen" w:hAnsi="Sylfaen" w:cs="Sylfaen"/>
      <w:b/>
      <w:bCs/>
      <w:i/>
      <w:iCs/>
      <w:sz w:val="8"/>
      <w:szCs w:val="8"/>
    </w:rPr>
  </w:style>
  <w:style w:type="paragraph" w:customStyle="1" w:styleId="ParaArCharChar">
    <w:name w:val="ParaAr Char Char"/>
    <w:basedOn w:val="Normal"/>
    <w:link w:val="ParaArCharCharChar"/>
    <w:rsid w:val="007D278F"/>
    <w:pPr>
      <w:spacing w:line="360" w:lineRule="auto"/>
      <w:ind w:firstLine="709"/>
      <w:jc w:val="both"/>
    </w:pPr>
    <w:rPr>
      <w:rFonts w:ascii="ArialUpR" w:hAnsi="ArialUpR" w:cs="Times New Roman"/>
      <w:noProof/>
      <w:szCs w:val="20"/>
      <w:lang w:val="en-US"/>
    </w:rPr>
  </w:style>
  <w:style w:type="character" w:customStyle="1" w:styleId="ParaArCharCharChar">
    <w:name w:val="ParaAr Char Char Char"/>
    <w:link w:val="ParaArCharChar"/>
    <w:rsid w:val="007D278F"/>
    <w:rPr>
      <w:rFonts w:ascii="ArialUpR" w:eastAsia="Times New Roman" w:hAnsi="ArialUpR" w:cs="Times New Roman"/>
      <w:noProof/>
      <w:sz w:val="24"/>
      <w:szCs w:val="20"/>
      <w:lang w:val="en-US"/>
    </w:rPr>
  </w:style>
  <w:style w:type="character" w:customStyle="1" w:styleId="apple-style-span">
    <w:name w:val="apple-style-span"/>
    <w:rsid w:val="007D278F"/>
  </w:style>
  <w:style w:type="paragraph" w:customStyle="1" w:styleId="Char1">
    <w:name w:val="Char1"/>
    <w:basedOn w:val="Normal"/>
    <w:rsid w:val="007D278F"/>
    <w:pPr>
      <w:tabs>
        <w:tab w:val="left" w:pos="709"/>
      </w:tabs>
    </w:pPr>
    <w:rPr>
      <w:rFonts w:ascii="Tahoma" w:hAnsi="Tahoma" w:cs="Times New Roman"/>
      <w:lang w:val="pl-PL" w:eastAsia="pl-PL"/>
    </w:rPr>
  </w:style>
  <w:style w:type="paragraph" w:customStyle="1" w:styleId="CharCharCharCharCharCharCharCharCharCharCharCharCharCharCharCharCharChar">
    <w:name w:val="Char Char Char Char Char Char Char Char Char Char Char Char Char Char Char Char Char Char"/>
    <w:basedOn w:val="Normal"/>
    <w:rsid w:val="007D278F"/>
    <w:rPr>
      <w:rFonts w:ascii="Times New Roman" w:hAnsi="Times New Roman" w:cs="Times New Roman"/>
      <w:lang w:val="pl-PL" w:eastAsia="pl-PL"/>
    </w:rPr>
  </w:style>
  <w:style w:type="paragraph" w:customStyle="1" w:styleId="p2">
    <w:name w:val="p2"/>
    <w:basedOn w:val="Normal"/>
    <w:rsid w:val="007D278F"/>
    <w:pPr>
      <w:spacing w:before="100" w:beforeAutospacing="1" w:after="100" w:afterAutospacing="1" w:line="276" w:lineRule="auto"/>
    </w:pPr>
    <w:rPr>
      <w:rFonts w:ascii="Calibri" w:hAnsi="Calibri" w:cs="Times New Roman"/>
      <w:sz w:val="22"/>
      <w:szCs w:val="22"/>
      <w:lang w:val="en-US"/>
    </w:rPr>
  </w:style>
  <w:style w:type="character" w:customStyle="1" w:styleId="dday">
    <w:name w:val="dday"/>
    <w:rsid w:val="007D278F"/>
  </w:style>
  <w:style w:type="character" w:customStyle="1" w:styleId="unicode">
    <w:name w:val="unicode"/>
    <w:rsid w:val="007D278F"/>
  </w:style>
  <w:style w:type="character" w:customStyle="1" w:styleId="toctoggle">
    <w:name w:val="toctoggle"/>
    <w:rsid w:val="007D278F"/>
  </w:style>
  <w:style w:type="character" w:customStyle="1" w:styleId="tocnumber">
    <w:name w:val="tocnumber"/>
    <w:rsid w:val="007D278F"/>
  </w:style>
  <w:style w:type="character" w:customStyle="1" w:styleId="toctext">
    <w:name w:val="toctext"/>
    <w:rsid w:val="007D278F"/>
  </w:style>
  <w:style w:type="character" w:customStyle="1" w:styleId="editsection">
    <w:name w:val="editsection"/>
    <w:rsid w:val="007D278F"/>
  </w:style>
  <w:style w:type="character" w:customStyle="1" w:styleId="mw-headline">
    <w:name w:val="mw-headline"/>
    <w:rsid w:val="007D278F"/>
  </w:style>
  <w:style w:type="character" w:customStyle="1" w:styleId="BalloonTextChar1">
    <w:name w:val="Balloon Text Char1"/>
    <w:uiPriority w:val="99"/>
    <w:semiHidden/>
    <w:rsid w:val="007D278F"/>
    <w:rPr>
      <w:rFonts w:ascii="Tahoma" w:hAnsi="Tahoma" w:cs="Tahoma"/>
      <w:sz w:val="16"/>
      <w:szCs w:val="16"/>
    </w:rPr>
  </w:style>
  <w:style w:type="paragraph" w:customStyle="1" w:styleId="Listparagraf10">
    <w:name w:val="Listă paragraf1"/>
    <w:basedOn w:val="Normal"/>
    <w:uiPriority w:val="34"/>
    <w:qFormat/>
    <w:rsid w:val="007D278F"/>
    <w:pPr>
      <w:spacing w:after="200" w:line="276" w:lineRule="auto"/>
      <w:ind w:left="720"/>
      <w:contextualSpacing/>
    </w:pPr>
    <w:rPr>
      <w:rFonts w:ascii="Calibri" w:hAnsi="Calibri" w:cs="Times New Roman"/>
      <w:sz w:val="22"/>
      <w:szCs w:val="22"/>
      <w:lang w:val="en-US"/>
    </w:rPr>
  </w:style>
  <w:style w:type="paragraph" w:customStyle="1" w:styleId="CharCharCharCaracterCaracterCharCaracterCaracter1">
    <w:name w:val="Char Char Char Caracter Caracter Char Caracter Caracter1"/>
    <w:basedOn w:val="Normal"/>
    <w:rsid w:val="007D278F"/>
    <w:rPr>
      <w:rFonts w:ascii="Times New Roman" w:hAnsi="Times New Roman" w:cs="Times New Roman"/>
      <w:lang w:val="pl-PL" w:eastAsia="pl-PL"/>
    </w:rPr>
  </w:style>
  <w:style w:type="character" w:customStyle="1" w:styleId="FootnoteTextChar2">
    <w:name w:val="Footnote Text Char2"/>
    <w:aliases w:val="Footnote Text Char Char1, Char Char Char1,Footnote Text Char Char Char,Footnote Text Char1 Char, Char Char1 Char,Footnote Text Char2 Char Char Char,Footnote Text Char Char1 Char Char Char, Char Char Char1 Char Char Char"/>
    <w:semiHidden/>
    <w:rsid w:val="007D278F"/>
    <w:rPr>
      <w:rFonts w:ascii="Arial Narrow" w:hAnsi="Arial Narrow" w:cs="Arial Narrow"/>
      <w:sz w:val="16"/>
      <w:szCs w:val="16"/>
      <w:lang w:val="fr-FR" w:eastAsia="ar-SA" w:bidi="ar-SA"/>
    </w:rPr>
  </w:style>
  <w:style w:type="paragraph" w:customStyle="1" w:styleId="CharCharCharCaracterCaracterCharCaracterCaracterCharCharCharCharChar">
    <w:name w:val="Char Char Char Caracter Caracter Char Caracter Caracter Char Char Char Char Char"/>
    <w:basedOn w:val="Normal"/>
    <w:rsid w:val="007D278F"/>
    <w:rPr>
      <w:rFonts w:ascii="Times New Roman" w:hAnsi="Times New Roman" w:cs="Times New Roman"/>
      <w:lang w:val="pl-PL" w:eastAsia="pl-PL"/>
    </w:rPr>
  </w:style>
  <w:style w:type="paragraph" w:customStyle="1" w:styleId="c86">
    <w:name w:val="c86"/>
    <w:basedOn w:val="Normal"/>
    <w:rsid w:val="007D278F"/>
    <w:pPr>
      <w:widowControl w:val="0"/>
      <w:spacing w:line="240" w:lineRule="atLeast"/>
      <w:jc w:val="center"/>
    </w:pPr>
    <w:rPr>
      <w:rFonts w:ascii="Times New Roman" w:hAnsi="Times New Roman" w:cs="Times New Roman"/>
      <w:snapToGrid w:val="0"/>
      <w:szCs w:val="20"/>
      <w:lang w:val="en-US"/>
    </w:rPr>
  </w:style>
  <w:style w:type="paragraph" w:customStyle="1" w:styleId="CharCharCharCaracterCaracterCharCaracterCaracter1CharCharCharCharCharChar">
    <w:name w:val="Char Char Char Caracter Caracter Char Caracter Caracter1 Char Char Char Char Char Char"/>
    <w:basedOn w:val="Normal"/>
    <w:rsid w:val="007D278F"/>
    <w:rPr>
      <w:rFonts w:ascii="Times New Roman" w:hAnsi="Times New Roman" w:cs="Times New Roman"/>
      <w:lang w:val="pl-PL" w:eastAsia="pl-PL"/>
    </w:rPr>
  </w:style>
  <w:style w:type="paragraph" w:customStyle="1" w:styleId="CharCharCharCaracterCaracterCharCaracterCaracter1CharCharCharCharCharCharChar">
    <w:name w:val="Char Char Char Caracter Caracter Char Caracter Caracter1 Char Char Char Char Char Char Char"/>
    <w:basedOn w:val="Normal"/>
    <w:rsid w:val="007D278F"/>
    <w:rPr>
      <w:rFonts w:ascii="Times New Roman" w:hAnsi="Times New Roman" w:cs="Times New Roman"/>
      <w:lang w:val="pl-PL" w:eastAsia="pl-PL"/>
    </w:rPr>
  </w:style>
  <w:style w:type="paragraph" w:customStyle="1" w:styleId="CharCharCharCaracterCaracterCharCaracterCaracter1CharChar">
    <w:name w:val="Char Char Char Caracter Caracter Char Caracter Caracter1 Char Char"/>
    <w:basedOn w:val="Normal"/>
    <w:rsid w:val="007D278F"/>
    <w:rPr>
      <w:rFonts w:ascii="Times New Roman" w:hAnsi="Times New Roman" w:cs="Times New Roman"/>
      <w:lang w:val="pl-PL" w:eastAsia="pl-PL"/>
    </w:rPr>
  </w:style>
  <w:style w:type="numbering" w:customStyle="1" w:styleId="NoList1">
    <w:name w:val="No List1"/>
    <w:next w:val="FrListare"/>
    <w:uiPriority w:val="99"/>
    <w:semiHidden/>
    <w:unhideWhenUsed/>
    <w:rsid w:val="007D278F"/>
  </w:style>
  <w:style w:type="numbering" w:customStyle="1" w:styleId="NoList11">
    <w:name w:val="No List11"/>
    <w:next w:val="FrListare"/>
    <w:uiPriority w:val="99"/>
    <w:semiHidden/>
    <w:unhideWhenUsed/>
    <w:rsid w:val="007D278F"/>
  </w:style>
  <w:style w:type="table" w:customStyle="1" w:styleId="TableGrid2">
    <w:name w:val="Table Grid2"/>
    <w:basedOn w:val="TabelNormal"/>
    <w:next w:val="GrilTabel"/>
    <w:uiPriority w:val="59"/>
    <w:rsid w:val="007D278F"/>
    <w:pPr>
      <w:spacing w:after="0" w:line="240" w:lineRule="auto"/>
    </w:pPr>
    <w:rPr>
      <w:rFonts w:ascii="Calibri" w:eastAsia="Times New Roman"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rspaiere1">
    <w:name w:val="Fără spațiere1"/>
    <w:uiPriority w:val="1"/>
    <w:qFormat/>
    <w:rsid w:val="007D278F"/>
    <w:pPr>
      <w:spacing w:after="0" w:line="240" w:lineRule="auto"/>
    </w:pPr>
    <w:rPr>
      <w:rFonts w:ascii="Calibri" w:eastAsia="Times New Roman" w:hAnsi="Calibri" w:cs="Times New Roman"/>
      <w:lang w:val="en-US"/>
    </w:rPr>
  </w:style>
  <w:style w:type="paragraph" w:customStyle="1" w:styleId="Standard">
    <w:name w:val="Standard"/>
    <w:rsid w:val="007D278F"/>
    <w:pPr>
      <w:widowControl w:val="0"/>
      <w:autoSpaceDE w:val="0"/>
      <w:autoSpaceDN w:val="0"/>
      <w:adjustRightInd w:val="0"/>
      <w:spacing w:after="0" w:line="240" w:lineRule="auto"/>
    </w:pPr>
    <w:rPr>
      <w:rFonts w:ascii="Times New Roman" w:eastAsia="Times New Roman" w:hAnsi="Times New Roman" w:cs="Times New Roman"/>
      <w:sz w:val="20"/>
      <w:szCs w:val="24"/>
      <w:lang w:val="en-US"/>
    </w:rPr>
  </w:style>
  <w:style w:type="character" w:customStyle="1" w:styleId="ln2punct1">
    <w:name w:val="ln2punct1"/>
    <w:rsid w:val="007D278F"/>
    <w:rPr>
      <w:b/>
      <w:bCs/>
      <w:color w:val="008F00"/>
    </w:rPr>
  </w:style>
  <w:style w:type="character" w:customStyle="1" w:styleId="CharChar13">
    <w:name w:val="Char Char13"/>
    <w:rsid w:val="007D278F"/>
    <w:rPr>
      <w:rFonts w:ascii="Cambria" w:eastAsia="Times New Roman" w:hAnsi="Cambria" w:cs="Times New Roman"/>
      <w:b/>
      <w:bCs/>
      <w:kern w:val="32"/>
      <w:sz w:val="32"/>
      <w:szCs w:val="32"/>
    </w:rPr>
  </w:style>
  <w:style w:type="paragraph" w:customStyle="1" w:styleId="msonormal1">
    <w:name w:val="msonormal1"/>
    <w:basedOn w:val="Normal"/>
    <w:rsid w:val="007D278F"/>
    <w:pPr>
      <w:spacing w:before="100" w:beforeAutospacing="1" w:after="100" w:afterAutospacing="1"/>
    </w:pPr>
    <w:rPr>
      <w:rFonts w:ascii="Times New Roman" w:hAnsi="Times New Roman" w:cs="Times New Roman"/>
      <w:lang w:val="en-US"/>
    </w:rPr>
  </w:style>
  <w:style w:type="paragraph" w:customStyle="1" w:styleId="msonospacing2">
    <w:name w:val="msonospacing2"/>
    <w:basedOn w:val="Normal"/>
    <w:rsid w:val="007D278F"/>
    <w:pPr>
      <w:spacing w:before="100" w:beforeAutospacing="1" w:after="100" w:afterAutospacing="1"/>
    </w:pPr>
    <w:rPr>
      <w:rFonts w:ascii="Times New Roman" w:hAnsi="Times New Roman" w:cs="Times New Roman"/>
      <w:lang w:val="en-US"/>
    </w:rPr>
  </w:style>
  <w:style w:type="paragraph" w:customStyle="1" w:styleId="CharCharCharCaracterCaracterCharCaracterCaracter1CharCharCharCharCharCharCharCharCharChar">
    <w:name w:val="Char Char Char Caracter Caracter Char Caracter Caracter1 Char Char Char Char Char Char Char Char Char Char"/>
    <w:basedOn w:val="Normal"/>
    <w:rsid w:val="007D278F"/>
    <w:rPr>
      <w:rFonts w:ascii="Times New Roman" w:hAnsi="Times New Roman" w:cs="Times New Roman"/>
      <w:lang w:val="pl-PL" w:eastAsia="pl-PL"/>
    </w:rPr>
  </w:style>
  <w:style w:type="character" w:customStyle="1" w:styleId="field-area">
    <w:name w:val="field-area"/>
    <w:basedOn w:val="Fontdeparagrafimplicit"/>
    <w:rsid w:val="007D45FF"/>
  </w:style>
  <w:style w:type="character" w:customStyle="1" w:styleId="field-quality">
    <w:name w:val="field-quality"/>
    <w:basedOn w:val="Fontdeparagrafimplicit"/>
    <w:rsid w:val="009F14D4"/>
  </w:style>
  <w:style w:type="character" w:customStyle="1" w:styleId="field-n02">
    <w:name w:val="field-n02"/>
    <w:basedOn w:val="Fontdeparagrafimplicit"/>
    <w:rsid w:val="009F14D4"/>
  </w:style>
  <w:style w:type="character" w:customStyle="1" w:styleId="field-n06">
    <w:name w:val="field-n06"/>
    <w:basedOn w:val="Fontdeparagrafimplicit"/>
    <w:rsid w:val="009F14D4"/>
  </w:style>
  <w:style w:type="character" w:customStyle="1" w:styleId="field-n07">
    <w:name w:val="field-n07"/>
    <w:basedOn w:val="Fontdeparagrafimplicit"/>
    <w:rsid w:val="009F14D4"/>
  </w:style>
  <w:style w:type="character" w:customStyle="1" w:styleId="field-n09">
    <w:name w:val="field-n09"/>
    <w:basedOn w:val="Fontdeparagrafimplicit"/>
    <w:rsid w:val="009F14D4"/>
  </w:style>
  <w:style w:type="character" w:customStyle="1" w:styleId="field-n12">
    <w:name w:val="field-n12"/>
    <w:basedOn w:val="Fontdeparagrafimplicit"/>
    <w:rsid w:val="009F14D4"/>
  </w:style>
  <w:style w:type="character" w:customStyle="1" w:styleId="field-n16">
    <w:name w:val="field-n16"/>
    <w:basedOn w:val="Fontdeparagrafimplicit"/>
    <w:rsid w:val="009F14D4"/>
  </w:style>
  <w:style w:type="character" w:customStyle="1" w:styleId="field-n22">
    <w:name w:val="field-n22"/>
    <w:basedOn w:val="Fontdeparagrafimplicit"/>
    <w:rsid w:val="009F14D4"/>
  </w:style>
  <w:style w:type="character" w:customStyle="1" w:styleId="field-other">
    <w:name w:val="field-other"/>
    <w:basedOn w:val="Fontdeparagrafimplicit"/>
    <w:rsid w:val="009F14D4"/>
  </w:style>
  <w:style w:type="character" w:customStyle="1" w:styleId="field-percentage">
    <w:name w:val="field-percentage"/>
    <w:basedOn w:val="Fontdeparagrafimplicit"/>
    <w:rsid w:val="009F14D4"/>
  </w:style>
  <w:style w:type="character" w:customStyle="1" w:styleId="field-representativeness">
    <w:name w:val="field-representativeness"/>
    <w:basedOn w:val="Fontdeparagrafimplicit"/>
    <w:rsid w:val="009F14D4"/>
  </w:style>
  <w:style w:type="character" w:customStyle="1" w:styleId="field-relativearea">
    <w:name w:val="field-relative_area"/>
    <w:basedOn w:val="Fontdeparagrafimplicit"/>
    <w:rsid w:val="009F14D4"/>
  </w:style>
  <w:style w:type="character" w:customStyle="1" w:styleId="field-conservationstatus">
    <w:name w:val="field-conservation_status"/>
    <w:basedOn w:val="Fontdeparagrafimplicit"/>
    <w:rsid w:val="009F14D4"/>
  </w:style>
  <w:style w:type="character" w:customStyle="1" w:styleId="field-globalevaluation">
    <w:name w:val="field-global_evaluation"/>
    <w:basedOn w:val="Fontdeparagrafimplicit"/>
    <w:rsid w:val="009F14D4"/>
  </w:style>
  <w:style w:type="paragraph" w:customStyle="1" w:styleId="label">
    <w:name w:val="label"/>
    <w:basedOn w:val="Normal"/>
    <w:rsid w:val="009F14D4"/>
    <w:pPr>
      <w:spacing w:before="100" w:beforeAutospacing="1" w:after="100" w:afterAutospacing="1"/>
    </w:pPr>
    <w:rPr>
      <w:rFonts w:ascii="Times New Roman" w:hAnsi="Times New Roman" w:cs="Times New Roman"/>
      <w:lang w:eastAsia="ro-RO"/>
    </w:rPr>
  </w:style>
  <w:style w:type="paragraph" w:customStyle="1" w:styleId="helptext">
    <w:name w:val="helptext"/>
    <w:basedOn w:val="Normal"/>
    <w:rsid w:val="009F14D4"/>
    <w:pPr>
      <w:spacing w:before="100" w:beforeAutospacing="1" w:after="100" w:afterAutospacing="1"/>
    </w:pPr>
    <w:rPr>
      <w:rFonts w:ascii="Times New Roman" w:hAnsi="Times New Roman" w:cs="Times New Roman"/>
      <w:lang w:eastAsia="ro-RO"/>
    </w:rPr>
  </w:style>
  <w:style w:type="character" w:customStyle="1" w:styleId="field-code">
    <w:name w:val="field-code"/>
    <w:basedOn w:val="Fontdeparagrafimplicit"/>
    <w:rsid w:val="009F14D4"/>
  </w:style>
  <w:style w:type="character" w:customStyle="1" w:styleId="field-name">
    <w:name w:val="field-name"/>
    <w:basedOn w:val="Fontdeparagrafimplicit"/>
    <w:rsid w:val="009F14D4"/>
  </w:style>
  <w:style w:type="character" w:customStyle="1" w:styleId="field-resident">
    <w:name w:val="field-resident"/>
    <w:basedOn w:val="Fontdeparagrafimplicit"/>
    <w:rsid w:val="009F14D4"/>
  </w:style>
  <w:style w:type="character" w:customStyle="1" w:styleId="field-population">
    <w:name w:val="field-population"/>
    <w:basedOn w:val="Fontdeparagrafimplicit"/>
    <w:rsid w:val="009F14D4"/>
  </w:style>
  <w:style w:type="character" w:customStyle="1" w:styleId="field-conservation">
    <w:name w:val="field-conservation"/>
    <w:basedOn w:val="Fontdeparagrafimplicit"/>
    <w:rsid w:val="009F14D4"/>
  </w:style>
  <w:style w:type="character" w:customStyle="1" w:styleId="field-isolation">
    <w:name w:val="field-isolation"/>
    <w:basedOn w:val="Fontdeparagrafimplicit"/>
    <w:rsid w:val="009F14D4"/>
  </w:style>
  <w:style w:type="character" w:customStyle="1" w:styleId="field-globaleval">
    <w:name w:val="field-global_eval"/>
    <w:basedOn w:val="Fontdeparagrafimplicit"/>
    <w:rsid w:val="009F14D4"/>
  </w:style>
  <w:style w:type="character" w:customStyle="1" w:styleId="field-reproduction">
    <w:name w:val="field-reproduction"/>
    <w:basedOn w:val="Fontdeparagrafimplicit"/>
    <w:rsid w:val="009F14D4"/>
  </w:style>
  <w:style w:type="character" w:customStyle="1" w:styleId="field-scientificname">
    <w:name w:val="field-scientific_name"/>
    <w:basedOn w:val="Fontdeparagrafimplicit"/>
    <w:rsid w:val="009F14D4"/>
  </w:style>
  <w:style w:type="character" w:customStyle="1" w:styleId="field-text">
    <w:name w:val="field-text"/>
    <w:basedOn w:val="Fontdeparagrafimplicit"/>
    <w:rsid w:val="009F14D4"/>
  </w:style>
  <w:style w:type="character" w:customStyle="1" w:styleId="field-trend">
    <w:name w:val="field-trend"/>
    <w:basedOn w:val="Fontdeparagrafimplicit"/>
    <w:rsid w:val="009F14D4"/>
  </w:style>
  <w:style w:type="character" w:customStyle="1" w:styleId="field-vulnerability">
    <w:name w:val="field-vulnerability"/>
    <w:basedOn w:val="Fontdeparagrafimplicit"/>
    <w:rsid w:val="009F14D4"/>
  </w:style>
  <w:style w:type="character" w:customStyle="1" w:styleId="field-designation">
    <w:name w:val="field-designation"/>
    <w:basedOn w:val="Fontdeparagrafimplicit"/>
    <w:rsid w:val="009F14D4"/>
  </w:style>
  <w:style w:type="character" w:customStyle="1" w:styleId="field-ownership">
    <w:name w:val="field-ownership"/>
    <w:basedOn w:val="Fontdeparagrafimplicit"/>
    <w:rsid w:val="009F14D4"/>
  </w:style>
  <w:style w:type="character" w:customStyle="1" w:styleId="field-wintering">
    <w:name w:val="field-wintering"/>
    <w:basedOn w:val="Fontdeparagrafimplicit"/>
    <w:rsid w:val="009F14D4"/>
  </w:style>
  <w:style w:type="character" w:customStyle="1" w:styleId="field-passage">
    <w:name w:val="field-passage"/>
    <w:basedOn w:val="Fontdeparagrafimplicit"/>
    <w:rsid w:val="009F14D4"/>
  </w:style>
  <w:style w:type="character" w:customStyle="1" w:styleId="field-intensity">
    <w:name w:val="field-intensity"/>
    <w:basedOn w:val="Fontdeparagrafimplicit"/>
    <w:rsid w:val="009F14D4"/>
  </w:style>
  <w:style w:type="character" w:customStyle="1" w:styleId="field-influence">
    <w:name w:val="field-influence"/>
    <w:basedOn w:val="Fontdeparagrafimplicit"/>
    <w:rsid w:val="009F14D4"/>
  </w:style>
  <w:style w:type="character" w:customStyle="1" w:styleId="label1">
    <w:name w:val="label1"/>
    <w:basedOn w:val="Fontdeparagrafimplicit"/>
    <w:rsid w:val="009F14D4"/>
  </w:style>
  <w:style w:type="character" w:customStyle="1" w:styleId="field-organisation">
    <w:name w:val="field-organisation"/>
    <w:basedOn w:val="Fontdeparagrafimplicit"/>
    <w:rsid w:val="009F14D4"/>
  </w:style>
  <w:style w:type="character" w:customStyle="1" w:styleId="field-plan">
    <w:name w:val="field-plan"/>
    <w:basedOn w:val="Fontdeparagrafimplicit"/>
    <w:rsid w:val="009F14D4"/>
  </w:style>
  <w:style w:type="character" w:customStyle="1" w:styleId="field-n14">
    <w:name w:val="field-n14"/>
    <w:basedOn w:val="Fontdeparagrafimplicit"/>
    <w:rsid w:val="00FF4331"/>
  </w:style>
  <w:style w:type="character" w:customStyle="1" w:styleId="field-n15">
    <w:name w:val="field-n15"/>
    <w:basedOn w:val="Fontdeparagrafimplicit"/>
    <w:rsid w:val="00FF4331"/>
  </w:style>
  <w:style w:type="character" w:customStyle="1" w:styleId="field-n21">
    <w:name w:val="field-n21"/>
    <w:basedOn w:val="Fontdeparagrafimplicit"/>
    <w:rsid w:val="00FF4331"/>
  </w:style>
  <w:style w:type="paragraph" w:customStyle="1" w:styleId="CharCharCharCaracterCaracterCharCaracterCaracter1CharCharCharCharCharCharCharCharCharCharCharChar10">
    <w:name w:val="Char Char Char Caracter Caracter Char Caracter Caracter1 Char Char Char Char Char Char Char Char Char Char Char Char1"/>
    <w:basedOn w:val="Normal"/>
    <w:rsid w:val="00711BEA"/>
    <w:rPr>
      <w:rFonts w:ascii="Times New Roman" w:hAnsi="Times New Roman" w:cs="Times New Roman"/>
      <w:lang w:val="pl-PL" w:eastAsia="pl-PL"/>
    </w:rPr>
  </w:style>
  <w:style w:type="character" w:customStyle="1" w:styleId="auto-style4">
    <w:name w:val="auto-style4"/>
    <w:basedOn w:val="Fontdeparagrafimplicit"/>
    <w:rsid w:val="009B0873"/>
  </w:style>
  <w:style w:type="paragraph" w:customStyle="1" w:styleId="CharCharCharCaracterCaracterCharCaracterCaracter1CharCharCharCharCharCharCharCharCharCharCharChar11">
    <w:name w:val="Char Char Char Caracter Caracter Char Caracter Caracter1 Char Char Char Char Char Char Char Char Char Char Char Char1"/>
    <w:basedOn w:val="Normal"/>
    <w:rsid w:val="0043232D"/>
    <w:rPr>
      <w:rFonts w:ascii="Times New Roman" w:hAnsi="Times New Roman" w:cs="Times New Roman"/>
      <w:lang w:val="pl-PL" w:eastAsia="pl-PL"/>
    </w:rPr>
  </w:style>
  <w:style w:type="character" w:customStyle="1" w:styleId="Bodytext">
    <w:name w:val="Body text_"/>
    <w:basedOn w:val="Fontdeparagrafimplicit"/>
    <w:link w:val="Bodytext1"/>
    <w:rsid w:val="008D4D78"/>
    <w:rPr>
      <w:rFonts w:ascii="Arial" w:hAnsi="Arial" w:cs="Arial"/>
      <w:sz w:val="19"/>
      <w:szCs w:val="19"/>
      <w:shd w:val="clear" w:color="auto" w:fill="FFFFFF"/>
    </w:rPr>
  </w:style>
  <w:style w:type="character" w:customStyle="1" w:styleId="Bodytext8pt2">
    <w:name w:val="Body text + 8 pt2"/>
    <w:basedOn w:val="Bodytext"/>
    <w:uiPriority w:val="99"/>
    <w:rsid w:val="008D4D78"/>
    <w:rPr>
      <w:rFonts w:ascii="Arial" w:hAnsi="Arial" w:cs="Arial"/>
      <w:sz w:val="16"/>
      <w:szCs w:val="16"/>
      <w:shd w:val="clear" w:color="auto" w:fill="FFFFFF"/>
    </w:rPr>
  </w:style>
  <w:style w:type="character" w:customStyle="1" w:styleId="Bodytext8pt1">
    <w:name w:val="Body text + 8 pt1"/>
    <w:aliases w:val="Bold1,Body text + Georgia,6.5 pt"/>
    <w:basedOn w:val="Bodytext"/>
    <w:uiPriority w:val="99"/>
    <w:rsid w:val="008D4D78"/>
    <w:rPr>
      <w:rFonts w:ascii="Arial" w:hAnsi="Arial" w:cs="Arial"/>
      <w:b/>
      <w:bCs/>
      <w:sz w:val="16"/>
      <w:szCs w:val="16"/>
      <w:shd w:val="clear" w:color="auto" w:fill="FFFFFF"/>
    </w:rPr>
  </w:style>
  <w:style w:type="paragraph" w:customStyle="1" w:styleId="Bodytext1">
    <w:name w:val="Body text1"/>
    <w:basedOn w:val="Normal"/>
    <w:link w:val="Bodytext"/>
    <w:uiPriority w:val="99"/>
    <w:rsid w:val="008D4D78"/>
    <w:pPr>
      <w:widowControl w:val="0"/>
      <w:shd w:val="clear" w:color="auto" w:fill="FFFFFF"/>
      <w:spacing w:before="840" w:line="240" w:lineRule="atLeast"/>
      <w:ind w:hanging="240"/>
    </w:pPr>
    <w:rPr>
      <w:rFonts w:ascii="Arial" w:eastAsiaTheme="minorHAnsi" w:hAnsi="Arial" w:cs="Arial"/>
      <w:sz w:val="19"/>
      <w:szCs w:val="19"/>
    </w:rPr>
  </w:style>
  <w:style w:type="character" w:customStyle="1" w:styleId="Bodytext3">
    <w:name w:val="Body text3"/>
    <w:basedOn w:val="Bodytext"/>
    <w:uiPriority w:val="99"/>
    <w:rsid w:val="008D4D78"/>
    <w:rPr>
      <w:rFonts w:ascii="Arial" w:hAnsi="Arial" w:cs="Arial"/>
      <w:spacing w:val="3"/>
      <w:sz w:val="17"/>
      <w:szCs w:val="17"/>
      <w:u w:val="none"/>
      <w:shd w:val="clear" w:color="auto" w:fill="FFFFFF"/>
    </w:rPr>
  </w:style>
  <w:style w:type="character" w:customStyle="1" w:styleId="BodytextItalic1">
    <w:name w:val="Body text + Italic1"/>
    <w:basedOn w:val="Bodytext"/>
    <w:uiPriority w:val="99"/>
    <w:rsid w:val="008D4D78"/>
    <w:rPr>
      <w:rFonts w:ascii="Arial" w:hAnsi="Arial" w:cs="Arial"/>
      <w:i/>
      <w:iCs/>
      <w:sz w:val="19"/>
      <w:szCs w:val="19"/>
      <w:u w:val="none"/>
      <w:shd w:val="clear" w:color="auto" w:fill="FFFFFF"/>
    </w:rPr>
  </w:style>
  <w:style w:type="character" w:customStyle="1" w:styleId="Bodytext8pt">
    <w:name w:val="Body text + 8 pt"/>
    <w:basedOn w:val="Bodytext"/>
    <w:uiPriority w:val="99"/>
    <w:rsid w:val="004C35E7"/>
    <w:rPr>
      <w:rFonts w:ascii="Microsoft Sans Serif" w:hAnsi="Microsoft Sans Serif" w:cs="Microsoft Sans Serif"/>
      <w:spacing w:val="0"/>
      <w:sz w:val="16"/>
      <w:szCs w:val="16"/>
      <w:u w:val="none"/>
      <w:shd w:val="clear" w:color="auto" w:fill="FFFFFF"/>
    </w:rPr>
  </w:style>
  <w:style w:type="character" w:customStyle="1" w:styleId="BodyText10">
    <w:name w:val="Body Text1"/>
    <w:basedOn w:val="Bodytext"/>
    <w:uiPriority w:val="99"/>
    <w:rsid w:val="004C35E7"/>
    <w:rPr>
      <w:rFonts w:ascii="Microsoft Sans Serif" w:hAnsi="Microsoft Sans Serif" w:cs="Microsoft Sans Serif"/>
      <w:spacing w:val="1"/>
      <w:sz w:val="18"/>
      <w:szCs w:val="18"/>
      <w:u w:val="none"/>
      <w:shd w:val="clear" w:color="auto" w:fill="FFFFFF"/>
    </w:rPr>
  </w:style>
  <w:style w:type="character" w:customStyle="1" w:styleId="Tablecaption">
    <w:name w:val="Table caption_"/>
    <w:basedOn w:val="Fontdeparagrafimplicit"/>
    <w:link w:val="Tablecaption1"/>
    <w:uiPriority w:val="99"/>
    <w:rsid w:val="004C35E7"/>
    <w:rPr>
      <w:rFonts w:ascii="Microsoft Sans Serif" w:hAnsi="Microsoft Sans Serif" w:cs="Microsoft Sans Serif"/>
      <w:sz w:val="19"/>
      <w:szCs w:val="19"/>
      <w:shd w:val="clear" w:color="auto" w:fill="FFFFFF"/>
    </w:rPr>
  </w:style>
  <w:style w:type="character" w:customStyle="1" w:styleId="Tablecaption0">
    <w:name w:val="Table caption"/>
    <w:basedOn w:val="Tablecaption"/>
    <w:uiPriority w:val="99"/>
    <w:rsid w:val="004C35E7"/>
    <w:rPr>
      <w:rFonts w:ascii="Microsoft Sans Serif" w:hAnsi="Microsoft Sans Serif" w:cs="Microsoft Sans Serif"/>
      <w:sz w:val="19"/>
      <w:szCs w:val="19"/>
      <w:shd w:val="clear" w:color="auto" w:fill="FFFFFF"/>
    </w:rPr>
  </w:style>
  <w:style w:type="character" w:customStyle="1" w:styleId="BodytextItalic">
    <w:name w:val="Body text + Italic"/>
    <w:aliases w:val="Spacing 0 pt"/>
    <w:basedOn w:val="Bodytext"/>
    <w:rsid w:val="004C35E7"/>
    <w:rPr>
      <w:rFonts w:ascii="Microsoft Sans Serif" w:hAnsi="Microsoft Sans Serif" w:cs="Microsoft Sans Serif"/>
      <w:i/>
      <w:iCs/>
      <w:spacing w:val="-10"/>
      <w:sz w:val="19"/>
      <w:szCs w:val="19"/>
      <w:u w:val="none"/>
      <w:shd w:val="clear" w:color="auto" w:fill="FFFFFF"/>
    </w:rPr>
  </w:style>
  <w:style w:type="paragraph" w:customStyle="1" w:styleId="Tablecaption1">
    <w:name w:val="Table caption1"/>
    <w:basedOn w:val="Normal"/>
    <w:link w:val="Tablecaption"/>
    <w:uiPriority w:val="99"/>
    <w:rsid w:val="004C35E7"/>
    <w:pPr>
      <w:widowControl w:val="0"/>
      <w:shd w:val="clear" w:color="auto" w:fill="FFFFFF"/>
      <w:spacing w:line="240" w:lineRule="atLeast"/>
    </w:pPr>
    <w:rPr>
      <w:rFonts w:ascii="Microsoft Sans Serif" w:eastAsiaTheme="minorHAnsi" w:hAnsi="Microsoft Sans Serif" w:cs="Microsoft Sans Serif"/>
      <w:sz w:val="19"/>
      <w:szCs w:val="19"/>
    </w:rPr>
  </w:style>
  <w:style w:type="character" w:customStyle="1" w:styleId="Bodytext100">
    <w:name w:val="Body text (10)"/>
    <w:basedOn w:val="Fontdeparagrafimplicit"/>
    <w:uiPriority w:val="99"/>
    <w:rsid w:val="004C35E7"/>
    <w:rPr>
      <w:rFonts w:ascii="Microsoft Sans Serif" w:hAnsi="Microsoft Sans Serif" w:cs="Microsoft Sans Serif"/>
      <w:sz w:val="19"/>
      <w:szCs w:val="19"/>
      <w:u w:val="none"/>
    </w:rPr>
  </w:style>
  <w:style w:type="character" w:customStyle="1" w:styleId="Bodytext85pt">
    <w:name w:val="Body text + 8.5 pt"/>
    <w:aliases w:val="Bold2"/>
    <w:basedOn w:val="Bodytext"/>
    <w:uiPriority w:val="99"/>
    <w:rsid w:val="004C35E7"/>
    <w:rPr>
      <w:rFonts w:ascii="Microsoft Sans Serif" w:hAnsi="Microsoft Sans Serif" w:cs="Microsoft Sans Serif"/>
      <w:b/>
      <w:bCs/>
      <w:spacing w:val="0"/>
      <w:sz w:val="17"/>
      <w:szCs w:val="17"/>
      <w:u w:val="none"/>
      <w:shd w:val="clear" w:color="auto" w:fill="FFFFFF"/>
    </w:rPr>
  </w:style>
  <w:style w:type="character" w:customStyle="1" w:styleId="Bodytext7">
    <w:name w:val="Body text (7)"/>
    <w:basedOn w:val="Fontdeparagrafimplicit"/>
    <w:uiPriority w:val="99"/>
    <w:rsid w:val="00160A99"/>
    <w:rPr>
      <w:rFonts w:ascii="Microsoft Sans Serif" w:hAnsi="Microsoft Sans Serif" w:cs="Microsoft Sans Serif"/>
      <w:i/>
      <w:iCs/>
      <w:spacing w:val="-10"/>
      <w:sz w:val="19"/>
      <w:szCs w:val="19"/>
      <w:u w:val="none"/>
    </w:rPr>
  </w:style>
  <w:style w:type="character" w:customStyle="1" w:styleId="Bodytext22">
    <w:name w:val="Body text2"/>
    <w:basedOn w:val="Bodytext"/>
    <w:uiPriority w:val="99"/>
    <w:rsid w:val="00C65665"/>
    <w:rPr>
      <w:rFonts w:ascii="Microsoft Sans Serif" w:hAnsi="Microsoft Sans Serif" w:cs="Microsoft Sans Serif"/>
      <w:sz w:val="19"/>
      <w:szCs w:val="19"/>
      <w:u w:val="none"/>
      <w:shd w:val="clear" w:color="auto" w:fill="FFFFFF"/>
    </w:rPr>
  </w:style>
  <w:style w:type="numbering" w:customStyle="1" w:styleId="NoList2">
    <w:name w:val="No List2"/>
    <w:next w:val="FrListare"/>
    <w:uiPriority w:val="99"/>
    <w:semiHidden/>
    <w:unhideWhenUsed/>
    <w:rsid w:val="00D7239E"/>
  </w:style>
  <w:style w:type="table" w:customStyle="1" w:styleId="TableTheme1">
    <w:name w:val="Table Theme1"/>
    <w:basedOn w:val="TabelNormal"/>
    <w:next w:val="Temtabel"/>
    <w:rsid w:val="00D7239E"/>
    <w:pPr>
      <w:spacing w:after="0" w:line="240" w:lineRule="auto"/>
    </w:pPr>
    <w:rPr>
      <w:rFonts w:ascii="Lucida Sans Unicode" w:eastAsia="Times New Roman" w:hAnsi="Lucida Sans Unicode" w:cs="Lucida Sans Unicode"/>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elNormal"/>
    <w:next w:val="GrilTabel"/>
    <w:uiPriority w:val="59"/>
    <w:rsid w:val="00D7239E"/>
    <w:pPr>
      <w:spacing w:after="0" w:line="240" w:lineRule="auto"/>
    </w:pPr>
    <w:rPr>
      <w:rFonts w:ascii="Lucida Sans Unicode" w:eastAsia="Times New Roman" w:hAnsi="Lucida Sans Unicode" w:cs="Lucida Sans Unicode"/>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1">
    <w:name w:val="Light Grid - Accent 31"/>
    <w:basedOn w:val="TabelNormal"/>
    <w:next w:val="Grildeculoaredeschis-Accentuare3"/>
    <w:uiPriority w:val="62"/>
    <w:rsid w:val="00D7239E"/>
    <w:pPr>
      <w:spacing w:after="0" w:line="240" w:lineRule="auto"/>
    </w:pPr>
    <w:rPr>
      <w:rFonts w:ascii="Calibri" w:eastAsia="Calibri"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61">
    <w:name w:val="Light Grid - Accent 61"/>
    <w:basedOn w:val="TabelNormal"/>
    <w:next w:val="Grildeculoaredeschis-Accentuare6"/>
    <w:uiPriority w:val="62"/>
    <w:rsid w:val="00D7239E"/>
    <w:pPr>
      <w:spacing w:after="0" w:line="240" w:lineRule="auto"/>
    </w:pPr>
    <w:rPr>
      <w:rFonts w:ascii="Calibri" w:eastAsia="Calibri" w:hAnsi="Calibri" w:cs="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Grid1-Accent11">
    <w:name w:val="Medium Grid 1 - Accent 11"/>
    <w:basedOn w:val="TabelNormal"/>
    <w:next w:val="Grilmedie1-Accentuare1"/>
    <w:uiPriority w:val="67"/>
    <w:rsid w:val="00D7239E"/>
    <w:pPr>
      <w:spacing w:after="0" w:line="240" w:lineRule="auto"/>
    </w:pPr>
    <w:rPr>
      <w:rFonts w:ascii="Calibri" w:eastAsia="Calibri" w:hAnsi="Calibri"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21">
    <w:name w:val="Light Grid - Accent 121"/>
    <w:basedOn w:val="TabelNormal"/>
    <w:uiPriority w:val="62"/>
    <w:rsid w:val="00D7239E"/>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2-Accent21">
    <w:name w:val="Medium Grid 2 - Accent 21"/>
    <w:basedOn w:val="TabelNormal"/>
    <w:next w:val="Grilmedie2-Accentuare2"/>
    <w:uiPriority w:val="68"/>
    <w:rsid w:val="00D7239E"/>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1-Accent31">
    <w:name w:val="Medium Grid 1 - Accent 31"/>
    <w:basedOn w:val="TabelNormal"/>
    <w:next w:val="Grilmedie1-Accentuare3"/>
    <w:uiPriority w:val="67"/>
    <w:rsid w:val="00D7239E"/>
    <w:pPr>
      <w:spacing w:after="0" w:line="240" w:lineRule="auto"/>
    </w:pPr>
    <w:rPr>
      <w:rFonts w:ascii="Calibri" w:eastAsia="Calibri" w:hAnsi="Calibri" w:cs="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LightGrid-Accent21">
    <w:name w:val="Light Grid - Accent 21"/>
    <w:basedOn w:val="TabelNormal"/>
    <w:next w:val="Grildeculoaredeschis-Accentuare2"/>
    <w:uiPriority w:val="62"/>
    <w:rsid w:val="00D7239E"/>
    <w:pPr>
      <w:spacing w:after="0" w:line="240" w:lineRule="auto"/>
    </w:pPr>
    <w:rPr>
      <w:rFonts w:ascii="Calibri" w:eastAsia="Calibri" w:hAnsi="Calibri"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51">
    <w:name w:val="Light Shading - Accent 51"/>
    <w:basedOn w:val="TabelNormal"/>
    <w:next w:val="Umbriredeculoaredeschis-Accentuare5"/>
    <w:uiPriority w:val="60"/>
    <w:rsid w:val="00D7239E"/>
    <w:pPr>
      <w:spacing w:after="0" w:line="240" w:lineRule="auto"/>
    </w:pPr>
    <w:rPr>
      <w:rFonts w:ascii="Calibri" w:eastAsia="Calibri" w:hAnsi="Calibri" w:cs="Times New Roman"/>
      <w:color w:val="31849B"/>
      <w:sz w:val="20"/>
      <w:szCs w:val="2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31">
    <w:name w:val="Light Shading - Accent 31"/>
    <w:basedOn w:val="TabelNormal"/>
    <w:next w:val="Umbriredeculoaredeschis-Accentuare3"/>
    <w:uiPriority w:val="60"/>
    <w:rsid w:val="00D7239E"/>
    <w:pPr>
      <w:spacing w:after="0" w:line="240" w:lineRule="auto"/>
    </w:pPr>
    <w:rPr>
      <w:rFonts w:ascii="Calibri" w:eastAsia="Calibri" w:hAnsi="Calibri" w:cs="Times New Roman"/>
      <w:color w:val="76923C"/>
      <w:sz w:val="20"/>
      <w:szCs w:val="20"/>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11">
    <w:name w:val="Light List11"/>
    <w:basedOn w:val="TabelNormal"/>
    <w:uiPriority w:val="61"/>
    <w:rsid w:val="00D7239E"/>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51">
    <w:name w:val="Light List - Accent 51"/>
    <w:basedOn w:val="TabelNormal"/>
    <w:next w:val="Listdeculoaredeschis-Accentuare5"/>
    <w:uiPriority w:val="61"/>
    <w:rsid w:val="00D7239E"/>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Web31">
    <w:name w:val="Table Web 31"/>
    <w:basedOn w:val="TabelNormal"/>
    <w:next w:val="TabelWeb3"/>
    <w:rsid w:val="00D7239E"/>
    <w:pPr>
      <w:spacing w:after="0" w:line="280" w:lineRule="exact"/>
    </w:pPr>
    <w:rPr>
      <w:rFonts w:ascii="Times New Roman" w:eastAsia="Calibri" w:hAnsi="Times New Roman" w:cs="Times New Roman"/>
      <w:sz w:val="20"/>
      <w:szCs w:val="20"/>
      <w:lang w:val="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lassic11">
    <w:name w:val="Table Classic 11"/>
    <w:basedOn w:val="TabelNormal"/>
    <w:next w:val="TabelClasic1"/>
    <w:rsid w:val="00D7239E"/>
    <w:pPr>
      <w:spacing w:after="0" w:line="240" w:lineRule="auto"/>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
    <w:name w:val="Table Grid11"/>
    <w:basedOn w:val="TabelNormal"/>
    <w:next w:val="GrilTabel"/>
    <w:rsid w:val="00D7239E"/>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FrListare"/>
    <w:uiPriority w:val="99"/>
    <w:semiHidden/>
    <w:unhideWhenUsed/>
    <w:rsid w:val="00D7239E"/>
  </w:style>
  <w:style w:type="numbering" w:customStyle="1" w:styleId="NoList111">
    <w:name w:val="No List111"/>
    <w:next w:val="FrListare"/>
    <w:uiPriority w:val="99"/>
    <w:semiHidden/>
    <w:unhideWhenUsed/>
    <w:rsid w:val="00D7239E"/>
  </w:style>
  <w:style w:type="table" w:customStyle="1" w:styleId="TableGrid21">
    <w:name w:val="Table Grid21"/>
    <w:basedOn w:val="TabelNormal"/>
    <w:next w:val="GrilTabel"/>
    <w:uiPriority w:val="59"/>
    <w:rsid w:val="00D7239E"/>
    <w:pPr>
      <w:spacing w:after="0" w:line="240" w:lineRule="auto"/>
    </w:pPr>
    <w:rPr>
      <w:rFonts w:ascii="Calibri" w:eastAsia="Times New Roman"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rspaiere10">
    <w:name w:val="Fără spațiere1"/>
    <w:uiPriority w:val="1"/>
    <w:qFormat/>
    <w:rsid w:val="00D7239E"/>
    <w:pPr>
      <w:spacing w:after="0" w:line="240" w:lineRule="auto"/>
    </w:pPr>
    <w:rPr>
      <w:rFonts w:ascii="Calibri" w:eastAsia="Times New Roman" w:hAnsi="Calibri" w:cs="Times New Roman"/>
      <w:lang w:val="en-US"/>
    </w:rPr>
  </w:style>
  <w:style w:type="numbering" w:customStyle="1" w:styleId="FrListare1">
    <w:name w:val="Fără Listare1"/>
    <w:next w:val="FrListare"/>
    <w:uiPriority w:val="99"/>
    <w:semiHidden/>
    <w:unhideWhenUsed/>
    <w:rsid w:val="00D7239E"/>
  </w:style>
  <w:style w:type="character" w:customStyle="1" w:styleId="FootnoteCharacters">
    <w:name w:val="Footnote Characters"/>
    <w:rsid w:val="00D7239E"/>
  </w:style>
  <w:style w:type="character" w:customStyle="1" w:styleId="EndnoteCharacters">
    <w:name w:val="Endnote Characters"/>
    <w:rsid w:val="00D7239E"/>
  </w:style>
  <w:style w:type="character" w:customStyle="1" w:styleId="WW-DefaultParagraphFont">
    <w:name w:val="WW-Default Paragraph Font"/>
    <w:rsid w:val="00D7239E"/>
  </w:style>
  <w:style w:type="paragraph" w:customStyle="1" w:styleId="TableContents">
    <w:name w:val="Table Contents"/>
    <w:basedOn w:val="Corptext"/>
    <w:rsid w:val="00D7239E"/>
    <w:pPr>
      <w:suppressLineNumbers/>
      <w:suppressAutoHyphens/>
    </w:pPr>
    <w:rPr>
      <w:rFonts w:ascii="Arial Narrow" w:hAnsi="Arial Narrow" w:cs="Times New Roman"/>
      <w:sz w:val="20"/>
      <w:szCs w:val="20"/>
      <w:lang w:eastAsia="ar-SA"/>
    </w:rPr>
  </w:style>
  <w:style w:type="paragraph" w:customStyle="1" w:styleId="TableHeading">
    <w:name w:val="Table Heading"/>
    <w:basedOn w:val="TableContents"/>
    <w:rsid w:val="00D7239E"/>
    <w:pPr>
      <w:jc w:val="center"/>
    </w:pPr>
    <w:rPr>
      <w:b/>
      <w:bCs/>
      <w:i/>
      <w:iCs/>
    </w:rPr>
  </w:style>
  <w:style w:type="paragraph" w:customStyle="1" w:styleId="SmallGap">
    <w:name w:val="Small Gap"/>
    <w:basedOn w:val="Normal"/>
    <w:next w:val="Normal"/>
    <w:rsid w:val="00D7239E"/>
    <w:pPr>
      <w:suppressAutoHyphens/>
    </w:pPr>
    <w:rPr>
      <w:rFonts w:ascii="Arial Narrow" w:hAnsi="Arial Narrow" w:cs="Times New Roman"/>
      <w:sz w:val="10"/>
      <w:szCs w:val="20"/>
      <w:lang w:eastAsia="ar-SA"/>
    </w:rPr>
  </w:style>
  <w:style w:type="paragraph" w:customStyle="1" w:styleId="CVMedium">
    <w:name w:val="CV Medium"/>
    <w:basedOn w:val="CVMajor"/>
    <w:rsid w:val="00D7239E"/>
    <w:rPr>
      <w:sz w:val="22"/>
    </w:rPr>
  </w:style>
  <w:style w:type="paragraph" w:customStyle="1" w:styleId="CVFooterLeft">
    <w:name w:val="CV Footer Left"/>
    <w:basedOn w:val="Normal"/>
    <w:rsid w:val="00D7239E"/>
    <w:pPr>
      <w:suppressAutoHyphens/>
      <w:ind w:firstLine="360"/>
      <w:jc w:val="right"/>
    </w:pPr>
    <w:rPr>
      <w:rFonts w:ascii="Arial Narrow" w:hAnsi="Arial Narrow" w:cs="Times New Roman"/>
      <w:bCs/>
      <w:sz w:val="16"/>
      <w:szCs w:val="20"/>
      <w:lang w:eastAsia="ar-SA"/>
    </w:rPr>
  </w:style>
  <w:style w:type="paragraph" w:customStyle="1" w:styleId="CVFooterRight">
    <w:name w:val="CV Footer Right"/>
    <w:basedOn w:val="Normal"/>
    <w:rsid w:val="00D7239E"/>
    <w:pPr>
      <w:suppressAutoHyphens/>
    </w:pPr>
    <w:rPr>
      <w:rFonts w:ascii="Arial Narrow" w:hAnsi="Arial Narrow" w:cs="Times New Roman"/>
      <w:bCs/>
      <w:sz w:val="16"/>
      <w:szCs w:val="20"/>
      <w:lang w:val="de-DE" w:eastAsia="ar-SA"/>
    </w:rPr>
  </w:style>
  <w:style w:type="paragraph" w:customStyle="1" w:styleId="GridStandard">
    <w:name w:val="Grid Standard"/>
    <w:rsid w:val="00D7239E"/>
    <w:pPr>
      <w:widowControl w:val="0"/>
      <w:suppressAutoHyphens/>
      <w:spacing w:after="0" w:line="240" w:lineRule="auto"/>
    </w:pPr>
    <w:rPr>
      <w:rFonts w:ascii="Arial Narrow" w:eastAsia="Lucida Sans Unicode" w:hAnsi="Arial Narrow" w:cs="Times New Roman"/>
      <w:sz w:val="20"/>
      <w:szCs w:val="24"/>
    </w:rPr>
  </w:style>
  <w:style w:type="paragraph" w:customStyle="1" w:styleId="GridTitle">
    <w:name w:val="Grid Title"/>
    <w:basedOn w:val="GridStandard"/>
    <w:rsid w:val="00D7239E"/>
    <w:pPr>
      <w:pageBreakBefore/>
      <w:jc w:val="center"/>
    </w:pPr>
    <w:rPr>
      <w:b/>
      <w:caps/>
    </w:rPr>
  </w:style>
  <w:style w:type="paragraph" w:customStyle="1" w:styleId="GridFooter">
    <w:name w:val="Grid Footer"/>
    <w:basedOn w:val="GridStandard"/>
    <w:rsid w:val="00D7239E"/>
    <w:rPr>
      <w:sz w:val="16"/>
    </w:rPr>
  </w:style>
  <w:style w:type="paragraph" w:customStyle="1" w:styleId="GridLevel">
    <w:name w:val="Grid Level"/>
    <w:basedOn w:val="GridStandard"/>
    <w:rsid w:val="00D7239E"/>
    <w:pPr>
      <w:jc w:val="center"/>
    </w:pPr>
    <w:rPr>
      <w:b/>
    </w:rPr>
  </w:style>
  <w:style w:type="paragraph" w:customStyle="1" w:styleId="GridCompetency1">
    <w:name w:val="Grid Competency 1"/>
    <w:basedOn w:val="GridStandard"/>
    <w:next w:val="GridCompetency2"/>
    <w:rsid w:val="00D7239E"/>
    <w:pPr>
      <w:jc w:val="center"/>
    </w:pPr>
    <w:rPr>
      <w:caps/>
    </w:rPr>
  </w:style>
  <w:style w:type="paragraph" w:customStyle="1" w:styleId="GridCompetency2">
    <w:name w:val="Grid Competency 2"/>
    <w:basedOn w:val="GridStandard"/>
    <w:next w:val="GridDescription"/>
    <w:rsid w:val="00D7239E"/>
    <w:pPr>
      <w:jc w:val="center"/>
    </w:pPr>
    <w:rPr>
      <w:sz w:val="18"/>
    </w:rPr>
  </w:style>
  <w:style w:type="paragraph" w:customStyle="1" w:styleId="GridDescription">
    <w:name w:val="Grid Description"/>
    <w:basedOn w:val="GridStandard"/>
    <w:rsid w:val="00D7239E"/>
    <w:rPr>
      <w:sz w:val="16"/>
    </w:rPr>
  </w:style>
  <w:style w:type="character" w:customStyle="1" w:styleId="c10">
    <w:name w:val="c10"/>
    <w:rsid w:val="00D723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Bulle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HTML Address" w:uiPriority="0"/>
    <w:lsdException w:name="HTML Code" w:uiPriority="0"/>
    <w:lsdException w:name="HTML Preformatted" w:uiPriority="0"/>
    <w:lsdException w:name="annotation subject" w:uiPriority="0"/>
    <w:lsdException w:name="Outline List 2" w:uiPriority="0"/>
    <w:lsdException w:name="Table Classic 1" w:uiPriority="0"/>
    <w:lsdException w:name="Table Web 3"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85D"/>
    <w:pPr>
      <w:spacing w:after="0" w:line="240" w:lineRule="auto"/>
    </w:pPr>
    <w:rPr>
      <w:rFonts w:ascii="Lucida Sans Unicode" w:eastAsia="Times New Roman" w:hAnsi="Lucida Sans Unicode" w:cs="Lucida Sans Unicode"/>
      <w:sz w:val="24"/>
      <w:szCs w:val="24"/>
    </w:rPr>
  </w:style>
  <w:style w:type="paragraph" w:styleId="Titlu1">
    <w:name w:val="heading 1"/>
    <w:aliases w:val="Hoofdstuk,Chap"/>
    <w:basedOn w:val="Normal"/>
    <w:next w:val="Normal"/>
    <w:link w:val="Titlu1Caracter"/>
    <w:uiPriority w:val="9"/>
    <w:qFormat/>
    <w:rsid w:val="009D56E4"/>
    <w:pPr>
      <w:keepNext/>
      <w:spacing w:before="240" w:after="60"/>
      <w:outlineLvl w:val="0"/>
    </w:pPr>
    <w:rPr>
      <w:rFonts w:ascii="Arial" w:hAnsi="Arial" w:cs="Arial"/>
      <w:b/>
      <w:bCs/>
      <w:kern w:val="32"/>
      <w:sz w:val="32"/>
      <w:szCs w:val="32"/>
    </w:rPr>
  </w:style>
  <w:style w:type="paragraph" w:styleId="Titlu2">
    <w:name w:val="heading 2"/>
    <w:aliases w:val="a Titlu 2,Paragraaf,Chapter,2,New Heading 2,Section Char,L2 Char,Section head Char,SH Char,Section,L2,Section head,SH"/>
    <w:basedOn w:val="Normal"/>
    <w:next w:val="Normal"/>
    <w:link w:val="Titlu2Caracter"/>
    <w:uiPriority w:val="9"/>
    <w:qFormat/>
    <w:rsid w:val="009D56E4"/>
    <w:pPr>
      <w:keepNext/>
      <w:spacing w:before="240" w:after="60"/>
      <w:outlineLvl w:val="1"/>
    </w:pPr>
    <w:rPr>
      <w:rFonts w:ascii="Arial" w:hAnsi="Arial" w:cs="Arial"/>
      <w:b/>
      <w:bCs/>
      <w:i/>
      <w:iCs/>
      <w:sz w:val="28"/>
      <w:szCs w:val="28"/>
    </w:rPr>
  </w:style>
  <w:style w:type="paragraph" w:styleId="Titlu3">
    <w:name w:val="heading 3"/>
    <w:aliases w:val="Do Not Use 3,Section SubHeading Char,L3 Char,Section SubHeading,L3"/>
    <w:basedOn w:val="Normal"/>
    <w:next w:val="Normal"/>
    <w:link w:val="Titlu3Caracter"/>
    <w:uiPriority w:val="9"/>
    <w:qFormat/>
    <w:rsid w:val="009D56E4"/>
    <w:pPr>
      <w:keepNext/>
      <w:spacing w:before="240" w:after="60"/>
      <w:outlineLvl w:val="2"/>
    </w:pPr>
    <w:rPr>
      <w:rFonts w:ascii="Arial" w:hAnsi="Arial" w:cs="Arial"/>
      <w:b/>
      <w:bCs/>
      <w:sz w:val="26"/>
      <w:szCs w:val="26"/>
    </w:rPr>
  </w:style>
  <w:style w:type="paragraph" w:styleId="Titlu4">
    <w:name w:val="heading 4"/>
    <w:aliases w:val="Kopje,Subsection,Level 2 - a,Heading 4 Char2,Heading 4 Char Char2,Heading 4 Char1 Char Char1,Heading 4 Char Char Char Char1,Heading 4 Char1 Char1,Heading 4 Char Char Char1,Heading 4 Char1 Char Char Char,Heading 4 Char Char Char Char Char"/>
    <w:basedOn w:val="Normal"/>
    <w:next w:val="Normal"/>
    <w:link w:val="Titlu4Caracter"/>
    <w:uiPriority w:val="9"/>
    <w:qFormat/>
    <w:rsid w:val="009D56E4"/>
    <w:pPr>
      <w:keepNext/>
      <w:spacing w:before="240" w:after="60"/>
      <w:outlineLvl w:val="3"/>
    </w:pPr>
    <w:rPr>
      <w:b/>
      <w:bCs/>
      <w:sz w:val="28"/>
      <w:szCs w:val="28"/>
    </w:rPr>
  </w:style>
  <w:style w:type="paragraph" w:styleId="Titlu5">
    <w:name w:val="heading 5"/>
    <w:aliases w:val="Kop 1A,Paragraph, Char7"/>
    <w:basedOn w:val="Normal"/>
    <w:next w:val="Normal"/>
    <w:link w:val="Titlu5Caracter"/>
    <w:uiPriority w:val="9"/>
    <w:qFormat/>
    <w:rsid w:val="009D56E4"/>
    <w:pPr>
      <w:spacing w:before="240" w:after="60"/>
      <w:outlineLvl w:val="4"/>
    </w:pPr>
    <w:rPr>
      <w:b/>
      <w:bCs/>
      <w:i/>
      <w:iCs/>
      <w:sz w:val="26"/>
      <w:szCs w:val="26"/>
    </w:rPr>
  </w:style>
  <w:style w:type="paragraph" w:styleId="Titlu6">
    <w:name w:val="heading 6"/>
    <w:basedOn w:val="Normal"/>
    <w:next w:val="Normal"/>
    <w:link w:val="Titlu6Caracter"/>
    <w:uiPriority w:val="9"/>
    <w:qFormat/>
    <w:rsid w:val="009D56E4"/>
    <w:pPr>
      <w:spacing w:before="240" w:after="60"/>
      <w:outlineLvl w:val="5"/>
    </w:pPr>
    <w:rPr>
      <w:b/>
      <w:bCs/>
      <w:sz w:val="22"/>
      <w:szCs w:val="22"/>
    </w:rPr>
  </w:style>
  <w:style w:type="paragraph" w:styleId="Titlu7">
    <w:name w:val="heading 7"/>
    <w:aliases w:val="Opsomming 1"/>
    <w:basedOn w:val="Normal"/>
    <w:next w:val="Normal"/>
    <w:link w:val="Titlu7Caracter"/>
    <w:qFormat/>
    <w:rsid w:val="009D56E4"/>
    <w:pPr>
      <w:spacing w:before="240" w:after="60"/>
      <w:outlineLvl w:val="6"/>
    </w:pPr>
  </w:style>
  <w:style w:type="paragraph" w:styleId="Titlu8">
    <w:name w:val="heading 8"/>
    <w:basedOn w:val="Normal"/>
    <w:next w:val="Normal"/>
    <w:link w:val="Titlu8Caracter"/>
    <w:qFormat/>
    <w:rsid w:val="009D56E4"/>
    <w:pPr>
      <w:spacing w:before="240" w:after="60"/>
      <w:outlineLvl w:val="7"/>
    </w:pPr>
    <w:rPr>
      <w:i/>
      <w:iCs/>
    </w:rPr>
  </w:style>
  <w:style w:type="paragraph" w:styleId="Titlu9">
    <w:name w:val="heading 9"/>
    <w:aliases w:val="Tabelkop 1,Legal Level 1.1.1.1."/>
    <w:basedOn w:val="Normal"/>
    <w:next w:val="Normal"/>
    <w:link w:val="Titlu9Caracter"/>
    <w:uiPriority w:val="9"/>
    <w:qFormat/>
    <w:rsid w:val="009D56E4"/>
    <w:pPr>
      <w:spacing w:before="240" w:after="60"/>
      <w:outlineLvl w:val="8"/>
    </w:pPr>
    <w:rPr>
      <w:rFonts w:ascii="Arial" w:hAnsi="Arial" w:cs="Arial"/>
      <w:sz w:val="22"/>
      <w:szCs w:val="2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PROPOSALTITLE">
    <w:name w:val="PROPOSAL TITLE"/>
    <w:basedOn w:val="Normal"/>
    <w:link w:val="PROPOSALTITLEChar"/>
    <w:qFormat/>
    <w:rsid w:val="000C685D"/>
    <w:pPr>
      <w:widowControl w:val="0"/>
      <w:autoSpaceDE w:val="0"/>
      <w:autoSpaceDN w:val="0"/>
      <w:adjustRightInd w:val="0"/>
      <w:spacing w:line="288" w:lineRule="auto"/>
      <w:textAlignment w:val="center"/>
    </w:pPr>
    <w:rPr>
      <w:rFonts w:ascii="Arial" w:hAnsi="Arial" w:cs="Times New Roman"/>
      <w:b/>
      <w:color w:val="F68026"/>
      <w:sz w:val="40"/>
      <w:szCs w:val="40"/>
      <w:lang w:val="en-US"/>
    </w:rPr>
  </w:style>
  <w:style w:type="character" w:customStyle="1" w:styleId="PROPOSALTITLEChar">
    <w:name w:val="PROPOSAL TITLE Char"/>
    <w:link w:val="PROPOSALTITLE"/>
    <w:rsid w:val="000C685D"/>
    <w:rPr>
      <w:rFonts w:ascii="Arial" w:eastAsia="Times New Roman" w:hAnsi="Arial" w:cs="Times New Roman"/>
      <w:b/>
      <w:color w:val="F68026"/>
      <w:sz w:val="40"/>
      <w:szCs w:val="40"/>
      <w:lang w:val="en-US"/>
    </w:rPr>
  </w:style>
  <w:style w:type="paragraph" w:styleId="Antet">
    <w:name w:val="header"/>
    <w:aliases w:val="Fejléc4,Fejléc4 Caracter Caracter Caracter,Fejléc4 Caracter Caracter,Fejléc4 Caracter"/>
    <w:basedOn w:val="Normal"/>
    <w:link w:val="AntetCaracter"/>
    <w:unhideWhenUsed/>
    <w:rsid w:val="000C685D"/>
    <w:pPr>
      <w:tabs>
        <w:tab w:val="center" w:pos="4536"/>
        <w:tab w:val="right" w:pos="9072"/>
      </w:tabs>
    </w:pPr>
  </w:style>
  <w:style w:type="character" w:customStyle="1" w:styleId="AntetCaracter">
    <w:name w:val="Antet Caracter"/>
    <w:aliases w:val="Fejléc4 Caracter1,Fejléc4 Caracter Caracter Caracter Caracter,Fejléc4 Caracter Caracter Caracter1,Fejléc4 Caracter Caracter1"/>
    <w:basedOn w:val="Fontdeparagrafimplicit"/>
    <w:link w:val="Antet"/>
    <w:uiPriority w:val="99"/>
    <w:rsid w:val="000C685D"/>
    <w:rPr>
      <w:rFonts w:ascii="Lucida Sans Unicode" w:eastAsia="Times New Roman" w:hAnsi="Lucida Sans Unicode" w:cs="Lucida Sans Unicode"/>
      <w:sz w:val="24"/>
      <w:szCs w:val="24"/>
    </w:rPr>
  </w:style>
  <w:style w:type="paragraph" w:styleId="Subsol">
    <w:name w:val="footer"/>
    <w:basedOn w:val="Normal"/>
    <w:link w:val="SubsolCaracter"/>
    <w:unhideWhenUsed/>
    <w:rsid w:val="000C685D"/>
    <w:pPr>
      <w:tabs>
        <w:tab w:val="center" w:pos="4536"/>
        <w:tab w:val="right" w:pos="9072"/>
      </w:tabs>
    </w:pPr>
  </w:style>
  <w:style w:type="character" w:customStyle="1" w:styleId="SubsolCaracter">
    <w:name w:val="Subsol Caracter"/>
    <w:basedOn w:val="Fontdeparagrafimplicit"/>
    <w:link w:val="Subsol"/>
    <w:uiPriority w:val="99"/>
    <w:rsid w:val="000C685D"/>
    <w:rPr>
      <w:rFonts w:ascii="Lucida Sans Unicode" w:eastAsia="Times New Roman" w:hAnsi="Lucida Sans Unicode" w:cs="Lucida Sans Unicode"/>
      <w:sz w:val="24"/>
      <w:szCs w:val="24"/>
    </w:rPr>
  </w:style>
  <w:style w:type="character" w:styleId="Hyperlink">
    <w:name w:val="Hyperlink"/>
    <w:unhideWhenUsed/>
    <w:rsid w:val="000C685D"/>
    <w:rPr>
      <w:color w:val="0000FF"/>
      <w:u w:val="single"/>
    </w:rPr>
  </w:style>
  <w:style w:type="character" w:customStyle="1" w:styleId="Titlu1Caracter">
    <w:name w:val="Titlu 1 Caracter"/>
    <w:aliases w:val="Hoofdstuk Caracter,Chap Caracter"/>
    <w:basedOn w:val="Fontdeparagrafimplicit"/>
    <w:link w:val="Titlu1"/>
    <w:uiPriority w:val="9"/>
    <w:rsid w:val="009D56E4"/>
    <w:rPr>
      <w:rFonts w:ascii="Arial" w:eastAsia="Times New Roman" w:hAnsi="Arial" w:cs="Arial"/>
      <w:b/>
      <w:bCs/>
      <w:kern w:val="32"/>
      <w:sz w:val="32"/>
      <w:szCs w:val="32"/>
    </w:rPr>
  </w:style>
  <w:style w:type="character" w:customStyle="1" w:styleId="Titlu2Caracter">
    <w:name w:val="Titlu 2 Caracter"/>
    <w:aliases w:val="a Titlu 2 Caracter,Paragraaf Caracter,Chapter Caracter,2 Caracter,New Heading 2 Caracter,Section Char Caracter,L2 Char Caracter,Section head Char Caracter,SH Char Caracter,Section Caracter,L2 Caracter,Section head Caracter,SH Caracter"/>
    <w:basedOn w:val="Fontdeparagrafimplicit"/>
    <w:link w:val="Titlu2"/>
    <w:uiPriority w:val="9"/>
    <w:rsid w:val="009D56E4"/>
    <w:rPr>
      <w:rFonts w:ascii="Arial" w:eastAsia="Times New Roman" w:hAnsi="Arial" w:cs="Arial"/>
      <w:b/>
      <w:bCs/>
      <w:i/>
      <w:iCs/>
      <w:sz w:val="28"/>
      <w:szCs w:val="28"/>
    </w:rPr>
  </w:style>
  <w:style w:type="character" w:customStyle="1" w:styleId="Titlu3Caracter">
    <w:name w:val="Titlu 3 Caracter"/>
    <w:aliases w:val="Do Not Use 3 Caracter,Section SubHeading Char Caracter,L3 Char Caracter,Section SubHeading Caracter,L3 Caracter"/>
    <w:basedOn w:val="Fontdeparagrafimplicit"/>
    <w:link w:val="Titlu3"/>
    <w:uiPriority w:val="9"/>
    <w:rsid w:val="009D56E4"/>
    <w:rPr>
      <w:rFonts w:ascii="Arial" w:eastAsia="Times New Roman" w:hAnsi="Arial" w:cs="Arial"/>
      <w:b/>
      <w:bCs/>
      <w:sz w:val="26"/>
      <w:szCs w:val="26"/>
    </w:rPr>
  </w:style>
  <w:style w:type="character" w:customStyle="1" w:styleId="Titlu4Caracter">
    <w:name w:val="Titlu 4 Caracter"/>
    <w:aliases w:val="Kopje Caracter,Subsection Caracter,Level 2 - a Caracter,Heading 4 Char2 Caracter,Heading 4 Char Char2 Caracter,Heading 4 Char1 Char Char1 Caracter,Heading 4 Char Char Char Char1 Caracter,Heading 4 Char1 Char1 Caracter"/>
    <w:basedOn w:val="Fontdeparagrafimplicit"/>
    <w:link w:val="Titlu4"/>
    <w:uiPriority w:val="9"/>
    <w:rsid w:val="009D56E4"/>
    <w:rPr>
      <w:rFonts w:ascii="Lucida Sans Unicode" w:eastAsia="Times New Roman" w:hAnsi="Lucida Sans Unicode" w:cs="Lucida Sans Unicode"/>
      <w:b/>
      <w:bCs/>
      <w:sz w:val="28"/>
      <w:szCs w:val="28"/>
    </w:rPr>
  </w:style>
  <w:style w:type="character" w:customStyle="1" w:styleId="Titlu5Caracter">
    <w:name w:val="Titlu 5 Caracter"/>
    <w:aliases w:val="Kop 1A Caracter,Paragraph Caracter, Char7 Caracter"/>
    <w:basedOn w:val="Fontdeparagrafimplicit"/>
    <w:link w:val="Titlu5"/>
    <w:uiPriority w:val="9"/>
    <w:rsid w:val="009D56E4"/>
    <w:rPr>
      <w:rFonts w:ascii="Lucida Sans Unicode" w:eastAsia="Times New Roman" w:hAnsi="Lucida Sans Unicode" w:cs="Lucida Sans Unicode"/>
      <w:b/>
      <w:bCs/>
      <w:i/>
      <w:iCs/>
      <w:sz w:val="26"/>
      <w:szCs w:val="26"/>
    </w:rPr>
  </w:style>
  <w:style w:type="character" w:customStyle="1" w:styleId="Titlu6Caracter">
    <w:name w:val="Titlu 6 Caracter"/>
    <w:basedOn w:val="Fontdeparagrafimplicit"/>
    <w:link w:val="Titlu6"/>
    <w:uiPriority w:val="9"/>
    <w:rsid w:val="009D56E4"/>
    <w:rPr>
      <w:rFonts w:ascii="Lucida Sans Unicode" w:eastAsia="Times New Roman" w:hAnsi="Lucida Sans Unicode" w:cs="Lucida Sans Unicode"/>
      <w:b/>
      <w:bCs/>
    </w:rPr>
  </w:style>
  <w:style w:type="character" w:customStyle="1" w:styleId="Titlu7Caracter">
    <w:name w:val="Titlu 7 Caracter"/>
    <w:aliases w:val="Opsomming 1 Caracter"/>
    <w:basedOn w:val="Fontdeparagrafimplicit"/>
    <w:link w:val="Titlu7"/>
    <w:rsid w:val="009D56E4"/>
    <w:rPr>
      <w:rFonts w:ascii="Lucida Sans Unicode" w:eastAsia="Times New Roman" w:hAnsi="Lucida Sans Unicode" w:cs="Lucida Sans Unicode"/>
      <w:sz w:val="24"/>
      <w:szCs w:val="24"/>
    </w:rPr>
  </w:style>
  <w:style w:type="character" w:customStyle="1" w:styleId="Titlu8Caracter">
    <w:name w:val="Titlu 8 Caracter"/>
    <w:basedOn w:val="Fontdeparagrafimplicit"/>
    <w:link w:val="Titlu8"/>
    <w:rsid w:val="009D56E4"/>
    <w:rPr>
      <w:rFonts w:ascii="Lucida Sans Unicode" w:eastAsia="Times New Roman" w:hAnsi="Lucida Sans Unicode" w:cs="Lucida Sans Unicode"/>
      <w:i/>
      <w:iCs/>
      <w:sz w:val="24"/>
      <w:szCs w:val="24"/>
    </w:rPr>
  </w:style>
  <w:style w:type="character" w:customStyle="1" w:styleId="Titlu9Caracter">
    <w:name w:val="Titlu 9 Caracter"/>
    <w:aliases w:val="Tabelkop 1 Caracter,Legal Level 1.1.1.1. Caracter"/>
    <w:basedOn w:val="Fontdeparagrafimplicit"/>
    <w:link w:val="Titlu9"/>
    <w:uiPriority w:val="9"/>
    <w:rsid w:val="009D56E4"/>
    <w:rPr>
      <w:rFonts w:ascii="Arial" w:eastAsia="Times New Roman" w:hAnsi="Arial" w:cs="Arial"/>
    </w:rPr>
  </w:style>
  <w:style w:type="character" w:styleId="Numrdepagin">
    <w:name w:val="page number"/>
    <w:basedOn w:val="Fontdeparagrafimplicit"/>
    <w:rsid w:val="009D56E4"/>
  </w:style>
  <w:style w:type="character" w:styleId="Accentuat">
    <w:name w:val="Emphasis"/>
    <w:uiPriority w:val="20"/>
    <w:qFormat/>
    <w:rsid w:val="009D56E4"/>
    <w:rPr>
      <w:b/>
      <w:i/>
      <w:iCs/>
    </w:rPr>
  </w:style>
  <w:style w:type="paragraph" w:customStyle="1" w:styleId="Indentcorptext21">
    <w:name w:val="Indent corp text 21"/>
    <w:basedOn w:val="Normal"/>
    <w:rsid w:val="009D56E4"/>
    <w:pPr>
      <w:suppressAutoHyphens/>
      <w:spacing w:after="120" w:line="480" w:lineRule="auto"/>
      <w:ind w:left="360"/>
    </w:pPr>
    <w:rPr>
      <w:szCs w:val="20"/>
      <w:lang w:eastAsia="ar-SA"/>
    </w:rPr>
  </w:style>
  <w:style w:type="paragraph" w:styleId="Indentcorptext">
    <w:name w:val="Body Text Indent"/>
    <w:basedOn w:val="Normal"/>
    <w:link w:val="IndentcorptextCaracter"/>
    <w:rsid w:val="009D56E4"/>
    <w:pPr>
      <w:suppressAutoHyphens/>
      <w:ind w:firstLine="360"/>
    </w:pPr>
    <w:rPr>
      <w:b/>
      <w:bCs/>
      <w:sz w:val="32"/>
      <w:szCs w:val="20"/>
      <w:lang w:val="fr-FR" w:eastAsia="ar-SA"/>
    </w:rPr>
  </w:style>
  <w:style w:type="character" w:customStyle="1" w:styleId="IndentcorptextCaracter">
    <w:name w:val="Indent corp text Caracter"/>
    <w:basedOn w:val="Fontdeparagrafimplicit"/>
    <w:link w:val="Indentcorptext"/>
    <w:rsid w:val="009D56E4"/>
    <w:rPr>
      <w:rFonts w:ascii="Lucida Sans Unicode" w:eastAsia="Times New Roman" w:hAnsi="Lucida Sans Unicode" w:cs="Lucida Sans Unicode"/>
      <w:b/>
      <w:bCs/>
      <w:sz w:val="32"/>
      <w:szCs w:val="20"/>
      <w:lang w:val="fr-FR" w:eastAsia="ar-SA"/>
    </w:rPr>
  </w:style>
  <w:style w:type="table" w:styleId="Temtabel">
    <w:name w:val="Table Theme"/>
    <w:basedOn w:val="TabelNormal"/>
    <w:rsid w:val="009D56E4"/>
    <w:pPr>
      <w:spacing w:after="0" w:line="240" w:lineRule="auto"/>
    </w:pPr>
    <w:rPr>
      <w:rFonts w:ascii="Lucida Sans Unicode" w:eastAsia="Times New Roman" w:hAnsi="Lucida Sans Unicode" w:cs="Lucida Sans Unicode"/>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Tabel">
    <w:name w:val="Table Grid"/>
    <w:basedOn w:val="TabelNormal"/>
    <w:uiPriority w:val="59"/>
    <w:rsid w:val="009D56E4"/>
    <w:pPr>
      <w:spacing w:after="0" w:line="240" w:lineRule="auto"/>
    </w:pPr>
    <w:rPr>
      <w:rFonts w:ascii="Lucida Sans Unicode" w:eastAsia="Times New Roman" w:hAnsi="Lucida Sans Unicode" w:cs="Lucida Sans Unicode"/>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
    <w:name w:val="caption"/>
    <w:basedOn w:val="Normal"/>
    <w:next w:val="Normal"/>
    <w:qFormat/>
    <w:rsid w:val="009D56E4"/>
    <w:pPr>
      <w:spacing w:line="360" w:lineRule="auto"/>
      <w:jc w:val="center"/>
    </w:pPr>
    <w:rPr>
      <w:rFonts w:ascii="Cambria" w:hAnsi="Cambria" w:cs="Arial"/>
      <w:b/>
      <w:bCs/>
      <w:iCs/>
      <w:noProof/>
    </w:rPr>
  </w:style>
  <w:style w:type="paragraph" w:styleId="NormalWeb">
    <w:name w:val="Normal (Web)"/>
    <w:basedOn w:val="Normal"/>
    <w:uiPriority w:val="99"/>
    <w:rsid w:val="009D56E4"/>
    <w:pPr>
      <w:spacing w:before="100" w:beforeAutospacing="1" w:after="100" w:afterAutospacing="1"/>
    </w:pPr>
    <w:rPr>
      <w:lang w:val="en-US"/>
    </w:rPr>
  </w:style>
  <w:style w:type="paragraph" w:styleId="Corptext">
    <w:name w:val="Body Text"/>
    <w:basedOn w:val="Normal"/>
    <w:link w:val="CorptextCaracter"/>
    <w:rsid w:val="009D56E4"/>
    <w:pPr>
      <w:spacing w:after="120"/>
    </w:pPr>
  </w:style>
  <w:style w:type="character" w:customStyle="1" w:styleId="CorptextCaracter">
    <w:name w:val="Corp text Caracter"/>
    <w:basedOn w:val="Fontdeparagrafimplicit"/>
    <w:link w:val="Corptext"/>
    <w:uiPriority w:val="99"/>
    <w:rsid w:val="009D56E4"/>
    <w:rPr>
      <w:rFonts w:ascii="Lucida Sans Unicode" w:eastAsia="Times New Roman" w:hAnsi="Lucida Sans Unicode" w:cs="Lucida Sans Unicode"/>
      <w:sz w:val="24"/>
      <w:szCs w:val="24"/>
    </w:rPr>
  </w:style>
  <w:style w:type="character" w:styleId="Robust">
    <w:name w:val="Strong"/>
    <w:qFormat/>
    <w:rsid w:val="009D56E4"/>
    <w:rPr>
      <w:b/>
      <w:bCs/>
    </w:rPr>
  </w:style>
  <w:style w:type="paragraph" w:customStyle="1" w:styleId="DefaultText">
    <w:name w:val="Default Text"/>
    <w:basedOn w:val="Normal"/>
    <w:rsid w:val="009D56E4"/>
    <w:rPr>
      <w:szCs w:val="20"/>
      <w:lang w:val="en-US"/>
    </w:rPr>
  </w:style>
  <w:style w:type="paragraph" w:styleId="Dat">
    <w:name w:val="Date"/>
    <w:basedOn w:val="Normal"/>
    <w:next w:val="Normal"/>
    <w:link w:val="DatCaracter"/>
    <w:rsid w:val="009D56E4"/>
    <w:rPr>
      <w:lang w:val="cs-CZ" w:eastAsia="cs-CZ"/>
    </w:rPr>
  </w:style>
  <w:style w:type="character" w:customStyle="1" w:styleId="DatCaracter">
    <w:name w:val="Dată Caracter"/>
    <w:basedOn w:val="Fontdeparagrafimplicit"/>
    <w:link w:val="Dat"/>
    <w:rsid w:val="009D56E4"/>
    <w:rPr>
      <w:rFonts w:ascii="Lucida Sans Unicode" w:eastAsia="Times New Roman" w:hAnsi="Lucida Sans Unicode" w:cs="Lucida Sans Unicode"/>
      <w:sz w:val="24"/>
      <w:szCs w:val="24"/>
      <w:lang w:val="cs-CZ" w:eastAsia="cs-CZ"/>
    </w:rPr>
  </w:style>
  <w:style w:type="paragraph" w:styleId="Corptext2">
    <w:name w:val="Body Text 2"/>
    <w:basedOn w:val="Normal"/>
    <w:link w:val="Corptext2Caracter"/>
    <w:uiPriority w:val="99"/>
    <w:rsid w:val="009D56E4"/>
    <w:pPr>
      <w:spacing w:after="120" w:line="480" w:lineRule="auto"/>
    </w:pPr>
  </w:style>
  <w:style w:type="character" w:customStyle="1" w:styleId="Corptext2Caracter">
    <w:name w:val="Corp text 2 Caracter"/>
    <w:basedOn w:val="Fontdeparagrafimplicit"/>
    <w:link w:val="Corptext2"/>
    <w:uiPriority w:val="99"/>
    <w:rsid w:val="009D56E4"/>
    <w:rPr>
      <w:rFonts w:ascii="Lucida Sans Unicode" w:eastAsia="Times New Roman" w:hAnsi="Lucida Sans Unicode" w:cs="Lucida Sans Unicode"/>
      <w:sz w:val="24"/>
      <w:szCs w:val="24"/>
    </w:rPr>
  </w:style>
  <w:style w:type="paragraph" w:styleId="Corptext3">
    <w:name w:val="Body Text 3"/>
    <w:basedOn w:val="Normal"/>
    <w:link w:val="Corptext3Caracter"/>
    <w:uiPriority w:val="99"/>
    <w:rsid w:val="009D56E4"/>
    <w:pPr>
      <w:spacing w:after="120"/>
    </w:pPr>
    <w:rPr>
      <w:sz w:val="16"/>
      <w:szCs w:val="16"/>
    </w:rPr>
  </w:style>
  <w:style w:type="character" w:customStyle="1" w:styleId="Corptext3Caracter">
    <w:name w:val="Corp text 3 Caracter"/>
    <w:basedOn w:val="Fontdeparagrafimplicit"/>
    <w:link w:val="Corptext3"/>
    <w:uiPriority w:val="99"/>
    <w:rsid w:val="009D56E4"/>
    <w:rPr>
      <w:rFonts w:ascii="Lucida Sans Unicode" w:eastAsia="Times New Roman" w:hAnsi="Lucida Sans Unicode" w:cs="Lucida Sans Unicode"/>
      <w:sz w:val="16"/>
      <w:szCs w:val="16"/>
    </w:rPr>
  </w:style>
  <w:style w:type="paragraph" w:styleId="Cuprins1">
    <w:name w:val="toc 1"/>
    <w:basedOn w:val="Normal"/>
    <w:next w:val="Normal"/>
    <w:autoRedefine/>
    <w:uiPriority w:val="39"/>
    <w:rsid w:val="009B0873"/>
    <w:pPr>
      <w:tabs>
        <w:tab w:val="left" w:pos="480"/>
        <w:tab w:val="right" w:leader="dot" w:pos="9344"/>
      </w:tabs>
      <w:spacing w:line="276" w:lineRule="auto"/>
      <w:jc w:val="both"/>
    </w:pPr>
  </w:style>
  <w:style w:type="paragraph" w:styleId="Cuprins2">
    <w:name w:val="toc 2"/>
    <w:basedOn w:val="Normal"/>
    <w:next w:val="Normal"/>
    <w:autoRedefine/>
    <w:uiPriority w:val="39"/>
    <w:rsid w:val="009B0873"/>
    <w:pPr>
      <w:tabs>
        <w:tab w:val="left" w:pos="720"/>
        <w:tab w:val="right" w:leader="dot" w:pos="9356"/>
      </w:tabs>
      <w:spacing w:line="276" w:lineRule="auto"/>
      <w:jc w:val="both"/>
    </w:pPr>
  </w:style>
  <w:style w:type="paragraph" w:styleId="Cuprins3">
    <w:name w:val="toc 3"/>
    <w:basedOn w:val="Normal"/>
    <w:next w:val="Normal"/>
    <w:autoRedefine/>
    <w:uiPriority w:val="39"/>
    <w:rsid w:val="009D56E4"/>
    <w:pPr>
      <w:ind w:left="480"/>
    </w:pPr>
  </w:style>
  <w:style w:type="paragraph" w:customStyle="1" w:styleId="1">
    <w:name w:val="1"/>
    <w:aliases w:val="3"/>
    <w:basedOn w:val="Normal"/>
    <w:rsid w:val="009D56E4"/>
    <w:rPr>
      <w:lang w:val="pl-PL" w:eastAsia="pl-PL"/>
    </w:rPr>
  </w:style>
  <w:style w:type="paragraph" w:styleId="Textsimplu">
    <w:name w:val="Plain Text"/>
    <w:basedOn w:val="Normal"/>
    <w:link w:val="TextsimpluCaracter"/>
    <w:rsid w:val="009D56E4"/>
    <w:rPr>
      <w:rFonts w:ascii="Courier New" w:hAnsi="Courier New"/>
      <w:sz w:val="20"/>
      <w:szCs w:val="20"/>
      <w:lang w:val="en-GB" w:eastAsia="ro-RO"/>
    </w:rPr>
  </w:style>
  <w:style w:type="character" w:customStyle="1" w:styleId="TextsimpluCaracter">
    <w:name w:val="Text simplu Caracter"/>
    <w:basedOn w:val="Fontdeparagrafimplicit"/>
    <w:link w:val="Textsimplu"/>
    <w:rsid w:val="009D56E4"/>
    <w:rPr>
      <w:rFonts w:ascii="Courier New" w:eastAsia="Times New Roman" w:hAnsi="Courier New" w:cs="Lucida Sans Unicode"/>
      <w:sz w:val="20"/>
      <w:szCs w:val="20"/>
      <w:lang w:val="en-GB" w:eastAsia="ro-RO"/>
    </w:rPr>
  </w:style>
  <w:style w:type="paragraph" w:styleId="Frspaiere">
    <w:name w:val="No Spacing"/>
    <w:link w:val="FrspaiereCaracter"/>
    <w:uiPriority w:val="1"/>
    <w:qFormat/>
    <w:rsid w:val="009D56E4"/>
    <w:pPr>
      <w:spacing w:after="0" w:line="240" w:lineRule="auto"/>
    </w:pPr>
    <w:rPr>
      <w:rFonts w:ascii="Calibri" w:eastAsia="Times New Roman" w:hAnsi="Calibri" w:cs="Lucida Sans Unicode"/>
      <w:lang w:val="en-US"/>
    </w:rPr>
  </w:style>
  <w:style w:type="character" w:customStyle="1" w:styleId="FrspaiereCaracter">
    <w:name w:val="Fără spațiere Caracter"/>
    <w:link w:val="Frspaiere"/>
    <w:uiPriority w:val="1"/>
    <w:rsid w:val="009D56E4"/>
    <w:rPr>
      <w:rFonts w:ascii="Calibri" w:eastAsia="Times New Roman" w:hAnsi="Calibri" w:cs="Lucida Sans Unicode"/>
      <w:lang w:val="en-US"/>
    </w:rPr>
  </w:style>
  <w:style w:type="paragraph" w:styleId="TextnBalon">
    <w:name w:val="Balloon Text"/>
    <w:basedOn w:val="Normal"/>
    <w:link w:val="TextnBalonCaracter"/>
    <w:uiPriority w:val="99"/>
    <w:rsid w:val="009D56E4"/>
    <w:rPr>
      <w:rFonts w:ascii="Tahoma" w:hAnsi="Tahoma" w:cs="Tahoma"/>
      <w:sz w:val="16"/>
      <w:szCs w:val="16"/>
    </w:rPr>
  </w:style>
  <w:style w:type="character" w:customStyle="1" w:styleId="TextnBalonCaracter">
    <w:name w:val="Text în Balon Caracter"/>
    <w:basedOn w:val="Fontdeparagrafimplicit"/>
    <w:link w:val="TextnBalon"/>
    <w:uiPriority w:val="99"/>
    <w:rsid w:val="009D56E4"/>
    <w:rPr>
      <w:rFonts w:ascii="Tahoma" w:eastAsia="Times New Roman" w:hAnsi="Tahoma" w:cs="Tahoma"/>
      <w:sz w:val="16"/>
      <w:szCs w:val="16"/>
    </w:rPr>
  </w:style>
  <w:style w:type="paragraph" w:styleId="Plandocument">
    <w:name w:val="Document Map"/>
    <w:basedOn w:val="Normal"/>
    <w:link w:val="PlandocumentCaracter"/>
    <w:uiPriority w:val="99"/>
    <w:rsid w:val="009D56E4"/>
    <w:rPr>
      <w:rFonts w:ascii="Tahoma" w:hAnsi="Tahoma" w:cs="Tahoma"/>
      <w:sz w:val="16"/>
      <w:szCs w:val="16"/>
    </w:rPr>
  </w:style>
  <w:style w:type="character" w:customStyle="1" w:styleId="PlandocumentCaracter">
    <w:name w:val="Plan document Caracter"/>
    <w:basedOn w:val="Fontdeparagrafimplicit"/>
    <w:link w:val="Plandocument"/>
    <w:uiPriority w:val="99"/>
    <w:rsid w:val="009D56E4"/>
    <w:rPr>
      <w:rFonts w:ascii="Tahoma" w:eastAsia="Times New Roman" w:hAnsi="Tahoma" w:cs="Tahoma"/>
      <w:sz w:val="16"/>
      <w:szCs w:val="16"/>
    </w:rPr>
  </w:style>
  <w:style w:type="paragraph" w:customStyle="1" w:styleId="CharChar">
    <w:name w:val="Char Char"/>
    <w:basedOn w:val="Normal"/>
    <w:rsid w:val="009D56E4"/>
    <w:rPr>
      <w:lang w:val="pl-PL" w:eastAsia="pl-PL"/>
    </w:rPr>
  </w:style>
  <w:style w:type="paragraph" w:styleId="Listparagraf">
    <w:name w:val="List Paragraph"/>
    <w:basedOn w:val="Normal"/>
    <w:uiPriority w:val="34"/>
    <w:qFormat/>
    <w:rsid w:val="009D56E4"/>
    <w:pPr>
      <w:ind w:left="720"/>
      <w:contextualSpacing/>
    </w:pPr>
  </w:style>
  <w:style w:type="character" w:styleId="HyperlinkParcurs">
    <w:name w:val="FollowedHyperlink"/>
    <w:uiPriority w:val="99"/>
    <w:rsid w:val="009D56E4"/>
    <w:rPr>
      <w:color w:val="800080"/>
      <w:u w:val="single"/>
    </w:rPr>
  </w:style>
  <w:style w:type="paragraph" w:styleId="Titlucuprins">
    <w:name w:val="TOC Heading"/>
    <w:basedOn w:val="Titlu1"/>
    <w:next w:val="Normal"/>
    <w:uiPriority w:val="39"/>
    <w:qFormat/>
    <w:rsid w:val="009D56E4"/>
    <w:pPr>
      <w:keepLines/>
      <w:spacing w:before="480" w:after="0" w:line="276" w:lineRule="auto"/>
      <w:outlineLvl w:val="9"/>
    </w:pPr>
    <w:rPr>
      <w:rFonts w:ascii="Cambria" w:hAnsi="Cambria" w:cs="Times New Roman"/>
      <w:color w:val="365F91"/>
      <w:kern w:val="0"/>
      <w:sz w:val="28"/>
      <w:szCs w:val="28"/>
      <w:lang w:val="en-US"/>
    </w:rPr>
  </w:style>
  <w:style w:type="paragraph" w:customStyle="1" w:styleId="Caracter">
    <w:name w:val="Caracter"/>
    <w:basedOn w:val="Normal"/>
    <w:rsid w:val="009D56E4"/>
    <w:rPr>
      <w:rFonts w:ascii="Times New Roman" w:hAnsi="Times New Roman" w:cs="Times New Roman"/>
      <w:lang w:val="pl-PL" w:eastAsia="pl-PL"/>
    </w:rPr>
  </w:style>
  <w:style w:type="paragraph" w:customStyle="1" w:styleId="Style">
    <w:name w:val="Style"/>
    <w:rsid w:val="009D56E4"/>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text1">
    <w:name w:val="text1"/>
    <w:basedOn w:val="Normal"/>
    <w:rsid w:val="009D56E4"/>
    <w:pPr>
      <w:spacing w:before="100" w:beforeAutospacing="1" w:after="100" w:afterAutospacing="1"/>
    </w:pPr>
    <w:rPr>
      <w:rFonts w:ascii="Times New Roman" w:hAnsi="Times New Roman" w:cs="Times New Roman"/>
      <w:lang w:val="en-US"/>
    </w:rPr>
  </w:style>
  <w:style w:type="character" w:customStyle="1" w:styleId="titlu20">
    <w:name w:val="titlu2"/>
    <w:basedOn w:val="Fontdeparagrafimplicit"/>
    <w:rsid w:val="009D56E4"/>
  </w:style>
  <w:style w:type="paragraph" w:styleId="AdresHTML">
    <w:name w:val="HTML Address"/>
    <w:basedOn w:val="Normal"/>
    <w:link w:val="AdresHTMLCaracter"/>
    <w:rsid w:val="009D56E4"/>
    <w:rPr>
      <w:rFonts w:ascii="Times New Roman" w:hAnsi="Times New Roman" w:cs="Times New Roman"/>
      <w:i/>
      <w:iCs/>
      <w:lang w:val="en-US"/>
    </w:rPr>
  </w:style>
  <w:style w:type="character" w:customStyle="1" w:styleId="AdresHTMLCaracter">
    <w:name w:val="Adresă HTML Caracter"/>
    <w:basedOn w:val="Fontdeparagrafimplicit"/>
    <w:link w:val="AdresHTML"/>
    <w:rsid w:val="009D56E4"/>
    <w:rPr>
      <w:rFonts w:ascii="Times New Roman" w:eastAsia="Times New Roman" w:hAnsi="Times New Roman" w:cs="Times New Roman"/>
      <w:i/>
      <w:iCs/>
      <w:sz w:val="24"/>
      <w:szCs w:val="24"/>
      <w:lang w:val="en-US"/>
    </w:rPr>
  </w:style>
  <w:style w:type="paragraph" w:styleId="Titlu">
    <w:name w:val="Title"/>
    <w:basedOn w:val="Normal"/>
    <w:link w:val="TitluCaracter"/>
    <w:qFormat/>
    <w:rsid w:val="009D56E4"/>
    <w:pPr>
      <w:spacing w:line="240" w:lineRule="atLeast"/>
      <w:jc w:val="center"/>
    </w:pPr>
    <w:rPr>
      <w:rFonts w:ascii="Arial" w:hAnsi="Arial" w:cs="Times New Roman"/>
      <w:b/>
      <w:szCs w:val="20"/>
      <w:lang w:val="en-US"/>
    </w:rPr>
  </w:style>
  <w:style w:type="character" w:customStyle="1" w:styleId="TitluCaracter">
    <w:name w:val="Titlu Caracter"/>
    <w:basedOn w:val="Fontdeparagrafimplicit"/>
    <w:link w:val="Titlu"/>
    <w:rsid w:val="009D56E4"/>
    <w:rPr>
      <w:rFonts w:ascii="Arial" w:eastAsia="Times New Roman" w:hAnsi="Arial" w:cs="Times New Roman"/>
      <w:b/>
      <w:sz w:val="24"/>
      <w:szCs w:val="20"/>
      <w:lang w:val="en-US"/>
    </w:rPr>
  </w:style>
  <w:style w:type="paragraph" w:styleId="Textcomentariu">
    <w:name w:val="annotation text"/>
    <w:basedOn w:val="Normal"/>
    <w:link w:val="TextcomentariuCaracter"/>
    <w:rsid w:val="009D56E4"/>
    <w:rPr>
      <w:rFonts w:ascii="Times New Roman" w:hAnsi="Times New Roman" w:cs="Times New Roman"/>
      <w:sz w:val="20"/>
      <w:szCs w:val="20"/>
      <w:lang w:val="en-US"/>
    </w:rPr>
  </w:style>
  <w:style w:type="character" w:customStyle="1" w:styleId="TextcomentariuCaracter">
    <w:name w:val="Text comentariu Caracter"/>
    <w:basedOn w:val="Fontdeparagrafimplicit"/>
    <w:link w:val="Textcomentariu"/>
    <w:rsid w:val="009D56E4"/>
    <w:rPr>
      <w:rFonts w:ascii="Times New Roman" w:eastAsia="Times New Roman" w:hAnsi="Times New Roman" w:cs="Times New Roman"/>
      <w:sz w:val="20"/>
      <w:szCs w:val="20"/>
      <w:lang w:val="en-US"/>
    </w:rPr>
  </w:style>
  <w:style w:type="paragraph" w:styleId="Indentcorptext2">
    <w:name w:val="Body Text Indent 2"/>
    <w:basedOn w:val="Normal"/>
    <w:link w:val="Indentcorptext2Caracter"/>
    <w:uiPriority w:val="99"/>
    <w:unhideWhenUsed/>
    <w:rsid w:val="009D56E4"/>
    <w:pPr>
      <w:spacing w:after="120" w:line="480" w:lineRule="auto"/>
      <w:ind w:left="360"/>
    </w:pPr>
    <w:rPr>
      <w:rFonts w:ascii="Calibri" w:hAnsi="Calibri" w:cs="Times New Roman"/>
      <w:sz w:val="22"/>
      <w:szCs w:val="22"/>
      <w:lang w:val="en-US"/>
    </w:rPr>
  </w:style>
  <w:style w:type="character" w:customStyle="1" w:styleId="Indentcorptext2Caracter">
    <w:name w:val="Indent corp text 2 Caracter"/>
    <w:basedOn w:val="Fontdeparagrafimplicit"/>
    <w:link w:val="Indentcorptext2"/>
    <w:uiPriority w:val="99"/>
    <w:rsid w:val="009D56E4"/>
    <w:rPr>
      <w:rFonts w:ascii="Calibri" w:eastAsia="Times New Roman" w:hAnsi="Calibri" w:cs="Times New Roman"/>
      <w:lang w:val="en-US"/>
    </w:rPr>
  </w:style>
  <w:style w:type="paragraph" w:customStyle="1" w:styleId="Style7">
    <w:name w:val="Style7"/>
    <w:basedOn w:val="Normal"/>
    <w:uiPriority w:val="99"/>
    <w:rsid w:val="009D56E4"/>
    <w:pPr>
      <w:widowControl w:val="0"/>
      <w:autoSpaceDE w:val="0"/>
      <w:autoSpaceDN w:val="0"/>
      <w:adjustRightInd w:val="0"/>
      <w:spacing w:line="264" w:lineRule="exact"/>
    </w:pPr>
    <w:rPr>
      <w:rFonts w:ascii="Times New Roman" w:hAnsi="Times New Roman" w:cs="Times New Roman"/>
      <w:lang w:val="en-US"/>
    </w:rPr>
  </w:style>
  <w:style w:type="character" w:customStyle="1" w:styleId="FontStyle21">
    <w:name w:val="Font Style21"/>
    <w:uiPriority w:val="99"/>
    <w:rsid w:val="009D56E4"/>
    <w:rPr>
      <w:rFonts w:ascii="Times New Roman" w:hAnsi="Times New Roman" w:cs="Times New Roman"/>
      <w:b/>
      <w:bCs/>
      <w:sz w:val="20"/>
      <w:szCs w:val="20"/>
    </w:rPr>
  </w:style>
  <w:style w:type="character" w:customStyle="1" w:styleId="FontStyle22">
    <w:name w:val="Font Style22"/>
    <w:uiPriority w:val="99"/>
    <w:rsid w:val="009D56E4"/>
    <w:rPr>
      <w:rFonts w:ascii="Times New Roman" w:hAnsi="Times New Roman" w:cs="Times New Roman"/>
      <w:sz w:val="20"/>
      <w:szCs w:val="20"/>
    </w:rPr>
  </w:style>
  <w:style w:type="paragraph" w:customStyle="1" w:styleId="CVHeadingLevel">
    <w:name w:val="CV Heading Level"/>
    <w:basedOn w:val="Normal"/>
    <w:next w:val="Normal"/>
    <w:rsid w:val="009D56E4"/>
    <w:pPr>
      <w:suppressAutoHyphens/>
      <w:ind w:left="113" w:right="113"/>
      <w:jc w:val="right"/>
      <w:textAlignment w:val="center"/>
    </w:pPr>
    <w:rPr>
      <w:rFonts w:ascii="Arial Narrow" w:hAnsi="Arial Narrow" w:cs="Times New Roman"/>
      <w:i/>
      <w:sz w:val="20"/>
      <w:szCs w:val="20"/>
      <w:lang w:eastAsia="ar-SA"/>
    </w:rPr>
  </w:style>
  <w:style w:type="paragraph" w:customStyle="1" w:styleId="text14">
    <w:name w:val="text14"/>
    <w:basedOn w:val="Normal"/>
    <w:rsid w:val="009D56E4"/>
    <w:pPr>
      <w:spacing w:before="100" w:beforeAutospacing="1" w:after="100" w:afterAutospacing="1"/>
    </w:pPr>
    <w:rPr>
      <w:rFonts w:ascii="Times New Roman" w:hAnsi="Times New Roman" w:cs="Times New Roman"/>
      <w:lang w:val="en-US"/>
    </w:rPr>
  </w:style>
  <w:style w:type="paragraph" w:customStyle="1" w:styleId="Style13">
    <w:name w:val="Style13"/>
    <w:basedOn w:val="Normal"/>
    <w:uiPriority w:val="99"/>
    <w:rsid w:val="009D56E4"/>
    <w:pPr>
      <w:widowControl w:val="0"/>
      <w:autoSpaceDE w:val="0"/>
      <w:autoSpaceDN w:val="0"/>
      <w:adjustRightInd w:val="0"/>
    </w:pPr>
    <w:rPr>
      <w:rFonts w:ascii="Arial Unicode MS" w:eastAsia="Arial Unicode MS" w:hAnsi="Calibri" w:cs="Arial Unicode MS"/>
      <w:lang w:val="en-US"/>
    </w:rPr>
  </w:style>
  <w:style w:type="character" w:customStyle="1" w:styleId="FontStyle23">
    <w:name w:val="Font Style23"/>
    <w:uiPriority w:val="99"/>
    <w:rsid w:val="009D56E4"/>
    <w:rPr>
      <w:rFonts w:ascii="Arial Unicode MS" w:eastAsia="Arial Unicode MS" w:cs="Arial Unicode MS"/>
      <w:sz w:val="14"/>
      <w:szCs w:val="14"/>
    </w:rPr>
  </w:style>
  <w:style w:type="character" w:customStyle="1" w:styleId="FontStyle24">
    <w:name w:val="Font Style24"/>
    <w:uiPriority w:val="99"/>
    <w:rsid w:val="009D56E4"/>
    <w:rPr>
      <w:rFonts w:ascii="Arial Unicode MS" w:eastAsia="Arial Unicode MS" w:cs="Arial Unicode MS"/>
      <w:b/>
      <w:bCs/>
      <w:sz w:val="14"/>
      <w:szCs w:val="14"/>
    </w:rPr>
  </w:style>
  <w:style w:type="paragraph" w:customStyle="1" w:styleId="Style4">
    <w:name w:val="Style4"/>
    <w:basedOn w:val="Normal"/>
    <w:uiPriority w:val="99"/>
    <w:rsid w:val="009D56E4"/>
    <w:pPr>
      <w:widowControl w:val="0"/>
      <w:autoSpaceDE w:val="0"/>
      <w:autoSpaceDN w:val="0"/>
      <w:adjustRightInd w:val="0"/>
    </w:pPr>
    <w:rPr>
      <w:rFonts w:ascii="Arial Unicode MS" w:eastAsia="Arial Unicode MS" w:hAnsi="Calibri" w:cs="Arial Unicode MS"/>
      <w:lang w:val="en-US"/>
    </w:rPr>
  </w:style>
  <w:style w:type="paragraph" w:customStyle="1" w:styleId="Style3">
    <w:name w:val="Style3"/>
    <w:basedOn w:val="Normal"/>
    <w:rsid w:val="009D56E4"/>
    <w:pPr>
      <w:widowControl w:val="0"/>
      <w:autoSpaceDE w:val="0"/>
      <w:autoSpaceDN w:val="0"/>
      <w:adjustRightInd w:val="0"/>
    </w:pPr>
    <w:rPr>
      <w:rFonts w:ascii="Arial Unicode MS" w:eastAsia="Arial Unicode MS" w:hAnsi="Calibri" w:cs="Arial Unicode MS"/>
      <w:lang w:val="en-US"/>
    </w:rPr>
  </w:style>
  <w:style w:type="paragraph" w:customStyle="1" w:styleId="Style8">
    <w:name w:val="Style8"/>
    <w:basedOn w:val="Normal"/>
    <w:uiPriority w:val="99"/>
    <w:rsid w:val="009D56E4"/>
    <w:pPr>
      <w:widowControl w:val="0"/>
      <w:autoSpaceDE w:val="0"/>
      <w:autoSpaceDN w:val="0"/>
      <w:adjustRightInd w:val="0"/>
    </w:pPr>
    <w:rPr>
      <w:rFonts w:ascii="Arial Unicode MS" w:eastAsia="Arial Unicode MS" w:hAnsi="Calibri" w:cs="Arial Unicode MS"/>
      <w:lang w:val="en-US"/>
    </w:rPr>
  </w:style>
  <w:style w:type="character" w:customStyle="1" w:styleId="FontStyle31">
    <w:name w:val="Font Style31"/>
    <w:uiPriority w:val="99"/>
    <w:rsid w:val="009D56E4"/>
    <w:rPr>
      <w:rFonts w:ascii="Arial Unicode MS" w:eastAsia="Arial Unicode MS" w:cs="Arial Unicode MS"/>
      <w:sz w:val="14"/>
      <w:szCs w:val="14"/>
    </w:rPr>
  </w:style>
  <w:style w:type="character" w:customStyle="1" w:styleId="st">
    <w:name w:val="st"/>
    <w:basedOn w:val="Fontdeparagrafimplicit"/>
    <w:rsid w:val="009D56E4"/>
  </w:style>
  <w:style w:type="paragraph" w:customStyle="1" w:styleId="Default">
    <w:name w:val="Default"/>
    <w:rsid w:val="009D56E4"/>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LevelAssessment-Code">
    <w:name w:val="Level Assessment - Code"/>
    <w:basedOn w:val="Normal"/>
    <w:next w:val="Normal"/>
    <w:rsid w:val="009D56E4"/>
    <w:pPr>
      <w:suppressAutoHyphens/>
      <w:ind w:left="28"/>
      <w:jc w:val="center"/>
    </w:pPr>
    <w:rPr>
      <w:rFonts w:ascii="Arial Narrow" w:hAnsi="Arial Narrow" w:cs="Times New Roman"/>
      <w:sz w:val="18"/>
      <w:szCs w:val="20"/>
      <w:lang w:eastAsia="ar-SA"/>
    </w:rPr>
  </w:style>
  <w:style w:type="paragraph" w:customStyle="1" w:styleId="Style5">
    <w:name w:val="Style5"/>
    <w:basedOn w:val="Normal"/>
    <w:rsid w:val="009D56E4"/>
    <w:pPr>
      <w:widowControl w:val="0"/>
      <w:autoSpaceDE w:val="0"/>
      <w:autoSpaceDN w:val="0"/>
      <w:adjustRightInd w:val="0"/>
    </w:pPr>
    <w:rPr>
      <w:rFonts w:ascii="Arial Unicode MS" w:eastAsia="Arial Unicode MS" w:hAnsi="Calibri" w:cs="Arial Unicode MS"/>
      <w:lang w:val="en-US"/>
    </w:rPr>
  </w:style>
  <w:style w:type="paragraph" w:customStyle="1" w:styleId="Style6">
    <w:name w:val="Style6"/>
    <w:basedOn w:val="Normal"/>
    <w:uiPriority w:val="99"/>
    <w:rsid w:val="009D56E4"/>
    <w:pPr>
      <w:widowControl w:val="0"/>
      <w:autoSpaceDE w:val="0"/>
      <w:autoSpaceDN w:val="0"/>
      <w:adjustRightInd w:val="0"/>
      <w:spacing w:line="230" w:lineRule="exact"/>
    </w:pPr>
    <w:rPr>
      <w:rFonts w:ascii="Arial Unicode MS" w:eastAsia="Arial Unicode MS" w:hAnsi="Calibri" w:cs="Arial Unicode MS"/>
      <w:lang w:val="en-US"/>
    </w:rPr>
  </w:style>
  <w:style w:type="character" w:customStyle="1" w:styleId="FontStyle13">
    <w:name w:val="Font Style13"/>
    <w:uiPriority w:val="99"/>
    <w:rsid w:val="009D56E4"/>
    <w:rPr>
      <w:rFonts w:ascii="Arial Unicode MS" w:eastAsia="Arial Unicode MS" w:cs="Arial Unicode MS"/>
      <w:b/>
      <w:bCs/>
      <w:i/>
      <w:iCs/>
      <w:spacing w:val="10"/>
      <w:sz w:val="18"/>
      <w:szCs w:val="18"/>
    </w:rPr>
  </w:style>
  <w:style w:type="character" w:customStyle="1" w:styleId="FontStyle14">
    <w:name w:val="Font Style14"/>
    <w:uiPriority w:val="99"/>
    <w:rsid w:val="009D56E4"/>
    <w:rPr>
      <w:rFonts w:ascii="Arial Unicode MS" w:eastAsia="Arial Unicode MS" w:cs="Arial Unicode MS"/>
      <w:sz w:val="18"/>
      <w:szCs w:val="18"/>
    </w:rPr>
  </w:style>
  <w:style w:type="character" w:customStyle="1" w:styleId="FontStyle15">
    <w:name w:val="Font Style15"/>
    <w:rsid w:val="009D56E4"/>
    <w:rPr>
      <w:rFonts w:ascii="Arial Unicode MS" w:eastAsia="Arial Unicode MS" w:cs="Arial Unicode MS"/>
      <w:b/>
      <w:bCs/>
      <w:sz w:val="18"/>
      <w:szCs w:val="18"/>
    </w:rPr>
  </w:style>
  <w:style w:type="character" w:customStyle="1" w:styleId="FontStyle16">
    <w:name w:val="Font Style16"/>
    <w:rsid w:val="009D56E4"/>
    <w:rPr>
      <w:rFonts w:ascii="Arial Unicode MS" w:eastAsia="Arial Unicode MS" w:cs="Arial Unicode MS"/>
      <w:b/>
      <w:bCs/>
      <w:sz w:val="18"/>
      <w:szCs w:val="18"/>
    </w:rPr>
  </w:style>
  <w:style w:type="paragraph" w:customStyle="1" w:styleId="Tabellericambi">
    <w:name w:val="Tabelle ricambi"/>
    <w:basedOn w:val="Normal"/>
    <w:rsid w:val="009D56E4"/>
    <w:pPr>
      <w:tabs>
        <w:tab w:val="center" w:pos="426"/>
        <w:tab w:val="left" w:pos="1560"/>
        <w:tab w:val="left" w:pos="6379"/>
        <w:tab w:val="decimal" w:pos="8789"/>
      </w:tabs>
      <w:jc w:val="both"/>
    </w:pPr>
    <w:rPr>
      <w:rFonts w:ascii="Arial" w:hAnsi="Arial" w:cs="Times New Roman"/>
      <w:noProof/>
      <w:szCs w:val="20"/>
      <w:lang w:val="it-IT" w:eastAsia="it-IT"/>
    </w:rPr>
  </w:style>
  <w:style w:type="character" w:customStyle="1" w:styleId="style80">
    <w:name w:val="style8"/>
    <w:basedOn w:val="Fontdeparagrafimplicit"/>
    <w:rsid w:val="009D56E4"/>
  </w:style>
  <w:style w:type="paragraph" w:customStyle="1" w:styleId="CVTitle">
    <w:name w:val="CV Title"/>
    <w:basedOn w:val="Normal"/>
    <w:rsid w:val="009D56E4"/>
    <w:pPr>
      <w:suppressAutoHyphens/>
      <w:ind w:left="113" w:right="113"/>
      <w:jc w:val="right"/>
    </w:pPr>
    <w:rPr>
      <w:rFonts w:ascii="Arial Narrow" w:hAnsi="Arial Narrow" w:cs="Times New Roman"/>
      <w:b/>
      <w:bCs/>
      <w:spacing w:val="10"/>
      <w:sz w:val="28"/>
      <w:szCs w:val="20"/>
      <w:lang w:val="fr-FR" w:eastAsia="ar-SA"/>
    </w:rPr>
  </w:style>
  <w:style w:type="paragraph" w:customStyle="1" w:styleId="CVHeading1">
    <w:name w:val="CV Heading 1"/>
    <w:basedOn w:val="Normal"/>
    <w:next w:val="Normal"/>
    <w:rsid w:val="009D56E4"/>
    <w:pPr>
      <w:suppressAutoHyphens/>
      <w:spacing w:before="74"/>
      <w:ind w:left="113" w:right="113"/>
      <w:jc w:val="right"/>
    </w:pPr>
    <w:rPr>
      <w:rFonts w:ascii="Arial Narrow" w:hAnsi="Arial Narrow" w:cs="Times New Roman"/>
      <w:b/>
      <w:szCs w:val="20"/>
      <w:lang w:eastAsia="ar-SA"/>
    </w:rPr>
  </w:style>
  <w:style w:type="paragraph" w:customStyle="1" w:styleId="CVHeading2">
    <w:name w:val="CV Heading 2"/>
    <w:basedOn w:val="CVHeading1"/>
    <w:next w:val="Normal"/>
    <w:rsid w:val="009D56E4"/>
    <w:pPr>
      <w:spacing w:before="0"/>
    </w:pPr>
    <w:rPr>
      <w:b w:val="0"/>
      <w:sz w:val="22"/>
    </w:rPr>
  </w:style>
  <w:style w:type="paragraph" w:customStyle="1" w:styleId="CVHeading2-FirstLine">
    <w:name w:val="CV Heading 2 - First Line"/>
    <w:basedOn w:val="CVHeading2"/>
    <w:next w:val="CVHeading2"/>
    <w:rsid w:val="009D56E4"/>
    <w:pPr>
      <w:spacing w:before="74"/>
    </w:pPr>
  </w:style>
  <w:style w:type="paragraph" w:customStyle="1" w:styleId="CVHeading3">
    <w:name w:val="CV Heading 3"/>
    <w:basedOn w:val="Normal"/>
    <w:next w:val="Normal"/>
    <w:rsid w:val="009D56E4"/>
    <w:pPr>
      <w:suppressAutoHyphens/>
      <w:ind w:left="113" w:right="113"/>
      <w:jc w:val="right"/>
      <w:textAlignment w:val="center"/>
    </w:pPr>
    <w:rPr>
      <w:rFonts w:ascii="Arial Narrow" w:hAnsi="Arial Narrow" w:cs="Times New Roman"/>
      <w:sz w:val="20"/>
      <w:szCs w:val="20"/>
      <w:lang w:eastAsia="ar-SA"/>
    </w:rPr>
  </w:style>
  <w:style w:type="paragraph" w:customStyle="1" w:styleId="CVHeading3-FirstLine">
    <w:name w:val="CV Heading 3 - First Line"/>
    <w:basedOn w:val="CVHeading3"/>
    <w:next w:val="CVHeading3"/>
    <w:rsid w:val="009D56E4"/>
    <w:pPr>
      <w:spacing w:before="74"/>
    </w:pPr>
  </w:style>
  <w:style w:type="paragraph" w:customStyle="1" w:styleId="CVHeadingLanguage">
    <w:name w:val="CV Heading Language"/>
    <w:basedOn w:val="CVHeading2"/>
    <w:next w:val="LevelAssessment-Code"/>
    <w:rsid w:val="009D56E4"/>
    <w:rPr>
      <w:b/>
    </w:rPr>
  </w:style>
  <w:style w:type="paragraph" w:customStyle="1" w:styleId="LevelAssessment-Description">
    <w:name w:val="Level Assessment - Description"/>
    <w:basedOn w:val="LevelAssessment-Code"/>
    <w:next w:val="LevelAssessment-Code"/>
    <w:rsid w:val="009D56E4"/>
    <w:pPr>
      <w:textAlignment w:val="bottom"/>
    </w:pPr>
  </w:style>
  <w:style w:type="paragraph" w:customStyle="1" w:styleId="LevelAssessment-Heading1">
    <w:name w:val="Level Assessment - Heading 1"/>
    <w:basedOn w:val="LevelAssessment-Code"/>
    <w:rsid w:val="009D56E4"/>
    <w:pPr>
      <w:ind w:left="57" w:right="57"/>
    </w:pPr>
    <w:rPr>
      <w:b/>
      <w:sz w:val="22"/>
    </w:rPr>
  </w:style>
  <w:style w:type="paragraph" w:customStyle="1" w:styleId="LevelAssessment-Heading2">
    <w:name w:val="Level Assessment - Heading 2"/>
    <w:basedOn w:val="Normal"/>
    <w:rsid w:val="009D56E4"/>
    <w:pPr>
      <w:suppressAutoHyphens/>
      <w:ind w:left="57" w:right="57"/>
      <w:jc w:val="center"/>
    </w:pPr>
    <w:rPr>
      <w:rFonts w:ascii="Arial Narrow" w:hAnsi="Arial Narrow" w:cs="Times New Roman"/>
      <w:sz w:val="18"/>
      <w:szCs w:val="20"/>
      <w:lang w:val="en-US" w:eastAsia="ar-SA"/>
    </w:rPr>
  </w:style>
  <w:style w:type="paragraph" w:customStyle="1" w:styleId="LevelAssessment-Note">
    <w:name w:val="Level Assessment - Note"/>
    <w:basedOn w:val="LevelAssessment-Code"/>
    <w:rsid w:val="009D56E4"/>
    <w:pPr>
      <w:ind w:left="113"/>
      <w:jc w:val="left"/>
    </w:pPr>
    <w:rPr>
      <w:i/>
    </w:rPr>
  </w:style>
  <w:style w:type="paragraph" w:customStyle="1" w:styleId="CVMajor-FirstLine">
    <w:name w:val="CV Major - First Line"/>
    <w:basedOn w:val="Normal"/>
    <w:next w:val="Normal"/>
    <w:rsid w:val="009D56E4"/>
    <w:pPr>
      <w:suppressAutoHyphens/>
      <w:spacing w:before="74"/>
      <w:ind w:left="113" w:right="113"/>
    </w:pPr>
    <w:rPr>
      <w:rFonts w:ascii="Arial Narrow" w:hAnsi="Arial Narrow" w:cs="Times New Roman"/>
      <w:b/>
      <w:szCs w:val="20"/>
      <w:lang w:eastAsia="ar-SA"/>
    </w:rPr>
  </w:style>
  <w:style w:type="paragraph" w:customStyle="1" w:styleId="CVMedium-FirstLine">
    <w:name w:val="CV Medium - First Line"/>
    <w:basedOn w:val="Normal"/>
    <w:next w:val="Normal"/>
    <w:rsid w:val="009D56E4"/>
    <w:pPr>
      <w:suppressAutoHyphens/>
      <w:spacing w:before="74"/>
      <w:ind w:left="113" w:right="113"/>
    </w:pPr>
    <w:rPr>
      <w:rFonts w:ascii="Arial Narrow" w:hAnsi="Arial Narrow" w:cs="Times New Roman"/>
      <w:b/>
      <w:sz w:val="22"/>
      <w:szCs w:val="20"/>
      <w:lang w:eastAsia="ar-SA"/>
    </w:rPr>
  </w:style>
  <w:style w:type="paragraph" w:customStyle="1" w:styleId="CVNormal">
    <w:name w:val="CV Normal"/>
    <w:basedOn w:val="Normal"/>
    <w:rsid w:val="009D56E4"/>
    <w:pPr>
      <w:suppressAutoHyphens/>
      <w:ind w:left="113" w:right="113"/>
    </w:pPr>
    <w:rPr>
      <w:rFonts w:ascii="Arial Narrow" w:hAnsi="Arial Narrow" w:cs="Times New Roman"/>
      <w:sz w:val="20"/>
      <w:szCs w:val="20"/>
      <w:lang w:eastAsia="ar-SA"/>
    </w:rPr>
  </w:style>
  <w:style w:type="paragraph" w:customStyle="1" w:styleId="CVSpacer">
    <w:name w:val="CV Spacer"/>
    <w:basedOn w:val="CVNormal"/>
    <w:rsid w:val="009D56E4"/>
    <w:rPr>
      <w:sz w:val="4"/>
    </w:rPr>
  </w:style>
  <w:style w:type="paragraph" w:customStyle="1" w:styleId="CVNormal-FirstLine">
    <w:name w:val="CV Normal - First Line"/>
    <w:basedOn w:val="CVNormal"/>
    <w:next w:val="CVNormal"/>
    <w:rsid w:val="009D56E4"/>
    <w:pPr>
      <w:spacing w:before="74"/>
    </w:pPr>
  </w:style>
  <w:style w:type="paragraph" w:styleId="PreformatatHTML">
    <w:name w:val="HTML Preformatted"/>
    <w:basedOn w:val="Normal"/>
    <w:link w:val="PreformatatHTMLCaracter"/>
    <w:rsid w:val="009D56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o-RO"/>
    </w:rPr>
  </w:style>
  <w:style w:type="character" w:customStyle="1" w:styleId="PreformatatHTMLCaracter">
    <w:name w:val="Preformatat HTML Caracter"/>
    <w:basedOn w:val="Fontdeparagrafimplicit"/>
    <w:link w:val="PreformatatHTML"/>
    <w:rsid w:val="009D56E4"/>
    <w:rPr>
      <w:rFonts w:ascii="Courier New" w:eastAsia="Times New Roman" w:hAnsi="Courier New" w:cs="Courier New"/>
      <w:sz w:val="20"/>
      <w:szCs w:val="20"/>
      <w:lang w:eastAsia="ro-RO"/>
    </w:rPr>
  </w:style>
  <w:style w:type="paragraph" w:customStyle="1" w:styleId="Authors">
    <w:name w:val="Authors"/>
    <w:basedOn w:val="Normal"/>
    <w:next w:val="Normal"/>
    <w:autoRedefine/>
    <w:rsid w:val="009D56E4"/>
    <w:pPr>
      <w:widowControl w:val="0"/>
      <w:overflowPunct w:val="0"/>
      <w:autoSpaceDE w:val="0"/>
      <w:autoSpaceDN w:val="0"/>
      <w:adjustRightInd w:val="0"/>
      <w:ind w:firstLine="67"/>
      <w:jc w:val="both"/>
    </w:pPr>
    <w:rPr>
      <w:rFonts w:ascii="Times New Roman" w:hAnsi="Times New Roman" w:cs="Times New Roman"/>
      <w:lang w:val="en-GB"/>
    </w:rPr>
  </w:style>
  <w:style w:type="paragraph" w:customStyle="1" w:styleId="CVMajor">
    <w:name w:val="CV Major"/>
    <w:basedOn w:val="Normal"/>
    <w:rsid w:val="009D56E4"/>
    <w:pPr>
      <w:suppressAutoHyphens/>
      <w:ind w:left="113" w:right="113"/>
    </w:pPr>
    <w:rPr>
      <w:rFonts w:ascii="Arial Narrow" w:hAnsi="Arial Narrow" w:cs="Times New Roman"/>
      <w:b/>
      <w:szCs w:val="20"/>
      <w:lang w:eastAsia="ar-SA"/>
    </w:rPr>
  </w:style>
  <w:style w:type="paragraph" w:customStyle="1" w:styleId="Eaoaeaa">
    <w:name w:val="Eaoae?aa"/>
    <w:basedOn w:val="Normal"/>
    <w:rsid w:val="009D56E4"/>
    <w:pPr>
      <w:widowControl w:val="0"/>
      <w:tabs>
        <w:tab w:val="center" w:pos="4153"/>
        <w:tab w:val="right" w:pos="8306"/>
      </w:tabs>
      <w:autoSpaceDE w:val="0"/>
      <w:autoSpaceDN w:val="0"/>
    </w:pPr>
    <w:rPr>
      <w:rFonts w:ascii="Times New Roman" w:hAnsi="Times New Roman" w:cs="Times New Roman"/>
      <w:sz w:val="20"/>
      <w:szCs w:val="20"/>
      <w:lang w:val="en-US" w:eastAsia="en-GB"/>
    </w:rPr>
  </w:style>
  <w:style w:type="character" w:customStyle="1" w:styleId="WW8Num3z3">
    <w:name w:val="WW8Num3z3"/>
    <w:rsid w:val="009D56E4"/>
    <w:rPr>
      <w:rFonts w:ascii="Symbol" w:hAnsi="Symbol"/>
    </w:rPr>
  </w:style>
  <w:style w:type="character" w:customStyle="1" w:styleId="ln2punct">
    <w:name w:val="ln2punct"/>
    <w:basedOn w:val="Fontdeparagrafimplicit"/>
    <w:rsid w:val="009D56E4"/>
  </w:style>
  <w:style w:type="character" w:customStyle="1" w:styleId="ln2tpunct">
    <w:name w:val="ln2tpunct"/>
    <w:basedOn w:val="Fontdeparagrafimplicit"/>
    <w:rsid w:val="009D56E4"/>
  </w:style>
  <w:style w:type="character" w:customStyle="1" w:styleId="CommentTextChar1">
    <w:name w:val="Comment Text Char1"/>
    <w:rsid w:val="009D56E4"/>
    <w:rPr>
      <w:lang w:eastAsia="ar-SA"/>
    </w:rPr>
  </w:style>
  <w:style w:type="paragraph" w:customStyle="1" w:styleId="Style14">
    <w:name w:val="Style14"/>
    <w:basedOn w:val="Normal"/>
    <w:uiPriority w:val="99"/>
    <w:rsid w:val="009D56E4"/>
    <w:pPr>
      <w:widowControl w:val="0"/>
      <w:autoSpaceDE w:val="0"/>
      <w:autoSpaceDN w:val="0"/>
      <w:adjustRightInd w:val="0"/>
      <w:spacing w:line="780" w:lineRule="exact"/>
      <w:jc w:val="center"/>
    </w:pPr>
    <w:rPr>
      <w:rFonts w:ascii="Times New Roman" w:hAnsi="Times New Roman" w:cs="Times New Roman"/>
      <w:lang w:val="en-US"/>
    </w:rPr>
  </w:style>
  <w:style w:type="paragraph" w:customStyle="1" w:styleId="Marcator1">
    <w:name w:val="Marcator1"/>
    <w:basedOn w:val="Normal"/>
    <w:link w:val="Marcator1Char"/>
    <w:rsid w:val="009D56E4"/>
    <w:pPr>
      <w:widowControl w:val="0"/>
      <w:tabs>
        <w:tab w:val="left" w:pos="1101"/>
        <w:tab w:val="left" w:pos="1170"/>
        <w:tab w:val="num" w:pos="1440"/>
      </w:tabs>
      <w:suppressAutoHyphens/>
      <w:ind w:left="1101" w:hanging="360"/>
      <w:jc w:val="both"/>
    </w:pPr>
    <w:rPr>
      <w:rFonts w:ascii="Arial" w:eastAsia="Lucida Sans Unicode" w:hAnsi="Arial" w:cs="Times New Roman"/>
      <w:lang w:val="en-US" w:eastAsia="ar-SA"/>
    </w:rPr>
  </w:style>
  <w:style w:type="paragraph" w:customStyle="1" w:styleId="normalweb2">
    <w:name w:val="normalweb2"/>
    <w:basedOn w:val="Normal"/>
    <w:rsid w:val="009D56E4"/>
    <w:pPr>
      <w:suppressAutoHyphens/>
      <w:autoSpaceDE w:val="0"/>
      <w:autoSpaceDN w:val="0"/>
      <w:adjustRightInd w:val="0"/>
      <w:spacing w:before="280" w:after="280" w:line="360" w:lineRule="auto"/>
      <w:ind w:firstLine="360"/>
      <w:jc w:val="both"/>
    </w:pPr>
    <w:rPr>
      <w:rFonts w:ascii="TimesNewRomanPSMT" w:hAnsi="TimesNewRomanPSMT" w:cs="TimesNewRomanPSMT"/>
      <w:lang w:val="en-US" w:eastAsia="ar-SA"/>
    </w:rPr>
  </w:style>
  <w:style w:type="paragraph" w:customStyle="1" w:styleId="Style10">
    <w:name w:val="Style10"/>
    <w:basedOn w:val="Normal"/>
    <w:uiPriority w:val="99"/>
    <w:rsid w:val="009D56E4"/>
    <w:pPr>
      <w:widowControl w:val="0"/>
      <w:autoSpaceDE w:val="0"/>
      <w:autoSpaceDN w:val="0"/>
      <w:adjustRightInd w:val="0"/>
      <w:spacing w:line="184" w:lineRule="exact"/>
    </w:pPr>
    <w:rPr>
      <w:rFonts w:ascii="Arial Unicode MS" w:eastAsia="Arial Unicode MS" w:hAnsi="Calibri" w:cs="Arial Unicode MS"/>
      <w:lang w:val="en-US"/>
    </w:rPr>
  </w:style>
  <w:style w:type="table" w:styleId="Grildeculoaredeschis-Accentuare3">
    <w:name w:val="Light Grid Accent 3"/>
    <w:basedOn w:val="TabelNormal"/>
    <w:uiPriority w:val="62"/>
    <w:rsid w:val="009D56E4"/>
    <w:pPr>
      <w:spacing w:after="0" w:line="240" w:lineRule="auto"/>
    </w:pPr>
    <w:rPr>
      <w:rFonts w:ascii="Calibri" w:eastAsia="Calibri"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Grildeculoaredeschis-Accentuare6">
    <w:name w:val="Light Grid Accent 6"/>
    <w:basedOn w:val="TabelNormal"/>
    <w:uiPriority w:val="62"/>
    <w:rsid w:val="009D56E4"/>
    <w:pPr>
      <w:spacing w:after="0" w:line="240" w:lineRule="auto"/>
    </w:pPr>
    <w:rPr>
      <w:rFonts w:ascii="Calibri" w:eastAsia="Calibri" w:hAnsi="Calibri" w:cs="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lmedie1-Accentuare1">
    <w:name w:val="Medium Grid 1 Accent 1"/>
    <w:basedOn w:val="TabelNormal"/>
    <w:uiPriority w:val="67"/>
    <w:rsid w:val="009D56E4"/>
    <w:pPr>
      <w:spacing w:after="0" w:line="240" w:lineRule="auto"/>
    </w:pPr>
    <w:rPr>
      <w:rFonts w:ascii="Calibri" w:eastAsia="Calibri" w:hAnsi="Calibri"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2">
    <w:name w:val="Light Grid - Accent 12"/>
    <w:basedOn w:val="TabelNormal"/>
    <w:uiPriority w:val="62"/>
    <w:rsid w:val="009D56E4"/>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Grilmedie2-Accentuare2">
    <w:name w:val="Medium Grid 2 Accent 2"/>
    <w:basedOn w:val="TabelNormal"/>
    <w:uiPriority w:val="68"/>
    <w:rsid w:val="009D56E4"/>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Grilmedie1-Accentuare3">
    <w:name w:val="Medium Grid 1 Accent 3"/>
    <w:basedOn w:val="TabelNormal"/>
    <w:uiPriority w:val="67"/>
    <w:rsid w:val="009D56E4"/>
    <w:pPr>
      <w:spacing w:after="0" w:line="240" w:lineRule="auto"/>
    </w:pPr>
    <w:rPr>
      <w:rFonts w:ascii="Calibri" w:eastAsia="Calibri" w:hAnsi="Calibri" w:cs="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FontStyle55">
    <w:name w:val="Font Style55"/>
    <w:rsid w:val="009D56E4"/>
    <w:rPr>
      <w:rFonts w:ascii="Times New Roman" w:hAnsi="Times New Roman" w:cs="Times New Roman"/>
      <w:sz w:val="24"/>
      <w:szCs w:val="24"/>
    </w:rPr>
  </w:style>
  <w:style w:type="table" w:styleId="Grildeculoaredeschis-Accentuare2">
    <w:name w:val="Light Grid Accent 2"/>
    <w:basedOn w:val="TabelNormal"/>
    <w:uiPriority w:val="62"/>
    <w:rsid w:val="009D56E4"/>
    <w:pPr>
      <w:spacing w:after="0" w:line="240" w:lineRule="auto"/>
    </w:pPr>
    <w:rPr>
      <w:rFonts w:ascii="Calibri" w:eastAsia="Calibri" w:hAnsi="Calibri"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Marcator1Char">
    <w:name w:val="Marcator1 Char"/>
    <w:link w:val="Marcator1"/>
    <w:rsid w:val="009D56E4"/>
    <w:rPr>
      <w:rFonts w:ascii="Arial" w:eastAsia="Lucida Sans Unicode" w:hAnsi="Arial" w:cs="Times New Roman"/>
      <w:sz w:val="24"/>
      <w:szCs w:val="24"/>
      <w:lang w:val="en-US" w:eastAsia="ar-SA"/>
    </w:rPr>
  </w:style>
  <w:style w:type="paragraph" w:customStyle="1" w:styleId="MONTHDAYYEAR01">
    <w:name w:val="MONTH DAY YEAR 01"/>
    <w:basedOn w:val="Normal"/>
    <w:link w:val="MONTHDAYYEAR01Char"/>
    <w:qFormat/>
    <w:rsid w:val="009D56E4"/>
    <w:pPr>
      <w:widowControl w:val="0"/>
      <w:autoSpaceDE w:val="0"/>
      <w:autoSpaceDN w:val="0"/>
      <w:adjustRightInd w:val="0"/>
      <w:spacing w:line="288" w:lineRule="auto"/>
      <w:jc w:val="right"/>
      <w:textAlignment w:val="center"/>
    </w:pPr>
    <w:rPr>
      <w:rFonts w:ascii="Arial" w:hAnsi="Arial" w:cs="Times New Roman"/>
      <w:b/>
      <w:color w:val="0B0B0C"/>
      <w:sz w:val="20"/>
      <w:szCs w:val="20"/>
      <w:lang w:val="en-US"/>
    </w:rPr>
  </w:style>
  <w:style w:type="character" w:customStyle="1" w:styleId="MONTHDAYYEAR01Char">
    <w:name w:val="MONTH DAY YEAR 01 Char"/>
    <w:link w:val="MONTHDAYYEAR01"/>
    <w:rsid w:val="009D56E4"/>
    <w:rPr>
      <w:rFonts w:ascii="Arial" w:eastAsia="Times New Roman" w:hAnsi="Arial" w:cs="Times New Roman"/>
      <w:b/>
      <w:color w:val="0B0B0C"/>
      <w:sz w:val="20"/>
      <w:szCs w:val="20"/>
      <w:lang w:val="en-US"/>
    </w:rPr>
  </w:style>
  <w:style w:type="paragraph" w:styleId="Indentcorptext3">
    <w:name w:val="Body Text Indent 3"/>
    <w:basedOn w:val="Normal"/>
    <w:link w:val="Indentcorptext3Caracter"/>
    <w:rsid w:val="009D56E4"/>
    <w:pPr>
      <w:suppressAutoHyphens/>
      <w:spacing w:after="120"/>
      <w:ind w:left="283"/>
    </w:pPr>
    <w:rPr>
      <w:rFonts w:ascii="Times New Roman" w:hAnsi="Times New Roman" w:cs="Times New Roman"/>
      <w:sz w:val="16"/>
      <w:szCs w:val="16"/>
      <w:lang w:eastAsia="ar-SA"/>
    </w:rPr>
  </w:style>
  <w:style w:type="character" w:customStyle="1" w:styleId="Indentcorptext3Caracter">
    <w:name w:val="Indent corp text 3 Caracter"/>
    <w:basedOn w:val="Fontdeparagrafimplicit"/>
    <w:link w:val="Indentcorptext3"/>
    <w:rsid w:val="009D56E4"/>
    <w:rPr>
      <w:rFonts w:ascii="Times New Roman" w:eastAsia="Times New Roman" w:hAnsi="Times New Roman" w:cs="Times New Roman"/>
      <w:sz w:val="16"/>
      <w:szCs w:val="16"/>
      <w:lang w:eastAsia="ar-SA"/>
    </w:rPr>
  </w:style>
  <w:style w:type="paragraph" w:customStyle="1" w:styleId="TitluInSubparagraf">
    <w:name w:val="TitluInSubparagraf"/>
    <w:basedOn w:val="Normal"/>
    <w:next w:val="Normal"/>
    <w:link w:val="TitluInSubparagrafCaracter"/>
    <w:rsid w:val="009D56E4"/>
    <w:pPr>
      <w:keepNext/>
      <w:widowControl w:val="0"/>
      <w:tabs>
        <w:tab w:val="left" w:leader="dot" w:pos="720"/>
        <w:tab w:val="left" w:pos="1152"/>
        <w:tab w:val="left" w:pos="1440"/>
        <w:tab w:val="left" w:pos="1728"/>
      </w:tabs>
      <w:suppressAutoHyphens/>
      <w:spacing w:before="240" w:after="240"/>
      <w:ind w:left="720"/>
      <w:jc w:val="both"/>
      <w:outlineLvl w:val="2"/>
    </w:pPr>
    <w:rPr>
      <w:rFonts w:ascii="Arial" w:hAnsi="Arial" w:cs="Times New Roman"/>
      <w:b/>
      <w:bCs/>
      <w:szCs w:val="20"/>
      <w:lang w:eastAsia="ar-SA"/>
    </w:rPr>
  </w:style>
  <w:style w:type="character" w:customStyle="1" w:styleId="TitluInSubparagrafCaracter">
    <w:name w:val="TitluInSubparagraf Caracter"/>
    <w:link w:val="TitluInSubparagraf"/>
    <w:rsid w:val="009D56E4"/>
    <w:rPr>
      <w:rFonts w:ascii="Arial" w:eastAsia="Times New Roman" w:hAnsi="Arial" w:cs="Times New Roman"/>
      <w:b/>
      <w:bCs/>
      <w:sz w:val="24"/>
      <w:szCs w:val="20"/>
      <w:lang w:eastAsia="ar-SA"/>
    </w:rPr>
  </w:style>
  <w:style w:type="paragraph" w:customStyle="1" w:styleId="Corptext21">
    <w:name w:val="Corp text 21"/>
    <w:basedOn w:val="Normal"/>
    <w:rsid w:val="009D56E4"/>
    <w:pPr>
      <w:suppressAutoHyphens/>
      <w:spacing w:after="120" w:line="480" w:lineRule="auto"/>
    </w:pPr>
    <w:rPr>
      <w:rFonts w:ascii="Times New Roman" w:hAnsi="Times New Roman" w:cs="Times New Roman"/>
      <w:szCs w:val="20"/>
      <w:lang w:eastAsia="ar-SA"/>
    </w:rPr>
  </w:style>
  <w:style w:type="character" w:customStyle="1" w:styleId="spar">
    <w:name w:val="s_par"/>
    <w:basedOn w:val="Fontdeparagrafimplicit"/>
    <w:rsid w:val="009D56E4"/>
  </w:style>
  <w:style w:type="character" w:customStyle="1" w:styleId="slit">
    <w:name w:val="s_lit"/>
    <w:basedOn w:val="Fontdeparagrafimplicit"/>
    <w:rsid w:val="009D56E4"/>
  </w:style>
  <w:style w:type="character" w:customStyle="1" w:styleId="slitbdy">
    <w:name w:val="s_lit_bdy"/>
    <w:basedOn w:val="Fontdeparagrafimplicit"/>
    <w:rsid w:val="009D56E4"/>
  </w:style>
  <w:style w:type="character" w:customStyle="1" w:styleId="sden">
    <w:name w:val="s_den"/>
    <w:basedOn w:val="Fontdeparagrafimplicit"/>
    <w:rsid w:val="009D56E4"/>
  </w:style>
  <w:style w:type="paragraph" w:styleId="Tabeldefiguri">
    <w:name w:val="table of figures"/>
    <w:basedOn w:val="Normal"/>
    <w:next w:val="Normal"/>
    <w:uiPriority w:val="99"/>
    <w:unhideWhenUsed/>
    <w:rsid w:val="009D56E4"/>
  </w:style>
  <w:style w:type="paragraph" w:customStyle="1" w:styleId="CharCharCharCaracterCaracterCharCaracterCaracter1CharCharChar">
    <w:name w:val="Char Char Char Caracter Caracter Char Caracter Caracter1 Char Char Char"/>
    <w:basedOn w:val="Normal"/>
    <w:rsid w:val="00C45CE3"/>
    <w:rPr>
      <w:rFonts w:ascii="Times New Roman" w:hAnsi="Times New Roman" w:cs="Times New Roman"/>
      <w:lang w:val="pl-PL" w:eastAsia="pl-PL"/>
    </w:rPr>
  </w:style>
  <w:style w:type="character" w:customStyle="1" w:styleId="WW8Num22z2">
    <w:name w:val="WW8Num22z2"/>
    <w:rsid w:val="001B27DC"/>
    <w:rPr>
      <w:rFonts w:ascii="Wingdings" w:hAnsi="Wingdings"/>
    </w:rPr>
  </w:style>
  <w:style w:type="paragraph" w:styleId="Textnotdesubsol">
    <w:name w:val="footnote text"/>
    <w:aliases w:val=" Char Char,Footnote Text Char Char,Footnote Text Char1, Char Char Char, Char Char1,Footnote Text Char2 Char Char,Footnote Text Char Char1 Char Char, Char Char Char1 Char Char,Footnote Text Char Char Char Char Char, Char"/>
    <w:basedOn w:val="Normal"/>
    <w:link w:val="TextnotdesubsolCaracter"/>
    <w:uiPriority w:val="99"/>
    <w:unhideWhenUsed/>
    <w:rsid w:val="00604307"/>
    <w:rPr>
      <w:sz w:val="20"/>
      <w:szCs w:val="20"/>
    </w:rPr>
  </w:style>
  <w:style w:type="character" w:customStyle="1" w:styleId="TextnotdesubsolCaracter">
    <w:name w:val="Text notă de subsol Caracter"/>
    <w:aliases w:val=" Char Char Caracter,Footnote Text Char Char Caracter,Footnote Text Char1 Caracter, Char Char Char Caracter, Char Char1 Caracter,Footnote Text Char2 Char Char Caracter,Footnote Text Char Char1 Char Char Caracter"/>
    <w:basedOn w:val="Fontdeparagrafimplicit"/>
    <w:link w:val="Textnotdesubsol"/>
    <w:uiPriority w:val="99"/>
    <w:rsid w:val="00604307"/>
    <w:rPr>
      <w:rFonts w:ascii="Lucida Sans Unicode" w:eastAsia="Times New Roman" w:hAnsi="Lucida Sans Unicode" w:cs="Lucida Sans Unicode"/>
      <w:sz w:val="20"/>
      <w:szCs w:val="20"/>
    </w:rPr>
  </w:style>
  <w:style w:type="character" w:styleId="Referinnotdesubsol">
    <w:name w:val="footnote reference"/>
    <w:aliases w:val="Appel note de bas de page"/>
    <w:basedOn w:val="Fontdeparagrafimplicit"/>
    <w:uiPriority w:val="99"/>
    <w:unhideWhenUsed/>
    <w:rsid w:val="00604307"/>
    <w:rPr>
      <w:vertAlign w:val="superscript"/>
    </w:rPr>
  </w:style>
  <w:style w:type="character" w:customStyle="1" w:styleId="Bodytext2">
    <w:name w:val="Body text (2)_"/>
    <w:basedOn w:val="Fontdeparagrafimplicit"/>
    <w:link w:val="Bodytext20"/>
    <w:locked/>
    <w:rsid w:val="00017B0B"/>
    <w:rPr>
      <w:rFonts w:ascii="Garamond" w:eastAsia="Garamond" w:hAnsi="Garamond" w:cs="Garamond"/>
      <w:shd w:val="clear" w:color="auto" w:fill="FFFFFF"/>
    </w:rPr>
  </w:style>
  <w:style w:type="paragraph" w:customStyle="1" w:styleId="Bodytext20">
    <w:name w:val="Body text (2)"/>
    <w:basedOn w:val="Normal"/>
    <w:link w:val="Bodytext2"/>
    <w:rsid w:val="00017B0B"/>
    <w:pPr>
      <w:widowControl w:val="0"/>
      <w:shd w:val="clear" w:color="auto" w:fill="FFFFFF"/>
      <w:spacing w:before="300" w:after="60" w:line="322" w:lineRule="exact"/>
      <w:jc w:val="both"/>
    </w:pPr>
    <w:rPr>
      <w:rFonts w:ascii="Garamond" w:eastAsia="Garamond" w:hAnsi="Garamond" w:cs="Garamond"/>
      <w:sz w:val="22"/>
      <w:szCs w:val="22"/>
    </w:rPr>
  </w:style>
  <w:style w:type="character" w:customStyle="1" w:styleId="Bodytext210">
    <w:name w:val="Body text (2) + 10"/>
    <w:aliases w:val="5 pt,Bold"/>
    <w:basedOn w:val="Bodytext2"/>
    <w:rsid w:val="00017B0B"/>
    <w:rPr>
      <w:rFonts w:ascii="Garamond" w:eastAsia="Garamond" w:hAnsi="Garamond" w:cs="Garamond"/>
      <w:color w:val="000000"/>
      <w:spacing w:val="0"/>
      <w:w w:val="100"/>
      <w:position w:val="0"/>
      <w:sz w:val="21"/>
      <w:szCs w:val="21"/>
      <w:shd w:val="clear" w:color="auto" w:fill="FFFFFF"/>
      <w:lang w:val="ro-RO" w:eastAsia="ro-RO" w:bidi="ro-RO"/>
    </w:rPr>
  </w:style>
  <w:style w:type="character" w:customStyle="1" w:styleId="Bodytext2Italic">
    <w:name w:val="Body text (2) + Italic"/>
    <w:basedOn w:val="Bodytext2"/>
    <w:rsid w:val="00017B0B"/>
    <w:rPr>
      <w:rFonts w:ascii="Garamond" w:eastAsia="Garamond" w:hAnsi="Garamond" w:cs="Garamond"/>
      <w:i/>
      <w:iCs/>
      <w:color w:val="000000"/>
      <w:spacing w:val="0"/>
      <w:w w:val="100"/>
      <w:position w:val="0"/>
      <w:shd w:val="clear" w:color="auto" w:fill="FFFFFF"/>
      <w:lang w:val="ro-RO" w:eastAsia="ro-RO" w:bidi="ro-RO"/>
    </w:rPr>
  </w:style>
  <w:style w:type="character" w:customStyle="1" w:styleId="apple-converted-space">
    <w:name w:val="apple-converted-space"/>
    <w:basedOn w:val="Fontdeparagrafimplicit"/>
    <w:rsid w:val="005C17A8"/>
  </w:style>
  <w:style w:type="character" w:customStyle="1" w:styleId="Bodytext2MicrosoftSansSerif">
    <w:name w:val="Body text (2) + Microsoft Sans Serif"/>
    <w:aliases w:val="6 pt,4 pt,4.5 pt,Small Caps"/>
    <w:basedOn w:val="Bodytext2"/>
    <w:rsid w:val="00A31575"/>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shd w:val="clear" w:color="auto" w:fill="FFFFFF"/>
      <w:lang w:val="ro-RO" w:eastAsia="ro-RO" w:bidi="ro-RO"/>
    </w:rPr>
  </w:style>
  <w:style w:type="paragraph" w:customStyle="1" w:styleId="CharCharCharCaracterCaracterCharCaracterCaracter1CharCharCharCharCharCharCharCharCharCharCharChar1">
    <w:name w:val="Char Char Char Caracter Caracter Char Caracter Caracter1 Char Char Char Char Char Char Char Char Char Char Char Char1"/>
    <w:basedOn w:val="Normal"/>
    <w:rsid w:val="00AB5C21"/>
    <w:rPr>
      <w:rFonts w:ascii="Times New Roman" w:hAnsi="Times New Roman" w:cs="Times New Roman"/>
      <w:lang w:val="pl-PL" w:eastAsia="pl-PL"/>
    </w:rPr>
  </w:style>
  <w:style w:type="character" w:customStyle="1" w:styleId="WW8Num29z1">
    <w:name w:val="WW8Num29z1"/>
    <w:rsid w:val="003466C0"/>
    <w:rPr>
      <w:rFonts w:ascii="Courier New" w:hAnsi="Courier New" w:cs="Courier New"/>
    </w:rPr>
  </w:style>
  <w:style w:type="character" w:customStyle="1" w:styleId="Heading3Char1">
    <w:name w:val="Heading 3 Char1"/>
    <w:aliases w:val="Do Not Use 3 Char,Heading 3 Char Char,Section SubHeading Char Char,L3 Char Char,Section SubHeading Char1,L3 Char1"/>
    <w:rsid w:val="007D278F"/>
    <w:rPr>
      <w:rFonts w:ascii="Times New Roman" w:eastAsia="Times New Roman" w:hAnsi="Times New Roman" w:cs="Times New Roman"/>
      <w:b/>
      <w:sz w:val="24"/>
      <w:szCs w:val="24"/>
      <w:lang w:val="ro-RO"/>
    </w:rPr>
  </w:style>
  <w:style w:type="paragraph" w:customStyle="1" w:styleId="TextnormalCharCaracterCaracter">
    <w:name w:val="Text normal Char Caracter Caracter"/>
    <w:link w:val="TextnormalCharCaracterCaracterCaracter"/>
    <w:rsid w:val="007D278F"/>
    <w:pPr>
      <w:widowControl w:val="0"/>
      <w:adjustRightInd w:val="0"/>
      <w:spacing w:before="80" w:line="360" w:lineRule="atLeast"/>
      <w:ind w:left="1304"/>
      <w:jc w:val="both"/>
      <w:textAlignment w:val="baseline"/>
    </w:pPr>
    <w:rPr>
      <w:rFonts w:ascii="Arial" w:eastAsia="Times New Roman" w:hAnsi="Arial" w:cs="Times New Roman"/>
    </w:rPr>
  </w:style>
  <w:style w:type="character" w:customStyle="1" w:styleId="TextnormalCharCaracterCaracterCaracter">
    <w:name w:val="Text normal Char Caracter Caracter Caracter"/>
    <w:link w:val="TextnormalCharCaracterCaracter"/>
    <w:rsid w:val="007D278F"/>
    <w:rPr>
      <w:rFonts w:ascii="Arial" w:eastAsia="Times New Roman" w:hAnsi="Arial" w:cs="Times New Roman"/>
    </w:rPr>
  </w:style>
  <w:style w:type="paragraph" w:customStyle="1" w:styleId="Anexa">
    <w:name w:val="Anexa"/>
    <w:autoRedefine/>
    <w:rsid w:val="007D278F"/>
    <w:pPr>
      <w:widowControl w:val="0"/>
      <w:adjustRightInd w:val="0"/>
      <w:spacing w:before="120" w:after="120" w:line="360" w:lineRule="atLeast"/>
      <w:ind w:left="1304"/>
      <w:jc w:val="both"/>
      <w:textAlignment w:val="baseline"/>
    </w:pPr>
    <w:rPr>
      <w:rFonts w:ascii="Arial" w:eastAsia="Times New Roman" w:hAnsi="Arial" w:cs="Times New Roman"/>
      <w:i/>
      <w:lang w:val="it-IT"/>
    </w:rPr>
  </w:style>
  <w:style w:type="paragraph" w:customStyle="1" w:styleId="Bulet">
    <w:name w:val="Bulet"/>
    <w:basedOn w:val="TextnormalCharCaracterCaracter"/>
    <w:link w:val="BuletCaracter"/>
    <w:rsid w:val="007D278F"/>
    <w:pPr>
      <w:numPr>
        <w:ilvl w:val="1"/>
        <w:numId w:val="21"/>
      </w:numPr>
      <w:tabs>
        <w:tab w:val="left" w:pos="1304"/>
      </w:tabs>
      <w:spacing w:before="60" w:after="60"/>
    </w:pPr>
    <w:rPr>
      <w:iCs/>
      <w:lang w:val="it-IT"/>
    </w:rPr>
  </w:style>
  <w:style w:type="character" w:styleId="Referincomentariu">
    <w:name w:val="annotation reference"/>
    <w:semiHidden/>
    <w:rsid w:val="007D278F"/>
    <w:rPr>
      <w:sz w:val="16"/>
      <w:szCs w:val="16"/>
    </w:rPr>
  </w:style>
  <w:style w:type="paragraph" w:styleId="SubiectComentariu">
    <w:name w:val="annotation subject"/>
    <w:basedOn w:val="Textcomentariu"/>
    <w:next w:val="Textcomentariu"/>
    <w:link w:val="SubiectComentariuCaracter"/>
    <w:semiHidden/>
    <w:rsid w:val="007D278F"/>
    <w:pPr>
      <w:widowControl w:val="0"/>
      <w:adjustRightInd w:val="0"/>
      <w:spacing w:line="360" w:lineRule="atLeast"/>
      <w:jc w:val="both"/>
      <w:textAlignment w:val="baseline"/>
    </w:pPr>
    <w:rPr>
      <w:b/>
      <w:bCs/>
      <w:szCs w:val="24"/>
      <w:lang w:val="ro-RO"/>
    </w:rPr>
  </w:style>
  <w:style w:type="character" w:customStyle="1" w:styleId="SubiectComentariuCaracter">
    <w:name w:val="Subiect Comentariu Caracter"/>
    <w:basedOn w:val="TextcomentariuCaracter"/>
    <w:link w:val="SubiectComentariu"/>
    <w:semiHidden/>
    <w:rsid w:val="007D278F"/>
    <w:rPr>
      <w:rFonts w:ascii="Times New Roman" w:eastAsia="Times New Roman" w:hAnsi="Times New Roman" w:cs="Times New Roman"/>
      <w:b/>
      <w:bCs/>
      <w:sz w:val="20"/>
      <w:szCs w:val="24"/>
      <w:lang w:val="en-US"/>
    </w:rPr>
  </w:style>
  <w:style w:type="paragraph" w:customStyle="1" w:styleId="BuletLitere">
    <w:name w:val="BuletLitere"/>
    <w:rsid w:val="007D278F"/>
    <w:pPr>
      <w:widowControl w:val="0"/>
      <w:tabs>
        <w:tab w:val="num" w:pos="1758"/>
      </w:tabs>
      <w:adjustRightInd w:val="0"/>
      <w:spacing w:before="120" w:after="0" w:line="360" w:lineRule="atLeast"/>
      <w:ind w:left="1758" w:hanging="454"/>
      <w:jc w:val="both"/>
      <w:textAlignment w:val="baseline"/>
    </w:pPr>
    <w:rPr>
      <w:rFonts w:ascii="Arial" w:eastAsia="Times New Roman" w:hAnsi="Arial" w:cs="Times New Roman"/>
      <w:iCs/>
      <w:sz w:val="24"/>
    </w:rPr>
  </w:style>
  <w:style w:type="paragraph" w:customStyle="1" w:styleId="SubtitluCharCaracterCaracter">
    <w:name w:val="Subtitlu Char Caracter Caracter"/>
    <w:basedOn w:val="Titlu2"/>
    <w:link w:val="SubtitluCharCaracterCaracterCaracter"/>
    <w:rsid w:val="007D278F"/>
    <w:pPr>
      <w:widowControl w:val="0"/>
      <w:numPr>
        <w:ilvl w:val="1"/>
        <w:numId w:val="20"/>
      </w:numPr>
      <w:pBdr>
        <w:top w:val="single" w:sz="2" w:space="1" w:color="auto"/>
        <w:left w:val="single" w:sz="2" w:space="1" w:color="auto"/>
        <w:bottom w:val="single" w:sz="2" w:space="1" w:color="auto"/>
        <w:right w:val="single" w:sz="2" w:space="1" w:color="auto"/>
      </w:pBdr>
      <w:adjustRightInd w:val="0"/>
      <w:spacing w:after="200" w:line="360" w:lineRule="atLeast"/>
      <w:jc w:val="both"/>
      <w:textAlignment w:val="baseline"/>
    </w:pPr>
    <w:rPr>
      <w:rFonts w:cs="Times New Roman"/>
      <w:i w:val="0"/>
      <w:iCs w:val="0"/>
      <w:caps/>
      <w:sz w:val="24"/>
      <w:szCs w:val="24"/>
    </w:rPr>
  </w:style>
  <w:style w:type="paragraph" w:customStyle="1" w:styleId="SubsubtitluCaracterCaracterCaracter">
    <w:name w:val="Subsubtitlu Caracter Caracter Caracter"/>
    <w:basedOn w:val="SubtitluCharCaracterCaracter"/>
    <w:link w:val="SubsubtitluCaracterCaracterCaracterCaracter"/>
    <w:rsid w:val="007D278F"/>
    <w:pPr>
      <w:numPr>
        <w:ilvl w:val="0"/>
        <w:numId w:val="0"/>
      </w:numPr>
      <w:pBdr>
        <w:top w:val="single" w:sz="2" w:space="1" w:color="333333"/>
        <w:left w:val="single" w:sz="2" w:space="1" w:color="333333"/>
        <w:bottom w:val="single" w:sz="2" w:space="1" w:color="333333"/>
        <w:right w:val="single" w:sz="2" w:space="1" w:color="333333"/>
      </w:pBdr>
      <w:tabs>
        <w:tab w:val="num" w:pos="491"/>
      </w:tabs>
      <w:spacing w:after="120"/>
    </w:pPr>
    <w:rPr>
      <w:iCs/>
      <w:caps w:val="0"/>
      <w:sz w:val="22"/>
    </w:rPr>
  </w:style>
  <w:style w:type="paragraph" w:customStyle="1" w:styleId="SubSubSubTitlu">
    <w:name w:val="SubSubSubTitlu"/>
    <w:basedOn w:val="SubsubtitluCaracterCaracterCaracter"/>
    <w:rsid w:val="007D278F"/>
    <w:pPr>
      <w:numPr>
        <w:ilvl w:val="2"/>
        <w:numId w:val="20"/>
      </w:numPr>
      <w:pBdr>
        <w:top w:val="single" w:sz="2" w:space="1" w:color="808080"/>
        <w:left w:val="single" w:sz="2" w:space="1" w:color="808080"/>
        <w:bottom w:val="single" w:sz="2" w:space="1" w:color="808080"/>
        <w:right w:val="single" w:sz="2" w:space="1" w:color="808080"/>
      </w:pBdr>
      <w:tabs>
        <w:tab w:val="clear" w:pos="491"/>
      </w:tabs>
      <w:spacing w:after="60"/>
      <w:ind w:left="2160" w:hanging="360"/>
    </w:pPr>
    <w:rPr>
      <w:b w:val="0"/>
      <w:i/>
      <w:szCs w:val="22"/>
    </w:rPr>
  </w:style>
  <w:style w:type="paragraph" w:customStyle="1" w:styleId="TextBoldCaracterCaracterCaracter">
    <w:name w:val="TextBold Caracter Caracter Caracter"/>
    <w:link w:val="TextBoldCaracterCaracterCaracterCaracter"/>
    <w:rsid w:val="007D278F"/>
    <w:pPr>
      <w:widowControl w:val="0"/>
      <w:adjustRightInd w:val="0"/>
      <w:spacing w:before="80" w:line="360" w:lineRule="atLeast"/>
      <w:ind w:left="1304"/>
      <w:jc w:val="both"/>
      <w:textAlignment w:val="baseline"/>
    </w:pPr>
    <w:rPr>
      <w:rFonts w:ascii="Arial" w:eastAsia="Times New Roman" w:hAnsi="Arial" w:cs="Times New Roman"/>
      <w:b/>
      <w:color w:val="333300"/>
      <w:lang w:val="en-US"/>
    </w:rPr>
  </w:style>
  <w:style w:type="character" w:customStyle="1" w:styleId="TextBoldCaracterCaracterCaracterCaracter">
    <w:name w:val="TextBold Caracter Caracter Caracter Caracter"/>
    <w:link w:val="TextBoldCaracterCaracterCaracter"/>
    <w:rsid w:val="007D278F"/>
    <w:rPr>
      <w:rFonts w:ascii="Arial" w:eastAsia="Times New Roman" w:hAnsi="Arial" w:cs="Times New Roman"/>
      <w:b/>
      <w:color w:val="333300"/>
      <w:lang w:val="en-US"/>
    </w:rPr>
  </w:style>
  <w:style w:type="paragraph" w:customStyle="1" w:styleId="TextImportant">
    <w:name w:val="TextImportant"/>
    <w:basedOn w:val="TextnormalCharCaracterCaracter"/>
    <w:rsid w:val="007D278F"/>
    <w:pPr>
      <w:pBdr>
        <w:top w:val="double" w:sz="2" w:space="1" w:color="auto"/>
        <w:left w:val="double" w:sz="2" w:space="1" w:color="auto"/>
        <w:bottom w:val="double" w:sz="2" w:space="1" w:color="auto"/>
        <w:right w:val="double" w:sz="2" w:space="1" w:color="auto"/>
      </w:pBdr>
      <w:shd w:val="clear" w:color="auto" w:fill="E6E6E6"/>
    </w:pPr>
    <w:rPr>
      <w:szCs w:val="20"/>
      <w:lang w:val="en-AU" w:eastAsia="en-GB"/>
    </w:rPr>
  </w:style>
  <w:style w:type="paragraph" w:customStyle="1" w:styleId="TextTabel">
    <w:name w:val="TextTabel"/>
    <w:rsid w:val="007D278F"/>
    <w:pPr>
      <w:widowControl w:val="0"/>
      <w:adjustRightInd w:val="0"/>
      <w:spacing w:after="0" w:line="360" w:lineRule="atLeast"/>
      <w:jc w:val="both"/>
      <w:textAlignment w:val="baseline"/>
    </w:pPr>
    <w:rPr>
      <w:rFonts w:ascii="Arial Narrow" w:eastAsia="Times New Roman" w:hAnsi="Arial Narrow" w:cs="Times New Roman"/>
      <w:sz w:val="18"/>
      <w:lang w:val="en-AU" w:eastAsia="en-GB"/>
    </w:rPr>
  </w:style>
  <w:style w:type="paragraph" w:customStyle="1" w:styleId="Titlucapitol">
    <w:name w:val="Titlu capitol"/>
    <w:rsid w:val="007D278F"/>
    <w:pPr>
      <w:keepNext/>
      <w:widowControl w:val="0"/>
      <w:pBdr>
        <w:top w:val="double" w:sz="2" w:space="1" w:color="auto"/>
        <w:left w:val="double" w:sz="2" w:space="1" w:color="auto"/>
        <w:bottom w:val="double" w:sz="2" w:space="1" w:color="auto"/>
        <w:right w:val="double" w:sz="2" w:space="1" w:color="auto"/>
      </w:pBdr>
      <w:tabs>
        <w:tab w:val="num" w:pos="1304"/>
      </w:tabs>
      <w:adjustRightInd w:val="0"/>
      <w:spacing w:before="240" w:after="200" w:line="360" w:lineRule="atLeast"/>
      <w:ind w:left="1304" w:hanging="1304"/>
      <w:jc w:val="both"/>
      <w:textAlignment w:val="baseline"/>
      <w:outlineLvl w:val="0"/>
    </w:pPr>
    <w:rPr>
      <w:rFonts w:ascii="Arial" w:eastAsia="Times New Roman" w:hAnsi="Arial" w:cs="Times New Roman"/>
      <w:b/>
      <w:bCs/>
      <w:caps/>
      <w:sz w:val="24"/>
      <w:szCs w:val="24"/>
      <w:lang w:val="en-US"/>
    </w:rPr>
  </w:style>
  <w:style w:type="paragraph" w:customStyle="1" w:styleId="SubSubSubSubTitlu">
    <w:name w:val="SubSubSubSubTitlu"/>
    <w:basedOn w:val="SubSubSubTitlu"/>
    <w:next w:val="TextnormalCharCaracterCaracter"/>
    <w:rsid w:val="007D278F"/>
    <w:pPr>
      <w:pBdr>
        <w:top w:val="single" w:sz="2" w:space="1" w:color="C0C0C0"/>
        <w:left w:val="single" w:sz="2" w:space="1" w:color="C0C0C0"/>
        <w:bottom w:val="single" w:sz="2" w:space="1" w:color="C0C0C0"/>
        <w:right w:val="single" w:sz="2" w:space="1" w:color="C0C0C0"/>
      </w:pBdr>
    </w:pPr>
  </w:style>
  <w:style w:type="paragraph" w:customStyle="1" w:styleId="xl24">
    <w:name w:val="xl24"/>
    <w:basedOn w:val="Normal"/>
    <w:rsid w:val="007D278F"/>
    <w:pPr>
      <w:widowControl w:val="0"/>
      <w:adjustRightInd w:val="0"/>
      <w:spacing w:before="100" w:after="100" w:line="360" w:lineRule="atLeast"/>
      <w:jc w:val="center"/>
      <w:textAlignment w:val="baseline"/>
    </w:pPr>
    <w:rPr>
      <w:rFonts w:ascii="Arial Unicode MS" w:eastAsia="Arial Unicode MS" w:hAnsi="Arial Unicode MS" w:cs="Times New Roman"/>
      <w:szCs w:val="20"/>
      <w:lang w:val="en-GB"/>
    </w:rPr>
  </w:style>
  <w:style w:type="paragraph" w:styleId="Cuprins4">
    <w:name w:val="toc 4"/>
    <w:basedOn w:val="Normal"/>
    <w:next w:val="Normal"/>
    <w:autoRedefine/>
    <w:uiPriority w:val="39"/>
    <w:rsid w:val="007D278F"/>
    <w:pPr>
      <w:widowControl w:val="0"/>
      <w:adjustRightInd w:val="0"/>
      <w:spacing w:line="360" w:lineRule="atLeast"/>
      <w:ind w:left="720"/>
      <w:jc w:val="both"/>
      <w:textAlignment w:val="baseline"/>
    </w:pPr>
    <w:rPr>
      <w:rFonts w:ascii="Times New Roman" w:hAnsi="Times New Roman" w:cs="Times New Roman"/>
    </w:rPr>
  </w:style>
  <w:style w:type="paragraph" w:styleId="Cuprins5">
    <w:name w:val="toc 5"/>
    <w:basedOn w:val="Normal"/>
    <w:next w:val="Normal"/>
    <w:autoRedefine/>
    <w:uiPriority w:val="39"/>
    <w:rsid w:val="007D278F"/>
    <w:pPr>
      <w:widowControl w:val="0"/>
      <w:adjustRightInd w:val="0"/>
      <w:spacing w:line="360" w:lineRule="atLeast"/>
      <w:ind w:left="960"/>
      <w:jc w:val="both"/>
      <w:textAlignment w:val="baseline"/>
    </w:pPr>
    <w:rPr>
      <w:rFonts w:ascii="Times New Roman" w:hAnsi="Times New Roman" w:cs="Times New Roman"/>
    </w:rPr>
  </w:style>
  <w:style w:type="paragraph" w:styleId="Cuprins6">
    <w:name w:val="toc 6"/>
    <w:basedOn w:val="Normal"/>
    <w:next w:val="Normal"/>
    <w:autoRedefine/>
    <w:uiPriority w:val="39"/>
    <w:rsid w:val="007D278F"/>
    <w:pPr>
      <w:widowControl w:val="0"/>
      <w:adjustRightInd w:val="0"/>
      <w:spacing w:line="360" w:lineRule="atLeast"/>
      <w:ind w:left="1200"/>
      <w:jc w:val="both"/>
      <w:textAlignment w:val="baseline"/>
    </w:pPr>
    <w:rPr>
      <w:rFonts w:ascii="Times New Roman" w:hAnsi="Times New Roman" w:cs="Times New Roman"/>
    </w:rPr>
  </w:style>
  <w:style w:type="paragraph" w:styleId="Cuprins7">
    <w:name w:val="toc 7"/>
    <w:basedOn w:val="Normal"/>
    <w:next w:val="Normal"/>
    <w:autoRedefine/>
    <w:uiPriority w:val="39"/>
    <w:rsid w:val="007D278F"/>
    <w:pPr>
      <w:widowControl w:val="0"/>
      <w:adjustRightInd w:val="0"/>
      <w:spacing w:line="360" w:lineRule="atLeast"/>
      <w:ind w:left="1440"/>
      <w:jc w:val="both"/>
      <w:textAlignment w:val="baseline"/>
    </w:pPr>
    <w:rPr>
      <w:rFonts w:ascii="Times New Roman" w:hAnsi="Times New Roman" w:cs="Times New Roman"/>
    </w:rPr>
  </w:style>
  <w:style w:type="paragraph" w:styleId="Cuprins8">
    <w:name w:val="toc 8"/>
    <w:basedOn w:val="Normal"/>
    <w:next w:val="Normal"/>
    <w:autoRedefine/>
    <w:uiPriority w:val="39"/>
    <w:rsid w:val="007D278F"/>
    <w:pPr>
      <w:widowControl w:val="0"/>
      <w:adjustRightInd w:val="0"/>
      <w:spacing w:line="360" w:lineRule="atLeast"/>
      <w:ind w:left="1680"/>
      <w:jc w:val="both"/>
      <w:textAlignment w:val="baseline"/>
    </w:pPr>
    <w:rPr>
      <w:rFonts w:ascii="Times New Roman" w:hAnsi="Times New Roman" w:cs="Times New Roman"/>
    </w:rPr>
  </w:style>
  <w:style w:type="paragraph" w:styleId="Cuprins9">
    <w:name w:val="toc 9"/>
    <w:basedOn w:val="Normal"/>
    <w:next w:val="Normal"/>
    <w:autoRedefine/>
    <w:uiPriority w:val="39"/>
    <w:rsid w:val="007D278F"/>
    <w:pPr>
      <w:widowControl w:val="0"/>
      <w:adjustRightInd w:val="0"/>
      <w:spacing w:line="360" w:lineRule="atLeast"/>
      <w:ind w:left="1920"/>
      <w:jc w:val="both"/>
      <w:textAlignment w:val="baseline"/>
    </w:pPr>
    <w:rPr>
      <w:rFonts w:ascii="Times New Roman" w:hAnsi="Times New Roman" w:cs="Times New Roman"/>
    </w:rPr>
  </w:style>
  <w:style w:type="paragraph" w:customStyle="1" w:styleId="StilTextBoldCursivCaracterCaracterCaracterCaracterCaracterCaracterCaracterCaracterCaracterCaracterCaracterCaracter">
    <w:name w:val="Stil TextBold + Cursiv Caracter Caracter Caracter Caracter Caracter Caracter Caracter Caracter Caracter Caracter Caracter Caracter"/>
    <w:basedOn w:val="TextBoldCaracterCaracterCaracter"/>
    <w:link w:val="StilTextBoldCursivCaracterCaracterCaracterCaracterCaracterCaracterCaracterCaracterCaracterCaracterCaracterCaracterCaracter"/>
    <w:rsid w:val="007D278F"/>
    <w:rPr>
      <w:bCs/>
      <w:i/>
      <w:iCs/>
    </w:rPr>
  </w:style>
  <w:style w:type="character" w:customStyle="1" w:styleId="StilTextBoldCursivCaracterCaracterCaracterCaracterCaracterCaracterCaracterCaracterCaracterCaracterCaracterCaracterCaracter">
    <w:name w:val="Stil TextBold + Cursiv Caracter Caracter Caracter Caracter Caracter Caracter Caracter Caracter Caracter Caracter Caracter Caracter Caracter"/>
    <w:link w:val="StilTextBoldCursivCaracterCaracterCaracterCaracterCaracterCaracterCaracterCaracterCaracterCaracterCaracterCaracter"/>
    <w:rsid w:val="007D278F"/>
    <w:rPr>
      <w:rFonts w:ascii="Arial" w:eastAsia="Times New Roman" w:hAnsi="Arial" w:cs="Times New Roman"/>
      <w:b/>
      <w:bCs/>
      <w:i/>
      <w:iCs/>
      <w:color w:val="333300"/>
      <w:lang w:val="en-US"/>
    </w:rPr>
  </w:style>
  <w:style w:type="paragraph" w:customStyle="1" w:styleId="Tabel">
    <w:name w:val="Tabel"/>
    <w:basedOn w:val="Normal"/>
    <w:next w:val="Normal"/>
    <w:rsid w:val="007D278F"/>
    <w:pPr>
      <w:widowControl w:val="0"/>
      <w:adjustRightInd w:val="0"/>
      <w:spacing w:line="360" w:lineRule="atLeast"/>
      <w:jc w:val="both"/>
      <w:textAlignment w:val="baseline"/>
    </w:pPr>
    <w:rPr>
      <w:rFonts w:ascii="Arial" w:hAnsi="Arial" w:cs="Times New Roman"/>
      <w:sz w:val="22"/>
      <w:lang w:eastAsia="ro-RO"/>
    </w:rPr>
  </w:style>
  <w:style w:type="paragraph" w:customStyle="1" w:styleId="TableText">
    <w:name w:val="Table Text"/>
    <w:basedOn w:val="Normal"/>
    <w:rsid w:val="007D278F"/>
    <w:pPr>
      <w:widowControl w:val="0"/>
      <w:adjustRightInd w:val="0"/>
      <w:spacing w:line="360" w:lineRule="atLeast"/>
      <w:ind w:firstLine="720"/>
      <w:jc w:val="center"/>
      <w:textAlignment w:val="baseline"/>
    </w:pPr>
    <w:rPr>
      <w:rFonts w:ascii="Tms Rmn" w:hAnsi="Tms Rmn" w:cs="Times New Roman"/>
      <w:noProof/>
      <w:sz w:val="20"/>
      <w:lang w:val="en-US"/>
    </w:rPr>
  </w:style>
  <w:style w:type="character" w:customStyle="1" w:styleId="TextnormalCharCaracterCaracter1">
    <w:name w:val="Text normal Char Caracter Caracter1"/>
    <w:rsid w:val="007D278F"/>
    <w:rPr>
      <w:rFonts w:ascii="Arial" w:hAnsi="Arial"/>
      <w:sz w:val="22"/>
      <w:szCs w:val="22"/>
      <w:lang w:val="ro-RO" w:eastAsia="en-US" w:bidi="ar-SA"/>
    </w:rPr>
  </w:style>
  <w:style w:type="paragraph" w:customStyle="1" w:styleId="StilTextBoldCursivCaracterCaracterCaracterCaracterCaracterCaracterCaracterCaracterCaracter">
    <w:name w:val="Stil TextBold + Cursiv Caracter Caracter Caracter Caracter Caracter Caracter Caracter Caracter Caracter"/>
    <w:basedOn w:val="Normal"/>
    <w:rsid w:val="007D278F"/>
    <w:pPr>
      <w:widowControl w:val="0"/>
      <w:adjustRightInd w:val="0"/>
      <w:spacing w:before="80" w:after="160" w:line="360" w:lineRule="atLeast"/>
      <w:ind w:left="1304"/>
      <w:jc w:val="both"/>
      <w:textAlignment w:val="baseline"/>
    </w:pPr>
    <w:rPr>
      <w:rFonts w:ascii="Arial" w:hAnsi="Arial" w:cs="Times New Roman"/>
      <w:b/>
      <w:bCs/>
      <w:i/>
      <w:iCs/>
      <w:color w:val="333300"/>
      <w:sz w:val="22"/>
      <w:szCs w:val="22"/>
      <w:lang w:val="en-US"/>
    </w:rPr>
  </w:style>
  <w:style w:type="character" w:customStyle="1" w:styleId="StilTextBoldCursivCaracterCaracterCaracterCaracterCaracterCaracterCaracterCaracterCaracterCaracterCaracterCaracter1">
    <w:name w:val="Stil TextBold + Cursiv Caracter Caracter Caracter Caracter Caracter Caracter Caracter Caracter Caracter Caracter Caracter Caracter1"/>
    <w:rsid w:val="007D278F"/>
    <w:rPr>
      <w:rFonts w:ascii="Arial" w:hAnsi="Arial"/>
      <w:b/>
      <w:bCs/>
      <w:i/>
      <w:iCs/>
      <w:color w:val="333300"/>
      <w:sz w:val="22"/>
      <w:szCs w:val="22"/>
      <w:lang w:val="en-US" w:eastAsia="en-US" w:bidi="ar-SA"/>
    </w:rPr>
  </w:style>
  <w:style w:type="character" w:customStyle="1" w:styleId="TextBoldCaracterCaracterCaracter1">
    <w:name w:val="TextBold Caracter Caracter Caracter1"/>
    <w:rsid w:val="007D278F"/>
    <w:rPr>
      <w:rFonts w:ascii="Arial" w:hAnsi="Arial"/>
      <w:b/>
      <w:color w:val="333300"/>
      <w:sz w:val="22"/>
      <w:szCs w:val="22"/>
      <w:lang w:val="en-US" w:eastAsia="en-US" w:bidi="ar-SA"/>
    </w:rPr>
  </w:style>
  <w:style w:type="character" w:customStyle="1" w:styleId="SubtitluCharCaracterCaracterCaracter">
    <w:name w:val="Subtitlu Char Caracter Caracter Caracter"/>
    <w:link w:val="SubtitluCharCaracterCaracter"/>
    <w:rsid w:val="007D278F"/>
    <w:rPr>
      <w:rFonts w:ascii="Arial" w:eastAsia="Times New Roman" w:hAnsi="Arial" w:cs="Times New Roman"/>
      <w:b/>
      <w:bCs/>
      <w:caps/>
      <w:sz w:val="24"/>
      <w:szCs w:val="24"/>
    </w:rPr>
  </w:style>
  <w:style w:type="paragraph" w:customStyle="1" w:styleId="BuletCaracterCaracterCaracter">
    <w:name w:val="Bulet Caracter Caracter Caracter"/>
    <w:basedOn w:val="Normal"/>
    <w:link w:val="BuletCaracterCaracterCaracterCaracter"/>
    <w:rsid w:val="007D278F"/>
    <w:pPr>
      <w:widowControl w:val="0"/>
      <w:tabs>
        <w:tab w:val="left" w:pos="1304"/>
        <w:tab w:val="num" w:pos="1758"/>
      </w:tabs>
      <w:adjustRightInd w:val="0"/>
      <w:spacing w:before="60" w:after="60" w:line="360" w:lineRule="atLeast"/>
      <w:ind w:left="1758" w:hanging="454"/>
      <w:jc w:val="both"/>
      <w:textAlignment w:val="baseline"/>
    </w:pPr>
    <w:rPr>
      <w:rFonts w:ascii="Arial" w:hAnsi="Arial" w:cs="Times New Roman"/>
      <w:iCs/>
      <w:sz w:val="22"/>
      <w:szCs w:val="22"/>
      <w:lang w:val="it-IT"/>
    </w:rPr>
  </w:style>
  <w:style w:type="paragraph" w:customStyle="1" w:styleId="TextnormalChar">
    <w:name w:val="Text normal Char"/>
    <w:rsid w:val="007D278F"/>
    <w:pPr>
      <w:widowControl w:val="0"/>
      <w:adjustRightInd w:val="0"/>
      <w:spacing w:before="80" w:line="360" w:lineRule="atLeast"/>
      <w:ind w:left="1304"/>
      <w:jc w:val="both"/>
      <w:textAlignment w:val="baseline"/>
    </w:pPr>
    <w:rPr>
      <w:rFonts w:ascii="Arial" w:eastAsia="Times New Roman" w:hAnsi="Arial" w:cs="Times New Roman"/>
    </w:rPr>
  </w:style>
  <w:style w:type="paragraph" w:customStyle="1" w:styleId="TextnormalCharCaracterCaracterCaracterCaracterCaracter">
    <w:name w:val="Text normal Char Caracter Caracter Caracter Caracter Caracter"/>
    <w:link w:val="TextnormalCharCaracterCaracterCaracterCaracterCaracterCaracter"/>
    <w:rsid w:val="007D278F"/>
    <w:pPr>
      <w:widowControl w:val="0"/>
      <w:adjustRightInd w:val="0"/>
      <w:spacing w:before="80" w:line="360" w:lineRule="atLeast"/>
      <w:ind w:left="1304"/>
      <w:jc w:val="both"/>
      <w:textAlignment w:val="baseline"/>
    </w:pPr>
    <w:rPr>
      <w:rFonts w:ascii="Arial" w:eastAsia="Times New Roman" w:hAnsi="Arial" w:cs="Times New Roman"/>
    </w:rPr>
  </w:style>
  <w:style w:type="character" w:customStyle="1" w:styleId="TextnormalCharCaracterCaracterCaracterCaracterCaracterCaracter">
    <w:name w:val="Text normal Char Caracter Caracter Caracter Caracter Caracter Caracter"/>
    <w:link w:val="TextnormalCharCaracterCaracterCaracterCaracterCaracter"/>
    <w:rsid w:val="007D278F"/>
    <w:rPr>
      <w:rFonts w:ascii="Arial" w:eastAsia="Times New Roman" w:hAnsi="Arial" w:cs="Times New Roman"/>
    </w:rPr>
  </w:style>
  <w:style w:type="paragraph" w:customStyle="1" w:styleId="TextnormalCharCaracterCaracterCaracter1">
    <w:name w:val="Text normal Char Caracter Caracter Caracter1"/>
    <w:rsid w:val="007D278F"/>
    <w:pPr>
      <w:widowControl w:val="0"/>
      <w:adjustRightInd w:val="0"/>
      <w:spacing w:before="80" w:line="360" w:lineRule="atLeast"/>
      <w:ind w:left="1304"/>
      <w:jc w:val="both"/>
      <w:textAlignment w:val="baseline"/>
    </w:pPr>
    <w:rPr>
      <w:rFonts w:ascii="Arial" w:eastAsia="Times New Roman" w:hAnsi="Arial" w:cs="Times New Roman"/>
    </w:rPr>
  </w:style>
  <w:style w:type="paragraph" w:customStyle="1" w:styleId="SubSubSubTitluCaracterCaracter">
    <w:name w:val="SubSubSubTitlu Caracter Caracter"/>
    <w:basedOn w:val="SubsubtitluCaracterCaracterCaracter"/>
    <w:link w:val="SubSubSubTitluCaracterCaracterCaracter"/>
    <w:rsid w:val="007D278F"/>
    <w:pPr>
      <w:pBdr>
        <w:top w:val="single" w:sz="2" w:space="1" w:color="808080"/>
        <w:left w:val="single" w:sz="2" w:space="1" w:color="808080"/>
        <w:bottom w:val="single" w:sz="2" w:space="1" w:color="808080"/>
        <w:right w:val="single" w:sz="2" w:space="1" w:color="808080"/>
      </w:pBdr>
      <w:tabs>
        <w:tab w:val="clear" w:pos="491"/>
      </w:tabs>
      <w:spacing w:after="60"/>
      <w:ind w:left="1304" w:hanging="1304"/>
    </w:pPr>
    <w:rPr>
      <w:i/>
      <w:szCs w:val="22"/>
    </w:rPr>
  </w:style>
  <w:style w:type="paragraph" w:customStyle="1" w:styleId="TextBoldCaracterCaracterCaracterCaracterCaracter">
    <w:name w:val="TextBold Caracter Caracter Caracter Caracter Caracter"/>
    <w:link w:val="TextBoldCaracterCaracterCaracterCaracterCaracterCaracter"/>
    <w:rsid w:val="007D278F"/>
    <w:pPr>
      <w:widowControl w:val="0"/>
      <w:adjustRightInd w:val="0"/>
      <w:spacing w:before="80" w:line="360" w:lineRule="atLeast"/>
      <w:ind w:left="1304"/>
      <w:jc w:val="both"/>
      <w:textAlignment w:val="baseline"/>
    </w:pPr>
    <w:rPr>
      <w:rFonts w:ascii="Arial" w:eastAsia="Times New Roman" w:hAnsi="Arial" w:cs="Times New Roman"/>
      <w:b/>
      <w:color w:val="333300"/>
      <w:lang w:val="en-US"/>
    </w:rPr>
  </w:style>
  <w:style w:type="character" w:customStyle="1" w:styleId="TextBoldCaracterCaracterCaracterCaracterCaracterCaracter">
    <w:name w:val="TextBold Caracter Caracter Caracter Caracter Caracter Caracter"/>
    <w:link w:val="TextBoldCaracterCaracterCaracterCaracterCaracter"/>
    <w:rsid w:val="007D278F"/>
    <w:rPr>
      <w:rFonts w:ascii="Arial" w:eastAsia="Times New Roman" w:hAnsi="Arial" w:cs="Times New Roman"/>
      <w:b/>
      <w:color w:val="333300"/>
      <w:lang w:val="en-US"/>
    </w:rPr>
  </w:style>
  <w:style w:type="paragraph" w:customStyle="1" w:styleId="TextBoldCaracter">
    <w:name w:val="TextBold Caracter"/>
    <w:link w:val="TextBoldCaracterCaracter"/>
    <w:rsid w:val="007D278F"/>
    <w:pPr>
      <w:widowControl w:val="0"/>
      <w:adjustRightInd w:val="0"/>
      <w:spacing w:before="80" w:line="360" w:lineRule="atLeast"/>
      <w:ind w:left="1304"/>
      <w:jc w:val="both"/>
      <w:textAlignment w:val="baseline"/>
    </w:pPr>
    <w:rPr>
      <w:rFonts w:ascii="Arial" w:eastAsia="Times New Roman" w:hAnsi="Arial" w:cs="Times New Roman"/>
      <w:b/>
      <w:color w:val="000080"/>
      <w:lang w:val="en-US"/>
    </w:rPr>
  </w:style>
  <w:style w:type="character" w:customStyle="1" w:styleId="SubsubtitluCaracterCaracterCaracterCaracter">
    <w:name w:val="Subsubtitlu Caracter Caracter Caracter Caracter"/>
    <w:link w:val="SubsubtitluCaracterCaracterCaracter"/>
    <w:rsid w:val="007D278F"/>
    <w:rPr>
      <w:rFonts w:ascii="Arial" w:eastAsia="Times New Roman" w:hAnsi="Arial" w:cs="Times New Roman"/>
      <w:b/>
      <w:bCs/>
      <w:iCs/>
      <w:szCs w:val="24"/>
    </w:rPr>
  </w:style>
  <w:style w:type="character" w:customStyle="1" w:styleId="SubSubSubTitluCaracterCaracterCaracter">
    <w:name w:val="SubSubSubTitlu Caracter Caracter Caracter"/>
    <w:link w:val="SubSubSubTitluCaracterCaracter"/>
    <w:rsid w:val="007D278F"/>
    <w:rPr>
      <w:rFonts w:ascii="Arial" w:eastAsia="Times New Roman" w:hAnsi="Arial" w:cs="Times New Roman"/>
      <w:b/>
      <w:bCs/>
      <w:i/>
      <w:iCs/>
    </w:rPr>
  </w:style>
  <w:style w:type="character" w:customStyle="1" w:styleId="TextBoldCaracterCaracter">
    <w:name w:val="TextBold Caracter Caracter"/>
    <w:link w:val="TextBoldCaracter"/>
    <w:rsid w:val="007D278F"/>
    <w:rPr>
      <w:rFonts w:ascii="Arial" w:eastAsia="Times New Roman" w:hAnsi="Arial" w:cs="Times New Roman"/>
      <w:b/>
      <w:color w:val="000080"/>
      <w:lang w:val="en-US"/>
    </w:rPr>
  </w:style>
  <w:style w:type="paragraph" w:customStyle="1" w:styleId="StilBuletStnga">
    <w:name w:val="Stil Bulet + Stânga"/>
    <w:basedOn w:val="BuletCaracterCaracterCaracter"/>
    <w:rsid w:val="007D278F"/>
    <w:pPr>
      <w:tabs>
        <w:tab w:val="clear" w:pos="1758"/>
        <w:tab w:val="num" w:pos="1070"/>
      </w:tabs>
      <w:ind w:left="1070" w:hanging="360"/>
    </w:pPr>
    <w:rPr>
      <w:iCs w:val="0"/>
      <w:szCs w:val="20"/>
    </w:rPr>
  </w:style>
  <w:style w:type="paragraph" w:customStyle="1" w:styleId="TextBoldCaracter1">
    <w:name w:val="TextBold Caracter1"/>
    <w:rsid w:val="007D278F"/>
    <w:pPr>
      <w:widowControl w:val="0"/>
      <w:adjustRightInd w:val="0"/>
      <w:spacing w:before="80" w:line="360" w:lineRule="atLeast"/>
      <w:ind w:left="1304"/>
      <w:jc w:val="both"/>
      <w:textAlignment w:val="baseline"/>
    </w:pPr>
    <w:rPr>
      <w:rFonts w:ascii="Arial" w:eastAsia="Times New Roman" w:hAnsi="Arial" w:cs="Times New Roman"/>
      <w:b/>
      <w:color w:val="333300"/>
      <w:lang w:val="en-US"/>
    </w:rPr>
  </w:style>
  <w:style w:type="character" w:customStyle="1" w:styleId="TextBoldChar">
    <w:name w:val="TextBold Char"/>
    <w:link w:val="TextBold"/>
    <w:rsid w:val="007D278F"/>
    <w:rPr>
      <w:rFonts w:ascii="Arial" w:eastAsia="Times New Roman" w:hAnsi="Arial"/>
      <w:b/>
      <w:color w:val="000080"/>
    </w:rPr>
  </w:style>
  <w:style w:type="character" w:customStyle="1" w:styleId="BuletCaracterCaracterCaracterCaracter">
    <w:name w:val="Bulet Caracter Caracter Caracter Caracter"/>
    <w:link w:val="BuletCaracterCaracterCaracter"/>
    <w:rsid w:val="007D278F"/>
    <w:rPr>
      <w:rFonts w:ascii="Arial" w:eastAsia="Times New Roman" w:hAnsi="Arial" w:cs="Times New Roman"/>
      <w:iCs/>
      <w:lang w:val="it-IT"/>
    </w:rPr>
  </w:style>
  <w:style w:type="character" w:customStyle="1" w:styleId="ln2tlitera">
    <w:name w:val="ln2tlitera"/>
    <w:basedOn w:val="Fontdeparagrafimplicit"/>
    <w:rsid w:val="007D278F"/>
  </w:style>
  <w:style w:type="character" w:customStyle="1" w:styleId="ln2litera1">
    <w:name w:val="ln2litera1"/>
    <w:rsid w:val="007D278F"/>
    <w:rPr>
      <w:b/>
      <w:bCs/>
      <w:color w:val="00008F"/>
    </w:rPr>
  </w:style>
  <w:style w:type="character" w:customStyle="1" w:styleId="SubsubtitluChar">
    <w:name w:val="Subsubtitlu Char"/>
    <w:rsid w:val="007D278F"/>
    <w:rPr>
      <w:rFonts w:ascii="Arial" w:hAnsi="Arial"/>
      <w:b/>
      <w:bCs/>
      <w:iCs/>
      <w:sz w:val="22"/>
      <w:szCs w:val="24"/>
      <w:lang w:val="ro-RO" w:eastAsia="en-US" w:bidi="ar-SA"/>
    </w:rPr>
  </w:style>
  <w:style w:type="character" w:customStyle="1" w:styleId="BodyTextIndentChar1">
    <w:name w:val="Body Text Indent Char1"/>
    <w:uiPriority w:val="99"/>
    <w:rsid w:val="007D278F"/>
    <w:rPr>
      <w:rFonts w:ascii="Times New Roman" w:eastAsia="Times New Roman" w:hAnsi="Times New Roman" w:cs="Times New Roman"/>
      <w:sz w:val="20"/>
      <w:szCs w:val="24"/>
      <w:lang w:val="ro-RO"/>
    </w:rPr>
  </w:style>
  <w:style w:type="paragraph" w:customStyle="1" w:styleId="C0PlainTextCharCharCharChar">
    <w:name w:val="C0 Plain Text Char Char Char Char"/>
    <w:basedOn w:val="Normal"/>
    <w:rsid w:val="007D278F"/>
    <w:pPr>
      <w:overflowPunct w:val="0"/>
      <w:autoSpaceDE w:val="0"/>
      <w:autoSpaceDN w:val="0"/>
      <w:adjustRightInd w:val="0"/>
      <w:spacing w:before="240"/>
      <w:jc w:val="both"/>
      <w:textAlignment w:val="baseline"/>
    </w:pPr>
    <w:rPr>
      <w:rFonts w:ascii="Times New Roman" w:hAnsi="Times New Roman" w:cs="Times New Roman"/>
      <w:szCs w:val="20"/>
      <w:lang w:val="de-DE" w:eastAsia="de-DE"/>
    </w:rPr>
  </w:style>
  <w:style w:type="paragraph" w:customStyle="1" w:styleId="BodyText21">
    <w:name w:val="Body Text 21"/>
    <w:basedOn w:val="Normal"/>
    <w:rsid w:val="007D278F"/>
    <w:pPr>
      <w:widowControl w:val="0"/>
      <w:spacing w:line="360" w:lineRule="auto"/>
      <w:ind w:left="1"/>
      <w:jc w:val="both"/>
    </w:pPr>
    <w:rPr>
      <w:rFonts w:ascii="Brooklyn" w:hAnsi="Brooklyn" w:cs="Times New Roman"/>
      <w:snapToGrid w:val="0"/>
      <w:szCs w:val="20"/>
      <w:lang w:val="en-US"/>
    </w:rPr>
  </w:style>
  <w:style w:type="character" w:customStyle="1" w:styleId="SubsubtitluCaracterCaracterCaracter1">
    <w:name w:val="Subsubtitlu Caracter Caracter Caracter1"/>
    <w:rsid w:val="007D278F"/>
    <w:rPr>
      <w:rFonts w:ascii="Arial" w:hAnsi="Arial"/>
      <w:b/>
      <w:bCs/>
      <w:iCs/>
      <w:sz w:val="22"/>
      <w:szCs w:val="24"/>
      <w:lang w:val="ro-RO" w:eastAsia="en-US" w:bidi="ar-SA"/>
    </w:rPr>
  </w:style>
  <w:style w:type="character" w:customStyle="1" w:styleId="ln2tparagraf">
    <w:name w:val="ln2tparagraf"/>
    <w:basedOn w:val="Fontdeparagrafimplicit"/>
    <w:rsid w:val="007D278F"/>
  </w:style>
  <w:style w:type="character" w:customStyle="1" w:styleId="ln2paragraf1">
    <w:name w:val="ln2paragraf1"/>
    <w:rsid w:val="007D278F"/>
    <w:rPr>
      <w:b/>
      <w:bCs/>
    </w:rPr>
  </w:style>
  <w:style w:type="character" w:customStyle="1" w:styleId="ln2linie">
    <w:name w:val="ln2linie"/>
    <w:basedOn w:val="Fontdeparagrafimplicit"/>
    <w:rsid w:val="007D278F"/>
  </w:style>
  <w:style w:type="character" w:customStyle="1" w:styleId="ln2tlinie">
    <w:name w:val="ln2tlinie"/>
    <w:basedOn w:val="Fontdeparagrafimplicit"/>
    <w:rsid w:val="007D278F"/>
  </w:style>
  <w:style w:type="paragraph" w:customStyle="1" w:styleId="SubsubtitluCaracter">
    <w:name w:val="Subsubtitlu Caracter"/>
    <w:basedOn w:val="SubtitluCharCaracterCaracter"/>
    <w:rsid w:val="007D278F"/>
    <w:pPr>
      <w:numPr>
        <w:ilvl w:val="0"/>
        <w:numId w:val="0"/>
      </w:numPr>
      <w:pBdr>
        <w:top w:val="single" w:sz="2" w:space="1" w:color="333333"/>
        <w:left w:val="single" w:sz="2" w:space="1" w:color="333333"/>
        <w:bottom w:val="single" w:sz="2" w:space="1" w:color="333333"/>
        <w:right w:val="single" w:sz="2" w:space="1" w:color="333333"/>
      </w:pBdr>
      <w:tabs>
        <w:tab w:val="num" w:pos="491"/>
      </w:tabs>
      <w:spacing w:after="120"/>
    </w:pPr>
    <w:rPr>
      <w:iCs/>
      <w:caps w:val="0"/>
      <w:sz w:val="22"/>
    </w:rPr>
  </w:style>
  <w:style w:type="paragraph" w:customStyle="1" w:styleId="Mimi">
    <w:name w:val="Mimi"/>
    <w:basedOn w:val="Normal"/>
    <w:rsid w:val="007D278F"/>
    <w:pPr>
      <w:spacing w:line="360" w:lineRule="auto"/>
      <w:jc w:val="both"/>
    </w:pPr>
    <w:rPr>
      <w:rFonts w:ascii="Arial" w:hAnsi="Arial" w:cs="Times New Roman"/>
      <w:szCs w:val="20"/>
    </w:rPr>
  </w:style>
  <w:style w:type="paragraph" w:customStyle="1" w:styleId="TextnormalCharCharCharChar">
    <w:name w:val="Text normal Char Char Char Char"/>
    <w:basedOn w:val="Normal"/>
    <w:link w:val="TextnormalCharCharCharCharCaracter"/>
    <w:rsid w:val="007D278F"/>
    <w:pPr>
      <w:spacing w:before="80" w:after="160"/>
      <w:ind w:left="1304"/>
      <w:jc w:val="both"/>
    </w:pPr>
    <w:rPr>
      <w:rFonts w:ascii="Arial" w:hAnsi="Arial" w:cs="Times New Roman"/>
      <w:szCs w:val="22"/>
      <w:lang w:val="en-US"/>
    </w:rPr>
  </w:style>
  <w:style w:type="character" w:customStyle="1" w:styleId="TextnormalCharCharCharCharCaracter">
    <w:name w:val="Text normal Char Char Char Char Caracter"/>
    <w:link w:val="TextnormalCharCharCharChar"/>
    <w:rsid w:val="007D278F"/>
    <w:rPr>
      <w:rFonts w:ascii="Arial" w:eastAsia="Times New Roman" w:hAnsi="Arial" w:cs="Times New Roman"/>
      <w:sz w:val="24"/>
      <w:lang w:val="en-US"/>
    </w:rPr>
  </w:style>
  <w:style w:type="paragraph" w:customStyle="1" w:styleId="Normal1">
    <w:name w:val="Normal1"/>
    <w:basedOn w:val="Normal"/>
    <w:rsid w:val="007D278F"/>
    <w:pPr>
      <w:tabs>
        <w:tab w:val="left" w:pos="1140"/>
        <w:tab w:val="left" w:pos="1710"/>
      </w:tabs>
      <w:overflowPunct w:val="0"/>
      <w:autoSpaceDE w:val="0"/>
      <w:autoSpaceDN w:val="0"/>
      <w:adjustRightInd w:val="0"/>
      <w:ind w:firstLine="850"/>
      <w:jc w:val="both"/>
      <w:textAlignment w:val="baseline"/>
    </w:pPr>
    <w:rPr>
      <w:rFonts w:ascii="Arial" w:hAnsi="Arial" w:cs="Times New Roman"/>
      <w:szCs w:val="20"/>
      <w:lang w:val="en-US"/>
    </w:rPr>
  </w:style>
  <w:style w:type="paragraph" w:customStyle="1" w:styleId="p87">
    <w:name w:val="p87"/>
    <w:basedOn w:val="Normal"/>
    <w:rsid w:val="007D278F"/>
    <w:pPr>
      <w:widowControl w:val="0"/>
      <w:tabs>
        <w:tab w:val="left" w:pos="1440"/>
      </w:tabs>
      <w:spacing w:line="240" w:lineRule="atLeast"/>
      <w:jc w:val="both"/>
    </w:pPr>
    <w:rPr>
      <w:rFonts w:ascii="Times New Roman" w:hAnsi="Times New Roman" w:cs="Times New Roman"/>
      <w:snapToGrid w:val="0"/>
      <w:szCs w:val="20"/>
      <w:lang w:val="en-US"/>
    </w:rPr>
  </w:style>
  <w:style w:type="paragraph" w:customStyle="1" w:styleId="TextnormalCharCharCharCaracter">
    <w:name w:val="Text normal Char Char Char Caracter"/>
    <w:basedOn w:val="Normal"/>
    <w:link w:val="TextnormalCharCharCharCaracterCaracter"/>
    <w:rsid w:val="007D278F"/>
    <w:pPr>
      <w:spacing w:before="80" w:after="160"/>
      <w:ind w:left="1304"/>
      <w:jc w:val="both"/>
    </w:pPr>
    <w:rPr>
      <w:rFonts w:ascii="Arial" w:hAnsi="Arial" w:cs="Times New Roman"/>
      <w:sz w:val="22"/>
      <w:szCs w:val="22"/>
      <w:lang w:val="en-US"/>
    </w:rPr>
  </w:style>
  <w:style w:type="character" w:customStyle="1" w:styleId="TextnormalCharCharCharCaracterCaracter">
    <w:name w:val="Text normal Char Char Char Caracter Caracter"/>
    <w:link w:val="TextnormalCharCharCharCaracter"/>
    <w:rsid w:val="007D278F"/>
    <w:rPr>
      <w:rFonts w:ascii="Arial" w:eastAsia="Times New Roman" w:hAnsi="Arial" w:cs="Times New Roman"/>
      <w:lang w:val="en-US"/>
    </w:rPr>
  </w:style>
  <w:style w:type="paragraph" w:customStyle="1" w:styleId="Caracter0">
    <w:name w:val="Caracter"/>
    <w:basedOn w:val="Normal"/>
    <w:rsid w:val="007D278F"/>
    <w:rPr>
      <w:rFonts w:ascii="Times New Roman" w:hAnsi="Times New Roman" w:cs="Times New Roman"/>
      <w:lang w:val="pl-PL" w:eastAsia="pl-PL"/>
    </w:rPr>
  </w:style>
  <w:style w:type="paragraph" w:styleId="Listcumarcatori">
    <w:name w:val="List Bullet"/>
    <w:basedOn w:val="Normal"/>
    <w:autoRedefine/>
    <w:rsid w:val="007D278F"/>
    <w:pPr>
      <w:numPr>
        <w:numId w:val="22"/>
      </w:numPr>
    </w:pPr>
    <w:rPr>
      <w:rFonts w:ascii="Times New Roman" w:hAnsi="Times New Roman" w:cs="Times New Roman"/>
      <w:szCs w:val="20"/>
      <w:lang w:val="en-AU"/>
    </w:rPr>
  </w:style>
  <w:style w:type="paragraph" w:customStyle="1" w:styleId="Bullet">
    <w:name w:val="Bullet"/>
    <w:basedOn w:val="Normal"/>
    <w:rsid w:val="007D278F"/>
    <w:pPr>
      <w:numPr>
        <w:numId w:val="23"/>
      </w:numPr>
      <w:jc w:val="both"/>
    </w:pPr>
    <w:rPr>
      <w:rFonts w:ascii="Arial" w:hAnsi="Arial" w:cs="Times New Roman"/>
      <w:sz w:val="22"/>
      <w:szCs w:val="20"/>
      <w:lang w:val="en-GB"/>
    </w:rPr>
  </w:style>
  <w:style w:type="paragraph" w:customStyle="1" w:styleId="NormalArial">
    <w:name w:val="Normal + Arial"/>
    <w:aliases w:val="12 pt,Justified,Plain Text + Arial,Red,First line:  1,27 cm,Line spacing..."/>
    <w:basedOn w:val="Normal"/>
    <w:rsid w:val="007D278F"/>
    <w:pPr>
      <w:numPr>
        <w:numId w:val="24"/>
      </w:numPr>
      <w:jc w:val="both"/>
    </w:pPr>
    <w:rPr>
      <w:rFonts w:ascii="Arial" w:hAnsi="Arial" w:cs="Times New Roman"/>
      <w:szCs w:val="20"/>
    </w:rPr>
  </w:style>
  <w:style w:type="paragraph" w:customStyle="1" w:styleId="text">
    <w:name w:val="text"/>
    <w:basedOn w:val="Titlu1"/>
    <w:rsid w:val="007D278F"/>
    <w:pPr>
      <w:tabs>
        <w:tab w:val="num" w:pos="397"/>
      </w:tabs>
      <w:spacing w:before="0" w:after="0"/>
      <w:ind w:left="360" w:hanging="360"/>
      <w:jc w:val="both"/>
    </w:pPr>
    <w:rPr>
      <w:rFonts w:cs="Times New Roman"/>
      <w:b w:val="0"/>
      <w:bCs w:val="0"/>
      <w:kern w:val="0"/>
      <w:sz w:val="24"/>
      <w:szCs w:val="20"/>
    </w:rPr>
  </w:style>
  <w:style w:type="paragraph" w:styleId="Textnotdefinal">
    <w:name w:val="endnote text"/>
    <w:aliases w:val=" Caracter1"/>
    <w:basedOn w:val="Normal"/>
    <w:link w:val="TextnotdefinalCaracter"/>
    <w:uiPriority w:val="99"/>
    <w:unhideWhenUsed/>
    <w:rsid w:val="007D278F"/>
    <w:pPr>
      <w:widowControl w:val="0"/>
      <w:adjustRightInd w:val="0"/>
      <w:spacing w:line="360" w:lineRule="atLeast"/>
      <w:jc w:val="both"/>
      <w:textAlignment w:val="baseline"/>
    </w:pPr>
    <w:rPr>
      <w:rFonts w:ascii="Times New Roman" w:hAnsi="Times New Roman" w:cs="Times New Roman"/>
      <w:sz w:val="20"/>
      <w:szCs w:val="20"/>
    </w:rPr>
  </w:style>
  <w:style w:type="character" w:customStyle="1" w:styleId="TextnotdefinalCaracter">
    <w:name w:val="Text notă de final Caracter"/>
    <w:aliases w:val=" Caracter1 Caracter"/>
    <w:basedOn w:val="Fontdeparagrafimplicit"/>
    <w:link w:val="Textnotdefinal"/>
    <w:uiPriority w:val="99"/>
    <w:rsid w:val="007D278F"/>
    <w:rPr>
      <w:rFonts w:ascii="Times New Roman" w:eastAsia="Times New Roman" w:hAnsi="Times New Roman" w:cs="Times New Roman"/>
      <w:sz w:val="20"/>
      <w:szCs w:val="20"/>
    </w:rPr>
  </w:style>
  <w:style w:type="character" w:styleId="Referinnotdefinal">
    <w:name w:val="endnote reference"/>
    <w:uiPriority w:val="99"/>
    <w:semiHidden/>
    <w:unhideWhenUsed/>
    <w:rsid w:val="007D278F"/>
    <w:rPr>
      <w:vertAlign w:val="superscript"/>
    </w:rPr>
  </w:style>
  <w:style w:type="paragraph" w:customStyle="1" w:styleId="Capitol">
    <w:name w:val="Capitol"/>
    <w:basedOn w:val="Normal"/>
    <w:rsid w:val="007D278F"/>
    <w:pPr>
      <w:keepNext/>
      <w:keepLines/>
      <w:tabs>
        <w:tab w:val="left" w:pos="1140"/>
        <w:tab w:val="left" w:pos="1710"/>
      </w:tabs>
      <w:overflowPunct w:val="0"/>
      <w:autoSpaceDE w:val="0"/>
      <w:autoSpaceDN w:val="0"/>
      <w:adjustRightInd w:val="0"/>
      <w:spacing w:before="226" w:after="113"/>
      <w:ind w:left="1701" w:hanging="851"/>
      <w:jc w:val="both"/>
      <w:textAlignment w:val="baseline"/>
    </w:pPr>
    <w:rPr>
      <w:rFonts w:ascii="Times New Roman" w:hAnsi="Times New Roman" w:cs="Times New Roman"/>
      <w:caps/>
      <w:sz w:val="28"/>
      <w:szCs w:val="20"/>
      <w:lang w:val="en-US"/>
    </w:rPr>
  </w:style>
  <w:style w:type="paragraph" w:customStyle="1" w:styleId="CaracterCaracterCaracter">
    <w:name w:val="Caracter Caracter Caracter"/>
    <w:basedOn w:val="Normal"/>
    <w:rsid w:val="007D278F"/>
    <w:rPr>
      <w:rFonts w:ascii="Times New Roman" w:hAnsi="Times New Roman" w:cs="Times New Roman"/>
      <w:lang w:val="pl-PL" w:eastAsia="pl-PL"/>
    </w:rPr>
  </w:style>
  <w:style w:type="table" w:styleId="Umbriredeculoaredeschis-Accentuare5">
    <w:name w:val="Light Shading Accent 5"/>
    <w:basedOn w:val="TabelNormal"/>
    <w:uiPriority w:val="60"/>
    <w:rsid w:val="007D278F"/>
    <w:pPr>
      <w:spacing w:after="0" w:line="240" w:lineRule="auto"/>
    </w:pPr>
    <w:rPr>
      <w:rFonts w:ascii="Calibri" w:eastAsia="Calibri" w:hAnsi="Calibri" w:cs="Times New Roman"/>
      <w:color w:val="31849B"/>
      <w:sz w:val="20"/>
      <w:szCs w:val="2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Umbriredeculoaredeschis-Accentuare3">
    <w:name w:val="Light Shading Accent 3"/>
    <w:basedOn w:val="TabelNormal"/>
    <w:uiPriority w:val="60"/>
    <w:rsid w:val="007D278F"/>
    <w:pPr>
      <w:spacing w:after="0" w:line="240" w:lineRule="auto"/>
    </w:pPr>
    <w:rPr>
      <w:rFonts w:ascii="Calibri" w:eastAsia="Calibri" w:hAnsi="Calibri" w:cs="Times New Roman"/>
      <w:color w:val="76923C"/>
      <w:sz w:val="20"/>
      <w:szCs w:val="20"/>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1">
    <w:name w:val="Light List1"/>
    <w:basedOn w:val="TabelNormal"/>
    <w:uiPriority w:val="61"/>
    <w:rsid w:val="007D278F"/>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deculoaredeschis-Accentuare5">
    <w:name w:val="Light List Accent 5"/>
    <w:basedOn w:val="TabelNormal"/>
    <w:uiPriority w:val="61"/>
    <w:rsid w:val="007D278F"/>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TextnormalCharCharCharCharChar">
    <w:name w:val="Text normal Char Char Char Char Char"/>
    <w:rsid w:val="007D278F"/>
    <w:rPr>
      <w:rFonts w:ascii="Arial" w:hAnsi="Arial"/>
      <w:sz w:val="24"/>
      <w:szCs w:val="22"/>
      <w:lang w:val="en-US" w:eastAsia="en-US" w:bidi="ar-SA"/>
    </w:rPr>
  </w:style>
  <w:style w:type="paragraph" w:customStyle="1" w:styleId="TextnormalCharCaracter">
    <w:name w:val="Text normal Char Caracter"/>
    <w:rsid w:val="007D278F"/>
    <w:pPr>
      <w:widowControl w:val="0"/>
      <w:adjustRightInd w:val="0"/>
      <w:spacing w:before="80" w:line="360" w:lineRule="atLeast"/>
      <w:ind w:left="1304"/>
      <w:jc w:val="both"/>
      <w:textAlignment w:val="baseline"/>
    </w:pPr>
    <w:rPr>
      <w:rFonts w:ascii="Arial" w:eastAsia="Times New Roman" w:hAnsi="Arial" w:cs="Times New Roman"/>
    </w:rPr>
  </w:style>
  <w:style w:type="paragraph" w:styleId="Indentnormal">
    <w:name w:val="Normal Indent"/>
    <w:basedOn w:val="Normal"/>
    <w:rsid w:val="007D278F"/>
    <w:pPr>
      <w:spacing w:line="360" w:lineRule="auto"/>
      <w:ind w:left="284" w:firstLine="850"/>
      <w:jc w:val="both"/>
    </w:pPr>
    <w:rPr>
      <w:rFonts w:ascii="Arial" w:hAnsi="Arial" w:cs="Arial"/>
      <w:color w:val="000000"/>
      <w:szCs w:val="20"/>
    </w:rPr>
  </w:style>
  <w:style w:type="character" w:customStyle="1" w:styleId="BuletCaracter">
    <w:name w:val="Bulet Caracter"/>
    <w:link w:val="Bulet"/>
    <w:rsid w:val="007D278F"/>
    <w:rPr>
      <w:rFonts w:ascii="Arial" w:eastAsia="Times New Roman" w:hAnsi="Arial" w:cs="Times New Roman"/>
      <w:iCs/>
      <w:lang w:val="it-IT"/>
    </w:rPr>
  </w:style>
  <w:style w:type="numbering" w:styleId="111111">
    <w:name w:val="Outline List 2"/>
    <w:basedOn w:val="FrListare"/>
    <w:rsid w:val="007D278F"/>
    <w:pPr>
      <w:numPr>
        <w:numId w:val="25"/>
      </w:numPr>
    </w:pPr>
  </w:style>
  <w:style w:type="paragraph" w:customStyle="1" w:styleId="Text0">
    <w:name w:val="Text"/>
    <w:basedOn w:val="Normal"/>
    <w:next w:val="Normal"/>
    <w:link w:val="TextChar"/>
    <w:rsid w:val="007D278F"/>
    <w:pPr>
      <w:spacing w:before="120"/>
      <w:ind w:left="1152"/>
      <w:jc w:val="both"/>
    </w:pPr>
    <w:rPr>
      <w:rFonts w:ascii="Times New Roman" w:hAnsi="Times New Roman" w:cs="Times New Roman"/>
      <w:sz w:val="22"/>
      <w:lang w:val="en-US"/>
    </w:rPr>
  </w:style>
  <w:style w:type="numbering" w:customStyle="1" w:styleId="Bumbi">
    <w:name w:val="Bumbi"/>
    <w:rsid w:val="007D278F"/>
    <w:pPr>
      <w:numPr>
        <w:numId w:val="26"/>
      </w:numPr>
    </w:pPr>
  </w:style>
  <w:style w:type="paragraph" w:customStyle="1" w:styleId="CaracterCaracterCharCaracterCaracterCharCaracterCaracterCharCaracterCaracterCharCaracterCaracter1CharCharCar">
    <w:name w:val="Caracter Caracter Char Caracter Caracter Char Caracter Caracter Char Caracter Caracter Char Caracter Caracter1 Char Char Car"/>
    <w:basedOn w:val="Normal"/>
    <w:rsid w:val="007D278F"/>
    <w:rPr>
      <w:rFonts w:ascii="Times New Roman" w:hAnsi="Times New Roman" w:cs="Times New Roman"/>
      <w:lang w:val="pl-PL" w:eastAsia="pl-PL"/>
    </w:rPr>
  </w:style>
  <w:style w:type="paragraph" w:customStyle="1" w:styleId="t">
    <w:name w:val="t"/>
    <w:basedOn w:val="Normal"/>
    <w:rsid w:val="007D278F"/>
    <w:pPr>
      <w:tabs>
        <w:tab w:val="right" w:pos="6521"/>
      </w:tabs>
      <w:spacing w:line="360" w:lineRule="auto"/>
      <w:jc w:val="both"/>
    </w:pPr>
    <w:rPr>
      <w:rFonts w:ascii="JottFEF" w:hAnsi="JottFEF" w:cs="Times New Roman"/>
      <w:szCs w:val="20"/>
      <w:lang w:val="en-US"/>
    </w:rPr>
  </w:style>
  <w:style w:type="paragraph" w:customStyle="1" w:styleId="Carattere1CarattereCarattereCharCharCaracter">
    <w:name w:val="Carattere1 Carattere Carattere Char Char Caracter"/>
    <w:basedOn w:val="Normal"/>
    <w:rsid w:val="007D278F"/>
    <w:rPr>
      <w:rFonts w:ascii="Times New Roman" w:hAnsi="Times New Roman" w:cs="Times New Roman"/>
      <w:lang w:val="pl-PL" w:eastAsia="pl-PL"/>
    </w:rPr>
  </w:style>
  <w:style w:type="paragraph" w:customStyle="1" w:styleId="CharCaracterCaracterCharCaracterCaracterCharCharCharCharCharCharChar">
    <w:name w:val="Char Caracter Caracter Char Caracter Caracter Char Char Char Char Char Char Char"/>
    <w:basedOn w:val="Normal"/>
    <w:rsid w:val="007D278F"/>
    <w:rPr>
      <w:rFonts w:ascii="Times New Roman" w:hAnsi="Times New Roman" w:cs="Times New Roman"/>
      <w:lang w:val="pl-PL" w:eastAsia="pl-PL"/>
    </w:rPr>
  </w:style>
  <w:style w:type="paragraph" w:customStyle="1" w:styleId="CharCharCharChar">
    <w:name w:val="Char Char Char Char"/>
    <w:basedOn w:val="Normal"/>
    <w:rsid w:val="007D278F"/>
    <w:rPr>
      <w:rFonts w:ascii="Times New Roman" w:hAnsi="Times New Roman" w:cs="Times New Roman"/>
      <w:lang w:val="pl-PL" w:eastAsia="pl-PL"/>
    </w:rPr>
  </w:style>
  <w:style w:type="character" w:customStyle="1" w:styleId="style25">
    <w:name w:val="style25"/>
    <w:basedOn w:val="Fontdeparagrafimplicit"/>
    <w:rsid w:val="007D278F"/>
  </w:style>
  <w:style w:type="paragraph" w:styleId="Textbloc">
    <w:name w:val="Block Text"/>
    <w:basedOn w:val="Normal"/>
    <w:rsid w:val="007D278F"/>
    <w:pPr>
      <w:spacing w:before="120"/>
      <w:ind w:left="1680" w:right="267" w:hanging="240"/>
      <w:jc w:val="both"/>
    </w:pPr>
    <w:rPr>
      <w:rFonts w:ascii="Times New Roman" w:hAnsi="Times New Roman" w:cs="Times New Roman"/>
      <w:sz w:val="28"/>
    </w:rPr>
  </w:style>
  <w:style w:type="paragraph" w:customStyle="1" w:styleId="TextBold">
    <w:name w:val="TextBold"/>
    <w:link w:val="TextBoldChar"/>
    <w:rsid w:val="007D278F"/>
    <w:pPr>
      <w:spacing w:before="80" w:line="240" w:lineRule="auto"/>
      <w:ind w:left="1304"/>
    </w:pPr>
    <w:rPr>
      <w:rFonts w:ascii="Arial" w:eastAsia="Times New Roman" w:hAnsi="Arial"/>
      <w:b/>
      <w:color w:val="000080"/>
    </w:rPr>
  </w:style>
  <w:style w:type="paragraph" w:customStyle="1" w:styleId="StyleStyleHeading1MainHeadingLatinCalibriLatinArial">
    <w:name w:val="Style Style Heading 1Main Heading + (Latin) Calibri + (Latin) Arial"/>
    <w:basedOn w:val="Normal"/>
    <w:rsid w:val="007D278F"/>
    <w:pPr>
      <w:keepNext/>
      <w:tabs>
        <w:tab w:val="num" w:pos="360"/>
      </w:tabs>
      <w:spacing w:before="240" w:after="60" w:line="280" w:lineRule="exact"/>
      <w:ind w:left="360" w:hanging="360"/>
      <w:outlineLvl w:val="0"/>
    </w:pPr>
    <w:rPr>
      <w:rFonts w:ascii="Arial" w:hAnsi="Arial" w:cs="Arial"/>
      <w:b/>
      <w:bCs/>
      <w:caps/>
      <w:color w:val="1F497D"/>
      <w:kern w:val="32"/>
      <w:sz w:val="28"/>
      <w:szCs w:val="28"/>
      <w:lang w:val="en-GB"/>
    </w:rPr>
  </w:style>
  <w:style w:type="paragraph" w:customStyle="1" w:styleId="CharCharCharChar1Char">
    <w:name w:val="Char Char Char Char1 Char"/>
    <w:basedOn w:val="Normal"/>
    <w:semiHidden/>
    <w:rsid w:val="007D278F"/>
    <w:rPr>
      <w:rFonts w:ascii="Times New Roman" w:hAnsi="Times New Roman" w:cs="Times New Roman"/>
      <w:lang w:val="pl-PL" w:eastAsia="pl-PL"/>
    </w:rPr>
  </w:style>
  <w:style w:type="paragraph" w:customStyle="1" w:styleId="CaracterCaracterCharCaracterCaracterCharCaracterCaracterCharCaracterCaracterCharCaracterCaracter1CharCharCar0">
    <w:name w:val="Caracter Caracter Char Caracter Caracter Char Caracter Caracter Char Caracter Caracter Char Caracter Caracter1 Char Char Car"/>
    <w:basedOn w:val="Normal"/>
    <w:rsid w:val="007D278F"/>
    <w:rPr>
      <w:rFonts w:ascii="Times New Roman" w:hAnsi="Times New Roman" w:cs="Times New Roman"/>
      <w:lang w:val="pl-PL" w:eastAsia="pl-PL"/>
    </w:rPr>
  </w:style>
  <w:style w:type="paragraph" w:customStyle="1" w:styleId="pfeilaufzhlungszeichen">
    <w:name w:val="pfeil aufzählungszeichen"/>
    <w:basedOn w:val="Normal"/>
    <w:rsid w:val="007D278F"/>
    <w:pPr>
      <w:numPr>
        <w:numId w:val="27"/>
      </w:numPr>
      <w:autoSpaceDE w:val="0"/>
      <w:autoSpaceDN w:val="0"/>
      <w:adjustRightInd w:val="0"/>
      <w:spacing w:before="60"/>
      <w:jc w:val="both"/>
    </w:pPr>
    <w:rPr>
      <w:rFonts w:ascii="Calibri" w:eastAsia="Calibri" w:hAnsi="Calibri" w:cs="Arial"/>
      <w:lang w:val="en-US"/>
    </w:rPr>
  </w:style>
  <w:style w:type="paragraph" w:customStyle="1" w:styleId="Basic">
    <w:name w:val="Basic"/>
    <w:basedOn w:val="Normal"/>
    <w:rsid w:val="007D278F"/>
    <w:pPr>
      <w:spacing w:before="60" w:after="60" w:line="280" w:lineRule="atLeast"/>
    </w:pPr>
    <w:rPr>
      <w:rFonts w:ascii="Arial" w:hAnsi="Arial" w:cs="Times New Roman"/>
      <w:sz w:val="20"/>
      <w:lang w:val="en-GB" w:eastAsia="de-DE"/>
    </w:rPr>
  </w:style>
  <w:style w:type="paragraph" w:customStyle="1" w:styleId="t-figure">
    <w:name w:val="t-figure"/>
    <w:basedOn w:val="Normal"/>
    <w:rsid w:val="007D278F"/>
    <w:pPr>
      <w:jc w:val="center"/>
    </w:pPr>
    <w:rPr>
      <w:rFonts w:ascii="Arial" w:hAnsi="Arial" w:cs="Times New Roman"/>
      <w:b/>
      <w:szCs w:val="20"/>
      <w:lang w:val="en-US"/>
    </w:rPr>
  </w:style>
  <w:style w:type="paragraph" w:customStyle="1" w:styleId="Heading">
    <w:name w:val="Heading"/>
    <w:basedOn w:val="Normal"/>
    <w:next w:val="Corptext"/>
    <w:rsid w:val="007D278F"/>
    <w:pPr>
      <w:keepNext/>
      <w:widowControl w:val="0"/>
      <w:suppressAutoHyphens/>
      <w:autoSpaceDE w:val="0"/>
      <w:spacing w:before="240" w:after="120" w:line="360" w:lineRule="atLeast"/>
      <w:jc w:val="both"/>
      <w:textAlignment w:val="baseline"/>
    </w:pPr>
    <w:rPr>
      <w:rFonts w:ascii="Arial" w:eastAsia="MS Mincho" w:hAnsi="Arial" w:cs="Tahoma"/>
      <w:kern w:val="1"/>
      <w:sz w:val="28"/>
      <w:szCs w:val="28"/>
      <w:lang w:val="en-US"/>
    </w:rPr>
  </w:style>
  <w:style w:type="paragraph" w:customStyle="1" w:styleId="ln2acttitlu">
    <w:name w:val="ln2acttitlu"/>
    <w:basedOn w:val="Normal"/>
    <w:rsid w:val="007D278F"/>
    <w:pPr>
      <w:spacing w:before="100" w:beforeAutospacing="1" w:after="100" w:afterAutospacing="1"/>
      <w:jc w:val="center"/>
    </w:pPr>
    <w:rPr>
      <w:rFonts w:ascii="Times New Roman" w:hAnsi="Times New Roman" w:cs="Times New Roman"/>
      <w:color w:val="000010"/>
      <w:sz w:val="20"/>
      <w:szCs w:val="20"/>
      <w:lang w:val="en-US"/>
    </w:rPr>
  </w:style>
  <w:style w:type="character" w:customStyle="1" w:styleId="ln2articol1">
    <w:name w:val="ln2articol1"/>
    <w:rsid w:val="007D278F"/>
    <w:rPr>
      <w:b/>
      <w:bCs/>
      <w:color w:val="0000AF"/>
    </w:rPr>
  </w:style>
  <w:style w:type="character" w:customStyle="1" w:styleId="ln2tarticol">
    <w:name w:val="ln2tarticol"/>
    <w:basedOn w:val="Fontdeparagrafimplicit"/>
    <w:rsid w:val="007D278F"/>
  </w:style>
  <w:style w:type="paragraph" w:customStyle="1" w:styleId="CaracterCharCharCharCharCharCharCaracter">
    <w:name w:val="Caracter Char Char Char Char Char Char Caracter"/>
    <w:basedOn w:val="Normal"/>
    <w:rsid w:val="007D278F"/>
    <w:rPr>
      <w:rFonts w:ascii="Times New Roman" w:hAnsi="Times New Roman" w:cs="Times New Roman"/>
      <w:lang w:val="pl-PL" w:eastAsia="pl-PL"/>
    </w:rPr>
  </w:style>
  <w:style w:type="paragraph" w:customStyle="1" w:styleId="CaracterCharCharCharChar">
    <w:name w:val="Caracter Char Char Char Char"/>
    <w:basedOn w:val="Normal"/>
    <w:rsid w:val="007D278F"/>
    <w:rPr>
      <w:rFonts w:ascii="Times New Roman" w:hAnsi="Times New Roman" w:cs="Times New Roman"/>
      <w:lang w:val="pl-PL" w:eastAsia="pl-PL"/>
    </w:rPr>
  </w:style>
  <w:style w:type="paragraph" w:customStyle="1" w:styleId="CaracterCharCharCharCharCharCharCharCharCharCharCharChar">
    <w:name w:val="Caracter Char Char Char Char Char Char Char Char Char Char Char Char"/>
    <w:basedOn w:val="Normal"/>
    <w:rsid w:val="007D278F"/>
    <w:rPr>
      <w:rFonts w:ascii="Times New Roman" w:hAnsi="Times New Roman" w:cs="Times New Roman"/>
      <w:lang w:val="pl-PL" w:eastAsia="pl-PL"/>
    </w:rPr>
  </w:style>
  <w:style w:type="paragraph" w:customStyle="1" w:styleId="CaracterCharCharCharChar1">
    <w:name w:val="Caracter Char Char Char Char1"/>
    <w:basedOn w:val="Normal"/>
    <w:rsid w:val="007D278F"/>
    <w:rPr>
      <w:rFonts w:ascii="Times New Roman" w:hAnsi="Times New Roman" w:cs="Times New Roman"/>
      <w:lang w:val="pl-PL" w:eastAsia="pl-PL"/>
    </w:rPr>
  </w:style>
  <w:style w:type="character" w:customStyle="1" w:styleId="ln2paragraf">
    <w:name w:val="ln2paragraf"/>
    <w:basedOn w:val="Fontdeparagrafimplicit"/>
    <w:rsid w:val="007D278F"/>
  </w:style>
  <w:style w:type="numbering" w:customStyle="1" w:styleId="Bumbi-">
    <w:name w:val="Bumbi -"/>
    <w:rsid w:val="007D278F"/>
    <w:pPr>
      <w:numPr>
        <w:numId w:val="28"/>
      </w:numPr>
    </w:pPr>
  </w:style>
  <w:style w:type="paragraph" w:customStyle="1" w:styleId="CaracterCharCharCharCharCharCharCharCharCharCharCharCharCharCharCaracter">
    <w:name w:val="Caracter Char Char Char Char Char Char Char Char Char Char Char Char Char Char Caracter"/>
    <w:basedOn w:val="Normal"/>
    <w:rsid w:val="007D278F"/>
    <w:rPr>
      <w:rFonts w:ascii="Times New Roman" w:hAnsi="Times New Roman" w:cs="Times New Roman"/>
      <w:lang w:val="pl-PL" w:eastAsia="pl-PL"/>
    </w:rPr>
  </w:style>
  <w:style w:type="character" w:customStyle="1" w:styleId="Fejlc4CaracterCharChar">
    <w:name w:val="Fejléc4 Caracter Char Char"/>
    <w:semiHidden/>
    <w:rsid w:val="007D278F"/>
    <w:rPr>
      <w:rFonts w:ascii="Calibri" w:hAnsi="Calibri"/>
      <w:sz w:val="22"/>
      <w:szCs w:val="22"/>
      <w:lang w:val="ro-RO" w:eastAsia="ro-RO" w:bidi="ar-SA"/>
    </w:rPr>
  </w:style>
  <w:style w:type="paragraph" w:customStyle="1" w:styleId="CaracterCharCharCharCharCharChar">
    <w:name w:val="Caracter Char Char Char Char Char Char"/>
    <w:basedOn w:val="Normal"/>
    <w:rsid w:val="007D278F"/>
    <w:rPr>
      <w:rFonts w:ascii="Times New Roman" w:hAnsi="Times New Roman" w:cs="Times New Roman"/>
      <w:lang w:val="pl-PL" w:eastAsia="pl-PL"/>
    </w:rPr>
  </w:style>
  <w:style w:type="character" w:customStyle="1" w:styleId="Fejlc4CharChar">
    <w:name w:val="Fejléc4 Char Char"/>
    <w:semiHidden/>
    <w:rsid w:val="007D278F"/>
    <w:rPr>
      <w:sz w:val="22"/>
      <w:szCs w:val="22"/>
    </w:rPr>
  </w:style>
  <w:style w:type="paragraph" w:customStyle="1" w:styleId="CaracterCharCharCaracter">
    <w:name w:val="Caracter Char Char Caracter"/>
    <w:basedOn w:val="Normal"/>
    <w:rsid w:val="007D278F"/>
    <w:rPr>
      <w:rFonts w:ascii="Times New Roman" w:hAnsi="Times New Roman" w:cs="Times New Roman"/>
      <w:lang w:val="pl-PL" w:eastAsia="pl-PL"/>
    </w:rPr>
  </w:style>
  <w:style w:type="paragraph" w:customStyle="1" w:styleId="CaracterCharCharCaracterCharCharCaracterCharCharCharCharCaracterCharCharCaracterCharChar">
    <w:name w:val="Caracter Char Char Caracter Char Char Caracter Char Char Char Char Caracter Char Char Caracter Char Char"/>
    <w:basedOn w:val="Normal"/>
    <w:rsid w:val="007D278F"/>
    <w:rPr>
      <w:rFonts w:ascii="Times New Roman" w:hAnsi="Times New Roman" w:cs="Times New Roman"/>
      <w:lang w:val="pl-PL" w:eastAsia="pl-PL"/>
    </w:rPr>
  </w:style>
  <w:style w:type="paragraph" w:customStyle="1" w:styleId="Text2">
    <w:name w:val="Text 2"/>
    <w:basedOn w:val="Normal"/>
    <w:rsid w:val="007D278F"/>
    <w:pPr>
      <w:numPr>
        <w:numId w:val="29"/>
      </w:numPr>
      <w:spacing w:before="120" w:after="120"/>
      <w:ind w:left="850"/>
      <w:jc w:val="both"/>
    </w:pPr>
    <w:rPr>
      <w:rFonts w:ascii="Times New Roman" w:hAnsi="Times New Roman" w:cs="Times New Roman"/>
      <w:szCs w:val="20"/>
      <w:lang w:val="en-GB" w:eastAsia="ko-KR"/>
    </w:rPr>
  </w:style>
  <w:style w:type="paragraph" w:customStyle="1" w:styleId="CaracterCaracterCharCaracterCaracterCharCaracterCaracterCharCaracterCaracterCharCaracterCaracter1CharCharCharCharCaracterCaracterCaracterCaracter">
    <w:name w:val="Caracter Caracter Char Caracter Caracter Char Caracter Caracter Char Caracter Caracter Char Caracter Caracter1 Char Char Char Char Caracter Caracter Caracter Caracter"/>
    <w:basedOn w:val="Normal"/>
    <w:rsid w:val="007D278F"/>
    <w:pPr>
      <w:jc w:val="both"/>
    </w:pPr>
    <w:rPr>
      <w:rFonts w:ascii="Arial" w:hAnsi="Arial" w:cs="Times New Roman"/>
      <w:lang w:val="pl-PL" w:eastAsia="pl-PL"/>
    </w:rPr>
  </w:style>
  <w:style w:type="table" w:styleId="TabelWeb3">
    <w:name w:val="Table Web 3"/>
    <w:basedOn w:val="TabelNormal"/>
    <w:rsid w:val="007D278F"/>
    <w:pPr>
      <w:spacing w:after="0" w:line="280" w:lineRule="exact"/>
    </w:pPr>
    <w:rPr>
      <w:rFonts w:ascii="Times New Roman" w:eastAsia="Calibri" w:hAnsi="Times New Roman" w:cs="Times New Roman"/>
      <w:sz w:val="20"/>
      <w:szCs w:val="20"/>
      <w:lang w:val="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FontStyle18">
    <w:name w:val="Font Style18"/>
    <w:rsid w:val="007D278F"/>
    <w:rPr>
      <w:rFonts w:ascii="Times New Roman" w:hAnsi="Times New Roman" w:cs="Times New Roman"/>
      <w:b/>
      <w:bCs/>
      <w:i/>
      <w:iCs/>
      <w:spacing w:val="-10"/>
      <w:sz w:val="24"/>
      <w:szCs w:val="24"/>
    </w:rPr>
  </w:style>
  <w:style w:type="character" w:customStyle="1" w:styleId="ln2nota">
    <w:name w:val="ln2nota"/>
    <w:basedOn w:val="Fontdeparagrafimplicit"/>
    <w:rsid w:val="007D278F"/>
  </w:style>
  <w:style w:type="character" w:customStyle="1" w:styleId="ln2tnota">
    <w:name w:val="ln2tnota"/>
    <w:basedOn w:val="Fontdeparagrafimplicit"/>
    <w:rsid w:val="007D278F"/>
  </w:style>
  <w:style w:type="paragraph" w:styleId="Listnumerotat">
    <w:name w:val="List Number"/>
    <w:basedOn w:val="Normal"/>
    <w:rsid w:val="007D278F"/>
    <w:pPr>
      <w:numPr>
        <w:numId w:val="30"/>
      </w:numPr>
      <w:spacing w:line="264" w:lineRule="auto"/>
    </w:pPr>
    <w:rPr>
      <w:rFonts w:ascii="Times New Roman" w:hAnsi="Times New Roman" w:cs="Times New Roman"/>
      <w:sz w:val="23"/>
      <w:szCs w:val="20"/>
      <w:lang w:val="en-GB"/>
    </w:rPr>
  </w:style>
  <w:style w:type="paragraph" w:customStyle="1" w:styleId="WW-Default">
    <w:name w:val="WW-Default"/>
    <w:rsid w:val="007D278F"/>
    <w:pPr>
      <w:suppressAutoHyphens/>
      <w:autoSpaceDE w:val="0"/>
      <w:spacing w:after="0" w:line="240" w:lineRule="auto"/>
    </w:pPr>
    <w:rPr>
      <w:rFonts w:ascii="Times New Roman" w:eastAsia="Times New Roman" w:hAnsi="Times New Roman" w:cs="Times New Roman"/>
      <w:color w:val="000000"/>
      <w:sz w:val="24"/>
      <w:szCs w:val="24"/>
      <w:lang w:val="en-US" w:eastAsia="ar-SA"/>
    </w:rPr>
  </w:style>
  <w:style w:type="paragraph" w:customStyle="1" w:styleId="CharCharCaracterCaracterCharCharCaracterCaracterCharCharChar">
    <w:name w:val="Char Char Caracter Caracter Char Char Caracter Caracter Char Char Char"/>
    <w:basedOn w:val="Normal"/>
    <w:rsid w:val="007D278F"/>
    <w:rPr>
      <w:rFonts w:ascii="Times New Roman" w:hAnsi="Times New Roman" w:cs="Times New Roman"/>
      <w:lang w:val="pl-PL" w:eastAsia="pl-PL"/>
    </w:rPr>
  </w:style>
  <w:style w:type="paragraph" w:customStyle="1" w:styleId="CaracterCharChar">
    <w:name w:val="Caracter Char Char"/>
    <w:basedOn w:val="Normal"/>
    <w:rsid w:val="007D278F"/>
    <w:rPr>
      <w:rFonts w:ascii="Times New Roman" w:hAnsi="Times New Roman" w:cs="Times New Roman"/>
      <w:lang w:val="pl-PL" w:eastAsia="pl-PL"/>
    </w:rPr>
  </w:style>
  <w:style w:type="paragraph" w:customStyle="1" w:styleId="CaracterCharCharCaracterCharCharCaracterCharCharCharCharCaracter">
    <w:name w:val="Caracter Char Char Caracter Char Char Caracter Char Char Char Char Caracter"/>
    <w:basedOn w:val="Normal"/>
    <w:rsid w:val="007D278F"/>
    <w:rPr>
      <w:rFonts w:ascii="Times New Roman" w:hAnsi="Times New Roman" w:cs="Times New Roman"/>
      <w:lang w:val="pl-PL" w:eastAsia="pl-PL"/>
    </w:rPr>
  </w:style>
  <w:style w:type="character" w:customStyle="1" w:styleId="search">
    <w:name w:val="search"/>
    <w:basedOn w:val="Fontdeparagrafimplicit"/>
    <w:rsid w:val="007D278F"/>
  </w:style>
  <w:style w:type="character" w:customStyle="1" w:styleId="TextChar">
    <w:name w:val="Text Char"/>
    <w:link w:val="Text0"/>
    <w:rsid w:val="007D278F"/>
    <w:rPr>
      <w:rFonts w:ascii="Times New Roman" w:eastAsia="Times New Roman" w:hAnsi="Times New Roman" w:cs="Times New Roman"/>
      <w:szCs w:val="24"/>
      <w:lang w:val="en-US"/>
    </w:rPr>
  </w:style>
  <w:style w:type="paragraph" w:customStyle="1" w:styleId="CaracterCharCharCaracterCharCharCaracterCharChar">
    <w:name w:val="Caracter Char Char Caracter Char Char Caracter Char Char"/>
    <w:basedOn w:val="Normal"/>
    <w:rsid w:val="007D278F"/>
    <w:rPr>
      <w:rFonts w:ascii="Times New Roman" w:hAnsi="Times New Roman" w:cs="Times New Roman"/>
      <w:lang w:val="pl-PL" w:eastAsia="pl-PL"/>
    </w:rPr>
  </w:style>
  <w:style w:type="character" w:customStyle="1" w:styleId="ilspan">
    <w:name w:val="il_span"/>
    <w:basedOn w:val="Fontdeparagrafimplicit"/>
    <w:rsid w:val="007D278F"/>
  </w:style>
  <w:style w:type="character" w:customStyle="1" w:styleId="plainlinksneverexpand">
    <w:name w:val="plainlinksneverexpand"/>
    <w:basedOn w:val="Fontdeparagrafimplicit"/>
    <w:rsid w:val="007D278F"/>
  </w:style>
  <w:style w:type="character" w:customStyle="1" w:styleId="geo-dms">
    <w:name w:val="geo-dms"/>
    <w:basedOn w:val="Fontdeparagrafimplicit"/>
    <w:rsid w:val="007D278F"/>
  </w:style>
  <w:style w:type="character" w:customStyle="1" w:styleId="latitude">
    <w:name w:val="latitude"/>
    <w:basedOn w:val="Fontdeparagrafimplicit"/>
    <w:rsid w:val="007D278F"/>
  </w:style>
  <w:style w:type="character" w:customStyle="1" w:styleId="longitude">
    <w:name w:val="longitude"/>
    <w:basedOn w:val="Fontdeparagrafimplicit"/>
    <w:rsid w:val="007D278F"/>
  </w:style>
  <w:style w:type="character" w:customStyle="1" w:styleId="geo-multi-punct">
    <w:name w:val="geo-multi-punct"/>
    <w:basedOn w:val="Fontdeparagrafimplicit"/>
    <w:rsid w:val="007D278F"/>
  </w:style>
  <w:style w:type="character" w:customStyle="1" w:styleId="geo-decgeo">
    <w:name w:val="geo-dec geo"/>
    <w:basedOn w:val="Fontdeparagrafimplicit"/>
    <w:rsid w:val="007D278F"/>
  </w:style>
  <w:style w:type="character" w:customStyle="1" w:styleId="ln2lnk">
    <w:name w:val="ln2lnk"/>
    <w:basedOn w:val="Fontdeparagrafimplicit"/>
    <w:rsid w:val="007D278F"/>
  </w:style>
  <w:style w:type="paragraph" w:customStyle="1" w:styleId="Qtext">
    <w:name w:val="Q_text"/>
    <w:basedOn w:val="Normal"/>
    <w:rsid w:val="007D278F"/>
    <w:pPr>
      <w:spacing w:after="60"/>
      <w:jc w:val="both"/>
    </w:pPr>
    <w:rPr>
      <w:rFonts w:ascii="HSFormalCond" w:hAnsi="HSFormalCond" w:cs="HSFormalCond"/>
      <w:noProof/>
    </w:rPr>
  </w:style>
  <w:style w:type="paragraph" w:customStyle="1" w:styleId="Fig">
    <w:name w:val="Fig."/>
    <w:basedOn w:val="Normal"/>
    <w:rsid w:val="007D278F"/>
    <w:pPr>
      <w:spacing w:before="120"/>
      <w:jc w:val="center"/>
    </w:pPr>
    <w:rPr>
      <w:rFonts w:ascii="Arial" w:hAnsi="Arial" w:cs="Times New Roman"/>
      <w:i/>
      <w:sz w:val="20"/>
      <w:szCs w:val="22"/>
      <w:lang w:eastAsia="ro-RO"/>
    </w:rPr>
  </w:style>
  <w:style w:type="paragraph" w:customStyle="1" w:styleId="Listparagraf1">
    <w:name w:val="Listă paragraf1"/>
    <w:basedOn w:val="Normal"/>
    <w:qFormat/>
    <w:rsid w:val="007D278F"/>
    <w:pPr>
      <w:spacing w:after="200" w:line="276" w:lineRule="auto"/>
      <w:ind w:left="720"/>
      <w:contextualSpacing/>
    </w:pPr>
    <w:rPr>
      <w:rFonts w:ascii="Calibri" w:eastAsia="Calibri" w:hAnsi="Calibri" w:cs="Times New Roman"/>
      <w:sz w:val="22"/>
      <w:szCs w:val="22"/>
      <w:lang w:val="en-US"/>
    </w:rPr>
  </w:style>
  <w:style w:type="character" w:customStyle="1" w:styleId="search9">
    <w:name w:val="search9"/>
    <w:rsid w:val="007D278F"/>
    <w:rPr>
      <w:rFonts w:ascii="Arial" w:hAnsi="Arial" w:cs="Arial" w:hint="default"/>
      <w:b/>
      <w:bCs/>
      <w:color w:val="0000FF"/>
      <w:sz w:val="14"/>
      <w:szCs w:val="14"/>
    </w:rPr>
  </w:style>
  <w:style w:type="paragraph" w:customStyle="1" w:styleId="PuceC1">
    <w:name w:val="Puce C1"/>
    <w:basedOn w:val="Normal"/>
    <w:rsid w:val="007D278F"/>
    <w:pPr>
      <w:numPr>
        <w:numId w:val="31"/>
      </w:numPr>
      <w:spacing w:before="60" w:after="60"/>
      <w:jc w:val="both"/>
    </w:pPr>
    <w:rPr>
      <w:rFonts w:ascii="Arial" w:hAnsi="Arial" w:cs="Arial"/>
      <w:sz w:val="22"/>
      <w:szCs w:val="20"/>
      <w:lang w:val="fr-FR" w:eastAsia="fr-FR"/>
    </w:rPr>
  </w:style>
  <w:style w:type="paragraph" w:customStyle="1" w:styleId="meniusus">
    <w:name w:val="meniu_sus"/>
    <w:basedOn w:val="Normal"/>
    <w:rsid w:val="007D278F"/>
    <w:pPr>
      <w:pBdr>
        <w:left w:val="single" w:sz="4" w:space="0" w:color="93A070"/>
        <w:right w:val="single" w:sz="4" w:space="0" w:color="93A070"/>
      </w:pBdr>
      <w:shd w:val="clear" w:color="auto" w:fill="F1F2EE"/>
      <w:spacing w:before="100" w:beforeAutospacing="1" w:after="100" w:afterAutospacing="1"/>
    </w:pPr>
    <w:rPr>
      <w:rFonts w:ascii="Times New Roman" w:hAnsi="Times New Roman" w:cs="Times New Roman"/>
      <w:lang w:eastAsia="ro-RO"/>
    </w:rPr>
  </w:style>
  <w:style w:type="paragraph" w:customStyle="1" w:styleId="barasus">
    <w:name w:val="bara_sus"/>
    <w:basedOn w:val="Normal"/>
    <w:rsid w:val="007D278F"/>
    <w:pPr>
      <w:pBdr>
        <w:left w:val="single" w:sz="4" w:space="0" w:color="93A070"/>
        <w:right w:val="single" w:sz="4" w:space="0" w:color="93A070"/>
      </w:pBdr>
      <w:shd w:val="clear" w:color="auto" w:fill="F1F2EE"/>
      <w:spacing w:before="100" w:beforeAutospacing="1" w:after="100" w:afterAutospacing="1"/>
    </w:pPr>
    <w:rPr>
      <w:rFonts w:ascii="Times New Roman" w:hAnsi="Times New Roman" w:cs="Times New Roman"/>
      <w:sz w:val="12"/>
      <w:szCs w:val="12"/>
      <w:lang w:eastAsia="ro-RO"/>
    </w:rPr>
  </w:style>
  <w:style w:type="paragraph" w:customStyle="1" w:styleId="copyright">
    <w:name w:val="copyright"/>
    <w:basedOn w:val="Normal"/>
    <w:rsid w:val="007D278F"/>
    <w:pPr>
      <w:pBdr>
        <w:left w:val="single" w:sz="4" w:space="0" w:color="93A070"/>
        <w:right w:val="single" w:sz="4" w:space="0" w:color="93A070"/>
      </w:pBdr>
      <w:shd w:val="clear" w:color="auto" w:fill="C3C3C3"/>
      <w:spacing w:before="100" w:beforeAutospacing="1" w:after="100" w:afterAutospacing="1"/>
      <w:jc w:val="center"/>
    </w:pPr>
    <w:rPr>
      <w:rFonts w:ascii="Arial" w:hAnsi="Arial" w:cs="Arial"/>
      <w:color w:val="000000"/>
      <w:sz w:val="12"/>
      <w:szCs w:val="12"/>
      <w:lang w:eastAsia="ro-RO"/>
    </w:rPr>
  </w:style>
  <w:style w:type="paragraph" w:customStyle="1" w:styleId="meniujos">
    <w:name w:val="meniu_jos"/>
    <w:basedOn w:val="Normal"/>
    <w:rsid w:val="007D278F"/>
    <w:pPr>
      <w:pBdr>
        <w:left w:val="single" w:sz="4" w:space="0" w:color="93A070"/>
        <w:right w:val="single" w:sz="4" w:space="0" w:color="93A070"/>
      </w:pBdr>
      <w:shd w:val="clear" w:color="auto" w:fill="416961"/>
      <w:spacing w:before="100" w:beforeAutospacing="1" w:after="100" w:afterAutospacing="1"/>
      <w:jc w:val="center"/>
    </w:pPr>
    <w:rPr>
      <w:rFonts w:ascii="Arial" w:hAnsi="Arial" w:cs="Arial"/>
      <w:color w:val="FFFFFF"/>
      <w:sz w:val="14"/>
      <w:szCs w:val="14"/>
      <w:lang w:eastAsia="ro-RO"/>
    </w:rPr>
  </w:style>
  <w:style w:type="paragraph" w:customStyle="1" w:styleId="continut">
    <w:name w:val="continut"/>
    <w:basedOn w:val="Normal"/>
    <w:rsid w:val="007D278F"/>
    <w:pPr>
      <w:shd w:val="clear" w:color="auto" w:fill="FFFFFF"/>
      <w:spacing w:before="100" w:beforeAutospacing="1" w:after="100" w:afterAutospacing="1"/>
      <w:jc w:val="both"/>
    </w:pPr>
    <w:rPr>
      <w:rFonts w:ascii="Arial" w:hAnsi="Arial" w:cs="Arial"/>
      <w:color w:val="000000"/>
      <w:sz w:val="14"/>
      <w:szCs w:val="14"/>
      <w:lang w:eastAsia="ro-RO"/>
    </w:rPr>
  </w:style>
  <w:style w:type="paragraph" w:customStyle="1" w:styleId="continut1">
    <w:name w:val="continut_1"/>
    <w:basedOn w:val="Normal"/>
    <w:rsid w:val="007D278F"/>
    <w:pPr>
      <w:shd w:val="clear" w:color="auto" w:fill="FFFFFF"/>
      <w:spacing w:before="100" w:beforeAutospacing="1" w:after="100" w:afterAutospacing="1"/>
    </w:pPr>
    <w:rPr>
      <w:rFonts w:ascii="Arial" w:hAnsi="Arial" w:cs="Arial"/>
      <w:color w:val="000000"/>
      <w:sz w:val="14"/>
      <w:szCs w:val="14"/>
      <w:lang w:eastAsia="ro-RO"/>
    </w:rPr>
  </w:style>
  <w:style w:type="paragraph" w:customStyle="1" w:styleId="captabel">
    <w:name w:val="cap_tabel"/>
    <w:basedOn w:val="Normal"/>
    <w:rsid w:val="007D278F"/>
    <w:pPr>
      <w:shd w:val="clear" w:color="auto" w:fill="C3C3C3"/>
      <w:spacing w:before="100" w:beforeAutospacing="1" w:after="100" w:afterAutospacing="1"/>
      <w:jc w:val="center"/>
    </w:pPr>
    <w:rPr>
      <w:rFonts w:ascii="Arial" w:hAnsi="Arial" w:cs="Arial"/>
      <w:b/>
      <w:bCs/>
      <w:color w:val="000000"/>
      <w:sz w:val="14"/>
      <w:szCs w:val="14"/>
      <w:lang w:eastAsia="ro-RO"/>
    </w:rPr>
  </w:style>
  <w:style w:type="paragraph" w:customStyle="1" w:styleId="img">
    <w:name w:val="img"/>
    <w:basedOn w:val="Normal"/>
    <w:rsid w:val="007D278F"/>
    <w:pPr>
      <w:spacing w:before="100" w:beforeAutospacing="1" w:after="100" w:afterAutospacing="1"/>
    </w:pPr>
    <w:rPr>
      <w:rFonts w:ascii="Times New Roman" w:hAnsi="Times New Roman" w:cs="Times New Roman"/>
      <w:lang w:eastAsia="ro-RO"/>
    </w:rPr>
  </w:style>
  <w:style w:type="paragraph" w:customStyle="1" w:styleId="titlumeniu">
    <w:name w:val="titlu_meniu"/>
    <w:basedOn w:val="Normal"/>
    <w:rsid w:val="007D278F"/>
    <w:pPr>
      <w:shd w:val="clear" w:color="auto" w:fill="374912"/>
      <w:spacing w:before="100" w:beforeAutospacing="1" w:after="100" w:afterAutospacing="1"/>
    </w:pPr>
    <w:rPr>
      <w:rFonts w:ascii="Arial" w:hAnsi="Arial" w:cs="Arial"/>
      <w:b/>
      <w:bCs/>
      <w:color w:val="000000"/>
      <w:sz w:val="14"/>
      <w:szCs w:val="14"/>
      <w:lang w:eastAsia="ro-RO"/>
    </w:rPr>
  </w:style>
  <w:style w:type="paragraph" w:customStyle="1" w:styleId="delimitare">
    <w:name w:val="delimitare"/>
    <w:basedOn w:val="Normal"/>
    <w:rsid w:val="007D278F"/>
    <w:pPr>
      <w:pBdr>
        <w:left w:val="single" w:sz="4" w:space="0" w:color="93A070"/>
        <w:right w:val="single" w:sz="4" w:space="0" w:color="93A070"/>
      </w:pBdr>
      <w:shd w:val="clear" w:color="auto" w:fill="FFC243"/>
      <w:spacing w:before="100" w:beforeAutospacing="1" w:after="100" w:afterAutospacing="1"/>
    </w:pPr>
    <w:rPr>
      <w:rFonts w:ascii="Times New Roman" w:hAnsi="Times New Roman" w:cs="Times New Roman"/>
      <w:lang w:eastAsia="ro-RO"/>
    </w:rPr>
  </w:style>
  <w:style w:type="paragraph" w:customStyle="1" w:styleId="meniu">
    <w:name w:val="meniu"/>
    <w:basedOn w:val="Normal"/>
    <w:rsid w:val="007D278F"/>
    <w:pPr>
      <w:shd w:val="clear" w:color="auto" w:fill="E1E0D8"/>
      <w:spacing w:before="100" w:beforeAutospacing="1" w:after="100" w:afterAutospacing="1"/>
      <w:jc w:val="both"/>
    </w:pPr>
    <w:rPr>
      <w:rFonts w:ascii="Arial" w:hAnsi="Arial" w:cs="Arial"/>
      <w:color w:val="000000"/>
      <w:sz w:val="14"/>
      <w:szCs w:val="14"/>
      <w:lang w:eastAsia="ro-RO"/>
    </w:rPr>
  </w:style>
  <w:style w:type="paragraph" w:customStyle="1" w:styleId="stanga">
    <w:name w:val="stanga"/>
    <w:basedOn w:val="Normal"/>
    <w:rsid w:val="007D278F"/>
    <w:pPr>
      <w:pBdr>
        <w:left w:val="single" w:sz="4" w:space="0" w:color="FFFFFF"/>
      </w:pBdr>
      <w:shd w:val="clear" w:color="auto" w:fill="E1E0D8"/>
      <w:spacing w:before="100" w:beforeAutospacing="1" w:after="100" w:afterAutospacing="1"/>
    </w:pPr>
    <w:rPr>
      <w:rFonts w:ascii="Times New Roman" w:hAnsi="Times New Roman" w:cs="Times New Roman"/>
      <w:lang w:eastAsia="ro-RO"/>
    </w:rPr>
  </w:style>
  <w:style w:type="paragraph" w:customStyle="1" w:styleId="titlustire">
    <w:name w:val="titlu_stire"/>
    <w:basedOn w:val="Normal"/>
    <w:rsid w:val="007D278F"/>
    <w:pPr>
      <w:spacing w:before="100" w:beforeAutospacing="1" w:after="100" w:afterAutospacing="1"/>
    </w:pPr>
    <w:rPr>
      <w:rFonts w:ascii="Tahoma" w:hAnsi="Tahoma" w:cs="Tahoma"/>
      <w:b/>
      <w:bCs/>
      <w:color w:val="000031"/>
      <w:sz w:val="14"/>
      <w:szCs w:val="14"/>
      <w:lang w:eastAsia="ro-RO"/>
    </w:rPr>
  </w:style>
  <w:style w:type="paragraph" w:customStyle="1" w:styleId="dreapta">
    <w:name w:val="dreapta"/>
    <w:basedOn w:val="Normal"/>
    <w:rsid w:val="007D278F"/>
    <w:pPr>
      <w:pBdr>
        <w:right w:val="single" w:sz="4" w:space="0" w:color="FFFFFF"/>
      </w:pBdr>
      <w:shd w:val="clear" w:color="auto" w:fill="E1E0D8"/>
      <w:spacing w:before="100" w:beforeAutospacing="1" w:after="100" w:afterAutospacing="1"/>
    </w:pPr>
    <w:rPr>
      <w:rFonts w:ascii="Times New Roman" w:hAnsi="Times New Roman" w:cs="Times New Roman"/>
      <w:lang w:eastAsia="ro-RO"/>
    </w:rPr>
  </w:style>
  <w:style w:type="paragraph" w:customStyle="1" w:styleId="nota">
    <w:name w:val="nota"/>
    <w:basedOn w:val="Normal"/>
    <w:rsid w:val="007D278F"/>
    <w:pPr>
      <w:spacing w:before="100" w:beforeAutospacing="1" w:after="100" w:afterAutospacing="1"/>
    </w:pPr>
    <w:rPr>
      <w:rFonts w:ascii="Arial" w:hAnsi="Arial" w:cs="Arial"/>
      <w:color w:val="2B3929"/>
      <w:sz w:val="12"/>
      <w:szCs w:val="12"/>
      <w:lang w:eastAsia="ro-RO"/>
    </w:rPr>
  </w:style>
  <w:style w:type="paragraph" w:customStyle="1" w:styleId="anunt12">
    <w:name w:val="anunt_12"/>
    <w:basedOn w:val="Normal"/>
    <w:rsid w:val="007D278F"/>
    <w:pPr>
      <w:spacing w:before="100" w:beforeAutospacing="1" w:after="100" w:afterAutospacing="1"/>
    </w:pPr>
    <w:rPr>
      <w:rFonts w:ascii="Times New Roman" w:hAnsi="Times New Roman" w:cs="Times New Roman"/>
      <w:sz w:val="14"/>
      <w:szCs w:val="14"/>
      <w:lang w:eastAsia="ro-RO"/>
    </w:rPr>
  </w:style>
  <w:style w:type="paragraph" w:customStyle="1" w:styleId="anunt14">
    <w:name w:val="anunt_14"/>
    <w:basedOn w:val="Normal"/>
    <w:rsid w:val="007D278F"/>
    <w:pPr>
      <w:spacing w:before="100" w:beforeAutospacing="1" w:after="100" w:afterAutospacing="1"/>
    </w:pPr>
    <w:rPr>
      <w:rFonts w:ascii="Times New Roman" w:hAnsi="Times New Roman" w:cs="Times New Roman"/>
      <w:b/>
      <w:bCs/>
      <w:color w:val="808000"/>
      <w:sz w:val="17"/>
      <w:szCs w:val="17"/>
      <w:lang w:eastAsia="ro-RO"/>
    </w:rPr>
  </w:style>
  <w:style w:type="paragraph" w:customStyle="1" w:styleId="Z-Normal">
    <w:name w:val="Z-Normal"/>
    <w:basedOn w:val="Normal"/>
    <w:rsid w:val="007D278F"/>
    <w:pPr>
      <w:spacing w:after="80"/>
    </w:pPr>
    <w:rPr>
      <w:rFonts w:ascii="Times New Roman" w:hAnsi="Times New Roman" w:cs="Times New Roman"/>
      <w:snapToGrid w:val="0"/>
      <w:szCs w:val="20"/>
      <w:lang w:eastAsia="ro-RO"/>
    </w:rPr>
  </w:style>
  <w:style w:type="paragraph" w:customStyle="1" w:styleId="CaracterCaracterCharChar1CaracterCaracter">
    <w:name w:val="Caracter Caracter Char Char1 Caracter Caracter"/>
    <w:basedOn w:val="Normal"/>
    <w:rsid w:val="007D278F"/>
    <w:rPr>
      <w:rFonts w:ascii="Times New Roman" w:hAnsi="Times New Roman" w:cs="Times New Roman"/>
      <w:lang w:val="pl-PL" w:eastAsia="pl-PL"/>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Normal"/>
    <w:rsid w:val="007D278F"/>
    <w:rPr>
      <w:rFonts w:ascii="Times New Roman" w:hAnsi="Times New Roman" w:cs="Times New Roman"/>
      <w:lang w:val="pl-PL" w:eastAsia="pl-PL"/>
    </w:rPr>
  </w:style>
  <w:style w:type="paragraph" w:customStyle="1" w:styleId="Sous-titredesection">
    <w:name w:val="Sous-titre de section"/>
    <w:basedOn w:val="Normal"/>
    <w:next w:val="Textepardfaut"/>
    <w:rsid w:val="007D278F"/>
    <w:pPr>
      <w:keepNext/>
      <w:spacing w:line="240" w:lineRule="atLeast"/>
    </w:pPr>
    <w:rPr>
      <w:rFonts w:ascii="Gill Sans" w:hAnsi="Gill Sans" w:cs="Gill Sans"/>
      <w:b/>
      <w:bCs/>
      <w:noProof/>
      <w:sz w:val="18"/>
      <w:szCs w:val="18"/>
      <w:lang w:val="en-US"/>
    </w:rPr>
  </w:style>
  <w:style w:type="paragraph" w:customStyle="1" w:styleId="Textepardfaut">
    <w:name w:val="Texte par défaut"/>
    <w:basedOn w:val="Normal"/>
    <w:rsid w:val="007D278F"/>
    <w:pPr>
      <w:spacing w:after="240" w:line="240" w:lineRule="atLeast"/>
    </w:pPr>
    <w:rPr>
      <w:rFonts w:ascii="Centaur" w:hAnsi="Centaur" w:cs="Centaur"/>
      <w:noProof/>
      <w:sz w:val="20"/>
      <w:szCs w:val="20"/>
      <w:lang w:val="en-US"/>
    </w:rPr>
  </w:style>
  <w:style w:type="paragraph" w:customStyle="1" w:styleId="Numroliste">
    <w:name w:val="Numéro liste"/>
    <w:basedOn w:val="Normal"/>
    <w:rsid w:val="007D278F"/>
    <w:pPr>
      <w:spacing w:after="240" w:line="240" w:lineRule="atLeast"/>
    </w:pPr>
    <w:rPr>
      <w:rFonts w:ascii="Centaur" w:hAnsi="Centaur" w:cs="Centaur"/>
      <w:noProof/>
      <w:sz w:val="20"/>
      <w:szCs w:val="20"/>
      <w:lang w:val="en-US"/>
    </w:rPr>
  </w:style>
  <w:style w:type="paragraph" w:customStyle="1" w:styleId="Puce">
    <w:name w:val="Puce"/>
    <w:basedOn w:val="Normal"/>
    <w:rsid w:val="007D278F"/>
    <w:pPr>
      <w:spacing w:after="240" w:line="240" w:lineRule="atLeast"/>
    </w:pPr>
    <w:rPr>
      <w:rFonts w:ascii="Centaur" w:hAnsi="Centaur" w:cs="Centaur"/>
      <w:noProof/>
      <w:sz w:val="20"/>
      <w:szCs w:val="20"/>
      <w:lang w:val="en-US"/>
    </w:rPr>
  </w:style>
  <w:style w:type="paragraph" w:customStyle="1" w:styleId="Adresseexpditeur">
    <w:name w:val="Adresse expéditeur"/>
    <w:basedOn w:val="Normal"/>
    <w:rsid w:val="007D278F"/>
    <w:pPr>
      <w:spacing w:line="480" w:lineRule="auto"/>
    </w:pPr>
    <w:rPr>
      <w:rFonts w:ascii="Centaur" w:hAnsi="Centaur" w:cs="Centaur"/>
      <w:noProof/>
      <w:color w:val="008080"/>
      <w:sz w:val="16"/>
      <w:szCs w:val="16"/>
      <w:lang w:val="en-US"/>
    </w:rPr>
  </w:style>
  <w:style w:type="paragraph" w:customStyle="1" w:styleId="Nomdesocit">
    <w:name w:val="Nom de société"/>
    <w:basedOn w:val="Normal"/>
    <w:rsid w:val="007D278F"/>
    <w:pPr>
      <w:jc w:val="right"/>
    </w:pPr>
    <w:rPr>
      <w:rFonts w:ascii="Centaur" w:hAnsi="Centaur" w:cs="Centaur"/>
      <w:noProof/>
      <w:color w:val="008080"/>
      <w:sz w:val="80"/>
      <w:szCs w:val="80"/>
      <w:lang w:val="en-US"/>
    </w:rPr>
  </w:style>
  <w:style w:type="paragraph" w:customStyle="1" w:styleId="Adresse">
    <w:name w:val="Adresse"/>
    <w:basedOn w:val="Normal"/>
    <w:rsid w:val="007D278F"/>
    <w:pPr>
      <w:spacing w:line="240" w:lineRule="atLeast"/>
    </w:pPr>
    <w:rPr>
      <w:rFonts w:ascii="Centaur" w:hAnsi="Centaur" w:cs="Centaur"/>
      <w:noProof/>
      <w:sz w:val="20"/>
      <w:szCs w:val="20"/>
      <w:lang w:val="en-US"/>
    </w:rPr>
  </w:style>
  <w:style w:type="paragraph" w:customStyle="1" w:styleId="Textepardf">
    <w:name w:val="Texte par déf"/>
    <w:rsid w:val="007D278F"/>
    <w:pPr>
      <w:spacing w:after="0" w:line="240" w:lineRule="auto"/>
    </w:pPr>
    <w:rPr>
      <w:rFonts w:ascii="Times New Roman" w:eastAsia="Times New Roman" w:hAnsi="Times New Roman" w:cs="Times New Roman"/>
      <w:color w:val="000000"/>
      <w:sz w:val="24"/>
      <w:szCs w:val="24"/>
      <w:lang w:val="en-US"/>
    </w:rPr>
  </w:style>
  <w:style w:type="paragraph" w:customStyle="1" w:styleId="A11Textstandard">
    <w:name w:val="A.1.1. Text standard"/>
    <w:basedOn w:val="Corptext"/>
    <w:rsid w:val="007D278F"/>
    <w:pPr>
      <w:tabs>
        <w:tab w:val="left" w:pos="426"/>
      </w:tabs>
      <w:spacing w:after="0"/>
      <w:jc w:val="both"/>
    </w:pPr>
    <w:rPr>
      <w:rFonts w:ascii="Arial Narrow" w:hAnsi="Arial Narrow" w:cs="Arial Narrow"/>
      <w:sz w:val="22"/>
      <w:szCs w:val="22"/>
      <w:lang w:val="fr-FR"/>
    </w:rPr>
  </w:style>
  <w:style w:type="paragraph" w:customStyle="1" w:styleId="A11aLista">
    <w:name w:val="A.1.1.a. Lista"/>
    <w:basedOn w:val="Normal"/>
    <w:rsid w:val="007D278F"/>
    <w:pPr>
      <w:numPr>
        <w:numId w:val="32"/>
      </w:numPr>
    </w:pPr>
    <w:rPr>
      <w:rFonts w:ascii="Times New Roman" w:hAnsi="Times New Roman" w:cs="Times New Roman"/>
      <w:noProof/>
      <w:sz w:val="20"/>
      <w:szCs w:val="20"/>
      <w:lang w:val="en-US"/>
    </w:rPr>
  </w:style>
  <w:style w:type="paragraph" w:customStyle="1" w:styleId="A1Titlu">
    <w:name w:val="A.1. Titlu"/>
    <w:basedOn w:val="Indentcorptext"/>
    <w:rsid w:val="007D278F"/>
    <w:pPr>
      <w:shd w:val="solid" w:color="auto" w:fill="auto"/>
      <w:tabs>
        <w:tab w:val="left" w:pos="426"/>
      </w:tabs>
      <w:suppressAutoHyphens w:val="0"/>
      <w:ind w:firstLine="0"/>
      <w:jc w:val="both"/>
    </w:pPr>
    <w:rPr>
      <w:rFonts w:ascii="Arial Narrow" w:hAnsi="Arial Narrow" w:cs="Arial Narrow"/>
      <w:caps/>
      <w:sz w:val="22"/>
      <w:szCs w:val="22"/>
      <w:lang w:val="en-US" w:eastAsia="en-US"/>
    </w:rPr>
  </w:style>
  <w:style w:type="paragraph" w:customStyle="1" w:styleId="Subsubtitlu">
    <w:name w:val="Subsubtitlu"/>
    <w:basedOn w:val="A11Textstandard"/>
    <w:rsid w:val="007D278F"/>
    <w:pPr>
      <w:pBdr>
        <w:bottom w:val="single" w:sz="18" w:space="0" w:color="auto"/>
      </w:pBdr>
    </w:pPr>
    <w:rPr>
      <w:caps/>
    </w:rPr>
  </w:style>
  <w:style w:type="paragraph" w:customStyle="1" w:styleId="BalloonText1">
    <w:name w:val="Balloon Text1"/>
    <w:basedOn w:val="Normal"/>
    <w:semiHidden/>
    <w:rsid w:val="007D278F"/>
    <w:rPr>
      <w:rFonts w:ascii="Tahoma" w:hAnsi="Tahoma" w:cs="Tahoma"/>
      <w:noProof/>
      <w:sz w:val="16"/>
      <w:szCs w:val="16"/>
      <w:lang w:val="en-US"/>
    </w:rPr>
  </w:style>
  <w:style w:type="paragraph" w:customStyle="1" w:styleId="SH2Biblio">
    <w:name w:val="S_H2Biblio"/>
    <w:basedOn w:val="Normal"/>
    <w:rsid w:val="007D278F"/>
    <w:pPr>
      <w:keepNext/>
      <w:tabs>
        <w:tab w:val="left" w:pos="567"/>
        <w:tab w:val="left" w:pos="3630"/>
      </w:tabs>
      <w:spacing w:before="400" w:after="60"/>
      <w:ind w:left="567"/>
      <w:outlineLvl w:val="1"/>
    </w:pPr>
    <w:rPr>
      <w:rFonts w:ascii="Arial Narrow" w:hAnsi="Arial Narrow" w:cs="Arial Narrow"/>
      <w:b/>
      <w:bCs/>
      <w:smallCaps/>
      <w:noProof/>
      <w:sz w:val="28"/>
      <w:szCs w:val="28"/>
      <w:u w:val="single"/>
      <w:lang w:val="en-US"/>
    </w:rPr>
  </w:style>
  <w:style w:type="paragraph" w:customStyle="1" w:styleId="CommentSubject1">
    <w:name w:val="Comment Subject1"/>
    <w:basedOn w:val="Textcomentariu"/>
    <w:next w:val="Textcomentariu"/>
    <w:semiHidden/>
    <w:rsid w:val="007D278F"/>
    <w:rPr>
      <w:b/>
      <w:bCs/>
      <w:noProof/>
    </w:rPr>
  </w:style>
  <w:style w:type="paragraph" w:customStyle="1" w:styleId="QTitle">
    <w:name w:val="Q_Title"/>
    <w:basedOn w:val="Normal"/>
    <w:rsid w:val="007D278F"/>
    <w:pPr>
      <w:spacing w:before="600" w:after="200"/>
      <w:ind w:hanging="567"/>
    </w:pPr>
    <w:rPr>
      <w:rFonts w:ascii="Calarasi" w:hAnsi="Calarasi" w:cs="Calarasi"/>
      <w:b/>
      <w:bCs/>
      <w:noProof/>
      <w:sz w:val="32"/>
      <w:szCs w:val="32"/>
    </w:rPr>
  </w:style>
  <w:style w:type="paragraph" w:customStyle="1" w:styleId="QSubtitlu">
    <w:name w:val="Q_Subtitlu"/>
    <w:basedOn w:val="Indentcorptext"/>
    <w:autoRedefine/>
    <w:rsid w:val="007D278F"/>
    <w:pPr>
      <w:widowControl w:val="0"/>
      <w:tabs>
        <w:tab w:val="left" w:pos="851"/>
        <w:tab w:val="left" w:pos="1276"/>
        <w:tab w:val="left" w:pos="3969"/>
      </w:tabs>
      <w:suppressAutoHyphens w:val="0"/>
      <w:spacing w:before="400" w:after="120" w:line="288" w:lineRule="auto"/>
      <w:ind w:firstLine="0"/>
      <w:jc w:val="both"/>
      <w:outlineLvl w:val="2"/>
    </w:pPr>
    <w:rPr>
      <w:rFonts w:ascii="Calarasi" w:hAnsi="Calarasi" w:cs="Calarasi"/>
      <w:sz w:val="24"/>
      <w:szCs w:val="24"/>
      <w:u w:val="single"/>
      <w:lang w:val="ro-RO" w:eastAsia="en-US"/>
    </w:rPr>
  </w:style>
  <w:style w:type="paragraph" w:customStyle="1" w:styleId="QSubtitlu1">
    <w:name w:val="Q_Subtitlu_1"/>
    <w:basedOn w:val="QSubtitlu"/>
    <w:rsid w:val="007D278F"/>
    <w:pPr>
      <w:ind w:left="391"/>
    </w:pPr>
  </w:style>
  <w:style w:type="paragraph" w:customStyle="1" w:styleId="StyleQSubtitlu1Left0cm">
    <w:name w:val="Style Q_Subtitlu_1 + Left:  0 cm"/>
    <w:basedOn w:val="QSubtitlu1"/>
    <w:autoRedefine/>
    <w:rsid w:val="007D278F"/>
    <w:pPr>
      <w:widowControl/>
      <w:tabs>
        <w:tab w:val="clear" w:pos="851"/>
        <w:tab w:val="clear" w:pos="1276"/>
        <w:tab w:val="clear" w:pos="3969"/>
        <w:tab w:val="left" w:pos="1843"/>
      </w:tabs>
      <w:spacing w:before="0" w:line="240" w:lineRule="auto"/>
      <w:ind w:left="0"/>
      <w:outlineLvl w:val="9"/>
    </w:pPr>
    <w:rPr>
      <w:rFonts w:ascii="Arial Narrow" w:hAnsi="Arial Narrow"/>
      <w:b w:val="0"/>
      <w:bCs w:val="0"/>
      <w:noProof/>
      <w:szCs w:val="20"/>
      <w:u w:val="none"/>
      <w:lang w:val="en-US"/>
    </w:rPr>
  </w:style>
  <w:style w:type="paragraph" w:customStyle="1" w:styleId="StyleQSubtitlu1BorderSinglesolidlineAuto05ptLi">
    <w:name w:val="Style Q_Subtitlu_1 + Border: : (Single solid line Auto  0.5 pt Li..."/>
    <w:basedOn w:val="QSubtitlu1"/>
    <w:autoRedefine/>
    <w:rsid w:val="007D278F"/>
    <w:pPr>
      <w:spacing w:before="320" w:after="60"/>
      <w:ind w:left="0"/>
    </w:pPr>
    <w:rPr>
      <w:b w:val="0"/>
      <w:bCs w:val="0"/>
      <w:u w:val="none"/>
      <w:bdr w:val="single" w:sz="4" w:space="0" w:color="auto"/>
    </w:rPr>
  </w:style>
  <w:style w:type="character" w:customStyle="1" w:styleId="QSubtitluChar">
    <w:name w:val="Q_Subtitlu Char"/>
    <w:rsid w:val="007D278F"/>
    <w:rPr>
      <w:rFonts w:ascii="Calarasi" w:hAnsi="Calarasi" w:cs="Calarasi"/>
      <w:b/>
      <w:bCs/>
      <w:sz w:val="24"/>
      <w:szCs w:val="24"/>
      <w:u w:val="single"/>
      <w:lang w:val="ro-RO" w:eastAsia="en-US"/>
    </w:rPr>
  </w:style>
  <w:style w:type="character" w:customStyle="1" w:styleId="QSubtitlu1Char">
    <w:name w:val="Q_Subtitlu_1 Char"/>
    <w:basedOn w:val="QSubtitluChar"/>
    <w:rsid w:val="007D278F"/>
    <w:rPr>
      <w:rFonts w:ascii="Calarasi" w:hAnsi="Calarasi" w:cs="Calarasi"/>
      <w:b/>
      <w:bCs/>
      <w:sz w:val="24"/>
      <w:szCs w:val="24"/>
      <w:u w:val="single"/>
      <w:lang w:val="ro-RO" w:eastAsia="en-US"/>
    </w:rPr>
  </w:style>
  <w:style w:type="character" w:styleId="CodHTML">
    <w:name w:val="HTML Code"/>
    <w:rsid w:val="007D278F"/>
    <w:rPr>
      <w:rFonts w:ascii="Courier New" w:eastAsia="Times New Roman" w:hAnsi="Courier New" w:cs="Courier New"/>
      <w:sz w:val="20"/>
      <w:szCs w:val="20"/>
    </w:rPr>
  </w:style>
  <w:style w:type="paragraph" w:customStyle="1" w:styleId="Style2">
    <w:name w:val="Style2"/>
    <w:basedOn w:val="Normal"/>
    <w:rsid w:val="007D278F"/>
    <w:pPr>
      <w:jc w:val="both"/>
    </w:pPr>
    <w:rPr>
      <w:rFonts w:ascii="Tahoma" w:hAnsi="Tahoma" w:cs="Tahoma"/>
      <w:sz w:val="22"/>
      <w:szCs w:val="22"/>
      <w:lang w:val="fr-FR"/>
    </w:rPr>
  </w:style>
  <w:style w:type="character" w:customStyle="1" w:styleId="def">
    <w:name w:val="def"/>
    <w:basedOn w:val="Fontdeparagrafimplicit"/>
    <w:rsid w:val="007D278F"/>
  </w:style>
  <w:style w:type="paragraph" w:customStyle="1" w:styleId="Art1ja">
    <w:name w:val="Art_1j_a"/>
    <w:basedOn w:val="Normal"/>
    <w:rsid w:val="007D278F"/>
    <w:pPr>
      <w:numPr>
        <w:numId w:val="33"/>
      </w:numPr>
      <w:tabs>
        <w:tab w:val="left" w:pos="1276"/>
      </w:tabs>
      <w:jc w:val="both"/>
    </w:pPr>
    <w:rPr>
      <w:rFonts w:ascii="Tahoma" w:hAnsi="Tahoma" w:cs="Times New Roman"/>
      <w:sz w:val="16"/>
      <w:szCs w:val="20"/>
      <w:lang w:val="en-US"/>
    </w:rPr>
  </w:style>
  <w:style w:type="paragraph" w:customStyle="1" w:styleId="Artijabullet">
    <w:name w:val="Art_ij_a_bullet"/>
    <w:basedOn w:val="Art1ja"/>
    <w:rsid w:val="007D278F"/>
    <w:pPr>
      <w:numPr>
        <w:numId w:val="34"/>
      </w:numPr>
      <w:tabs>
        <w:tab w:val="clear" w:pos="1276"/>
      </w:tabs>
      <w:ind w:left="851" w:hanging="142"/>
    </w:pPr>
  </w:style>
  <w:style w:type="paragraph" w:customStyle="1" w:styleId="spip">
    <w:name w:val="spip"/>
    <w:basedOn w:val="Normal"/>
    <w:rsid w:val="007D278F"/>
    <w:pPr>
      <w:spacing w:after="225"/>
      <w:jc w:val="both"/>
    </w:pPr>
    <w:rPr>
      <w:rFonts w:ascii="Times New Roman" w:hAnsi="Times New Roman" w:cs="Times New Roman"/>
      <w:lang w:val="en-US"/>
    </w:rPr>
  </w:style>
  <w:style w:type="character" w:customStyle="1" w:styleId="spipsurligne">
    <w:name w:val="spip_surligne"/>
    <w:basedOn w:val="Fontdeparagrafimplicit"/>
    <w:rsid w:val="007D278F"/>
  </w:style>
  <w:style w:type="character" w:customStyle="1" w:styleId="tal1">
    <w:name w:val="tal1"/>
    <w:basedOn w:val="Fontdeparagrafimplicit"/>
    <w:rsid w:val="007D278F"/>
  </w:style>
  <w:style w:type="paragraph" w:customStyle="1" w:styleId="StyleHeading3JustifiedBefore6ptAfter0pt">
    <w:name w:val="Style Heading 3 + Justified Before:  6 pt After:  0 pt"/>
    <w:basedOn w:val="Titlu3"/>
    <w:rsid w:val="007D278F"/>
    <w:pPr>
      <w:spacing w:after="120"/>
      <w:ind w:firstLine="709"/>
      <w:jc w:val="both"/>
    </w:pPr>
    <w:rPr>
      <w:rFonts w:cs="Times New Roman"/>
      <w:szCs w:val="20"/>
      <w:lang w:eastAsia="ro-RO"/>
    </w:rPr>
  </w:style>
  <w:style w:type="paragraph" w:customStyle="1" w:styleId="StyleJustifiedFirstline125cmBefore6pt">
    <w:name w:val="Style Justified First line:  125 cm Before:  6 pt"/>
    <w:basedOn w:val="Normal"/>
    <w:rsid w:val="007D278F"/>
    <w:pPr>
      <w:spacing w:before="120"/>
      <w:ind w:firstLine="709"/>
      <w:jc w:val="both"/>
    </w:pPr>
    <w:rPr>
      <w:rFonts w:ascii="Arial" w:hAnsi="Arial" w:cs="Times New Roman"/>
      <w:sz w:val="22"/>
      <w:szCs w:val="20"/>
      <w:lang w:eastAsia="ro-RO"/>
    </w:rPr>
  </w:style>
  <w:style w:type="paragraph" w:customStyle="1" w:styleId="BalloonText2">
    <w:name w:val="Balloon Text2"/>
    <w:basedOn w:val="Normal"/>
    <w:semiHidden/>
    <w:rsid w:val="007D278F"/>
    <w:pPr>
      <w:spacing w:before="120"/>
      <w:ind w:firstLine="709"/>
      <w:jc w:val="both"/>
    </w:pPr>
    <w:rPr>
      <w:rFonts w:ascii="Tahoma" w:hAnsi="Tahoma" w:cs="Tahoma"/>
      <w:sz w:val="16"/>
      <w:szCs w:val="16"/>
      <w:lang w:eastAsia="ro-RO"/>
    </w:rPr>
  </w:style>
  <w:style w:type="paragraph" w:customStyle="1" w:styleId="Normal0">
    <w:name w:val="Normal +"/>
    <w:basedOn w:val="Fig"/>
    <w:rsid w:val="007D278F"/>
    <w:pPr>
      <w:spacing w:before="240"/>
    </w:pPr>
    <w:rPr>
      <w:i w:val="0"/>
    </w:rPr>
  </w:style>
  <w:style w:type="character" w:customStyle="1" w:styleId="tli1">
    <w:name w:val="tli1"/>
    <w:basedOn w:val="Fontdeparagrafimplicit"/>
    <w:rsid w:val="007D278F"/>
  </w:style>
  <w:style w:type="character" w:customStyle="1" w:styleId="tpa1">
    <w:name w:val="tpa1"/>
    <w:basedOn w:val="Fontdeparagrafimplicit"/>
    <w:rsid w:val="007D278F"/>
  </w:style>
  <w:style w:type="paragraph" w:customStyle="1" w:styleId="Style1">
    <w:name w:val="Style1"/>
    <w:basedOn w:val="Titlu2"/>
    <w:autoRedefine/>
    <w:rsid w:val="007D278F"/>
    <w:pPr>
      <w:spacing w:before="0" w:after="0"/>
    </w:pPr>
    <w:rPr>
      <w:rFonts w:ascii="Tahoma" w:hAnsi="Tahoma" w:cs="Times New Roman"/>
      <w:bCs w:val="0"/>
      <w:i w:val="0"/>
      <w:iCs w:val="0"/>
      <w:smallCaps/>
      <w:sz w:val="22"/>
      <w:szCs w:val="24"/>
    </w:rPr>
  </w:style>
  <w:style w:type="character" w:customStyle="1" w:styleId="do1">
    <w:name w:val="do1"/>
    <w:rsid w:val="007D278F"/>
    <w:rPr>
      <w:b/>
      <w:bCs/>
      <w:sz w:val="26"/>
      <w:szCs w:val="26"/>
    </w:rPr>
  </w:style>
  <w:style w:type="paragraph" w:customStyle="1" w:styleId="CaracterCaracterCharChar1CaracterCaracterCharChar">
    <w:name w:val="Caracter Caracter Char Char1 Caracter Caracter Char Char"/>
    <w:basedOn w:val="Normal"/>
    <w:rsid w:val="007D278F"/>
    <w:rPr>
      <w:rFonts w:ascii="Times New Roman" w:hAnsi="Times New Roman" w:cs="Times New Roman"/>
      <w:lang w:val="pl-PL" w:eastAsia="pl-PL"/>
    </w:rPr>
  </w:style>
  <w:style w:type="paragraph" w:customStyle="1" w:styleId="usertext">
    <w:name w:val="usertext"/>
    <w:basedOn w:val="Normal"/>
    <w:rsid w:val="007D278F"/>
    <w:pPr>
      <w:spacing w:before="100" w:beforeAutospacing="1" w:after="100" w:afterAutospacing="1"/>
    </w:pPr>
    <w:rPr>
      <w:rFonts w:ascii="Times New Roman" w:hAnsi="Times New Roman" w:cs="Times New Roman"/>
      <w:lang w:eastAsia="ro-RO"/>
    </w:rPr>
  </w:style>
  <w:style w:type="paragraph" w:customStyle="1" w:styleId="CharChar2CharChar">
    <w:name w:val="Char Char2 Char Char"/>
    <w:basedOn w:val="Normal"/>
    <w:rsid w:val="007D278F"/>
    <w:rPr>
      <w:rFonts w:ascii="Times New Roman" w:hAnsi="Times New Roman" w:cs="Times New Roman"/>
      <w:lang w:val="pl-PL" w:eastAsia="pl-PL"/>
    </w:rPr>
  </w:style>
  <w:style w:type="character" w:customStyle="1" w:styleId="ln2talineat">
    <w:name w:val="ln2talineat"/>
    <w:basedOn w:val="Fontdeparagrafimplicit"/>
    <w:rsid w:val="007D278F"/>
  </w:style>
  <w:style w:type="character" w:customStyle="1" w:styleId="ln2alineat">
    <w:name w:val="ln2alineat"/>
    <w:basedOn w:val="Fontdeparagrafimplicit"/>
    <w:rsid w:val="007D278F"/>
  </w:style>
  <w:style w:type="paragraph" w:customStyle="1" w:styleId="CaracterCharCharCaracterCharCharCaracterCharCharCharCharCaracterCharCharCaracter">
    <w:name w:val="Caracter Char Char Caracter Char Char Caracter Char Char Char Char Caracter Char Char Caracter"/>
    <w:basedOn w:val="Normal"/>
    <w:rsid w:val="007D278F"/>
    <w:rPr>
      <w:rFonts w:ascii="Times New Roman" w:hAnsi="Times New Roman" w:cs="Times New Roman"/>
      <w:lang w:val="pl-PL" w:eastAsia="pl-PL"/>
    </w:rPr>
  </w:style>
  <w:style w:type="table" w:styleId="TabelClasic1">
    <w:name w:val="Table Classic 1"/>
    <w:basedOn w:val="TabelNormal"/>
    <w:rsid w:val="007D278F"/>
    <w:pPr>
      <w:spacing w:after="0" w:line="240" w:lineRule="auto"/>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BuletCharChar">
    <w:name w:val="Bulet Char Char"/>
    <w:rsid w:val="007D278F"/>
    <w:rPr>
      <w:iCs/>
      <w:color w:val="000000"/>
      <w:sz w:val="24"/>
      <w:szCs w:val="24"/>
      <w:lang w:val="ro-RO" w:eastAsia="en-US" w:bidi="ar-SA"/>
    </w:rPr>
  </w:style>
  <w:style w:type="paragraph" w:customStyle="1" w:styleId="CaracterCharCharCharCharCharCharCharChar">
    <w:name w:val="Caracter Char Char Char Char Char Char Char Char"/>
    <w:basedOn w:val="Normal"/>
    <w:rsid w:val="007D278F"/>
    <w:rPr>
      <w:rFonts w:ascii="Times New Roman" w:hAnsi="Times New Roman" w:cs="Times New Roman"/>
      <w:lang w:val="pl-PL" w:eastAsia="pl-PL"/>
    </w:rPr>
  </w:style>
  <w:style w:type="numbering" w:customStyle="1" w:styleId="BumbiIIIIII">
    <w:name w:val="Bumbi I II III"/>
    <w:rsid w:val="007D278F"/>
    <w:pPr>
      <w:numPr>
        <w:numId w:val="35"/>
      </w:numPr>
    </w:pPr>
  </w:style>
  <w:style w:type="character" w:customStyle="1" w:styleId="scris">
    <w:name w:val="scris"/>
    <w:rsid w:val="007D278F"/>
  </w:style>
  <w:style w:type="paragraph" w:customStyle="1" w:styleId="CM46">
    <w:name w:val="CM46"/>
    <w:basedOn w:val="Default"/>
    <w:next w:val="Default"/>
    <w:rsid w:val="007D278F"/>
    <w:pPr>
      <w:widowControl w:val="0"/>
      <w:spacing w:after="110"/>
    </w:pPr>
    <w:rPr>
      <w:rFonts w:eastAsia="Times New Roman"/>
      <w:color w:val="auto"/>
    </w:rPr>
  </w:style>
  <w:style w:type="paragraph" w:customStyle="1" w:styleId="CaracterCaracter">
    <w:name w:val="Caracter Caracter"/>
    <w:basedOn w:val="Normal"/>
    <w:rsid w:val="007D278F"/>
    <w:rPr>
      <w:rFonts w:ascii="Times New Roman" w:hAnsi="Times New Roman" w:cs="Times New Roman"/>
      <w:lang w:val="pl-PL" w:eastAsia="pl-PL"/>
    </w:rPr>
  </w:style>
  <w:style w:type="character" w:customStyle="1" w:styleId="ln2tematicatd">
    <w:name w:val="ln2tematicatd"/>
    <w:rsid w:val="007D278F"/>
  </w:style>
  <w:style w:type="character" w:customStyle="1" w:styleId="ln2alineat1">
    <w:name w:val="ln2alineat1"/>
    <w:rsid w:val="007D278F"/>
    <w:rPr>
      <w:b/>
      <w:bCs/>
      <w:color w:val="74929F"/>
    </w:rPr>
  </w:style>
  <w:style w:type="character" w:customStyle="1" w:styleId="a">
    <w:name w:val="a"/>
    <w:rsid w:val="007D278F"/>
  </w:style>
  <w:style w:type="character" w:customStyle="1" w:styleId="l8">
    <w:name w:val="l8"/>
    <w:rsid w:val="007D278F"/>
  </w:style>
  <w:style w:type="character" w:customStyle="1" w:styleId="l7">
    <w:name w:val="l7"/>
    <w:rsid w:val="007D278F"/>
  </w:style>
  <w:style w:type="character" w:customStyle="1" w:styleId="l">
    <w:name w:val="l"/>
    <w:rsid w:val="007D278F"/>
  </w:style>
  <w:style w:type="character" w:customStyle="1" w:styleId="l6">
    <w:name w:val="l6"/>
    <w:rsid w:val="007D278F"/>
  </w:style>
  <w:style w:type="table" w:customStyle="1" w:styleId="TableGrid1">
    <w:name w:val="Table Grid1"/>
    <w:basedOn w:val="TabelNormal"/>
    <w:next w:val="GrilTabel"/>
    <w:rsid w:val="007D278F"/>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7">
    <w:name w:val="Style17"/>
    <w:basedOn w:val="Normal"/>
    <w:rsid w:val="007D278F"/>
    <w:pPr>
      <w:widowControl w:val="0"/>
      <w:autoSpaceDE w:val="0"/>
      <w:autoSpaceDN w:val="0"/>
      <w:adjustRightInd w:val="0"/>
    </w:pPr>
    <w:rPr>
      <w:rFonts w:ascii="Bookman Old Style" w:hAnsi="Bookman Old Style" w:cs="Times New Roman"/>
      <w:lang w:eastAsia="ro-RO"/>
    </w:rPr>
  </w:style>
  <w:style w:type="character" w:customStyle="1" w:styleId="FontStyle53">
    <w:name w:val="Font Style53"/>
    <w:rsid w:val="007D278F"/>
    <w:rPr>
      <w:rFonts w:ascii="Arial" w:hAnsi="Arial" w:cs="Arial"/>
      <w:sz w:val="18"/>
      <w:szCs w:val="18"/>
    </w:rPr>
  </w:style>
  <w:style w:type="paragraph" w:customStyle="1" w:styleId="Style16">
    <w:name w:val="Style16"/>
    <w:basedOn w:val="Normal"/>
    <w:rsid w:val="007D278F"/>
    <w:pPr>
      <w:widowControl w:val="0"/>
      <w:autoSpaceDE w:val="0"/>
      <w:autoSpaceDN w:val="0"/>
      <w:adjustRightInd w:val="0"/>
    </w:pPr>
    <w:rPr>
      <w:rFonts w:ascii="Bookman Old Style" w:hAnsi="Bookman Old Style" w:cs="Times New Roman"/>
      <w:lang w:eastAsia="ro-RO"/>
    </w:rPr>
  </w:style>
  <w:style w:type="paragraph" w:customStyle="1" w:styleId="Style27">
    <w:name w:val="Style27"/>
    <w:basedOn w:val="Normal"/>
    <w:rsid w:val="007D278F"/>
    <w:pPr>
      <w:widowControl w:val="0"/>
      <w:autoSpaceDE w:val="0"/>
      <w:autoSpaceDN w:val="0"/>
      <w:adjustRightInd w:val="0"/>
      <w:spacing w:line="259" w:lineRule="exact"/>
      <w:ind w:firstLine="653"/>
    </w:pPr>
    <w:rPr>
      <w:rFonts w:ascii="Bookman Old Style" w:hAnsi="Bookman Old Style" w:cs="Times New Roman"/>
      <w:lang w:eastAsia="ro-RO"/>
    </w:rPr>
  </w:style>
  <w:style w:type="paragraph" w:customStyle="1" w:styleId="Style31">
    <w:name w:val="Style31"/>
    <w:basedOn w:val="Normal"/>
    <w:rsid w:val="007D278F"/>
    <w:pPr>
      <w:widowControl w:val="0"/>
      <w:autoSpaceDE w:val="0"/>
      <w:autoSpaceDN w:val="0"/>
      <w:adjustRightInd w:val="0"/>
      <w:spacing w:line="259" w:lineRule="exact"/>
    </w:pPr>
    <w:rPr>
      <w:rFonts w:ascii="Bookman Old Style" w:hAnsi="Bookman Old Style" w:cs="Times New Roman"/>
      <w:lang w:eastAsia="ro-RO"/>
    </w:rPr>
  </w:style>
  <w:style w:type="paragraph" w:customStyle="1" w:styleId="Style32">
    <w:name w:val="Style32"/>
    <w:basedOn w:val="Normal"/>
    <w:rsid w:val="007D278F"/>
    <w:pPr>
      <w:widowControl w:val="0"/>
      <w:autoSpaceDE w:val="0"/>
      <w:autoSpaceDN w:val="0"/>
      <w:adjustRightInd w:val="0"/>
      <w:spacing w:line="365" w:lineRule="exact"/>
      <w:ind w:firstLine="336"/>
    </w:pPr>
    <w:rPr>
      <w:rFonts w:ascii="Bookman Old Style" w:hAnsi="Bookman Old Style" w:cs="Times New Roman"/>
      <w:lang w:eastAsia="ro-RO"/>
    </w:rPr>
  </w:style>
  <w:style w:type="character" w:customStyle="1" w:styleId="FontStyle80">
    <w:name w:val="Font Style80"/>
    <w:rsid w:val="007D278F"/>
    <w:rPr>
      <w:rFonts w:ascii="Arial" w:hAnsi="Arial" w:cs="Arial"/>
      <w:b/>
      <w:bCs/>
      <w:i/>
      <w:iCs/>
      <w:sz w:val="18"/>
      <w:szCs w:val="18"/>
    </w:rPr>
  </w:style>
  <w:style w:type="character" w:customStyle="1" w:styleId="FontStyle185">
    <w:name w:val="Font Style185"/>
    <w:rsid w:val="007D278F"/>
    <w:rPr>
      <w:rFonts w:ascii="Candara" w:hAnsi="Candara" w:cs="Candara"/>
      <w:b/>
      <w:bCs/>
      <w:spacing w:val="-10"/>
      <w:sz w:val="22"/>
      <w:szCs w:val="22"/>
    </w:rPr>
  </w:style>
  <w:style w:type="character" w:customStyle="1" w:styleId="FontStyle11">
    <w:name w:val="Font Style11"/>
    <w:rsid w:val="007D278F"/>
    <w:rPr>
      <w:rFonts w:ascii="Sylfaen" w:hAnsi="Sylfaen" w:cs="Sylfaen"/>
      <w:b/>
      <w:bCs/>
      <w:i/>
      <w:iCs/>
      <w:sz w:val="8"/>
      <w:szCs w:val="8"/>
    </w:rPr>
  </w:style>
  <w:style w:type="paragraph" w:customStyle="1" w:styleId="ParaArCharChar">
    <w:name w:val="ParaAr Char Char"/>
    <w:basedOn w:val="Normal"/>
    <w:link w:val="ParaArCharCharChar"/>
    <w:rsid w:val="007D278F"/>
    <w:pPr>
      <w:spacing w:line="360" w:lineRule="auto"/>
      <w:ind w:firstLine="709"/>
      <w:jc w:val="both"/>
    </w:pPr>
    <w:rPr>
      <w:rFonts w:ascii="ArialUpR" w:hAnsi="ArialUpR" w:cs="Times New Roman"/>
      <w:noProof/>
      <w:szCs w:val="20"/>
      <w:lang w:val="en-US"/>
    </w:rPr>
  </w:style>
  <w:style w:type="character" w:customStyle="1" w:styleId="ParaArCharCharChar">
    <w:name w:val="ParaAr Char Char Char"/>
    <w:link w:val="ParaArCharChar"/>
    <w:rsid w:val="007D278F"/>
    <w:rPr>
      <w:rFonts w:ascii="ArialUpR" w:eastAsia="Times New Roman" w:hAnsi="ArialUpR" w:cs="Times New Roman"/>
      <w:noProof/>
      <w:sz w:val="24"/>
      <w:szCs w:val="20"/>
      <w:lang w:val="en-US"/>
    </w:rPr>
  </w:style>
  <w:style w:type="character" w:customStyle="1" w:styleId="apple-style-span">
    <w:name w:val="apple-style-span"/>
    <w:rsid w:val="007D278F"/>
  </w:style>
  <w:style w:type="paragraph" w:customStyle="1" w:styleId="Char1">
    <w:name w:val="Char1"/>
    <w:basedOn w:val="Normal"/>
    <w:rsid w:val="007D278F"/>
    <w:pPr>
      <w:tabs>
        <w:tab w:val="left" w:pos="709"/>
      </w:tabs>
    </w:pPr>
    <w:rPr>
      <w:rFonts w:ascii="Tahoma" w:hAnsi="Tahoma" w:cs="Times New Roman"/>
      <w:lang w:val="pl-PL" w:eastAsia="pl-PL"/>
    </w:rPr>
  </w:style>
  <w:style w:type="paragraph" w:customStyle="1" w:styleId="CharCharCharCharCharCharCharCharCharCharCharCharCharCharCharCharCharChar">
    <w:name w:val="Char Char Char Char Char Char Char Char Char Char Char Char Char Char Char Char Char Char"/>
    <w:basedOn w:val="Normal"/>
    <w:rsid w:val="007D278F"/>
    <w:rPr>
      <w:rFonts w:ascii="Times New Roman" w:hAnsi="Times New Roman" w:cs="Times New Roman"/>
      <w:lang w:val="pl-PL" w:eastAsia="pl-PL"/>
    </w:rPr>
  </w:style>
  <w:style w:type="paragraph" w:customStyle="1" w:styleId="p2">
    <w:name w:val="p2"/>
    <w:basedOn w:val="Normal"/>
    <w:rsid w:val="007D278F"/>
    <w:pPr>
      <w:spacing w:before="100" w:beforeAutospacing="1" w:after="100" w:afterAutospacing="1" w:line="276" w:lineRule="auto"/>
    </w:pPr>
    <w:rPr>
      <w:rFonts w:ascii="Calibri" w:hAnsi="Calibri" w:cs="Times New Roman"/>
      <w:sz w:val="22"/>
      <w:szCs w:val="22"/>
      <w:lang w:val="en-US"/>
    </w:rPr>
  </w:style>
  <w:style w:type="character" w:customStyle="1" w:styleId="dday">
    <w:name w:val="dday"/>
    <w:rsid w:val="007D278F"/>
  </w:style>
  <w:style w:type="character" w:customStyle="1" w:styleId="unicode">
    <w:name w:val="unicode"/>
    <w:rsid w:val="007D278F"/>
  </w:style>
  <w:style w:type="character" w:customStyle="1" w:styleId="toctoggle">
    <w:name w:val="toctoggle"/>
    <w:rsid w:val="007D278F"/>
  </w:style>
  <w:style w:type="character" w:customStyle="1" w:styleId="tocnumber">
    <w:name w:val="tocnumber"/>
    <w:rsid w:val="007D278F"/>
  </w:style>
  <w:style w:type="character" w:customStyle="1" w:styleId="toctext">
    <w:name w:val="toctext"/>
    <w:rsid w:val="007D278F"/>
  </w:style>
  <w:style w:type="character" w:customStyle="1" w:styleId="editsection">
    <w:name w:val="editsection"/>
    <w:rsid w:val="007D278F"/>
  </w:style>
  <w:style w:type="character" w:customStyle="1" w:styleId="mw-headline">
    <w:name w:val="mw-headline"/>
    <w:rsid w:val="007D278F"/>
  </w:style>
  <w:style w:type="character" w:customStyle="1" w:styleId="BalloonTextChar1">
    <w:name w:val="Balloon Text Char1"/>
    <w:uiPriority w:val="99"/>
    <w:semiHidden/>
    <w:rsid w:val="007D278F"/>
    <w:rPr>
      <w:rFonts w:ascii="Tahoma" w:hAnsi="Tahoma" w:cs="Tahoma"/>
      <w:sz w:val="16"/>
      <w:szCs w:val="16"/>
    </w:rPr>
  </w:style>
  <w:style w:type="paragraph" w:customStyle="1" w:styleId="Listparagraf10">
    <w:name w:val="Listă paragraf1"/>
    <w:basedOn w:val="Normal"/>
    <w:uiPriority w:val="34"/>
    <w:qFormat/>
    <w:rsid w:val="007D278F"/>
    <w:pPr>
      <w:spacing w:after="200" w:line="276" w:lineRule="auto"/>
      <w:ind w:left="720"/>
      <w:contextualSpacing/>
    </w:pPr>
    <w:rPr>
      <w:rFonts w:ascii="Calibri" w:hAnsi="Calibri" w:cs="Times New Roman"/>
      <w:sz w:val="22"/>
      <w:szCs w:val="22"/>
      <w:lang w:val="en-US"/>
    </w:rPr>
  </w:style>
  <w:style w:type="paragraph" w:customStyle="1" w:styleId="CharCharCharCaracterCaracterCharCaracterCaracter1">
    <w:name w:val="Char Char Char Caracter Caracter Char Caracter Caracter1"/>
    <w:basedOn w:val="Normal"/>
    <w:rsid w:val="007D278F"/>
    <w:rPr>
      <w:rFonts w:ascii="Times New Roman" w:hAnsi="Times New Roman" w:cs="Times New Roman"/>
      <w:lang w:val="pl-PL" w:eastAsia="pl-PL"/>
    </w:rPr>
  </w:style>
  <w:style w:type="character" w:customStyle="1" w:styleId="FootnoteTextChar2">
    <w:name w:val="Footnote Text Char2"/>
    <w:aliases w:val="Footnote Text Char Char1, Char Char Char1,Footnote Text Char Char Char,Footnote Text Char1 Char, Char Char1 Char,Footnote Text Char2 Char Char Char,Footnote Text Char Char1 Char Char Char, Char Char Char1 Char Char Char"/>
    <w:semiHidden/>
    <w:rsid w:val="007D278F"/>
    <w:rPr>
      <w:rFonts w:ascii="Arial Narrow" w:hAnsi="Arial Narrow" w:cs="Arial Narrow"/>
      <w:sz w:val="16"/>
      <w:szCs w:val="16"/>
      <w:lang w:val="fr-FR" w:eastAsia="ar-SA" w:bidi="ar-SA"/>
    </w:rPr>
  </w:style>
  <w:style w:type="paragraph" w:customStyle="1" w:styleId="CharCharCharCaracterCaracterCharCaracterCaracterCharCharCharCharChar">
    <w:name w:val="Char Char Char Caracter Caracter Char Caracter Caracter Char Char Char Char Char"/>
    <w:basedOn w:val="Normal"/>
    <w:rsid w:val="007D278F"/>
    <w:rPr>
      <w:rFonts w:ascii="Times New Roman" w:hAnsi="Times New Roman" w:cs="Times New Roman"/>
      <w:lang w:val="pl-PL" w:eastAsia="pl-PL"/>
    </w:rPr>
  </w:style>
  <w:style w:type="paragraph" w:customStyle="1" w:styleId="c86">
    <w:name w:val="c86"/>
    <w:basedOn w:val="Normal"/>
    <w:rsid w:val="007D278F"/>
    <w:pPr>
      <w:widowControl w:val="0"/>
      <w:spacing w:line="240" w:lineRule="atLeast"/>
      <w:jc w:val="center"/>
    </w:pPr>
    <w:rPr>
      <w:rFonts w:ascii="Times New Roman" w:hAnsi="Times New Roman" w:cs="Times New Roman"/>
      <w:snapToGrid w:val="0"/>
      <w:szCs w:val="20"/>
      <w:lang w:val="en-US"/>
    </w:rPr>
  </w:style>
  <w:style w:type="paragraph" w:customStyle="1" w:styleId="CharCharCharCaracterCaracterCharCaracterCaracter1CharCharCharCharCharChar">
    <w:name w:val="Char Char Char Caracter Caracter Char Caracter Caracter1 Char Char Char Char Char Char"/>
    <w:basedOn w:val="Normal"/>
    <w:rsid w:val="007D278F"/>
    <w:rPr>
      <w:rFonts w:ascii="Times New Roman" w:hAnsi="Times New Roman" w:cs="Times New Roman"/>
      <w:lang w:val="pl-PL" w:eastAsia="pl-PL"/>
    </w:rPr>
  </w:style>
  <w:style w:type="paragraph" w:customStyle="1" w:styleId="CharCharCharCaracterCaracterCharCaracterCaracter1CharCharCharCharCharCharChar">
    <w:name w:val="Char Char Char Caracter Caracter Char Caracter Caracter1 Char Char Char Char Char Char Char"/>
    <w:basedOn w:val="Normal"/>
    <w:rsid w:val="007D278F"/>
    <w:rPr>
      <w:rFonts w:ascii="Times New Roman" w:hAnsi="Times New Roman" w:cs="Times New Roman"/>
      <w:lang w:val="pl-PL" w:eastAsia="pl-PL"/>
    </w:rPr>
  </w:style>
  <w:style w:type="paragraph" w:customStyle="1" w:styleId="CharCharCharCaracterCaracterCharCaracterCaracter1CharChar">
    <w:name w:val="Char Char Char Caracter Caracter Char Caracter Caracter1 Char Char"/>
    <w:basedOn w:val="Normal"/>
    <w:rsid w:val="007D278F"/>
    <w:rPr>
      <w:rFonts w:ascii="Times New Roman" w:hAnsi="Times New Roman" w:cs="Times New Roman"/>
      <w:lang w:val="pl-PL" w:eastAsia="pl-PL"/>
    </w:rPr>
  </w:style>
  <w:style w:type="numbering" w:customStyle="1" w:styleId="NoList1">
    <w:name w:val="No List1"/>
    <w:next w:val="FrListare"/>
    <w:uiPriority w:val="99"/>
    <w:semiHidden/>
    <w:unhideWhenUsed/>
    <w:rsid w:val="007D278F"/>
  </w:style>
  <w:style w:type="numbering" w:customStyle="1" w:styleId="NoList11">
    <w:name w:val="No List11"/>
    <w:next w:val="FrListare"/>
    <w:uiPriority w:val="99"/>
    <w:semiHidden/>
    <w:unhideWhenUsed/>
    <w:rsid w:val="007D278F"/>
  </w:style>
  <w:style w:type="table" w:customStyle="1" w:styleId="TableGrid2">
    <w:name w:val="Table Grid2"/>
    <w:basedOn w:val="TabelNormal"/>
    <w:next w:val="GrilTabel"/>
    <w:uiPriority w:val="59"/>
    <w:rsid w:val="007D278F"/>
    <w:pPr>
      <w:spacing w:after="0" w:line="240" w:lineRule="auto"/>
    </w:pPr>
    <w:rPr>
      <w:rFonts w:ascii="Calibri" w:eastAsia="Times New Roman"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rspaiere1">
    <w:name w:val="Fără spațiere1"/>
    <w:uiPriority w:val="1"/>
    <w:qFormat/>
    <w:rsid w:val="007D278F"/>
    <w:pPr>
      <w:spacing w:after="0" w:line="240" w:lineRule="auto"/>
    </w:pPr>
    <w:rPr>
      <w:rFonts w:ascii="Calibri" w:eastAsia="Times New Roman" w:hAnsi="Calibri" w:cs="Times New Roman"/>
      <w:lang w:val="en-US"/>
    </w:rPr>
  </w:style>
  <w:style w:type="paragraph" w:customStyle="1" w:styleId="Standard">
    <w:name w:val="Standard"/>
    <w:rsid w:val="007D278F"/>
    <w:pPr>
      <w:widowControl w:val="0"/>
      <w:autoSpaceDE w:val="0"/>
      <w:autoSpaceDN w:val="0"/>
      <w:adjustRightInd w:val="0"/>
      <w:spacing w:after="0" w:line="240" w:lineRule="auto"/>
    </w:pPr>
    <w:rPr>
      <w:rFonts w:ascii="Times New Roman" w:eastAsia="Times New Roman" w:hAnsi="Times New Roman" w:cs="Times New Roman"/>
      <w:sz w:val="20"/>
      <w:szCs w:val="24"/>
      <w:lang w:val="en-US"/>
    </w:rPr>
  </w:style>
  <w:style w:type="character" w:customStyle="1" w:styleId="ln2punct1">
    <w:name w:val="ln2punct1"/>
    <w:rsid w:val="007D278F"/>
    <w:rPr>
      <w:b/>
      <w:bCs/>
      <w:color w:val="008F00"/>
    </w:rPr>
  </w:style>
  <w:style w:type="character" w:customStyle="1" w:styleId="CharChar13">
    <w:name w:val="Char Char13"/>
    <w:rsid w:val="007D278F"/>
    <w:rPr>
      <w:rFonts w:ascii="Cambria" w:eastAsia="Times New Roman" w:hAnsi="Cambria" w:cs="Times New Roman"/>
      <w:b/>
      <w:bCs/>
      <w:kern w:val="32"/>
      <w:sz w:val="32"/>
      <w:szCs w:val="32"/>
    </w:rPr>
  </w:style>
  <w:style w:type="paragraph" w:customStyle="1" w:styleId="msonormal1">
    <w:name w:val="msonormal1"/>
    <w:basedOn w:val="Normal"/>
    <w:rsid w:val="007D278F"/>
    <w:pPr>
      <w:spacing w:before="100" w:beforeAutospacing="1" w:after="100" w:afterAutospacing="1"/>
    </w:pPr>
    <w:rPr>
      <w:rFonts w:ascii="Times New Roman" w:hAnsi="Times New Roman" w:cs="Times New Roman"/>
      <w:lang w:val="en-US"/>
    </w:rPr>
  </w:style>
  <w:style w:type="paragraph" w:customStyle="1" w:styleId="msonospacing2">
    <w:name w:val="msonospacing2"/>
    <w:basedOn w:val="Normal"/>
    <w:rsid w:val="007D278F"/>
    <w:pPr>
      <w:spacing w:before="100" w:beforeAutospacing="1" w:after="100" w:afterAutospacing="1"/>
    </w:pPr>
    <w:rPr>
      <w:rFonts w:ascii="Times New Roman" w:hAnsi="Times New Roman" w:cs="Times New Roman"/>
      <w:lang w:val="en-US"/>
    </w:rPr>
  </w:style>
  <w:style w:type="paragraph" w:customStyle="1" w:styleId="CharCharCharCaracterCaracterCharCaracterCaracter1CharCharCharCharCharCharCharCharCharChar">
    <w:name w:val="Char Char Char Caracter Caracter Char Caracter Caracter1 Char Char Char Char Char Char Char Char Char Char"/>
    <w:basedOn w:val="Normal"/>
    <w:rsid w:val="007D278F"/>
    <w:rPr>
      <w:rFonts w:ascii="Times New Roman" w:hAnsi="Times New Roman" w:cs="Times New Roman"/>
      <w:lang w:val="pl-PL" w:eastAsia="pl-PL"/>
    </w:rPr>
  </w:style>
  <w:style w:type="character" w:customStyle="1" w:styleId="field-area">
    <w:name w:val="field-area"/>
    <w:basedOn w:val="Fontdeparagrafimplicit"/>
    <w:rsid w:val="007D45FF"/>
  </w:style>
  <w:style w:type="character" w:customStyle="1" w:styleId="field-quality">
    <w:name w:val="field-quality"/>
    <w:basedOn w:val="Fontdeparagrafimplicit"/>
    <w:rsid w:val="009F14D4"/>
  </w:style>
  <w:style w:type="character" w:customStyle="1" w:styleId="field-n02">
    <w:name w:val="field-n02"/>
    <w:basedOn w:val="Fontdeparagrafimplicit"/>
    <w:rsid w:val="009F14D4"/>
  </w:style>
  <w:style w:type="character" w:customStyle="1" w:styleId="field-n06">
    <w:name w:val="field-n06"/>
    <w:basedOn w:val="Fontdeparagrafimplicit"/>
    <w:rsid w:val="009F14D4"/>
  </w:style>
  <w:style w:type="character" w:customStyle="1" w:styleId="field-n07">
    <w:name w:val="field-n07"/>
    <w:basedOn w:val="Fontdeparagrafimplicit"/>
    <w:rsid w:val="009F14D4"/>
  </w:style>
  <w:style w:type="character" w:customStyle="1" w:styleId="field-n09">
    <w:name w:val="field-n09"/>
    <w:basedOn w:val="Fontdeparagrafimplicit"/>
    <w:rsid w:val="009F14D4"/>
  </w:style>
  <w:style w:type="character" w:customStyle="1" w:styleId="field-n12">
    <w:name w:val="field-n12"/>
    <w:basedOn w:val="Fontdeparagrafimplicit"/>
    <w:rsid w:val="009F14D4"/>
  </w:style>
  <w:style w:type="character" w:customStyle="1" w:styleId="field-n16">
    <w:name w:val="field-n16"/>
    <w:basedOn w:val="Fontdeparagrafimplicit"/>
    <w:rsid w:val="009F14D4"/>
  </w:style>
  <w:style w:type="character" w:customStyle="1" w:styleId="field-n22">
    <w:name w:val="field-n22"/>
    <w:basedOn w:val="Fontdeparagrafimplicit"/>
    <w:rsid w:val="009F14D4"/>
  </w:style>
  <w:style w:type="character" w:customStyle="1" w:styleId="field-other">
    <w:name w:val="field-other"/>
    <w:basedOn w:val="Fontdeparagrafimplicit"/>
    <w:rsid w:val="009F14D4"/>
  </w:style>
  <w:style w:type="character" w:customStyle="1" w:styleId="field-percentage">
    <w:name w:val="field-percentage"/>
    <w:basedOn w:val="Fontdeparagrafimplicit"/>
    <w:rsid w:val="009F14D4"/>
  </w:style>
  <w:style w:type="character" w:customStyle="1" w:styleId="field-representativeness">
    <w:name w:val="field-representativeness"/>
    <w:basedOn w:val="Fontdeparagrafimplicit"/>
    <w:rsid w:val="009F14D4"/>
  </w:style>
  <w:style w:type="character" w:customStyle="1" w:styleId="field-relativearea">
    <w:name w:val="field-relative_area"/>
    <w:basedOn w:val="Fontdeparagrafimplicit"/>
    <w:rsid w:val="009F14D4"/>
  </w:style>
  <w:style w:type="character" w:customStyle="1" w:styleId="field-conservationstatus">
    <w:name w:val="field-conservation_status"/>
    <w:basedOn w:val="Fontdeparagrafimplicit"/>
    <w:rsid w:val="009F14D4"/>
  </w:style>
  <w:style w:type="character" w:customStyle="1" w:styleId="field-globalevaluation">
    <w:name w:val="field-global_evaluation"/>
    <w:basedOn w:val="Fontdeparagrafimplicit"/>
    <w:rsid w:val="009F14D4"/>
  </w:style>
  <w:style w:type="paragraph" w:customStyle="1" w:styleId="label">
    <w:name w:val="label"/>
    <w:basedOn w:val="Normal"/>
    <w:rsid w:val="009F14D4"/>
    <w:pPr>
      <w:spacing w:before="100" w:beforeAutospacing="1" w:after="100" w:afterAutospacing="1"/>
    </w:pPr>
    <w:rPr>
      <w:rFonts w:ascii="Times New Roman" w:hAnsi="Times New Roman" w:cs="Times New Roman"/>
      <w:lang w:eastAsia="ro-RO"/>
    </w:rPr>
  </w:style>
  <w:style w:type="paragraph" w:customStyle="1" w:styleId="helptext">
    <w:name w:val="helptext"/>
    <w:basedOn w:val="Normal"/>
    <w:rsid w:val="009F14D4"/>
    <w:pPr>
      <w:spacing w:before="100" w:beforeAutospacing="1" w:after="100" w:afterAutospacing="1"/>
    </w:pPr>
    <w:rPr>
      <w:rFonts w:ascii="Times New Roman" w:hAnsi="Times New Roman" w:cs="Times New Roman"/>
      <w:lang w:eastAsia="ro-RO"/>
    </w:rPr>
  </w:style>
  <w:style w:type="character" w:customStyle="1" w:styleId="field-code">
    <w:name w:val="field-code"/>
    <w:basedOn w:val="Fontdeparagrafimplicit"/>
    <w:rsid w:val="009F14D4"/>
  </w:style>
  <w:style w:type="character" w:customStyle="1" w:styleId="field-name">
    <w:name w:val="field-name"/>
    <w:basedOn w:val="Fontdeparagrafimplicit"/>
    <w:rsid w:val="009F14D4"/>
  </w:style>
  <w:style w:type="character" w:customStyle="1" w:styleId="field-resident">
    <w:name w:val="field-resident"/>
    <w:basedOn w:val="Fontdeparagrafimplicit"/>
    <w:rsid w:val="009F14D4"/>
  </w:style>
  <w:style w:type="character" w:customStyle="1" w:styleId="field-population">
    <w:name w:val="field-population"/>
    <w:basedOn w:val="Fontdeparagrafimplicit"/>
    <w:rsid w:val="009F14D4"/>
  </w:style>
  <w:style w:type="character" w:customStyle="1" w:styleId="field-conservation">
    <w:name w:val="field-conservation"/>
    <w:basedOn w:val="Fontdeparagrafimplicit"/>
    <w:rsid w:val="009F14D4"/>
  </w:style>
  <w:style w:type="character" w:customStyle="1" w:styleId="field-isolation">
    <w:name w:val="field-isolation"/>
    <w:basedOn w:val="Fontdeparagrafimplicit"/>
    <w:rsid w:val="009F14D4"/>
  </w:style>
  <w:style w:type="character" w:customStyle="1" w:styleId="field-globaleval">
    <w:name w:val="field-global_eval"/>
    <w:basedOn w:val="Fontdeparagrafimplicit"/>
    <w:rsid w:val="009F14D4"/>
  </w:style>
  <w:style w:type="character" w:customStyle="1" w:styleId="field-reproduction">
    <w:name w:val="field-reproduction"/>
    <w:basedOn w:val="Fontdeparagrafimplicit"/>
    <w:rsid w:val="009F14D4"/>
  </w:style>
  <w:style w:type="character" w:customStyle="1" w:styleId="field-scientificname">
    <w:name w:val="field-scientific_name"/>
    <w:basedOn w:val="Fontdeparagrafimplicit"/>
    <w:rsid w:val="009F14D4"/>
  </w:style>
  <w:style w:type="character" w:customStyle="1" w:styleId="field-text">
    <w:name w:val="field-text"/>
    <w:basedOn w:val="Fontdeparagrafimplicit"/>
    <w:rsid w:val="009F14D4"/>
  </w:style>
  <w:style w:type="character" w:customStyle="1" w:styleId="field-trend">
    <w:name w:val="field-trend"/>
    <w:basedOn w:val="Fontdeparagrafimplicit"/>
    <w:rsid w:val="009F14D4"/>
  </w:style>
  <w:style w:type="character" w:customStyle="1" w:styleId="field-vulnerability">
    <w:name w:val="field-vulnerability"/>
    <w:basedOn w:val="Fontdeparagrafimplicit"/>
    <w:rsid w:val="009F14D4"/>
  </w:style>
  <w:style w:type="character" w:customStyle="1" w:styleId="field-designation">
    <w:name w:val="field-designation"/>
    <w:basedOn w:val="Fontdeparagrafimplicit"/>
    <w:rsid w:val="009F14D4"/>
  </w:style>
  <w:style w:type="character" w:customStyle="1" w:styleId="field-ownership">
    <w:name w:val="field-ownership"/>
    <w:basedOn w:val="Fontdeparagrafimplicit"/>
    <w:rsid w:val="009F14D4"/>
  </w:style>
  <w:style w:type="character" w:customStyle="1" w:styleId="field-wintering">
    <w:name w:val="field-wintering"/>
    <w:basedOn w:val="Fontdeparagrafimplicit"/>
    <w:rsid w:val="009F14D4"/>
  </w:style>
  <w:style w:type="character" w:customStyle="1" w:styleId="field-passage">
    <w:name w:val="field-passage"/>
    <w:basedOn w:val="Fontdeparagrafimplicit"/>
    <w:rsid w:val="009F14D4"/>
  </w:style>
  <w:style w:type="character" w:customStyle="1" w:styleId="field-intensity">
    <w:name w:val="field-intensity"/>
    <w:basedOn w:val="Fontdeparagrafimplicit"/>
    <w:rsid w:val="009F14D4"/>
  </w:style>
  <w:style w:type="character" w:customStyle="1" w:styleId="field-influence">
    <w:name w:val="field-influence"/>
    <w:basedOn w:val="Fontdeparagrafimplicit"/>
    <w:rsid w:val="009F14D4"/>
  </w:style>
  <w:style w:type="character" w:customStyle="1" w:styleId="label1">
    <w:name w:val="label1"/>
    <w:basedOn w:val="Fontdeparagrafimplicit"/>
    <w:rsid w:val="009F14D4"/>
  </w:style>
  <w:style w:type="character" w:customStyle="1" w:styleId="field-organisation">
    <w:name w:val="field-organisation"/>
    <w:basedOn w:val="Fontdeparagrafimplicit"/>
    <w:rsid w:val="009F14D4"/>
  </w:style>
  <w:style w:type="character" w:customStyle="1" w:styleId="field-plan">
    <w:name w:val="field-plan"/>
    <w:basedOn w:val="Fontdeparagrafimplicit"/>
    <w:rsid w:val="009F14D4"/>
  </w:style>
  <w:style w:type="character" w:customStyle="1" w:styleId="field-n14">
    <w:name w:val="field-n14"/>
    <w:basedOn w:val="Fontdeparagrafimplicit"/>
    <w:rsid w:val="00FF4331"/>
  </w:style>
  <w:style w:type="character" w:customStyle="1" w:styleId="field-n15">
    <w:name w:val="field-n15"/>
    <w:basedOn w:val="Fontdeparagrafimplicit"/>
    <w:rsid w:val="00FF4331"/>
  </w:style>
  <w:style w:type="character" w:customStyle="1" w:styleId="field-n21">
    <w:name w:val="field-n21"/>
    <w:basedOn w:val="Fontdeparagrafimplicit"/>
    <w:rsid w:val="00FF4331"/>
  </w:style>
  <w:style w:type="paragraph" w:customStyle="1" w:styleId="CharCharCharCaracterCaracterCharCaracterCaracter1CharCharCharCharCharCharCharCharCharCharCharChar10">
    <w:name w:val="Char Char Char Caracter Caracter Char Caracter Caracter1 Char Char Char Char Char Char Char Char Char Char Char Char1"/>
    <w:basedOn w:val="Normal"/>
    <w:rsid w:val="00711BEA"/>
    <w:rPr>
      <w:rFonts w:ascii="Times New Roman" w:hAnsi="Times New Roman" w:cs="Times New Roman"/>
      <w:lang w:val="pl-PL" w:eastAsia="pl-PL"/>
    </w:rPr>
  </w:style>
  <w:style w:type="character" w:customStyle="1" w:styleId="auto-style4">
    <w:name w:val="auto-style4"/>
    <w:basedOn w:val="Fontdeparagrafimplicit"/>
    <w:rsid w:val="009B0873"/>
  </w:style>
  <w:style w:type="paragraph" w:customStyle="1" w:styleId="CharCharCharCaracterCaracterCharCaracterCaracter1CharCharCharCharCharCharCharCharCharCharCharChar11">
    <w:name w:val="Char Char Char Caracter Caracter Char Caracter Caracter1 Char Char Char Char Char Char Char Char Char Char Char Char1"/>
    <w:basedOn w:val="Normal"/>
    <w:rsid w:val="0043232D"/>
    <w:rPr>
      <w:rFonts w:ascii="Times New Roman" w:hAnsi="Times New Roman" w:cs="Times New Roman"/>
      <w:lang w:val="pl-PL" w:eastAsia="pl-PL"/>
    </w:rPr>
  </w:style>
  <w:style w:type="character" w:customStyle="1" w:styleId="Bodytext">
    <w:name w:val="Body text_"/>
    <w:basedOn w:val="Fontdeparagrafimplicit"/>
    <w:link w:val="Bodytext1"/>
    <w:rsid w:val="008D4D78"/>
    <w:rPr>
      <w:rFonts w:ascii="Arial" w:hAnsi="Arial" w:cs="Arial"/>
      <w:sz w:val="19"/>
      <w:szCs w:val="19"/>
      <w:shd w:val="clear" w:color="auto" w:fill="FFFFFF"/>
    </w:rPr>
  </w:style>
  <w:style w:type="character" w:customStyle="1" w:styleId="Bodytext8pt2">
    <w:name w:val="Body text + 8 pt2"/>
    <w:basedOn w:val="Bodytext"/>
    <w:uiPriority w:val="99"/>
    <w:rsid w:val="008D4D78"/>
    <w:rPr>
      <w:rFonts w:ascii="Arial" w:hAnsi="Arial" w:cs="Arial"/>
      <w:sz w:val="16"/>
      <w:szCs w:val="16"/>
      <w:shd w:val="clear" w:color="auto" w:fill="FFFFFF"/>
    </w:rPr>
  </w:style>
  <w:style w:type="character" w:customStyle="1" w:styleId="Bodytext8pt1">
    <w:name w:val="Body text + 8 pt1"/>
    <w:aliases w:val="Bold1,Body text + Georgia,6.5 pt"/>
    <w:basedOn w:val="Bodytext"/>
    <w:uiPriority w:val="99"/>
    <w:rsid w:val="008D4D78"/>
    <w:rPr>
      <w:rFonts w:ascii="Arial" w:hAnsi="Arial" w:cs="Arial"/>
      <w:b/>
      <w:bCs/>
      <w:sz w:val="16"/>
      <w:szCs w:val="16"/>
      <w:shd w:val="clear" w:color="auto" w:fill="FFFFFF"/>
    </w:rPr>
  </w:style>
  <w:style w:type="paragraph" w:customStyle="1" w:styleId="Bodytext1">
    <w:name w:val="Body text1"/>
    <w:basedOn w:val="Normal"/>
    <w:link w:val="Bodytext"/>
    <w:uiPriority w:val="99"/>
    <w:rsid w:val="008D4D78"/>
    <w:pPr>
      <w:widowControl w:val="0"/>
      <w:shd w:val="clear" w:color="auto" w:fill="FFFFFF"/>
      <w:spacing w:before="840" w:line="240" w:lineRule="atLeast"/>
      <w:ind w:hanging="240"/>
    </w:pPr>
    <w:rPr>
      <w:rFonts w:ascii="Arial" w:eastAsiaTheme="minorHAnsi" w:hAnsi="Arial" w:cs="Arial"/>
      <w:sz w:val="19"/>
      <w:szCs w:val="19"/>
    </w:rPr>
  </w:style>
  <w:style w:type="character" w:customStyle="1" w:styleId="Bodytext3">
    <w:name w:val="Body text3"/>
    <w:basedOn w:val="Bodytext"/>
    <w:uiPriority w:val="99"/>
    <w:rsid w:val="008D4D78"/>
    <w:rPr>
      <w:rFonts w:ascii="Arial" w:hAnsi="Arial" w:cs="Arial"/>
      <w:spacing w:val="3"/>
      <w:sz w:val="17"/>
      <w:szCs w:val="17"/>
      <w:u w:val="none"/>
      <w:shd w:val="clear" w:color="auto" w:fill="FFFFFF"/>
    </w:rPr>
  </w:style>
  <w:style w:type="character" w:customStyle="1" w:styleId="BodytextItalic1">
    <w:name w:val="Body text + Italic1"/>
    <w:basedOn w:val="Bodytext"/>
    <w:uiPriority w:val="99"/>
    <w:rsid w:val="008D4D78"/>
    <w:rPr>
      <w:rFonts w:ascii="Arial" w:hAnsi="Arial" w:cs="Arial"/>
      <w:i/>
      <w:iCs/>
      <w:sz w:val="19"/>
      <w:szCs w:val="19"/>
      <w:u w:val="none"/>
      <w:shd w:val="clear" w:color="auto" w:fill="FFFFFF"/>
    </w:rPr>
  </w:style>
  <w:style w:type="character" w:customStyle="1" w:styleId="Bodytext8pt">
    <w:name w:val="Body text + 8 pt"/>
    <w:basedOn w:val="Bodytext"/>
    <w:uiPriority w:val="99"/>
    <w:rsid w:val="004C35E7"/>
    <w:rPr>
      <w:rFonts w:ascii="Microsoft Sans Serif" w:hAnsi="Microsoft Sans Serif" w:cs="Microsoft Sans Serif"/>
      <w:spacing w:val="0"/>
      <w:sz w:val="16"/>
      <w:szCs w:val="16"/>
      <w:u w:val="none"/>
      <w:shd w:val="clear" w:color="auto" w:fill="FFFFFF"/>
    </w:rPr>
  </w:style>
  <w:style w:type="character" w:customStyle="1" w:styleId="BodyText10">
    <w:name w:val="Body Text1"/>
    <w:basedOn w:val="Bodytext"/>
    <w:uiPriority w:val="99"/>
    <w:rsid w:val="004C35E7"/>
    <w:rPr>
      <w:rFonts w:ascii="Microsoft Sans Serif" w:hAnsi="Microsoft Sans Serif" w:cs="Microsoft Sans Serif"/>
      <w:spacing w:val="1"/>
      <w:sz w:val="18"/>
      <w:szCs w:val="18"/>
      <w:u w:val="none"/>
      <w:shd w:val="clear" w:color="auto" w:fill="FFFFFF"/>
    </w:rPr>
  </w:style>
  <w:style w:type="character" w:customStyle="1" w:styleId="Tablecaption">
    <w:name w:val="Table caption_"/>
    <w:basedOn w:val="Fontdeparagrafimplicit"/>
    <w:link w:val="Tablecaption1"/>
    <w:uiPriority w:val="99"/>
    <w:rsid w:val="004C35E7"/>
    <w:rPr>
      <w:rFonts w:ascii="Microsoft Sans Serif" w:hAnsi="Microsoft Sans Serif" w:cs="Microsoft Sans Serif"/>
      <w:sz w:val="19"/>
      <w:szCs w:val="19"/>
      <w:shd w:val="clear" w:color="auto" w:fill="FFFFFF"/>
    </w:rPr>
  </w:style>
  <w:style w:type="character" w:customStyle="1" w:styleId="Tablecaption0">
    <w:name w:val="Table caption"/>
    <w:basedOn w:val="Tablecaption"/>
    <w:uiPriority w:val="99"/>
    <w:rsid w:val="004C35E7"/>
    <w:rPr>
      <w:rFonts w:ascii="Microsoft Sans Serif" w:hAnsi="Microsoft Sans Serif" w:cs="Microsoft Sans Serif"/>
      <w:sz w:val="19"/>
      <w:szCs w:val="19"/>
      <w:shd w:val="clear" w:color="auto" w:fill="FFFFFF"/>
    </w:rPr>
  </w:style>
  <w:style w:type="character" w:customStyle="1" w:styleId="BodytextItalic">
    <w:name w:val="Body text + Italic"/>
    <w:aliases w:val="Spacing 0 pt"/>
    <w:basedOn w:val="Bodytext"/>
    <w:rsid w:val="004C35E7"/>
    <w:rPr>
      <w:rFonts w:ascii="Microsoft Sans Serif" w:hAnsi="Microsoft Sans Serif" w:cs="Microsoft Sans Serif"/>
      <w:i/>
      <w:iCs/>
      <w:spacing w:val="-10"/>
      <w:sz w:val="19"/>
      <w:szCs w:val="19"/>
      <w:u w:val="none"/>
      <w:shd w:val="clear" w:color="auto" w:fill="FFFFFF"/>
    </w:rPr>
  </w:style>
  <w:style w:type="paragraph" w:customStyle="1" w:styleId="Tablecaption1">
    <w:name w:val="Table caption1"/>
    <w:basedOn w:val="Normal"/>
    <w:link w:val="Tablecaption"/>
    <w:uiPriority w:val="99"/>
    <w:rsid w:val="004C35E7"/>
    <w:pPr>
      <w:widowControl w:val="0"/>
      <w:shd w:val="clear" w:color="auto" w:fill="FFFFFF"/>
      <w:spacing w:line="240" w:lineRule="atLeast"/>
    </w:pPr>
    <w:rPr>
      <w:rFonts w:ascii="Microsoft Sans Serif" w:eastAsiaTheme="minorHAnsi" w:hAnsi="Microsoft Sans Serif" w:cs="Microsoft Sans Serif"/>
      <w:sz w:val="19"/>
      <w:szCs w:val="19"/>
    </w:rPr>
  </w:style>
  <w:style w:type="character" w:customStyle="1" w:styleId="Bodytext100">
    <w:name w:val="Body text (10)"/>
    <w:basedOn w:val="Fontdeparagrafimplicit"/>
    <w:uiPriority w:val="99"/>
    <w:rsid w:val="004C35E7"/>
    <w:rPr>
      <w:rFonts w:ascii="Microsoft Sans Serif" w:hAnsi="Microsoft Sans Serif" w:cs="Microsoft Sans Serif"/>
      <w:sz w:val="19"/>
      <w:szCs w:val="19"/>
      <w:u w:val="none"/>
    </w:rPr>
  </w:style>
  <w:style w:type="character" w:customStyle="1" w:styleId="Bodytext85pt">
    <w:name w:val="Body text + 8.5 pt"/>
    <w:aliases w:val="Bold2"/>
    <w:basedOn w:val="Bodytext"/>
    <w:uiPriority w:val="99"/>
    <w:rsid w:val="004C35E7"/>
    <w:rPr>
      <w:rFonts w:ascii="Microsoft Sans Serif" w:hAnsi="Microsoft Sans Serif" w:cs="Microsoft Sans Serif"/>
      <w:b/>
      <w:bCs/>
      <w:spacing w:val="0"/>
      <w:sz w:val="17"/>
      <w:szCs w:val="17"/>
      <w:u w:val="none"/>
      <w:shd w:val="clear" w:color="auto" w:fill="FFFFFF"/>
    </w:rPr>
  </w:style>
  <w:style w:type="character" w:customStyle="1" w:styleId="Bodytext7">
    <w:name w:val="Body text (7)"/>
    <w:basedOn w:val="Fontdeparagrafimplicit"/>
    <w:uiPriority w:val="99"/>
    <w:rsid w:val="00160A99"/>
    <w:rPr>
      <w:rFonts w:ascii="Microsoft Sans Serif" w:hAnsi="Microsoft Sans Serif" w:cs="Microsoft Sans Serif"/>
      <w:i/>
      <w:iCs/>
      <w:spacing w:val="-10"/>
      <w:sz w:val="19"/>
      <w:szCs w:val="19"/>
      <w:u w:val="none"/>
    </w:rPr>
  </w:style>
  <w:style w:type="character" w:customStyle="1" w:styleId="Bodytext22">
    <w:name w:val="Body text2"/>
    <w:basedOn w:val="Bodytext"/>
    <w:uiPriority w:val="99"/>
    <w:rsid w:val="00C65665"/>
    <w:rPr>
      <w:rFonts w:ascii="Microsoft Sans Serif" w:hAnsi="Microsoft Sans Serif" w:cs="Microsoft Sans Serif"/>
      <w:sz w:val="19"/>
      <w:szCs w:val="19"/>
      <w:u w:val="none"/>
      <w:shd w:val="clear" w:color="auto" w:fill="FFFFFF"/>
    </w:rPr>
  </w:style>
  <w:style w:type="numbering" w:customStyle="1" w:styleId="NoList2">
    <w:name w:val="No List2"/>
    <w:next w:val="FrListare"/>
    <w:uiPriority w:val="99"/>
    <w:semiHidden/>
    <w:unhideWhenUsed/>
    <w:rsid w:val="00D7239E"/>
  </w:style>
  <w:style w:type="table" w:customStyle="1" w:styleId="TableTheme1">
    <w:name w:val="Table Theme1"/>
    <w:basedOn w:val="TabelNormal"/>
    <w:next w:val="Temtabel"/>
    <w:rsid w:val="00D7239E"/>
    <w:pPr>
      <w:spacing w:after="0" w:line="240" w:lineRule="auto"/>
    </w:pPr>
    <w:rPr>
      <w:rFonts w:ascii="Lucida Sans Unicode" w:eastAsia="Times New Roman" w:hAnsi="Lucida Sans Unicode" w:cs="Lucida Sans Unicode"/>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elNormal"/>
    <w:next w:val="GrilTabel"/>
    <w:uiPriority w:val="59"/>
    <w:rsid w:val="00D7239E"/>
    <w:pPr>
      <w:spacing w:after="0" w:line="240" w:lineRule="auto"/>
    </w:pPr>
    <w:rPr>
      <w:rFonts w:ascii="Lucida Sans Unicode" w:eastAsia="Times New Roman" w:hAnsi="Lucida Sans Unicode" w:cs="Lucida Sans Unicode"/>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1">
    <w:name w:val="Light Grid - Accent 31"/>
    <w:basedOn w:val="TabelNormal"/>
    <w:next w:val="Grildeculoaredeschis-Accentuare3"/>
    <w:uiPriority w:val="62"/>
    <w:rsid w:val="00D7239E"/>
    <w:pPr>
      <w:spacing w:after="0" w:line="240" w:lineRule="auto"/>
    </w:pPr>
    <w:rPr>
      <w:rFonts w:ascii="Calibri" w:eastAsia="Calibri"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61">
    <w:name w:val="Light Grid - Accent 61"/>
    <w:basedOn w:val="TabelNormal"/>
    <w:next w:val="Grildeculoaredeschis-Accentuare6"/>
    <w:uiPriority w:val="62"/>
    <w:rsid w:val="00D7239E"/>
    <w:pPr>
      <w:spacing w:after="0" w:line="240" w:lineRule="auto"/>
    </w:pPr>
    <w:rPr>
      <w:rFonts w:ascii="Calibri" w:eastAsia="Calibri" w:hAnsi="Calibri" w:cs="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Grid1-Accent11">
    <w:name w:val="Medium Grid 1 - Accent 11"/>
    <w:basedOn w:val="TabelNormal"/>
    <w:next w:val="Grilmedie1-Accentuare1"/>
    <w:uiPriority w:val="67"/>
    <w:rsid w:val="00D7239E"/>
    <w:pPr>
      <w:spacing w:after="0" w:line="240" w:lineRule="auto"/>
    </w:pPr>
    <w:rPr>
      <w:rFonts w:ascii="Calibri" w:eastAsia="Calibri" w:hAnsi="Calibri"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21">
    <w:name w:val="Light Grid - Accent 121"/>
    <w:basedOn w:val="TabelNormal"/>
    <w:uiPriority w:val="62"/>
    <w:rsid w:val="00D7239E"/>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2-Accent21">
    <w:name w:val="Medium Grid 2 - Accent 21"/>
    <w:basedOn w:val="TabelNormal"/>
    <w:next w:val="Grilmedie2-Accentuare2"/>
    <w:uiPriority w:val="68"/>
    <w:rsid w:val="00D7239E"/>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1-Accent31">
    <w:name w:val="Medium Grid 1 - Accent 31"/>
    <w:basedOn w:val="TabelNormal"/>
    <w:next w:val="Grilmedie1-Accentuare3"/>
    <w:uiPriority w:val="67"/>
    <w:rsid w:val="00D7239E"/>
    <w:pPr>
      <w:spacing w:after="0" w:line="240" w:lineRule="auto"/>
    </w:pPr>
    <w:rPr>
      <w:rFonts w:ascii="Calibri" w:eastAsia="Calibri" w:hAnsi="Calibri" w:cs="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LightGrid-Accent21">
    <w:name w:val="Light Grid - Accent 21"/>
    <w:basedOn w:val="TabelNormal"/>
    <w:next w:val="Grildeculoaredeschis-Accentuare2"/>
    <w:uiPriority w:val="62"/>
    <w:rsid w:val="00D7239E"/>
    <w:pPr>
      <w:spacing w:after="0" w:line="240" w:lineRule="auto"/>
    </w:pPr>
    <w:rPr>
      <w:rFonts w:ascii="Calibri" w:eastAsia="Calibri" w:hAnsi="Calibri"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51">
    <w:name w:val="Light Shading - Accent 51"/>
    <w:basedOn w:val="TabelNormal"/>
    <w:next w:val="Umbriredeculoaredeschis-Accentuare5"/>
    <w:uiPriority w:val="60"/>
    <w:rsid w:val="00D7239E"/>
    <w:pPr>
      <w:spacing w:after="0" w:line="240" w:lineRule="auto"/>
    </w:pPr>
    <w:rPr>
      <w:rFonts w:ascii="Calibri" w:eastAsia="Calibri" w:hAnsi="Calibri" w:cs="Times New Roman"/>
      <w:color w:val="31849B"/>
      <w:sz w:val="20"/>
      <w:szCs w:val="2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31">
    <w:name w:val="Light Shading - Accent 31"/>
    <w:basedOn w:val="TabelNormal"/>
    <w:next w:val="Umbriredeculoaredeschis-Accentuare3"/>
    <w:uiPriority w:val="60"/>
    <w:rsid w:val="00D7239E"/>
    <w:pPr>
      <w:spacing w:after="0" w:line="240" w:lineRule="auto"/>
    </w:pPr>
    <w:rPr>
      <w:rFonts w:ascii="Calibri" w:eastAsia="Calibri" w:hAnsi="Calibri" w:cs="Times New Roman"/>
      <w:color w:val="76923C"/>
      <w:sz w:val="20"/>
      <w:szCs w:val="20"/>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11">
    <w:name w:val="Light List11"/>
    <w:basedOn w:val="TabelNormal"/>
    <w:uiPriority w:val="61"/>
    <w:rsid w:val="00D7239E"/>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51">
    <w:name w:val="Light List - Accent 51"/>
    <w:basedOn w:val="TabelNormal"/>
    <w:next w:val="Listdeculoaredeschis-Accentuare5"/>
    <w:uiPriority w:val="61"/>
    <w:rsid w:val="00D7239E"/>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Web31">
    <w:name w:val="Table Web 31"/>
    <w:basedOn w:val="TabelNormal"/>
    <w:next w:val="TabelWeb3"/>
    <w:rsid w:val="00D7239E"/>
    <w:pPr>
      <w:spacing w:after="0" w:line="280" w:lineRule="exact"/>
    </w:pPr>
    <w:rPr>
      <w:rFonts w:ascii="Times New Roman" w:eastAsia="Calibri" w:hAnsi="Times New Roman" w:cs="Times New Roman"/>
      <w:sz w:val="20"/>
      <w:szCs w:val="20"/>
      <w:lang w:val="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lassic11">
    <w:name w:val="Table Classic 11"/>
    <w:basedOn w:val="TabelNormal"/>
    <w:next w:val="TabelClasic1"/>
    <w:rsid w:val="00D7239E"/>
    <w:pPr>
      <w:spacing w:after="0" w:line="240" w:lineRule="auto"/>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
    <w:name w:val="Table Grid11"/>
    <w:basedOn w:val="TabelNormal"/>
    <w:next w:val="GrilTabel"/>
    <w:rsid w:val="00D7239E"/>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FrListare"/>
    <w:uiPriority w:val="99"/>
    <w:semiHidden/>
    <w:unhideWhenUsed/>
    <w:rsid w:val="00D7239E"/>
  </w:style>
  <w:style w:type="numbering" w:customStyle="1" w:styleId="NoList111">
    <w:name w:val="No List111"/>
    <w:next w:val="FrListare"/>
    <w:uiPriority w:val="99"/>
    <w:semiHidden/>
    <w:unhideWhenUsed/>
    <w:rsid w:val="00D7239E"/>
  </w:style>
  <w:style w:type="table" w:customStyle="1" w:styleId="TableGrid21">
    <w:name w:val="Table Grid21"/>
    <w:basedOn w:val="TabelNormal"/>
    <w:next w:val="GrilTabel"/>
    <w:uiPriority w:val="59"/>
    <w:rsid w:val="00D7239E"/>
    <w:pPr>
      <w:spacing w:after="0" w:line="240" w:lineRule="auto"/>
    </w:pPr>
    <w:rPr>
      <w:rFonts w:ascii="Calibri" w:eastAsia="Times New Roman"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rspaiere10">
    <w:name w:val="Fără spațiere1"/>
    <w:uiPriority w:val="1"/>
    <w:qFormat/>
    <w:rsid w:val="00D7239E"/>
    <w:pPr>
      <w:spacing w:after="0" w:line="240" w:lineRule="auto"/>
    </w:pPr>
    <w:rPr>
      <w:rFonts w:ascii="Calibri" w:eastAsia="Times New Roman" w:hAnsi="Calibri" w:cs="Times New Roman"/>
      <w:lang w:val="en-US"/>
    </w:rPr>
  </w:style>
  <w:style w:type="numbering" w:customStyle="1" w:styleId="FrListare1">
    <w:name w:val="Fără Listare1"/>
    <w:next w:val="FrListare"/>
    <w:uiPriority w:val="99"/>
    <w:semiHidden/>
    <w:unhideWhenUsed/>
    <w:rsid w:val="00D7239E"/>
  </w:style>
  <w:style w:type="character" w:customStyle="1" w:styleId="FootnoteCharacters">
    <w:name w:val="Footnote Characters"/>
    <w:rsid w:val="00D7239E"/>
  </w:style>
  <w:style w:type="character" w:customStyle="1" w:styleId="EndnoteCharacters">
    <w:name w:val="Endnote Characters"/>
    <w:rsid w:val="00D7239E"/>
  </w:style>
  <w:style w:type="character" w:customStyle="1" w:styleId="WW-DefaultParagraphFont">
    <w:name w:val="WW-Default Paragraph Font"/>
    <w:rsid w:val="00D7239E"/>
  </w:style>
  <w:style w:type="paragraph" w:customStyle="1" w:styleId="TableContents">
    <w:name w:val="Table Contents"/>
    <w:basedOn w:val="Corptext"/>
    <w:rsid w:val="00D7239E"/>
    <w:pPr>
      <w:suppressLineNumbers/>
      <w:suppressAutoHyphens/>
    </w:pPr>
    <w:rPr>
      <w:rFonts w:ascii="Arial Narrow" w:hAnsi="Arial Narrow" w:cs="Times New Roman"/>
      <w:sz w:val="20"/>
      <w:szCs w:val="20"/>
      <w:lang w:eastAsia="ar-SA"/>
    </w:rPr>
  </w:style>
  <w:style w:type="paragraph" w:customStyle="1" w:styleId="TableHeading">
    <w:name w:val="Table Heading"/>
    <w:basedOn w:val="TableContents"/>
    <w:rsid w:val="00D7239E"/>
    <w:pPr>
      <w:jc w:val="center"/>
    </w:pPr>
    <w:rPr>
      <w:b/>
      <w:bCs/>
      <w:i/>
      <w:iCs/>
    </w:rPr>
  </w:style>
  <w:style w:type="paragraph" w:customStyle="1" w:styleId="SmallGap">
    <w:name w:val="Small Gap"/>
    <w:basedOn w:val="Normal"/>
    <w:next w:val="Normal"/>
    <w:rsid w:val="00D7239E"/>
    <w:pPr>
      <w:suppressAutoHyphens/>
    </w:pPr>
    <w:rPr>
      <w:rFonts w:ascii="Arial Narrow" w:hAnsi="Arial Narrow" w:cs="Times New Roman"/>
      <w:sz w:val="10"/>
      <w:szCs w:val="20"/>
      <w:lang w:eastAsia="ar-SA"/>
    </w:rPr>
  </w:style>
  <w:style w:type="paragraph" w:customStyle="1" w:styleId="CVMedium">
    <w:name w:val="CV Medium"/>
    <w:basedOn w:val="CVMajor"/>
    <w:rsid w:val="00D7239E"/>
    <w:rPr>
      <w:sz w:val="22"/>
    </w:rPr>
  </w:style>
  <w:style w:type="paragraph" w:customStyle="1" w:styleId="CVFooterLeft">
    <w:name w:val="CV Footer Left"/>
    <w:basedOn w:val="Normal"/>
    <w:rsid w:val="00D7239E"/>
    <w:pPr>
      <w:suppressAutoHyphens/>
      <w:ind w:firstLine="360"/>
      <w:jc w:val="right"/>
    </w:pPr>
    <w:rPr>
      <w:rFonts w:ascii="Arial Narrow" w:hAnsi="Arial Narrow" w:cs="Times New Roman"/>
      <w:bCs/>
      <w:sz w:val="16"/>
      <w:szCs w:val="20"/>
      <w:lang w:eastAsia="ar-SA"/>
    </w:rPr>
  </w:style>
  <w:style w:type="paragraph" w:customStyle="1" w:styleId="CVFooterRight">
    <w:name w:val="CV Footer Right"/>
    <w:basedOn w:val="Normal"/>
    <w:rsid w:val="00D7239E"/>
    <w:pPr>
      <w:suppressAutoHyphens/>
    </w:pPr>
    <w:rPr>
      <w:rFonts w:ascii="Arial Narrow" w:hAnsi="Arial Narrow" w:cs="Times New Roman"/>
      <w:bCs/>
      <w:sz w:val="16"/>
      <w:szCs w:val="20"/>
      <w:lang w:val="de-DE" w:eastAsia="ar-SA"/>
    </w:rPr>
  </w:style>
  <w:style w:type="paragraph" w:customStyle="1" w:styleId="GridStandard">
    <w:name w:val="Grid Standard"/>
    <w:rsid w:val="00D7239E"/>
    <w:pPr>
      <w:widowControl w:val="0"/>
      <w:suppressAutoHyphens/>
      <w:spacing w:after="0" w:line="240" w:lineRule="auto"/>
    </w:pPr>
    <w:rPr>
      <w:rFonts w:ascii="Arial Narrow" w:eastAsia="Lucida Sans Unicode" w:hAnsi="Arial Narrow" w:cs="Times New Roman"/>
      <w:sz w:val="20"/>
      <w:szCs w:val="24"/>
    </w:rPr>
  </w:style>
  <w:style w:type="paragraph" w:customStyle="1" w:styleId="GridTitle">
    <w:name w:val="Grid Title"/>
    <w:basedOn w:val="GridStandard"/>
    <w:rsid w:val="00D7239E"/>
    <w:pPr>
      <w:pageBreakBefore/>
      <w:jc w:val="center"/>
    </w:pPr>
    <w:rPr>
      <w:b/>
      <w:caps/>
    </w:rPr>
  </w:style>
  <w:style w:type="paragraph" w:customStyle="1" w:styleId="GridFooter">
    <w:name w:val="Grid Footer"/>
    <w:basedOn w:val="GridStandard"/>
    <w:rsid w:val="00D7239E"/>
    <w:rPr>
      <w:sz w:val="16"/>
    </w:rPr>
  </w:style>
  <w:style w:type="paragraph" w:customStyle="1" w:styleId="GridLevel">
    <w:name w:val="Grid Level"/>
    <w:basedOn w:val="GridStandard"/>
    <w:rsid w:val="00D7239E"/>
    <w:pPr>
      <w:jc w:val="center"/>
    </w:pPr>
    <w:rPr>
      <w:b/>
    </w:rPr>
  </w:style>
  <w:style w:type="paragraph" w:customStyle="1" w:styleId="GridCompetency1">
    <w:name w:val="Grid Competency 1"/>
    <w:basedOn w:val="GridStandard"/>
    <w:next w:val="GridCompetency2"/>
    <w:rsid w:val="00D7239E"/>
    <w:pPr>
      <w:jc w:val="center"/>
    </w:pPr>
    <w:rPr>
      <w:caps/>
    </w:rPr>
  </w:style>
  <w:style w:type="paragraph" w:customStyle="1" w:styleId="GridCompetency2">
    <w:name w:val="Grid Competency 2"/>
    <w:basedOn w:val="GridStandard"/>
    <w:next w:val="GridDescription"/>
    <w:rsid w:val="00D7239E"/>
    <w:pPr>
      <w:jc w:val="center"/>
    </w:pPr>
    <w:rPr>
      <w:sz w:val="18"/>
    </w:rPr>
  </w:style>
  <w:style w:type="paragraph" w:customStyle="1" w:styleId="GridDescription">
    <w:name w:val="Grid Description"/>
    <w:basedOn w:val="GridStandard"/>
    <w:rsid w:val="00D7239E"/>
    <w:rPr>
      <w:sz w:val="16"/>
    </w:rPr>
  </w:style>
  <w:style w:type="character" w:customStyle="1" w:styleId="c10">
    <w:name w:val="c10"/>
    <w:rsid w:val="00D723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154286">
      <w:bodyDiv w:val="1"/>
      <w:marLeft w:val="0"/>
      <w:marRight w:val="0"/>
      <w:marTop w:val="0"/>
      <w:marBottom w:val="0"/>
      <w:divBdr>
        <w:top w:val="none" w:sz="0" w:space="0" w:color="auto"/>
        <w:left w:val="none" w:sz="0" w:space="0" w:color="auto"/>
        <w:bottom w:val="none" w:sz="0" w:space="0" w:color="auto"/>
        <w:right w:val="none" w:sz="0" w:space="0" w:color="auto"/>
      </w:divBdr>
    </w:div>
    <w:div w:id="158422866">
      <w:bodyDiv w:val="1"/>
      <w:marLeft w:val="0"/>
      <w:marRight w:val="0"/>
      <w:marTop w:val="0"/>
      <w:marBottom w:val="0"/>
      <w:divBdr>
        <w:top w:val="none" w:sz="0" w:space="0" w:color="auto"/>
        <w:left w:val="none" w:sz="0" w:space="0" w:color="auto"/>
        <w:bottom w:val="none" w:sz="0" w:space="0" w:color="auto"/>
        <w:right w:val="none" w:sz="0" w:space="0" w:color="auto"/>
      </w:divBdr>
      <w:divsChild>
        <w:div w:id="1931155951">
          <w:marLeft w:val="0"/>
          <w:marRight w:val="0"/>
          <w:marTop w:val="0"/>
          <w:marBottom w:val="0"/>
          <w:divBdr>
            <w:top w:val="none" w:sz="0" w:space="0" w:color="auto"/>
            <w:left w:val="none" w:sz="0" w:space="0" w:color="auto"/>
            <w:bottom w:val="none" w:sz="0" w:space="0" w:color="auto"/>
            <w:right w:val="none" w:sz="0" w:space="0" w:color="auto"/>
          </w:divBdr>
        </w:div>
        <w:div w:id="2059236751">
          <w:marLeft w:val="0"/>
          <w:marRight w:val="0"/>
          <w:marTop w:val="0"/>
          <w:marBottom w:val="0"/>
          <w:divBdr>
            <w:top w:val="none" w:sz="0" w:space="0" w:color="auto"/>
            <w:left w:val="none" w:sz="0" w:space="0" w:color="auto"/>
            <w:bottom w:val="none" w:sz="0" w:space="0" w:color="auto"/>
            <w:right w:val="none" w:sz="0" w:space="0" w:color="auto"/>
          </w:divBdr>
        </w:div>
        <w:div w:id="475949395">
          <w:marLeft w:val="0"/>
          <w:marRight w:val="0"/>
          <w:marTop w:val="0"/>
          <w:marBottom w:val="0"/>
          <w:divBdr>
            <w:top w:val="none" w:sz="0" w:space="0" w:color="auto"/>
            <w:left w:val="none" w:sz="0" w:space="0" w:color="auto"/>
            <w:bottom w:val="none" w:sz="0" w:space="0" w:color="auto"/>
            <w:right w:val="none" w:sz="0" w:space="0" w:color="auto"/>
          </w:divBdr>
        </w:div>
        <w:div w:id="768551033">
          <w:marLeft w:val="0"/>
          <w:marRight w:val="0"/>
          <w:marTop w:val="0"/>
          <w:marBottom w:val="0"/>
          <w:divBdr>
            <w:top w:val="none" w:sz="0" w:space="0" w:color="auto"/>
            <w:left w:val="none" w:sz="0" w:space="0" w:color="auto"/>
            <w:bottom w:val="none" w:sz="0" w:space="0" w:color="auto"/>
            <w:right w:val="none" w:sz="0" w:space="0" w:color="auto"/>
          </w:divBdr>
        </w:div>
        <w:div w:id="1253205287">
          <w:marLeft w:val="0"/>
          <w:marRight w:val="0"/>
          <w:marTop w:val="0"/>
          <w:marBottom w:val="0"/>
          <w:divBdr>
            <w:top w:val="none" w:sz="0" w:space="0" w:color="auto"/>
            <w:left w:val="none" w:sz="0" w:space="0" w:color="auto"/>
            <w:bottom w:val="none" w:sz="0" w:space="0" w:color="auto"/>
            <w:right w:val="none" w:sz="0" w:space="0" w:color="auto"/>
          </w:divBdr>
        </w:div>
        <w:div w:id="777872334">
          <w:marLeft w:val="0"/>
          <w:marRight w:val="0"/>
          <w:marTop w:val="0"/>
          <w:marBottom w:val="0"/>
          <w:divBdr>
            <w:top w:val="none" w:sz="0" w:space="0" w:color="auto"/>
            <w:left w:val="none" w:sz="0" w:space="0" w:color="auto"/>
            <w:bottom w:val="none" w:sz="0" w:space="0" w:color="auto"/>
            <w:right w:val="none" w:sz="0" w:space="0" w:color="auto"/>
          </w:divBdr>
        </w:div>
        <w:div w:id="232158993">
          <w:marLeft w:val="0"/>
          <w:marRight w:val="0"/>
          <w:marTop w:val="0"/>
          <w:marBottom w:val="0"/>
          <w:divBdr>
            <w:top w:val="none" w:sz="0" w:space="0" w:color="auto"/>
            <w:left w:val="none" w:sz="0" w:space="0" w:color="auto"/>
            <w:bottom w:val="none" w:sz="0" w:space="0" w:color="auto"/>
            <w:right w:val="none" w:sz="0" w:space="0" w:color="auto"/>
          </w:divBdr>
        </w:div>
        <w:div w:id="1879201470">
          <w:marLeft w:val="0"/>
          <w:marRight w:val="0"/>
          <w:marTop w:val="0"/>
          <w:marBottom w:val="0"/>
          <w:divBdr>
            <w:top w:val="none" w:sz="0" w:space="0" w:color="auto"/>
            <w:left w:val="none" w:sz="0" w:space="0" w:color="auto"/>
            <w:bottom w:val="none" w:sz="0" w:space="0" w:color="auto"/>
            <w:right w:val="none" w:sz="0" w:space="0" w:color="auto"/>
          </w:divBdr>
        </w:div>
        <w:div w:id="1437486561">
          <w:marLeft w:val="0"/>
          <w:marRight w:val="0"/>
          <w:marTop w:val="0"/>
          <w:marBottom w:val="0"/>
          <w:divBdr>
            <w:top w:val="none" w:sz="0" w:space="0" w:color="auto"/>
            <w:left w:val="none" w:sz="0" w:space="0" w:color="auto"/>
            <w:bottom w:val="none" w:sz="0" w:space="0" w:color="auto"/>
            <w:right w:val="none" w:sz="0" w:space="0" w:color="auto"/>
          </w:divBdr>
        </w:div>
        <w:div w:id="1079715401">
          <w:marLeft w:val="0"/>
          <w:marRight w:val="0"/>
          <w:marTop w:val="0"/>
          <w:marBottom w:val="0"/>
          <w:divBdr>
            <w:top w:val="none" w:sz="0" w:space="0" w:color="auto"/>
            <w:left w:val="none" w:sz="0" w:space="0" w:color="auto"/>
            <w:bottom w:val="none" w:sz="0" w:space="0" w:color="auto"/>
            <w:right w:val="none" w:sz="0" w:space="0" w:color="auto"/>
          </w:divBdr>
        </w:div>
        <w:div w:id="1209027561">
          <w:marLeft w:val="0"/>
          <w:marRight w:val="0"/>
          <w:marTop w:val="0"/>
          <w:marBottom w:val="0"/>
          <w:divBdr>
            <w:top w:val="none" w:sz="0" w:space="0" w:color="auto"/>
            <w:left w:val="none" w:sz="0" w:space="0" w:color="auto"/>
            <w:bottom w:val="none" w:sz="0" w:space="0" w:color="auto"/>
            <w:right w:val="none" w:sz="0" w:space="0" w:color="auto"/>
          </w:divBdr>
        </w:div>
        <w:div w:id="1440180076">
          <w:marLeft w:val="0"/>
          <w:marRight w:val="0"/>
          <w:marTop w:val="0"/>
          <w:marBottom w:val="0"/>
          <w:divBdr>
            <w:top w:val="none" w:sz="0" w:space="0" w:color="auto"/>
            <w:left w:val="none" w:sz="0" w:space="0" w:color="auto"/>
            <w:bottom w:val="none" w:sz="0" w:space="0" w:color="auto"/>
            <w:right w:val="none" w:sz="0" w:space="0" w:color="auto"/>
          </w:divBdr>
        </w:div>
        <w:div w:id="998775600">
          <w:marLeft w:val="0"/>
          <w:marRight w:val="0"/>
          <w:marTop w:val="0"/>
          <w:marBottom w:val="0"/>
          <w:divBdr>
            <w:top w:val="none" w:sz="0" w:space="0" w:color="auto"/>
            <w:left w:val="none" w:sz="0" w:space="0" w:color="auto"/>
            <w:bottom w:val="none" w:sz="0" w:space="0" w:color="auto"/>
            <w:right w:val="none" w:sz="0" w:space="0" w:color="auto"/>
          </w:divBdr>
        </w:div>
        <w:div w:id="203031194">
          <w:marLeft w:val="0"/>
          <w:marRight w:val="0"/>
          <w:marTop w:val="0"/>
          <w:marBottom w:val="0"/>
          <w:divBdr>
            <w:top w:val="none" w:sz="0" w:space="0" w:color="auto"/>
            <w:left w:val="none" w:sz="0" w:space="0" w:color="auto"/>
            <w:bottom w:val="none" w:sz="0" w:space="0" w:color="auto"/>
            <w:right w:val="none" w:sz="0" w:space="0" w:color="auto"/>
          </w:divBdr>
        </w:div>
        <w:div w:id="1339384104">
          <w:marLeft w:val="0"/>
          <w:marRight w:val="0"/>
          <w:marTop w:val="0"/>
          <w:marBottom w:val="0"/>
          <w:divBdr>
            <w:top w:val="none" w:sz="0" w:space="0" w:color="auto"/>
            <w:left w:val="none" w:sz="0" w:space="0" w:color="auto"/>
            <w:bottom w:val="none" w:sz="0" w:space="0" w:color="auto"/>
            <w:right w:val="none" w:sz="0" w:space="0" w:color="auto"/>
          </w:divBdr>
        </w:div>
        <w:div w:id="1573154478">
          <w:marLeft w:val="0"/>
          <w:marRight w:val="0"/>
          <w:marTop w:val="0"/>
          <w:marBottom w:val="0"/>
          <w:divBdr>
            <w:top w:val="none" w:sz="0" w:space="0" w:color="auto"/>
            <w:left w:val="none" w:sz="0" w:space="0" w:color="auto"/>
            <w:bottom w:val="none" w:sz="0" w:space="0" w:color="auto"/>
            <w:right w:val="none" w:sz="0" w:space="0" w:color="auto"/>
          </w:divBdr>
        </w:div>
        <w:div w:id="884219432">
          <w:marLeft w:val="0"/>
          <w:marRight w:val="0"/>
          <w:marTop w:val="0"/>
          <w:marBottom w:val="0"/>
          <w:divBdr>
            <w:top w:val="none" w:sz="0" w:space="0" w:color="auto"/>
            <w:left w:val="none" w:sz="0" w:space="0" w:color="auto"/>
            <w:bottom w:val="none" w:sz="0" w:space="0" w:color="auto"/>
            <w:right w:val="none" w:sz="0" w:space="0" w:color="auto"/>
          </w:divBdr>
        </w:div>
        <w:div w:id="2029260181">
          <w:marLeft w:val="0"/>
          <w:marRight w:val="0"/>
          <w:marTop w:val="0"/>
          <w:marBottom w:val="0"/>
          <w:divBdr>
            <w:top w:val="none" w:sz="0" w:space="0" w:color="auto"/>
            <w:left w:val="none" w:sz="0" w:space="0" w:color="auto"/>
            <w:bottom w:val="none" w:sz="0" w:space="0" w:color="auto"/>
            <w:right w:val="none" w:sz="0" w:space="0" w:color="auto"/>
          </w:divBdr>
        </w:div>
        <w:div w:id="305671380">
          <w:marLeft w:val="0"/>
          <w:marRight w:val="0"/>
          <w:marTop w:val="0"/>
          <w:marBottom w:val="0"/>
          <w:divBdr>
            <w:top w:val="none" w:sz="0" w:space="0" w:color="auto"/>
            <w:left w:val="none" w:sz="0" w:space="0" w:color="auto"/>
            <w:bottom w:val="none" w:sz="0" w:space="0" w:color="auto"/>
            <w:right w:val="none" w:sz="0" w:space="0" w:color="auto"/>
          </w:divBdr>
        </w:div>
        <w:div w:id="1746873458">
          <w:marLeft w:val="0"/>
          <w:marRight w:val="0"/>
          <w:marTop w:val="0"/>
          <w:marBottom w:val="0"/>
          <w:divBdr>
            <w:top w:val="none" w:sz="0" w:space="0" w:color="auto"/>
            <w:left w:val="none" w:sz="0" w:space="0" w:color="auto"/>
            <w:bottom w:val="none" w:sz="0" w:space="0" w:color="auto"/>
            <w:right w:val="none" w:sz="0" w:space="0" w:color="auto"/>
          </w:divBdr>
        </w:div>
        <w:div w:id="788208394">
          <w:marLeft w:val="0"/>
          <w:marRight w:val="0"/>
          <w:marTop w:val="0"/>
          <w:marBottom w:val="0"/>
          <w:divBdr>
            <w:top w:val="none" w:sz="0" w:space="0" w:color="auto"/>
            <w:left w:val="none" w:sz="0" w:space="0" w:color="auto"/>
            <w:bottom w:val="none" w:sz="0" w:space="0" w:color="auto"/>
            <w:right w:val="none" w:sz="0" w:space="0" w:color="auto"/>
          </w:divBdr>
        </w:div>
        <w:div w:id="1326476835">
          <w:marLeft w:val="0"/>
          <w:marRight w:val="0"/>
          <w:marTop w:val="0"/>
          <w:marBottom w:val="0"/>
          <w:divBdr>
            <w:top w:val="none" w:sz="0" w:space="0" w:color="auto"/>
            <w:left w:val="none" w:sz="0" w:space="0" w:color="auto"/>
            <w:bottom w:val="none" w:sz="0" w:space="0" w:color="auto"/>
            <w:right w:val="none" w:sz="0" w:space="0" w:color="auto"/>
          </w:divBdr>
        </w:div>
        <w:div w:id="1755936872">
          <w:marLeft w:val="0"/>
          <w:marRight w:val="0"/>
          <w:marTop w:val="0"/>
          <w:marBottom w:val="0"/>
          <w:divBdr>
            <w:top w:val="none" w:sz="0" w:space="0" w:color="auto"/>
            <w:left w:val="none" w:sz="0" w:space="0" w:color="auto"/>
            <w:bottom w:val="none" w:sz="0" w:space="0" w:color="auto"/>
            <w:right w:val="none" w:sz="0" w:space="0" w:color="auto"/>
          </w:divBdr>
        </w:div>
        <w:div w:id="1625580583">
          <w:marLeft w:val="0"/>
          <w:marRight w:val="0"/>
          <w:marTop w:val="0"/>
          <w:marBottom w:val="0"/>
          <w:divBdr>
            <w:top w:val="none" w:sz="0" w:space="0" w:color="auto"/>
            <w:left w:val="none" w:sz="0" w:space="0" w:color="auto"/>
            <w:bottom w:val="none" w:sz="0" w:space="0" w:color="auto"/>
            <w:right w:val="none" w:sz="0" w:space="0" w:color="auto"/>
          </w:divBdr>
        </w:div>
        <w:div w:id="1375619739">
          <w:marLeft w:val="0"/>
          <w:marRight w:val="0"/>
          <w:marTop w:val="0"/>
          <w:marBottom w:val="0"/>
          <w:divBdr>
            <w:top w:val="none" w:sz="0" w:space="0" w:color="auto"/>
            <w:left w:val="none" w:sz="0" w:space="0" w:color="auto"/>
            <w:bottom w:val="none" w:sz="0" w:space="0" w:color="auto"/>
            <w:right w:val="none" w:sz="0" w:space="0" w:color="auto"/>
          </w:divBdr>
        </w:div>
        <w:div w:id="723216506">
          <w:marLeft w:val="0"/>
          <w:marRight w:val="0"/>
          <w:marTop w:val="0"/>
          <w:marBottom w:val="0"/>
          <w:divBdr>
            <w:top w:val="none" w:sz="0" w:space="0" w:color="auto"/>
            <w:left w:val="none" w:sz="0" w:space="0" w:color="auto"/>
            <w:bottom w:val="none" w:sz="0" w:space="0" w:color="auto"/>
            <w:right w:val="none" w:sz="0" w:space="0" w:color="auto"/>
          </w:divBdr>
        </w:div>
        <w:div w:id="648941950">
          <w:marLeft w:val="0"/>
          <w:marRight w:val="0"/>
          <w:marTop w:val="0"/>
          <w:marBottom w:val="0"/>
          <w:divBdr>
            <w:top w:val="none" w:sz="0" w:space="0" w:color="auto"/>
            <w:left w:val="none" w:sz="0" w:space="0" w:color="auto"/>
            <w:bottom w:val="none" w:sz="0" w:space="0" w:color="auto"/>
            <w:right w:val="none" w:sz="0" w:space="0" w:color="auto"/>
          </w:divBdr>
        </w:div>
        <w:div w:id="510605834">
          <w:marLeft w:val="0"/>
          <w:marRight w:val="0"/>
          <w:marTop w:val="0"/>
          <w:marBottom w:val="0"/>
          <w:divBdr>
            <w:top w:val="none" w:sz="0" w:space="0" w:color="auto"/>
            <w:left w:val="none" w:sz="0" w:space="0" w:color="auto"/>
            <w:bottom w:val="none" w:sz="0" w:space="0" w:color="auto"/>
            <w:right w:val="none" w:sz="0" w:space="0" w:color="auto"/>
          </w:divBdr>
        </w:div>
        <w:div w:id="408961408">
          <w:marLeft w:val="0"/>
          <w:marRight w:val="0"/>
          <w:marTop w:val="0"/>
          <w:marBottom w:val="0"/>
          <w:divBdr>
            <w:top w:val="none" w:sz="0" w:space="0" w:color="auto"/>
            <w:left w:val="none" w:sz="0" w:space="0" w:color="auto"/>
            <w:bottom w:val="none" w:sz="0" w:space="0" w:color="auto"/>
            <w:right w:val="none" w:sz="0" w:space="0" w:color="auto"/>
          </w:divBdr>
        </w:div>
        <w:div w:id="1827815282">
          <w:marLeft w:val="0"/>
          <w:marRight w:val="0"/>
          <w:marTop w:val="0"/>
          <w:marBottom w:val="0"/>
          <w:divBdr>
            <w:top w:val="none" w:sz="0" w:space="0" w:color="auto"/>
            <w:left w:val="none" w:sz="0" w:space="0" w:color="auto"/>
            <w:bottom w:val="none" w:sz="0" w:space="0" w:color="auto"/>
            <w:right w:val="none" w:sz="0" w:space="0" w:color="auto"/>
          </w:divBdr>
        </w:div>
        <w:div w:id="257250229">
          <w:marLeft w:val="0"/>
          <w:marRight w:val="0"/>
          <w:marTop w:val="0"/>
          <w:marBottom w:val="0"/>
          <w:divBdr>
            <w:top w:val="none" w:sz="0" w:space="0" w:color="auto"/>
            <w:left w:val="none" w:sz="0" w:space="0" w:color="auto"/>
            <w:bottom w:val="none" w:sz="0" w:space="0" w:color="auto"/>
            <w:right w:val="none" w:sz="0" w:space="0" w:color="auto"/>
          </w:divBdr>
        </w:div>
        <w:div w:id="1847402045">
          <w:marLeft w:val="0"/>
          <w:marRight w:val="0"/>
          <w:marTop w:val="0"/>
          <w:marBottom w:val="0"/>
          <w:divBdr>
            <w:top w:val="none" w:sz="0" w:space="0" w:color="auto"/>
            <w:left w:val="none" w:sz="0" w:space="0" w:color="auto"/>
            <w:bottom w:val="none" w:sz="0" w:space="0" w:color="auto"/>
            <w:right w:val="none" w:sz="0" w:space="0" w:color="auto"/>
          </w:divBdr>
        </w:div>
        <w:div w:id="227109302">
          <w:marLeft w:val="0"/>
          <w:marRight w:val="0"/>
          <w:marTop w:val="0"/>
          <w:marBottom w:val="0"/>
          <w:divBdr>
            <w:top w:val="none" w:sz="0" w:space="0" w:color="auto"/>
            <w:left w:val="none" w:sz="0" w:space="0" w:color="auto"/>
            <w:bottom w:val="none" w:sz="0" w:space="0" w:color="auto"/>
            <w:right w:val="none" w:sz="0" w:space="0" w:color="auto"/>
          </w:divBdr>
        </w:div>
        <w:div w:id="583224586">
          <w:marLeft w:val="0"/>
          <w:marRight w:val="0"/>
          <w:marTop w:val="0"/>
          <w:marBottom w:val="0"/>
          <w:divBdr>
            <w:top w:val="none" w:sz="0" w:space="0" w:color="auto"/>
            <w:left w:val="none" w:sz="0" w:space="0" w:color="auto"/>
            <w:bottom w:val="none" w:sz="0" w:space="0" w:color="auto"/>
            <w:right w:val="none" w:sz="0" w:space="0" w:color="auto"/>
          </w:divBdr>
        </w:div>
        <w:div w:id="443311719">
          <w:marLeft w:val="0"/>
          <w:marRight w:val="0"/>
          <w:marTop w:val="0"/>
          <w:marBottom w:val="0"/>
          <w:divBdr>
            <w:top w:val="none" w:sz="0" w:space="0" w:color="auto"/>
            <w:left w:val="none" w:sz="0" w:space="0" w:color="auto"/>
            <w:bottom w:val="none" w:sz="0" w:space="0" w:color="auto"/>
            <w:right w:val="none" w:sz="0" w:space="0" w:color="auto"/>
          </w:divBdr>
        </w:div>
        <w:div w:id="652490416">
          <w:marLeft w:val="0"/>
          <w:marRight w:val="0"/>
          <w:marTop w:val="0"/>
          <w:marBottom w:val="0"/>
          <w:divBdr>
            <w:top w:val="none" w:sz="0" w:space="0" w:color="auto"/>
            <w:left w:val="none" w:sz="0" w:space="0" w:color="auto"/>
            <w:bottom w:val="none" w:sz="0" w:space="0" w:color="auto"/>
            <w:right w:val="none" w:sz="0" w:space="0" w:color="auto"/>
          </w:divBdr>
        </w:div>
        <w:div w:id="690839938">
          <w:marLeft w:val="0"/>
          <w:marRight w:val="0"/>
          <w:marTop w:val="0"/>
          <w:marBottom w:val="0"/>
          <w:divBdr>
            <w:top w:val="none" w:sz="0" w:space="0" w:color="auto"/>
            <w:left w:val="none" w:sz="0" w:space="0" w:color="auto"/>
            <w:bottom w:val="none" w:sz="0" w:space="0" w:color="auto"/>
            <w:right w:val="none" w:sz="0" w:space="0" w:color="auto"/>
          </w:divBdr>
        </w:div>
        <w:div w:id="1402680581">
          <w:marLeft w:val="0"/>
          <w:marRight w:val="0"/>
          <w:marTop w:val="0"/>
          <w:marBottom w:val="0"/>
          <w:divBdr>
            <w:top w:val="none" w:sz="0" w:space="0" w:color="auto"/>
            <w:left w:val="none" w:sz="0" w:space="0" w:color="auto"/>
            <w:bottom w:val="none" w:sz="0" w:space="0" w:color="auto"/>
            <w:right w:val="none" w:sz="0" w:space="0" w:color="auto"/>
          </w:divBdr>
        </w:div>
        <w:div w:id="679963586">
          <w:marLeft w:val="0"/>
          <w:marRight w:val="0"/>
          <w:marTop w:val="0"/>
          <w:marBottom w:val="0"/>
          <w:divBdr>
            <w:top w:val="none" w:sz="0" w:space="0" w:color="auto"/>
            <w:left w:val="none" w:sz="0" w:space="0" w:color="auto"/>
            <w:bottom w:val="none" w:sz="0" w:space="0" w:color="auto"/>
            <w:right w:val="none" w:sz="0" w:space="0" w:color="auto"/>
          </w:divBdr>
        </w:div>
        <w:div w:id="240603806">
          <w:marLeft w:val="0"/>
          <w:marRight w:val="0"/>
          <w:marTop w:val="0"/>
          <w:marBottom w:val="0"/>
          <w:divBdr>
            <w:top w:val="none" w:sz="0" w:space="0" w:color="auto"/>
            <w:left w:val="none" w:sz="0" w:space="0" w:color="auto"/>
            <w:bottom w:val="none" w:sz="0" w:space="0" w:color="auto"/>
            <w:right w:val="none" w:sz="0" w:space="0" w:color="auto"/>
          </w:divBdr>
        </w:div>
        <w:div w:id="581914694">
          <w:marLeft w:val="0"/>
          <w:marRight w:val="0"/>
          <w:marTop w:val="0"/>
          <w:marBottom w:val="0"/>
          <w:divBdr>
            <w:top w:val="none" w:sz="0" w:space="0" w:color="auto"/>
            <w:left w:val="none" w:sz="0" w:space="0" w:color="auto"/>
            <w:bottom w:val="none" w:sz="0" w:space="0" w:color="auto"/>
            <w:right w:val="none" w:sz="0" w:space="0" w:color="auto"/>
          </w:divBdr>
        </w:div>
        <w:div w:id="510216787">
          <w:marLeft w:val="0"/>
          <w:marRight w:val="0"/>
          <w:marTop w:val="0"/>
          <w:marBottom w:val="0"/>
          <w:divBdr>
            <w:top w:val="none" w:sz="0" w:space="0" w:color="auto"/>
            <w:left w:val="none" w:sz="0" w:space="0" w:color="auto"/>
            <w:bottom w:val="none" w:sz="0" w:space="0" w:color="auto"/>
            <w:right w:val="none" w:sz="0" w:space="0" w:color="auto"/>
          </w:divBdr>
        </w:div>
        <w:div w:id="2001351543">
          <w:marLeft w:val="0"/>
          <w:marRight w:val="0"/>
          <w:marTop w:val="0"/>
          <w:marBottom w:val="0"/>
          <w:divBdr>
            <w:top w:val="none" w:sz="0" w:space="0" w:color="auto"/>
            <w:left w:val="none" w:sz="0" w:space="0" w:color="auto"/>
            <w:bottom w:val="none" w:sz="0" w:space="0" w:color="auto"/>
            <w:right w:val="none" w:sz="0" w:space="0" w:color="auto"/>
          </w:divBdr>
        </w:div>
        <w:div w:id="43405520">
          <w:marLeft w:val="0"/>
          <w:marRight w:val="0"/>
          <w:marTop w:val="0"/>
          <w:marBottom w:val="0"/>
          <w:divBdr>
            <w:top w:val="none" w:sz="0" w:space="0" w:color="auto"/>
            <w:left w:val="none" w:sz="0" w:space="0" w:color="auto"/>
            <w:bottom w:val="none" w:sz="0" w:space="0" w:color="auto"/>
            <w:right w:val="none" w:sz="0" w:space="0" w:color="auto"/>
          </w:divBdr>
        </w:div>
        <w:div w:id="1791124628">
          <w:marLeft w:val="0"/>
          <w:marRight w:val="0"/>
          <w:marTop w:val="0"/>
          <w:marBottom w:val="0"/>
          <w:divBdr>
            <w:top w:val="none" w:sz="0" w:space="0" w:color="auto"/>
            <w:left w:val="none" w:sz="0" w:space="0" w:color="auto"/>
            <w:bottom w:val="none" w:sz="0" w:space="0" w:color="auto"/>
            <w:right w:val="none" w:sz="0" w:space="0" w:color="auto"/>
          </w:divBdr>
        </w:div>
        <w:div w:id="553005736">
          <w:marLeft w:val="0"/>
          <w:marRight w:val="0"/>
          <w:marTop w:val="0"/>
          <w:marBottom w:val="0"/>
          <w:divBdr>
            <w:top w:val="none" w:sz="0" w:space="0" w:color="auto"/>
            <w:left w:val="none" w:sz="0" w:space="0" w:color="auto"/>
            <w:bottom w:val="none" w:sz="0" w:space="0" w:color="auto"/>
            <w:right w:val="none" w:sz="0" w:space="0" w:color="auto"/>
          </w:divBdr>
        </w:div>
        <w:div w:id="1770003982">
          <w:marLeft w:val="0"/>
          <w:marRight w:val="0"/>
          <w:marTop w:val="0"/>
          <w:marBottom w:val="0"/>
          <w:divBdr>
            <w:top w:val="none" w:sz="0" w:space="0" w:color="auto"/>
            <w:left w:val="none" w:sz="0" w:space="0" w:color="auto"/>
            <w:bottom w:val="none" w:sz="0" w:space="0" w:color="auto"/>
            <w:right w:val="none" w:sz="0" w:space="0" w:color="auto"/>
          </w:divBdr>
        </w:div>
        <w:div w:id="349914268">
          <w:marLeft w:val="0"/>
          <w:marRight w:val="0"/>
          <w:marTop w:val="0"/>
          <w:marBottom w:val="0"/>
          <w:divBdr>
            <w:top w:val="none" w:sz="0" w:space="0" w:color="auto"/>
            <w:left w:val="none" w:sz="0" w:space="0" w:color="auto"/>
            <w:bottom w:val="none" w:sz="0" w:space="0" w:color="auto"/>
            <w:right w:val="none" w:sz="0" w:space="0" w:color="auto"/>
          </w:divBdr>
        </w:div>
        <w:div w:id="1047532574">
          <w:marLeft w:val="0"/>
          <w:marRight w:val="0"/>
          <w:marTop w:val="0"/>
          <w:marBottom w:val="0"/>
          <w:divBdr>
            <w:top w:val="none" w:sz="0" w:space="0" w:color="auto"/>
            <w:left w:val="none" w:sz="0" w:space="0" w:color="auto"/>
            <w:bottom w:val="none" w:sz="0" w:space="0" w:color="auto"/>
            <w:right w:val="none" w:sz="0" w:space="0" w:color="auto"/>
          </w:divBdr>
        </w:div>
        <w:div w:id="1419709958">
          <w:marLeft w:val="0"/>
          <w:marRight w:val="0"/>
          <w:marTop w:val="0"/>
          <w:marBottom w:val="0"/>
          <w:divBdr>
            <w:top w:val="none" w:sz="0" w:space="0" w:color="auto"/>
            <w:left w:val="none" w:sz="0" w:space="0" w:color="auto"/>
            <w:bottom w:val="none" w:sz="0" w:space="0" w:color="auto"/>
            <w:right w:val="none" w:sz="0" w:space="0" w:color="auto"/>
          </w:divBdr>
        </w:div>
      </w:divsChild>
    </w:div>
    <w:div w:id="196890083">
      <w:bodyDiv w:val="1"/>
      <w:marLeft w:val="0"/>
      <w:marRight w:val="0"/>
      <w:marTop w:val="0"/>
      <w:marBottom w:val="0"/>
      <w:divBdr>
        <w:top w:val="none" w:sz="0" w:space="0" w:color="auto"/>
        <w:left w:val="none" w:sz="0" w:space="0" w:color="auto"/>
        <w:bottom w:val="none" w:sz="0" w:space="0" w:color="auto"/>
        <w:right w:val="none" w:sz="0" w:space="0" w:color="auto"/>
      </w:divBdr>
      <w:divsChild>
        <w:div w:id="87967704">
          <w:marLeft w:val="0"/>
          <w:marRight w:val="0"/>
          <w:marTop w:val="0"/>
          <w:marBottom w:val="0"/>
          <w:divBdr>
            <w:top w:val="none" w:sz="0" w:space="0" w:color="auto"/>
            <w:left w:val="none" w:sz="0" w:space="0" w:color="auto"/>
            <w:bottom w:val="none" w:sz="0" w:space="0" w:color="auto"/>
            <w:right w:val="none" w:sz="0" w:space="0" w:color="auto"/>
          </w:divBdr>
        </w:div>
        <w:div w:id="889651931">
          <w:marLeft w:val="0"/>
          <w:marRight w:val="0"/>
          <w:marTop w:val="0"/>
          <w:marBottom w:val="0"/>
          <w:divBdr>
            <w:top w:val="none" w:sz="0" w:space="0" w:color="auto"/>
            <w:left w:val="none" w:sz="0" w:space="0" w:color="auto"/>
            <w:bottom w:val="none" w:sz="0" w:space="0" w:color="auto"/>
            <w:right w:val="none" w:sz="0" w:space="0" w:color="auto"/>
          </w:divBdr>
        </w:div>
        <w:div w:id="231891917">
          <w:marLeft w:val="0"/>
          <w:marRight w:val="0"/>
          <w:marTop w:val="0"/>
          <w:marBottom w:val="0"/>
          <w:divBdr>
            <w:top w:val="none" w:sz="0" w:space="0" w:color="auto"/>
            <w:left w:val="none" w:sz="0" w:space="0" w:color="auto"/>
            <w:bottom w:val="none" w:sz="0" w:space="0" w:color="auto"/>
            <w:right w:val="none" w:sz="0" w:space="0" w:color="auto"/>
          </w:divBdr>
        </w:div>
        <w:div w:id="1313750123">
          <w:marLeft w:val="0"/>
          <w:marRight w:val="0"/>
          <w:marTop w:val="0"/>
          <w:marBottom w:val="0"/>
          <w:divBdr>
            <w:top w:val="none" w:sz="0" w:space="0" w:color="auto"/>
            <w:left w:val="none" w:sz="0" w:space="0" w:color="auto"/>
            <w:bottom w:val="none" w:sz="0" w:space="0" w:color="auto"/>
            <w:right w:val="none" w:sz="0" w:space="0" w:color="auto"/>
          </w:divBdr>
        </w:div>
        <w:div w:id="2124301734">
          <w:marLeft w:val="0"/>
          <w:marRight w:val="0"/>
          <w:marTop w:val="0"/>
          <w:marBottom w:val="0"/>
          <w:divBdr>
            <w:top w:val="none" w:sz="0" w:space="0" w:color="auto"/>
            <w:left w:val="none" w:sz="0" w:space="0" w:color="auto"/>
            <w:bottom w:val="none" w:sz="0" w:space="0" w:color="auto"/>
            <w:right w:val="none" w:sz="0" w:space="0" w:color="auto"/>
          </w:divBdr>
        </w:div>
        <w:div w:id="487213068">
          <w:marLeft w:val="0"/>
          <w:marRight w:val="0"/>
          <w:marTop w:val="0"/>
          <w:marBottom w:val="0"/>
          <w:divBdr>
            <w:top w:val="none" w:sz="0" w:space="0" w:color="auto"/>
            <w:left w:val="none" w:sz="0" w:space="0" w:color="auto"/>
            <w:bottom w:val="none" w:sz="0" w:space="0" w:color="auto"/>
            <w:right w:val="none" w:sz="0" w:space="0" w:color="auto"/>
          </w:divBdr>
        </w:div>
        <w:div w:id="419985074">
          <w:marLeft w:val="0"/>
          <w:marRight w:val="0"/>
          <w:marTop w:val="0"/>
          <w:marBottom w:val="0"/>
          <w:divBdr>
            <w:top w:val="none" w:sz="0" w:space="0" w:color="auto"/>
            <w:left w:val="none" w:sz="0" w:space="0" w:color="auto"/>
            <w:bottom w:val="none" w:sz="0" w:space="0" w:color="auto"/>
            <w:right w:val="none" w:sz="0" w:space="0" w:color="auto"/>
          </w:divBdr>
        </w:div>
        <w:div w:id="856891065">
          <w:marLeft w:val="0"/>
          <w:marRight w:val="0"/>
          <w:marTop w:val="0"/>
          <w:marBottom w:val="0"/>
          <w:divBdr>
            <w:top w:val="none" w:sz="0" w:space="0" w:color="auto"/>
            <w:left w:val="none" w:sz="0" w:space="0" w:color="auto"/>
            <w:bottom w:val="none" w:sz="0" w:space="0" w:color="auto"/>
            <w:right w:val="none" w:sz="0" w:space="0" w:color="auto"/>
          </w:divBdr>
        </w:div>
        <w:div w:id="719934891">
          <w:marLeft w:val="0"/>
          <w:marRight w:val="0"/>
          <w:marTop w:val="0"/>
          <w:marBottom w:val="0"/>
          <w:divBdr>
            <w:top w:val="none" w:sz="0" w:space="0" w:color="auto"/>
            <w:left w:val="none" w:sz="0" w:space="0" w:color="auto"/>
            <w:bottom w:val="none" w:sz="0" w:space="0" w:color="auto"/>
            <w:right w:val="none" w:sz="0" w:space="0" w:color="auto"/>
          </w:divBdr>
        </w:div>
        <w:div w:id="501505596">
          <w:marLeft w:val="0"/>
          <w:marRight w:val="0"/>
          <w:marTop w:val="0"/>
          <w:marBottom w:val="0"/>
          <w:divBdr>
            <w:top w:val="none" w:sz="0" w:space="0" w:color="auto"/>
            <w:left w:val="none" w:sz="0" w:space="0" w:color="auto"/>
            <w:bottom w:val="none" w:sz="0" w:space="0" w:color="auto"/>
            <w:right w:val="none" w:sz="0" w:space="0" w:color="auto"/>
          </w:divBdr>
        </w:div>
        <w:div w:id="963727635">
          <w:marLeft w:val="0"/>
          <w:marRight w:val="0"/>
          <w:marTop w:val="0"/>
          <w:marBottom w:val="0"/>
          <w:divBdr>
            <w:top w:val="none" w:sz="0" w:space="0" w:color="auto"/>
            <w:left w:val="none" w:sz="0" w:space="0" w:color="auto"/>
            <w:bottom w:val="none" w:sz="0" w:space="0" w:color="auto"/>
            <w:right w:val="none" w:sz="0" w:space="0" w:color="auto"/>
          </w:divBdr>
        </w:div>
        <w:div w:id="1437867591">
          <w:marLeft w:val="0"/>
          <w:marRight w:val="0"/>
          <w:marTop w:val="0"/>
          <w:marBottom w:val="0"/>
          <w:divBdr>
            <w:top w:val="none" w:sz="0" w:space="0" w:color="auto"/>
            <w:left w:val="none" w:sz="0" w:space="0" w:color="auto"/>
            <w:bottom w:val="none" w:sz="0" w:space="0" w:color="auto"/>
            <w:right w:val="none" w:sz="0" w:space="0" w:color="auto"/>
          </w:divBdr>
        </w:div>
        <w:div w:id="307368199">
          <w:marLeft w:val="0"/>
          <w:marRight w:val="0"/>
          <w:marTop w:val="0"/>
          <w:marBottom w:val="0"/>
          <w:divBdr>
            <w:top w:val="none" w:sz="0" w:space="0" w:color="auto"/>
            <w:left w:val="none" w:sz="0" w:space="0" w:color="auto"/>
            <w:bottom w:val="none" w:sz="0" w:space="0" w:color="auto"/>
            <w:right w:val="none" w:sz="0" w:space="0" w:color="auto"/>
          </w:divBdr>
        </w:div>
        <w:div w:id="1013528552">
          <w:marLeft w:val="0"/>
          <w:marRight w:val="0"/>
          <w:marTop w:val="0"/>
          <w:marBottom w:val="0"/>
          <w:divBdr>
            <w:top w:val="none" w:sz="0" w:space="0" w:color="auto"/>
            <w:left w:val="none" w:sz="0" w:space="0" w:color="auto"/>
            <w:bottom w:val="none" w:sz="0" w:space="0" w:color="auto"/>
            <w:right w:val="none" w:sz="0" w:space="0" w:color="auto"/>
          </w:divBdr>
        </w:div>
        <w:div w:id="1317957359">
          <w:marLeft w:val="0"/>
          <w:marRight w:val="0"/>
          <w:marTop w:val="0"/>
          <w:marBottom w:val="0"/>
          <w:divBdr>
            <w:top w:val="none" w:sz="0" w:space="0" w:color="auto"/>
            <w:left w:val="none" w:sz="0" w:space="0" w:color="auto"/>
            <w:bottom w:val="none" w:sz="0" w:space="0" w:color="auto"/>
            <w:right w:val="none" w:sz="0" w:space="0" w:color="auto"/>
          </w:divBdr>
        </w:div>
        <w:div w:id="1752000500">
          <w:marLeft w:val="0"/>
          <w:marRight w:val="0"/>
          <w:marTop w:val="0"/>
          <w:marBottom w:val="0"/>
          <w:divBdr>
            <w:top w:val="none" w:sz="0" w:space="0" w:color="auto"/>
            <w:left w:val="none" w:sz="0" w:space="0" w:color="auto"/>
            <w:bottom w:val="none" w:sz="0" w:space="0" w:color="auto"/>
            <w:right w:val="none" w:sz="0" w:space="0" w:color="auto"/>
          </w:divBdr>
        </w:div>
        <w:div w:id="294071055">
          <w:marLeft w:val="0"/>
          <w:marRight w:val="0"/>
          <w:marTop w:val="0"/>
          <w:marBottom w:val="0"/>
          <w:divBdr>
            <w:top w:val="none" w:sz="0" w:space="0" w:color="auto"/>
            <w:left w:val="none" w:sz="0" w:space="0" w:color="auto"/>
            <w:bottom w:val="none" w:sz="0" w:space="0" w:color="auto"/>
            <w:right w:val="none" w:sz="0" w:space="0" w:color="auto"/>
          </w:divBdr>
        </w:div>
        <w:div w:id="23288688">
          <w:marLeft w:val="0"/>
          <w:marRight w:val="0"/>
          <w:marTop w:val="0"/>
          <w:marBottom w:val="0"/>
          <w:divBdr>
            <w:top w:val="none" w:sz="0" w:space="0" w:color="auto"/>
            <w:left w:val="none" w:sz="0" w:space="0" w:color="auto"/>
            <w:bottom w:val="none" w:sz="0" w:space="0" w:color="auto"/>
            <w:right w:val="none" w:sz="0" w:space="0" w:color="auto"/>
          </w:divBdr>
        </w:div>
        <w:div w:id="163281768">
          <w:marLeft w:val="0"/>
          <w:marRight w:val="0"/>
          <w:marTop w:val="0"/>
          <w:marBottom w:val="0"/>
          <w:divBdr>
            <w:top w:val="none" w:sz="0" w:space="0" w:color="auto"/>
            <w:left w:val="none" w:sz="0" w:space="0" w:color="auto"/>
            <w:bottom w:val="none" w:sz="0" w:space="0" w:color="auto"/>
            <w:right w:val="none" w:sz="0" w:space="0" w:color="auto"/>
          </w:divBdr>
        </w:div>
        <w:div w:id="2000573299">
          <w:marLeft w:val="0"/>
          <w:marRight w:val="0"/>
          <w:marTop w:val="0"/>
          <w:marBottom w:val="0"/>
          <w:divBdr>
            <w:top w:val="none" w:sz="0" w:space="0" w:color="auto"/>
            <w:left w:val="none" w:sz="0" w:space="0" w:color="auto"/>
            <w:bottom w:val="none" w:sz="0" w:space="0" w:color="auto"/>
            <w:right w:val="none" w:sz="0" w:space="0" w:color="auto"/>
          </w:divBdr>
        </w:div>
        <w:div w:id="1907838924">
          <w:marLeft w:val="0"/>
          <w:marRight w:val="0"/>
          <w:marTop w:val="0"/>
          <w:marBottom w:val="0"/>
          <w:divBdr>
            <w:top w:val="none" w:sz="0" w:space="0" w:color="auto"/>
            <w:left w:val="none" w:sz="0" w:space="0" w:color="auto"/>
            <w:bottom w:val="none" w:sz="0" w:space="0" w:color="auto"/>
            <w:right w:val="none" w:sz="0" w:space="0" w:color="auto"/>
          </w:divBdr>
        </w:div>
        <w:div w:id="1940067512">
          <w:marLeft w:val="0"/>
          <w:marRight w:val="0"/>
          <w:marTop w:val="0"/>
          <w:marBottom w:val="0"/>
          <w:divBdr>
            <w:top w:val="none" w:sz="0" w:space="0" w:color="auto"/>
            <w:left w:val="none" w:sz="0" w:space="0" w:color="auto"/>
            <w:bottom w:val="none" w:sz="0" w:space="0" w:color="auto"/>
            <w:right w:val="none" w:sz="0" w:space="0" w:color="auto"/>
          </w:divBdr>
        </w:div>
        <w:div w:id="1701935244">
          <w:marLeft w:val="0"/>
          <w:marRight w:val="0"/>
          <w:marTop w:val="0"/>
          <w:marBottom w:val="0"/>
          <w:divBdr>
            <w:top w:val="none" w:sz="0" w:space="0" w:color="auto"/>
            <w:left w:val="none" w:sz="0" w:space="0" w:color="auto"/>
            <w:bottom w:val="none" w:sz="0" w:space="0" w:color="auto"/>
            <w:right w:val="none" w:sz="0" w:space="0" w:color="auto"/>
          </w:divBdr>
        </w:div>
        <w:div w:id="1298803917">
          <w:marLeft w:val="0"/>
          <w:marRight w:val="0"/>
          <w:marTop w:val="0"/>
          <w:marBottom w:val="0"/>
          <w:divBdr>
            <w:top w:val="none" w:sz="0" w:space="0" w:color="auto"/>
            <w:left w:val="none" w:sz="0" w:space="0" w:color="auto"/>
            <w:bottom w:val="none" w:sz="0" w:space="0" w:color="auto"/>
            <w:right w:val="none" w:sz="0" w:space="0" w:color="auto"/>
          </w:divBdr>
        </w:div>
        <w:div w:id="1508246380">
          <w:marLeft w:val="0"/>
          <w:marRight w:val="0"/>
          <w:marTop w:val="0"/>
          <w:marBottom w:val="0"/>
          <w:divBdr>
            <w:top w:val="none" w:sz="0" w:space="0" w:color="auto"/>
            <w:left w:val="none" w:sz="0" w:space="0" w:color="auto"/>
            <w:bottom w:val="none" w:sz="0" w:space="0" w:color="auto"/>
            <w:right w:val="none" w:sz="0" w:space="0" w:color="auto"/>
          </w:divBdr>
        </w:div>
        <w:div w:id="1305740841">
          <w:marLeft w:val="0"/>
          <w:marRight w:val="0"/>
          <w:marTop w:val="0"/>
          <w:marBottom w:val="0"/>
          <w:divBdr>
            <w:top w:val="none" w:sz="0" w:space="0" w:color="auto"/>
            <w:left w:val="none" w:sz="0" w:space="0" w:color="auto"/>
            <w:bottom w:val="none" w:sz="0" w:space="0" w:color="auto"/>
            <w:right w:val="none" w:sz="0" w:space="0" w:color="auto"/>
          </w:divBdr>
        </w:div>
        <w:div w:id="1774858733">
          <w:marLeft w:val="0"/>
          <w:marRight w:val="0"/>
          <w:marTop w:val="0"/>
          <w:marBottom w:val="0"/>
          <w:divBdr>
            <w:top w:val="none" w:sz="0" w:space="0" w:color="auto"/>
            <w:left w:val="none" w:sz="0" w:space="0" w:color="auto"/>
            <w:bottom w:val="none" w:sz="0" w:space="0" w:color="auto"/>
            <w:right w:val="none" w:sz="0" w:space="0" w:color="auto"/>
          </w:divBdr>
        </w:div>
        <w:div w:id="1779063517">
          <w:marLeft w:val="0"/>
          <w:marRight w:val="0"/>
          <w:marTop w:val="0"/>
          <w:marBottom w:val="0"/>
          <w:divBdr>
            <w:top w:val="none" w:sz="0" w:space="0" w:color="auto"/>
            <w:left w:val="none" w:sz="0" w:space="0" w:color="auto"/>
            <w:bottom w:val="none" w:sz="0" w:space="0" w:color="auto"/>
            <w:right w:val="none" w:sz="0" w:space="0" w:color="auto"/>
          </w:divBdr>
        </w:div>
        <w:div w:id="2108228446">
          <w:marLeft w:val="0"/>
          <w:marRight w:val="0"/>
          <w:marTop w:val="0"/>
          <w:marBottom w:val="0"/>
          <w:divBdr>
            <w:top w:val="none" w:sz="0" w:space="0" w:color="auto"/>
            <w:left w:val="none" w:sz="0" w:space="0" w:color="auto"/>
            <w:bottom w:val="none" w:sz="0" w:space="0" w:color="auto"/>
            <w:right w:val="none" w:sz="0" w:space="0" w:color="auto"/>
          </w:divBdr>
        </w:div>
        <w:div w:id="804396201">
          <w:marLeft w:val="0"/>
          <w:marRight w:val="0"/>
          <w:marTop w:val="0"/>
          <w:marBottom w:val="0"/>
          <w:divBdr>
            <w:top w:val="none" w:sz="0" w:space="0" w:color="auto"/>
            <w:left w:val="none" w:sz="0" w:space="0" w:color="auto"/>
            <w:bottom w:val="none" w:sz="0" w:space="0" w:color="auto"/>
            <w:right w:val="none" w:sz="0" w:space="0" w:color="auto"/>
          </w:divBdr>
        </w:div>
        <w:div w:id="55588061">
          <w:marLeft w:val="0"/>
          <w:marRight w:val="0"/>
          <w:marTop w:val="0"/>
          <w:marBottom w:val="0"/>
          <w:divBdr>
            <w:top w:val="none" w:sz="0" w:space="0" w:color="auto"/>
            <w:left w:val="none" w:sz="0" w:space="0" w:color="auto"/>
            <w:bottom w:val="none" w:sz="0" w:space="0" w:color="auto"/>
            <w:right w:val="none" w:sz="0" w:space="0" w:color="auto"/>
          </w:divBdr>
        </w:div>
        <w:div w:id="137261643">
          <w:marLeft w:val="0"/>
          <w:marRight w:val="0"/>
          <w:marTop w:val="0"/>
          <w:marBottom w:val="0"/>
          <w:divBdr>
            <w:top w:val="none" w:sz="0" w:space="0" w:color="auto"/>
            <w:left w:val="none" w:sz="0" w:space="0" w:color="auto"/>
            <w:bottom w:val="none" w:sz="0" w:space="0" w:color="auto"/>
            <w:right w:val="none" w:sz="0" w:space="0" w:color="auto"/>
          </w:divBdr>
        </w:div>
        <w:div w:id="1575310689">
          <w:marLeft w:val="0"/>
          <w:marRight w:val="0"/>
          <w:marTop w:val="0"/>
          <w:marBottom w:val="0"/>
          <w:divBdr>
            <w:top w:val="none" w:sz="0" w:space="0" w:color="auto"/>
            <w:left w:val="none" w:sz="0" w:space="0" w:color="auto"/>
            <w:bottom w:val="none" w:sz="0" w:space="0" w:color="auto"/>
            <w:right w:val="none" w:sz="0" w:space="0" w:color="auto"/>
          </w:divBdr>
        </w:div>
        <w:div w:id="336541894">
          <w:marLeft w:val="0"/>
          <w:marRight w:val="0"/>
          <w:marTop w:val="0"/>
          <w:marBottom w:val="0"/>
          <w:divBdr>
            <w:top w:val="none" w:sz="0" w:space="0" w:color="auto"/>
            <w:left w:val="none" w:sz="0" w:space="0" w:color="auto"/>
            <w:bottom w:val="none" w:sz="0" w:space="0" w:color="auto"/>
            <w:right w:val="none" w:sz="0" w:space="0" w:color="auto"/>
          </w:divBdr>
        </w:div>
        <w:div w:id="241451787">
          <w:marLeft w:val="0"/>
          <w:marRight w:val="0"/>
          <w:marTop w:val="0"/>
          <w:marBottom w:val="0"/>
          <w:divBdr>
            <w:top w:val="none" w:sz="0" w:space="0" w:color="auto"/>
            <w:left w:val="none" w:sz="0" w:space="0" w:color="auto"/>
            <w:bottom w:val="none" w:sz="0" w:space="0" w:color="auto"/>
            <w:right w:val="none" w:sz="0" w:space="0" w:color="auto"/>
          </w:divBdr>
        </w:div>
        <w:div w:id="284581366">
          <w:marLeft w:val="0"/>
          <w:marRight w:val="0"/>
          <w:marTop w:val="0"/>
          <w:marBottom w:val="0"/>
          <w:divBdr>
            <w:top w:val="none" w:sz="0" w:space="0" w:color="auto"/>
            <w:left w:val="none" w:sz="0" w:space="0" w:color="auto"/>
            <w:bottom w:val="none" w:sz="0" w:space="0" w:color="auto"/>
            <w:right w:val="none" w:sz="0" w:space="0" w:color="auto"/>
          </w:divBdr>
        </w:div>
        <w:div w:id="1241717452">
          <w:marLeft w:val="0"/>
          <w:marRight w:val="0"/>
          <w:marTop w:val="0"/>
          <w:marBottom w:val="0"/>
          <w:divBdr>
            <w:top w:val="none" w:sz="0" w:space="0" w:color="auto"/>
            <w:left w:val="none" w:sz="0" w:space="0" w:color="auto"/>
            <w:bottom w:val="none" w:sz="0" w:space="0" w:color="auto"/>
            <w:right w:val="none" w:sz="0" w:space="0" w:color="auto"/>
          </w:divBdr>
        </w:div>
        <w:div w:id="444927165">
          <w:marLeft w:val="0"/>
          <w:marRight w:val="0"/>
          <w:marTop w:val="0"/>
          <w:marBottom w:val="0"/>
          <w:divBdr>
            <w:top w:val="none" w:sz="0" w:space="0" w:color="auto"/>
            <w:left w:val="none" w:sz="0" w:space="0" w:color="auto"/>
            <w:bottom w:val="none" w:sz="0" w:space="0" w:color="auto"/>
            <w:right w:val="none" w:sz="0" w:space="0" w:color="auto"/>
          </w:divBdr>
        </w:div>
        <w:div w:id="875435723">
          <w:marLeft w:val="0"/>
          <w:marRight w:val="0"/>
          <w:marTop w:val="0"/>
          <w:marBottom w:val="0"/>
          <w:divBdr>
            <w:top w:val="none" w:sz="0" w:space="0" w:color="auto"/>
            <w:left w:val="none" w:sz="0" w:space="0" w:color="auto"/>
            <w:bottom w:val="none" w:sz="0" w:space="0" w:color="auto"/>
            <w:right w:val="none" w:sz="0" w:space="0" w:color="auto"/>
          </w:divBdr>
        </w:div>
        <w:div w:id="2052208">
          <w:marLeft w:val="0"/>
          <w:marRight w:val="0"/>
          <w:marTop w:val="0"/>
          <w:marBottom w:val="0"/>
          <w:divBdr>
            <w:top w:val="none" w:sz="0" w:space="0" w:color="auto"/>
            <w:left w:val="none" w:sz="0" w:space="0" w:color="auto"/>
            <w:bottom w:val="none" w:sz="0" w:space="0" w:color="auto"/>
            <w:right w:val="none" w:sz="0" w:space="0" w:color="auto"/>
          </w:divBdr>
        </w:div>
        <w:div w:id="134567846">
          <w:marLeft w:val="0"/>
          <w:marRight w:val="0"/>
          <w:marTop w:val="0"/>
          <w:marBottom w:val="0"/>
          <w:divBdr>
            <w:top w:val="none" w:sz="0" w:space="0" w:color="auto"/>
            <w:left w:val="none" w:sz="0" w:space="0" w:color="auto"/>
            <w:bottom w:val="none" w:sz="0" w:space="0" w:color="auto"/>
            <w:right w:val="none" w:sz="0" w:space="0" w:color="auto"/>
          </w:divBdr>
        </w:div>
        <w:div w:id="208685534">
          <w:marLeft w:val="0"/>
          <w:marRight w:val="0"/>
          <w:marTop w:val="0"/>
          <w:marBottom w:val="0"/>
          <w:divBdr>
            <w:top w:val="none" w:sz="0" w:space="0" w:color="auto"/>
            <w:left w:val="none" w:sz="0" w:space="0" w:color="auto"/>
            <w:bottom w:val="none" w:sz="0" w:space="0" w:color="auto"/>
            <w:right w:val="none" w:sz="0" w:space="0" w:color="auto"/>
          </w:divBdr>
        </w:div>
        <w:div w:id="1421872645">
          <w:marLeft w:val="0"/>
          <w:marRight w:val="0"/>
          <w:marTop w:val="0"/>
          <w:marBottom w:val="0"/>
          <w:divBdr>
            <w:top w:val="none" w:sz="0" w:space="0" w:color="auto"/>
            <w:left w:val="none" w:sz="0" w:space="0" w:color="auto"/>
            <w:bottom w:val="none" w:sz="0" w:space="0" w:color="auto"/>
            <w:right w:val="none" w:sz="0" w:space="0" w:color="auto"/>
          </w:divBdr>
        </w:div>
        <w:div w:id="1811360041">
          <w:marLeft w:val="0"/>
          <w:marRight w:val="0"/>
          <w:marTop w:val="0"/>
          <w:marBottom w:val="0"/>
          <w:divBdr>
            <w:top w:val="none" w:sz="0" w:space="0" w:color="auto"/>
            <w:left w:val="none" w:sz="0" w:space="0" w:color="auto"/>
            <w:bottom w:val="none" w:sz="0" w:space="0" w:color="auto"/>
            <w:right w:val="none" w:sz="0" w:space="0" w:color="auto"/>
          </w:divBdr>
        </w:div>
        <w:div w:id="240406360">
          <w:marLeft w:val="0"/>
          <w:marRight w:val="0"/>
          <w:marTop w:val="0"/>
          <w:marBottom w:val="0"/>
          <w:divBdr>
            <w:top w:val="none" w:sz="0" w:space="0" w:color="auto"/>
            <w:left w:val="none" w:sz="0" w:space="0" w:color="auto"/>
            <w:bottom w:val="none" w:sz="0" w:space="0" w:color="auto"/>
            <w:right w:val="none" w:sz="0" w:space="0" w:color="auto"/>
          </w:divBdr>
        </w:div>
        <w:div w:id="2130784416">
          <w:marLeft w:val="0"/>
          <w:marRight w:val="0"/>
          <w:marTop w:val="0"/>
          <w:marBottom w:val="0"/>
          <w:divBdr>
            <w:top w:val="none" w:sz="0" w:space="0" w:color="auto"/>
            <w:left w:val="none" w:sz="0" w:space="0" w:color="auto"/>
            <w:bottom w:val="none" w:sz="0" w:space="0" w:color="auto"/>
            <w:right w:val="none" w:sz="0" w:space="0" w:color="auto"/>
          </w:divBdr>
        </w:div>
        <w:div w:id="236941289">
          <w:marLeft w:val="0"/>
          <w:marRight w:val="0"/>
          <w:marTop w:val="0"/>
          <w:marBottom w:val="0"/>
          <w:divBdr>
            <w:top w:val="none" w:sz="0" w:space="0" w:color="auto"/>
            <w:left w:val="none" w:sz="0" w:space="0" w:color="auto"/>
            <w:bottom w:val="none" w:sz="0" w:space="0" w:color="auto"/>
            <w:right w:val="none" w:sz="0" w:space="0" w:color="auto"/>
          </w:divBdr>
        </w:div>
        <w:div w:id="1765957454">
          <w:marLeft w:val="0"/>
          <w:marRight w:val="0"/>
          <w:marTop w:val="0"/>
          <w:marBottom w:val="0"/>
          <w:divBdr>
            <w:top w:val="none" w:sz="0" w:space="0" w:color="auto"/>
            <w:left w:val="none" w:sz="0" w:space="0" w:color="auto"/>
            <w:bottom w:val="none" w:sz="0" w:space="0" w:color="auto"/>
            <w:right w:val="none" w:sz="0" w:space="0" w:color="auto"/>
          </w:divBdr>
        </w:div>
        <w:div w:id="1299652597">
          <w:marLeft w:val="0"/>
          <w:marRight w:val="0"/>
          <w:marTop w:val="0"/>
          <w:marBottom w:val="0"/>
          <w:divBdr>
            <w:top w:val="none" w:sz="0" w:space="0" w:color="auto"/>
            <w:left w:val="none" w:sz="0" w:space="0" w:color="auto"/>
            <w:bottom w:val="none" w:sz="0" w:space="0" w:color="auto"/>
            <w:right w:val="none" w:sz="0" w:space="0" w:color="auto"/>
          </w:divBdr>
        </w:div>
        <w:div w:id="264966285">
          <w:marLeft w:val="0"/>
          <w:marRight w:val="0"/>
          <w:marTop w:val="0"/>
          <w:marBottom w:val="0"/>
          <w:divBdr>
            <w:top w:val="none" w:sz="0" w:space="0" w:color="auto"/>
            <w:left w:val="none" w:sz="0" w:space="0" w:color="auto"/>
            <w:bottom w:val="none" w:sz="0" w:space="0" w:color="auto"/>
            <w:right w:val="none" w:sz="0" w:space="0" w:color="auto"/>
          </w:divBdr>
        </w:div>
        <w:div w:id="2115129385">
          <w:marLeft w:val="0"/>
          <w:marRight w:val="0"/>
          <w:marTop w:val="0"/>
          <w:marBottom w:val="0"/>
          <w:divBdr>
            <w:top w:val="none" w:sz="0" w:space="0" w:color="auto"/>
            <w:left w:val="none" w:sz="0" w:space="0" w:color="auto"/>
            <w:bottom w:val="none" w:sz="0" w:space="0" w:color="auto"/>
            <w:right w:val="none" w:sz="0" w:space="0" w:color="auto"/>
          </w:divBdr>
        </w:div>
        <w:div w:id="1651210088">
          <w:marLeft w:val="0"/>
          <w:marRight w:val="0"/>
          <w:marTop w:val="0"/>
          <w:marBottom w:val="0"/>
          <w:divBdr>
            <w:top w:val="none" w:sz="0" w:space="0" w:color="auto"/>
            <w:left w:val="none" w:sz="0" w:space="0" w:color="auto"/>
            <w:bottom w:val="none" w:sz="0" w:space="0" w:color="auto"/>
            <w:right w:val="none" w:sz="0" w:space="0" w:color="auto"/>
          </w:divBdr>
        </w:div>
        <w:div w:id="1998726979">
          <w:marLeft w:val="0"/>
          <w:marRight w:val="0"/>
          <w:marTop w:val="0"/>
          <w:marBottom w:val="0"/>
          <w:divBdr>
            <w:top w:val="none" w:sz="0" w:space="0" w:color="auto"/>
            <w:left w:val="none" w:sz="0" w:space="0" w:color="auto"/>
            <w:bottom w:val="none" w:sz="0" w:space="0" w:color="auto"/>
            <w:right w:val="none" w:sz="0" w:space="0" w:color="auto"/>
          </w:divBdr>
        </w:div>
        <w:div w:id="1349059815">
          <w:marLeft w:val="0"/>
          <w:marRight w:val="0"/>
          <w:marTop w:val="0"/>
          <w:marBottom w:val="0"/>
          <w:divBdr>
            <w:top w:val="none" w:sz="0" w:space="0" w:color="auto"/>
            <w:left w:val="none" w:sz="0" w:space="0" w:color="auto"/>
            <w:bottom w:val="none" w:sz="0" w:space="0" w:color="auto"/>
            <w:right w:val="none" w:sz="0" w:space="0" w:color="auto"/>
          </w:divBdr>
        </w:div>
        <w:div w:id="687752562">
          <w:marLeft w:val="0"/>
          <w:marRight w:val="0"/>
          <w:marTop w:val="0"/>
          <w:marBottom w:val="0"/>
          <w:divBdr>
            <w:top w:val="none" w:sz="0" w:space="0" w:color="auto"/>
            <w:left w:val="none" w:sz="0" w:space="0" w:color="auto"/>
            <w:bottom w:val="none" w:sz="0" w:space="0" w:color="auto"/>
            <w:right w:val="none" w:sz="0" w:space="0" w:color="auto"/>
          </w:divBdr>
        </w:div>
        <w:div w:id="1008748838">
          <w:marLeft w:val="0"/>
          <w:marRight w:val="0"/>
          <w:marTop w:val="0"/>
          <w:marBottom w:val="0"/>
          <w:divBdr>
            <w:top w:val="none" w:sz="0" w:space="0" w:color="auto"/>
            <w:left w:val="none" w:sz="0" w:space="0" w:color="auto"/>
            <w:bottom w:val="none" w:sz="0" w:space="0" w:color="auto"/>
            <w:right w:val="none" w:sz="0" w:space="0" w:color="auto"/>
          </w:divBdr>
        </w:div>
        <w:div w:id="1236471315">
          <w:marLeft w:val="0"/>
          <w:marRight w:val="0"/>
          <w:marTop w:val="0"/>
          <w:marBottom w:val="0"/>
          <w:divBdr>
            <w:top w:val="none" w:sz="0" w:space="0" w:color="auto"/>
            <w:left w:val="none" w:sz="0" w:space="0" w:color="auto"/>
            <w:bottom w:val="none" w:sz="0" w:space="0" w:color="auto"/>
            <w:right w:val="none" w:sz="0" w:space="0" w:color="auto"/>
          </w:divBdr>
        </w:div>
        <w:div w:id="23142099">
          <w:marLeft w:val="0"/>
          <w:marRight w:val="0"/>
          <w:marTop w:val="0"/>
          <w:marBottom w:val="0"/>
          <w:divBdr>
            <w:top w:val="none" w:sz="0" w:space="0" w:color="auto"/>
            <w:left w:val="none" w:sz="0" w:space="0" w:color="auto"/>
            <w:bottom w:val="none" w:sz="0" w:space="0" w:color="auto"/>
            <w:right w:val="none" w:sz="0" w:space="0" w:color="auto"/>
          </w:divBdr>
        </w:div>
        <w:div w:id="592207595">
          <w:marLeft w:val="0"/>
          <w:marRight w:val="0"/>
          <w:marTop w:val="0"/>
          <w:marBottom w:val="0"/>
          <w:divBdr>
            <w:top w:val="none" w:sz="0" w:space="0" w:color="auto"/>
            <w:left w:val="none" w:sz="0" w:space="0" w:color="auto"/>
            <w:bottom w:val="none" w:sz="0" w:space="0" w:color="auto"/>
            <w:right w:val="none" w:sz="0" w:space="0" w:color="auto"/>
          </w:divBdr>
        </w:div>
        <w:div w:id="1946813223">
          <w:marLeft w:val="0"/>
          <w:marRight w:val="0"/>
          <w:marTop w:val="0"/>
          <w:marBottom w:val="0"/>
          <w:divBdr>
            <w:top w:val="none" w:sz="0" w:space="0" w:color="auto"/>
            <w:left w:val="none" w:sz="0" w:space="0" w:color="auto"/>
            <w:bottom w:val="none" w:sz="0" w:space="0" w:color="auto"/>
            <w:right w:val="none" w:sz="0" w:space="0" w:color="auto"/>
          </w:divBdr>
        </w:div>
        <w:div w:id="114712664">
          <w:marLeft w:val="0"/>
          <w:marRight w:val="0"/>
          <w:marTop w:val="0"/>
          <w:marBottom w:val="0"/>
          <w:divBdr>
            <w:top w:val="none" w:sz="0" w:space="0" w:color="auto"/>
            <w:left w:val="none" w:sz="0" w:space="0" w:color="auto"/>
            <w:bottom w:val="none" w:sz="0" w:space="0" w:color="auto"/>
            <w:right w:val="none" w:sz="0" w:space="0" w:color="auto"/>
          </w:divBdr>
        </w:div>
        <w:div w:id="1091780309">
          <w:marLeft w:val="0"/>
          <w:marRight w:val="0"/>
          <w:marTop w:val="0"/>
          <w:marBottom w:val="0"/>
          <w:divBdr>
            <w:top w:val="none" w:sz="0" w:space="0" w:color="auto"/>
            <w:left w:val="none" w:sz="0" w:space="0" w:color="auto"/>
            <w:bottom w:val="none" w:sz="0" w:space="0" w:color="auto"/>
            <w:right w:val="none" w:sz="0" w:space="0" w:color="auto"/>
          </w:divBdr>
        </w:div>
        <w:div w:id="269506053">
          <w:marLeft w:val="0"/>
          <w:marRight w:val="0"/>
          <w:marTop w:val="0"/>
          <w:marBottom w:val="0"/>
          <w:divBdr>
            <w:top w:val="none" w:sz="0" w:space="0" w:color="auto"/>
            <w:left w:val="none" w:sz="0" w:space="0" w:color="auto"/>
            <w:bottom w:val="none" w:sz="0" w:space="0" w:color="auto"/>
            <w:right w:val="none" w:sz="0" w:space="0" w:color="auto"/>
          </w:divBdr>
        </w:div>
        <w:div w:id="629674757">
          <w:marLeft w:val="0"/>
          <w:marRight w:val="0"/>
          <w:marTop w:val="0"/>
          <w:marBottom w:val="0"/>
          <w:divBdr>
            <w:top w:val="none" w:sz="0" w:space="0" w:color="auto"/>
            <w:left w:val="none" w:sz="0" w:space="0" w:color="auto"/>
            <w:bottom w:val="none" w:sz="0" w:space="0" w:color="auto"/>
            <w:right w:val="none" w:sz="0" w:space="0" w:color="auto"/>
          </w:divBdr>
        </w:div>
        <w:div w:id="1182938004">
          <w:marLeft w:val="0"/>
          <w:marRight w:val="0"/>
          <w:marTop w:val="0"/>
          <w:marBottom w:val="0"/>
          <w:divBdr>
            <w:top w:val="none" w:sz="0" w:space="0" w:color="auto"/>
            <w:left w:val="none" w:sz="0" w:space="0" w:color="auto"/>
            <w:bottom w:val="none" w:sz="0" w:space="0" w:color="auto"/>
            <w:right w:val="none" w:sz="0" w:space="0" w:color="auto"/>
          </w:divBdr>
        </w:div>
        <w:div w:id="1099254270">
          <w:marLeft w:val="0"/>
          <w:marRight w:val="0"/>
          <w:marTop w:val="0"/>
          <w:marBottom w:val="0"/>
          <w:divBdr>
            <w:top w:val="none" w:sz="0" w:space="0" w:color="auto"/>
            <w:left w:val="none" w:sz="0" w:space="0" w:color="auto"/>
            <w:bottom w:val="none" w:sz="0" w:space="0" w:color="auto"/>
            <w:right w:val="none" w:sz="0" w:space="0" w:color="auto"/>
          </w:divBdr>
        </w:div>
        <w:div w:id="1150442299">
          <w:marLeft w:val="0"/>
          <w:marRight w:val="0"/>
          <w:marTop w:val="0"/>
          <w:marBottom w:val="0"/>
          <w:divBdr>
            <w:top w:val="none" w:sz="0" w:space="0" w:color="auto"/>
            <w:left w:val="none" w:sz="0" w:space="0" w:color="auto"/>
            <w:bottom w:val="none" w:sz="0" w:space="0" w:color="auto"/>
            <w:right w:val="none" w:sz="0" w:space="0" w:color="auto"/>
          </w:divBdr>
        </w:div>
        <w:div w:id="1275202">
          <w:marLeft w:val="0"/>
          <w:marRight w:val="0"/>
          <w:marTop w:val="0"/>
          <w:marBottom w:val="0"/>
          <w:divBdr>
            <w:top w:val="none" w:sz="0" w:space="0" w:color="auto"/>
            <w:left w:val="none" w:sz="0" w:space="0" w:color="auto"/>
            <w:bottom w:val="none" w:sz="0" w:space="0" w:color="auto"/>
            <w:right w:val="none" w:sz="0" w:space="0" w:color="auto"/>
          </w:divBdr>
        </w:div>
        <w:div w:id="330908833">
          <w:marLeft w:val="0"/>
          <w:marRight w:val="0"/>
          <w:marTop w:val="0"/>
          <w:marBottom w:val="0"/>
          <w:divBdr>
            <w:top w:val="none" w:sz="0" w:space="0" w:color="auto"/>
            <w:left w:val="none" w:sz="0" w:space="0" w:color="auto"/>
            <w:bottom w:val="none" w:sz="0" w:space="0" w:color="auto"/>
            <w:right w:val="none" w:sz="0" w:space="0" w:color="auto"/>
          </w:divBdr>
        </w:div>
        <w:div w:id="2129808279">
          <w:marLeft w:val="0"/>
          <w:marRight w:val="0"/>
          <w:marTop w:val="0"/>
          <w:marBottom w:val="0"/>
          <w:divBdr>
            <w:top w:val="none" w:sz="0" w:space="0" w:color="auto"/>
            <w:left w:val="none" w:sz="0" w:space="0" w:color="auto"/>
            <w:bottom w:val="none" w:sz="0" w:space="0" w:color="auto"/>
            <w:right w:val="none" w:sz="0" w:space="0" w:color="auto"/>
          </w:divBdr>
        </w:div>
        <w:div w:id="2013412665">
          <w:marLeft w:val="0"/>
          <w:marRight w:val="0"/>
          <w:marTop w:val="0"/>
          <w:marBottom w:val="0"/>
          <w:divBdr>
            <w:top w:val="none" w:sz="0" w:space="0" w:color="auto"/>
            <w:left w:val="none" w:sz="0" w:space="0" w:color="auto"/>
            <w:bottom w:val="none" w:sz="0" w:space="0" w:color="auto"/>
            <w:right w:val="none" w:sz="0" w:space="0" w:color="auto"/>
          </w:divBdr>
        </w:div>
        <w:div w:id="1023287993">
          <w:marLeft w:val="0"/>
          <w:marRight w:val="0"/>
          <w:marTop w:val="0"/>
          <w:marBottom w:val="0"/>
          <w:divBdr>
            <w:top w:val="none" w:sz="0" w:space="0" w:color="auto"/>
            <w:left w:val="none" w:sz="0" w:space="0" w:color="auto"/>
            <w:bottom w:val="none" w:sz="0" w:space="0" w:color="auto"/>
            <w:right w:val="none" w:sz="0" w:space="0" w:color="auto"/>
          </w:divBdr>
        </w:div>
        <w:div w:id="767699727">
          <w:marLeft w:val="0"/>
          <w:marRight w:val="0"/>
          <w:marTop w:val="0"/>
          <w:marBottom w:val="0"/>
          <w:divBdr>
            <w:top w:val="none" w:sz="0" w:space="0" w:color="auto"/>
            <w:left w:val="none" w:sz="0" w:space="0" w:color="auto"/>
            <w:bottom w:val="none" w:sz="0" w:space="0" w:color="auto"/>
            <w:right w:val="none" w:sz="0" w:space="0" w:color="auto"/>
          </w:divBdr>
        </w:div>
        <w:div w:id="2132747660">
          <w:marLeft w:val="0"/>
          <w:marRight w:val="0"/>
          <w:marTop w:val="0"/>
          <w:marBottom w:val="0"/>
          <w:divBdr>
            <w:top w:val="none" w:sz="0" w:space="0" w:color="auto"/>
            <w:left w:val="none" w:sz="0" w:space="0" w:color="auto"/>
            <w:bottom w:val="none" w:sz="0" w:space="0" w:color="auto"/>
            <w:right w:val="none" w:sz="0" w:space="0" w:color="auto"/>
          </w:divBdr>
        </w:div>
        <w:div w:id="68115831">
          <w:marLeft w:val="0"/>
          <w:marRight w:val="0"/>
          <w:marTop w:val="0"/>
          <w:marBottom w:val="0"/>
          <w:divBdr>
            <w:top w:val="none" w:sz="0" w:space="0" w:color="auto"/>
            <w:left w:val="none" w:sz="0" w:space="0" w:color="auto"/>
            <w:bottom w:val="none" w:sz="0" w:space="0" w:color="auto"/>
            <w:right w:val="none" w:sz="0" w:space="0" w:color="auto"/>
          </w:divBdr>
        </w:div>
        <w:div w:id="1228801701">
          <w:marLeft w:val="0"/>
          <w:marRight w:val="0"/>
          <w:marTop w:val="0"/>
          <w:marBottom w:val="0"/>
          <w:divBdr>
            <w:top w:val="none" w:sz="0" w:space="0" w:color="auto"/>
            <w:left w:val="none" w:sz="0" w:space="0" w:color="auto"/>
            <w:bottom w:val="none" w:sz="0" w:space="0" w:color="auto"/>
            <w:right w:val="none" w:sz="0" w:space="0" w:color="auto"/>
          </w:divBdr>
        </w:div>
        <w:div w:id="1671979373">
          <w:marLeft w:val="0"/>
          <w:marRight w:val="0"/>
          <w:marTop w:val="0"/>
          <w:marBottom w:val="0"/>
          <w:divBdr>
            <w:top w:val="none" w:sz="0" w:space="0" w:color="auto"/>
            <w:left w:val="none" w:sz="0" w:space="0" w:color="auto"/>
            <w:bottom w:val="none" w:sz="0" w:space="0" w:color="auto"/>
            <w:right w:val="none" w:sz="0" w:space="0" w:color="auto"/>
          </w:divBdr>
        </w:div>
        <w:div w:id="767165659">
          <w:marLeft w:val="0"/>
          <w:marRight w:val="0"/>
          <w:marTop w:val="0"/>
          <w:marBottom w:val="0"/>
          <w:divBdr>
            <w:top w:val="none" w:sz="0" w:space="0" w:color="auto"/>
            <w:left w:val="none" w:sz="0" w:space="0" w:color="auto"/>
            <w:bottom w:val="none" w:sz="0" w:space="0" w:color="auto"/>
            <w:right w:val="none" w:sz="0" w:space="0" w:color="auto"/>
          </w:divBdr>
        </w:div>
        <w:div w:id="1381322596">
          <w:marLeft w:val="0"/>
          <w:marRight w:val="0"/>
          <w:marTop w:val="0"/>
          <w:marBottom w:val="0"/>
          <w:divBdr>
            <w:top w:val="none" w:sz="0" w:space="0" w:color="auto"/>
            <w:left w:val="none" w:sz="0" w:space="0" w:color="auto"/>
            <w:bottom w:val="none" w:sz="0" w:space="0" w:color="auto"/>
            <w:right w:val="none" w:sz="0" w:space="0" w:color="auto"/>
          </w:divBdr>
        </w:div>
        <w:div w:id="1621304769">
          <w:marLeft w:val="0"/>
          <w:marRight w:val="0"/>
          <w:marTop w:val="0"/>
          <w:marBottom w:val="0"/>
          <w:divBdr>
            <w:top w:val="none" w:sz="0" w:space="0" w:color="auto"/>
            <w:left w:val="none" w:sz="0" w:space="0" w:color="auto"/>
            <w:bottom w:val="none" w:sz="0" w:space="0" w:color="auto"/>
            <w:right w:val="none" w:sz="0" w:space="0" w:color="auto"/>
          </w:divBdr>
        </w:div>
        <w:div w:id="1613828882">
          <w:marLeft w:val="0"/>
          <w:marRight w:val="0"/>
          <w:marTop w:val="0"/>
          <w:marBottom w:val="0"/>
          <w:divBdr>
            <w:top w:val="none" w:sz="0" w:space="0" w:color="auto"/>
            <w:left w:val="none" w:sz="0" w:space="0" w:color="auto"/>
            <w:bottom w:val="none" w:sz="0" w:space="0" w:color="auto"/>
            <w:right w:val="none" w:sz="0" w:space="0" w:color="auto"/>
          </w:divBdr>
        </w:div>
        <w:div w:id="339739381">
          <w:marLeft w:val="0"/>
          <w:marRight w:val="0"/>
          <w:marTop w:val="0"/>
          <w:marBottom w:val="0"/>
          <w:divBdr>
            <w:top w:val="none" w:sz="0" w:space="0" w:color="auto"/>
            <w:left w:val="none" w:sz="0" w:space="0" w:color="auto"/>
            <w:bottom w:val="none" w:sz="0" w:space="0" w:color="auto"/>
            <w:right w:val="none" w:sz="0" w:space="0" w:color="auto"/>
          </w:divBdr>
        </w:div>
        <w:div w:id="1904825471">
          <w:marLeft w:val="0"/>
          <w:marRight w:val="0"/>
          <w:marTop w:val="0"/>
          <w:marBottom w:val="0"/>
          <w:divBdr>
            <w:top w:val="none" w:sz="0" w:space="0" w:color="auto"/>
            <w:left w:val="none" w:sz="0" w:space="0" w:color="auto"/>
            <w:bottom w:val="none" w:sz="0" w:space="0" w:color="auto"/>
            <w:right w:val="none" w:sz="0" w:space="0" w:color="auto"/>
          </w:divBdr>
        </w:div>
        <w:div w:id="815072997">
          <w:marLeft w:val="0"/>
          <w:marRight w:val="0"/>
          <w:marTop w:val="0"/>
          <w:marBottom w:val="0"/>
          <w:divBdr>
            <w:top w:val="none" w:sz="0" w:space="0" w:color="auto"/>
            <w:left w:val="none" w:sz="0" w:space="0" w:color="auto"/>
            <w:bottom w:val="none" w:sz="0" w:space="0" w:color="auto"/>
            <w:right w:val="none" w:sz="0" w:space="0" w:color="auto"/>
          </w:divBdr>
        </w:div>
        <w:div w:id="155418566">
          <w:marLeft w:val="0"/>
          <w:marRight w:val="0"/>
          <w:marTop w:val="0"/>
          <w:marBottom w:val="0"/>
          <w:divBdr>
            <w:top w:val="none" w:sz="0" w:space="0" w:color="auto"/>
            <w:left w:val="none" w:sz="0" w:space="0" w:color="auto"/>
            <w:bottom w:val="none" w:sz="0" w:space="0" w:color="auto"/>
            <w:right w:val="none" w:sz="0" w:space="0" w:color="auto"/>
          </w:divBdr>
        </w:div>
        <w:div w:id="1811750754">
          <w:marLeft w:val="0"/>
          <w:marRight w:val="0"/>
          <w:marTop w:val="0"/>
          <w:marBottom w:val="0"/>
          <w:divBdr>
            <w:top w:val="none" w:sz="0" w:space="0" w:color="auto"/>
            <w:left w:val="none" w:sz="0" w:space="0" w:color="auto"/>
            <w:bottom w:val="none" w:sz="0" w:space="0" w:color="auto"/>
            <w:right w:val="none" w:sz="0" w:space="0" w:color="auto"/>
          </w:divBdr>
        </w:div>
        <w:div w:id="247154986">
          <w:marLeft w:val="0"/>
          <w:marRight w:val="0"/>
          <w:marTop w:val="0"/>
          <w:marBottom w:val="0"/>
          <w:divBdr>
            <w:top w:val="none" w:sz="0" w:space="0" w:color="auto"/>
            <w:left w:val="none" w:sz="0" w:space="0" w:color="auto"/>
            <w:bottom w:val="none" w:sz="0" w:space="0" w:color="auto"/>
            <w:right w:val="none" w:sz="0" w:space="0" w:color="auto"/>
          </w:divBdr>
        </w:div>
        <w:div w:id="1588076284">
          <w:marLeft w:val="0"/>
          <w:marRight w:val="0"/>
          <w:marTop w:val="0"/>
          <w:marBottom w:val="0"/>
          <w:divBdr>
            <w:top w:val="none" w:sz="0" w:space="0" w:color="auto"/>
            <w:left w:val="none" w:sz="0" w:space="0" w:color="auto"/>
            <w:bottom w:val="none" w:sz="0" w:space="0" w:color="auto"/>
            <w:right w:val="none" w:sz="0" w:space="0" w:color="auto"/>
          </w:divBdr>
        </w:div>
        <w:div w:id="1093934099">
          <w:marLeft w:val="0"/>
          <w:marRight w:val="0"/>
          <w:marTop w:val="0"/>
          <w:marBottom w:val="0"/>
          <w:divBdr>
            <w:top w:val="none" w:sz="0" w:space="0" w:color="auto"/>
            <w:left w:val="none" w:sz="0" w:space="0" w:color="auto"/>
            <w:bottom w:val="none" w:sz="0" w:space="0" w:color="auto"/>
            <w:right w:val="none" w:sz="0" w:space="0" w:color="auto"/>
          </w:divBdr>
        </w:div>
        <w:div w:id="614601127">
          <w:marLeft w:val="0"/>
          <w:marRight w:val="0"/>
          <w:marTop w:val="0"/>
          <w:marBottom w:val="0"/>
          <w:divBdr>
            <w:top w:val="none" w:sz="0" w:space="0" w:color="auto"/>
            <w:left w:val="none" w:sz="0" w:space="0" w:color="auto"/>
            <w:bottom w:val="none" w:sz="0" w:space="0" w:color="auto"/>
            <w:right w:val="none" w:sz="0" w:space="0" w:color="auto"/>
          </w:divBdr>
        </w:div>
        <w:div w:id="1399131463">
          <w:marLeft w:val="0"/>
          <w:marRight w:val="0"/>
          <w:marTop w:val="0"/>
          <w:marBottom w:val="0"/>
          <w:divBdr>
            <w:top w:val="none" w:sz="0" w:space="0" w:color="auto"/>
            <w:left w:val="none" w:sz="0" w:space="0" w:color="auto"/>
            <w:bottom w:val="none" w:sz="0" w:space="0" w:color="auto"/>
            <w:right w:val="none" w:sz="0" w:space="0" w:color="auto"/>
          </w:divBdr>
        </w:div>
        <w:div w:id="2025209353">
          <w:marLeft w:val="0"/>
          <w:marRight w:val="0"/>
          <w:marTop w:val="0"/>
          <w:marBottom w:val="0"/>
          <w:divBdr>
            <w:top w:val="none" w:sz="0" w:space="0" w:color="auto"/>
            <w:left w:val="none" w:sz="0" w:space="0" w:color="auto"/>
            <w:bottom w:val="none" w:sz="0" w:space="0" w:color="auto"/>
            <w:right w:val="none" w:sz="0" w:space="0" w:color="auto"/>
          </w:divBdr>
        </w:div>
        <w:div w:id="125778828">
          <w:marLeft w:val="0"/>
          <w:marRight w:val="0"/>
          <w:marTop w:val="0"/>
          <w:marBottom w:val="0"/>
          <w:divBdr>
            <w:top w:val="none" w:sz="0" w:space="0" w:color="auto"/>
            <w:left w:val="none" w:sz="0" w:space="0" w:color="auto"/>
            <w:bottom w:val="none" w:sz="0" w:space="0" w:color="auto"/>
            <w:right w:val="none" w:sz="0" w:space="0" w:color="auto"/>
          </w:divBdr>
        </w:div>
        <w:div w:id="2055808694">
          <w:marLeft w:val="0"/>
          <w:marRight w:val="0"/>
          <w:marTop w:val="0"/>
          <w:marBottom w:val="0"/>
          <w:divBdr>
            <w:top w:val="none" w:sz="0" w:space="0" w:color="auto"/>
            <w:left w:val="none" w:sz="0" w:space="0" w:color="auto"/>
            <w:bottom w:val="none" w:sz="0" w:space="0" w:color="auto"/>
            <w:right w:val="none" w:sz="0" w:space="0" w:color="auto"/>
          </w:divBdr>
        </w:div>
        <w:div w:id="702369984">
          <w:marLeft w:val="0"/>
          <w:marRight w:val="0"/>
          <w:marTop w:val="0"/>
          <w:marBottom w:val="0"/>
          <w:divBdr>
            <w:top w:val="none" w:sz="0" w:space="0" w:color="auto"/>
            <w:left w:val="none" w:sz="0" w:space="0" w:color="auto"/>
            <w:bottom w:val="none" w:sz="0" w:space="0" w:color="auto"/>
            <w:right w:val="none" w:sz="0" w:space="0" w:color="auto"/>
          </w:divBdr>
        </w:div>
        <w:div w:id="2050951372">
          <w:marLeft w:val="0"/>
          <w:marRight w:val="0"/>
          <w:marTop w:val="0"/>
          <w:marBottom w:val="0"/>
          <w:divBdr>
            <w:top w:val="none" w:sz="0" w:space="0" w:color="auto"/>
            <w:left w:val="none" w:sz="0" w:space="0" w:color="auto"/>
            <w:bottom w:val="none" w:sz="0" w:space="0" w:color="auto"/>
            <w:right w:val="none" w:sz="0" w:space="0" w:color="auto"/>
          </w:divBdr>
        </w:div>
        <w:div w:id="340814762">
          <w:marLeft w:val="0"/>
          <w:marRight w:val="0"/>
          <w:marTop w:val="0"/>
          <w:marBottom w:val="0"/>
          <w:divBdr>
            <w:top w:val="none" w:sz="0" w:space="0" w:color="auto"/>
            <w:left w:val="none" w:sz="0" w:space="0" w:color="auto"/>
            <w:bottom w:val="none" w:sz="0" w:space="0" w:color="auto"/>
            <w:right w:val="none" w:sz="0" w:space="0" w:color="auto"/>
          </w:divBdr>
        </w:div>
        <w:div w:id="1913393133">
          <w:marLeft w:val="0"/>
          <w:marRight w:val="0"/>
          <w:marTop w:val="0"/>
          <w:marBottom w:val="0"/>
          <w:divBdr>
            <w:top w:val="none" w:sz="0" w:space="0" w:color="auto"/>
            <w:left w:val="none" w:sz="0" w:space="0" w:color="auto"/>
            <w:bottom w:val="none" w:sz="0" w:space="0" w:color="auto"/>
            <w:right w:val="none" w:sz="0" w:space="0" w:color="auto"/>
          </w:divBdr>
        </w:div>
        <w:div w:id="2113699553">
          <w:marLeft w:val="0"/>
          <w:marRight w:val="0"/>
          <w:marTop w:val="0"/>
          <w:marBottom w:val="0"/>
          <w:divBdr>
            <w:top w:val="none" w:sz="0" w:space="0" w:color="auto"/>
            <w:left w:val="none" w:sz="0" w:space="0" w:color="auto"/>
            <w:bottom w:val="none" w:sz="0" w:space="0" w:color="auto"/>
            <w:right w:val="none" w:sz="0" w:space="0" w:color="auto"/>
          </w:divBdr>
        </w:div>
        <w:div w:id="1035958305">
          <w:marLeft w:val="0"/>
          <w:marRight w:val="0"/>
          <w:marTop w:val="0"/>
          <w:marBottom w:val="0"/>
          <w:divBdr>
            <w:top w:val="none" w:sz="0" w:space="0" w:color="auto"/>
            <w:left w:val="none" w:sz="0" w:space="0" w:color="auto"/>
            <w:bottom w:val="none" w:sz="0" w:space="0" w:color="auto"/>
            <w:right w:val="none" w:sz="0" w:space="0" w:color="auto"/>
          </w:divBdr>
        </w:div>
        <w:div w:id="647512414">
          <w:marLeft w:val="0"/>
          <w:marRight w:val="0"/>
          <w:marTop w:val="0"/>
          <w:marBottom w:val="0"/>
          <w:divBdr>
            <w:top w:val="none" w:sz="0" w:space="0" w:color="auto"/>
            <w:left w:val="none" w:sz="0" w:space="0" w:color="auto"/>
            <w:bottom w:val="none" w:sz="0" w:space="0" w:color="auto"/>
            <w:right w:val="none" w:sz="0" w:space="0" w:color="auto"/>
          </w:divBdr>
        </w:div>
        <w:div w:id="1326781922">
          <w:marLeft w:val="0"/>
          <w:marRight w:val="0"/>
          <w:marTop w:val="0"/>
          <w:marBottom w:val="0"/>
          <w:divBdr>
            <w:top w:val="none" w:sz="0" w:space="0" w:color="auto"/>
            <w:left w:val="none" w:sz="0" w:space="0" w:color="auto"/>
            <w:bottom w:val="none" w:sz="0" w:space="0" w:color="auto"/>
            <w:right w:val="none" w:sz="0" w:space="0" w:color="auto"/>
          </w:divBdr>
        </w:div>
      </w:divsChild>
    </w:div>
    <w:div w:id="220141539">
      <w:bodyDiv w:val="1"/>
      <w:marLeft w:val="0"/>
      <w:marRight w:val="0"/>
      <w:marTop w:val="0"/>
      <w:marBottom w:val="0"/>
      <w:divBdr>
        <w:top w:val="none" w:sz="0" w:space="0" w:color="auto"/>
        <w:left w:val="none" w:sz="0" w:space="0" w:color="auto"/>
        <w:bottom w:val="none" w:sz="0" w:space="0" w:color="auto"/>
        <w:right w:val="none" w:sz="0" w:space="0" w:color="auto"/>
      </w:divBdr>
    </w:div>
    <w:div w:id="349838366">
      <w:bodyDiv w:val="1"/>
      <w:marLeft w:val="0"/>
      <w:marRight w:val="0"/>
      <w:marTop w:val="0"/>
      <w:marBottom w:val="0"/>
      <w:divBdr>
        <w:top w:val="none" w:sz="0" w:space="0" w:color="auto"/>
        <w:left w:val="none" w:sz="0" w:space="0" w:color="auto"/>
        <w:bottom w:val="none" w:sz="0" w:space="0" w:color="auto"/>
        <w:right w:val="none" w:sz="0" w:space="0" w:color="auto"/>
      </w:divBdr>
    </w:div>
    <w:div w:id="441649528">
      <w:bodyDiv w:val="1"/>
      <w:marLeft w:val="0"/>
      <w:marRight w:val="0"/>
      <w:marTop w:val="0"/>
      <w:marBottom w:val="0"/>
      <w:divBdr>
        <w:top w:val="none" w:sz="0" w:space="0" w:color="auto"/>
        <w:left w:val="none" w:sz="0" w:space="0" w:color="auto"/>
        <w:bottom w:val="none" w:sz="0" w:space="0" w:color="auto"/>
        <w:right w:val="none" w:sz="0" w:space="0" w:color="auto"/>
      </w:divBdr>
    </w:div>
    <w:div w:id="631323772">
      <w:bodyDiv w:val="1"/>
      <w:marLeft w:val="0"/>
      <w:marRight w:val="0"/>
      <w:marTop w:val="0"/>
      <w:marBottom w:val="0"/>
      <w:divBdr>
        <w:top w:val="none" w:sz="0" w:space="0" w:color="auto"/>
        <w:left w:val="none" w:sz="0" w:space="0" w:color="auto"/>
        <w:bottom w:val="none" w:sz="0" w:space="0" w:color="auto"/>
        <w:right w:val="none" w:sz="0" w:space="0" w:color="auto"/>
      </w:divBdr>
    </w:div>
    <w:div w:id="730734070">
      <w:bodyDiv w:val="1"/>
      <w:marLeft w:val="0"/>
      <w:marRight w:val="0"/>
      <w:marTop w:val="0"/>
      <w:marBottom w:val="0"/>
      <w:divBdr>
        <w:top w:val="none" w:sz="0" w:space="0" w:color="auto"/>
        <w:left w:val="none" w:sz="0" w:space="0" w:color="auto"/>
        <w:bottom w:val="none" w:sz="0" w:space="0" w:color="auto"/>
        <w:right w:val="none" w:sz="0" w:space="0" w:color="auto"/>
      </w:divBdr>
    </w:div>
    <w:div w:id="777065328">
      <w:bodyDiv w:val="1"/>
      <w:marLeft w:val="0"/>
      <w:marRight w:val="0"/>
      <w:marTop w:val="0"/>
      <w:marBottom w:val="0"/>
      <w:divBdr>
        <w:top w:val="none" w:sz="0" w:space="0" w:color="auto"/>
        <w:left w:val="none" w:sz="0" w:space="0" w:color="auto"/>
        <w:bottom w:val="none" w:sz="0" w:space="0" w:color="auto"/>
        <w:right w:val="none" w:sz="0" w:space="0" w:color="auto"/>
      </w:divBdr>
    </w:div>
    <w:div w:id="867454334">
      <w:bodyDiv w:val="1"/>
      <w:marLeft w:val="0"/>
      <w:marRight w:val="0"/>
      <w:marTop w:val="0"/>
      <w:marBottom w:val="0"/>
      <w:divBdr>
        <w:top w:val="none" w:sz="0" w:space="0" w:color="auto"/>
        <w:left w:val="none" w:sz="0" w:space="0" w:color="auto"/>
        <w:bottom w:val="none" w:sz="0" w:space="0" w:color="auto"/>
        <w:right w:val="none" w:sz="0" w:space="0" w:color="auto"/>
      </w:divBdr>
    </w:div>
    <w:div w:id="890969498">
      <w:bodyDiv w:val="1"/>
      <w:marLeft w:val="0"/>
      <w:marRight w:val="0"/>
      <w:marTop w:val="0"/>
      <w:marBottom w:val="0"/>
      <w:divBdr>
        <w:top w:val="none" w:sz="0" w:space="0" w:color="auto"/>
        <w:left w:val="none" w:sz="0" w:space="0" w:color="auto"/>
        <w:bottom w:val="none" w:sz="0" w:space="0" w:color="auto"/>
        <w:right w:val="none" w:sz="0" w:space="0" w:color="auto"/>
      </w:divBdr>
    </w:div>
    <w:div w:id="903948369">
      <w:bodyDiv w:val="1"/>
      <w:marLeft w:val="0"/>
      <w:marRight w:val="0"/>
      <w:marTop w:val="0"/>
      <w:marBottom w:val="0"/>
      <w:divBdr>
        <w:top w:val="none" w:sz="0" w:space="0" w:color="auto"/>
        <w:left w:val="none" w:sz="0" w:space="0" w:color="auto"/>
        <w:bottom w:val="none" w:sz="0" w:space="0" w:color="auto"/>
        <w:right w:val="none" w:sz="0" w:space="0" w:color="auto"/>
      </w:divBdr>
    </w:div>
    <w:div w:id="971790681">
      <w:bodyDiv w:val="1"/>
      <w:marLeft w:val="0"/>
      <w:marRight w:val="0"/>
      <w:marTop w:val="0"/>
      <w:marBottom w:val="0"/>
      <w:divBdr>
        <w:top w:val="none" w:sz="0" w:space="0" w:color="auto"/>
        <w:left w:val="none" w:sz="0" w:space="0" w:color="auto"/>
        <w:bottom w:val="none" w:sz="0" w:space="0" w:color="auto"/>
        <w:right w:val="none" w:sz="0" w:space="0" w:color="auto"/>
      </w:divBdr>
    </w:div>
    <w:div w:id="972295555">
      <w:bodyDiv w:val="1"/>
      <w:marLeft w:val="0"/>
      <w:marRight w:val="0"/>
      <w:marTop w:val="0"/>
      <w:marBottom w:val="0"/>
      <w:divBdr>
        <w:top w:val="none" w:sz="0" w:space="0" w:color="auto"/>
        <w:left w:val="none" w:sz="0" w:space="0" w:color="auto"/>
        <w:bottom w:val="none" w:sz="0" w:space="0" w:color="auto"/>
        <w:right w:val="none" w:sz="0" w:space="0" w:color="auto"/>
      </w:divBdr>
    </w:div>
    <w:div w:id="1045331691">
      <w:bodyDiv w:val="1"/>
      <w:marLeft w:val="0"/>
      <w:marRight w:val="0"/>
      <w:marTop w:val="0"/>
      <w:marBottom w:val="0"/>
      <w:divBdr>
        <w:top w:val="none" w:sz="0" w:space="0" w:color="auto"/>
        <w:left w:val="none" w:sz="0" w:space="0" w:color="auto"/>
        <w:bottom w:val="none" w:sz="0" w:space="0" w:color="auto"/>
        <w:right w:val="none" w:sz="0" w:space="0" w:color="auto"/>
      </w:divBdr>
    </w:div>
    <w:div w:id="1055277885">
      <w:bodyDiv w:val="1"/>
      <w:marLeft w:val="0"/>
      <w:marRight w:val="0"/>
      <w:marTop w:val="0"/>
      <w:marBottom w:val="0"/>
      <w:divBdr>
        <w:top w:val="none" w:sz="0" w:space="0" w:color="auto"/>
        <w:left w:val="none" w:sz="0" w:space="0" w:color="auto"/>
        <w:bottom w:val="none" w:sz="0" w:space="0" w:color="auto"/>
        <w:right w:val="none" w:sz="0" w:space="0" w:color="auto"/>
      </w:divBdr>
    </w:div>
    <w:div w:id="1222860501">
      <w:bodyDiv w:val="1"/>
      <w:marLeft w:val="0"/>
      <w:marRight w:val="0"/>
      <w:marTop w:val="0"/>
      <w:marBottom w:val="0"/>
      <w:divBdr>
        <w:top w:val="none" w:sz="0" w:space="0" w:color="auto"/>
        <w:left w:val="none" w:sz="0" w:space="0" w:color="auto"/>
        <w:bottom w:val="none" w:sz="0" w:space="0" w:color="auto"/>
        <w:right w:val="none" w:sz="0" w:space="0" w:color="auto"/>
      </w:divBdr>
      <w:divsChild>
        <w:div w:id="1956522270">
          <w:marLeft w:val="0"/>
          <w:marRight w:val="0"/>
          <w:marTop w:val="0"/>
          <w:marBottom w:val="0"/>
          <w:divBdr>
            <w:top w:val="none" w:sz="0" w:space="0" w:color="auto"/>
            <w:left w:val="none" w:sz="0" w:space="0" w:color="auto"/>
            <w:bottom w:val="none" w:sz="0" w:space="0" w:color="auto"/>
            <w:right w:val="none" w:sz="0" w:space="0" w:color="auto"/>
          </w:divBdr>
        </w:div>
        <w:div w:id="2095272638">
          <w:marLeft w:val="0"/>
          <w:marRight w:val="0"/>
          <w:marTop w:val="0"/>
          <w:marBottom w:val="0"/>
          <w:divBdr>
            <w:top w:val="none" w:sz="0" w:space="0" w:color="auto"/>
            <w:left w:val="none" w:sz="0" w:space="0" w:color="auto"/>
            <w:bottom w:val="none" w:sz="0" w:space="0" w:color="auto"/>
            <w:right w:val="none" w:sz="0" w:space="0" w:color="auto"/>
          </w:divBdr>
        </w:div>
        <w:div w:id="1850828494">
          <w:marLeft w:val="0"/>
          <w:marRight w:val="0"/>
          <w:marTop w:val="0"/>
          <w:marBottom w:val="0"/>
          <w:divBdr>
            <w:top w:val="none" w:sz="0" w:space="0" w:color="auto"/>
            <w:left w:val="none" w:sz="0" w:space="0" w:color="auto"/>
            <w:bottom w:val="none" w:sz="0" w:space="0" w:color="auto"/>
            <w:right w:val="none" w:sz="0" w:space="0" w:color="auto"/>
          </w:divBdr>
        </w:div>
        <w:div w:id="557085019">
          <w:marLeft w:val="0"/>
          <w:marRight w:val="0"/>
          <w:marTop w:val="0"/>
          <w:marBottom w:val="0"/>
          <w:divBdr>
            <w:top w:val="none" w:sz="0" w:space="0" w:color="auto"/>
            <w:left w:val="none" w:sz="0" w:space="0" w:color="auto"/>
            <w:bottom w:val="none" w:sz="0" w:space="0" w:color="auto"/>
            <w:right w:val="none" w:sz="0" w:space="0" w:color="auto"/>
          </w:divBdr>
        </w:div>
        <w:div w:id="1445883976">
          <w:marLeft w:val="0"/>
          <w:marRight w:val="0"/>
          <w:marTop w:val="0"/>
          <w:marBottom w:val="0"/>
          <w:divBdr>
            <w:top w:val="none" w:sz="0" w:space="0" w:color="auto"/>
            <w:left w:val="none" w:sz="0" w:space="0" w:color="auto"/>
            <w:bottom w:val="none" w:sz="0" w:space="0" w:color="auto"/>
            <w:right w:val="none" w:sz="0" w:space="0" w:color="auto"/>
          </w:divBdr>
        </w:div>
        <w:div w:id="432674405">
          <w:marLeft w:val="0"/>
          <w:marRight w:val="0"/>
          <w:marTop w:val="0"/>
          <w:marBottom w:val="0"/>
          <w:divBdr>
            <w:top w:val="none" w:sz="0" w:space="0" w:color="auto"/>
            <w:left w:val="none" w:sz="0" w:space="0" w:color="auto"/>
            <w:bottom w:val="none" w:sz="0" w:space="0" w:color="auto"/>
            <w:right w:val="none" w:sz="0" w:space="0" w:color="auto"/>
          </w:divBdr>
        </w:div>
        <w:div w:id="945893058">
          <w:marLeft w:val="0"/>
          <w:marRight w:val="0"/>
          <w:marTop w:val="0"/>
          <w:marBottom w:val="0"/>
          <w:divBdr>
            <w:top w:val="none" w:sz="0" w:space="0" w:color="auto"/>
            <w:left w:val="none" w:sz="0" w:space="0" w:color="auto"/>
            <w:bottom w:val="none" w:sz="0" w:space="0" w:color="auto"/>
            <w:right w:val="none" w:sz="0" w:space="0" w:color="auto"/>
          </w:divBdr>
        </w:div>
        <w:div w:id="1379664083">
          <w:marLeft w:val="0"/>
          <w:marRight w:val="0"/>
          <w:marTop w:val="0"/>
          <w:marBottom w:val="0"/>
          <w:divBdr>
            <w:top w:val="none" w:sz="0" w:space="0" w:color="auto"/>
            <w:left w:val="none" w:sz="0" w:space="0" w:color="auto"/>
            <w:bottom w:val="none" w:sz="0" w:space="0" w:color="auto"/>
            <w:right w:val="none" w:sz="0" w:space="0" w:color="auto"/>
          </w:divBdr>
        </w:div>
        <w:div w:id="402070044">
          <w:marLeft w:val="0"/>
          <w:marRight w:val="0"/>
          <w:marTop w:val="0"/>
          <w:marBottom w:val="0"/>
          <w:divBdr>
            <w:top w:val="none" w:sz="0" w:space="0" w:color="auto"/>
            <w:left w:val="none" w:sz="0" w:space="0" w:color="auto"/>
            <w:bottom w:val="none" w:sz="0" w:space="0" w:color="auto"/>
            <w:right w:val="none" w:sz="0" w:space="0" w:color="auto"/>
          </w:divBdr>
        </w:div>
        <w:div w:id="549071770">
          <w:marLeft w:val="0"/>
          <w:marRight w:val="0"/>
          <w:marTop w:val="0"/>
          <w:marBottom w:val="0"/>
          <w:divBdr>
            <w:top w:val="none" w:sz="0" w:space="0" w:color="auto"/>
            <w:left w:val="none" w:sz="0" w:space="0" w:color="auto"/>
            <w:bottom w:val="none" w:sz="0" w:space="0" w:color="auto"/>
            <w:right w:val="none" w:sz="0" w:space="0" w:color="auto"/>
          </w:divBdr>
        </w:div>
        <w:div w:id="910702242">
          <w:marLeft w:val="0"/>
          <w:marRight w:val="0"/>
          <w:marTop w:val="0"/>
          <w:marBottom w:val="0"/>
          <w:divBdr>
            <w:top w:val="none" w:sz="0" w:space="0" w:color="auto"/>
            <w:left w:val="none" w:sz="0" w:space="0" w:color="auto"/>
            <w:bottom w:val="none" w:sz="0" w:space="0" w:color="auto"/>
            <w:right w:val="none" w:sz="0" w:space="0" w:color="auto"/>
          </w:divBdr>
        </w:div>
        <w:div w:id="1987659270">
          <w:marLeft w:val="0"/>
          <w:marRight w:val="0"/>
          <w:marTop w:val="0"/>
          <w:marBottom w:val="0"/>
          <w:divBdr>
            <w:top w:val="none" w:sz="0" w:space="0" w:color="auto"/>
            <w:left w:val="none" w:sz="0" w:space="0" w:color="auto"/>
            <w:bottom w:val="none" w:sz="0" w:space="0" w:color="auto"/>
            <w:right w:val="none" w:sz="0" w:space="0" w:color="auto"/>
          </w:divBdr>
        </w:div>
        <w:div w:id="1772966256">
          <w:marLeft w:val="0"/>
          <w:marRight w:val="0"/>
          <w:marTop w:val="0"/>
          <w:marBottom w:val="0"/>
          <w:divBdr>
            <w:top w:val="none" w:sz="0" w:space="0" w:color="auto"/>
            <w:left w:val="none" w:sz="0" w:space="0" w:color="auto"/>
            <w:bottom w:val="none" w:sz="0" w:space="0" w:color="auto"/>
            <w:right w:val="none" w:sz="0" w:space="0" w:color="auto"/>
          </w:divBdr>
        </w:div>
        <w:div w:id="1730497480">
          <w:marLeft w:val="0"/>
          <w:marRight w:val="0"/>
          <w:marTop w:val="0"/>
          <w:marBottom w:val="0"/>
          <w:divBdr>
            <w:top w:val="none" w:sz="0" w:space="0" w:color="auto"/>
            <w:left w:val="none" w:sz="0" w:space="0" w:color="auto"/>
            <w:bottom w:val="none" w:sz="0" w:space="0" w:color="auto"/>
            <w:right w:val="none" w:sz="0" w:space="0" w:color="auto"/>
          </w:divBdr>
        </w:div>
        <w:div w:id="1182403167">
          <w:marLeft w:val="0"/>
          <w:marRight w:val="0"/>
          <w:marTop w:val="0"/>
          <w:marBottom w:val="0"/>
          <w:divBdr>
            <w:top w:val="none" w:sz="0" w:space="0" w:color="auto"/>
            <w:left w:val="none" w:sz="0" w:space="0" w:color="auto"/>
            <w:bottom w:val="none" w:sz="0" w:space="0" w:color="auto"/>
            <w:right w:val="none" w:sz="0" w:space="0" w:color="auto"/>
          </w:divBdr>
        </w:div>
        <w:div w:id="1968466525">
          <w:marLeft w:val="0"/>
          <w:marRight w:val="0"/>
          <w:marTop w:val="0"/>
          <w:marBottom w:val="0"/>
          <w:divBdr>
            <w:top w:val="none" w:sz="0" w:space="0" w:color="auto"/>
            <w:left w:val="none" w:sz="0" w:space="0" w:color="auto"/>
            <w:bottom w:val="none" w:sz="0" w:space="0" w:color="auto"/>
            <w:right w:val="none" w:sz="0" w:space="0" w:color="auto"/>
          </w:divBdr>
        </w:div>
        <w:div w:id="589506681">
          <w:marLeft w:val="0"/>
          <w:marRight w:val="0"/>
          <w:marTop w:val="0"/>
          <w:marBottom w:val="0"/>
          <w:divBdr>
            <w:top w:val="none" w:sz="0" w:space="0" w:color="auto"/>
            <w:left w:val="none" w:sz="0" w:space="0" w:color="auto"/>
            <w:bottom w:val="none" w:sz="0" w:space="0" w:color="auto"/>
            <w:right w:val="none" w:sz="0" w:space="0" w:color="auto"/>
          </w:divBdr>
        </w:div>
        <w:div w:id="1054088627">
          <w:marLeft w:val="0"/>
          <w:marRight w:val="0"/>
          <w:marTop w:val="0"/>
          <w:marBottom w:val="0"/>
          <w:divBdr>
            <w:top w:val="none" w:sz="0" w:space="0" w:color="auto"/>
            <w:left w:val="none" w:sz="0" w:space="0" w:color="auto"/>
            <w:bottom w:val="none" w:sz="0" w:space="0" w:color="auto"/>
            <w:right w:val="none" w:sz="0" w:space="0" w:color="auto"/>
          </w:divBdr>
        </w:div>
        <w:div w:id="1601645040">
          <w:marLeft w:val="0"/>
          <w:marRight w:val="0"/>
          <w:marTop w:val="0"/>
          <w:marBottom w:val="0"/>
          <w:divBdr>
            <w:top w:val="none" w:sz="0" w:space="0" w:color="auto"/>
            <w:left w:val="none" w:sz="0" w:space="0" w:color="auto"/>
            <w:bottom w:val="none" w:sz="0" w:space="0" w:color="auto"/>
            <w:right w:val="none" w:sz="0" w:space="0" w:color="auto"/>
          </w:divBdr>
        </w:div>
        <w:div w:id="43212888">
          <w:marLeft w:val="0"/>
          <w:marRight w:val="0"/>
          <w:marTop w:val="0"/>
          <w:marBottom w:val="0"/>
          <w:divBdr>
            <w:top w:val="none" w:sz="0" w:space="0" w:color="auto"/>
            <w:left w:val="none" w:sz="0" w:space="0" w:color="auto"/>
            <w:bottom w:val="none" w:sz="0" w:space="0" w:color="auto"/>
            <w:right w:val="none" w:sz="0" w:space="0" w:color="auto"/>
          </w:divBdr>
        </w:div>
        <w:div w:id="624848833">
          <w:marLeft w:val="0"/>
          <w:marRight w:val="0"/>
          <w:marTop w:val="0"/>
          <w:marBottom w:val="0"/>
          <w:divBdr>
            <w:top w:val="none" w:sz="0" w:space="0" w:color="auto"/>
            <w:left w:val="none" w:sz="0" w:space="0" w:color="auto"/>
            <w:bottom w:val="none" w:sz="0" w:space="0" w:color="auto"/>
            <w:right w:val="none" w:sz="0" w:space="0" w:color="auto"/>
          </w:divBdr>
        </w:div>
        <w:div w:id="1716586482">
          <w:marLeft w:val="0"/>
          <w:marRight w:val="0"/>
          <w:marTop w:val="0"/>
          <w:marBottom w:val="0"/>
          <w:divBdr>
            <w:top w:val="none" w:sz="0" w:space="0" w:color="auto"/>
            <w:left w:val="none" w:sz="0" w:space="0" w:color="auto"/>
            <w:bottom w:val="none" w:sz="0" w:space="0" w:color="auto"/>
            <w:right w:val="none" w:sz="0" w:space="0" w:color="auto"/>
          </w:divBdr>
        </w:div>
        <w:div w:id="1289243157">
          <w:marLeft w:val="0"/>
          <w:marRight w:val="0"/>
          <w:marTop w:val="0"/>
          <w:marBottom w:val="0"/>
          <w:divBdr>
            <w:top w:val="none" w:sz="0" w:space="0" w:color="auto"/>
            <w:left w:val="none" w:sz="0" w:space="0" w:color="auto"/>
            <w:bottom w:val="none" w:sz="0" w:space="0" w:color="auto"/>
            <w:right w:val="none" w:sz="0" w:space="0" w:color="auto"/>
          </w:divBdr>
        </w:div>
        <w:div w:id="689992985">
          <w:marLeft w:val="0"/>
          <w:marRight w:val="0"/>
          <w:marTop w:val="0"/>
          <w:marBottom w:val="0"/>
          <w:divBdr>
            <w:top w:val="none" w:sz="0" w:space="0" w:color="auto"/>
            <w:left w:val="none" w:sz="0" w:space="0" w:color="auto"/>
            <w:bottom w:val="none" w:sz="0" w:space="0" w:color="auto"/>
            <w:right w:val="none" w:sz="0" w:space="0" w:color="auto"/>
          </w:divBdr>
        </w:div>
        <w:div w:id="1678191581">
          <w:marLeft w:val="0"/>
          <w:marRight w:val="0"/>
          <w:marTop w:val="0"/>
          <w:marBottom w:val="0"/>
          <w:divBdr>
            <w:top w:val="none" w:sz="0" w:space="0" w:color="auto"/>
            <w:left w:val="none" w:sz="0" w:space="0" w:color="auto"/>
            <w:bottom w:val="none" w:sz="0" w:space="0" w:color="auto"/>
            <w:right w:val="none" w:sz="0" w:space="0" w:color="auto"/>
          </w:divBdr>
        </w:div>
        <w:div w:id="1144396837">
          <w:marLeft w:val="0"/>
          <w:marRight w:val="0"/>
          <w:marTop w:val="0"/>
          <w:marBottom w:val="0"/>
          <w:divBdr>
            <w:top w:val="none" w:sz="0" w:space="0" w:color="auto"/>
            <w:left w:val="none" w:sz="0" w:space="0" w:color="auto"/>
            <w:bottom w:val="none" w:sz="0" w:space="0" w:color="auto"/>
            <w:right w:val="none" w:sz="0" w:space="0" w:color="auto"/>
          </w:divBdr>
        </w:div>
        <w:div w:id="1486778090">
          <w:marLeft w:val="0"/>
          <w:marRight w:val="0"/>
          <w:marTop w:val="0"/>
          <w:marBottom w:val="0"/>
          <w:divBdr>
            <w:top w:val="none" w:sz="0" w:space="0" w:color="auto"/>
            <w:left w:val="none" w:sz="0" w:space="0" w:color="auto"/>
            <w:bottom w:val="none" w:sz="0" w:space="0" w:color="auto"/>
            <w:right w:val="none" w:sz="0" w:space="0" w:color="auto"/>
          </w:divBdr>
        </w:div>
        <w:div w:id="916784413">
          <w:marLeft w:val="0"/>
          <w:marRight w:val="0"/>
          <w:marTop w:val="0"/>
          <w:marBottom w:val="0"/>
          <w:divBdr>
            <w:top w:val="none" w:sz="0" w:space="0" w:color="auto"/>
            <w:left w:val="none" w:sz="0" w:space="0" w:color="auto"/>
            <w:bottom w:val="none" w:sz="0" w:space="0" w:color="auto"/>
            <w:right w:val="none" w:sz="0" w:space="0" w:color="auto"/>
          </w:divBdr>
        </w:div>
        <w:div w:id="1104226918">
          <w:marLeft w:val="0"/>
          <w:marRight w:val="0"/>
          <w:marTop w:val="0"/>
          <w:marBottom w:val="0"/>
          <w:divBdr>
            <w:top w:val="none" w:sz="0" w:space="0" w:color="auto"/>
            <w:left w:val="none" w:sz="0" w:space="0" w:color="auto"/>
            <w:bottom w:val="none" w:sz="0" w:space="0" w:color="auto"/>
            <w:right w:val="none" w:sz="0" w:space="0" w:color="auto"/>
          </w:divBdr>
        </w:div>
        <w:div w:id="323896206">
          <w:marLeft w:val="0"/>
          <w:marRight w:val="0"/>
          <w:marTop w:val="0"/>
          <w:marBottom w:val="0"/>
          <w:divBdr>
            <w:top w:val="none" w:sz="0" w:space="0" w:color="auto"/>
            <w:left w:val="none" w:sz="0" w:space="0" w:color="auto"/>
            <w:bottom w:val="none" w:sz="0" w:space="0" w:color="auto"/>
            <w:right w:val="none" w:sz="0" w:space="0" w:color="auto"/>
          </w:divBdr>
        </w:div>
        <w:div w:id="1244291094">
          <w:marLeft w:val="0"/>
          <w:marRight w:val="0"/>
          <w:marTop w:val="0"/>
          <w:marBottom w:val="0"/>
          <w:divBdr>
            <w:top w:val="none" w:sz="0" w:space="0" w:color="auto"/>
            <w:left w:val="none" w:sz="0" w:space="0" w:color="auto"/>
            <w:bottom w:val="none" w:sz="0" w:space="0" w:color="auto"/>
            <w:right w:val="none" w:sz="0" w:space="0" w:color="auto"/>
          </w:divBdr>
        </w:div>
        <w:div w:id="1180269711">
          <w:marLeft w:val="0"/>
          <w:marRight w:val="0"/>
          <w:marTop w:val="0"/>
          <w:marBottom w:val="0"/>
          <w:divBdr>
            <w:top w:val="none" w:sz="0" w:space="0" w:color="auto"/>
            <w:left w:val="none" w:sz="0" w:space="0" w:color="auto"/>
            <w:bottom w:val="none" w:sz="0" w:space="0" w:color="auto"/>
            <w:right w:val="none" w:sz="0" w:space="0" w:color="auto"/>
          </w:divBdr>
        </w:div>
        <w:div w:id="611279616">
          <w:marLeft w:val="0"/>
          <w:marRight w:val="0"/>
          <w:marTop w:val="0"/>
          <w:marBottom w:val="0"/>
          <w:divBdr>
            <w:top w:val="none" w:sz="0" w:space="0" w:color="auto"/>
            <w:left w:val="none" w:sz="0" w:space="0" w:color="auto"/>
            <w:bottom w:val="none" w:sz="0" w:space="0" w:color="auto"/>
            <w:right w:val="none" w:sz="0" w:space="0" w:color="auto"/>
          </w:divBdr>
        </w:div>
        <w:div w:id="327289588">
          <w:marLeft w:val="0"/>
          <w:marRight w:val="0"/>
          <w:marTop w:val="0"/>
          <w:marBottom w:val="0"/>
          <w:divBdr>
            <w:top w:val="none" w:sz="0" w:space="0" w:color="auto"/>
            <w:left w:val="none" w:sz="0" w:space="0" w:color="auto"/>
            <w:bottom w:val="none" w:sz="0" w:space="0" w:color="auto"/>
            <w:right w:val="none" w:sz="0" w:space="0" w:color="auto"/>
          </w:divBdr>
        </w:div>
        <w:div w:id="869882204">
          <w:marLeft w:val="0"/>
          <w:marRight w:val="0"/>
          <w:marTop w:val="0"/>
          <w:marBottom w:val="0"/>
          <w:divBdr>
            <w:top w:val="none" w:sz="0" w:space="0" w:color="auto"/>
            <w:left w:val="none" w:sz="0" w:space="0" w:color="auto"/>
            <w:bottom w:val="none" w:sz="0" w:space="0" w:color="auto"/>
            <w:right w:val="none" w:sz="0" w:space="0" w:color="auto"/>
          </w:divBdr>
        </w:div>
      </w:divsChild>
    </w:div>
    <w:div w:id="1360743955">
      <w:bodyDiv w:val="1"/>
      <w:marLeft w:val="0"/>
      <w:marRight w:val="0"/>
      <w:marTop w:val="0"/>
      <w:marBottom w:val="0"/>
      <w:divBdr>
        <w:top w:val="none" w:sz="0" w:space="0" w:color="auto"/>
        <w:left w:val="none" w:sz="0" w:space="0" w:color="auto"/>
        <w:bottom w:val="none" w:sz="0" w:space="0" w:color="auto"/>
        <w:right w:val="none" w:sz="0" w:space="0" w:color="auto"/>
      </w:divBdr>
    </w:div>
    <w:div w:id="1434281765">
      <w:bodyDiv w:val="1"/>
      <w:marLeft w:val="0"/>
      <w:marRight w:val="0"/>
      <w:marTop w:val="0"/>
      <w:marBottom w:val="0"/>
      <w:divBdr>
        <w:top w:val="none" w:sz="0" w:space="0" w:color="auto"/>
        <w:left w:val="none" w:sz="0" w:space="0" w:color="auto"/>
        <w:bottom w:val="none" w:sz="0" w:space="0" w:color="auto"/>
        <w:right w:val="none" w:sz="0" w:space="0" w:color="auto"/>
      </w:divBdr>
    </w:div>
    <w:div w:id="1516967526">
      <w:bodyDiv w:val="1"/>
      <w:marLeft w:val="0"/>
      <w:marRight w:val="0"/>
      <w:marTop w:val="0"/>
      <w:marBottom w:val="0"/>
      <w:divBdr>
        <w:top w:val="none" w:sz="0" w:space="0" w:color="auto"/>
        <w:left w:val="none" w:sz="0" w:space="0" w:color="auto"/>
        <w:bottom w:val="none" w:sz="0" w:space="0" w:color="auto"/>
        <w:right w:val="none" w:sz="0" w:space="0" w:color="auto"/>
      </w:divBdr>
    </w:div>
    <w:div w:id="1872188027">
      <w:bodyDiv w:val="1"/>
      <w:marLeft w:val="0"/>
      <w:marRight w:val="0"/>
      <w:marTop w:val="0"/>
      <w:marBottom w:val="0"/>
      <w:divBdr>
        <w:top w:val="none" w:sz="0" w:space="0" w:color="auto"/>
        <w:left w:val="none" w:sz="0" w:space="0" w:color="auto"/>
        <w:bottom w:val="none" w:sz="0" w:space="0" w:color="auto"/>
        <w:right w:val="none" w:sz="0" w:space="0" w:color="auto"/>
      </w:divBdr>
    </w:div>
    <w:div w:id="1973124076">
      <w:bodyDiv w:val="1"/>
      <w:marLeft w:val="0"/>
      <w:marRight w:val="0"/>
      <w:marTop w:val="0"/>
      <w:marBottom w:val="0"/>
      <w:divBdr>
        <w:top w:val="none" w:sz="0" w:space="0" w:color="auto"/>
        <w:left w:val="none" w:sz="0" w:space="0" w:color="auto"/>
        <w:bottom w:val="none" w:sz="0" w:space="0" w:color="auto"/>
        <w:right w:val="none" w:sz="0" w:space="0" w:color="auto"/>
      </w:divBdr>
      <w:divsChild>
        <w:div w:id="126123431">
          <w:marLeft w:val="0"/>
          <w:marRight w:val="0"/>
          <w:marTop w:val="0"/>
          <w:marBottom w:val="0"/>
          <w:divBdr>
            <w:top w:val="none" w:sz="0" w:space="0" w:color="auto"/>
            <w:left w:val="none" w:sz="0" w:space="0" w:color="auto"/>
            <w:bottom w:val="none" w:sz="0" w:space="0" w:color="auto"/>
            <w:right w:val="none" w:sz="0" w:space="0" w:color="auto"/>
          </w:divBdr>
          <w:divsChild>
            <w:div w:id="900025052">
              <w:marLeft w:val="0"/>
              <w:marRight w:val="0"/>
              <w:marTop w:val="0"/>
              <w:marBottom w:val="0"/>
              <w:divBdr>
                <w:top w:val="none" w:sz="0" w:space="0" w:color="auto"/>
                <w:left w:val="none" w:sz="0" w:space="0" w:color="auto"/>
                <w:bottom w:val="none" w:sz="0" w:space="0" w:color="auto"/>
                <w:right w:val="none" w:sz="0" w:space="0" w:color="auto"/>
              </w:divBdr>
              <w:divsChild>
                <w:div w:id="49547745">
                  <w:marLeft w:val="0"/>
                  <w:marRight w:val="0"/>
                  <w:marTop w:val="0"/>
                  <w:marBottom w:val="0"/>
                  <w:divBdr>
                    <w:top w:val="none" w:sz="0" w:space="0" w:color="auto"/>
                    <w:left w:val="none" w:sz="0" w:space="0" w:color="auto"/>
                    <w:bottom w:val="none" w:sz="0" w:space="0" w:color="auto"/>
                    <w:right w:val="none" w:sz="0" w:space="0" w:color="auto"/>
                  </w:divBdr>
                </w:div>
                <w:div w:id="21543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332982">
          <w:marLeft w:val="0"/>
          <w:marRight w:val="0"/>
          <w:marTop w:val="0"/>
          <w:marBottom w:val="0"/>
          <w:divBdr>
            <w:top w:val="none" w:sz="0" w:space="0" w:color="auto"/>
            <w:left w:val="none" w:sz="0" w:space="0" w:color="auto"/>
            <w:bottom w:val="none" w:sz="0" w:space="0" w:color="auto"/>
            <w:right w:val="none" w:sz="0" w:space="0" w:color="auto"/>
          </w:divBdr>
        </w:div>
        <w:div w:id="8743927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7.jpe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europass.cedefop.europa.eu/LanguageSelfAssessmentGrid/ro"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hyperlink" Target="http://animalia.go.ro/Vertebrata/Mammalia/Lagomorpha/Lagomorpha.html" TargetMode="External"/><Relationship Id="rId28" Type="http://schemas.openxmlformats.org/officeDocument/2006/relationships/hyperlink" Target="http://europass.cedefop.europa.eu/LanguageSelfAssessmentGrid/ro" TargetMode="External"/><Relationship Id="rId10" Type="http://schemas.openxmlformats.org/officeDocument/2006/relationships/image" Target="media/image1.gif"/><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http://ro.wikipedia.org/wiki/Carnivora" TargetMode="External"/><Relationship Id="rId27" Type="http://schemas.openxmlformats.org/officeDocument/2006/relationships/hyperlink" Target="mailto:silvia.dragan@gmail.com" TargetMode="External"/><Relationship Id="rId30" Type="http://schemas.openxmlformats.org/officeDocument/2006/relationships/hyperlink" Target="http://europass.cedefop.europa.eu/LanguageSelfAssessmentGrid/ro"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bd.eionet.europa.eu/activities/Reporting/Article_17/reference_portal" TargetMode="External"/><Relationship Id="rId2" Type="http://schemas.openxmlformats.org/officeDocument/2006/relationships/hyperlink" Target="http://www.mmediu.ro/app/webroot/uploads/files/2016_02_26_SDF_Natura%202000_SPA_022016.pdf" TargetMode="External"/><Relationship Id="rId1" Type="http://schemas.openxmlformats.org/officeDocument/2006/relationships/hyperlink" Target="http://www.mmediu.ro/app/webroot/uploads/files/2016_02_26_SDF_Natura_2000_SCI_022016.pdf" TargetMode="External"/><Relationship Id="rId6" Type="http://schemas.openxmlformats.org/officeDocument/2006/relationships/hyperlink" Target="http://www.mmediu.ro/app/webroot/uploads/files/2016_02_26_SDF_Natura%202000_SPA_022016.pdf" TargetMode="External"/><Relationship Id="rId5" Type="http://schemas.openxmlformats.org/officeDocument/2006/relationships/hyperlink" Target="http://www.mmediu.ro/app/webroot/uploads/files/2016_02_26_SDF_Natura_2000_SCI_022016.pdf" TargetMode="External"/><Relationship Id="rId4" Type="http://schemas.openxmlformats.org/officeDocument/2006/relationships/hyperlink" Target="http://bd.eionet.europa.eu/activities/Reporting/Article_12/reference_portal"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enviroecosmart@gmail.com" TargetMode="External"/><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0F0B14-E9A3-4613-877B-EDC3F1590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106</Pages>
  <Words>45736</Words>
  <Characters>260700</Characters>
  <Application>Microsoft Office Word</Application>
  <DocSecurity>0</DocSecurity>
  <Lines>2172</Lines>
  <Paragraphs>611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STUDIU DE EVALUARE ADECVATĂ                                PLAN URBANISTIC GENERAL ȘI REGULAMENT LOCAL DE URBANISM                                                   COMUNA BEŞTEPE, JUDEŢUL TULCEA</vt:lpstr>
      <vt:lpstr>STUDIU DE EVALUARE ADECVATĂ                                PLAN URBANISTIC GENERAL ȘI REGULAMENT LOCAL DE URBANISM                                                   COMUNA BEŞTEPE, JUDEŢUL TULCEA</vt:lpstr>
    </vt:vector>
  </TitlesOfParts>
  <Company/>
  <LinksUpToDate>false</LinksUpToDate>
  <CharactersWithSpaces>305825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STUDIU DE EVALUARE ADECVATĂ                                PLAN URBANISTIC GENERAL ȘI REGULAMENT LOCAL DE URBANISM                                                   COMUNA BEŞTEPE, JUDEŢUL TULCEA</dc:title>
  <dc:creator>CATRAZ</dc:creator>
  <cp:lastModifiedBy>Economu</cp:lastModifiedBy>
  <cp:revision>2</cp:revision>
  <dcterms:created xsi:type="dcterms:W3CDTF">2017-04-25T12:11:00Z</dcterms:created>
  <dcterms:modified xsi:type="dcterms:W3CDTF">2017-04-25T12:11:00Z</dcterms:modified>
</cp:coreProperties>
</file>