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387CE9E"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DECIZIA ETAPEI DE ÎNCADRARE</w:t>
      </w:r>
    </w:p>
    <w:p w14:paraId="3C0E877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1470F5F8" w14:textId="725E1D49" w:rsidR="003B6C24" w:rsidRDefault="003B6C24" w:rsidP="003B6C24">
      <w:pPr>
        <w:tabs>
          <w:tab w:val="left" w:pos="5310"/>
        </w:tabs>
        <w:spacing w:after="0" w:line="240" w:lineRule="auto"/>
        <w:contextualSpacing/>
        <w:jc w:val="center"/>
        <w:rPr>
          <w:rFonts w:ascii="Trebuchet MS" w:hAnsi="Trebuchet MS"/>
          <w:b/>
        </w:rPr>
      </w:pPr>
      <w:r w:rsidRPr="003140ED">
        <w:rPr>
          <w:rFonts w:ascii="Trebuchet MS" w:hAnsi="Trebuchet MS"/>
          <w:b/>
        </w:rPr>
        <w:t xml:space="preserve">Nr. </w:t>
      </w:r>
      <w:r w:rsidR="000921AA">
        <w:rPr>
          <w:rFonts w:ascii="Trebuchet MS" w:hAnsi="Trebuchet MS"/>
          <w:b/>
        </w:rPr>
        <w:t>draft</w:t>
      </w:r>
      <w:r w:rsidRPr="003140ED">
        <w:rPr>
          <w:rFonts w:ascii="Trebuchet MS" w:hAnsi="Trebuchet MS"/>
          <w:b/>
        </w:rPr>
        <w:t xml:space="preserve"> din </w:t>
      </w:r>
      <w:r w:rsidR="000921AA">
        <w:rPr>
          <w:rFonts w:ascii="Trebuchet MS" w:hAnsi="Trebuchet MS"/>
          <w:b/>
        </w:rPr>
        <w:t>2</w:t>
      </w:r>
      <w:r w:rsidR="00ED0B52">
        <w:rPr>
          <w:rFonts w:ascii="Trebuchet MS" w:hAnsi="Trebuchet MS"/>
          <w:b/>
        </w:rPr>
        <w:t>7</w:t>
      </w:r>
      <w:r w:rsidR="000921AA">
        <w:rPr>
          <w:rFonts w:ascii="Trebuchet MS" w:hAnsi="Trebuchet MS"/>
          <w:b/>
        </w:rPr>
        <w:t>.03</w:t>
      </w:r>
      <w:r w:rsidRPr="003140ED">
        <w:rPr>
          <w:rFonts w:ascii="Trebuchet MS" w:hAnsi="Trebuchet MS"/>
          <w:b/>
        </w:rPr>
        <w:t>.2024</w:t>
      </w:r>
    </w:p>
    <w:p w14:paraId="1DA9D72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4C98F4F9" w14:textId="77777777" w:rsidR="003B6C24" w:rsidRPr="003140ED" w:rsidRDefault="003B6C24" w:rsidP="003B6C24">
      <w:pPr>
        <w:spacing w:after="0" w:line="240" w:lineRule="auto"/>
        <w:contextualSpacing/>
        <w:jc w:val="center"/>
        <w:rPr>
          <w:rFonts w:ascii="Trebuchet MS" w:hAnsi="Trebuchet MS"/>
        </w:rPr>
      </w:pPr>
    </w:p>
    <w:p w14:paraId="22FAD20B" w14:textId="7F0B8408" w:rsidR="003B6C24" w:rsidRPr="00986638" w:rsidRDefault="003B6C24" w:rsidP="00986638">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rPr>
        <w:tab/>
      </w:r>
      <w:r w:rsidRPr="00986638">
        <w:rPr>
          <w:rFonts w:ascii="Trebuchet MS" w:hAnsi="Trebuchet MS"/>
        </w:rPr>
        <w:t xml:space="preserve">Ca urmare solicitării adresate de </w:t>
      </w:r>
      <w:bookmarkStart w:id="0" w:name="_GoBack"/>
      <w:r w:rsidR="000921AA">
        <w:rPr>
          <w:rFonts w:ascii="Trebuchet MS" w:hAnsi="Trebuchet MS"/>
          <w:b/>
          <w:lang w:val="pt-BR"/>
        </w:rPr>
        <w:t>COMUNA SLAVA CERCHEZĂ</w:t>
      </w:r>
      <w:bookmarkEnd w:id="0"/>
      <w:r w:rsidR="00986638" w:rsidRPr="00986638">
        <w:rPr>
          <w:rStyle w:val="sttpar"/>
          <w:rFonts w:ascii="Trebuchet MS" w:hAnsi="Trebuchet MS"/>
        </w:rPr>
        <w:t>,</w:t>
      </w:r>
      <w:r w:rsidR="00986638" w:rsidRPr="00986638">
        <w:rPr>
          <w:rFonts w:ascii="Trebuchet MS" w:hAnsi="Trebuchet MS"/>
          <w:b/>
        </w:rPr>
        <w:t xml:space="preserve"> </w:t>
      </w:r>
      <w:r w:rsidR="000921AA">
        <w:rPr>
          <w:rFonts w:ascii="Trebuchet MS" w:hAnsi="Trebuchet MS"/>
        </w:rPr>
        <w:t>cu sediul în comuna Slava Cercheză</w:t>
      </w:r>
      <w:r w:rsidR="00986638" w:rsidRPr="00986638">
        <w:rPr>
          <w:rFonts w:ascii="Trebuchet MS" w:hAnsi="Trebuchet MS"/>
        </w:rPr>
        <w:t xml:space="preserve">, </w:t>
      </w:r>
      <w:r w:rsidR="00986638">
        <w:rPr>
          <w:rFonts w:ascii="Trebuchet MS" w:hAnsi="Trebuchet MS"/>
        </w:rPr>
        <w:t>str. Principală, nr. 2</w:t>
      </w:r>
      <w:r w:rsidR="000921AA">
        <w:rPr>
          <w:rFonts w:ascii="Trebuchet MS" w:hAnsi="Trebuchet MS"/>
        </w:rPr>
        <w:t>24</w:t>
      </w:r>
      <w:r w:rsidR="00986638">
        <w:rPr>
          <w:rFonts w:ascii="Trebuchet MS" w:hAnsi="Trebuchet MS"/>
        </w:rPr>
        <w:t xml:space="preserve">, </w:t>
      </w:r>
      <w:r w:rsidR="00986638" w:rsidRPr="00986638">
        <w:rPr>
          <w:rFonts w:ascii="Trebuchet MS" w:hAnsi="Trebuchet MS"/>
        </w:rPr>
        <w:t xml:space="preserve">județul Tulcea, </w:t>
      </w:r>
      <w:r w:rsidR="00986638" w:rsidRPr="00986638">
        <w:rPr>
          <w:rStyle w:val="sttpar"/>
          <w:rFonts w:ascii="Trebuchet MS" w:hAnsi="Trebuchet MS"/>
        </w:rPr>
        <w:t xml:space="preserve">pentru </w:t>
      </w:r>
      <w:r w:rsidR="000921AA" w:rsidRPr="00630523">
        <w:rPr>
          <w:rFonts w:ascii="Trebuchet MS" w:hAnsi="Trebuchet MS"/>
          <w:b/>
          <w:i/>
        </w:rPr>
        <w:t>„Înființarea unui Centru de colectare a deșeurilor prin aport volu</w:t>
      </w:r>
      <w:r w:rsidR="000921AA">
        <w:rPr>
          <w:rFonts w:ascii="Trebuchet MS" w:hAnsi="Trebuchet MS"/>
          <w:b/>
          <w:i/>
        </w:rPr>
        <w:t>n</w:t>
      </w:r>
      <w:r w:rsidR="000921AA" w:rsidRPr="00630523">
        <w:rPr>
          <w:rFonts w:ascii="Trebuchet MS" w:hAnsi="Trebuchet MS"/>
          <w:b/>
          <w:i/>
        </w:rPr>
        <w:t xml:space="preserve">tar, în comuna Slava Cercheză,  județul Tulcea” </w:t>
      </w:r>
      <w:r w:rsidR="000921AA" w:rsidRPr="00630523">
        <w:rPr>
          <w:rFonts w:ascii="Trebuchet MS" w:hAnsi="Trebuchet MS"/>
        </w:rPr>
        <w:t>propus a se realiza în intravilanul comunei Slava Cercheză, identificat prin T18, P101/25,</w:t>
      </w:r>
      <w:r w:rsidR="000921AA">
        <w:rPr>
          <w:rFonts w:ascii="Trebuchet MS" w:hAnsi="Trebuchet MS"/>
        </w:rPr>
        <w:t xml:space="preserve"> lot 1, </w:t>
      </w:r>
      <w:r w:rsidR="000921AA" w:rsidRPr="00630523">
        <w:rPr>
          <w:rFonts w:ascii="Trebuchet MS" w:hAnsi="Trebuchet MS"/>
        </w:rPr>
        <w:t xml:space="preserve"> județul Tulcea</w:t>
      </w:r>
      <w:r w:rsidR="000921AA">
        <w:rPr>
          <w:rFonts w:ascii="Trebuchet MS" w:hAnsi="Trebuchet MS"/>
        </w:rPr>
        <w:t xml:space="preserve"> și a depunerii memoriului de prezentare înregistrat la A.P.M Tulcea cu nr. 1671/02.02.2024 și completărilor înregistrate cu nr. 3630/06.03.2024</w:t>
      </w:r>
      <w:r w:rsidRPr="00986638">
        <w:rPr>
          <w:rFonts w:ascii="Trebuchet MS" w:hAnsi="Trebuchet MS"/>
        </w:rPr>
        <w:t>, în baza:</w:t>
      </w:r>
    </w:p>
    <w:p w14:paraId="0B58C4D2" w14:textId="77777777" w:rsidR="003B6C24" w:rsidRPr="003140ED" w:rsidRDefault="003B6C24" w:rsidP="003B6C24">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 xml:space="preserve">Legii nr. 292/2018 </w:t>
      </w:r>
      <w:r w:rsidRPr="003140ED">
        <w:rPr>
          <w:rFonts w:ascii="Trebuchet MS" w:hAnsi="Trebuchet MS"/>
        </w:rPr>
        <w:t>privind evaluarea impactului anumitor proiecte publice si private asupra mediului, cu modificările și completările ulterioare</w:t>
      </w:r>
      <w:r w:rsidRPr="003140ED">
        <w:rPr>
          <w:rFonts w:ascii="Trebuchet MS" w:hAnsi="Trebuchet MS"/>
          <w:b/>
        </w:rPr>
        <w:t>;</w:t>
      </w:r>
    </w:p>
    <w:p w14:paraId="67835114" w14:textId="77777777"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b/>
        </w:rPr>
        <w:t xml:space="preserve">- Ordonanței de Urgență a Guvernului nr. 57/2007 </w:t>
      </w:r>
      <w:r w:rsidRPr="003140ED">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33CA4D39" w14:textId="1D0D4345"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 xml:space="preserve">Autoritatea competentă pentru protectia mediului Tulcea decide, ca urmare a consultărilor desfășurate în cadrul sedintei Comisiei Tehnice de Analiză din data de </w:t>
      </w:r>
      <w:r w:rsidR="000921AA">
        <w:rPr>
          <w:rFonts w:ascii="Trebuchet MS" w:hAnsi="Trebuchet MS"/>
        </w:rPr>
        <w:t>19.03</w:t>
      </w:r>
      <w:r w:rsidRPr="003140ED">
        <w:rPr>
          <w:rFonts w:ascii="Trebuchet MS" w:hAnsi="Trebuchet MS"/>
        </w:rPr>
        <w:t xml:space="preserve">.2024, că proiectul </w:t>
      </w:r>
      <w:r w:rsidR="000921AA" w:rsidRPr="00630523">
        <w:rPr>
          <w:rFonts w:ascii="Trebuchet MS" w:hAnsi="Trebuchet MS"/>
          <w:b/>
          <w:i/>
        </w:rPr>
        <w:t>„Înființarea unui Centru de colectare a deșeurilor prin aport volu</w:t>
      </w:r>
      <w:r w:rsidR="000921AA">
        <w:rPr>
          <w:rFonts w:ascii="Trebuchet MS" w:hAnsi="Trebuchet MS"/>
          <w:b/>
          <w:i/>
        </w:rPr>
        <w:t>n</w:t>
      </w:r>
      <w:r w:rsidR="000921AA" w:rsidRPr="00630523">
        <w:rPr>
          <w:rFonts w:ascii="Trebuchet MS" w:hAnsi="Trebuchet MS"/>
          <w:b/>
          <w:i/>
        </w:rPr>
        <w:t xml:space="preserve">tar, în comuna Slava Cercheză,  județul Tulcea” </w:t>
      </w:r>
      <w:r w:rsidR="000921AA" w:rsidRPr="00630523">
        <w:rPr>
          <w:rFonts w:ascii="Trebuchet MS" w:hAnsi="Trebuchet MS"/>
        </w:rPr>
        <w:t>propus a se realiza în intravilanul comunei Slava Cercheză, identificat prin T18, P101/25,</w:t>
      </w:r>
      <w:r w:rsidR="000921AA">
        <w:rPr>
          <w:rFonts w:ascii="Trebuchet MS" w:hAnsi="Trebuchet MS"/>
        </w:rPr>
        <w:t xml:space="preserve"> lot 1, </w:t>
      </w:r>
      <w:r w:rsidR="000921AA" w:rsidRPr="00630523">
        <w:rPr>
          <w:rFonts w:ascii="Trebuchet MS" w:hAnsi="Trebuchet MS"/>
        </w:rPr>
        <w:t xml:space="preserve"> județul Tulcea</w:t>
      </w:r>
      <w:r w:rsidR="00986638" w:rsidRPr="007148D9">
        <w:rPr>
          <w:rFonts w:ascii="Trebuchet MS" w:hAnsi="Trebuchet MS"/>
        </w:rPr>
        <w:t>,</w:t>
      </w:r>
      <w:r w:rsidRPr="003140ED">
        <w:rPr>
          <w:rFonts w:ascii="Trebuchet MS" w:hAnsi="Trebuchet MS"/>
          <w:b/>
        </w:rPr>
        <w:t xml:space="preserve"> nu se supune evaluarii impactului asupra mediului.</w:t>
      </w:r>
    </w:p>
    <w:p w14:paraId="73015F31" w14:textId="7777777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rPr>
        <w:t xml:space="preserve">   </w:t>
      </w:r>
    </w:p>
    <w:p w14:paraId="16ADD2B0"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Justificarea prezentei decizii:</w:t>
      </w:r>
      <w:r w:rsidRPr="003140ED">
        <w:rPr>
          <w:rFonts w:ascii="Trebuchet MS" w:hAnsi="Trebuchet MS"/>
          <w:b/>
        </w:rPr>
        <w:tab/>
      </w:r>
    </w:p>
    <w:p w14:paraId="25787564"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w:t>
      </w:r>
    </w:p>
    <w:p w14:paraId="193C53CC"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I. Motivele pe baza cărora s-a stabilit neefectuarea evaluării impactului asupra mediului sunt următoarele:</w:t>
      </w:r>
    </w:p>
    <w:p w14:paraId="3A67841D" w14:textId="657E9367" w:rsidR="003B6C24" w:rsidRPr="003140ED" w:rsidRDefault="003B6C24" w:rsidP="003B6C24">
      <w:pPr>
        <w:pStyle w:val="ListParagraph"/>
        <w:numPr>
          <w:ilvl w:val="0"/>
          <w:numId w:val="14"/>
        </w:numPr>
        <w:autoSpaceDE w:val="0"/>
        <w:autoSpaceDN w:val="0"/>
        <w:adjustRightInd w:val="0"/>
        <w:contextualSpacing/>
        <w:jc w:val="both"/>
        <w:rPr>
          <w:rFonts w:ascii="Trebuchet MS" w:hAnsi="Trebuchet MS"/>
          <w:i/>
        </w:rPr>
      </w:pPr>
      <w:r w:rsidRPr="003140ED">
        <w:rPr>
          <w:rFonts w:ascii="Trebuchet MS" w:hAnsi="Trebuchet MS"/>
          <w:lang w:val="ro-RO"/>
        </w:rPr>
        <w:t xml:space="preserve">proiectul intră sub incidența Legii nr. 292/2018 privind evaluarea impactului anumitor proiecte publice și private asupra mediului, </w:t>
      </w:r>
      <w:r w:rsidRPr="003140ED">
        <w:rPr>
          <w:rFonts w:ascii="Trebuchet MS" w:hAnsi="Trebuchet MS"/>
        </w:rPr>
        <w:t>cu modificările și completările ulterioare</w:t>
      </w:r>
      <w:r>
        <w:rPr>
          <w:rFonts w:ascii="Trebuchet MS" w:hAnsi="Trebuchet MS"/>
        </w:rPr>
        <w:t>,</w:t>
      </w:r>
      <w:r w:rsidRPr="003140ED">
        <w:rPr>
          <w:rFonts w:ascii="Trebuchet MS" w:hAnsi="Trebuchet MS"/>
          <w:lang w:val="ro-RO"/>
        </w:rPr>
        <w:t xml:space="preserve"> </w:t>
      </w:r>
      <w:r w:rsidRPr="003140ED">
        <w:rPr>
          <w:rStyle w:val="sttpar"/>
          <w:rFonts w:ascii="Trebuchet MS" w:hAnsi="Trebuchet MS"/>
          <w:i/>
          <w:lang w:val="ro-RO"/>
        </w:rPr>
        <w:t xml:space="preserve">Anexa nr.2, la </w:t>
      </w:r>
      <w:r w:rsidRPr="003140ED">
        <w:rPr>
          <w:rFonts w:ascii="Trebuchet MS" w:hAnsi="Trebuchet MS"/>
          <w:i/>
          <w:lang w:val="ro-RO"/>
        </w:rPr>
        <w:t xml:space="preserve">pct.11, litera b) </w:t>
      </w:r>
      <w:r w:rsidRPr="003140ED">
        <w:rPr>
          <w:rFonts w:ascii="Trebuchet MS" w:hAnsi="Trebuchet MS"/>
          <w:i/>
        </w:rPr>
        <w:t>instalaţii pentru eliminarea deşeurilor, altele decât cele prevăzute în Anexa nr. 1;</w:t>
      </w:r>
    </w:p>
    <w:p w14:paraId="30441F8F"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t>lucrările propuse în cadrul proiectului, prin analiza criteriilor din Anexa 3 a  Legii nr. 292/2018 privind evaluarea impactului anumitor proiecte publice și private asupra mediului, nu sunt de natură a genera un impact semnificativ asupra mediului;</w:t>
      </w:r>
    </w:p>
    <w:p w14:paraId="2912B052" w14:textId="2EBF58FC" w:rsidR="00DB3DA0" w:rsidRPr="00DB3DA0" w:rsidRDefault="00DB3DA0" w:rsidP="00DB3DA0">
      <w:pPr>
        <w:pStyle w:val="ListParagraph"/>
        <w:numPr>
          <w:ilvl w:val="0"/>
          <w:numId w:val="14"/>
        </w:numPr>
        <w:jc w:val="both"/>
        <w:rPr>
          <w:rFonts w:ascii="Trebuchet MS" w:hAnsi="Trebuchet MS"/>
          <w:shd w:val="clear" w:color="auto" w:fill="FFFFFF"/>
          <w:lang w:eastAsia="zh-CN"/>
        </w:rPr>
      </w:pPr>
      <w:r w:rsidRPr="00DB3DA0">
        <w:rPr>
          <w:rFonts w:ascii="Trebuchet MS" w:hAnsi="Trebuchet MS"/>
        </w:rPr>
        <w:t>proiectul propus</w:t>
      </w:r>
      <w:r w:rsidRPr="00DB3DA0">
        <w:rPr>
          <w:rFonts w:ascii="Trebuchet MS" w:hAnsi="Trebuchet MS"/>
          <w:b/>
        </w:rPr>
        <w:t xml:space="preserve"> intră</w:t>
      </w:r>
      <w:r w:rsidRPr="00DB3DA0">
        <w:rPr>
          <w:rFonts w:ascii="Trebuchet MS" w:hAnsi="Trebuchet MS"/>
        </w:rPr>
        <w:t xml:space="preserve"> sub incidența art.28 din Ordonanța de Urgență a Guvernului nr.57/2007 privind regimul ariilor naturale protejate, conservarea habitatelor naturale, a florei și faunei sălbatice, cu modificările și completările ulterioare, deoarece </w:t>
      </w:r>
      <w:r w:rsidRPr="00DB3DA0">
        <w:rPr>
          <w:rFonts w:ascii="Trebuchet MS" w:hAnsi="Trebuchet MS"/>
          <w:shd w:val="clear" w:color="auto" w:fill="FFFFFF"/>
          <w:lang w:eastAsia="zh-CN"/>
        </w:rPr>
        <w:t xml:space="preserve"> în urma parcurgerii metodologiei de identificare a Ariilor Naturale Protejate de Interes Comunitar (ANPIC) potențial afectate de proiect s-au concluzionat următoarele:</w:t>
      </w:r>
    </w:p>
    <w:p w14:paraId="5570CAA6" w14:textId="6675FC2F" w:rsidR="000921AA" w:rsidRPr="00591F0F" w:rsidRDefault="000921AA" w:rsidP="000921AA">
      <w:pPr>
        <w:pStyle w:val="ListParagraph"/>
        <w:numPr>
          <w:ilvl w:val="0"/>
          <w:numId w:val="28"/>
        </w:numPr>
        <w:jc w:val="both"/>
        <w:rPr>
          <w:rFonts w:ascii="Trebuchet MS" w:hAnsi="Trebuchet MS"/>
          <w:shd w:val="clear" w:color="auto" w:fill="FFFFFF"/>
          <w:lang w:eastAsia="zh-CN"/>
        </w:rPr>
      </w:pPr>
      <w:r w:rsidRPr="00591F0F">
        <w:rPr>
          <w:rFonts w:ascii="Trebuchet MS" w:hAnsi="Trebuchet MS"/>
          <w:shd w:val="clear" w:color="auto" w:fill="FFFFFF"/>
          <w:lang w:eastAsia="zh-CN"/>
        </w:rPr>
        <w:t xml:space="preserve">s-au identificat ANPIC  intersectate de proiect, respectiv ROSPA0091 Pădurea Babadag; </w:t>
      </w:r>
    </w:p>
    <w:p w14:paraId="631B18FF" w14:textId="77777777" w:rsidR="000921AA" w:rsidRPr="00591F0F" w:rsidRDefault="000921AA" w:rsidP="000921AA">
      <w:pPr>
        <w:pStyle w:val="ListParagraph"/>
        <w:numPr>
          <w:ilvl w:val="0"/>
          <w:numId w:val="28"/>
        </w:numPr>
        <w:jc w:val="both"/>
        <w:rPr>
          <w:rFonts w:ascii="Trebuchet MS" w:hAnsi="Trebuchet MS"/>
          <w:shd w:val="clear" w:color="auto" w:fill="FFFFFF"/>
          <w:lang w:eastAsia="zh-CN"/>
        </w:rPr>
      </w:pPr>
      <w:r w:rsidRPr="00591F0F">
        <w:rPr>
          <w:rFonts w:ascii="Trebuchet MS" w:hAnsi="Trebuchet MS"/>
          <w:shd w:val="clear" w:color="auto" w:fill="FFFFFF"/>
          <w:lang w:eastAsia="zh-CN"/>
        </w:rPr>
        <w:t xml:space="preserve">s-au identificat ANPIC învecinate aflate în zona de influenţă a proiectului, respectiv ROSCI0201 Podișul Nord Dobrogean; </w:t>
      </w:r>
    </w:p>
    <w:p w14:paraId="219ACE8C" w14:textId="77777777" w:rsidR="000921AA" w:rsidRPr="00591F0F" w:rsidRDefault="000921AA" w:rsidP="000921AA">
      <w:pPr>
        <w:pStyle w:val="ListParagraph"/>
        <w:numPr>
          <w:ilvl w:val="0"/>
          <w:numId w:val="28"/>
        </w:numPr>
        <w:jc w:val="both"/>
        <w:rPr>
          <w:rFonts w:ascii="Trebuchet MS" w:hAnsi="Trebuchet MS"/>
          <w:shd w:val="clear" w:color="auto" w:fill="FFFFFF"/>
          <w:lang w:eastAsia="zh-CN"/>
        </w:rPr>
      </w:pPr>
      <w:r w:rsidRPr="00591F0F">
        <w:rPr>
          <w:rFonts w:ascii="Trebuchet MS" w:hAnsi="Trebuchet MS"/>
          <w:shd w:val="clear" w:color="auto" w:fill="FFFFFF"/>
          <w:lang w:eastAsia="zh-CN"/>
        </w:rPr>
        <w:lastRenderedPageBreak/>
        <w:t xml:space="preserve">s-au identificat ANPIC în cadrul cărora sunt protejate specii cu mobilitate ridicată ce pot ajunge în zona proiectului, respectiv ROSCI0201 Podișul Nord Dobrogean; </w:t>
      </w:r>
    </w:p>
    <w:p w14:paraId="57AB87CE" w14:textId="77777777" w:rsidR="000921AA" w:rsidRPr="00591F0F" w:rsidRDefault="000921AA" w:rsidP="000921AA">
      <w:pPr>
        <w:pStyle w:val="ListParagraph"/>
        <w:numPr>
          <w:ilvl w:val="0"/>
          <w:numId w:val="28"/>
        </w:numPr>
        <w:jc w:val="both"/>
        <w:rPr>
          <w:rFonts w:ascii="Trebuchet MS" w:hAnsi="Trebuchet MS"/>
          <w:shd w:val="clear" w:color="auto" w:fill="FFFFFF"/>
          <w:lang w:eastAsia="zh-CN"/>
        </w:rPr>
      </w:pPr>
      <w:r w:rsidRPr="00591F0F">
        <w:rPr>
          <w:rFonts w:ascii="Trebuchet MS" w:hAnsi="Trebuchet MS"/>
          <w:shd w:val="clear" w:color="auto" w:fill="FFFFFF"/>
          <w:lang w:eastAsia="zh-CN"/>
        </w:rPr>
        <w:t>proiectul</w:t>
      </w:r>
      <w:r w:rsidRPr="00591F0F">
        <w:rPr>
          <w:rFonts w:ascii="Trebuchet MS" w:hAnsi="Trebuchet MS"/>
          <w:color w:val="1F497D"/>
        </w:rPr>
        <w:t xml:space="preserve"> </w:t>
      </w:r>
      <w:r w:rsidRPr="00591F0F">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A43EA32"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t xml:space="preserve">proiectul propus </w:t>
      </w:r>
      <w:r w:rsidRPr="000921AA">
        <w:rPr>
          <w:rFonts w:ascii="Trebuchet MS" w:hAnsi="Trebuchet MS"/>
          <w:b/>
        </w:rPr>
        <w:t>nu intră</w:t>
      </w:r>
      <w:r w:rsidRPr="003140ED">
        <w:rPr>
          <w:rFonts w:ascii="Trebuchet MS" w:hAnsi="Trebuchet MS"/>
        </w:rPr>
        <w:t xml:space="preserve"> sub incidența prevederilor art. 48 si 54 din Legea apelor nr. 107/1996, cu modificările și completările ulterioare.</w:t>
      </w:r>
    </w:p>
    <w:p w14:paraId="01405FDA" w14:textId="77777777" w:rsidR="003B6C24" w:rsidRDefault="003B6C24" w:rsidP="003B6C24">
      <w:pPr>
        <w:spacing w:after="0" w:line="240" w:lineRule="auto"/>
        <w:ind w:firstLine="360"/>
        <w:contextualSpacing/>
        <w:jc w:val="both"/>
        <w:rPr>
          <w:rFonts w:ascii="Trebuchet MS" w:hAnsi="Trebuchet MS"/>
          <w:b/>
        </w:rPr>
      </w:pPr>
    </w:p>
    <w:p w14:paraId="7A7C7905" w14:textId="7C9F0625" w:rsidR="003B6C24" w:rsidRDefault="003B6C24" w:rsidP="003B6C24">
      <w:pPr>
        <w:spacing w:after="0" w:line="240" w:lineRule="auto"/>
        <w:ind w:firstLine="360"/>
        <w:contextualSpacing/>
        <w:jc w:val="both"/>
        <w:rPr>
          <w:rFonts w:ascii="Trebuchet MS" w:hAnsi="Trebuchet MS"/>
          <w:b/>
        </w:rPr>
      </w:pPr>
      <w:r w:rsidRPr="003140ED">
        <w:rPr>
          <w:rFonts w:ascii="Trebuchet MS" w:hAnsi="Trebuchet MS"/>
          <w:b/>
        </w:rPr>
        <w:t xml:space="preserve">Caracteristicele proiectului  </w:t>
      </w:r>
    </w:p>
    <w:p w14:paraId="3B6BA29D" w14:textId="77777777" w:rsidR="000921AA" w:rsidRPr="003140ED" w:rsidRDefault="000921AA" w:rsidP="003B6C24">
      <w:pPr>
        <w:spacing w:after="0" w:line="240" w:lineRule="auto"/>
        <w:ind w:firstLine="360"/>
        <w:contextualSpacing/>
        <w:jc w:val="both"/>
        <w:rPr>
          <w:rFonts w:ascii="Trebuchet MS" w:hAnsi="Trebuchet MS"/>
          <w:b/>
        </w:rPr>
      </w:pPr>
    </w:p>
    <w:p w14:paraId="143BB47F" w14:textId="77777777" w:rsidR="003B6C24" w:rsidRPr="003140ED" w:rsidRDefault="003B6C24" w:rsidP="003B6C24">
      <w:pPr>
        <w:spacing w:after="0" w:line="240" w:lineRule="auto"/>
        <w:ind w:left="360"/>
        <w:jc w:val="both"/>
        <w:rPr>
          <w:rFonts w:ascii="Trebuchet MS" w:hAnsi="Trebuchet MS"/>
          <w:b/>
        </w:rPr>
      </w:pPr>
      <w:r w:rsidRPr="003140ED">
        <w:rPr>
          <w:rFonts w:ascii="Trebuchet MS" w:hAnsi="Trebuchet MS"/>
          <w:b/>
        </w:rPr>
        <w:t>a). Dimensiunea și concepția întregului proiect</w:t>
      </w:r>
    </w:p>
    <w:p w14:paraId="51883365"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lang w:eastAsia="ro-RO"/>
        </w:rPr>
        <w:t xml:space="preserve">Investiția propusă privește înființarea unui </w:t>
      </w:r>
      <w:r w:rsidRPr="003140ED">
        <w:rPr>
          <w:rFonts w:ascii="Trebuchet MS" w:hAnsi="Trebuchet MS"/>
        </w:rPr>
        <w:t>unui centru de colectare a deșeurilor prin aport voluntar unde se va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 cadavre de animale mici de casă.</w:t>
      </w:r>
    </w:p>
    <w:p w14:paraId="7128799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amplasamentul proiectului se propune realizarea următoarelor lucrări:</w:t>
      </w:r>
    </w:p>
    <w:p w14:paraId="38CC7B47"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carosabilă pentru amplasarea containerelor de tip ab-roll pentru deșeuri și circulația autoturismelor cetățenilor care aduc deșeuri, respectiv a camioanelor (cap- tractor) care aduc/ridică containerele de mai sus. Stratificația platformei carosabile cuprinde umplutură (balast, piatră spartă), geotextil, geocompozit, beton asfaltic.</w:t>
      </w:r>
    </w:p>
    <w:p w14:paraId="17A23746" w14:textId="7D947534"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betonată pentru amplasarea containerelor de tip baracă. Platforma betonată (pe care vor fi amplasate containerul-birou și cel frig</w:t>
      </w:r>
      <w:r w:rsidR="0042712F">
        <w:rPr>
          <w:rFonts w:ascii="Trebuchet MS" w:hAnsi="Trebuchet MS"/>
          <w:lang w:val="ro-RO"/>
        </w:rPr>
        <w:t>o</w:t>
      </w:r>
      <w:r w:rsidRPr="003140ED">
        <w:rPr>
          <w:rFonts w:ascii="Trebuchet MS" w:hAnsi="Trebuchet MS"/>
          <w:lang w:val="ro-RO"/>
        </w:rPr>
        <w:t>) va conține stratul-suport din balast compactat și betonul de min. 15 cm. Structura de susținere a copertinei va avea fundații izolate din BA, iar împrejmuirea fundații izolate cilindrice (săpătura se poate face ușor cu foreza).</w:t>
      </w:r>
    </w:p>
    <w:p w14:paraId="452F4229" w14:textId="5C352334"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Copertină pe structură metalică ușoară (conform proiect de rezistență) pentru protecția containerelor deschise.</w:t>
      </w:r>
    </w:p>
    <w:p w14:paraId="4109EE8B"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Canalizare pentru colectarea apelor pluviale;</w:t>
      </w:r>
    </w:p>
    <w:p w14:paraId="3511278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Zonă verde cu gazon și plantație perimetrală de protecție;</w:t>
      </w:r>
    </w:p>
    <w:p w14:paraId="6E27635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Împrejmuire a amplasamentului cu gard din panouri bordurate prinse pe stâlpi rectangulari din oțel, cu poartă de acces culisantă - acționare manuală;</w:t>
      </w:r>
    </w:p>
    <w:p w14:paraId="781B5BB1" w14:textId="01C68B1F"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În zona de acces principal se va monta un cântar carosabil pentru camioane (cap-tractor)</w:t>
      </w:r>
      <w:r w:rsidR="00C34C56">
        <w:rPr>
          <w:rFonts w:ascii="Trebuchet MS" w:hAnsi="Trebuchet MS"/>
          <w:lang w:val="ro-RO"/>
        </w:rPr>
        <w:t>.</w:t>
      </w:r>
    </w:p>
    <w:p w14:paraId="4C999A0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lângă lucrările de amenajare descrise mai sus, platforma va fi prevăzută cu următoarele dotări:</w:t>
      </w:r>
    </w:p>
    <w:p w14:paraId="3BB5BFD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pentru administrație - supraveghere, prevăzut cu un mic depozit de scule și două grupuri sanitare, unul pentru angajatul platformei, altul pentru cetățenii care aduc deșeuri;</w:t>
      </w:r>
    </w:p>
    <w:p w14:paraId="468DDD7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frigo, pentru cadavre de animale mici de casă (pisici, câini, păsări);</w:t>
      </w:r>
    </w:p>
    <w:p w14:paraId="4B76252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Un container de tip baracă pentru colectarea de deșeuri periculoase (vopsele, bidoane de vopsele sau diluanți, medicamente expirate, baterii)</w:t>
      </w:r>
    </w:p>
    <w:p w14:paraId="0E7D0E5C"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prevăzute cu presă pentru colecarea deșeurilor de hârtie/carton, plastic, respectiv textile;</w:t>
      </w:r>
    </w:p>
    <w:p w14:paraId="6E9C9F2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închise și acoperite de tip walk-in, pentru colectarea deșeurilor electrice/electronice, a celor de uz casnic (electrice mari - frigidere, televizoare, etc.) și a celor de mobilier din lemn;</w:t>
      </w:r>
    </w:p>
    <w:p w14:paraId="0993BE05"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containere de tip SKIP deschise, pentru deșeuri de sticlă-geam, respectiv sticle/borcane/recipiente;</w:t>
      </w:r>
    </w:p>
    <w:p w14:paraId="03ED878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înalte, de tip ab-roll pentru anvelope, deșeuri metalice, deșeuri de curte/grădină (crengi, frunze, etc);</w:t>
      </w:r>
    </w:p>
    <w:p w14:paraId="4A752B59"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joase, de tip ab-roll pentru deșeuri din construcții, moloz;</w:t>
      </w:r>
    </w:p>
    <w:p w14:paraId="0C0CBEF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Separator de hidrocarburi pentru toată platforma carosabilă;</w:t>
      </w:r>
    </w:p>
    <w:p w14:paraId="6007B897"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scări mobile metalice (oțel zincat) pentru descărcarea deșeurilor în containerele deschise înalte.</w:t>
      </w:r>
    </w:p>
    <w:p w14:paraId="23415A0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Stâlpi de iluminat și camere supraveghere (8 bucăți).</w:t>
      </w:r>
    </w:p>
    <w:p w14:paraId="1D27FBAA" w14:textId="77777777" w:rsidR="003B6C24" w:rsidRDefault="003B6C24" w:rsidP="003B6C24">
      <w:pPr>
        <w:pBdr>
          <w:top w:val="nil"/>
          <w:left w:val="nil"/>
          <w:bottom w:val="nil"/>
          <w:right w:val="nil"/>
          <w:between w:val="nil"/>
        </w:pBdr>
        <w:spacing w:before="120" w:after="0" w:line="240" w:lineRule="auto"/>
        <w:jc w:val="both"/>
        <w:rPr>
          <w:rFonts w:ascii="Trebuchet MS" w:hAnsi="Trebuchet MS"/>
        </w:rPr>
      </w:pPr>
      <w:r w:rsidRPr="003140ED">
        <w:rPr>
          <w:rFonts w:ascii="Trebuchet MS" w:hAnsi="Trebuchet MS"/>
        </w:rPr>
        <w:t>Capacitățile de depozitare și tipurile de deșeuri care se vor colecta prin centrul de aport voluntar (estimate) și modalitatea de stocare a acestor deșeuri sunt prezentate în tabelul de mai 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610"/>
        <w:gridCol w:w="1530"/>
      </w:tblGrid>
      <w:tr w:rsidR="003B6C24" w:rsidRPr="003140ED" w14:paraId="17B1D8A1" w14:textId="77777777" w:rsidTr="00E02BB2">
        <w:tc>
          <w:tcPr>
            <w:tcW w:w="5778" w:type="dxa"/>
            <w:shd w:val="clear" w:color="auto" w:fill="auto"/>
            <w:vAlign w:val="center"/>
          </w:tcPr>
          <w:p w14:paraId="21EE6DEB" w14:textId="77777777" w:rsidR="003B6C24" w:rsidRPr="003140ED" w:rsidRDefault="003B6C24" w:rsidP="003B6C24">
            <w:pPr>
              <w:spacing w:after="0" w:line="240" w:lineRule="auto"/>
              <w:rPr>
                <w:rFonts w:ascii="Trebuchet MS" w:hAnsi="Trebuchet MS"/>
                <w:b/>
                <w:bCs/>
              </w:rPr>
            </w:pPr>
            <w:r w:rsidRPr="003140ED">
              <w:rPr>
                <w:rFonts w:ascii="Trebuchet MS" w:hAnsi="Trebuchet MS"/>
                <w:b/>
                <w:bCs/>
              </w:rPr>
              <w:t>COD/TIP DEȘEU</w:t>
            </w:r>
          </w:p>
        </w:tc>
        <w:tc>
          <w:tcPr>
            <w:tcW w:w="2610" w:type="dxa"/>
            <w:shd w:val="clear" w:color="auto" w:fill="auto"/>
            <w:vAlign w:val="center"/>
          </w:tcPr>
          <w:p w14:paraId="52FB9CF2"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MOD STOCARE</w:t>
            </w:r>
          </w:p>
        </w:tc>
        <w:tc>
          <w:tcPr>
            <w:tcW w:w="1530" w:type="dxa"/>
            <w:shd w:val="clear" w:color="auto" w:fill="auto"/>
            <w:vAlign w:val="center"/>
          </w:tcPr>
          <w:p w14:paraId="19C0E22F"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CAPACITATE STOCARE</w:t>
            </w:r>
          </w:p>
        </w:tc>
      </w:tr>
      <w:tr w:rsidR="003B6C24" w:rsidRPr="003140ED" w14:paraId="1D67AC42" w14:textId="77777777" w:rsidTr="00E02BB2">
        <w:tc>
          <w:tcPr>
            <w:tcW w:w="5778" w:type="dxa"/>
            <w:shd w:val="clear" w:color="auto" w:fill="auto"/>
            <w:vAlign w:val="center"/>
          </w:tcPr>
          <w:p w14:paraId="1CD04AC5"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01 hârtie și carton</w:t>
            </w:r>
          </w:p>
        </w:tc>
        <w:tc>
          <w:tcPr>
            <w:tcW w:w="2610" w:type="dxa"/>
            <w:vMerge w:val="restart"/>
            <w:shd w:val="clear" w:color="auto" w:fill="auto"/>
            <w:vAlign w:val="center"/>
          </w:tcPr>
          <w:p w14:paraId="7DD1167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5957EE8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5E9DAA44" w14:textId="77777777" w:rsidTr="00E02BB2">
        <w:tc>
          <w:tcPr>
            <w:tcW w:w="5778" w:type="dxa"/>
            <w:shd w:val="clear" w:color="auto" w:fill="auto"/>
            <w:vAlign w:val="center"/>
          </w:tcPr>
          <w:p w14:paraId="2D481E52"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01 ambalaje de hârtie şi carton</w:t>
            </w:r>
          </w:p>
        </w:tc>
        <w:tc>
          <w:tcPr>
            <w:tcW w:w="2610" w:type="dxa"/>
            <w:vMerge/>
            <w:shd w:val="clear" w:color="auto" w:fill="auto"/>
            <w:vAlign w:val="center"/>
          </w:tcPr>
          <w:p w14:paraId="42BFE80F"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7367119" w14:textId="77777777" w:rsidR="003B6C24" w:rsidRPr="003140ED" w:rsidRDefault="003B6C24" w:rsidP="003B6C24">
            <w:pPr>
              <w:spacing w:after="0" w:line="240" w:lineRule="auto"/>
              <w:jc w:val="center"/>
              <w:rPr>
                <w:rFonts w:ascii="Trebuchet MS" w:hAnsi="Trebuchet MS"/>
              </w:rPr>
            </w:pPr>
          </w:p>
        </w:tc>
      </w:tr>
      <w:tr w:rsidR="003B6C24" w:rsidRPr="003140ED" w14:paraId="20BB83C6" w14:textId="77777777" w:rsidTr="00E02BB2">
        <w:tc>
          <w:tcPr>
            <w:tcW w:w="5778" w:type="dxa"/>
            <w:shd w:val="clear" w:color="auto" w:fill="auto"/>
            <w:vAlign w:val="center"/>
          </w:tcPr>
          <w:p w14:paraId="6199D8E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02  sticlă</w:t>
            </w:r>
          </w:p>
        </w:tc>
        <w:tc>
          <w:tcPr>
            <w:tcW w:w="2610" w:type="dxa"/>
            <w:vMerge w:val="restart"/>
            <w:shd w:val="clear" w:color="auto" w:fill="auto"/>
            <w:vAlign w:val="center"/>
          </w:tcPr>
          <w:p w14:paraId="66230CD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asimetric</w:t>
            </w:r>
          </w:p>
        </w:tc>
        <w:tc>
          <w:tcPr>
            <w:tcW w:w="1530" w:type="dxa"/>
            <w:vMerge w:val="restart"/>
            <w:shd w:val="clear" w:color="auto" w:fill="auto"/>
            <w:vAlign w:val="center"/>
          </w:tcPr>
          <w:p w14:paraId="69B004F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 tone</w:t>
            </w:r>
          </w:p>
        </w:tc>
      </w:tr>
      <w:tr w:rsidR="003B6C24" w:rsidRPr="003140ED" w14:paraId="3B474E1F" w14:textId="77777777" w:rsidTr="00E02BB2">
        <w:tc>
          <w:tcPr>
            <w:tcW w:w="5778" w:type="dxa"/>
            <w:shd w:val="clear" w:color="auto" w:fill="auto"/>
            <w:vAlign w:val="center"/>
          </w:tcPr>
          <w:p w14:paraId="54BB091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07 ambalaje de sticlă</w:t>
            </w:r>
          </w:p>
        </w:tc>
        <w:tc>
          <w:tcPr>
            <w:tcW w:w="2610" w:type="dxa"/>
            <w:vMerge/>
            <w:shd w:val="clear" w:color="auto" w:fill="auto"/>
            <w:vAlign w:val="center"/>
          </w:tcPr>
          <w:p w14:paraId="26578541"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069FCB4F" w14:textId="77777777" w:rsidR="003B6C24" w:rsidRPr="003140ED" w:rsidRDefault="003B6C24" w:rsidP="003B6C24">
            <w:pPr>
              <w:spacing w:after="0" w:line="240" w:lineRule="auto"/>
              <w:jc w:val="center"/>
              <w:rPr>
                <w:rFonts w:ascii="Trebuchet MS" w:hAnsi="Trebuchet MS"/>
              </w:rPr>
            </w:pPr>
          </w:p>
        </w:tc>
      </w:tr>
      <w:tr w:rsidR="003B6C24" w:rsidRPr="003140ED" w14:paraId="5D8FADCA" w14:textId="77777777" w:rsidTr="00E02BB2">
        <w:tc>
          <w:tcPr>
            <w:tcW w:w="5778" w:type="dxa"/>
            <w:shd w:val="clear" w:color="auto" w:fill="auto"/>
            <w:vAlign w:val="center"/>
          </w:tcPr>
          <w:p w14:paraId="398CCC7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11 textile</w:t>
            </w:r>
          </w:p>
        </w:tc>
        <w:tc>
          <w:tcPr>
            <w:tcW w:w="2610" w:type="dxa"/>
            <w:vMerge w:val="restart"/>
            <w:shd w:val="clear" w:color="auto" w:fill="auto"/>
            <w:vAlign w:val="center"/>
          </w:tcPr>
          <w:p w14:paraId="698D86F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75807ED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A8250AA" w14:textId="77777777" w:rsidTr="00E02BB2">
        <w:tc>
          <w:tcPr>
            <w:tcW w:w="5778" w:type="dxa"/>
            <w:shd w:val="clear" w:color="auto" w:fill="auto"/>
            <w:vAlign w:val="center"/>
          </w:tcPr>
          <w:p w14:paraId="6C0AFF9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09 ambalaje din materiale textile</w:t>
            </w:r>
          </w:p>
        </w:tc>
        <w:tc>
          <w:tcPr>
            <w:tcW w:w="2610" w:type="dxa"/>
            <w:vMerge/>
            <w:shd w:val="clear" w:color="auto" w:fill="auto"/>
            <w:vAlign w:val="center"/>
          </w:tcPr>
          <w:p w14:paraId="7CFB27B4"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A2F0FEA" w14:textId="77777777" w:rsidR="003B6C24" w:rsidRPr="003140ED" w:rsidRDefault="003B6C24" w:rsidP="003B6C24">
            <w:pPr>
              <w:spacing w:after="0" w:line="240" w:lineRule="auto"/>
              <w:jc w:val="center"/>
              <w:rPr>
                <w:rFonts w:ascii="Trebuchet MS" w:hAnsi="Trebuchet MS"/>
              </w:rPr>
            </w:pPr>
          </w:p>
        </w:tc>
      </w:tr>
      <w:tr w:rsidR="003B6C24" w:rsidRPr="003140ED" w14:paraId="19912AEB" w14:textId="77777777" w:rsidTr="00E02BB2">
        <w:tc>
          <w:tcPr>
            <w:tcW w:w="5778" w:type="dxa"/>
            <w:shd w:val="clear" w:color="auto" w:fill="auto"/>
            <w:vAlign w:val="center"/>
          </w:tcPr>
          <w:p w14:paraId="445D364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21* tuburi fluorescente şi alte deşeuri cu conţinut de mercur</w:t>
            </w:r>
          </w:p>
        </w:tc>
        <w:tc>
          <w:tcPr>
            <w:tcW w:w="2610" w:type="dxa"/>
            <w:shd w:val="clear" w:color="auto" w:fill="auto"/>
            <w:vAlign w:val="center"/>
          </w:tcPr>
          <w:p w14:paraId="46F7A47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256E7527"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640 litri</w:t>
            </w:r>
          </w:p>
        </w:tc>
      </w:tr>
      <w:tr w:rsidR="003B6C24" w:rsidRPr="003140ED" w14:paraId="30CCC55A" w14:textId="77777777" w:rsidTr="00E02BB2">
        <w:tc>
          <w:tcPr>
            <w:tcW w:w="5778" w:type="dxa"/>
            <w:shd w:val="clear" w:color="auto" w:fill="auto"/>
            <w:vAlign w:val="center"/>
          </w:tcPr>
          <w:p w14:paraId="7128335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23* echipamente abandonate cu conţinut de CFC (clorofluorocarburi)</w:t>
            </w:r>
          </w:p>
        </w:tc>
        <w:tc>
          <w:tcPr>
            <w:tcW w:w="2610" w:type="dxa"/>
            <w:vMerge w:val="restart"/>
            <w:shd w:val="clear" w:color="auto" w:fill="auto"/>
            <w:vAlign w:val="center"/>
          </w:tcPr>
          <w:p w14:paraId="2E47674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cutie plasă sârmă depozitare DEEE</w:t>
            </w:r>
          </w:p>
        </w:tc>
        <w:tc>
          <w:tcPr>
            <w:tcW w:w="1530" w:type="dxa"/>
            <w:vMerge w:val="restart"/>
            <w:shd w:val="clear" w:color="auto" w:fill="auto"/>
            <w:vAlign w:val="center"/>
          </w:tcPr>
          <w:p w14:paraId="0450F4D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 tonă</w:t>
            </w:r>
          </w:p>
        </w:tc>
      </w:tr>
      <w:tr w:rsidR="003B6C24" w:rsidRPr="003140ED" w14:paraId="004CD96D" w14:textId="77777777" w:rsidTr="00E02BB2">
        <w:tc>
          <w:tcPr>
            <w:tcW w:w="5778" w:type="dxa"/>
            <w:shd w:val="clear" w:color="auto" w:fill="auto"/>
            <w:vAlign w:val="center"/>
          </w:tcPr>
          <w:p w14:paraId="3ABBD5DA"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35* echipamente electrice şi electronice casate, altele decât cele specificate la 20 01 21 şi 20 01 23 cu conţinut de componenţi periculoşi</w:t>
            </w:r>
          </w:p>
        </w:tc>
        <w:tc>
          <w:tcPr>
            <w:tcW w:w="2610" w:type="dxa"/>
            <w:vMerge/>
            <w:shd w:val="clear" w:color="auto" w:fill="auto"/>
            <w:vAlign w:val="center"/>
          </w:tcPr>
          <w:p w14:paraId="5307E2F6"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09ADE3E" w14:textId="77777777" w:rsidR="003B6C24" w:rsidRPr="003140ED" w:rsidRDefault="003B6C24" w:rsidP="003B6C24">
            <w:pPr>
              <w:spacing w:after="0" w:line="240" w:lineRule="auto"/>
              <w:jc w:val="both"/>
              <w:rPr>
                <w:rFonts w:ascii="Trebuchet MS" w:hAnsi="Trebuchet MS"/>
              </w:rPr>
            </w:pPr>
          </w:p>
        </w:tc>
      </w:tr>
      <w:tr w:rsidR="003B6C24" w:rsidRPr="003140ED" w14:paraId="2D01EFF6" w14:textId="77777777" w:rsidTr="00E02BB2">
        <w:tc>
          <w:tcPr>
            <w:tcW w:w="5778" w:type="dxa"/>
            <w:shd w:val="clear" w:color="auto" w:fill="auto"/>
            <w:vAlign w:val="center"/>
          </w:tcPr>
          <w:p w14:paraId="1F3DE977"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36 echipamente electrice şi electronice casate, altele decât cele specificate la 20 01 21, 20 01 23 şi 20 01 35</w:t>
            </w:r>
          </w:p>
        </w:tc>
        <w:tc>
          <w:tcPr>
            <w:tcW w:w="2610" w:type="dxa"/>
            <w:shd w:val="clear" w:color="auto" w:fill="auto"/>
            <w:vAlign w:val="center"/>
          </w:tcPr>
          <w:p w14:paraId="25323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închis 28 mc; DEEE mici</w:t>
            </w:r>
          </w:p>
        </w:tc>
        <w:tc>
          <w:tcPr>
            <w:tcW w:w="1530" w:type="dxa"/>
            <w:shd w:val="clear" w:color="auto" w:fill="auto"/>
            <w:vAlign w:val="center"/>
          </w:tcPr>
          <w:p w14:paraId="1357DE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740C1C63" w14:textId="77777777" w:rsidTr="00E02BB2">
        <w:tc>
          <w:tcPr>
            <w:tcW w:w="5778" w:type="dxa"/>
            <w:shd w:val="clear" w:color="auto" w:fill="auto"/>
            <w:vAlign w:val="center"/>
          </w:tcPr>
          <w:p w14:paraId="3E5F8C4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25 uleiuri şi grăsimi comestibile</w:t>
            </w:r>
          </w:p>
        </w:tc>
        <w:tc>
          <w:tcPr>
            <w:tcW w:w="2610" w:type="dxa"/>
            <w:vMerge w:val="restart"/>
            <w:shd w:val="clear" w:color="auto" w:fill="auto"/>
            <w:vAlign w:val="center"/>
          </w:tcPr>
          <w:p w14:paraId="7296614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uleiuri uzate</w:t>
            </w:r>
          </w:p>
        </w:tc>
        <w:tc>
          <w:tcPr>
            <w:tcW w:w="1530" w:type="dxa"/>
            <w:vMerge w:val="restart"/>
            <w:shd w:val="clear" w:color="auto" w:fill="auto"/>
            <w:vAlign w:val="center"/>
          </w:tcPr>
          <w:p w14:paraId="0E1FC66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600 litri</w:t>
            </w:r>
          </w:p>
        </w:tc>
      </w:tr>
      <w:tr w:rsidR="003B6C24" w:rsidRPr="003140ED" w14:paraId="47449FF8" w14:textId="77777777" w:rsidTr="00E02BB2">
        <w:tc>
          <w:tcPr>
            <w:tcW w:w="5778" w:type="dxa"/>
            <w:shd w:val="clear" w:color="auto" w:fill="auto"/>
            <w:vAlign w:val="center"/>
          </w:tcPr>
          <w:p w14:paraId="0FA9E52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26* uleiuri şi grăsimi, altele decât cele specificate la 20 01 25</w:t>
            </w:r>
          </w:p>
        </w:tc>
        <w:tc>
          <w:tcPr>
            <w:tcW w:w="2610" w:type="dxa"/>
            <w:vMerge/>
            <w:shd w:val="clear" w:color="auto" w:fill="auto"/>
            <w:vAlign w:val="center"/>
          </w:tcPr>
          <w:p w14:paraId="03C98F59"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668CEBF2" w14:textId="77777777" w:rsidR="003B6C24" w:rsidRPr="003140ED" w:rsidRDefault="003B6C24" w:rsidP="003B6C24">
            <w:pPr>
              <w:spacing w:after="0" w:line="240" w:lineRule="auto"/>
              <w:jc w:val="center"/>
              <w:rPr>
                <w:rFonts w:ascii="Trebuchet MS" w:hAnsi="Trebuchet MS"/>
              </w:rPr>
            </w:pPr>
          </w:p>
        </w:tc>
      </w:tr>
      <w:tr w:rsidR="003B6C24" w:rsidRPr="003140ED" w14:paraId="195B36B2" w14:textId="77777777" w:rsidTr="00E02BB2">
        <w:tc>
          <w:tcPr>
            <w:tcW w:w="5778" w:type="dxa"/>
            <w:shd w:val="clear" w:color="auto" w:fill="auto"/>
            <w:vAlign w:val="center"/>
          </w:tcPr>
          <w:p w14:paraId="2EB9CD0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27* vopsele, cerneluri, adezivi şi răşini conţinând substanţe periculoase</w:t>
            </w:r>
          </w:p>
        </w:tc>
        <w:tc>
          <w:tcPr>
            <w:tcW w:w="2610" w:type="dxa"/>
            <w:shd w:val="clear" w:color="auto" w:fill="auto"/>
            <w:vAlign w:val="center"/>
          </w:tcPr>
          <w:p w14:paraId="28FA6606"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2928B2A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500 litri</w:t>
            </w:r>
          </w:p>
        </w:tc>
      </w:tr>
      <w:tr w:rsidR="003B6C24" w:rsidRPr="003140ED" w14:paraId="0206F6C9" w14:textId="77777777" w:rsidTr="00E02BB2">
        <w:tc>
          <w:tcPr>
            <w:tcW w:w="5778" w:type="dxa"/>
            <w:shd w:val="clear" w:color="auto" w:fill="auto"/>
            <w:vAlign w:val="center"/>
          </w:tcPr>
          <w:p w14:paraId="5B4E05B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32 medicamente, altele decât cele menţionate la 20 01 31</w:t>
            </w:r>
          </w:p>
        </w:tc>
        <w:tc>
          <w:tcPr>
            <w:tcW w:w="2610" w:type="dxa"/>
            <w:shd w:val="clear" w:color="auto" w:fill="auto"/>
            <w:vAlign w:val="center"/>
          </w:tcPr>
          <w:p w14:paraId="5B3DCFB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periculoase – coș medicinale</w:t>
            </w:r>
          </w:p>
        </w:tc>
        <w:tc>
          <w:tcPr>
            <w:tcW w:w="1530" w:type="dxa"/>
            <w:shd w:val="clear" w:color="auto" w:fill="auto"/>
            <w:vAlign w:val="center"/>
          </w:tcPr>
          <w:p w14:paraId="6D55721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 litri</w:t>
            </w:r>
          </w:p>
        </w:tc>
      </w:tr>
      <w:tr w:rsidR="003B6C24" w:rsidRPr="003140ED" w14:paraId="62B12417" w14:textId="77777777" w:rsidTr="00E02BB2">
        <w:tc>
          <w:tcPr>
            <w:tcW w:w="5778" w:type="dxa"/>
            <w:shd w:val="clear" w:color="auto" w:fill="auto"/>
            <w:vAlign w:val="center"/>
          </w:tcPr>
          <w:p w14:paraId="60363E6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33* baterii şi acumulatori incluşi în 16 06 01, 16 06 02 sau 16 06 03 şi baterii şi acumulatori nesortaţi conţinând aceste baterii</w:t>
            </w:r>
          </w:p>
        </w:tc>
        <w:tc>
          <w:tcPr>
            <w:tcW w:w="2610" w:type="dxa"/>
            <w:vMerge w:val="restart"/>
            <w:shd w:val="clear" w:color="auto" w:fill="auto"/>
            <w:vAlign w:val="center"/>
          </w:tcPr>
          <w:p w14:paraId="1C05F1C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baterii</w:t>
            </w:r>
          </w:p>
        </w:tc>
        <w:tc>
          <w:tcPr>
            <w:tcW w:w="1530" w:type="dxa"/>
            <w:vMerge w:val="restart"/>
            <w:shd w:val="clear" w:color="auto" w:fill="auto"/>
            <w:vAlign w:val="center"/>
          </w:tcPr>
          <w:p w14:paraId="2B186A4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75 kg</w:t>
            </w:r>
          </w:p>
        </w:tc>
      </w:tr>
      <w:tr w:rsidR="003B6C24" w:rsidRPr="003140ED" w14:paraId="69DF38CC" w14:textId="77777777" w:rsidTr="00E02BB2">
        <w:tc>
          <w:tcPr>
            <w:tcW w:w="5778" w:type="dxa"/>
            <w:shd w:val="clear" w:color="auto" w:fill="auto"/>
            <w:vAlign w:val="center"/>
          </w:tcPr>
          <w:p w14:paraId="40C2767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34 baterii şi acumulatori, altele decât cele specificate la 20 01 33</w:t>
            </w:r>
          </w:p>
        </w:tc>
        <w:tc>
          <w:tcPr>
            <w:tcW w:w="2610" w:type="dxa"/>
            <w:vMerge/>
            <w:shd w:val="clear" w:color="auto" w:fill="auto"/>
            <w:vAlign w:val="center"/>
          </w:tcPr>
          <w:p w14:paraId="7F46E96C"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E75D7A8" w14:textId="77777777" w:rsidR="003B6C24" w:rsidRPr="003140ED" w:rsidRDefault="003B6C24" w:rsidP="003B6C24">
            <w:pPr>
              <w:spacing w:after="0" w:line="240" w:lineRule="auto"/>
              <w:jc w:val="center"/>
              <w:rPr>
                <w:rFonts w:ascii="Trebuchet MS" w:hAnsi="Trebuchet MS"/>
              </w:rPr>
            </w:pPr>
          </w:p>
        </w:tc>
      </w:tr>
      <w:tr w:rsidR="003B6C24" w:rsidRPr="003140ED" w14:paraId="55C11DAB" w14:textId="77777777" w:rsidTr="00E02BB2">
        <w:tc>
          <w:tcPr>
            <w:tcW w:w="5778" w:type="dxa"/>
            <w:shd w:val="clear" w:color="auto" w:fill="auto"/>
            <w:vAlign w:val="center"/>
          </w:tcPr>
          <w:p w14:paraId="3392D21C"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40 metale</w:t>
            </w:r>
          </w:p>
        </w:tc>
        <w:tc>
          <w:tcPr>
            <w:tcW w:w="2610" w:type="dxa"/>
            <w:vMerge w:val="restart"/>
            <w:shd w:val="clear" w:color="auto" w:fill="auto"/>
            <w:vAlign w:val="center"/>
          </w:tcPr>
          <w:p w14:paraId="22935A8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vMerge w:val="restart"/>
            <w:shd w:val="clear" w:color="auto" w:fill="auto"/>
            <w:vAlign w:val="center"/>
          </w:tcPr>
          <w:p w14:paraId="0A03FB01"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E87C7AE" w14:textId="77777777" w:rsidTr="00E02BB2">
        <w:tc>
          <w:tcPr>
            <w:tcW w:w="5778" w:type="dxa"/>
            <w:shd w:val="clear" w:color="auto" w:fill="auto"/>
            <w:vAlign w:val="center"/>
          </w:tcPr>
          <w:p w14:paraId="6C9C0DD3"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04 ambalaje metalice</w:t>
            </w:r>
          </w:p>
        </w:tc>
        <w:tc>
          <w:tcPr>
            <w:tcW w:w="2610" w:type="dxa"/>
            <w:vMerge/>
            <w:shd w:val="clear" w:color="auto" w:fill="auto"/>
            <w:vAlign w:val="center"/>
          </w:tcPr>
          <w:p w14:paraId="39CB364A"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3EE783E" w14:textId="77777777" w:rsidR="003B6C24" w:rsidRPr="003140ED" w:rsidRDefault="003B6C24" w:rsidP="003B6C24">
            <w:pPr>
              <w:spacing w:after="0" w:line="240" w:lineRule="auto"/>
              <w:jc w:val="center"/>
              <w:rPr>
                <w:rFonts w:ascii="Trebuchet MS" w:hAnsi="Trebuchet MS"/>
              </w:rPr>
            </w:pPr>
          </w:p>
        </w:tc>
      </w:tr>
      <w:tr w:rsidR="003B6C24" w:rsidRPr="003140ED" w14:paraId="14ED8A6B" w14:textId="77777777" w:rsidTr="00E02BB2">
        <w:tc>
          <w:tcPr>
            <w:tcW w:w="5778" w:type="dxa"/>
            <w:shd w:val="clear" w:color="auto" w:fill="auto"/>
            <w:vAlign w:val="center"/>
          </w:tcPr>
          <w:p w14:paraId="2A0419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02 01 deşeuri biodegradabile</w:t>
            </w:r>
          </w:p>
        </w:tc>
        <w:tc>
          <w:tcPr>
            <w:tcW w:w="2610" w:type="dxa"/>
            <w:shd w:val="clear" w:color="auto" w:fill="auto"/>
            <w:vAlign w:val="center"/>
          </w:tcPr>
          <w:p w14:paraId="7A63906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58A6E00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6E50AE9D" w14:textId="77777777" w:rsidTr="00E02BB2">
        <w:tc>
          <w:tcPr>
            <w:tcW w:w="5778" w:type="dxa"/>
            <w:shd w:val="clear" w:color="auto" w:fill="auto"/>
            <w:vAlign w:val="center"/>
          </w:tcPr>
          <w:p w14:paraId="77E3F9D8"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03 07 deseuri voluminoase (mobilier)</w:t>
            </w:r>
          </w:p>
        </w:tc>
        <w:tc>
          <w:tcPr>
            <w:tcW w:w="2610" w:type="dxa"/>
            <w:vMerge w:val="restart"/>
            <w:shd w:val="clear" w:color="auto" w:fill="auto"/>
            <w:vAlign w:val="center"/>
          </w:tcPr>
          <w:p w14:paraId="7FF4BE8A" w14:textId="77777777" w:rsidR="003B6C24" w:rsidRPr="003140ED" w:rsidRDefault="003B6C24" w:rsidP="003B6C24">
            <w:pPr>
              <w:spacing w:after="0" w:line="240" w:lineRule="auto"/>
              <w:jc w:val="center"/>
              <w:rPr>
                <w:rFonts w:ascii="Trebuchet MS" w:hAnsi="Trebuchet MS"/>
              </w:rPr>
            </w:pPr>
          </w:p>
          <w:p w14:paraId="6B3EA3B3" w14:textId="77777777" w:rsidR="003B6C24" w:rsidRPr="003140ED" w:rsidRDefault="003B6C24" w:rsidP="003B6C24">
            <w:pPr>
              <w:spacing w:after="0" w:line="240" w:lineRule="auto"/>
              <w:rPr>
                <w:rFonts w:ascii="Trebuchet MS" w:hAnsi="Trebuchet MS"/>
              </w:rPr>
            </w:pPr>
            <w:r w:rsidRPr="003140ED">
              <w:rPr>
                <w:rFonts w:ascii="Trebuchet MS" w:hAnsi="Trebuchet MS"/>
              </w:rPr>
              <w:t>Container închis 28 mc</w:t>
            </w:r>
          </w:p>
        </w:tc>
        <w:tc>
          <w:tcPr>
            <w:tcW w:w="1530" w:type="dxa"/>
            <w:vMerge w:val="restart"/>
            <w:shd w:val="clear" w:color="auto" w:fill="auto"/>
            <w:vAlign w:val="center"/>
          </w:tcPr>
          <w:p w14:paraId="5D1AF5B3"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632EFCA1" w14:textId="77777777" w:rsidTr="00E02BB2">
        <w:tc>
          <w:tcPr>
            <w:tcW w:w="5778" w:type="dxa"/>
            <w:shd w:val="clear" w:color="auto" w:fill="auto"/>
            <w:vAlign w:val="center"/>
          </w:tcPr>
          <w:p w14:paraId="2847AE0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color w:val="000000"/>
              </w:rPr>
            </w:pPr>
            <w:r w:rsidRPr="003140ED">
              <w:rPr>
                <w:rFonts w:ascii="Trebuchet MS" w:hAnsi="Trebuchet MS"/>
                <w:color w:val="000000"/>
              </w:rPr>
              <w:t>20 01 38 lemn, altul decât cel specificat la 20 01 37</w:t>
            </w:r>
          </w:p>
        </w:tc>
        <w:tc>
          <w:tcPr>
            <w:tcW w:w="2610" w:type="dxa"/>
            <w:vMerge/>
            <w:shd w:val="clear" w:color="auto" w:fill="auto"/>
            <w:vAlign w:val="center"/>
          </w:tcPr>
          <w:p w14:paraId="60EC1915"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C8B32F6" w14:textId="77777777" w:rsidR="003B6C24" w:rsidRPr="003140ED" w:rsidRDefault="003B6C24" w:rsidP="003B6C24">
            <w:pPr>
              <w:spacing w:after="0" w:line="240" w:lineRule="auto"/>
              <w:jc w:val="center"/>
              <w:rPr>
                <w:rFonts w:ascii="Trebuchet MS" w:hAnsi="Trebuchet MS"/>
              </w:rPr>
            </w:pPr>
          </w:p>
        </w:tc>
      </w:tr>
      <w:tr w:rsidR="003B6C24" w:rsidRPr="003140ED" w14:paraId="294A6705" w14:textId="77777777" w:rsidTr="00E02BB2">
        <w:tc>
          <w:tcPr>
            <w:tcW w:w="5778" w:type="dxa"/>
            <w:shd w:val="clear" w:color="auto" w:fill="auto"/>
            <w:vAlign w:val="center"/>
          </w:tcPr>
          <w:p w14:paraId="1C9E909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15 01 03 ambalaje de lemn</w:t>
            </w:r>
          </w:p>
        </w:tc>
        <w:tc>
          <w:tcPr>
            <w:tcW w:w="2610" w:type="dxa"/>
            <w:vMerge/>
            <w:shd w:val="clear" w:color="auto" w:fill="auto"/>
            <w:vAlign w:val="center"/>
          </w:tcPr>
          <w:p w14:paraId="0A1DE479"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37D2B3D9" w14:textId="77777777" w:rsidR="003B6C24" w:rsidRPr="003140ED" w:rsidRDefault="003B6C24" w:rsidP="003B6C24">
            <w:pPr>
              <w:spacing w:after="0" w:line="240" w:lineRule="auto"/>
              <w:jc w:val="center"/>
              <w:rPr>
                <w:rFonts w:ascii="Trebuchet MS" w:hAnsi="Trebuchet MS"/>
              </w:rPr>
            </w:pPr>
          </w:p>
        </w:tc>
      </w:tr>
      <w:tr w:rsidR="003B6C24" w:rsidRPr="003140ED" w14:paraId="67C8A8C2" w14:textId="77777777" w:rsidTr="00E02BB2">
        <w:tc>
          <w:tcPr>
            <w:tcW w:w="5778" w:type="dxa"/>
            <w:shd w:val="clear" w:color="auto" w:fill="auto"/>
            <w:vAlign w:val="center"/>
          </w:tcPr>
          <w:p w14:paraId="265F06D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15 01 02 ambalaje de materiale plastice </w:t>
            </w:r>
          </w:p>
        </w:tc>
        <w:tc>
          <w:tcPr>
            <w:tcW w:w="2610" w:type="dxa"/>
            <w:vMerge w:val="restart"/>
            <w:shd w:val="clear" w:color="auto" w:fill="auto"/>
            <w:vAlign w:val="center"/>
          </w:tcPr>
          <w:p w14:paraId="2695CEF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5C313B9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EF1FDF6" w14:textId="77777777" w:rsidTr="00E02BB2">
        <w:trPr>
          <w:trHeight w:val="341"/>
        </w:trPr>
        <w:tc>
          <w:tcPr>
            <w:tcW w:w="5778" w:type="dxa"/>
            <w:shd w:val="clear" w:color="auto" w:fill="auto"/>
          </w:tcPr>
          <w:p w14:paraId="17FF198F" w14:textId="77777777" w:rsidR="003B6C24" w:rsidRPr="003140ED" w:rsidRDefault="003B6C24" w:rsidP="003B6C24">
            <w:pPr>
              <w:pBdr>
                <w:top w:val="nil"/>
                <w:left w:val="nil"/>
                <w:bottom w:val="nil"/>
                <w:right w:val="nil"/>
                <w:between w:val="nil"/>
              </w:pBdr>
              <w:spacing w:after="0" w:line="240" w:lineRule="auto"/>
              <w:rPr>
                <w:rFonts w:ascii="Trebuchet MS" w:hAnsi="Trebuchet MS"/>
              </w:rPr>
            </w:pPr>
            <w:r w:rsidRPr="003140ED">
              <w:rPr>
                <w:rFonts w:ascii="Trebuchet MS" w:hAnsi="Trebuchet MS"/>
                <w:color w:val="000000"/>
              </w:rPr>
              <w:t>20 01 39 materiale plastice</w:t>
            </w:r>
          </w:p>
        </w:tc>
        <w:tc>
          <w:tcPr>
            <w:tcW w:w="2610" w:type="dxa"/>
            <w:vMerge/>
            <w:shd w:val="clear" w:color="auto" w:fill="auto"/>
            <w:vAlign w:val="center"/>
          </w:tcPr>
          <w:p w14:paraId="308438D3"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B84C121" w14:textId="77777777" w:rsidR="003B6C24" w:rsidRPr="003140ED" w:rsidRDefault="003B6C24" w:rsidP="003B6C24">
            <w:pPr>
              <w:spacing w:after="0" w:line="240" w:lineRule="auto"/>
              <w:jc w:val="center"/>
              <w:rPr>
                <w:rFonts w:ascii="Trebuchet MS" w:hAnsi="Trebuchet MS"/>
              </w:rPr>
            </w:pPr>
          </w:p>
        </w:tc>
      </w:tr>
      <w:tr w:rsidR="003B6C24" w:rsidRPr="003140ED" w14:paraId="5A30CDC7" w14:textId="77777777" w:rsidTr="00E02BB2">
        <w:tc>
          <w:tcPr>
            <w:tcW w:w="5778" w:type="dxa"/>
            <w:shd w:val="clear" w:color="auto" w:fill="auto"/>
          </w:tcPr>
          <w:p w14:paraId="74A87A37" w14:textId="77777777" w:rsidR="003B6C24" w:rsidRPr="003140ED" w:rsidRDefault="003B6C24" w:rsidP="003B6C24">
            <w:pPr>
              <w:spacing w:after="0" w:line="240" w:lineRule="auto"/>
              <w:rPr>
                <w:rFonts w:ascii="Trebuchet MS" w:hAnsi="Trebuchet MS"/>
              </w:rPr>
            </w:pPr>
            <w:r w:rsidRPr="003140ED">
              <w:rPr>
                <w:rFonts w:ascii="Trebuchet MS" w:hAnsi="Trebuchet MS"/>
              </w:rPr>
              <w:t>15 01 06 ambalaje amestecate</w:t>
            </w:r>
          </w:p>
        </w:tc>
        <w:tc>
          <w:tcPr>
            <w:tcW w:w="2610" w:type="dxa"/>
            <w:shd w:val="clear" w:color="auto" w:fill="auto"/>
            <w:vAlign w:val="center"/>
          </w:tcPr>
          <w:p w14:paraId="7E65847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1798C10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33B14F04" w14:textId="77777777" w:rsidTr="00E02BB2">
        <w:trPr>
          <w:trHeight w:val="1016"/>
        </w:trPr>
        <w:tc>
          <w:tcPr>
            <w:tcW w:w="5778" w:type="dxa"/>
            <w:shd w:val="clear" w:color="auto" w:fill="auto"/>
          </w:tcPr>
          <w:p w14:paraId="1D532EA6" w14:textId="77777777" w:rsidR="003B6C24" w:rsidRPr="003140ED" w:rsidRDefault="003B6C24" w:rsidP="003B6C24">
            <w:pPr>
              <w:spacing w:after="0" w:line="240" w:lineRule="auto"/>
              <w:rPr>
                <w:rFonts w:ascii="Trebuchet MS" w:hAnsi="Trebuchet MS"/>
              </w:rPr>
            </w:pPr>
            <w:r w:rsidRPr="003140ED">
              <w:rPr>
                <w:rFonts w:ascii="Trebuchet MS" w:hAnsi="Trebuchet MS"/>
              </w:rPr>
              <w:t>15 01 10* ambalaje care conţin reziduuri sau sunt contaminate cu substanţe periculoase</w:t>
            </w:r>
          </w:p>
        </w:tc>
        <w:tc>
          <w:tcPr>
            <w:tcW w:w="2610" w:type="dxa"/>
            <w:shd w:val="clear" w:color="auto" w:fill="auto"/>
            <w:vAlign w:val="center"/>
          </w:tcPr>
          <w:p w14:paraId="1B316A9A"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ambalaje contaminate</w:t>
            </w:r>
          </w:p>
        </w:tc>
        <w:tc>
          <w:tcPr>
            <w:tcW w:w="1530" w:type="dxa"/>
            <w:shd w:val="clear" w:color="auto" w:fill="auto"/>
            <w:vAlign w:val="center"/>
          </w:tcPr>
          <w:p w14:paraId="51D356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 litri</w:t>
            </w:r>
          </w:p>
        </w:tc>
      </w:tr>
      <w:tr w:rsidR="003B6C24" w:rsidRPr="003140ED" w14:paraId="29FE806E" w14:textId="77777777" w:rsidTr="00E02BB2">
        <w:tc>
          <w:tcPr>
            <w:tcW w:w="5778" w:type="dxa"/>
            <w:shd w:val="clear" w:color="auto" w:fill="auto"/>
            <w:vAlign w:val="center"/>
          </w:tcPr>
          <w:p w14:paraId="3431255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16 01 03 anvelope scoase din uz</w:t>
            </w:r>
          </w:p>
        </w:tc>
        <w:tc>
          <w:tcPr>
            <w:tcW w:w="2610" w:type="dxa"/>
            <w:shd w:val="clear" w:color="auto" w:fill="auto"/>
            <w:vAlign w:val="center"/>
          </w:tcPr>
          <w:p w14:paraId="5C717E9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09129C3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57DAE8F" w14:textId="77777777" w:rsidTr="00E02BB2">
        <w:tc>
          <w:tcPr>
            <w:tcW w:w="5778" w:type="dxa"/>
            <w:shd w:val="clear" w:color="auto" w:fill="auto"/>
            <w:vAlign w:val="center"/>
          </w:tcPr>
          <w:p w14:paraId="2391CF2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01 beton</w:t>
            </w:r>
          </w:p>
        </w:tc>
        <w:tc>
          <w:tcPr>
            <w:tcW w:w="2610" w:type="dxa"/>
            <w:shd w:val="clear" w:color="auto" w:fill="auto"/>
            <w:vAlign w:val="center"/>
          </w:tcPr>
          <w:p w14:paraId="2BC416A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530" w:type="dxa"/>
            <w:shd w:val="clear" w:color="auto" w:fill="auto"/>
            <w:vAlign w:val="center"/>
          </w:tcPr>
          <w:p w14:paraId="1CA5F3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8EDDC10" w14:textId="77777777" w:rsidTr="00E02BB2">
        <w:tc>
          <w:tcPr>
            <w:tcW w:w="5778" w:type="dxa"/>
            <w:shd w:val="clear" w:color="auto" w:fill="auto"/>
            <w:vAlign w:val="center"/>
          </w:tcPr>
          <w:p w14:paraId="619E763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02 cărămizi</w:t>
            </w:r>
          </w:p>
        </w:tc>
        <w:tc>
          <w:tcPr>
            <w:tcW w:w="2610" w:type="dxa"/>
            <w:vMerge w:val="restart"/>
            <w:shd w:val="clear" w:color="auto" w:fill="auto"/>
            <w:vAlign w:val="center"/>
          </w:tcPr>
          <w:p w14:paraId="172A2D1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530" w:type="dxa"/>
            <w:vMerge w:val="restart"/>
            <w:shd w:val="clear" w:color="auto" w:fill="auto"/>
            <w:vAlign w:val="center"/>
          </w:tcPr>
          <w:p w14:paraId="4811AB85"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6929BBE" w14:textId="77777777" w:rsidTr="00E02BB2">
        <w:tc>
          <w:tcPr>
            <w:tcW w:w="5778" w:type="dxa"/>
            <w:shd w:val="clear" w:color="auto" w:fill="auto"/>
            <w:vAlign w:val="center"/>
          </w:tcPr>
          <w:p w14:paraId="08204E5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03 ţigle şi materiale ceramice</w:t>
            </w:r>
          </w:p>
        </w:tc>
        <w:tc>
          <w:tcPr>
            <w:tcW w:w="2610" w:type="dxa"/>
            <w:vMerge/>
            <w:shd w:val="clear" w:color="auto" w:fill="auto"/>
            <w:vAlign w:val="center"/>
          </w:tcPr>
          <w:p w14:paraId="5A6A5B76"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3D43A15F" w14:textId="77777777" w:rsidR="003B6C24" w:rsidRPr="003140ED" w:rsidRDefault="003B6C24" w:rsidP="003B6C24">
            <w:pPr>
              <w:spacing w:after="0" w:line="240" w:lineRule="auto"/>
              <w:jc w:val="both"/>
              <w:rPr>
                <w:rFonts w:ascii="Trebuchet MS" w:hAnsi="Trebuchet MS"/>
              </w:rPr>
            </w:pPr>
          </w:p>
        </w:tc>
      </w:tr>
      <w:tr w:rsidR="003B6C24" w:rsidRPr="003140ED" w14:paraId="45E60A80" w14:textId="77777777" w:rsidTr="00E02BB2">
        <w:tc>
          <w:tcPr>
            <w:tcW w:w="5778" w:type="dxa"/>
            <w:shd w:val="clear" w:color="auto" w:fill="auto"/>
            <w:vAlign w:val="center"/>
          </w:tcPr>
          <w:p w14:paraId="216DA6E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07 amestecuri de beton, cărămizi, ţigle şi materiale ceramice, altele decât cele specificate la 17 01 06</w:t>
            </w:r>
          </w:p>
        </w:tc>
        <w:tc>
          <w:tcPr>
            <w:tcW w:w="2610" w:type="dxa"/>
            <w:vMerge/>
            <w:shd w:val="clear" w:color="auto" w:fill="auto"/>
            <w:vAlign w:val="center"/>
          </w:tcPr>
          <w:p w14:paraId="06A8044C"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6B98311" w14:textId="77777777" w:rsidR="003B6C24" w:rsidRPr="003140ED" w:rsidRDefault="003B6C24" w:rsidP="003B6C24">
            <w:pPr>
              <w:spacing w:after="0" w:line="240" w:lineRule="auto"/>
              <w:jc w:val="both"/>
              <w:rPr>
                <w:rFonts w:ascii="Trebuchet MS" w:hAnsi="Trebuchet MS"/>
              </w:rPr>
            </w:pPr>
          </w:p>
        </w:tc>
      </w:tr>
      <w:tr w:rsidR="003B6C24" w:rsidRPr="003140ED" w14:paraId="68C83995" w14:textId="77777777" w:rsidTr="00E02BB2">
        <w:tc>
          <w:tcPr>
            <w:tcW w:w="5778" w:type="dxa"/>
            <w:shd w:val="clear" w:color="auto" w:fill="auto"/>
            <w:vAlign w:val="center"/>
          </w:tcPr>
          <w:p w14:paraId="252DB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01 lemn</w:t>
            </w:r>
          </w:p>
        </w:tc>
        <w:tc>
          <w:tcPr>
            <w:tcW w:w="2610" w:type="dxa"/>
            <w:vMerge/>
            <w:shd w:val="clear" w:color="auto" w:fill="auto"/>
            <w:vAlign w:val="center"/>
          </w:tcPr>
          <w:p w14:paraId="66B57D34"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B911B11" w14:textId="77777777" w:rsidR="003B6C24" w:rsidRPr="003140ED" w:rsidRDefault="003B6C24" w:rsidP="003B6C24">
            <w:pPr>
              <w:spacing w:after="0" w:line="240" w:lineRule="auto"/>
              <w:jc w:val="both"/>
              <w:rPr>
                <w:rFonts w:ascii="Trebuchet MS" w:hAnsi="Trebuchet MS"/>
              </w:rPr>
            </w:pPr>
          </w:p>
        </w:tc>
      </w:tr>
      <w:tr w:rsidR="003B6C24" w:rsidRPr="003140ED" w14:paraId="4FEF8479" w14:textId="77777777" w:rsidTr="00E02BB2">
        <w:tc>
          <w:tcPr>
            <w:tcW w:w="5778" w:type="dxa"/>
            <w:shd w:val="clear" w:color="auto" w:fill="auto"/>
            <w:vAlign w:val="center"/>
          </w:tcPr>
          <w:p w14:paraId="6456043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02 sticlă</w:t>
            </w:r>
          </w:p>
        </w:tc>
        <w:tc>
          <w:tcPr>
            <w:tcW w:w="2610" w:type="dxa"/>
            <w:vMerge/>
            <w:shd w:val="clear" w:color="auto" w:fill="auto"/>
            <w:vAlign w:val="center"/>
          </w:tcPr>
          <w:p w14:paraId="52ED5C58"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6FC810B" w14:textId="77777777" w:rsidR="003B6C24" w:rsidRPr="003140ED" w:rsidRDefault="003B6C24" w:rsidP="003B6C24">
            <w:pPr>
              <w:spacing w:after="0" w:line="240" w:lineRule="auto"/>
              <w:jc w:val="both"/>
              <w:rPr>
                <w:rFonts w:ascii="Trebuchet MS" w:hAnsi="Trebuchet MS"/>
              </w:rPr>
            </w:pPr>
          </w:p>
        </w:tc>
      </w:tr>
      <w:tr w:rsidR="003B6C24" w:rsidRPr="003140ED" w14:paraId="79363D9B" w14:textId="77777777" w:rsidTr="00E02BB2">
        <w:tc>
          <w:tcPr>
            <w:tcW w:w="5778" w:type="dxa"/>
            <w:shd w:val="clear" w:color="auto" w:fill="auto"/>
            <w:vAlign w:val="center"/>
          </w:tcPr>
          <w:p w14:paraId="32B9EB0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03 materiale plastice</w:t>
            </w:r>
          </w:p>
        </w:tc>
        <w:tc>
          <w:tcPr>
            <w:tcW w:w="2610" w:type="dxa"/>
            <w:vMerge/>
            <w:shd w:val="clear" w:color="auto" w:fill="auto"/>
            <w:vAlign w:val="center"/>
          </w:tcPr>
          <w:p w14:paraId="21793F0F"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374F70B" w14:textId="77777777" w:rsidR="003B6C24" w:rsidRPr="003140ED" w:rsidRDefault="003B6C24" w:rsidP="003B6C24">
            <w:pPr>
              <w:spacing w:after="0" w:line="240" w:lineRule="auto"/>
              <w:jc w:val="both"/>
              <w:rPr>
                <w:rFonts w:ascii="Trebuchet MS" w:hAnsi="Trebuchet MS"/>
              </w:rPr>
            </w:pPr>
          </w:p>
        </w:tc>
      </w:tr>
      <w:tr w:rsidR="003B6C24" w:rsidRPr="003140ED" w14:paraId="208BFBF4" w14:textId="77777777" w:rsidTr="00E02BB2">
        <w:tc>
          <w:tcPr>
            <w:tcW w:w="5778" w:type="dxa"/>
            <w:shd w:val="clear" w:color="auto" w:fill="auto"/>
            <w:vAlign w:val="center"/>
          </w:tcPr>
          <w:p w14:paraId="30E650A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04* sticlă, materiale plastice sau lemn cu conţinut de sau contaminate cu substanţe periculoase</w:t>
            </w:r>
          </w:p>
        </w:tc>
        <w:tc>
          <w:tcPr>
            <w:tcW w:w="2610" w:type="dxa"/>
            <w:shd w:val="clear" w:color="auto" w:fill="auto"/>
            <w:vAlign w:val="center"/>
          </w:tcPr>
          <w:p w14:paraId="0EB00A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12A0092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1200 kg</w:t>
            </w:r>
          </w:p>
        </w:tc>
      </w:tr>
      <w:tr w:rsidR="003B6C24" w:rsidRPr="003140ED" w14:paraId="580E59AE" w14:textId="77777777" w:rsidTr="00E02BB2">
        <w:tc>
          <w:tcPr>
            <w:tcW w:w="5778" w:type="dxa"/>
            <w:shd w:val="clear" w:color="auto" w:fill="auto"/>
            <w:vAlign w:val="center"/>
          </w:tcPr>
          <w:p w14:paraId="354D90D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02 01 02 deşeuri de ţesuturi animale</w:t>
            </w:r>
          </w:p>
        </w:tc>
        <w:tc>
          <w:tcPr>
            <w:tcW w:w="2610" w:type="dxa"/>
            <w:shd w:val="clear" w:color="auto" w:fill="auto"/>
            <w:vAlign w:val="center"/>
          </w:tcPr>
          <w:p w14:paraId="7BBB443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Container frigorific </w:t>
            </w:r>
          </w:p>
          <w:p w14:paraId="5A354C0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2*2*2,25 m</w:t>
            </w:r>
          </w:p>
        </w:tc>
        <w:tc>
          <w:tcPr>
            <w:tcW w:w="1530" w:type="dxa"/>
            <w:shd w:val="clear" w:color="auto" w:fill="auto"/>
            <w:vAlign w:val="center"/>
          </w:tcPr>
          <w:p w14:paraId="49B24B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0,1 tone</w:t>
            </w:r>
          </w:p>
        </w:tc>
      </w:tr>
    </w:tbl>
    <w:p w14:paraId="399351A3" w14:textId="77777777" w:rsidR="003B6C24" w:rsidRPr="003140ED" w:rsidRDefault="003B6C24" w:rsidP="003B6C24">
      <w:pPr>
        <w:tabs>
          <w:tab w:val="left" w:pos="851"/>
        </w:tabs>
        <w:spacing w:after="0" w:line="240" w:lineRule="auto"/>
        <w:jc w:val="both"/>
        <w:rPr>
          <w:rFonts w:ascii="Trebuchet MS" w:hAnsi="Trebuchet MS"/>
          <w:iCs/>
        </w:rPr>
      </w:pPr>
    </w:p>
    <w:p w14:paraId="63AFA37E" w14:textId="77777777" w:rsidR="003B6C24" w:rsidRPr="003140ED" w:rsidRDefault="003B6C24" w:rsidP="003B6C24">
      <w:pPr>
        <w:widowControl w:val="0"/>
        <w:tabs>
          <w:tab w:val="left" w:pos="0"/>
        </w:tabs>
        <w:suppressAutoHyphens/>
        <w:spacing w:line="264" w:lineRule="auto"/>
        <w:jc w:val="both"/>
        <w:rPr>
          <w:rFonts w:ascii="Trebuchet MS" w:eastAsia="Arial Narrow" w:hAnsi="Trebuchet MS"/>
          <w:b/>
          <w:bCs/>
          <w:u w:val="single"/>
          <w:lang w:eastAsia="ar-SA"/>
        </w:rPr>
      </w:pPr>
      <w:r w:rsidRPr="003140ED">
        <w:rPr>
          <w:rFonts w:ascii="Trebuchet MS" w:hAnsi="Trebuchet MS"/>
          <w:b/>
          <w:bCs/>
          <w:u w:val="single"/>
          <w:lang w:eastAsia="ar-SA"/>
        </w:rPr>
        <w:t>BILANȚ TERITORIAL</w:t>
      </w:r>
    </w:p>
    <w:p w14:paraId="64200B56" w14:textId="7860212C" w:rsidR="003B6C24" w:rsidRPr="003140ED" w:rsidRDefault="003B6C24" w:rsidP="003B6C24">
      <w:pPr>
        <w:spacing w:before="120" w:after="0" w:line="240" w:lineRule="auto"/>
        <w:jc w:val="both"/>
        <w:rPr>
          <w:rFonts w:ascii="Trebuchet MS" w:eastAsia="Arial" w:hAnsi="Trebuchet MS"/>
        </w:rPr>
      </w:pPr>
      <w:r w:rsidRPr="003140ED">
        <w:rPr>
          <w:rFonts w:ascii="Trebuchet MS" w:hAnsi="Trebuchet MS"/>
        </w:rPr>
        <w:t xml:space="preserve">Amplasamentul proiectului este situat în </w:t>
      </w:r>
      <w:r w:rsidR="0042712F">
        <w:rPr>
          <w:rFonts w:ascii="Trebuchet MS" w:hAnsi="Trebuchet MS"/>
        </w:rPr>
        <w:t>int</w:t>
      </w:r>
      <w:r w:rsidRPr="003140ED">
        <w:rPr>
          <w:rFonts w:ascii="Trebuchet MS" w:hAnsi="Trebuchet MS"/>
        </w:rPr>
        <w:t xml:space="preserve">ravilanul </w:t>
      </w:r>
      <w:r w:rsidR="00986638">
        <w:rPr>
          <w:rFonts w:ascii="Trebuchet MS" w:hAnsi="Trebuchet MS"/>
        </w:rPr>
        <w:t xml:space="preserve">comunei </w:t>
      </w:r>
      <w:r w:rsidR="0042712F">
        <w:rPr>
          <w:rFonts w:ascii="Trebuchet MS" w:hAnsi="Trebuchet MS"/>
        </w:rPr>
        <w:t>Slava Cercheză</w:t>
      </w:r>
      <w:r w:rsidRPr="003140ED">
        <w:rPr>
          <w:rFonts w:ascii="Trebuchet MS" w:eastAsia="Arial" w:hAnsi="Trebuchet MS"/>
        </w:rPr>
        <w:t xml:space="preserve">, pe </w:t>
      </w:r>
      <w:r w:rsidR="00D6456C">
        <w:rPr>
          <w:rFonts w:ascii="Trebuchet MS" w:eastAsia="Arial" w:hAnsi="Trebuchet MS"/>
        </w:rPr>
        <w:t xml:space="preserve">un teren categoria de folosință </w:t>
      </w:r>
      <w:r w:rsidR="00986638">
        <w:rPr>
          <w:rFonts w:ascii="Trebuchet MS" w:eastAsia="Arial" w:hAnsi="Trebuchet MS"/>
        </w:rPr>
        <w:t xml:space="preserve">actuală </w:t>
      </w:r>
      <w:r w:rsidR="0042712F">
        <w:rPr>
          <w:rFonts w:ascii="Trebuchet MS" w:eastAsia="Arial" w:hAnsi="Trebuchet MS"/>
        </w:rPr>
        <w:t xml:space="preserve">zonă </w:t>
      </w:r>
      <w:r w:rsidR="003E3B8D">
        <w:rPr>
          <w:rFonts w:ascii="Trebuchet MS" w:eastAsia="Arial" w:hAnsi="Trebuchet MS"/>
        </w:rPr>
        <w:t>unități agrozootehnice</w:t>
      </w:r>
      <w:r w:rsidR="00986638">
        <w:rPr>
          <w:rFonts w:ascii="Trebuchet MS" w:eastAsia="Arial" w:hAnsi="Trebuchet MS"/>
        </w:rPr>
        <w:t xml:space="preserve"> </w:t>
      </w:r>
      <w:r w:rsidR="00D6456C">
        <w:rPr>
          <w:rFonts w:ascii="Trebuchet MS" w:eastAsia="Arial" w:hAnsi="Trebuchet MS"/>
        </w:rPr>
        <w:t xml:space="preserve">cu suprafața de </w:t>
      </w:r>
      <w:r w:rsidR="003E3B8D">
        <w:rPr>
          <w:rFonts w:ascii="Trebuchet MS" w:eastAsia="Arial" w:hAnsi="Trebuchet MS"/>
        </w:rPr>
        <w:t>10000</w:t>
      </w:r>
      <w:r w:rsidR="00D6456C">
        <w:rPr>
          <w:rFonts w:ascii="Trebuchet MS" w:eastAsia="Arial" w:hAnsi="Trebuchet MS"/>
        </w:rPr>
        <w:t xml:space="preserve"> mp (NC 3</w:t>
      </w:r>
      <w:r w:rsidR="003E3B8D">
        <w:rPr>
          <w:rFonts w:ascii="Trebuchet MS" w:eastAsia="Arial" w:hAnsi="Trebuchet MS"/>
        </w:rPr>
        <w:t>5762</w:t>
      </w:r>
      <w:r w:rsidR="00D6456C">
        <w:rPr>
          <w:rFonts w:ascii="Trebuchet MS" w:eastAsia="Arial" w:hAnsi="Trebuchet MS"/>
        </w:rPr>
        <w:t>). S</w:t>
      </w:r>
      <w:r w:rsidRPr="003140ED">
        <w:rPr>
          <w:rFonts w:ascii="Trebuchet MS" w:eastAsia="Arial" w:hAnsi="Trebuchet MS"/>
        </w:rPr>
        <w:t>uprafaț</w:t>
      </w:r>
      <w:r w:rsidR="00D6456C">
        <w:rPr>
          <w:rFonts w:ascii="Trebuchet MS" w:eastAsia="Arial" w:hAnsi="Trebuchet MS"/>
        </w:rPr>
        <w:t xml:space="preserve">a </w:t>
      </w:r>
      <w:r w:rsidR="00DB3DA0">
        <w:rPr>
          <w:rFonts w:ascii="Trebuchet MS" w:eastAsia="Arial" w:hAnsi="Trebuchet MS"/>
        </w:rPr>
        <w:t>pl</w:t>
      </w:r>
      <w:r w:rsidR="00D6456C">
        <w:rPr>
          <w:rFonts w:ascii="Trebuchet MS" w:eastAsia="Arial" w:hAnsi="Trebuchet MS"/>
        </w:rPr>
        <w:t xml:space="preserve">atformei </w:t>
      </w:r>
      <w:r w:rsidR="00BA44B4">
        <w:rPr>
          <w:rFonts w:ascii="Trebuchet MS" w:eastAsia="Arial" w:hAnsi="Trebuchet MS"/>
        </w:rPr>
        <w:t xml:space="preserve">betonate </w:t>
      </w:r>
      <w:r w:rsidR="00D6456C">
        <w:rPr>
          <w:rFonts w:ascii="Trebuchet MS" w:eastAsia="Arial" w:hAnsi="Trebuchet MS"/>
        </w:rPr>
        <w:t xml:space="preserve">va fi de </w:t>
      </w:r>
      <w:r w:rsidR="00986638">
        <w:rPr>
          <w:rFonts w:ascii="Trebuchet MS" w:eastAsia="Arial" w:hAnsi="Trebuchet MS"/>
        </w:rPr>
        <w:t>1</w:t>
      </w:r>
      <w:r w:rsidR="00BA44B4">
        <w:rPr>
          <w:rFonts w:ascii="Trebuchet MS" w:eastAsia="Arial" w:hAnsi="Trebuchet MS"/>
        </w:rPr>
        <w:t>933,37 mp, suprafața trotua</w:t>
      </w:r>
      <w:r w:rsidR="003E3B8D">
        <w:rPr>
          <w:rFonts w:ascii="Trebuchet MS" w:eastAsia="Arial" w:hAnsi="Trebuchet MS"/>
        </w:rPr>
        <w:t>r</w:t>
      </w:r>
      <w:r w:rsidR="00BA44B4">
        <w:rPr>
          <w:rFonts w:ascii="Trebuchet MS" w:eastAsia="Arial" w:hAnsi="Trebuchet MS"/>
        </w:rPr>
        <w:t xml:space="preserve"> 9</w:t>
      </w:r>
      <w:r w:rsidR="003E3B8D">
        <w:rPr>
          <w:rFonts w:ascii="Trebuchet MS" w:eastAsia="Arial" w:hAnsi="Trebuchet MS"/>
        </w:rPr>
        <w:t>7</w:t>
      </w:r>
      <w:r w:rsidR="00BA44B4">
        <w:rPr>
          <w:rFonts w:ascii="Trebuchet MS" w:eastAsia="Arial" w:hAnsi="Trebuchet MS"/>
        </w:rPr>
        <w:t>,</w:t>
      </w:r>
      <w:r w:rsidR="003E3B8D">
        <w:rPr>
          <w:rFonts w:ascii="Trebuchet MS" w:eastAsia="Arial" w:hAnsi="Trebuchet MS"/>
        </w:rPr>
        <w:t>71</w:t>
      </w:r>
      <w:r w:rsidR="00DB3DA0">
        <w:rPr>
          <w:rFonts w:ascii="Trebuchet MS" w:eastAsia="Arial" w:hAnsi="Trebuchet MS"/>
        </w:rPr>
        <w:t xml:space="preserve"> mp, </w:t>
      </w:r>
      <w:r w:rsidR="00BA44B4">
        <w:rPr>
          <w:rFonts w:ascii="Trebuchet MS" w:eastAsia="Arial" w:hAnsi="Trebuchet MS"/>
        </w:rPr>
        <w:t xml:space="preserve">suprafața zonei verzi amenajate </w:t>
      </w:r>
      <w:r w:rsidR="00DB3DA0">
        <w:rPr>
          <w:rFonts w:ascii="Trebuchet MS" w:eastAsia="Arial" w:hAnsi="Trebuchet MS"/>
        </w:rPr>
        <w:t>39</w:t>
      </w:r>
      <w:r w:rsidR="003E3B8D">
        <w:rPr>
          <w:rFonts w:ascii="Trebuchet MS" w:eastAsia="Arial" w:hAnsi="Trebuchet MS"/>
        </w:rPr>
        <w:t>1</w:t>
      </w:r>
      <w:r w:rsidR="0069645F">
        <w:rPr>
          <w:rFonts w:ascii="Trebuchet MS" w:eastAsia="Arial" w:hAnsi="Trebuchet MS"/>
        </w:rPr>
        <w:t>,</w:t>
      </w:r>
      <w:r w:rsidR="003E3B8D">
        <w:rPr>
          <w:rFonts w:ascii="Trebuchet MS" w:eastAsia="Arial" w:hAnsi="Trebuchet MS"/>
        </w:rPr>
        <w:t>15</w:t>
      </w:r>
      <w:r w:rsidR="0069645F">
        <w:rPr>
          <w:rFonts w:ascii="Trebuchet MS" w:eastAsia="Arial" w:hAnsi="Trebuchet MS"/>
        </w:rPr>
        <w:t xml:space="preserve"> </w:t>
      </w:r>
      <w:r w:rsidR="00DB3DA0">
        <w:rPr>
          <w:rFonts w:ascii="Trebuchet MS" w:eastAsia="Arial" w:hAnsi="Trebuchet MS"/>
        </w:rPr>
        <w:t>mp.</w:t>
      </w:r>
    </w:p>
    <w:p w14:paraId="43EF7310" w14:textId="77777777" w:rsidR="003B6C24" w:rsidRPr="003140ED" w:rsidRDefault="003B6C24" w:rsidP="003B6C24">
      <w:pPr>
        <w:widowControl w:val="0"/>
        <w:tabs>
          <w:tab w:val="left" w:pos="0"/>
        </w:tabs>
        <w:spacing w:after="0" w:line="240" w:lineRule="auto"/>
        <w:jc w:val="both"/>
        <w:rPr>
          <w:rFonts w:ascii="Trebuchet MS" w:hAnsi="Trebuchet MS"/>
          <w:color w:val="FF0000"/>
        </w:rPr>
      </w:pPr>
    </w:p>
    <w:p w14:paraId="541E039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 – Sc. = 774 mp, bazin retenție ape pluviale;</w:t>
      </w:r>
    </w:p>
    <w:p w14:paraId="1E7C2BA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 – Sc. = 14 mp, anexă;</w:t>
      </w:r>
    </w:p>
    <w:p w14:paraId="1CA31B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 – Sc. = 228 mp, rezervor apă industrială;</w:t>
      </w:r>
    </w:p>
    <w:p w14:paraId="3861FC8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C4 – Sc. = 461 mp, rezervoare apă potabilă;</w:t>
      </w:r>
    </w:p>
    <w:p w14:paraId="22226FE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C5 – Sc. = 181 mp, stație pompare;</w:t>
      </w:r>
    </w:p>
    <w:p w14:paraId="1E2C0A7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C6 – Sc. = 439 mp, magazii;</w:t>
      </w:r>
    </w:p>
    <w:p w14:paraId="1A99983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C7 – Sc.= 53 mp, rezervoare combustibil;</w:t>
      </w:r>
    </w:p>
    <w:p w14:paraId="1171904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C8 – Sc. = 43 mp, anexe (foste birouri);</w:t>
      </w:r>
    </w:p>
    <w:p w14:paraId="4CB80DB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C9 – Sc. = 625 mp, cantină;</w:t>
      </w:r>
    </w:p>
    <w:p w14:paraId="4BF3FCB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C10 – Sc. = 175 mp, tunel de spălare;</w:t>
      </w:r>
    </w:p>
    <w:p w14:paraId="6A33491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C11 – Sc. = 64 mp, copertină;</w:t>
      </w:r>
    </w:p>
    <w:p w14:paraId="4C8778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C12 – Sc. = 1298 mp, centrală frig;</w:t>
      </w:r>
    </w:p>
    <w:p w14:paraId="0425D5F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C13 – Sc. = 13.245 mp, abator;</w:t>
      </w:r>
    </w:p>
    <w:p w14:paraId="3A8DF89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C14 – Sc. = 602 mp, sediu administrativ;</w:t>
      </w:r>
    </w:p>
    <w:p w14:paraId="7386718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C15 – Sc. = 239 mp, stație de epurare;</w:t>
      </w:r>
    </w:p>
    <w:p w14:paraId="07BD21A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C16 – Sc. = 160 mp, centrală termică;</w:t>
      </w:r>
    </w:p>
    <w:p w14:paraId="7DBFE72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C17 – Sc. = 675 mp, platformă instalații de condensare a aerului;</w:t>
      </w:r>
    </w:p>
    <w:p w14:paraId="46133F1F"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C18 – Sc. = 838 mp, atelier întreținere, magazii;</w:t>
      </w:r>
    </w:p>
    <w:p w14:paraId="6B6969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C19 – Sc. = 80 mp, anexă;</w:t>
      </w:r>
    </w:p>
    <w:p w14:paraId="45FF04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C20 – Sc. = 36 mp, incinerator deșeuri proprii;</w:t>
      </w:r>
    </w:p>
    <w:p w14:paraId="635A4E9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C21 – Sc. = 427 mp, grajd bovine;</w:t>
      </w:r>
    </w:p>
    <w:p w14:paraId="1A8529F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C22 – Sc. = 839 mp, grajd;</w:t>
      </w:r>
    </w:p>
    <w:p w14:paraId="01A84E1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C23 – Sc. = 360 mp, grajd porcine;</w:t>
      </w:r>
    </w:p>
    <w:p w14:paraId="30C87BE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C24 – Sc. = 58 mp, anexă;</w:t>
      </w:r>
    </w:p>
    <w:p w14:paraId="16464BE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C25 – Sc. = 1110 mp, grajd;</w:t>
      </w:r>
    </w:p>
    <w:p w14:paraId="21DB7D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C26 – Sc. = 360 mp, grajd porcine;</w:t>
      </w:r>
    </w:p>
    <w:p w14:paraId="7C6A9B1C"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C27 – Sc. = 80 mp, hală anexă;</w:t>
      </w:r>
    </w:p>
    <w:p w14:paraId="20CD702E"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C28 – Sc. = 118 mp, grajd carantină;</w:t>
      </w:r>
    </w:p>
    <w:p w14:paraId="04555F4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C29 – Sc. = 4 mp, anexă;</w:t>
      </w:r>
    </w:p>
    <w:p w14:paraId="5A34834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C30 – Sc. = 45 mp, rezervoare combustibil;</w:t>
      </w:r>
    </w:p>
    <w:p w14:paraId="2B9D10E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C31 – Sc. = 11 mp, pod basculă;</w:t>
      </w:r>
    </w:p>
    <w:p w14:paraId="439DA2F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C32 – Sc. = 80 mp, post trafo;</w:t>
      </w:r>
    </w:p>
    <w:p w14:paraId="1182AB8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C33 – Sc. = 182 mp, hală anexă;</w:t>
      </w:r>
    </w:p>
    <w:p w14:paraId="5CFB88A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C34 – Sc. = 36 mp, cabină poartă;</w:t>
      </w:r>
    </w:p>
    <w:p w14:paraId="38B544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C35 – Sc. = 3146 mp, abator vechi;</w:t>
      </w:r>
    </w:p>
    <w:p w14:paraId="1D11F5A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C36 – Sc. = 60 mp, incintă îngrădită;</w:t>
      </w:r>
    </w:p>
    <w:p w14:paraId="550A245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C37 – Sc. = 1080 mp, abator sanitar + secție făină furajeră.</w:t>
      </w:r>
    </w:p>
    <w:p w14:paraId="0121168B" w14:textId="77777777" w:rsidR="003B6C24" w:rsidRPr="003140ED" w:rsidRDefault="003B6C24" w:rsidP="003B6C24">
      <w:pPr>
        <w:spacing w:after="0" w:line="240" w:lineRule="auto"/>
        <w:jc w:val="both"/>
        <w:rPr>
          <w:rFonts w:ascii="Trebuchet MS" w:hAnsi="Trebuchet MS"/>
        </w:rPr>
      </w:pPr>
      <w:r w:rsidRPr="003140ED">
        <w:rPr>
          <w:rFonts w:ascii="Trebuchet MS" w:hAnsi="Trebuchet MS"/>
          <w:b/>
        </w:rPr>
        <w:t>Vecinătățile</w:t>
      </w:r>
      <w:r w:rsidRPr="003140ED">
        <w:rPr>
          <w:rFonts w:ascii="Trebuchet MS" w:hAnsi="Trebuchet MS"/>
        </w:rPr>
        <w:t xml:space="preserve"> terenului sunt:</w:t>
      </w:r>
      <w:r w:rsidRPr="003140ED">
        <w:rPr>
          <w:rFonts w:ascii="Trebuchet MS" w:hAnsi="Trebuchet MS"/>
        </w:rPr>
        <w:tab/>
      </w:r>
    </w:p>
    <w:p w14:paraId="6D6A8C6A" w14:textId="2C9F1EA9"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N: nr. cadastral 3</w:t>
      </w:r>
      <w:r w:rsidR="003E3B8D">
        <w:rPr>
          <w:rFonts w:ascii="Trebuchet MS" w:eastAsia="Arial" w:hAnsi="Trebuchet MS"/>
          <w:color w:val="000000"/>
        </w:rPr>
        <w:t>1089</w:t>
      </w:r>
    </w:p>
    <w:p w14:paraId="2B99A802" w14:textId="0FF6B4AC"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S: nr. cadastral 3</w:t>
      </w:r>
      <w:r w:rsidR="003E3B8D">
        <w:rPr>
          <w:rFonts w:ascii="Trebuchet MS" w:eastAsia="Arial" w:hAnsi="Trebuchet MS"/>
          <w:color w:val="000000"/>
        </w:rPr>
        <w:t>5763</w:t>
      </w:r>
    </w:p>
    <w:p w14:paraId="40CF3084" w14:textId="309CA8AD"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 xml:space="preserve">E: nr. cadastral </w:t>
      </w:r>
      <w:r w:rsidR="003E3B8D">
        <w:rPr>
          <w:rFonts w:ascii="Trebuchet MS" w:eastAsia="Arial" w:hAnsi="Trebuchet MS"/>
          <w:color w:val="000000"/>
        </w:rPr>
        <w:t>31089</w:t>
      </w:r>
    </w:p>
    <w:p w14:paraId="6784FEFC" w14:textId="060BAE35"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V: nr. cadastral 3</w:t>
      </w:r>
      <w:r w:rsidR="003E3B8D">
        <w:rPr>
          <w:rFonts w:ascii="Trebuchet MS" w:eastAsia="Arial" w:hAnsi="Trebuchet MS"/>
          <w:color w:val="000000"/>
        </w:rPr>
        <w:t>1097, 31099, 31101</w:t>
      </w:r>
    </w:p>
    <w:p w14:paraId="7436EAE0" w14:textId="77777777" w:rsidR="003B6C24" w:rsidRPr="003140ED" w:rsidRDefault="003B6C24" w:rsidP="003B6C24">
      <w:pPr>
        <w:shd w:val="clear" w:color="auto" w:fill="FFFFFF"/>
        <w:spacing w:after="0" w:line="240" w:lineRule="auto"/>
        <w:jc w:val="both"/>
        <w:rPr>
          <w:rFonts w:ascii="Trebuchet MS" w:hAnsi="Trebuchet MS"/>
          <w:b/>
          <w:i/>
        </w:rPr>
      </w:pPr>
    </w:p>
    <w:p w14:paraId="79DD91B3" w14:textId="0D4A145B" w:rsidR="003B6C24" w:rsidRPr="003140ED" w:rsidRDefault="003B6C24" w:rsidP="003B6C24">
      <w:pPr>
        <w:spacing w:after="0" w:line="240" w:lineRule="auto"/>
        <w:contextualSpacing/>
        <w:jc w:val="both"/>
        <w:rPr>
          <w:rFonts w:ascii="Trebuchet MS" w:hAnsi="Trebuchet MS"/>
          <w:b/>
          <w:i/>
        </w:rPr>
      </w:pPr>
      <w:r w:rsidRPr="003140ED">
        <w:rPr>
          <w:rFonts w:ascii="Trebuchet MS" w:hAnsi="Trebuchet MS"/>
          <w:b/>
          <w:i/>
        </w:rPr>
        <w:t>Utilități</w:t>
      </w:r>
    </w:p>
    <w:p w14:paraId="6CC76571" w14:textId="52885D58" w:rsidR="00D6456C" w:rsidRPr="00D6456C" w:rsidRDefault="003B6C24" w:rsidP="00D6456C">
      <w:pPr>
        <w:spacing w:after="120" w:line="240" w:lineRule="auto"/>
        <w:jc w:val="both"/>
        <w:rPr>
          <w:rFonts w:ascii="Trebuchet MS" w:hAnsi="Trebuchet MS"/>
        </w:rPr>
      </w:pPr>
      <w:r w:rsidRPr="003140ED">
        <w:rPr>
          <w:rFonts w:ascii="Trebuchet MS" w:hAnsi="Trebuchet MS"/>
          <w:b/>
          <w:bCs/>
          <w:lang w:eastAsia="ro-RO"/>
        </w:rPr>
        <w:t>Alimentarea cu apă</w:t>
      </w:r>
      <w:r w:rsidRPr="003140ED">
        <w:rPr>
          <w:rFonts w:ascii="Trebuchet MS" w:hAnsi="Trebuchet MS"/>
          <w:bCs/>
          <w:lang w:eastAsia="ro-RO"/>
        </w:rPr>
        <w:t xml:space="preserve">: </w:t>
      </w:r>
      <w:r w:rsidR="00D6456C" w:rsidRPr="00D6456C">
        <w:rPr>
          <w:rFonts w:ascii="Trebuchet MS" w:hAnsi="Trebuchet MS"/>
          <w:bCs/>
          <w:lang w:eastAsia="ro-RO"/>
        </w:rPr>
        <w:t xml:space="preserve">se </w:t>
      </w:r>
      <w:r w:rsidR="00D6456C" w:rsidRPr="00D6456C">
        <w:rPr>
          <w:rFonts w:ascii="Trebuchet MS" w:hAnsi="Trebuchet MS"/>
        </w:rPr>
        <w:t>va asigura din rezervorul subteran de stocare apă cu volumul de 20 mc, prin intermediul unei conducte</w:t>
      </w:r>
      <w:r w:rsidR="00D6456C" w:rsidRPr="00D6456C">
        <w:rPr>
          <w:rFonts w:ascii="Trebuchet MS" w:hAnsi="Trebuchet MS"/>
          <w:color w:val="FF0000"/>
        </w:rPr>
        <w:t>.</w:t>
      </w:r>
      <w:r w:rsidR="00D6456C" w:rsidRPr="00D6456C">
        <w:rPr>
          <w:rFonts w:ascii="Trebuchet MS" w:hAnsi="Trebuchet MS"/>
        </w:rPr>
        <w:t xml:space="preserve"> Rezerva de apă din rezervorul subteran va fi asigurată fie de apa din precipitații colectată de pe suprafața platformei, care anterior va fi trecută prin separatorul de hidrocarburi cu capacitatea de 30 l/s, fie, în cazul în care precipitațiile lipsesc pentru perioade îndelungate, rezerva de apă din rezervor va fi refăcută periodic cu ajutorul autocisternelor prin grija beneficiarului. </w:t>
      </w:r>
      <w:r w:rsidR="00D6456C">
        <w:rPr>
          <w:rFonts w:ascii="Trebuchet MS" w:hAnsi="Trebuchet MS"/>
        </w:rPr>
        <w:t xml:space="preserve">Apa colectată în bazinul de retenție va fi folosită exclusiv pentru spălarea curții, stropirea spațiilor verzi și pentru grupurile sanitare. </w:t>
      </w:r>
      <w:r w:rsidR="00D6456C" w:rsidRPr="00D6456C">
        <w:rPr>
          <w:rFonts w:ascii="Trebuchet MS" w:hAnsi="Trebuchet MS"/>
        </w:rPr>
        <w:t>Apa potabilă</w:t>
      </w:r>
      <w:r w:rsidR="00D6456C">
        <w:rPr>
          <w:rFonts w:ascii="Trebuchet MS" w:hAnsi="Trebuchet MS"/>
        </w:rPr>
        <w:t xml:space="preserve"> pentru personal </w:t>
      </w:r>
      <w:r w:rsidR="00D6456C" w:rsidRPr="00D6456C">
        <w:rPr>
          <w:rFonts w:ascii="Trebuchet MS" w:hAnsi="Trebuchet MS"/>
        </w:rPr>
        <w:t xml:space="preserve"> va fi asigurată prin aprovizionarea de către beneficiar cu apă imbuteliată.</w:t>
      </w:r>
    </w:p>
    <w:p w14:paraId="554D58E2" w14:textId="677F81F0" w:rsidR="003B6C24" w:rsidRPr="003140ED" w:rsidRDefault="003B6C24" w:rsidP="00D6456C">
      <w:pPr>
        <w:spacing w:after="120" w:line="240" w:lineRule="auto"/>
        <w:jc w:val="both"/>
        <w:rPr>
          <w:rFonts w:ascii="Trebuchet MS" w:hAnsi="Trebuchet MS"/>
        </w:rPr>
      </w:pPr>
      <w:r w:rsidRPr="003140ED">
        <w:rPr>
          <w:rFonts w:ascii="Trebuchet MS" w:hAnsi="Trebuchet MS"/>
          <w:b/>
          <w:bCs/>
          <w:lang w:eastAsia="ro-RO"/>
        </w:rPr>
        <w:t xml:space="preserve">Evacuarea apelor uzate: </w:t>
      </w:r>
      <w:r w:rsidRPr="003140ED">
        <w:rPr>
          <w:rFonts w:ascii="Trebuchet MS" w:hAnsi="Trebuchet MS"/>
          <w:bCs/>
          <w:lang w:eastAsia="ro-RO"/>
        </w:rPr>
        <w:t>a</w:t>
      </w:r>
      <w:r w:rsidRPr="003140ED">
        <w:rPr>
          <w:rFonts w:ascii="Trebuchet MS" w:hAnsi="Trebuchet MS"/>
        </w:rPr>
        <w:t>pele meteorice de pe platforma betonată se vor colecta prin două rigole prefabricate din beton polimeric acoperite cu grile din fontă și evacuate printr-o rețea subterană în</w:t>
      </w:r>
      <w:r w:rsidR="0069645F" w:rsidRPr="0069645F">
        <w:rPr>
          <w:rFonts w:ascii="Trebuchet MS" w:hAnsi="Trebuchet MS"/>
        </w:rPr>
        <w:t xml:space="preserve"> </w:t>
      </w:r>
      <w:r w:rsidR="0069645F" w:rsidRPr="00D6456C">
        <w:rPr>
          <w:rFonts w:ascii="Trebuchet MS" w:hAnsi="Trebuchet MS"/>
        </w:rPr>
        <w:t>rezervorul subteran de stocare apă</w:t>
      </w:r>
      <w:r w:rsidR="0069645F">
        <w:rPr>
          <w:rFonts w:ascii="Trebuchet MS" w:hAnsi="Trebuchet MS"/>
        </w:rPr>
        <w:t>.</w:t>
      </w:r>
      <w:r w:rsidRPr="003140ED">
        <w:rPr>
          <w:rFonts w:ascii="Trebuchet MS" w:hAnsi="Trebuchet MS"/>
        </w:rPr>
        <w:t xml:space="preserve"> Pe conducta de evacuare ape pluviale către </w:t>
      </w:r>
      <w:r w:rsidR="0069645F">
        <w:rPr>
          <w:rFonts w:ascii="Trebuchet MS" w:hAnsi="Trebuchet MS"/>
        </w:rPr>
        <w:t>rezervor</w:t>
      </w:r>
      <w:r w:rsidRPr="003140ED">
        <w:rPr>
          <w:rFonts w:ascii="Trebuchet MS" w:hAnsi="Trebuchet MS"/>
        </w:rPr>
        <w:t xml:space="preserve"> se va amplasa un separator de hidrocarburi. Apele uzate menajere de la grupul sanitar vor fi evacuate în bazinul vidanjabil</w:t>
      </w:r>
      <w:r w:rsidR="0069645F">
        <w:rPr>
          <w:rFonts w:ascii="Trebuchet MS" w:hAnsi="Trebuchet MS"/>
        </w:rPr>
        <w:t xml:space="preserve"> cu capacitatea de 8 mc</w:t>
      </w:r>
      <w:r w:rsidRPr="003140ED">
        <w:rPr>
          <w:rFonts w:ascii="Trebuchet MS" w:hAnsi="Trebuchet MS"/>
        </w:rPr>
        <w:t>.</w:t>
      </w:r>
    </w:p>
    <w:p w14:paraId="1357C84C" w14:textId="17AA9F87" w:rsidR="003B6C24" w:rsidRPr="003140ED" w:rsidRDefault="003B6C24" w:rsidP="003B6C24">
      <w:pPr>
        <w:spacing w:before="120" w:after="0" w:line="240" w:lineRule="auto"/>
        <w:jc w:val="both"/>
        <w:rPr>
          <w:rFonts w:ascii="Trebuchet MS" w:hAnsi="Trebuchet MS"/>
        </w:rPr>
      </w:pPr>
      <w:r w:rsidRPr="003140ED">
        <w:rPr>
          <w:rFonts w:ascii="Trebuchet MS" w:hAnsi="Trebuchet MS"/>
          <w:b/>
          <w:bCs/>
          <w:lang w:eastAsia="ro-RO"/>
        </w:rPr>
        <w:t>Alimentare cu energie electrică</w:t>
      </w:r>
      <w:r>
        <w:rPr>
          <w:rFonts w:ascii="Trebuchet MS" w:hAnsi="Trebuchet MS"/>
          <w:b/>
          <w:bCs/>
          <w:lang w:eastAsia="ro-RO"/>
        </w:rPr>
        <w:t xml:space="preserve"> - </w:t>
      </w:r>
      <w:r w:rsidRPr="003140ED">
        <w:rPr>
          <w:rFonts w:ascii="Trebuchet MS" w:hAnsi="Trebuchet MS"/>
          <w:bCs/>
          <w:lang w:eastAsia="ro-RO"/>
        </w:rPr>
        <w:t>a</w:t>
      </w:r>
      <w:r w:rsidRPr="003140ED">
        <w:rPr>
          <w:rFonts w:ascii="Trebuchet MS" w:hAnsi="Trebuchet MS"/>
        </w:rPr>
        <w:t>limentarea cu energie electrică se va asigura de la rețeaua electrică existentă în zonă.</w:t>
      </w:r>
    </w:p>
    <w:p w14:paraId="29ABB832" w14:textId="07B6B365" w:rsidR="003B6C24" w:rsidRPr="003140ED" w:rsidRDefault="003B6C24" w:rsidP="003B6C24">
      <w:pPr>
        <w:shd w:val="clear" w:color="auto" w:fill="FFFFFF"/>
        <w:spacing w:after="0" w:line="240" w:lineRule="auto"/>
        <w:jc w:val="both"/>
        <w:rPr>
          <w:rFonts w:ascii="Trebuchet MS" w:hAnsi="Trebuchet MS"/>
        </w:rPr>
      </w:pPr>
      <w:r w:rsidRPr="003140ED">
        <w:rPr>
          <w:rFonts w:ascii="Trebuchet MS" w:hAnsi="Trebuchet MS"/>
          <w:b/>
        </w:rPr>
        <w:t>Organizarea de șantier</w:t>
      </w:r>
      <w:r w:rsidRPr="003140ED">
        <w:rPr>
          <w:rFonts w:ascii="Trebuchet MS" w:hAnsi="Trebuchet MS"/>
        </w:rPr>
        <w:t xml:space="preserve"> </w:t>
      </w:r>
    </w:p>
    <w:p w14:paraId="3BC60C90" w14:textId="0C9BD48E" w:rsidR="003B6C24" w:rsidRPr="003140ED" w:rsidRDefault="003B6C24" w:rsidP="003B6C24">
      <w:pPr>
        <w:tabs>
          <w:tab w:val="left" w:pos="0"/>
        </w:tabs>
        <w:spacing w:after="0" w:line="240" w:lineRule="auto"/>
        <w:jc w:val="both"/>
        <w:rPr>
          <w:rFonts w:ascii="Trebuchet MS" w:hAnsi="Trebuchet MS"/>
          <w:spacing w:val="-2"/>
        </w:rPr>
      </w:pPr>
      <w:r w:rsidRPr="003140ED">
        <w:rPr>
          <w:rFonts w:ascii="Trebuchet MS" w:hAnsi="Trebuchet MS"/>
        </w:rPr>
        <w:t>Organizarea</w:t>
      </w:r>
      <w:r w:rsidRPr="003140ED">
        <w:rPr>
          <w:rFonts w:ascii="Trebuchet MS" w:hAnsi="Trebuchet MS"/>
          <w:spacing w:val="-2"/>
        </w:rPr>
        <w:t xml:space="preserve"> </w:t>
      </w:r>
      <w:r w:rsidRPr="003140ED">
        <w:rPr>
          <w:rFonts w:ascii="Trebuchet MS" w:hAnsi="Trebuchet MS"/>
        </w:rPr>
        <w:t>de</w:t>
      </w:r>
      <w:r w:rsidRPr="003140ED">
        <w:rPr>
          <w:rFonts w:ascii="Trebuchet MS" w:hAnsi="Trebuchet MS"/>
          <w:spacing w:val="-1"/>
        </w:rPr>
        <w:t xml:space="preserve"> </w:t>
      </w:r>
      <w:r w:rsidR="00E02BB2">
        <w:rPr>
          <w:rFonts w:ascii="Trebuchet MS" w:hAnsi="Trebuchet MS"/>
          <w:spacing w:val="-1"/>
        </w:rPr>
        <w:t>ș</w:t>
      </w:r>
      <w:r w:rsidRPr="003140ED">
        <w:rPr>
          <w:rFonts w:ascii="Trebuchet MS" w:hAnsi="Trebuchet MS"/>
        </w:rPr>
        <w:t>antier</w:t>
      </w:r>
      <w:r w:rsidRPr="003140ED">
        <w:rPr>
          <w:rFonts w:ascii="Trebuchet MS" w:hAnsi="Trebuchet MS"/>
          <w:spacing w:val="-2"/>
        </w:rPr>
        <w:t xml:space="preserve"> </w:t>
      </w:r>
      <w:r w:rsidRPr="003140ED">
        <w:rPr>
          <w:rFonts w:ascii="Trebuchet MS" w:hAnsi="Trebuchet MS"/>
        </w:rPr>
        <w:t>se</w:t>
      </w:r>
      <w:r w:rsidRPr="003140ED">
        <w:rPr>
          <w:rFonts w:ascii="Trebuchet MS" w:hAnsi="Trebuchet MS"/>
          <w:spacing w:val="-1"/>
        </w:rPr>
        <w:t xml:space="preserve"> </w:t>
      </w:r>
      <w:r w:rsidRPr="003140ED">
        <w:rPr>
          <w:rFonts w:ascii="Trebuchet MS" w:hAnsi="Trebuchet MS"/>
        </w:rPr>
        <w:t>va</w:t>
      </w:r>
      <w:r w:rsidRPr="003140ED">
        <w:rPr>
          <w:rFonts w:ascii="Trebuchet MS" w:hAnsi="Trebuchet MS"/>
          <w:spacing w:val="-1"/>
        </w:rPr>
        <w:t xml:space="preserve"> </w:t>
      </w:r>
      <w:r w:rsidRPr="003140ED">
        <w:rPr>
          <w:rFonts w:ascii="Trebuchet MS" w:hAnsi="Trebuchet MS"/>
        </w:rPr>
        <w:t>realiza</w:t>
      </w:r>
      <w:r w:rsidRPr="003140ED">
        <w:rPr>
          <w:rFonts w:ascii="Trebuchet MS" w:hAnsi="Trebuchet MS"/>
          <w:spacing w:val="-1"/>
        </w:rPr>
        <w:t xml:space="preserve"> </w:t>
      </w:r>
      <w:r w:rsidRPr="003140ED">
        <w:rPr>
          <w:rFonts w:ascii="Trebuchet MS" w:hAnsi="Trebuchet MS"/>
          <w:spacing w:val="-2"/>
        </w:rPr>
        <w:t>pe terenul propus pentru implementarea proiectului</w:t>
      </w:r>
      <w:r w:rsidR="003A2488">
        <w:rPr>
          <w:rFonts w:ascii="Trebuchet MS" w:hAnsi="Trebuchet MS"/>
          <w:spacing w:val="-2"/>
        </w:rPr>
        <w:t>, dar în afara ariilor naturale protejate</w:t>
      </w:r>
      <w:r w:rsidRPr="003140ED">
        <w:rPr>
          <w:rFonts w:ascii="Trebuchet MS" w:hAnsi="Trebuchet MS"/>
          <w:spacing w:val="-2"/>
        </w:rPr>
        <w:t xml:space="preserve">. </w:t>
      </w:r>
    </w:p>
    <w:p w14:paraId="37DCC53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Lucrările necesare organizării de șantier constau în principal în:</w:t>
      </w:r>
    </w:p>
    <w:p w14:paraId="2B865460"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instalare containere mobile pentru personalul de lucru;</w:t>
      </w:r>
    </w:p>
    <w:p w14:paraId="5B5FC3B6"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amplasare de containere pentru deșeuri generate în timpul realizării proiectului;</w:t>
      </w:r>
    </w:p>
    <w:p w14:paraId="03E3F8FC"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panou prezentare investiție;</w:t>
      </w:r>
    </w:p>
    <w:p w14:paraId="5BD3832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Impactul asupra mediului pe perioada organizării de șantier nu va fi unul semnificativ, având în vedere că se va limita la suprafața prevăzută pentru realizarea investiţiei, sunt asigurate utilităţile în proximitate, iar drept căi de comunicaţii pentru organizarea de şantier vor fi utilizate cele existente.</w:t>
      </w:r>
    </w:p>
    <w:p w14:paraId="5C5C7F4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Pentru evitarea oricăror forme de poluare se vor implementa următoarele măsuri:</w:t>
      </w:r>
    </w:p>
    <w:p w14:paraId="638BEBDC"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respectarea programului de lucru;</w:t>
      </w:r>
    </w:p>
    <w:p w14:paraId="09E436AF"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împrejmuirea corespunzătoare a zonelor de lucru, montarea de avertizoare etc.</w:t>
      </w:r>
    </w:p>
    <w:p w14:paraId="1312904C"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întreținerea/repararea utilajelor, instalațiilor și mijloacelor de transport se va realiza numai de către operatori economici autorizați;</w:t>
      </w:r>
    </w:p>
    <w:p w14:paraId="4A367A57"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alimentarea autovehiculelor și a utilajelor cu carburanți se va face de la benzinarii autorizate.</w:t>
      </w:r>
    </w:p>
    <w:p w14:paraId="2700476E" w14:textId="77777777" w:rsidR="003B6C24" w:rsidRPr="003B6C24"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la finalizarea investitiei se vor lua măsuri pentru refacerea suprafețelor ocupate temporar.</w:t>
      </w:r>
    </w:p>
    <w:p w14:paraId="070CE9C2" w14:textId="77777777" w:rsidR="003B6C24" w:rsidRPr="003140ED" w:rsidRDefault="003B6C24" w:rsidP="003B6C24">
      <w:pPr>
        <w:pStyle w:val="ListParagraph"/>
        <w:tabs>
          <w:tab w:val="left" w:pos="0"/>
        </w:tabs>
        <w:ind w:left="288"/>
        <w:jc w:val="both"/>
        <w:rPr>
          <w:rFonts w:ascii="Trebuchet MS" w:eastAsia="Times New Roman" w:hAnsi="Trebuchet MS"/>
        </w:rPr>
      </w:pPr>
    </w:p>
    <w:p w14:paraId="50C1090C" w14:textId="77777777" w:rsidR="003B6C24" w:rsidRPr="00ED0B52" w:rsidRDefault="003B6C24" w:rsidP="003B6C24">
      <w:pPr>
        <w:spacing w:after="120" w:line="240" w:lineRule="auto"/>
        <w:jc w:val="both"/>
        <w:rPr>
          <w:rFonts w:ascii="Trebuchet MS" w:hAnsi="Trebuchet MS"/>
        </w:rPr>
      </w:pPr>
      <w:r w:rsidRPr="00ED0B52">
        <w:rPr>
          <w:rFonts w:ascii="Trebuchet MS" w:hAnsi="Trebuchet MS"/>
          <w:b/>
          <w:i/>
        </w:rPr>
        <w:t>b) Cumularea cu alte proiecte</w:t>
      </w:r>
      <w:r w:rsidRPr="00ED0B52">
        <w:rPr>
          <w:rFonts w:ascii="Trebuchet MS" w:hAnsi="Trebuchet MS"/>
          <w:i/>
        </w:rPr>
        <w:t>:</w:t>
      </w:r>
      <w:r w:rsidRPr="00ED0B52">
        <w:rPr>
          <w:rFonts w:ascii="Trebuchet MS" w:hAnsi="Trebuchet MS"/>
        </w:rPr>
        <w:t xml:space="preserve"> nu este cazul.</w:t>
      </w:r>
    </w:p>
    <w:p w14:paraId="1884F325" w14:textId="77777777" w:rsidR="003B6C24" w:rsidRPr="003140ED" w:rsidRDefault="003B6C24" w:rsidP="003B6C24">
      <w:pPr>
        <w:spacing w:after="120" w:line="240" w:lineRule="auto"/>
        <w:jc w:val="both"/>
        <w:rPr>
          <w:rFonts w:ascii="Trebuchet MS" w:hAnsi="Trebuchet MS"/>
          <w:lang w:eastAsia="ro-RO"/>
        </w:rPr>
      </w:pPr>
      <w:r w:rsidRPr="003140ED">
        <w:rPr>
          <w:rFonts w:ascii="Trebuchet MS" w:hAnsi="Trebuchet MS"/>
          <w:b/>
          <w:i/>
        </w:rPr>
        <w:t>c) Utilizarea resurselor naturale</w:t>
      </w:r>
      <w:r w:rsidRPr="003140ED">
        <w:rPr>
          <w:rFonts w:ascii="Trebuchet MS" w:hAnsi="Trebuchet MS"/>
          <w:i/>
        </w:rPr>
        <w:t>:</w:t>
      </w:r>
      <w:r w:rsidRPr="003140ED">
        <w:rPr>
          <w:rFonts w:ascii="Trebuchet MS" w:hAnsi="Trebuchet MS"/>
        </w:rPr>
        <w:t xml:space="preserve"> r</w:t>
      </w:r>
      <w:r w:rsidRPr="003140ED">
        <w:rPr>
          <w:rFonts w:ascii="Trebuchet MS" w:hAnsi="Trebuchet MS"/>
          <w:lang w:eastAsia="ro-RO"/>
        </w:rPr>
        <w:t>esursele naturale folosite pentru realizarea prezentei investiții vor consta în agregate (nisip, apă, piatră spartă, balast) aprovizionate de la furnizorii din zonă.</w:t>
      </w:r>
    </w:p>
    <w:p w14:paraId="3F70877E" w14:textId="77777777" w:rsidR="003B6C24" w:rsidRPr="003140ED" w:rsidRDefault="003B6C24" w:rsidP="003B6C24">
      <w:pPr>
        <w:spacing w:after="120" w:line="240" w:lineRule="auto"/>
        <w:jc w:val="both"/>
        <w:rPr>
          <w:rFonts w:ascii="Trebuchet MS" w:hAnsi="Trebuchet MS"/>
          <w:b/>
        </w:rPr>
      </w:pPr>
      <w:r w:rsidRPr="003140ED">
        <w:rPr>
          <w:rFonts w:ascii="Trebuchet MS" w:hAnsi="Trebuchet MS"/>
          <w:b/>
          <w:i/>
        </w:rPr>
        <w:t xml:space="preserve">d) Cantitatea și tipurile de deșeuri generate/gestionate: </w:t>
      </w:r>
    </w:p>
    <w:p w14:paraId="5B0AB753" w14:textId="77777777" w:rsidR="003B6C24" w:rsidRPr="003140ED" w:rsidRDefault="003B6C24" w:rsidP="003B6C24">
      <w:pPr>
        <w:spacing w:after="0" w:line="240" w:lineRule="auto"/>
        <w:jc w:val="both"/>
        <w:rPr>
          <w:rFonts w:ascii="Trebuchet MS" w:hAnsi="Trebuchet MS"/>
          <w:lang w:eastAsia="ro-RO"/>
        </w:rPr>
      </w:pPr>
      <w:r w:rsidRPr="003140ED">
        <w:rPr>
          <w:rFonts w:ascii="Trebuchet MS" w:hAnsi="Trebuchet MS"/>
          <w:lang w:eastAsia="ro-RO"/>
        </w:rPr>
        <w:t>Principalele tipuri de deșeuri care se vor genera în perioada de construcție sunt:</w:t>
      </w:r>
    </w:p>
    <w:tbl>
      <w:tblPr>
        <w:tblW w:w="0" w:type="auto"/>
        <w:jc w:val="center"/>
        <w:tblInd w:w="-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962"/>
        <w:gridCol w:w="1822"/>
        <w:gridCol w:w="1467"/>
      </w:tblGrid>
      <w:tr w:rsidR="003B6C24" w:rsidRPr="003140ED" w14:paraId="3A69CF84" w14:textId="77777777" w:rsidTr="00EE69F6">
        <w:trPr>
          <w:trHeight w:val="129"/>
          <w:jc w:val="center"/>
        </w:trPr>
        <w:tc>
          <w:tcPr>
            <w:tcW w:w="5962" w:type="dxa"/>
            <w:shd w:val="clear" w:color="auto" w:fill="auto"/>
          </w:tcPr>
          <w:p w14:paraId="4527E117" w14:textId="77777777" w:rsidR="003B6C24" w:rsidRPr="003140ED" w:rsidRDefault="003B6C24" w:rsidP="00EE69F6">
            <w:pPr>
              <w:autoSpaceDE w:val="0"/>
              <w:autoSpaceDN w:val="0"/>
              <w:adjustRightInd w:val="0"/>
              <w:spacing w:after="0" w:line="240" w:lineRule="auto"/>
              <w:jc w:val="both"/>
              <w:rPr>
                <w:rFonts w:ascii="Trebuchet MS" w:hAnsi="Trebuchet MS"/>
                <w:b/>
                <w:bCs/>
              </w:rPr>
            </w:pPr>
            <w:r w:rsidRPr="003140ED">
              <w:rPr>
                <w:rFonts w:ascii="Trebuchet MS" w:hAnsi="Trebuchet MS"/>
                <w:b/>
                <w:bCs/>
              </w:rPr>
              <w:t>Tip deşeu</w:t>
            </w:r>
          </w:p>
        </w:tc>
        <w:tc>
          <w:tcPr>
            <w:tcW w:w="1822" w:type="dxa"/>
            <w:shd w:val="clear" w:color="auto" w:fill="auto"/>
          </w:tcPr>
          <w:p w14:paraId="25F30573" w14:textId="77777777" w:rsidR="003B6C24" w:rsidRPr="003140ED" w:rsidRDefault="003B6C24" w:rsidP="00EE69F6">
            <w:pPr>
              <w:autoSpaceDE w:val="0"/>
              <w:autoSpaceDN w:val="0"/>
              <w:adjustRightInd w:val="0"/>
              <w:spacing w:after="0" w:line="240" w:lineRule="auto"/>
              <w:jc w:val="both"/>
              <w:rPr>
                <w:rFonts w:ascii="Trebuchet MS" w:hAnsi="Trebuchet MS"/>
                <w:b/>
                <w:bCs/>
              </w:rPr>
            </w:pPr>
            <w:r w:rsidRPr="003140ED">
              <w:rPr>
                <w:rFonts w:ascii="Trebuchet MS" w:hAnsi="Trebuchet MS"/>
                <w:b/>
                <w:bCs/>
              </w:rPr>
              <w:t>Cod</w:t>
            </w:r>
          </w:p>
        </w:tc>
        <w:tc>
          <w:tcPr>
            <w:tcW w:w="1467" w:type="dxa"/>
          </w:tcPr>
          <w:p w14:paraId="5BFE0099" w14:textId="59C6343D" w:rsidR="003B6C24" w:rsidRPr="003140ED" w:rsidRDefault="003B6C24" w:rsidP="00E02BB2">
            <w:pPr>
              <w:autoSpaceDE w:val="0"/>
              <w:autoSpaceDN w:val="0"/>
              <w:adjustRightInd w:val="0"/>
              <w:spacing w:after="0" w:line="240" w:lineRule="auto"/>
              <w:jc w:val="center"/>
              <w:rPr>
                <w:rFonts w:ascii="Trebuchet MS" w:hAnsi="Trebuchet MS"/>
                <w:b/>
                <w:bCs/>
              </w:rPr>
            </w:pPr>
            <w:r w:rsidRPr="003140ED">
              <w:rPr>
                <w:rFonts w:ascii="Trebuchet MS" w:hAnsi="Trebuchet MS"/>
                <w:b/>
                <w:bCs/>
              </w:rPr>
              <w:t>Cantitate estimată</w:t>
            </w:r>
            <w:r w:rsidR="00E02BB2">
              <w:rPr>
                <w:rFonts w:ascii="Trebuchet MS" w:hAnsi="Trebuchet MS"/>
                <w:b/>
                <w:bCs/>
              </w:rPr>
              <w:t xml:space="preserve"> </w:t>
            </w:r>
            <w:r w:rsidRPr="003140ED">
              <w:rPr>
                <w:rFonts w:ascii="Trebuchet MS" w:hAnsi="Trebuchet MS"/>
                <w:b/>
                <w:bCs/>
              </w:rPr>
              <w:t>(t)</w:t>
            </w:r>
          </w:p>
        </w:tc>
      </w:tr>
      <w:tr w:rsidR="003B6C24" w:rsidRPr="003140ED" w14:paraId="6F476DB8" w14:textId="77777777" w:rsidTr="00EE69F6">
        <w:trPr>
          <w:trHeight w:val="152"/>
          <w:jc w:val="center"/>
        </w:trPr>
        <w:tc>
          <w:tcPr>
            <w:tcW w:w="5962" w:type="dxa"/>
            <w:shd w:val="clear" w:color="auto" w:fill="auto"/>
            <w:vAlign w:val="center"/>
          </w:tcPr>
          <w:p w14:paraId="084ABDF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hârtie şi carton</w:t>
            </w:r>
          </w:p>
        </w:tc>
        <w:tc>
          <w:tcPr>
            <w:tcW w:w="1822" w:type="dxa"/>
            <w:shd w:val="clear" w:color="auto" w:fill="auto"/>
            <w:vAlign w:val="center"/>
          </w:tcPr>
          <w:p w14:paraId="366588DD"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15 01 01</w:t>
            </w:r>
          </w:p>
        </w:tc>
        <w:tc>
          <w:tcPr>
            <w:tcW w:w="1467" w:type="dxa"/>
          </w:tcPr>
          <w:p w14:paraId="7040569B"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0,25</w:t>
            </w:r>
          </w:p>
        </w:tc>
      </w:tr>
      <w:tr w:rsidR="003B6C24" w:rsidRPr="003140ED" w14:paraId="0C23FB9C" w14:textId="77777777" w:rsidTr="00EE69F6">
        <w:trPr>
          <w:trHeight w:val="152"/>
          <w:jc w:val="center"/>
        </w:trPr>
        <w:tc>
          <w:tcPr>
            <w:tcW w:w="5962" w:type="dxa"/>
            <w:shd w:val="clear" w:color="auto" w:fill="auto"/>
            <w:vAlign w:val="center"/>
          </w:tcPr>
          <w:p w14:paraId="22491DF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material plastic</w:t>
            </w:r>
          </w:p>
        </w:tc>
        <w:tc>
          <w:tcPr>
            <w:tcW w:w="1822" w:type="dxa"/>
            <w:shd w:val="clear" w:color="auto" w:fill="auto"/>
            <w:vAlign w:val="center"/>
          </w:tcPr>
          <w:p w14:paraId="6A0F326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15 01 02</w:t>
            </w:r>
          </w:p>
        </w:tc>
        <w:tc>
          <w:tcPr>
            <w:tcW w:w="1467" w:type="dxa"/>
          </w:tcPr>
          <w:p w14:paraId="640E1AB8"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0C1A4101" w14:textId="77777777" w:rsidTr="00EE69F6">
        <w:trPr>
          <w:trHeight w:val="152"/>
          <w:jc w:val="center"/>
        </w:trPr>
        <w:tc>
          <w:tcPr>
            <w:tcW w:w="5962" w:type="dxa"/>
            <w:shd w:val="clear" w:color="auto" w:fill="auto"/>
            <w:vAlign w:val="center"/>
          </w:tcPr>
          <w:p w14:paraId="5B783F53"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lemn</w:t>
            </w:r>
          </w:p>
        </w:tc>
        <w:tc>
          <w:tcPr>
            <w:tcW w:w="1822" w:type="dxa"/>
            <w:shd w:val="clear" w:color="auto" w:fill="auto"/>
            <w:vAlign w:val="center"/>
          </w:tcPr>
          <w:p w14:paraId="2F224113"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15 01 03</w:t>
            </w:r>
          </w:p>
        </w:tc>
        <w:tc>
          <w:tcPr>
            <w:tcW w:w="1467" w:type="dxa"/>
          </w:tcPr>
          <w:p w14:paraId="50273B49"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2C66F672" w14:textId="77777777" w:rsidTr="00EE69F6">
        <w:trPr>
          <w:trHeight w:val="152"/>
          <w:jc w:val="center"/>
        </w:trPr>
        <w:tc>
          <w:tcPr>
            <w:tcW w:w="5962" w:type="dxa"/>
            <w:shd w:val="clear" w:color="auto" w:fill="auto"/>
            <w:vAlign w:val="center"/>
          </w:tcPr>
          <w:p w14:paraId="663C82E7"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metalice</w:t>
            </w:r>
          </w:p>
        </w:tc>
        <w:tc>
          <w:tcPr>
            <w:tcW w:w="1822" w:type="dxa"/>
            <w:shd w:val="clear" w:color="auto" w:fill="auto"/>
            <w:vAlign w:val="center"/>
          </w:tcPr>
          <w:p w14:paraId="3A76B2F5"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15 01 04</w:t>
            </w:r>
          </w:p>
        </w:tc>
        <w:tc>
          <w:tcPr>
            <w:tcW w:w="1467" w:type="dxa"/>
          </w:tcPr>
          <w:p w14:paraId="76BC2F14"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r w:rsidR="003B6C24" w:rsidRPr="003140ED" w14:paraId="783A56DD" w14:textId="77777777" w:rsidTr="00EE69F6">
        <w:trPr>
          <w:trHeight w:val="152"/>
          <w:jc w:val="center"/>
        </w:trPr>
        <w:tc>
          <w:tcPr>
            <w:tcW w:w="5962" w:type="dxa"/>
            <w:shd w:val="clear" w:color="auto" w:fill="auto"/>
            <w:vAlign w:val="center"/>
          </w:tcPr>
          <w:p w14:paraId="050947B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amestecate</w:t>
            </w:r>
          </w:p>
        </w:tc>
        <w:tc>
          <w:tcPr>
            <w:tcW w:w="1822" w:type="dxa"/>
            <w:shd w:val="clear" w:color="auto" w:fill="auto"/>
            <w:vAlign w:val="center"/>
          </w:tcPr>
          <w:p w14:paraId="5010D1D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15 01 06</w:t>
            </w:r>
          </w:p>
        </w:tc>
        <w:tc>
          <w:tcPr>
            <w:tcW w:w="1467" w:type="dxa"/>
          </w:tcPr>
          <w:p w14:paraId="304F9600"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7CBE043" w14:textId="77777777" w:rsidTr="00EE69F6">
        <w:trPr>
          <w:trHeight w:val="152"/>
          <w:jc w:val="center"/>
        </w:trPr>
        <w:tc>
          <w:tcPr>
            <w:tcW w:w="5962" w:type="dxa"/>
            <w:shd w:val="clear" w:color="auto" w:fill="auto"/>
            <w:vAlign w:val="center"/>
          </w:tcPr>
          <w:p w14:paraId="71234675"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cabluri, altele decât cele spdcificate la 17 04 10</w:t>
            </w:r>
          </w:p>
        </w:tc>
        <w:tc>
          <w:tcPr>
            <w:tcW w:w="1822" w:type="dxa"/>
            <w:shd w:val="clear" w:color="auto" w:fill="auto"/>
            <w:vAlign w:val="center"/>
          </w:tcPr>
          <w:p w14:paraId="7152DF2D"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17 04 11</w:t>
            </w:r>
          </w:p>
        </w:tc>
        <w:tc>
          <w:tcPr>
            <w:tcW w:w="1467" w:type="dxa"/>
          </w:tcPr>
          <w:p w14:paraId="1348B81D"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0,05</w:t>
            </w:r>
          </w:p>
        </w:tc>
      </w:tr>
      <w:tr w:rsidR="003B6C24" w:rsidRPr="003140ED" w14:paraId="64FC99B2" w14:textId="77777777" w:rsidTr="00EE69F6">
        <w:trPr>
          <w:trHeight w:val="152"/>
          <w:jc w:val="center"/>
        </w:trPr>
        <w:tc>
          <w:tcPr>
            <w:tcW w:w="5962" w:type="dxa"/>
            <w:shd w:val="clear" w:color="auto" w:fill="auto"/>
            <w:vAlign w:val="center"/>
          </w:tcPr>
          <w:p w14:paraId="13675F3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materiale plastice</w:t>
            </w:r>
          </w:p>
        </w:tc>
        <w:tc>
          <w:tcPr>
            <w:tcW w:w="1822" w:type="dxa"/>
            <w:shd w:val="clear" w:color="auto" w:fill="auto"/>
            <w:vAlign w:val="center"/>
          </w:tcPr>
          <w:p w14:paraId="7FBD1BB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17 02 03</w:t>
            </w:r>
          </w:p>
        </w:tc>
        <w:tc>
          <w:tcPr>
            <w:tcW w:w="1467" w:type="dxa"/>
          </w:tcPr>
          <w:p w14:paraId="14DC5D86"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1D8DD06C" w14:textId="77777777" w:rsidTr="00EE69F6">
        <w:trPr>
          <w:trHeight w:val="163"/>
          <w:jc w:val="center"/>
        </w:trPr>
        <w:tc>
          <w:tcPr>
            <w:tcW w:w="5962" w:type="dxa"/>
            <w:shd w:val="clear" w:color="auto" w:fill="auto"/>
            <w:vAlign w:val="center"/>
          </w:tcPr>
          <w:p w14:paraId="49A12E7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 xml:space="preserve">amestecuri metalice </w:t>
            </w:r>
          </w:p>
        </w:tc>
        <w:tc>
          <w:tcPr>
            <w:tcW w:w="1822" w:type="dxa"/>
            <w:shd w:val="clear" w:color="auto" w:fill="auto"/>
            <w:vAlign w:val="center"/>
          </w:tcPr>
          <w:p w14:paraId="478034D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17 04 07</w:t>
            </w:r>
          </w:p>
        </w:tc>
        <w:tc>
          <w:tcPr>
            <w:tcW w:w="1467" w:type="dxa"/>
          </w:tcPr>
          <w:p w14:paraId="1C770880"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1</w:t>
            </w:r>
          </w:p>
        </w:tc>
      </w:tr>
      <w:tr w:rsidR="003B6C24" w:rsidRPr="003140ED" w14:paraId="33A22389" w14:textId="77777777" w:rsidTr="00EE69F6">
        <w:trPr>
          <w:trHeight w:val="163"/>
          <w:jc w:val="center"/>
        </w:trPr>
        <w:tc>
          <w:tcPr>
            <w:tcW w:w="5962" w:type="dxa"/>
            <w:shd w:val="clear" w:color="auto" w:fill="auto"/>
            <w:vAlign w:val="center"/>
          </w:tcPr>
          <w:p w14:paraId="6481825E"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color w:val="000000"/>
              </w:rPr>
              <w:t>materiale izolante</w:t>
            </w:r>
          </w:p>
        </w:tc>
        <w:tc>
          <w:tcPr>
            <w:tcW w:w="1822" w:type="dxa"/>
            <w:shd w:val="clear" w:color="auto" w:fill="auto"/>
            <w:vAlign w:val="center"/>
          </w:tcPr>
          <w:p w14:paraId="577346C2"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color w:val="000000"/>
              </w:rPr>
              <w:t>17 06 04</w:t>
            </w:r>
          </w:p>
        </w:tc>
        <w:tc>
          <w:tcPr>
            <w:tcW w:w="1467" w:type="dxa"/>
          </w:tcPr>
          <w:p w14:paraId="7C6E6EEB"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570D3D77" w14:textId="77777777" w:rsidTr="00EE69F6">
        <w:trPr>
          <w:trHeight w:val="163"/>
          <w:jc w:val="center"/>
        </w:trPr>
        <w:tc>
          <w:tcPr>
            <w:tcW w:w="5962" w:type="dxa"/>
            <w:shd w:val="clear" w:color="auto" w:fill="auto"/>
            <w:vAlign w:val="center"/>
          </w:tcPr>
          <w:p w14:paraId="6E3A037A" w14:textId="77777777" w:rsidR="003B6C24" w:rsidRPr="003140ED" w:rsidRDefault="003B6C24" w:rsidP="00EE69F6">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amestecuri de deșeuri din construcții și demolări</w:t>
            </w:r>
          </w:p>
        </w:tc>
        <w:tc>
          <w:tcPr>
            <w:tcW w:w="1822" w:type="dxa"/>
            <w:shd w:val="clear" w:color="auto" w:fill="auto"/>
            <w:vAlign w:val="center"/>
          </w:tcPr>
          <w:p w14:paraId="42A44ED0" w14:textId="77777777" w:rsidR="003B6C24" w:rsidRPr="003140ED" w:rsidRDefault="003B6C24" w:rsidP="00EE69F6">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17 09 04</w:t>
            </w:r>
          </w:p>
        </w:tc>
        <w:tc>
          <w:tcPr>
            <w:tcW w:w="1467" w:type="dxa"/>
          </w:tcPr>
          <w:p w14:paraId="34706631"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D07D9E3" w14:textId="77777777" w:rsidTr="00EE69F6">
        <w:trPr>
          <w:trHeight w:val="152"/>
          <w:jc w:val="center"/>
        </w:trPr>
        <w:tc>
          <w:tcPr>
            <w:tcW w:w="5962" w:type="dxa"/>
            <w:shd w:val="clear" w:color="auto" w:fill="auto"/>
            <w:vAlign w:val="center"/>
          </w:tcPr>
          <w:p w14:paraId="31FBEC00"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 xml:space="preserve">deşeuri menajere </w:t>
            </w:r>
          </w:p>
        </w:tc>
        <w:tc>
          <w:tcPr>
            <w:tcW w:w="1822" w:type="dxa"/>
            <w:shd w:val="clear" w:color="auto" w:fill="auto"/>
            <w:vAlign w:val="center"/>
          </w:tcPr>
          <w:p w14:paraId="289999D0"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20 03 01</w:t>
            </w:r>
          </w:p>
        </w:tc>
        <w:tc>
          <w:tcPr>
            <w:tcW w:w="1467" w:type="dxa"/>
          </w:tcPr>
          <w:p w14:paraId="27AE83ED"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bl>
    <w:p w14:paraId="613EBB8B" w14:textId="77777777" w:rsidR="003B6C24" w:rsidRPr="003140ED" w:rsidRDefault="003B6C24" w:rsidP="003B6C24">
      <w:pPr>
        <w:tabs>
          <w:tab w:val="num" w:pos="720"/>
        </w:tabs>
        <w:suppressAutoHyphens/>
        <w:spacing w:after="0" w:line="240" w:lineRule="auto"/>
        <w:jc w:val="both"/>
        <w:rPr>
          <w:rFonts w:ascii="Trebuchet MS" w:eastAsia="SimSun" w:hAnsi="Trebuchet MS"/>
          <w:bCs/>
          <w:lang w:eastAsia="ar-SA"/>
        </w:rPr>
      </w:pPr>
    </w:p>
    <w:p w14:paraId="3EADBADB" w14:textId="6E50253D" w:rsidR="003B6C24" w:rsidRPr="003140ED" w:rsidRDefault="003B6C24" w:rsidP="003B6C24">
      <w:pPr>
        <w:pStyle w:val="BH-Textnormal"/>
        <w:tabs>
          <w:tab w:val="left" w:pos="0"/>
        </w:tabs>
        <w:spacing w:before="0" w:after="0"/>
        <w:ind w:left="0"/>
        <w:rPr>
          <w:rFonts w:ascii="Trebuchet MS" w:hAnsi="Trebuchet MS"/>
          <w:szCs w:val="22"/>
        </w:rPr>
      </w:pPr>
      <w:r w:rsidRPr="003140ED">
        <w:rPr>
          <w:rFonts w:ascii="Trebuchet MS" w:hAnsi="Trebuchet MS"/>
          <w:szCs w:val="22"/>
        </w:rPr>
        <w:t xml:space="preserve">Deșeurile menajere și cele reciclabile se vor depozita în containere tip europubelă care vor fi preluate de către </w:t>
      </w:r>
      <w:r>
        <w:rPr>
          <w:rFonts w:ascii="Trebuchet MS" w:hAnsi="Trebuchet MS"/>
          <w:szCs w:val="22"/>
        </w:rPr>
        <w:t xml:space="preserve">operatorul </w:t>
      </w:r>
      <w:r w:rsidRPr="003140ED">
        <w:rPr>
          <w:rFonts w:ascii="Trebuchet MS" w:hAnsi="Trebuchet MS"/>
          <w:szCs w:val="22"/>
        </w:rPr>
        <w:t>de salubritate. Deșeurile provenite din construcții vor fi predate unui operator economic autorizat pentru reciclarea/reutilizarea deșeurilor.</w:t>
      </w:r>
    </w:p>
    <w:p w14:paraId="29E64AF6" w14:textId="77777777" w:rsidR="003B6C24" w:rsidRPr="003140ED" w:rsidRDefault="003B6C24" w:rsidP="003B6C24">
      <w:pPr>
        <w:pStyle w:val="BH-Textnormal"/>
        <w:tabs>
          <w:tab w:val="left" w:pos="0"/>
        </w:tabs>
        <w:spacing w:before="0" w:after="0"/>
        <w:ind w:left="0"/>
        <w:rPr>
          <w:rFonts w:ascii="Trebuchet MS" w:hAnsi="Trebuchet MS"/>
          <w:i/>
          <w:szCs w:val="22"/>
          <w:u w:val="single"/>
        </w:rPr>
      </w:pPr>
      <w:r w:rsidRPr="003140ED">
        <w:rPr>
          <w:rFonts w:ascii="Trebuchet MS" w:hAnsi="Trebuchet MS"/>
          <w:szCs w:val="22"/>
        </w:rPr>
        <w:t>Deșeurile rezultate în urma operațiilor de mentenanță sunt colectate și predate spre eliminare/valorificare către agenți economici autorizați. Pentru deșeurile rezultate pe amplasament, constructorul va încheia contracte cu operatori economici autorizați pentru colectarea și reciclarea deșeurilor, respectând prevederile Legii nr. 17/2023 privind regimul deșeurilor.</w:t>
      </w:r>
    </w:p>
    <w:p w14:paraId="02D68C53" w14:textId="1D75A12D" w:rsidR="003B6C24" w:rsidRPr="003140ED" w:rsidRDefault="003B6C24" w:rsidP="003B6C24">
      <w:pPr>
        <w:pStyle w:val="BH-Textnormal"/>
        <w:tabs>
          <w:tab w:val="left" w:pos="0"/>
        </w:tabs>
        <w:spacing w:before="0" w:after="120"/>
        <w:ind w:left="0"/>
        <w:rPr>
          <w:rFonts w:ascii="Trebuchet MS" w:hAnsi="Trebuchet MS"/>
          <w:szCs w:val="22"/>
        </w:rPr>
      </w:pPr>
      <w:r w:rsidRPr="003140ED">
        <w:rPr>
          <w:rFonts w:ascii="Trebuchet MS" w:hAnsi="Trebuchet MS"/>
          <w:szCs w:val="22"/>
        </w:rPr>
        <w:t>Pentru reducerea cantităților de deșeuri generate în timpul execuției lucrărilor, constructorul are obligația să gestioneze (taie, cure</w:t>
      </w:r>
      <w:r>
        <w:rPr>
          <w:rFonts w:ascii="Trebuchet MS" w:hAnsi="Trebuchet MS"/>
          <w:szCs w:val="22"/>
        </w:rPr>
        <w:t>ț</w:t>
      </w:r>
      <w:r w:rsidRPr="003140ED">
        <w:rPr>
          <w:rFonts w:ascii="Trebuchet MS" w:hAnsi="Trebuchet MS"/>
          <w:szCs w:val="22"/>
        </w:rPr>
        <w:t>e, lipească, sudeze, etc.) toate materialele folosite la realizarea investiției astfel încât să reducă procentul de deteriorare/aruncare a materialelor.</w:t>
      </w:r>
    </w:p>
    <w:p w14:paraId="7BD1EE2B" w14:textId="77777777" w:rsidR="003B6C24" w:rsidRPr="003140ED" w:rsidRDefault="003B6C24" w:rsidP="003B6C24">
      <w:pPr>
        <w:pStyle w:val="BodyText"/>
        <w:spacing w:line="240" w:lineRule="auto"/>
        <w:ind w:right="-284"/>
        <w:jc w:val="both"/>
        <w:rPr>
          <w:rFonts w:ascii="Trebuchet MS" w:hAnsi="Trebuchet MS"/>
          <w:lang w:val="ro-RO"/>
        </w:rPr>
      </w:pPr>
      <w:r w:rsidRPr="003140ED">
        <w:rPr>
          <w:rFonts w:ascii="Trebuchet MS" w:hAnsi="Trebuchet MS"/>
          <w:b/>
          <w:i/>
          <w:lang w:val="ro-RO"/>
        </w:rPr>
        <w:t>e) Poluarea și alte efecte negative</w:t>
      </w:r>
      <w:r w:rsidRPr="003140ED">
        <w:rPr>
          <w:rFonts w:ascii="Trebuchet MS" w:hAnsi="Trebuchet MS"/>
          <w:i/>
          <w:lang w:val="ro-RO"/>
        </w:rPr>
        <w:t xml:space="preserve">: </w:t>
      </w:r>
      <w:r w:rsidRPr="003140ED">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FAAD34C" w14:textId="77777777"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b/>
          <w:i/>
        </w:rPr>
        <w:t>f)</w:t>
      </w:r>
      <w:r w:rsidRPr="003140ED">
        <w:rPr>
          <w:rFonts w:ascii="Trebuchet MS" w:hAnsi="Trebuchet MS"/>
          <w:b/>
        </w:rPr>
        <w:t xml:space="preserve"> </w:t>
      </w:r>
      <w:r w:rsidRPr="003140ED">
        <w:rPr>
          <w:rFonts w:ascii="Trebuchet MS" w:hAnsi="Trebuchet MS"/>
          <w:b/>
          <w:i/>
        </w:rPr>
        <w:t>Riscul de accidente majore și/sau dezastre relevante pentru proiectul în cauza, inclusiv cele cauzate de schimbările climatice, conform informațiilor științifice</w:t>
      </w:r>
      <w:r w:rsidRPr="003140ED">
        <w:rPr>
          <w:rFonts w:ascii="Trebuchet MS" w:hAnsi="Trebuchet MS"/>
          <w:i/>
        </w:rPr>
        <w:t xml:space="preserve">: </w:t>
      </w:r>
      <w:r w:rsidRPr="003140ED">
        <w:rPr>
          <w:rFonts w:ascii="Trebuchet MS" w:hAnsi="Trebuchet MS"/>
        </w:rPr>
        <w:t>impact minor.</w:t>
      </w:r>
      <w:r w:rsidRPr="003140ED">
        <w:rPr>
          <w:rFonts w:ascii="Trebuchet MS" w:hAnsi="Trebuchet MS"/>
          <w:b/>
        </w:rPr>
        <w:t xml:space="preserve"> </w:t>
      </w:r>
    </w:p>
    <w:p w14:paraId="1778D5C4" w14:textId="77777777" w:rsidR="003B6C24" w:rsidRPr="003140ED" w:rsidRDefault="003B6C24" w:rsidP="003B6C24">
      <w:pPr>
        <w:autoSpaceDE w:val="0"/>
        <w:autoSpaceDN w:val="0"/>
        <w:adjustRightInd w:val="0"/>
        <w:spacing w:after="0" w:line="240" w:lineRule="auto"/>
        <w:rPr>
          <w:rFonts w:ascii="Trebuchet MS" w:hAnsi="Trebuchet MS"/>
          <w:b/>
          <w:bCs/>
          <w:i/>
          <w:iCs/>
        </w:rPr>
      </w:pPr>
      <w:r w:rsidRPr="003140ED">
        <w:rPr>
          <w:rFonts w:ascii="Trebuchet MS" w:hAnsi="Trebuchet MS"/>
          <w:b/>
          <w:bCs/>
          <w:i/>
          <w:iCs/>
        </w:rPr>
        <w:t>Atenuarea schimbărilor climatice</w:t>
      </w:r>
    </w:p>
    <w:p w14:paraId="665F221A" w14:textId="563AB44A"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Investiția este încadrată la gestionarea deșeurilor menajere, măsuri de prevenire, minimizare, sortare, reutilizare și reciclare.</w:t>
      </w:r>
      <w:r w:rsidR="00E02BB2">
        <w:rPr>
          <w:rFonts w:ascii="Trebuchet MS" w:hAnsi="Trebuchet MS"/>
        </w:rPr>
        <w:t xml:space="preserve"> </w:t>
      </w:r>
      <w:r w:rsidRPr="003140ED">
        <w:rPr>
          <w:rFonts w:ascii="Trebuchet MS" w:hAnsi="Trebuchet MS"/>
        </w:rPr>
        <w:t>În ceea ce privește emisiile de gaze cu efect de seră generate de vehicule, toate vehiculele</w:t>
      </w:r>
      <w:r>
        <w:rPr>
          <w:rFonts w:ascii="Trebuchet MS" w:hAnsi="Trebuchet MS"/>
        </w:rPr>
        <w:t xml:space="preserve"> </w:t>
      </w:r>
      <w:r w:rsidRPr="003140ED">
        <w:rPr>
          <w:rFonts w:ascii="Trebuchet MS" w:hAnsi="Trebuchet MS"/>
        </w:rPr>
        <w:t>utilizate vor viza cea mai bună tehnologie disponibilă din punct de vedere al mediului. În aceste condiții, operarea acestor vehicule nu va conduce la o creștere semnificativă a emisiilor de gaze cu efect de seră.</w:t>
      </w:r>
    </w:p>
    <w:p w14:paraId="6AAC3142" w14:textId="41589110" w:rsidR="003B6C24" w:rsidRPr="003140ED" w:rsidRDefault="003B6C24" w:rsidP="001271F6">
      <w:pPr>
        <w:spacing w:after="0" w:line="240" w:lineRule="auto"/>
        <w:jc w:val="both"/>
        <w:rPr>
          <w:rFonts w:ascii="Trebuchet MS" w:hAnsi="Trebuchet MS"/>
        </w:rPr>
      </w:pPr>
      <w:r w:rsidRPr="003140ED">
        <w:rPr>
          <w:rFonts w:ascii="Trebuchet MS" w:hAnsi="Trebuchet MS"/>
        </w:rPr>
        <w:t>Consumul de energie al obiectivului nu este semnificativ, principalii consumatori fiind containerul frigorific, cântarul (care nu va fi utilizat în permanență) și iluminatul – corpuri LED cu eficiență energetică ridicată.</w:t>
      </w:r>
      <w:r w:rsidR="001271F6" w:rsidRPr="001271F6">
        <w:rPr>
          <w:rFonts w:ascii="Trebuchet MS" w:hAnsi="Trebuchet MS" w:cs="Times New Roman"/>
        </w:rPr>
        <w:t xml:space="preserve"> </w:t>
      </w:r>
      <w:r w:rsidR="001271F6" w:rsidRPr="00F20581">
        <w:rPr>
          <w:rFonts w:ascii="Trebuchet MS" w:hAnsi="Trebuchet MS" w:cs="Times New Roman"/>
        </w:rPr>
        <w:t>Proiectul va determina reducerea deplas</w:t>
      </w:r>
      <w:r w:rsidR="001271F6">
        <w:rPr>
          <w:rFonts w:ascii="Trebuchet MS" w:hAnsi="Trebuchet MS" w:cs="Times New Roman"/>
        </w:rPr>
        <w:t>ă</w:t>
      </w:r>
      <w:r w:rsidR="001271F6" w:rsidRPr="00F20581">
        <w:rPr>
          <w:rFonts w:ascii="Trebuchet MS" w:hAnsi="Trebuchet MS" w:cs="Times New Roman"/>
        </w:rPr>
        <w:t>rilor pe distan</w:t>
      </w:r>
      <w:r w:rsidR="001271F6">
        <w:rPr>
          <w:rFonts w:ascii="Trebuchet MS" w:hAnsi="Trebuchet MS" w:cs="Times New Roman"/>
        </w:rPr>
        <w:t>ț</w:t>
      </w:r>
      <w:r w:rsidR="001271F6" w:rsidRPr="00F20581">
        <w:rPr>
          <w:rFonts w:ascii="Trebuchet MS" w:hAnsi="Trebuchet MS" w:cs="Times New Roman"/>
        </w:rPr>
        <w:t>e mai mari pentru persoane</w:t>
      </w:r>
      <w:r w:rsidR="001271F6">
        <w:rPr>
          <w:rFonts w:ascii="Trebuchet MS" w:hAnsi="Trebuchet MS" w:cs="Times New Roman"/>
        </w:rPr>
        <w:t>le</w:t>
      </w:r>
      <w:r w:rsidR="001271F6" w:rsidRPr="00F20581">
        <w:rPr>
          <w:rFonts w:ascii="Trebuchet MS" w:hAnsi="Trebuchet MS" w:cs="Times New Roman"/>
        </w:rPr>
        <w:t xml:space="preserve"> rezidente </w:t>
      </w:r>
      <w:r w:rsidR="001271F6">
        <w:rPr>
          <w:rFonts w:ascii="Trebuchet MS" w:hAnsi="Trebuchet MS" w:cs="Times New Roman"/>
        </w:rPr>
        <w:t>c</w:t>
      </w:r>
      <w:r w:rsidR="001271F6" w:rsidRPr="00F20581">
        <w:rPr>
          <w:rFonts w:ascii="Trebuchet MS" w:hAnsi="Trebuchet MS" w:cs="Times New Roman"/>
        </w:rPr>
        <w:t>are vor s</w:t>
      </w:r>
      <w:r w:rsidR="001271F6">
        <w:rPr>
          <w:rFonts w:ascii="Trebuchet MS" w:hAnsi="Trebuchet MS" w:cs="Times New Roman"/>
        </w:rPr>
        <w:t>ă</w:t>
      </w:r>
      <w:r w:rsidR="001271F6" w:rsidRPr="00F20581">
        <w:rPr>
          <w:rFonts w:ascii="Trebuchet MS" w:hAnsi="Trebuchet MS" w:cs="Times New Roman"/>
        </w:rPr>
        <w:t xml:space="preserve"> se debaraseze de </w:t>
      </w:r>
      <w:r w:rsidR="001271F6">
        <w:rPr>
          <w:rFonts w:ascii="Trebuchet MS" w:hAnsi="Trebuchet MS" w:cs="Times New Roman"/>
        </w:rPr>
        <w:t xml:space="preserve">tipurile de </w:t>
      </w:r>
      <w:r w:rsidR="001271F6" w:rsidRPr="00F20581">
        <w:rPr>
          <w:rFonts w:ascii="Trebuchet MS" w:hAnsi="Trebuchet MS" w:cs="Times New Roman"/>
        </w:rPr>
        <w:t>de</w:t>
      </w:r>
      <w:r w:rsidR="001271F6">
        <w:rPr>
          <w:rFonts w:ascii="Trebuchet MS" w:hAnsi="Trebuchet MS" w:cs="Times New Roman"/>
        </w:rPr>
        <w:t>ș</w:t>
      </w:r>
      <w:r w:rsidR="001271F6" w:rsidRPr="00F20581">
        <w:rPr>
          <w:rFonts w:ascii="Trebuchet MS" w:hAnsi="Trebuchet MS" w:cs="Times New Roman"/>
        </w:rPr>
        <w:t xml:space="preserve">euri, </w:t>
      </w:r>
      <w:r w:rsidR="001271F6">
        <w:rPr>
          <w:rFonts w:ascii="Trebuchet MS" w:hAnsi="Trebuchet MS" w:cs="Times New Roman"/>
        </w:rPr>
        <w:t>deoarece î</w:t>
      </w:r>
      <w:r w:rsidR="001271F6" w:rsidRPr="00F20581">
        <w:rPr>
          <w:rFonts w:ascii="Trebuchet MS" w:hAnsi="Trebuchet MS" w:cs="Times New Roman"/>
        </w:rPr>
        <w:t>n lipsa acestei investi</w:t>
      </w:r>
      <w:r w:rsidR="001271F6">
        <w:rPr>
          <w:rFonts w:ascii="Trebuchet MS" w:hAnsi="Trebuchet MS" w:cs="Times New Roman"/>
        </w:rPr>
        <w:t>ț</w:t>
      </w:r>
      <w:r w:rsidR="001271F6" w:rsidRPr="00F20581">
        <w:rPr>
          <w:rFonts w:ascii="Trebuchet MS" w:hAnsi="Trebuchet MS" w:cs="Times New Roman"/>
        </w:rPr>
        <w:t xml:space="preserve">ii </w:t>
      </w:r>
      <w:r w:rsidR="001271F6">
        <w:rPr>
          <w:rFonts w:ascii="Trebuchet MS" w:hAnsi="Trebuchet MS" w:cs="Times New Roman"/>
        </w:rPr>
        <w:t>t</w:t>
      </w:r>
      <w:r w:rsidR="001271F6" w:rsidRPr="00F20581">
        <w:rPr>
          <w:rFonts w:ascii="Trebuchet MS" w:hAnsi="Trebuchet MS" w:cs="Times New Roman"/>
        </w:rPr>
        <w:t>rebui</w:t>
      </w:r>
      <w:r w:rsidR="001271F6">
        <w:rPr>
          <w:rFonts w:ascii="Trebuchet MS" w:hAnsi="Trebuchet MS" w:cs="Times New Roman"/>
        </w:rPr>
        <w:t>e</w:t>
      </w:r>
      <w:r w:rsidR="001271F6" w:rsidRPr="00F20581">
        <w:rPr>
          <w:rFonts w:ascii="Trebuchet MS" w:hAnsi="Trebuchet MS" w:cs="Times New Roman"/>
        </w:rPr>
        <w:t xml:space="preserve"> s</w:t>
      </w:r>
      <w:r w:rsidR="001271F6">
        <w:rPr>
          <w:rFonts w:ascii="Trebuchet MS" w:hAnsi="Trebuchet MS" w:cs="Times New Roman"/>
        </w:rPr>
        <w:t>ă</w:t>
      </w:r>
      <w:r w:rsidR="001271F6" w:rsidRPr="00F20581">
        <w:rPr>
          <w:rFonts w:ascii="Trebuchet MS" w:hAnsi="Trebuchet MS" w:cs="Times New Roman"/>
        </w:rPr>
        <w:t xml:space="preserve"> parcurg</w:t>
      </w:r>
      <w:r w:rsidR="001271F6">
        <w:rPr>
          <w:rFonts w:ascii="Trebuchet MS" w:hAnsi="Trebuchet MS" w:cs="Times New Roman"/>
        </w:rPr>
        <w:t>ă</w:t>
      </w:r>
      <w:r w:rsidR="001271F6" w:rsidRPr="00F20581">
        <w:rPr>
          <w:rFonts w:ascii="Trebuchet MS" w:hAnsi="Trebuchet MS" w:cs="Times New Roman"/>
        </w:rPr>
        <w:t xml:space="preserve"> distan</w:t>
      </w:r>
      <w:r w:rsidR="001271F6">
        <w:rPr>
          <w:rFonts w:ascii="Trebuchet MS" w:hAnsi="Trebuchet MS" w:cs="Times New Roman"/>
        </w:rPr>
        <w:t>ț</w:t>
      </w:r>
      <w:r w:rsidR="001271F6" w:rsidRPr="00F20581">
        <w:rPr>
          <w:rFonts w:ascii="Trebuchet MS" w:hAnsi="Trebuchet MS" w:cs="Times New Roman"/>
        </w:rPr>
        <w:t xml:space="preserve">e mai mari pentru </w:t>
      </w:r>
      <w:r w:rsidR="001271F6">
        <w:rPr>
          <w:rFonts w:ascii="Trebuchet MS" w:hAnsi="Trebuchet MS" w:cs="Times New Roman"/>
        </w:rPr>
        <w:t>valorificarea deșeurilor</w:t>
      </w:r>
      <w:r w:rsidR="001271F6" w:rsidRPr="00F20581">
        <w:rPr>
          <w:rFonts w:ascii="Trebuchet MS" w:hAnsi="Trebuchet MS" w:cs="Times New Roman"/>
        </w:rPr>
        <w:t>.</w:t>
      </w:r>
    </w:p>
    <w:p w14:paraId="6AEAADCE" w14:textId="77777777" w:rsidR="003B6C24" w:rsidRPr="003140ED" w:rsidRDefault="003B6C24" w:rsidP="003B6C24">
      <w:pPr>
        <w:autoSpaceDE w:val="0"/>
        <w:autoSpaceDN w:val="0"/>
        <w:adjustRightInd w:val="0"/>
        <w:spacing w:after="0" w:line="240" w:lineRule="auto"/>
        <w:jc w:val="both"/>
        <w:rPr>
          <w:rFonts w:ascii="Trebuchet MS" w:hAnsi="Trebuchet MS"/>
          <w:b/>
          <w:bCs/>
          <w:i/>
          <w:iCs/>
        </w:rPr>
      </w:pPr>
      <w:r w:rsidRPr="003140ED">
        <w:rPr>
          <w:rFonts w:ascii="Trebuchet MS" w:hAnsi="Trebuchet MS"/>
          <w:b/>
          <w:bCs/>
          <w:i/>
          <w:iCs/>
        </w:rPr>
        <w:t>Adaptarea la schimbările climatice</w:t>
      </w:r>
    </w:p>
    <w:p w14:paraId="481AA934" w14:textId="0E305658"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rPr>
        <w:t>Implementarea proiectului se va realiza pe o locație care nu este inundabilă, nu există istoric de alunecări de teren sau perioade cu temperaturi minime extreme. Pentru perioadele de secetă în care apa necesară pentru udarea spațiilor verzi și pentru  grupul sanitar nu va fi disponibilă din rezervor, se va completa cu apă adusă cu cisterna. Proiectul nu influențeaz</w:t>
      </w:r>
      <w:r>
        <w:rPr>
          <w:rFonts w:ascii="Trebuchet MS" w:hAnsi="Trebuchet MS"/>
        </w:rPr>
        <w:t>ă</w:t>
      </w:r>
      <w:r w:rsidRPr="003140ED">
        <w:rPr>
          <w:rFonts w:ascii="Trebuchet MS" w:hAnsi="Trebuchet MS"/>
        </w:rPr>
        <w:t xml:space="preserve"> vulnerabilitatea</w:t>
      </w:r>
      <w:r>
        <w:rPr>
          <w:rFonts w:ascii="Trebuchet MS" w:hAnsi="Trebuchet MS"/>
        </w:rPr>
        <w:t xml:space="preserve"> </w:t>
      </w:r>
      <w:r w:rsidRPr="003140ED">
        <w:rPr>
          <w:rFonts w:ascii="Trebuchet MS" w:hAnsi="Trebuchet MS"/>
        </w:rPr>
        <w:t xml:space="preserve">climatică a persoanelor și activelor din vecinatatea sa. </w:t>
      </w:r>
    </w:p>
    <w:p w14:paraId="41DA02FC" w14:textId="311B1A3F" w:rsidR="003B6C24" w:rsidRPr="003140ED" w:rsidRDefault="003B6C24" w:rsidP="003B6C24">
      <w:pPr>
        <w:pStyle w:val="BodyText"/>
        <w:spacing w:line="240" w:lineRule="auto"/>
        <w:ind w:right="-288"/>
        <w:jc w:val="both"/>
        <w:rPr>
          <w:rFonts w:ascii="Trebuchet MS" w:hAnsi="Trebuchet MS"/>
          <w:lang w:val="ro-RO"/>
        </w:rPr>
      </w:pPr>
      <w:r w:rsidRPr="003140ED">
        <w:rPr>
          <w:rFonts w:ascii="Trebuchet MS" w:hAnsi="Trebuchet MS"/>
          <w:i/>
          <w:lang w:val="ro-RO"/>
        </w:rPr>
        <w:t>g) R</w:t>
      </w:r>
      <w:r w:rsidRPr="003140ED">
        <w:rPr>
          <w:rFonts w:ascii="Trebuchet MS" w:hAnsi="Trebuchet MS"/>
          <w:b/>
          <w:i/>
          <w:lang w:val="ro-RO"/>
        </w:rPr>
        <w:t>iscurile pentru sănătatea umană – de exemplu, din cauza contaminării apei sau a poluării atmosferice:</w:t>
      </w:r>
      <w:r w:rsidRPr="003140ED">
        <w:rPr>
          <w:rFonts w:ascii="Trebuchet MS" w:hAnsi="Trebuchet MS"/>
          <w:i/>
          <w:color w:val="FF0000"/>
          <w:lang w:val="ro-RO"/>
        </w:rPr>
        <w:t xml:space="preserve">  </w:t>
      </w:r>
      <w:r w:rsidRPr="003140ED">
        <w:rPr>
          <w:rFonts w:ascii="Trebuchet MS" w:hAnsi="Trebuchet MS"/>
          <w:lang w:val="ro-RO"/>
        </w:rPr>
        <w:t>conform punctului de vedere al D.S.P</w:t>
      </w:r>
      <w:r w:rsidR="001271F6">
        <w:rPr>
          <w:rFonts w:ascii="Trebuchet MS" w:hAnsi="Trebuchet MS"/>
          <w:lang w:val="ro-RO"/>
        </w:rPr>
        <w:t>.</w:t>
      </w:r>
      <w:r w:rsidRPr="003140ED">
        <w:rPr>
          <w:rFonts w:ascii="Trebuchet MS" w:hAnsi="Trebuchet MS"/>
          <w:lang w:val="ro-RO"/>
        </w:rPr>
        <w:t xml:space="preserve"> Tulcea înregistrat la A.P.M Tulcea cu nr. </w:t>
      </w:r>
      <w:r w:rsidR="00ED0B52">
        <w:rPr>
          <w:rFonts w:ascii="Trebuchet MS" w:hAnsi="Trebuchet MS"/>
          <w:lang w:val="ro-RO"/>
        </w:rPr>
        <w:t>4386</w:t>
      </w:r>
      <w:r w:rsidRPr="003140ED">
        <w:rPr>
          <w:rFonts w:ascii="Trebuchet MS" w:hAnsi="Trebuchet MS"/>
          <w:lang w:val="ro-RO"/>
        </w:rPr>
        <w:t>/</w:t>
      </w:r>
      <w:r w:rsidR="00ED0B52">
        <w:rPr>
          <w:rFonts w:ascii="Trebuchet MS" w:hAnsi="Trebuchet MS"/>
          <w:lang w:val="ro-RO"/>
        </w:rPr>
        <w:t>18.03</w:t>
      </w:r>
      <w:r>
        <w:rPr>
          <w:rFonts w:ascii="Trebuchet MS" w:hAnsi="Trebuchet MS"/>
          <w:lang w:val="ro-RO"/>
        </w:rPr>
        <w:t>.2024</w:t>
      </w:r>
      <w:r w:rsidRPr="003140ED">
        <w:rPr>
          <w:rFonts w:ascii="Trebuchet MS" w:hAnsi="Trebuchet MS"/>
          <w:lang w:val="ro-RO"/>
        </w:rPr>
        <w:t xml:space="preserve"> proiectul </w:t>
      </w:r>
      <w:r w:rsidR="00ED0B52">
        <w:rPr>
          <w:rFonts w:ascii="Trebuchet MS" w:hAnsi="Trebuchet MS"/>
          <w:lang w:val="ro-RO"/>
        </w:rPr>
        <w:t xml:space="preserve">este în curs de obținere </w:t>
      </w:r>
      <w:r w:rsidRPr="003140ED">
        <w:rPr>
          <w:rFonts w:ascii="Trebuchet MS" w:hAnsi="Trebuchet MS"/>
          <w:lang w:val="ro-RO"/>
        </w:rPr>
        <w:t xml:space="preserve">Aviz D.S.P. </w:t>
      </w:r>
    </w:p>
    <w:p w14:paraId="6EBA230D" w14:textId="77777777" w:rsidR="001D2EF5"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2. Localizarea proiectului</w:t>
      </w:r>
    </w:p>
    <w:p w14:paraId="63B1683E" w14:textId="75DF8A2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 xml:space="preserve"> </w:t>
      </w:r>
    </w:p>
    <w:p w14:paraId="27F9058A" w14:textId="77777777" w:rsidR="003B6C24" w:rsidRPr="003140ED" w:rsidRDefault="003B6C24" w:rsidP="003B6C24">
      <w:pPr>
        <w:pStyle w:val="Default"/>
        <w:contextualSpacing/>
        <w:jc w:val="both"/>
        <w:rPr>
          <w:rFonts w:ascii="Trebuchet MS" w:hAnsi="Trebuchet MS"/>
          <w:b/>
          <w:sz w:val="22"/>
          <w:szCs w:val="22"/>
          <w:lang w:val="ro-RO"/>
        </w:rPr>
      </w:pPr>
      <w:r w:rsidRPr="003140ED">
        <w:rPr>
          <w:rFonts w:ascii="Trebuchet MS" w:hAnsi="Trebuchet MS"/>
          <w:b/>
          <w:color w:val="auto"/>
          <w:sz w:val="22"/>
          <w:szCs w:val="22"/>
          <w:lang w:val="ro-RO"/>
        </w:rPr>
        <w:t xml:space="preserve">a) </w:t>
      </w:r>
      <w:r w:rsidRPr="003140ED">
        <w:rPr>
          <w:rFonts w:ascii="Trebuchet MS" w:hAnsi="Trebuchet MS"/>
          <w:b/>
          <w:i/>
          <w:sz w:val="22"/>
          <w:szCs w:val="22"/>
          <w:lang w:val="ro-RO"/>
        </w:rPr>
        <w:t>utilizarea actuală și aprobată a terenurilor</w:t>
      </w:r>
      <w:r w:rsidRPr="003140ED">
        <w:rPr>
          <w:rFonts w:ascii="Trebuchet MS" w:hAnsi="Trebuchet MS"/>
          <w:b/>
          <w:sz w:val="22"/>
          <w:szCs w:val="22"/>
          <w:lang w:val="ro-RO"/>
        </w:rPr>
        <w:t xml:space="preserve">: </w:t>
      </w:r>
    </w:p>
    <w:p w14:paraId="17565202" w14:textId="4A15E817" w:rsidR="003B6C24" w:rsidRPr="003140ED" w:rsidRDefault="003B6C24" w:rsidP="003B6C24">
      <w:pPr>
        <w:tabs>
          <w:tab w:val="left" w:pos="0"/>
        </w:tabs>
        <w:spacing w:after="0" w:line="240" w:lineRule="auto"/>
        <w:jc w:val="both"/>
        <w:outlineLvl w:val="0"/>
        <w:rPr>
          <w:rFonts w:ascii="Trebuchet MS" w:hAnsi="Trebuchet MS"/>
        </w:rPr>
      </w:pPr>
      <w:r w:rsidRPr="003140ED">
        <w:rPr>
          <w:rFonts w:ascii="Trebuchet MS" w:hAnsi="Trebuchet MS"/>
        </w:rPr>
        <w:t xml:space="preserve">În conformitate cu Certificatul de urbanism nr. </w:t>
      </w:r>
      <w:r w:rsidR="00ED0B52">
        <w:rPr>
          <w:rFonts w:ascii="Trebuchet MS" w:hAnsi="Trebuchet MS"/>
        </w:rPr>
        <w:t>08</w:t>
      </w:r>
      <w:r w:rsidR="007A5E5A">
        <w:rPr>
          <w:rFonts w:ascii="Trebuchet MS" w:hAnsi="Trebuchet MS"/>
        </w:rPr>
        <w:t xml:space="preserve"> din </w:t>
      </w:r>
      <w:r w:rsidR="00ED0B52">
        <w:rPr>
          <w:rFonts w:ascii="Trebuchet MS" w:hAnsi="Trebuchet MS"/>
        </w:rPr>
        <w:t>03.03.2024</w:t>
      </w:r>
      <w:r w:rsidRPr="003140ED">
        <w:rPr>
          <w:rFonts w:ascii="Trebuchet MS" w:hAnsi="Trebuchet MS"/>
        </w:rPr>
        <w:t xml:space="preserve"> emis de </w:t>
      </w:r>
      <w:r w:rsidR="00ED0B52">
        <w:rPr>
          <w:rFonts w:ascii="Trebuchet MS" w:hAnsi="Trebuchet MS"/>
        </w:rPr>
        <w:t>Comuna Slava Cercheză (care înlocuiește Certificatul de urbanism nr. 05 din 27.03.2023)</w:t>
      </w:r>
      <w:r w:rsidRPr="003140ED">
        <w:rPr>
          <w:rFonts w:ascii="Trebuchet MS" w:hAnsi="Trebuchet MS"/>
        </w:rPr>
        <w:t xml:space="preserve">, folosința actuală este </w:t>
      </w:r>
      <w:r w:rsidR="00F562B9">
        <w:rPr>
          <w:rFonts w:ascii="Trebuchet MS" w:hAnsi="Trebuchet MS"/>
        </w:rPr>
        <w:t xml:space="preserve">de </w:t>
      </w:r>
      <w:r w:rsidR="00ED0B52">
        <w:rPr>
          <w:rFonts w:ascii="Trebuchet MS" w:hAnsi="Trebuchet MS"/>
        </w:rPr>
        <w:t>zonă unități agrozootehnice</w:t>
      </w:r>
      <w:r w:rsidR="00F562B9">
        <w:rPr>
          <w:rFonts w:ascii="Trebuchet MS" w:hAnsi="Trebuchet MS"/>
        </w:rPr>
        <w:t>.</w:t>
      </w:r>
      <w:r w:rsidRPr="003140ED">
        <w:rPr>
          <w:rFonts w:ascii="Trebuchet MS" w:hAnsi="Trebuchet MS"/>
        </w:rPr>
        <w:t xml:space="preserve"> </w:t>
      </w:r>
      <w:r w:rsidRPr="003140ED">
        <w:rPr>
          <w:rFonts w:ascii="Trebuchet MS" w:eastAsia="Times New Roman" w:hAnsi="Trebuchet MS"/>
          <w:lang w:eastAsia="ro-RO"/>
        </w:rPr>
        <w:t>Destinația propusă:</w:t>
      </w:r>
      <w:r w:rsidR="00ED0B52">
        <w:rPr>
          <w:rFonts w:ascii="Trebuchet MS" w:eastAsia="Times New Roman" w:hAnsi="Trebuchet MS"/>
          <w:lang w:eastAsia="ro-RO"/>
        </w:rPr>
        <w:t xml:space="preserve"> centru de colectare deșeuri</w:t>
      </w:r>
      <w:r w:rsidRPr="003140ED">
        <w:rPr>
          <w:rFonts w:ascii="Trebuchet MS" w:eastAsia="Times New Roman" w:hAnsi="Trebuchet MS"/>
          <w:lang w:eastAsia="ro-RO"/>
        </w:rPr>
        <w:t>.</w:t>
      </w:r>
    </w:p>
    <w:p w14:paraId="6594C627" w14:textId="4C5581BB" w:rsidR="003B6C24" w:rsidRPr="003140ED" w:rsidRDefault="003B6C24" w:rsidP="003B6C24">
      <w:pPr>
        <w:tabs>
          <w:tab w:val="left" w:pos="0"/>
        </w:tabs>
        <w:spacing w:after="0" w:line="240" w:lineRule="auto"/>
        <w:jc w:val="both"/>
        <w:rPr>
          <w:rFonts w:ascii="Trebuchet MS" w:hAnsi="Trebuchet MS"/>
          <w:bCs/>
          <w:lang w:eastAsia="ro-RO"/>
        </w:rPr>
      </w:pPr>
      <w:r w:rsidRPr="003140ED">
        <w:rPr>
          <w:rFonts w:ascii="Trebuchet MS" w:hAnsi="Trebuchet MS"/>
          <w:b/>
        </w:rPr>
        <w:t xml:space="preserve">b) </w:t>
      </w:r>
      <w:r w:rsidR="00ED0B52" w:rsidRPr="00ED0B52">
        <w:rPr>
          <w:rFonts w:ascii="Trebuchet MS" w:hAnsi="Trebuchet MS"/>
          <w:b/>
          <w:i/>
        </w:rPr>
        <w:t>b</w:t>
      </w:r>
      <w:r w:rsidRPr="003140ED">
        <w:rPr>
          <w:rFonts w:ascii="Trebuchet MS" w:hAnsi="Trebuchet MS"/>
          <w:b/>
          <w:i/>
        </w:rPr>
        <w:t>ogăția, disponibilitatea, calitatea și capacitatea de regenerare relative ale resurselor naturale, inclusiv solul, terenurile, apa, biodiversitatea, din zona și din subteranul acesteia:</w:t>
      </w:r>
      <w:r w:rsidRPr="003140ED">
        <w:rPr>
          <w:rFonts w:ascii="Trebuchet MS" w:hAnsi="Trebuchet MS"/>
          <w:b/>
        </w:rPr>
        <w:t xml:space="preserve"> </w:t>
      </w:r>
      <w:r w:rsidRPr="003140ED">
        <w:rPr>
          <w:rFonts w:ascii="Trebuchet MS" w:hAnsi="Trebuchet MS"/>
        </w:rPr>
        <w:t>prin p</w:t>
      </w:r>
      <w:r w:rsidRPr="003140ED">
        <w:rPr>
          <w:rFonts w:ascii="Trebuchet MS" w:hAnsi="Trebuchet MS"/>
          <w:bCs/>
          <w:lang w:eastAsia="ro-RO"/>
        </w:rPr>
        <w:t xml:space="preserve">roiect nu se va afecta </w:t>
      </w:r>
      <w:r w:rsidRPr="003140ED">
        <w:rPr>
          <w:rFonts w:ascii="Trebuchet MS" w:hAnsi="Trebuchet MS"/>
        </w:rPr>
        <w:t xml:space="preserve">capacitatea de regenerare a resurselor naturale, inclusiv solul, terenurile, </w:t>
      </w:r>
      <w:r w:rsidRPr="003140ED">
        <w:rPr>
          <w:rFonts w:ascii="Trebuchet MS" w:hAnsi="Trebuchet MS"/>
          <w:bCs/>
          <w:lang w:eastAsia="ro-RO"/>
        </w:rPr>
        <w:t xml:space="preserve">ținând cont ca lucrările prevăzute în prezentul proiect sunt pe un teren </w:t>
      </w:r>
      <w:r w:rsidR="00F562B9">
        <w:rPr>
          <w:rFonts w:ascii="Trebuchet MS" w:hAnsi="Trebuchet MS"/>
          <w:bCs/>
          <w:lang w:eastAsia="ro-RO"/>
        </w:rPr>
        <w:t>neproductiv</w:t>
      </w:r>
      <w:r w:rsidRPr="003140ED">
        <w:rPr>
          <w:rFonts w:ascii="Trebuchet MS" w:hAnsi="Trebuchet MS"/>
          <w:bCs/>
          <w:lang w:eastAsia="ro-RO"/>
        </w:rPr>
        <w:t>, lucrările se vor desfășura pe o perioadă scurtă de timp. Pe termen lung impactul va fi unul pozitiv, având în vedere necesitatea realizării proiectului.</w:t>
      </w:r>
    </w:p>
    <w:p w14:paraId="0EE15D9C" w14:textId="77777777" w:rsidR="003B6C24" w:rsidRPr="003140ED" w:rsidRDefault="003B6C24" w:rsidP="00BE1C57">
      <w:pPr>
        <w:spacing w:after="120" w:line="240" w:lineRule="auto"/>
        <w:ind w:right="-284"/>
        <w:jc w:val="both"/>
        <w:rPr>
          <w:rFonts w:ascii="Trebuchet MS" w:hAnsi="Trebuchet MS"/>
          <w:b/>
        </w:rPr>
      </w:pPr>
      <w:r w:rsidRPr="003140ED">
        <w:rPr>
          <w:rFonts w:ascii="Trebuchet MS" w:hAnsi="Trebuchet MS"/>
          <w:b/>
        </w:rPr>
        <w:t xml:space="preserve">c) </w:t>
      </w:r>
      <w:r w:rsidRPr="003140ED">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3140ED">
        <w:rPr>
          <w:rFonts w:ascii="Trebuchet MS" w:hAnsi="Trebuchet MS"/>
          <w:b/>
        </w:rPr>
        <w:t>.</w:t>
      </w:r>
    </w:p>
    <w:p w14:paraId="76D0E3AA"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 umede, zone riverane, guri ale râurilor</w:t>
      </w:r>
      <w:r w:rsidRPr="003140ED">
        <w:rPr>
          <w:rFonts w:ascii="Trebuchet MS" w:hAnsi="Trebuchet MS"/>
        </w:rPr>
        <w:t>: nu este cazul;</w:t>
      </w:r>
    </w:p>
    <w:p w14:paraId="46BAE13A"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 costiere și mediu marin</w:t>
      </w:r>
      <w:r w:rsidRPr="003140ED">
        <w:rPr>
          <w:rFonts w:ascii="Trebuchet MS" w:hAnsi="Trebuchet MS"/>
        </w:rPr>
        <w:t xml:space="preserve"> : nu este cazul;</w:t>
      </w:r>
    </w:p>
    <w:p w14:paraId="2F0B9477" w14:textId="1EF555B2" w:rsidR="00BE1C57" w:rsidRPr="00BE1C57" w:rsidRDefault="003B6C24" w:rsidP="00BE1C57">
      <w:pPr>
        <w:pStyle w:val="ListParagraph"/>
        <w:numPr>
          <w:ilvl w:val="0"/>
          <w:numId w:val="23"/>
        </w:numPr>
        <w:spacing w:after="120"/>
        <w:ind w:left="360"/>
        <w:jc w:val="both"/>
        <w:rPr>
          <w:rFonts w:ascii="Trebuchet MS" w:hAnsi="Trebuchet MS"/>
          <w:lang w:val="ro-RO"/>
        </w:rPr>
      </w:pPr>
      <w:r w:rsidRPr="00BE1C57">
        <w:rPr>
          <w:rFonts w:ascii="Trebuchet MS" w:hAnsi="Trebuchet MS"/>
          <w:i/>
        </w:rPr>
        <w:t>arii naturale protejate de interes național, comunitar, internațional</w:t>
      </w:r>
      <w:r w:rsidRPr="00BE1C57">
        <w:rPr>
          <w:rFonts w:ascii="Trebuchet MS" w:hAnsi="Trebuchet MS"/>
        </w:rPr>
        <w:t xml:space="preserve">: </w:t>
      </w:r>
      <w:r w:rsidR="00BE1C57" w:rsidRPr="00BE1C57">
        <w:rPr>
          <w:rStyle w:val="sttpar"/>
          <w:rFonts w:ascii="Trebuchet MS" w:hAnsi="Trebuchet MS"/>
        </w:rPr>
        <w:t xml:space="preserve">amplasamentul proiectului este situat </w:t>
      </w:r>
      <w:r w:rsidR="00BE1C57" w:rsidRPr="00BE1C57">
        <w:rPr>
          <w:rFonts w:ascii="Trebuchet MS" w:hAnsi="Trebuchet MS"/>
          <w:color w:val="000000"/>
          <w:shd w:val="clear" w:color="auto" w:fill="FFFFFF"/>
        </w:rPr>
        <w:t>în ari</w:t>
      </w:r>
      <w:r w:rsidR="00ED0B52">
        <w:rPr>
          <w:rFonts w:ascii="Trebuchet MS" w:hAnsi="Trebuchet MS"/>
          <w:color w:val="000000"/>
          <w:shd w:val="clear" w:color="auto" w:fill="FFFFFF"/>
        </w:rPr>
        <w:t xml:space="preserve">a </w:t>
      </w:r>
      <w:r w:rsidR="00BE1C57" w:rsidRPr="00BE1C57">
        <w:rPr>
          <w:rFonts w:ascii="Trebuchet MS" w:hAnsi="Trebuchet MS"/>
          <w:color w:val="000000"/>
          <w:shd w:val="clear" w:color="auto" w:fill="FFFFFF"/>
        </w:rPr>
        <w:t>protejat</w:t>
      </w:r>
      <w:r w:rsidR="00ED0B52">
        <w:rPr>
          <w:rFonts w:ascii="Trebuchet MS" w:hAnsi="Trebuchet MS"/>
          <w:color w:val="000000"/>
          <w:shd w:val="clear" w:color="auto" w:fill="FFFFFF"/>
        </w:rPr>
        <w:t>ă</w:t>
      </w:r>
      <w:r w:rsidR="00BE1C57" w:rsidRPr="00BE1C57">
        <w:rPr>
          <w:rFonts w:ascii="Trebuchet MS" w:hAnsi="Trebuchet MS"/>
          <w:color w:val="000000"/>
          <w:shd w:val="clear" w:color="auto" w:fill="FFFFFF"/>
        </w:rPr>
        <w:t xml:space="preserve"> de interes comunitar ROSPA0</w:t>
      </w:r>
      <w:r w:rsidR="00ED0B52">
        <w:rPr>
          <w:rFonts w:ascii="Trebuchet MS" w:hAnsi="Trebuchet MS"/>
          <w:color w:val="000000"/>
          <w:shd w:val="clear" w:color="auto" w:fill="FFFFFF"/>
        </w:rPr>
        <w:t>091 Pădurea Babadag și la 550 m de ROSCI0201 Podișul Nord Dobrogean</w:t>
      </w:r>
      <w:r w:rsidR="00BE1C57" w:rsidRPr="00BE1C57">
        <w:rPr>
          <w:rFonts w:ascii="Trebuchet MS" w:hAnsi="Trebuchet MS"/>
          <w:color w:val="000000"/>
          <w:shd w:val="clear" w:color="auto" w:fill="FFFFFF"/>
        </w:rPr>
        <w:t>;</w:t>
      </w:r>
    </w:p>
    <w:p w14:paraId="4CD3BB93" w14:textId="77777777" w:rsidR="00ED0B52" w:rsidRPr="00BE1C57" w:rsidRDefault="003B6C24" w:rsidP="00ED0B52">
      <w:pPr>
        <w:pStyle w:val="ListParagraph"/>
        <w:numPr>
          <w:ilvl w:val="0"/>
          <w:numId w:val="23"/>
        </w:numPr>
        <w:spacing w:after="120"/>
        <w:ind w:left="360"/>
        <w:jc w:val="both"/>
        <w:rPr>
          <w:rFonts w:ascii="Trebuchet MS" w:hAnsi="Trebuchet MS"/>
          <w:lang w:val="ro-RO"/>
        </w:rPr>
      </w:pPr>
      <w:r w:rsidRPr="00BE1C57">
        <w:rPr>
          <w:rFonts w:ascii="Trebuchet MS" w:hAnsi="Trebuchet MS"/>
        </w:rPr>
        <w:t xml:space="preserve">zone clasificate sau protejate conform legislației în vigoare: situri Natura 2000 desemnate în </w:t>
      </w:r>
      <w:r w:rsidRPr="00BE1C57">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BE1C57">
        <w:rPr>
          <w:rFonts w:ascii="Trebuchet MS" w:hAnsi="Trebuchet MS"/>
          <w:i/>
          <w:spacing w:val="29"/>
        </w:rPr>
        <w:t xml:space="preserve"> – </w:t>
      </w:r>
      <w:r w:rsidRPr="00BE1C57">
        <w:rPr>
          <w:rFonts w:ascii="Trebuchet MS" w:hAnsi="Trebuchet MS"/>
          <w:i/>
        </w:rPr>
        <w:t>Secțiunea a III-a - zone protejate, zonele de protecție instituite</w:t>
      </w:r>
      <w:r w:rsidRPr="00BE1C57">
        <w:rPr>
          <w:rFonts w:ascii="Trebuchet MS" w:hAnsi="Trebuchet MS"/>
          <w:i/>
          <w:spacing w:val="28"/>
        </w:rPr>
        <w:t xml:space="preserve"> </w:t>
      </w:r>
      <w:r w:rsidRPr="00BE1C57">
        <w:rPr>
          <w:rFonts w:ascii="Trebuchet MS" w:hAnsi="Trebuchet MS"/>
          <w:i/>
        </w:rPr>
        <w:t>conform prevederilor</w:t>
      </w:r>
      <w:r w:rsidRPr="00BE1C57">
        <w:rPr>
          <w:rFonts w:ascii="Trebuchet MS" w:hAnsi="Trebuchet MS"/>
          <w:i/>
          <w:spacing w:val="-14"/>
        </w:rPr>
        <w:t xml:space="preserve"> </w:t>
      </w:r>
      <w:r w:rsidRPr="00BE1C57">
        <w:rPr>
          <w:rFonts w:ascii="Trebuchet MS" w:hAnsi="Trebuchet MS"/>
          <w:i/>
        </w:rPr>
        <w:t>legislației</w:t>
      </w:r>
      <w:r w:rsidRPr="00BE1C57">
        <w:rPr>
          <w:rFonts w:ascii="Trebuchet MS" w:hAnsi="Trebuchet MS"/>
          <w:i/>
          <w:spacing w:val="-11"/>
        </w:rPr>
        <w:t xml:space="preserve"> </w:t>
      </w:r>
      <w:r w:rsidRPr="00BE1C57">
        <w:rPr>
          <w:rFonts w:ascii="Trebuchet MS" w:hAnsi="Trebuchet MS"/>
          <w:i/>
        </w:rPr>
        <w:t>din</w:t>
      </w:r>
      <w:r w:rsidRPr="00BE1C57">
        <w:rPr>
          <w:rFonts w:ascii="Trebuchet MS" w:hAnsi="Trebuchet MS"/>
          <w:i/>
          <w:spacing w:val="-23"/>
        </w:rPr>
        <w:t xml:space="preserve"> </w:t>
      </w:r>
      <w:r w:rsidRPr="00BE1C57">
        <w:rPr>
          <w:rFonts w:ascii="Trebuchet MS" w:hAnsi="Trebuchet MS"/>
          <w:i/>
        </w:rPr>
        <w:t>domeniul</w:t>
      </w:r>
      <w:r w:rsidRPr="00BE1C57">
        <w:rPr>
          <w:rFonts w:ascii="Trebuchet MS" w:hAnsi="Trebuchet MS"/>
          <w:i/>
          <w:spacing w:val="-15"/>
        </w:rPr>
        <w:t xml:space="preserve"> </w:t>
      </w:r>
      <w:r w:rsidRPr="00BE1C57">
        <w:rPr>
          <w:rFonts w:ascii="Trebuchet MS" w:hAnsi="Trebuchet MS"/>
          <w:i/>
        </w:rPr>
        <w:t>apelor,</w:t>
      </w:r>
      <w:r w:rsidRPr="00BE1C57">
        <w:rPr>
          <w:rFonts w:ascii="Trebuchet MS" w:hAnsi="Trebuchet MS"/>
          <w:i/>
          <w:spacing w:val="-18"/>
        </w:rPr>
        <w:t xml:space="preserve"> </w:t>
      </w:r>
      <w:r w:rsidRPr="00BE1C57">
        <w:rPr>
          <w:rFonts w:ascii="Trebuchet MS" w:hAnsi="Trebuchet MS"/>
          <w:i/>
        </w:rPr>
        <w:t>precum</w:t>
      </w:r>
      <w:r w:rsidRPr="00BE1C57">
        <w:rPr>
          <w:rFonts w:ascii="Trebuchet MS" w:hAnsi="Trebuchet MS"/>
          <w:i/>
          <w:spacing w:val="-19"/>
        </w:rPr>
        <w:t xml:space="preserve"> </w:t>
      </w:r>
      <w:r w:rsidRPr="00BE1C57">
        <w:rPr>
          <w:rFonts w:ascii="Trebuchet MS" w:hAnsi="Trebuchet MS"/>
          <w:i/>
        </w:rPr>
        <w:t>și</w:t>
      </w:r>
      <w:r w:rsidRPr="00BE1C57">
        <w:rPr>
          <w:rFonts w:ascii="Trebuchet MS" w:hAnsi="Trebuchet MS"/>
          <w:i/>
          <w:spacing w:val="-25"/>
        </w:rPr>
        <w:t xml:space="preserve"> </w:t>
      </w:r>
      <w:r w:rsidRPr="00BE1C57">
        <w:rPr>
          <w:rFonts w:ascii="Trebuchet MS" w:hAnsi="Trebuchet MS"/>
          <w:i/>
        </w:rPr>
        <w:t>a</w:t>
      </w:r>
      <w:r w:rsidRPr="00BE1C57">
        <w:rPr>
          <w:rFonts w:ascii="Trebuchet MS" w:hAnsi="Trebuchet MS"/>
          <w:i/>
          <w:spacing w:val="-25"/>
        </w:rPr>
        <w:t xml:space="preserve"> </w:t>
      </w:r>
      <w:r w:rsidRPr="00BE1C57">
        <w:rPr>
          <w:rFonts w:ascii="Trebuchet MS" w:hAnsi="Trebuchet MS"/>
          <w:i/>
        </w:rPr>
        <w:t>celei</w:t>
      </w:r>
      <w:r w:rsidRPr="00BE1C57">
        <w:rPr>
          <w:rFonts w:ascii="Trebuchet MS" w:hAnsi="Trebuchet MS"/>
          <w:i/>
          <w:spacing w:val="-24"/>
        </w:rPr>
        <w:t xml:space="preserve"> </w:t>
      </w:r>
      <w:r w:rsidRPr="00BE1C57">
        <w:rPr>
          <w:rFonts w:ascii="Trebuchet MS" w:hAnsi="Trebuchet MS"/>
          <w:i/>
        </w:rPr>
        <w:t>privind</w:t>
      </w:r>
      <w:r w:rsidRPr="00BE1C57">
        <w:rPr>
          <w:rFonts w:ascii="Trebuchet MS" w:hAnsi="Trebuchet MS"/>
          <w:i/>
          <w:spacing w:val="-15"/>
        </w:rPr>
        <w:t xml:space="preserve"> </w:t>
      </w:r>
      <w:r w:rsidRPr="00BE1C57">
        <w:rPr>
          <w:rFonts w:ascii="Trebuchet MS" w:hAnsi="Trebuchet MS"/>
          <w:i/>
        </w:rPr>
        <w:t>caracterul</w:t>
      </w:r>
      <w:r w:rsidRPr="00BE1C57">
        <w:rPr>
          <w:rFonts w:ascii="Trebuchet MS" w:hAnsi="Trebuchet MS"/>
          <w:i/>
          <w:spacing w:val="-16"/>
        </w:rPr>
        <w:t xml:space="preserve"> </w:t>
      </w:r>
      <w:r w:rsidRPr="00BE1C57">
        <w:rPr>
          <w:rFonts w:ascii="Trebuchet MS" w:hAnsi="Trebuchet MS"/>
          <w:i/>
        </w:rPr>
        <w:t>și mărimea</w:t>
      </w:r>
      <w:r w:rsidRPr="00BE1C57">
        <w:rPr>
          <w:rFonts w:ascii="Trebuchet MS" w:hAnsi="Trebuchet MS"/>
          <w:i/>
          <w:spacing w:val="-8"/>
        </w:rPr>
        <w:t xml:space="preserve"> </w:t>
      </w:r>
      <w:r w:rsidRPr="00BE1C57">
        <w:rPr>
          <w:rFonts w:ascii="Trebuchet MS" w:hAnsi="Trebuchet MS"/>
          <w:i/>
        </w:rPr>
        <w:t>zonelor</w:t>
      </w:r>
      <w:r w:rsidRPr="00BE1C57">
        <w:rPr>
          <w:rFonts w:ascii="Trebuchet MS" w:hAnsi="Trebuchet MS"/>
          <w:i/>
          <w:spacing w:val="-3"/>
        </w:rPr>
        <w:t xml:space="preserve"> </w:t>
      </w:r>
      <w:r w:rsidRPr="00BE1C57">
        <w:rPr>
          <w:rFonts w:ascii="Trebuchet MS" w:hAnsi="Trebuchet MS"/>
          <w:i/>
        </w:rPr>
        <w:t>de</w:t>
      </w:r>
      <w:r w:rsidRPr="00BE1C57">
        <w:rPr>
          <w:rFonts w:ascii="Trebuchet MS" w:hAnsi="Trebuchet MS"/>
          <w:i/>
          <w:spacing w:val="-16"/>
        </w:rPr>
        <w:t xml:space="preserve"> </w:t>
      </w:r>
      <w:r w:rsidRPr="00BE1C57">
        <w:rPr>
          <w:rFonts w:ascii="Trebuchet MS" w:hAnsi="Trebuchet MS"/>
          <w:i/>
        </w:rPr>
        <w:t>protecție</w:t>
      </w:r>
      <w:r w:rsidRPr="00BE1C57">
        <w:rPr>
          <w:rFonts w:ascii="Trebuchet MS" w:hAnsi="Trebuchet MS"/>
          <w:i/>
          <w:spacing w:val="-6"/>
        </w:rPr>
        <w:t xml:space="preserve"> </w:t>
      </w:r>
      <w:r w:rsidRPr="00BE1C57">
        <w:rPr>
          <w:rFonts w:ascii="Trebuchet MS" w:hAnsi="Trebuchet MS"/>
          <w:i/>
        </w:rPr>
        <w:t>sanitară</w:t>
      </w:r>
      <w:r w:rsidRPr="00BE1C57">
        <w:rPr>
          <w:rFonts w:ascii="Trebuchet MS" w:hAnsi="Trebuchet MS"/>
          <w:i/>
          <w:spacing w:val="-16"/>
        </w:rPr>
        <w:t xml:space="preserve"> </w:t>
      </w:r>
      <w:r w:rsidRPr="00BE1C57">
        <w:rPr>
          <w:rFonts w:ascii="Trebuchet MS" w:hAnsi="Trebuchet MS"/>
          <w:i/>
        </w:rPr>
        <w:t>și</w:t>
      </w:r>
      <w:r w:rsidRPr="00BE1C57">
        <w:rPr>
          <w:rFonts w:ascii="Trebuchet MS" w:hAnsi="Trebuchet MS"/>
          <w:i/>
          <w:spacing w:val="-20"/>
        </w:rPr>
        <w:t xml:space="preserve"> </w:t>
      </w:r>
      <w:r w:rsidRPr="00BE1C57">
        <w:rPr>
          <w:rFonts w:ascii="Trebuchet MS" w:hAnsi="Trebuchet MS"/>
          <w:i/>
        </w:rPr>
        <w:t>hidrogeologică</w:t>
      </w:r>
      <w:r w:rsidRPr="00BE1C57">
        <w:rPr>
          <w:rFonts w:ascii="Trebuchet MS" w:hAnsi="Trebuchet MS"/>
        </w:rPr>
        <w:t xml:space="preserve">: </w:t>
      </w:r>
      <w:r w:rsidR="00ED0B52" w:rsidRPr="00BE1C57">
        <w:rPr>
          <w:rStyle w:val="sttpar"/>
          <w:rFonts w:ascii="Trebuchet MS" w:hAnsi="Trebuchet MS"/>
        </w:rPr>
        <w:t xml:space="preserve">amplasamentul proiectului este situat </w:t>
      </w:r>
      <w:r w:rsidR="00ED0B52" w:rsidRPr="00BE1C57">
        <w:rPr>
          <w:rFonts w:ascii="Trebuchet MS" w:hAnsi="Trebuchet MS"/>
          <w:color w:val="000000"/>
          <w:shd w:val="clear" w:color="auto" w:fill="FFFFFF"/>
        </w:rPr>
        <w:t>în ari</w:t>
      </w:r>
      <w:r w:rsidR="00ED0B52">
        <w:rPr>
          <w:rFonts w:ascii="Trebuchet MS" w:hAnsi="Trebuchet MS"/>
          <w:color w:val="000000"/>
          <w:shd w:val="clear" w:color="auto" w:fill="FFFFFF"/>
        </w:rPr>
        <w:t xml:space="preserve">a </w:t>
      </w:r>
      <w:r w:rsidR="00ED0B52" w:rsidRPr="00BE1C57">
        <w:rPr>
          <w:rFonts w:ascii="Trebuchet MS" w:hAnsi="Trebuchet MS"/>
          <w:color w:val="000000"/>
          <w:shd w:val="clear" w:color="auto" w:fill="FFFFFF"/>
        </w:rPr>
        <w:t>protejat</w:t>
      </w:r>
      <w:r w:rsidR="00ED0B52">
        <w:rPr>
          <w:rFonts w:ascii="Trebuchet MS" w:hAnsi="Trebuchet MS"/>
          <w:color w:val="000000"/>
          <w:shd w:val="clear" w:color="auto" w:fill="FFFFFF"/>
        </w:rPr>
        <w:t>ă</w:t>
      </w:r>
      <w:r w:rsidR="00ED0B52" w:rsidRPr="00BE1C57">
        <w:rPr>
          <w:rFonts w:ascii="Trebuchet MS" w:hAnsi="Trebuchet MS"/>
          <w:color w:val="000000"/>
          <w:shd w:val="clear" w:color="auto" w:fill="FFFFFF"/>
        </w:rPr>
        <w:t xml:space="preserve"> de interes comunitar ROSPA0</w:t>
      </w:r>
      <w:r w:rsidR="00ED0B52">
        <w:rPr>
          <w:rFonts w:ascii="Trebuchet MS" w:hAnsi="Trebuchet MS"/>
          <w:color w:val="000000"/>
          <w:shd w:val="clear" w:color="auto" w:fill="FFFFFF"/>
        </w:rPr>
        <w:t>091 Pădurea Babadag și la 550 m de ROSCI0201 Podișul Nord Dobrogean</w:t>
      </w:r>
      <w:r w:rsidR="00ED0B52" w:rsidRPr="00BE1C57">
        <w:rPr>
          <w:rFonts w:ascii="Trebuchet MS" w:hAnsi="Trebuchet MS"/>
          <w:color w:val="000000"/>
          <w:shd w:val="clear" w:color="auto" w:fill="FFFFFF"/>
        </w:rPr>
        <w:t>;</w:t>
      </w:r>
    </w:p>
    <w:p w14:paraId="2082BFB7" w14:textId="33C6CBC0" w:rsidR="003B6C24" w:rsidRPr="00BE1C57"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BE1C57">
        <w:rPr>
          <w:rFonts w:ascii="Trebuchet MS" w:hAnsi="Trebuchet MS"/>
          <w:i/>
        </w:rPr>
        <w:t>zonele în care au existat deja cazuri de nerespectare a standardelor de calitate a mediului prevazute de legislația naționala și la nivelul Uniunii Europene și relevante</w:t>
      </w:r>
      <w:r w:rsidRPr="00BE1C57">
        <w:rPr>
          <w:rFonts w:ascii="Trebuchet MS" w:hAnsi="Trebuchet MS"/>
          <w:i/>
          <w:spacing w:val="-20"/>
        </w:rPr>
        <w:t xml:space="preserve"> </w:t>
      </w:r>
      <w:r w:rsidRPr="00BE1C57">
        <w:rPr>
          <w:rFonts w:ascii="Trebuchet MS" w:hAnsi="Trebuchet MS"/>
          <w:i/>
        </w:rPr>
        <w:t>pentru</w:t>
      </w:r>
      <w:r w:rsidRPr="00BE1C57">
        <w:rPr>
          <w:rFonts w:ascii="Trebuchet MS" w:hAnsi="Trebuchet MS"/>
          <w:i/>
          <w:spacing w:val="-20"/>
        </w:rPr>
        <w:t xml:space="preserve"> </w:t>
      </w:r>
      <w:r w:rsidRPr="00BE1C57">
        <w:rPr>
          <w:rFonts w:ascii="Trebuchet MS" w:hAnsi="Trebuchet MS"/>
          <w:i/>
        </w:rPr>
        <w:t>proiect</w:t>
      </w:r>
      <w:r w:rsidRPr="00BE1C57">
        <w:rPr>
          <w:rFonts w:ascii="Trebuchet MS" w:hAnsi="Trebuchet MS"/>
          <w:i/>
          <w:spacing w:val="-23"/>
        </w:rPr>
        <w:t xml:space="preserve"> </w:t>
      </w:r>
      <w:r w:rsidRPr="00BE1C57">
        <w:rPr>
          <w:rFonts w:ascii="Trebuchet MS" w:hAnsi="Trebuchet MS"/>
          <w:i/>
        </w:rPr>
        <w:t>sau</w:t>
      </w:r>
      <w:r w:rsidRPr="00BE1C57">
        <w:rPr>
          <w:rFonts w:ascii="Trebuchet MS" w:hAnsi="Trebuchet MS"/>
          <w:i/>
          <w:spacing w:val="-26"/>
        </w:rPr>
        <w:t xml:space="preserve"> </w:t>
      </w:r>
      <w:r w:rsidRPr="00BE1C57">
        <w:rPr>
          <w:rFonts w:ascii="Trebuchet MS" w:hAnsi="Trebuchet MS"/>
          <w:i/>
        </w:rPr>
        <w:t>în</w:t>
      </w:r>
      <w:r w:rsidRPr="00BE1C57">
        <w:rPr>
          <w:rFonts w:ascii="Trebuchet MS" w:hAnsi="Trebuchet MS"/>
          <w:i/>
          <w:spacing w:val="-27"/>
        </w:rPr>
        <w:t xml:space="preserve"> </w:t>
      </w:r>
      <w:r w:rsidRPr="00BE1C57">
        <w:rPr>
          <w:rFonts w:ascii="Trebuchet MS" w:hAnsi="Trebuchet MS"/>
          <w:i/>
        </w:rPr>
        <w:t>care</w:t>
      </w:r>
      <w:r w:rsidRPr="00BE1C57">
        <w:rPr>
          <w:rFonts w:ascii="Trebuchet MS" w:hAnsi="Trebuchet MS"/>
          <w:i/>
          <w:spacing w:val="-27"/>
        </w:rPr>
        <w:t xml:space="preserve"> </w:t>
      </w:r>
      <w:r w:rsidRPr="00BE1C57">
        <w:rPr>
          <w:rFonts w:ascii="Trebuchet MS" w:hAnsi="Trebuchet MS"/>
          <w:i/>
        </w:rPr>
        <w:t>se</w:t>
      </w:r>
      <w:r w:rsidRPr="00BE1C57">
        <w:rPr>
          <w:rFonts w:ascii="Trebuchet MS" w:hAnsi="Trebuchet MS"/>
          <w:i/>
          <w:spacing w:val="-28"/>
        </w:rPr>
        <w:t xml:space="preserve"> </w:t>
      </w:r>
      <w:r w:rsidRPr="00BE1C57">
        <w:rPr>
          <w:rFonts w:ascii="Trebuchet MS" w:hAnsi="Trebuchet MS"/>
          <w:i/>
        </w:rPr>
        <w:t>consideră</w:t>
      </w:r>
      <w:r w:rsidRPr="00BE1C57">
        <w:rPr>
          <w:rFonts w:ascii="Trebuchet MS" w:hAnsi="Trebuchet MS"/>
          <w:i/>
          <w:spacing w:val="-17"/>
        </w:rPr>
        <w:t xml:space="preserve"> </w:t>
      </w:r>
      <w:r w:rsidRPr="00BE1C57">
        <w:rPr>
          <w:rFonts w:ascii="Trebuchet MS" w:hAnsi="Trebuchet MS"/>
          <w:i/>
        </w:rPr>
        <w:t>că</w:t>
      </w:r>
      <w:r w:rsidRPr="00BE1C57">
        <w:rPr>
          <w:rFonts w:ascii="Trebuchet MS" w:hAnsi="Trebuchet MS"/>
          <w:i/>
          <w:spacing w:val="-29"/>
        </w:rPr>
        <w:t xml:space="preserve"> </w:t>
      </w:r>
      <w:r w:rsidRPr="00BE1C57">
        <w:rPr>
          <w:rFonts w:ascii="Trebuchet MS" w:hAnsi="Trebuchet MS"/>
          <w:i/>
        </w:rPr>
        <w:t>există</w:t>
      </w:r>
      <w:r w:rsidRPr="00BE1C57">
        <w:rPr>
          <w:rFonts w:ascii="Trebuchet MS" w:hAnsi="Trebuchet MS"/>
          <w:i/>
          <w:spacing w:val="-20"/>
        </w:rPr>
        <w:t xml:space="preserve"> </w:t>
      </w:r>
      <w:r w:rsidRPr="00BE1C57">
        <w:rPr>
          <w:rFonts w:ascii="Trebuchet MS" w:hAnsi="Trebuchet MS"/>
          <w:i/>
        </w:rPr>
        <w:t>astfel</w:t>
      </w:r>
      <w:r w:rsidRPr="00BE1C57">
        <w:rPr>
          <w:rFonts w:ascii="Trebuchet MS" w:hAnsi="Trebuchet MS"/>
          <w:i/>
          <w:spacing w:val="-23"/>
        </w:rPr>
        <w:t xml:space="preserve"> </w:t>
      </w:r>
      <w:r w:rsidRPr="00BE1C57">
        <w:rPr>
          <w:rFonts w:ascii="Trebuchet MS" w:hAnsi="Trebuchet MS"/>
          <w:i/>
        </w:rPr>
        <w:t>de</w:t>
      </w:r>
      <w:r w:rsidRPr="00BE1C57">
        <w:rPr>
          <w:rFonts w:ascii="Trebuchet MS" w:hAnsi="Trebuchet MS"/>
          <w:i/>
          <w:spacing w:val="-29"/>
        </w:rPr>
        <w:t xml:space="preserve"> </w:t>
      </w:r>
      <w:r w:rsidRPr="00BE1C57">
        <w:rPr>
          <w:rFonts w:ascii="Trebuchet MS" w:hAnsi="Trebuchet MS"/>
          <w:i/>
        </w:rPr>
        <w:t>cazuri</w:t>
      </w:r>
      <w:r w:rsidRPr="00BE1C57">
        <w:rPr>
          <w:rFonts w:ascii="Trebuchet MS" w:hAnsi="Trebuchet MS"/>
        </w:rPr>
        <w:t xml:space="preserve"> - </w:t>
      </w:r>
      <w:r w:rsidRPr="00BE1C57">
        <w:rPr>
          <w:rFonts w:ascii="Trebuchet MS" w:hAnsi="Trebuchet MS"/>
          <w:spacing w:val="-17"/>
        </w:rPr>
        <w:t xml:space="preserve"> </w:t>
      </w:r>
      <w:r w:rsidRPr="00BE1C57">
        <w:rPr>
          <w:rFonts w:ascii="Trebuchet MS" w:hAnsi="Trebuchet MS"/>
        </w:rPr>
        <w:t>nu</w:t>
      </w:r>
      <w:r w:rsidRPr="00BE1C57">
        <w:rPr>
          <w:rFonts w:ascii="Trebuchet MS" w:hAnsi="Trebuchet MS"/>
          <w:spacing w:val="-26"/>
        </w:rPr>
        <w:t xml:space="preserve"> </w:t>
      </w:r>
      <w:r w:rsidRPr="00BE1C57">
        <w:rPr>
          <w:rFonts w:ascii="Trebuchet MS" w:hAnsi="Trebuchet MS"/>
        </w:rPr>
        <w:t>este cazul;</w:t>
      </w:r>
    </w:p>
    <w:p w14:paraId="5301A640"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zonele cu o densitate mare a populației</w:t>
      </w:r>
      <w:r w:rsidRPr="003140ED">
        <w:rPr>
          <w:rFonts w:ascii="Trebuchet MS" w:hAnsi="Trebuchet MS"/>
        </w:rPr>
        <w:t>:</w:t>
      </w:r>
      <w:r w:rsidRPr="003140ED">
        <w:rPr>
          <w:rFonts w:ascii="Trebuchet MS" w:hAnsi="Trebuchet MS"/>
          <w:w w:val="90"/>
        </w:rPr>
        <w:t xml:space="preserve"> </w:t>
      </w:r>
      <w:r w:rsidRPr="003140ED">
        <w:rPr>
          <w:rFonts w:ascii="Trebuchet MS" w:hAnsi="Trebuchet MS"/>
        </w:rPr>
        <w:t>nu este cazul;</w:t>
      </w:r>
    </w:p>
    <w:p w14:paraId="0153BCC5" w14:textId="4409D52E" w:rsidR="003B6C24" w:rsidRDefault="003B6C24" w:rsidP="00BE1C57">
      <w:pPr>
        <w:numPr>
          <w:ilvl w:val="0"/>
          <w:numId w:val="23"/>
        </w:numPr>
        <w:autoSpaceDE w:val="0"/>
        <w:autoSpaceDN w:val="0"/>
        <w:adjustRightInd w:val="0"/>
        <w:spacing w:after="120" w:line="240" w:lineRule="auto"/>
        <w:ind w:left="360"/>
        <w:jc w:val="both"/>
        <w:rPr>
          <w:rFonts w:ascii="Trebuchet MS" w:hAnsi="Trebuchet MS"/>
          <w:color w:val="FF0000"/>
        </w:rPr>
      </w:pPr>
      <w:r w:rsidRPr="003140ED">
        <w:rPr>
          <w:rFonts w:ascii="Trebuchet MS" w:hAnsi="Trebuchet MS"/>
          <w:i/>
        </w:rPr>
        <w:t>peisaje</w:t>
      </w:r>
      <w:r w:rsidRPr="003140ED">
        <w:rPr>
          <w:rFonts w:ascii="Trebuchet MS" w:hAnsi="Trebuchet MS"/>
          <w:i/>
          <w:spacing w:val="-10"/>
        </w:rPr>
        <w:t xml:space="preserve"> </w:t>
      </w:r>
      <w:r w:rsidRPr="003140ED">
        <w:rPr>
          <w:rFonts w:ascii="Trebuchet MS" w:hAnsi="Trebuchet MS"/>
          <w:i/>
        </w:rPr>
        <w:t>și</w:t>
      </w:r>
      <w:r w:rsidRPr="003140ED">
        <w:rPr>
          <w:rFonts w:ascii="Trebuchet MS" w:hAnsi="Trebuchet MS"/>
          <w:i/>
          <w:spacing w:val="-15"/>
        </w:rPr>
        <w:t xml:space="preserve"> </w:t>
      </w:r>
      <w:r w:rsidRPr="003140ED">
        <w:rPr>
          <w:rFonts w:ascii="Trebuchet MS" w:hAnsi="Trebuchet MS"/>
          <w:i/>
        </w:rPr>
        <w:t>situri</w:t>
      </w:r>
      <w:r w:rsidRPr="003140ED">
        <w:rPr>
          <w:rFonts w:ascii="Trebuchet MS" w:hAnsi="Trebuchet MS"/>
          <w:i/>
          <w:spacing w:val="-9"/>
        </w:rPr>
        <w:t xml:space="preserve"> </w:t>
      </w:r>
      <w:r w:rsidRPr="003140ED">
        <w:rPr>
          <w:rFonts w:ascii="Trebuchet MS" w:hAnsi="Trebuchet MS"/>
          <w:i/>
        </w:rPr>
        <w:t>importante</w:t>
      </w:r>
      <w:r w:rsidRPr="003140ED">
        <w:rPr>
          <w:rFonts w:ascii="Trebuchet MS" w:hAnsi="Trebuchet MS"/>
          <w:i/>
          <w:spacing w:val="-3"/>
        </w:rPr>
        <w:t xml:space="preserve"> </w:t>
      </w:r>
      <w:r w:rsidRPr="003140ED">
        <w:rPr>
          <w:rFonts w:ascii="Trebuchet MS" w:hAnsi="Trebuchet MS"/>
          <w:i/>
        </w:rPr>
        <w:t>din</w:t>
      </w:r>
      <w:r w:rsidRPr="003140ED">
        <w:rPr>
          <w:rFonts w:ascii="Trebuchet MS" w:hAnsi="Trebuchet MS"/>
          <w:i/>
          <w:spacing w:val="-13"/>
        </w:rPr>
        <w:t xml:space="preserve"> </w:t>
      </w:r>
      <w:r w:rsidRPr="003140ED">
        <w:rPr>
          <w:rFonts w:ascii="Trebuchet MS" w:hAnsi="Trebuchet MS"/>
          <w:i/>
        </w:rPr>
        <w:t>punct</w:t>
      </w:r>
      <w:r w:rsidRPr="003140ED">
        <w:rPr>
          <w:rFonts w:ascii="Trebuchet MS" w:hAnsi="Trebuchet MS"/>
          <w:i/>
          <w:spacing w:val="-9"/>
        </w:rPr>
        <w:t xml:space="preserve"> </w:t>
      </w:r>
      <w:r w:rsidRPr="003140ED">
        <w:rPr>
          <w:rFonts w:ascii="Trebuchet MS" w:hAnsi="Trebuchet MS"/>
          <w:i/>
        </w:rPr>
        <w:t>de</w:t>
      </w:r>
      <w:r w:rsidRPr="003140ED">
        <w:rPr>
          <w:rFonts w:ascii="Trebuchet MS" w:hAnsi="Trebuchet MS"/>
          <w:i/>
          <w:spacing w:val="-18"/>
        </w:rPr>
        <w:t xml:space="preserve"> </w:t>
      </w:r>
      <w:r w:rsidRPr="003140ED">
        <w:rPr>
          <w:rFonts w:ascii="Trebuchet MS" w:hAnsi="Trebuchet MS"/>
          <w:i/>
        </w:rPr>
        <w:t>vedere</w:t>
      </w:r>
      <w:r w:rsidRPr="003140ED">
        <w:rPr>
          <w:rFonts w:ascii="Trebuchet MS" w:hAnsi="Trebuchet MS"/>
          <w:i/>
          <w:spacing w:val="-10"/>
        </w:rPr>
        <w:t xml:space="preserve"> </w:t>
      </w:r>
      <w:r w:rsidRPr="003140ED">
        <w:rPr>
          <w:rFonts w:ascii="Trebuchet MS" w:hAnsi="Trebuchet MS"/>
          <w:i/>
        </w:rPr>
        <w:t>istoric,</w:t>
      </w:r>
      <w:r w:rsidRPr="003140ED">
        <w:rPr>
          <w:rFonts w:ascii="Trebuchet MS" w:hAnsi="Trebuchet MS"/>
          <w:i/>
          <w:spacing w:val="-6"/>
        </w:rPr>
        <w:t xml:space="preserve"> </w:t>
      </w:r>
      <w:r w:rsidRPr="003140ED">
        <w:rPr>
          <w:rFonts w:ascii="Trebuchet MS" w:hAnsi="Trebuchet MS"/>
          <w:i/>
        </w:rPr>
        <w:t>cultural</w:t>
      </w:r>
      <w:r w:rsidRPr="003140ED">
        <w:rPr>
          <w:rFonts w:ascii="Trebuchet MS" w:hAnsi="Trebuchet MS"/>
          <w:i/>
          <w:spacing w:val="-7"/>
        </w:rPr>
        <w:t xml:space="preserve"> </w:t>
      </w:r>
      <w:r w:rsidRPr="003140ED">
        <w:rPr>
          <w:rFonts w:ascii="Trebuchet MS" w:hAnsi="Trebuchet MS"/>
          <w:i/>
        </w:rPr>
        <w:t>sau</w:t>
      </w:r>
      <w:r w:rsidRPr="003140ED">
        <w:rPr>
          <w:rFonts w:ascii="Trebuchet MS" w:hAnsi="Trebuchet MS"/>
          <w:i/>
          <w:spacing w:val="-11"/>
        </w:rPr>
        <w:t xml:space="preserve"> </w:t>
      </w:r>
      <w:r w:rsidRPr="003140ED">
        <w:rPr>
          <w:rFonts w:ascii="Trebuchet MS" w:hAnsi="Trebuchet MS"/>
          <w:i/>
        </w:rPr>
        <w:t>arheologic:</w:t>
      </w:r>
      <w:r w:rsidR="00F562B9" w:rsidRPr="003140ED">
        <w:rPr>
          <w:rFonts w:ascii="Trebuchet MS" w:hAnsi="Trebuchet MS"/>
          <w:i/>
          <w:color w:val="FF0000"/>
        </w:rPr>
        <w:t xml:space="preserve"> </w:t>
      </w:r>
      <w:r w:rsidR="00F562B9" w:rsidRPr="003140ED">
        <w:rPr>
          <w:rFonts w:ascii="Trebuchet MS" w:hAnsi="Trebuchet MS"/>
        </w:rPr>
        <w:t xml:space="preserve">conform punctului de vedere </w:t>
      </w:r>
      <w:r w:rsidR="00F562B9">
        <w:rPr>
          <w:rFonts w:ascii="Trebuchet MS" w:hAnsi="Trebuchet MS"/>
        </w:rPr>
        <w:t xml:space="preserve">nr. </w:t>
      </w:r>
      <w:r w:rsidR="00ED0B52">
        <w:rPr>
          <w:rFonts w:ascii="Trebuchet MS" w:hAnsi="Trebuchet MS"/>
        </w:rPr>
        <w:t>921</w:t>
      </w:r>
      <w:r w:rsidR="00F562B9">
        <w:rPr>
          <w:rFonts w:ascii="Trebuchet MS" w:hAnsi="Trebuchet MS"/>
        </w:rPr>
        <w:t>/</w:t>
      </w:r>
      <w:r w:rsidR="00ED0B52">
        <w:rPr>
          <w:rFonts w:ascii="Trebuchet MS" w:hAnsi="Trebuchet MS"/>
        </w:rPr>
        <w:t>12.02.2024</w:t>
      </w:r>
      <w:r w:rsidR="00F562B9">
        <w:rPr>
          <w:rFonts w:ascii="Trebuchet MS" w:hAnsi="Trebuchet MS"/>
        </w:rPr>
        <w:t xml:space="preserve"> </w:t>
      </w:r>
      <w:r w:rsidR="00F562B9" w:rsidRPr="003140ED">
        <w:rPr>
          <w:rFonts w:ascii="Trebuchet MS" w:hAnsi="Trebuchet MS"/>
        </w:rPr>
        <w:t xml:space="preserve">al </w:t>
      </w:r>
      <w:r w:rsidRPr="003140ED">
        <w:rPr>
          <w:rFonts w:ascii="Trebuchet MS" w:hAnsi="Trebuchet MS"/>
        </w:rPr>
        <w:t>D</w:t>
      </w:r>
      <w:r w:rsidR="001D2EF5">
        <w:rPr>
          <w:rFonts w:ascii="Trebuchet MS" w:hAnsi="Trebuchet MS"/>
        </w:rPr>
        <w:t>irecți</w:t>
      </w:r>
      <w:r w:rsidR="00F562B9">
        <w:rPr>
          <w:rFonts w:ascii="Trebuchet MS" w:hAnsi="Trebuchet MS"/>
        </w:rPr>
        <w:t>ei</w:t>
      </w:r>
      <w:r w:rsidR="001D2EF5">
        <w:rPr>
          <w:rFonts w:ascii="Trebuchet MS" w:hAnsi="Trebuchet MS"/>
        </w:rPr>
        <w:t xml:space="preserve"> </w:t>
      </w:r>
      <w:r w:rsidRPr="003140ED">
        <w:rPr>
          <w:rFonts w:ascii="Trebuchet MS" w:hAnsi="Trebuchet MS"/>
        </w:rPr>
        <w:t>J</w:t>
      </w:r>
      <w:r w:rsidR="001D2EF5">
        <w:rPr>
          <w:rFonts w:ascii="Trebuchet MS" w:hAnsi="Trebuchet MS"/>
        </w:rPr>
        <w:t>udețe</w:t>
      </w:r>
      <w:r w:rsidR="00F562B9">
        <w:rPr>
          <w:rFonts w:ascii="Trebuchet MS" w:hAnsi="Trebuchet MS"/>
        </w:rPr>
        <w:t>ne</w:t>
      </w:r>
      <w:r w:rsidR="001D2EF5">
        <w:rPr>
          <w:rFonts w:ascii="Trebuchet MS" w:hAnsi="Trebuchet MS"/>
        </w:rPr>
        <w:t xml:space="preserve"> de </w:t>
      </w:r>
      <w:r w:rsidRPr="003140ED">
        <w:rPr>
          <w:rFonts w:ascii="Trebuchet MS" w:hAnsi="Trebuchet MS"/>
        </w:rPr>
        <w:t>C</w:t>
      </w:r>
      <w:r w:rsidR="001D2EF5">
        <w:rPr>
          <w:rFonts w:ascii="Trebuchet MS" w:hAnsi="Trebuchet MS"/>
        </w:rPr>
        <w:t>ultură</w:t>
      </w:r>
      <w:r w:rsidRPr="003140ED">
        <w:rPr>
          <w:rFonts w:ascii="Trebuchet MS" w:hAnsi="Trebuchet MS"/>
        </w:rPr>
        <w:t xml:space="preserve"> Tulcea</w:t>
      </w:r>
      <w:r w:rsidR="00F562B9">
        <w:rPr>
          <w:rFonts w:ascii="Trebuchet MS" w:hAnsi="Trebuchet MS"/>
        </w:rPr>
        <w:t xml:space="preserve"> înregistrat la A</w:t>
      </w:r>
      <w:r w:rsidR="00DE0F33">
        <w:rPr>
          <w:rFonts w:ascii="Trebuchet MS" w:hAnsi="Trebuchet MS"/>
        </w:rPr>
        <w:t>.</w:t>
      </w:r>
      <w:r w:rsidR="00F562B9">
        <w:rPr>
          <w:rFonts w:ascii="Trebuchet MS" w:hAnsi="Trebuchet MS"/>
        </w:rPr>
        <w:t>P</w:t>
      </w:r>
      <w:r w:rsidR="00DE0F33">
        <w:rPr>
          <w:rFonts w:ascii="Trebuchet MS" w:hAnsi="Trebuchet MS"/>
        </w:rPr>
        <w:t>.</w:t>
      </w:r>
      <w:r w:rsidR="00F562B9">
        <w:rPr>
          <w:rFonts w:ascii="Trebuchet MS" w:hAnsi="Trebuchet MS"/>
        </w:rPr>
        <w:t xml:space="preserve">M Tulcea cu nr. </w:t>
      </w:r>
      <w:r w:rsidR="00DE0F33">
        <w:rPr>
          <w:rFonts w:ascii="Trebuchet MS" w:hAnsi="Trebuchet MS"/>
        </w:rPr>
        <w:t>2206</w:t>
      </w:r>
      <w:r w:rsidR="00F562B9">
        <w:rPr>
          <w:rFonts w:ascii="Trebuchet MS" w:hAnsi="Trebuchet MS"/>
        </w:rPr>
        <w:t>/</w:t>
      </w:r>
      <w:r w:rsidR="00DE0F33">
        <w:rPr>
          <w:rFonts w:ascii="Trebuchet MS" w:hAnsi="Trebuchet MS"/>
        </w:rPr>
        <w:t>12.02</w:t>
      </w:r>
      <w:r w:rsidR="00F562B9">
        <w:rPr>
          <w:rFonts w:ascii="Trebuchet MS" w:hAnsi="Trebuchet MS"/>
        </w:rPr>
        <w:t>.202</w:t>
      </w:r>
      <w:r w:rsidR="00DE0F33">
        <w:rPr>
          <w:rFonts w:ascii="Trebuchet MS" w:hAnsi="Trebuchet MS"/>
        </w:rPr>
        <w:t>4</w:t>
      </w:r>
      <w:r w:rsidR="00F562B9">
        <w:rPr>
          <w:rFonts w:ascii="Trebuchet MS" w:hAnsi="Trebuchet MS"/>
        </w:rPr>
        <w:t>, nu este necesar avizul DJC Tulcea</w:t>
      </w:r>
      <w:r w:rsidRPr="003140ED">
        <w:rPr>
          <w:rFonts w:ascii="Trebuchet MS" w:hAnsi="Trebuchet MS"/>
          <w:color w:val="FF0000"/>
        </w:rPr>
        <w:t>.</w:t>
      </w:r>
    </w:p>
    <w:p w14:paraId="047D8B0A" w14:textId="77777777" w:rsidR="003B6C24" w:rsidRPr="003140ED" w:rsidRDefault="003B6C24" w:rsidP="00F562B9">
      <w:pPr>
        <w:pStyle w:val="ListParagraph"/>
        <w:widowControl w:val="0"/>
        <w:tabs>
          <w:tab w:val="left" w:pos="689"/>
        </w:tabs>
        <w:autoSpaceDE w:val="0"/>
        <w:autoSpaceDN w:val="0"/>
        <w:spacing w:after="120"/>
        <w:ind w:left="0" w:right="-144"/>
        <w:jc w:val="both"/>
        <w:rPr>
          <w:rFonts w:ascii="Trebuchet MS" w:hAnsi="Trebuchet MS"/>
          <w:b/>
        </w:rPr>
      </w:pPr>
      <w:r w:rsidRPr="003140ED">
        <w:rPr>
          <w:rFonts w:ascii="Trebuchet MS" w:hAnsi="Trebuchet MS"/>
          <w:b/>
        </w:rPr>
        <w:t>3) Tipurile si caracteristicile impactului</w:t>
      </w:r>
      <w:r w:rsidRPr="003140ED">
        <w:rPr>
          <w:rFonts w:ascii="Trebuchet MS" w:hAnsi="Trebuchet MS"/>
          <w:b/>
          <w:spacing w:val="6"/>
        </w:rPr>
        <w:t xml:space="preserve"> </w:t>
      </w:r>
      <w:r w:rsidRPr="003140ED">
        <w:rPr>
          <w:rFonts w:ascii="Trebuchet MS" w:hAnsi="Trebuchet MS"/>
          <w:b/>
        </w:rPr>
        <w:t>potențial.</w:t>
      </w:r>
    </w:p>
    <w:p w14:paraId="5F4BBE52" w14:textId="139AD49A" w:rsidR="003B6C24" w:rsidRPr="003140ED" w:rsidRDefault="003B6C24" w:rsidP="001D2EF5">
      <w:pPr>
        <w:pStyle w:val="BodyText"/>
        <w:spacing w:line="240" w:lineRule="auto"/>
        <w:ind w:right="-144"/>
        <w:jc w:val="both"/>
        <w:rPr>
          <w:rFonts w:ascii="Trebuchet MS" w:hAnsi="Trebuchet MS"/>
          <w:bCs/>
          <w:lang w:val="fr-FR"/>
        </w:rPr>
      </w:pPr>
      <w:r w:rsidRPr="003140ED">
        <w:rPr>
          <w:rFonts w:ascii="Trebuchet MS" w:hAnsi="Trebuchet MS"/>
          <w:b/>
        </w:rPr>
        <w:t xml:space="preserve">a) </w:t>
      </w:r>
      <w:r w:rsidRPr="003140ED">
        <w:rPr>
          <w:rFonts w:ascii="Trebuchet MS" w:hAnsi="Trebuchet MS"/>
          <w:b/>
          <w:i/>
          <w:lang w:val="ro-RO"/>
        </w:rPr>
        <w:t>Importanța și extinderea spațial</w:t>
      </w:r>
      <w:r w:rsidR="001271F6">
        <w:rPr>
          <w:rFonts w:ascii="Trebuchet MS" w:hAnsi="Trebuchet MS"/>
          <w:b/>
          <w:i/>
          <w:lang w:val="ro-RO"/>
        </w:rPr>
        <w:t>ă</w:t>
      </w:r>
      <w:r w:rsidRPr="003140ED">
        <w:rPr>
          <w:rFonts w:ascii="Trebuchet MS" w:hAnsi="Trebuchet MS"/>
          <w:b/>
          <w:i/>
          <w:lang w:val="ro-RO"/>
        </w:rPr>
        <w:t xml:space="preserve"> a impactului - de exemplu, zona geografică și dimensiunea populației care poate fi afectată</w:t>
      </w:r>
      <w:r w:rsidRPr="003140ED">
        <w:rPr>
          <w:rFonts w:ascii="Trebuchet MS" w:hAnsi="Trebuchet MS"/>
          <w:b/>
          <w:lang w:val="ro-RO"/>
        </w:rPr>
        <w:t>:</w:t>
      </w:r>
      <w:r w:rsidRPr="003140ED">
        <w:rPr>
          <w:rFonts w:ascii="Trebuchet MS" w:hAnsi="Trebuchet MS"/>
          <w:lang w:val="ro-RO"/>
        </w:rPr>
        <w:t xml:space="preserve"> l</w:t>
      </w:r>
      <w:r w:rsidRPr="003140ED">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77D14443" w14:textId="0ED12635" w:rsidR="003B6C24" w:rsidRPr="003140ED" w:rsidRDefault="003B6C24" w:rsidP="001D2EF5">
      <w:pPr>
        <w:pStyle w:val="BodyText"/>
        <w:spacing w:line="240" w:lineRule="auto"/>
        <w:ind w:right="-142"/>
        <w:contextualSpacing/>
        <w:jc w:val="both"/>
        <w:rPr>
          <w:rFonts w:ascii="Trebuchet MS" w:hAnsi="Trebuchet MS"/>
          <w:lang w:val="ro-RO"/>
        </w:rPr>
      </w:pPr>
      <w:r w:rsidRPr="003140ED">
        <w:rPr>
          <w:rFonts w:ascii="Trebuchet MS" w:hAnsi="Trebuchet MS"/>
          <w:lang w:val="ro-RO"/>
        </w:rPr>
        <w:t xml:space="preserve">b) </w:t>
      </w:r>
      <w:r w:rsidRPr="003140ED">
        <w:rPr>
          <w:rFonts w:ascii="Trebuchet MS" w:hAnsi="Trebuchet MS"/>
          <w:b/>
          <w:i/>
          <w:lang w:val="ro-RO"/>
        </w:rPr>
        <w:t>Natura impactului</w:t>
      </w:r>
      <w:r w:rsidRPr="003140ED">
        <w:rPr>
          <w:rFonts w:ascii="Trebuchet MS" w:hAnsi="Trebuchet MS"/>
        </w:rPr>
        <w:t xml:space="preserve">: </w:t>
      </w:r>
      <w:r w:rsidRPr="003140ED">
        <w:rPr>
          <w:rFonts w:ascii="Trebuchet MS" w:hAnsi="Trebuchet MS"/>
          <w:lang w:val="ro-RO"/>
        </w:rPr>
        <w:t>implementarea proiectului va avea un impact m</w:t>
      </w:r>
      <w:r w:rsidR="00E02BB2">
        <w:rPr>
          <w:rFonts w:ascii="Trebuchet MS" w:hAnsi="Trebuchet MS"/>
          <w:lang w:val="ro-RO"/>
        </w:rPr>
        <w:t>inor</w:t>
      </w:r>
      <w:r w:rsidRPr="003140ED">
        <w:rPr>
          <w:rFonts w:ascii="Trebuchet MS" w:hAnsi="Trebuchet MS"/>
          <w:lang w:val="ro-RO"/>
        </w:rPr>
        <w:t xml:space="preserve"> pe termen scurt asupra vecinătăților. </w:t>
      </w:r>
    </w:p>
    <w:p w14:paraId="3234B939" w14:textId="77777777" w:rsidR="003B6C24" w:rsidRPr="003140ED" w:rsidRDefault="003B6C24" w:rsidP="001D2EF5">
      <w:pPr>
        <w:pStyle w:val="al"/>
        <w:shd w:val="clear" w:color="auto" w:fill="FFFFFF"/>
        <w:spacing w:before="0" w:beforeAutospacing="0" w:afterLines="60" w:after="144" w:afterAutospacing="0"/>
        <w:jc w:val="both"/>
        <w:rPr>
          <w:rFonts w:ascii="Trebuchet MS" w:hAnsi="Trebuchet MS"/>
          <w:sz w:val="22"/>
          <w:szCs w:val="22"/>
        </w:rPr>
      </w:pPr>
      <w:r w:rsidRPr="003140ED">
        <w:rPr>
          <w:rFonts w:ascii="Trebuchet MS" w:hAnsi="Trebuchet MS"/>
          <w:sz w:val="22"/>
          <w:szCs w:val="22"/>
          <w:lang w:val="ro-RO"/>
        </w:rPr>
        <w:t xml:space="preserve">c) </w:t>
      </w:r>
      <w:r w:rsidRPr="003140ED">
        <w:rPr>
          <w:rFonts w:ascii="Trebuchet MS" w:hAnsi="Trebuchet MS"/>
          <w:b/>
          <w:i/>
          <w:sz w:val="22"/>
          <w:szCs w:val="22"/>
          <w:lang w:val="ro-RO"/>
        </w:rPr>
        <w:t>Natura transfrontalieră a impactului:</w:t>
      </w:r>
      <w:r w:rsidRPr="003140ED">
        <w:rPr>
          <w:rFonts w:ascii="Trebuchet MS" w:hAnsi="Trebuchet MS"/>
          <w:sz w:val="22"/>
          <w:szCs w:val="22"/>
          <w:lang w:val="ro-RO"/>
        </w:rPr>
        <w:t xml:space="preserve"> </w:t>
      </w:r>
      <w:r w:rsidRPr="001D2EF5">
        <w:rPr>
          <w:rFonts w:ascii="Trebuchet MS" w:hAnsi="Trebuchet MS"/>
          <w:sz w:val="22"/>
          <w:szCs w:val="22"/>
        </w:rPr>
        <w:t xml:space="preserve">proiectul nu se încadrează în anexa </w:t>
      </w:r>
      <w:hyperlink r:id="rId9" w:anchor="p-85577771" w:tgtFrame="_blank" w:history="1">
        <w:r w:rsidRPr="001D2EF5">
          <w:rPr>
            <w:rStyle w:val="Hyperlink"/>
            <w:rFonts w:ascii="Trebuchet MS" w:hAnsi="Trebuchet MS"/>
            <w:color w:val="auto"/>
            <w:sz w:val="22"/>
            <w:szCs w:val="22"/>
            <w:u w:val="none"/>
          </w:rPr>
          <w:t>nr. 1</w:t>
        </w:r>
      </w:hyperlink>
      <w:r w:rsidRPr="001D2EF5">
        <w:rPr>
          <w:rFonts w:ascii="Trebuchet MS" w:hAnsi="Trebuchet MS"/>
          <w:sz w:val="22"/>
          <w:szCs w:val="22"/>
        </w:rPr>
        <w:t xml:space="preserve"> la Convenția privind evaluarea impactului asupra mediului în context transfrontieră, adoptată la Espoo la 25 februarie 1991, ratificată prin Legea </w:t>
      </w:r>
      <w:hyperlink r:id="rId10" w:tgtFrame="_blank" w:history="1">
        <w:r w:rsidRPr="001D2EF5">
          <w:rPr>
            <w:rStyle w:val="Hyperlink"/>
            <w:rFonts w:ascii="Trebuchet MS" w:hAnsi="Trebuchet MS"/>
            <w:color w:val="auto"/>
            <w:sz w:val="22"/>
            <w:szCs w:val="22"/>
            <w:u w:val="none"/>
          </w:rPr>
          <w:t>nr. 22/2001</w:t>
        </w:r>
      </w:hyperlink>
      <w:r w:rsidRPr="003140ED">
        <w:rPr>
          <w:rFonts w:ascii="Trebuchet MS" w:hAnsi="Trebuchet MS"/>
          <w:sz w:val="22"/>
          <w:szCs w:val="22"/>
        </w:rPr>
        <w:t>, cu completările ulterioare.</w:t>
      </w:r>
    </w:p>
    <w:p w14:paraId="2BB2955A" w14:textId="14A45440"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d) </w:t>
      </w:r>
      <w:r w:rsidRPr="003140ED">
        <w:rPr>
          <w:rFonts w:ascii="Trebuchet MS" w:hAnsi="Trebuchet MS"/>
          <w:b/>
          <w:i/>
          <w:lang w:val="ro-RO"/>
        </w:rPr>
        <w:t>Intensitatea și complexitatea impactului</w:t>
      </w:r>
      <w:r w:rsidRPr="003140ED">
        <w:rPr>
          <w:rFonts w:ascii="Trebuchet MS" w:hAnsi="Trebuchet MS"/>
          <w:i/>
          <w:lang w:val="ro-RO"/>
        </w:rPr>
        <w:t>:</w:t>
      </w:r>
      <w:r w:rsidRPr="003140ED">
        <w:rPr>
          <w:rFonts w:ascii="Trebuchet MS" w:hAnsi="Trebuchet MS"/>
          <w:lang w:val="ro-RO"/>
        </w:rPr>
        <w:t xml:space="preserve"> impactul determinat de lucrările prevăzute în proiect nu </w:t>
      </w:r>
      <w:r w:rsidR="001271F6">
        <w:rPr>
          <w:rFonts w:ascii="Trebuchet MS" w:hAnsi="Trebuchet MS"/>
          <w:lang w:val="ro-RO"/>
        </w:rPr>
        <w:t>este</w:t>
      </w:r>
      <w:r w:rsidRPr="003140ED">
        <w:rPr>
          <w:rFonts w:ascii="Trebuchet MS" w:hAnsi="Trebuchet MS"/>
          <w:lang w:val="ro-RO"/>
        </w:rPr>
        <w:t xml:space="preserve"> de natură să determine efecte negative permanente pe termen mediu și lung. Se estimează că lucrarile vor avea un impact minor asupra factorilor de mediu.</w:t>
      </w:r>
    </w:p>
    <w:p w14:paraId="7D1868C5" w14:textId="77777777"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e) </w:t>
      </w:r>
      <w:r w:rsidRPr="003140ED">
        <w:rPr>
          <w:rFonts w:ascii="Trebuchet MS" w:hAnsi="Trebuchet MS"/>
          <w:b/>
          <w:i/>
          <w:lang w:val="ro-RO"/>
        </w:rPr>
        <w:t>Probabilitatea impactului</w:t>
      </w:r>
      <w:r w:rsidRPr="003140ED">
        <w:rPr>
          <w:rFonts w:ascii="Trebuchet MS" w:hAnsi="Trebuchet MS"/>
          <w:i/>
          <w:lang w:val="ro-RO"/>
        </w:rPr>
        <w:t>:</w:t>
      </w:r>
      <w:r w:rsidRPr="003140ED">
        <w:rPr>
          <w:rFonts w:ascii="Trebuchet MS" w:hAnsi="Trebuchet MS"/>
          <w:lang w:val="ro-RO"/>
        </w:rPr>
        <w:t xml:space="preserve"> pe durata de implementare a proiectului va fi redusă.</w:t>
      </w:r>
    </w:p>
    <w:p w14:paraId="2C784DEC" w14:textId="77777777"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f) </w:t>
      </w:r>
      <w:r w:rsidRPr="003140ED">
        <w:rPr>
          <w:rFonts w:ascii="Trebuchet MS" w:hAnsi="Trebuchet MS"/>
          <w:b/>
          <w:i/>
        </w:rPr>
        <w:t>Debutul, durata, frecvența și reversabilitatea preconizate ale impactului</w:t>
      </w:r>
      <w:r w:rsidRPr="003140ED">
        <w:rPr>
          <w:rFonts w:ascii="Trebuchet MS" w:hAnsi="Trebuchet MS"/>
        </w:rPr>
        <w:t xml:space="preserve">: impactul identificat se va manifesta local pe perioada lucrărilor de construcții. </w:t>
      </w:r>
    </w:p>
    <w:p w14:paraId="1E52100F" w14:textId="005BBA52"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g) </w:t>
      </w:r>
      <w:r w:rsidRPr="003140ED">
        <w:rPr>
          <w:rFonts w:ascii="Trebuchet MS" w:hAnsi="Trebuchet MS"/>
          <w:b/>
          <w:i/>
        </w:rPr>
        <w:t>Cumularea impactului cu impactul altor proiecte existente și/sau aprobate</w:t>
      </w:r>
      <w:r w:rsidRPr="003140ED">
        <w:rPr>
          <w:rFonts w:ascii="Trebuchet MS" w:hAnsi="Trebuchet MS"/>
        </w:rPr>
        <w:t>: nu se vor implementa în același timp alte proiecte pe amplasamentul destinat proiectului.</w:t>
      </w:r>
    </w:p>
    <w:p w14:paraId="4D3EC133" w14:textId="77777777" w:rsidR="003B6C24" w:rsidRPr="003140ED" w:rsidRDefault="003B6C24" w:rsidP="003B6C24">
      <w:pPr>
        <w:spacing w:after="0" w:line="240" w:lineRule="auto"/>
        <w:jc w:val="both"/>
        <w:rPr>
          <w:rFonts w:ascii="Trebuchet MS" w:hAnsi="Trebuchet MS"/>
          <w:b/>
        </w:rPr>
      </w:pPr>
      <w:r w:rsidRPr="003140ED">
        <w:rPr>
          <w:rFonts w:ascii="Trebuchet MS" w:hAnsi="Trebuchet MS"/>
          <w:b/>
        </w:rPr>
        <w:t xml:space="preserve">h) </w:t>
      </w:r>
      <w:r w:rsidRPr="003140ED">
        <w:rPr>
          <w:rFonts w:ascii="Trebuchet MS" w:hAnsi="Trebuchet MS"/>
          <w:b/>
          <w:i/>
        </w:rPr>
        <w:t>Posibilitatea de reducere efectivă a impactului:</w:t>
      </w:r>
      <w:r w:rsidRPr="003140ED">
        <w:rPr>
          <w:rFonts w:ascii="Trebuchet MS" w:hAnsi="Trebuchet MS"/>
          <w:b/>
        </w:rPr>
        <w:t xml:space="preserve"> </w:t>
      </w:r>
    </w:p>
    <w:p w14:paraId="7B86B2BE" w14:textId="188BA74F" w:rsidR="003B6C24" w:rsidRPr="003140ED" w:rsidRDefault="003B6C24" w:rsidP="003B6C24">
      <w:pPr>
        <w:spacing w:after="0" w:line="240" w:lineRule="auto"/>
        <w:jc w:val="both"/>
        <w:rPr>
          <w:rFonts w:ascii="Trebuchet MS" w:eastAsia="Times New Roman" w:hAnsi="Trebuchet MS"/>
          <w:lang w:eastAsia="ro-RO"/>
        </w:rPr>
      </w:pPr>
      <w:r w:rsidRPr="003140ED">
        <w:rPr>
          <w:rFonts w:ascii="Trebuchet MS" w:hAnsi="Trebuchet MS"/>
        </w:rPr>
        <w:t>La executarea lucrărilor în perioadele secetoase se vor utiliza pulverizatoare împotriva prafului.</w:t>
      </w:r>
      <w:r w:rsidRPr="003140ED">
        <w:rPr>
          <w:rFonts w:ascii="Trebuchet MS" w:eastAsia="Times New Roman" w:hAnsi="Trebuchet MS"/>
          <w:lang w:eastAsia="ro-RO"/>
        </w:rPr>
        <w:t xml:space="preserve"> Din punct de vedere al calităţii aerului în zona proiectului vor fi respectate prevederile STAS 12574/87</w:t>
      </w:r>
      <w:r w:rsidR="00C34B3A">
        <w:rPr>
          <w:rFonts w:ascii="Trebuchet MS" w:eastAsia="Times New Roman" w:hAnsi="Trebuchet MS"/>
          <w:lang w:eastAsia="ro-RO"/>
        </w:rPr>
        <w:t xml:space="preserve"> </w:t>
      </w:r>
      <w:r w:rsidRPr="003140ED">
        <w:rPr>
          <w:rFonts w:ascii="Trebuchet MS" w:eastAsia="Times New Roman" w:hAnsi="Trebuchet MS"/>
          <w:lang w:eastAsia="ro-RO"/>
        </w:rPr>
        <w:t>- Aer din zonele protejate.Condiții de calitate.</w:t>
      </w:r>
    </w:p>
    <w:p w14:paraId="79840E78" w14:textId="77777777" w:rsidR="003B6C24" w:rsidRPr="003140ED" w:rsidRDefault="003B6C24" w:rsidP="003B6C24">
      <w:pPr>
        <w:shd w:val="clear" w:color="auto" w:fill="FFFFFF"/>
        <w:spacing w:after="0" w:line="240" w:lineRule="auto"/>
        <w:jc w:val="both"/>
        <w:rPr>
          <w:rFonts w:ascii="Trebuchet MS" w:hAnsi="Trebuchet MS"/>
          <w:b/>
        </w:rPr>
      </w:pPr>
    </w:p>
    <w:p w14:paraId="5A2BFD90" w14:textId="73E2E624"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II.</w:t>
      </w:r>
      <w:r w:rsidRPr="003140ED">
        <w:rPr>
          <w:rFonts w:ascii="Trebuchet MS" w:hAnsi="Trebuchet MS"/>
        </w:rPr>
        <w:t xml:space="preserve"> </w:t>
      </w:r>
      <w:r w:rsidRPr="003140ED">
        <w:rPr>
          <w:rFonts w:ascii="Trebuchet MS" w:hAnsi="Trebuchet MS"/>
          <w:b/>
        </w:rPr>
        <w:t xml:space="preserve">Motivele pe baza cărora s-a stabilit neefectuarea evaluării adecvate  </w:t>
      </w:r>
    </w:p>
    <w:p w14:paraId="5A1DE821" w14:textId="2968EBA9" w:rsidR="00BA33CC" w:rsidRPr="00BA33CC" w:rsidRDefault="00BA33CC" w:rsidP="00DE0F33">
      <w:pPr>
        <w:spacing w:after="120"/>
        <w:jc w:val="both"/>
        <w:rPr>
          <w:rStyle w:val="sttpar"/>
          <w:rFonts w:ascii="Trebuchet MS" w:hAnsi="Trebuchet MS"/>
        </w:rPr>
      </w:pPr>
      <w:r w:rsidRPr="00DE0F33">
        <w:rPr>
          <w:rFonts w:ascii="Trebuchet MS" w:hAnsi="Trebuchet MS"/>
        </w:rPr>
        <w:t xml:space="preserve">Amplasamentul </w:t>
      </w:r>
      <w:r w:rsidR="00DE0F33" w:rsidRPr="00DE0F33">
        <w:rPr>
          <w:rStyle w:val="sttpar"/>
          <w:rFonts w:ascii="Trebuchet MS" w:hAnsi="Trebuchet MS"/>
        </w:rPr>
        <w:t xml:space="preserve">proiectului este situat </w:t>
      </w:r>
      <w:r w:rsidR="00DE0F33" w:rsidRPr="00DE0F33">
        <w:rPr>
          <w:rFonts w:ascii="Trebuchet MS" w:hAnsi="Trebuchet MS"/>
          <w:color w:val="000000"/>
          <w:shd w:val="clear" w:color="auto" w:fill="FFFFFF"/>
        </w:rPr>
        <w:t xml:space="preserve">în aria protejată de interes comunitar ROSPA0091 Pădurea Babadag și la 550 m de </w:t>
      </w:r>
      <w:r w:rsidR="00DE0F33">
        <w:rPr>
          <w:rFonts w:ascii="Trebuchet MS" w:hAnsi="Trebuchet MS"/>
          <w:color w:val="000000"/>
          <w:shd w:val="clear" w:color="auto" w:fill="FFFFFF"/>
        </w:rPr>
        <w:t xml:space="preserve">aria protejată </w:t>
      </w:r>
      <w:r w:rsidR="00DE0F33" w:rsidRPr="00DE0F33">
        <w:rPr>
          <w:rFonts w:ascii="Trebuchet MS" w:hAnsi="Trebuchet MS"/>
          <w:color w:val="000000"/>
          <w:shd w:val="clear" w:color="auto" w:fill="FFFFFF"/>
        </w:rPr>
        <w:t>ROSCI0201 Podișul Nord Dobrogean</w:t>
      </w:r>
      <w:r w:rsidRPr="00BA33CC">
        <w:rPr>
          <w:rFonts w:ascii="Trebuchet MS" w:hAnsi="Trebuchet MS"/>
        </w:rPr>
        <w:t xml:space="preserve">. </w:t>
      </w:r>
      <w:r w:rsidR="00E02BB2">
        <w:rPr>
          <w:rFonts w:ascii="Trebuchet MS" w:hAnsi="Trebuchet MS"/>
        </w:rPr>
        <w:t xml:space="preserve">Proiectul nu este destinat managementului ariilor protejate. </w:t>
      </w:r>
      <w:r w:rsidRPr="00BA33CC">
        <w:rPr>
          <w:rStyle w:val="sttpar"/>
          <w:rFonts w:ascii="Trebuchet MS" w:hAnsi="Trebuchet MS"/>
        </w:rPr>
        <w:t xml:space="preserve">Conform punctului de vedere ANANP nr. </w:t>
      </w:r>
      <w:r w:rsidR="00DE0F33">
        <w:rPr>
          <w:rStyle w:val="sttpar"/>
          <w:rFonts w:ascii="Trebuchet MS" w:hAnsi="Trebuchet MS"/>
        </w:rPr>
        <w:t>36</w:t>
      </w:r>
      <w:r w:rsidRPr="00BA33CC">
        <w:rPr>
          <w:rStyle w:val="sttpar"/>
          <w:rFonts w:ascii="Trebuchet MS" w:hAnsi="Trebuchet MS"/>
        </w:rPr>
        <w:t>/ST TL/</w:t>
      </w:r>
      <w:r w:rsidR="00DE0F33">
        <w:rPr>
          <w:rStyle w:val="sttpar"/>
          <w:rFonts w:ascii="Trebuchet MS" w:hAnsi="Trebuchet MS"/>
        </w:rPr>
        <w:t>11.03</w:t>
      </w:r>
      <w:r w:rsidR="00C34B3A">
        <w:rPr>
          <w:rStyle w:val="sttpar"/>
          <w:rFonts w:ascii="Trebuchet MS" w:hAnsi="Trebuchet MS"/>
        </w:rPr>
        <w:t>.2024</w:t>
      </w:r>
      <w:r w:rsidRPr="00BA33CC">
        <w:rPr>
          <w:rStyle w:val="sttpar"/>
          <w:rFonts w:ascii="Trebuchet MS" w:hAnsi="Trebuchet MS"/>
        </w:rPr>
        <w:t xml:space="preserve"> înregistrat la A.P.M Tulcea cu nr. </w:t>
      </w:r>
      <w:r w:rsidR="00DE0F33">
        <w:rPr>
          <w:rStyle w:val="sttpar"/>
          <w:rFonts w:ascii="Trebuchet MS" w:hAnsi="Trebuchet MS"/>
        </w:rPr>
        <w:t>3811</w:t>
      </w:r>
      <w:r w:rsidRPr="00BA33CC">
        <w:rPr>
          <w:rStyle w:val="sttpar"/>
          <w:rFonts w:ascii="Trebuchet MS" w:hAnsi="Trebuchet MS"/>
        </w:rPr>
        <w:t>/</w:t>
      </w:r>
      <w:r w:rsidR="00DE0F33">
        <w:rPr>
          <w:rStyle w:val="sttpar"/>
          <w:rFonts w:ascii="Trebuchet MS" w:hAnsi="Trebuchet MS"/>
        </w:rPr>
        <w:t>11.03</w:t>
      </w:r>
      <w:r w:rsidRPr="00BA33CC">
        <w:rPr>
          <w:rStyle w:val="sttpar"/>
          <w:rFonts w:ascii="Trebuchet MS" w:hAnsi="Trebuchet MS"/>
        </w:rPr>
        <w:t>.202</w:t>
      </w:r>
      <w:r w:rsidR="00C34B3A">
        <w:rPr>
          <w:rStyle w:val="sttpar"/>
          <w:rFonts w:ascii="Trebuchet MS" w:hAnsi="Trebuchet MS"/>
        </w:rPr>
        <w:t>4</w:t>
      </w:r>
      <w:r w:rsidRPr="00BA33CC">
        <w:rPr>
          <w:rStyle w:val="sttpar"/>
          <w:rFonts w:ascii="Trebuchet MS" w:hAnsi="Trebuchet MS"/>
        </w:rPr>
        <w:t>, proiectul nu este susceptibil a avea efect semnificativ asupra ariei naturale protejate ROSPA0</w:t>
      </w:r>
      <w:r w:rsidR="00DE0F33">
        <w:rPr>
          <w:rStyle w:val="sttpar"/>
          <w:rFonts w:ascii="Trebuchet MS" w:hAnsi="Trebuchet MS"/>
        </w:rPr>
        <w:t>091 Pădurea Babadag</w:t>
      </w:r>
      <w:r w:rsidRPr="00BA33CC">
        <w:rPr>
          <w:rStyle w:val="sttpar"/>
          <w:rFonts w:ascii="Trebuchet MS" w:hAnsi="Trebuchet MS"/>
        </w:rPr>
        <w:t xml:space="preserve"> și ROSCI0201 Podișul Nord Dobrogean. </w:t>
      </w:r>
    </w:p>
    <w:p w14:paraId="485F10AE" w14:textId="77777777" w:rsidR="00BA33CC" w:rsidRDefault="00BA33CC" w:rsidP="00BA33CC">
      <w:pPr>
        <w:autoSpaceDE w:val="0"/>
        <w:autoSpaceDN w:val="0"/>
        <w:adjustRightInd w:val="0"/>
        <w:spacing w:after="0" w:line="240" w:lineRule="auto"/>
        <w:jc w:val="both"/>
        <w:rPr>
          <w:rFonts w:ascii="Trebuchet MS" w:hAnsi="Trebuchet MS"/>
          <w:b/>
        </w:rPr>
      </w:pPr>
      <w:r w:rsidRPr="00BA33CC">
        <w:rPr>
          <w:rFonts w:ascii="Trebuchet MS" w:hAnsi="Trebuchet MS"/>
        </w:rPr>
        <w:t>Motivele pentru care nu este necesară continuarea procedurii cu trecerea la etapa studiului de evaluare adecvată, sunt:</w:t>
      </w:r>
      <w:r w:rsidRPr="00BA33CC">
        <w:rPr>
          <w:rFonts w:ascii="Trebuchet MS" w:hAnsi="Trebuchet MS"/>
          <w:b/>
        </w:rPr>
        <w:t xml:space="preserve"> </w:t>
      </w:r>
    </w:p>
    <w:p w14:paraId="41D54E3D" w14:textId="77777777" w:rsidR="003A572E" w:rsidRPr="008D4B34" w:rsidRDefault="003A572E" w:rsidP="003A572E">
      <w:pPr>
        <w:autoSpaceDE w:val="0"/>
        <w:autoSpaceDN w:val="0"/>
        <w:adjustRightInd w:val="0"/>
        <w:spacing w:after="0" w:line="240" w:lineRule="auto"/>
        <w:jc w:val="both"/>
        <w:rPr>
          <w:rFonts w:ascii="Trebuchet MS" w:hAnsi="Trebuchet MS"/>
          <w:color w:val="000000"/>
        </w:rPr>
      </w:pPr>
      <w:r>
        <w:rPr>
          <w:rFonts w:ascii="Trebuchet MS" w:hAnsi="Trebuchet MS"/>
          <w:i/>
          <w:iCs/>
          <w:color w:val="000000"/>
        </w:rPr>
        <w:t>1.</w:t>
      </w:r>
      <w:r w:rsidRPr="008D4B34">
        <w:rPr>
          <w:rFonts w:ascii="Trebuchet MS" w:hAnsi="Trebuchet MS"/>
          <w:i/>
          <w:iCs/>
          <w:color w:val="000000"/>
        </w:rPr>
        <w:t xml:space="preserve">Pierdere directă prin reducerea suprafeței acoperite de habitat ca urmare a distrugerii sale fizice: </w:t>
      </w:r>
    </w:p>
    <w:p w14:paraId="020FC320" w14:textId="39258E7B" w:rsidR="00BA33CC"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în mod direct, la faza de construire, la pierderi de suprafețe ocupate de habitate de interes comunitar</w:t>
      </w:r>
      <w:r w:rsidR="003A572E">
        <w:rPr>
          <w:rFonts w:ascii="Trebuchet MS" w:hAnsi="Trebuchet MS"/>
        </w:rPr>
        <w:t>.</w:t>
      </w:r>
      <w:r w:rsidRPr="00BA33CC">
        <w:rPr>
          <w:rFonts w:ascii="Trebuchet MS" w:hAnsi="Trebuchet MS"/>
        </w:rPr>
        <w:t xml:space="preserve"> </w:t>
      </w:r>
    </w:p>
    <w:p w14:paraId="15701B89" w14:textId="77777777" w:rsidR="003A572E" w:rsidRPr="008D4B34" w:rsidRDefault="003A572E" w:rsidP="003A572E">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2. </w:t>
      </w:r>
      <w:r w:rsidRPr="008D4B34">
        <w:rPr>
          <w:rFonts w:ascii="Trebuchet MS" w:hAnsi="Trebuchet MS"/>
          <w:i/>
          <w:color w:val="000000"/>
        </w:rPr>
        <w:t>Pierderea habitatului de reproducere, hranire, odihna ale speciilor</w:t>
      </w:r>
      <w:r w:rsidRPr="008D4B34">
        <w:rPr>
          <w:rFonts w:ascii="Trebuchet MS" w:hAnsi="Trebuchet MS"/>
          <w:color w:val="000000"/>
        </w:rPr>
        <w:t xml:space="preserve">: </w:t>
      </w:r>
    </w:p>
    <w:p w14:paraId="23C7BA16" w14:textId="4F2519A3"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w:t>
      </w:r>
      <w:r w:rsidR="00C34B3A">
        <w:rPr>
          <w:rFonts w:ascii="Trebuchet MS" w:hAnsi="Trebuchet MS"/>
        </w:rPr>
        <w:t xml:space="preserve">ntarea proiectului nu conduce, </w:t>
      </w:r>
      <w:r w:rsidRPr="00BA33CC">
        <w:rPr>
          <w:rFonts w:ascii="Trebuchet MS" w:hAnsi="Trebuchet MS"/>
        </w:rPr>
        <w:t>la pierderi de suprafețe de habitate de reproducere, hrănire și/sau odihnă ale speciilor de interes comunitar potențial prezente în zona de influență a proiectului</w:t>
      </w:r>
      <w:r w:rsidR="003A572E">
        <w:rPr>
          <w:rFonts w:ascii="Trebuchet MS" w:hAnsi="Trebuchet MS"/>
        </w:rPr>
        <w:t>.</w:t>
      </w:r>
    </w:p>
    <w:p w14:paraId="342D2A05" w14:textId="226E7498" w:rsidR="003A572E" w:rsidRPr="008D4B34" w:rsidRDefault="003A572E" w:rsidP="003A572E">
      <w:pPr>
        <w:autoSpaceDE w:val="0"/>
        <w:autoSpaceDN w:val="0"/>
        <w:adjustRightInd w:val="0"/>
        <w:spacing w:after="0" w:line="240" w:lineRule="auto"/>
        <w:jc w:val="both"/>
        <w:rPr>
          <w:rFonts w:ascii="Trebuchet MS" w:hAnsi="Trebuchet MS"/>
          <w:color w:val="000000"/>
        </w:rPr>
      </w:pPr>
      <w:r w:rsidRPr="008D4B34">
        <w:rPr>
          <w:rFonts w:ascii="Trebuchet MS" w:hAnsi="Trebuchet MS"/>
          <w:i/>
          <w:iCs/>
          <w:color w:val="000000"/>
        </w:rPr>
        <w:t>3.Alterare/degradare prin deteriorarea calității habitatului, care conduce la o abundență redus</w:t>
      </w:r>
      <w:r w:rsidR="00DE0F33">
        <w:rPr>
          <w:rFonts w:ascii="Trebuchet MS" w:hAnsi="Trebuchet MS"/>
          <w:i/>
          <w:iCs/>
          <w:color w:val="000000"/>
        </w:rPr>
        <w:t>ă</w:t>
      </w:r>
      <w:r w:rsidRPr="008D4B34">
        <w:rPr>
          <w:rFonts w:ascii="Trebuchet MS" w:hAnsi="Trebuchet MS"/>
          <w:i/>
          <w:iCs/>
          <w:color w:val="000000"/>
        </w:rPr>
        <w:t xml:space="preserve"> a speciilor caracteristice sau la modificarea structurii biocenozei (componen</w:t>
      </w:r>
      <w:r w:rsidR="00DE0F33">
        <w:rPr>
          <w:rFonts w:ascii="Trebuchet MS" w:hAnsi="Trebuchet MS"/>
          <w:i/>
          <w:iCs/>
          <w:color w:val="000000"/>
        </w:rPr>
        <w:t>ț</w:t>
      </w:r>
      <w:r w:rsidRPr="008D4B34">
        <w:rPr>
          <w:rFonts w:ascii="Trebuchet MS" w:hAnsi="Trebuchet MS"/>
          <w:i/>
          <w:iCs/>
          <w:color w:val="000000"/>
        </w:rPr>
        <w:t xml:space="preserve">a speciilor): </w:t>
      </w:r>
    </w:p>
    <w:p w14:paraId="296FD789" w14:textId="5EFEFC3E"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la </w:t>
      </w:r>
      <w:r w:rsidR="003A572E">
        <w:rPr>
          <w:rFonts w:ascii="Trebuchet MS" w:hAnsi="Trebuchet MS"/>
        </w:rPr>
        <w:t>alterarea/degradare a</w:t>
      </w:r>
      <w:r w:rsidR="00DE0F33">
        <w:rPr>
          <w:rFonts w:ascii="Trebuchet MS" w:hAnsi="Trebuchet MS"/>
        </w:rPr>
        <w:t xml:space="preserve"> </w:t>
      </w:r>
      <w:r w:rsidR="003A572E">
        <w:rPr>
          <w:rFonts w:ascii="Trebuchet MS" w:hAnsi="Trebuchet MS"/>
        </w:rPr>
        <w:t>unor</w:t>
      </w:r>
      <w:r w:rsidRPr="00BA33CC">
        <w:rPr>
          <w:rFonts w:ascii="Trebuchet MS" w:hAnsi="Trebuchet MS"/>
        </w:rPr>
        <w:t xml:space="preserve"> suprafețe de habitate ale speciilor de interes comunitar potențial prezente în zona de influență a proiectului</w:t>
      </w:r>
      <w:r w:rsidR="003A572E">
        <w:rPr>
          <w:rFonts w:ascii="Trebuchet MS" w:hAnsi="Trebuchet MS"/>
        </w:rPr>
        <w:t>.</w:t>
      </w:r>
    </w:p>
    <w:p w14:paraId="44BD163A" w14:textId="6ABFE62C" w:rsidR="00BA33CC" w:rsidRPr="00BA33CC"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color w:val="000000"/>
        </w:rPr>
        <w:t xml:space="preserve">4.Alterare/degradare prin deteriorarea habitatelor de reproducere, hranire, odihnă a speciilor: </w:t>
      </w:r>
      <w:r w:rsidR="00BA33CC" w:rsidRPr="00BA33CC">
        <w:rPr>
          <w:rFonts w:ascii="Trebuchet MS" w:hAnsi="Trebuchet MS"/>
        </w:rPr>
        <w:t xml:space="preserve"> </w:t>
      </w:r>
    </w:p>
    <w:p w14:paraId="75F7C7B8" w14:textId="19B19AF1"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w:t>
      </w:r>
      <w:r w:rsidR="003A572E" w:rsidRPr="008D4B34">
        <w:rPr>
          <w:rFonts w:ascii="Trebuchet MS" w:hAnsi="Trebuchet MS"/>
        </w:rPr>
        <w:t>nu conduce la alterare/degradare prin deteriorarea habitatelor de reproducere, hrănire și/sau odihnă a speciilor de interes comunitar potențial prezente în zona de influență a proiectului.</w:t>
      </w:r>
    </w:p>
    <w:p w14:paraId="250A8C48" w14:textId="6A6626DA" w:rsidR="00BA33CC" w:rsidRPr="00BA33CC"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5.Perturbare prin schimbarea condițiilor de mediu existente: strămutari ale exemplarelor speciilor, modificări</w:t>
      </w:r>
      <w:r>
        <w:rPr>
          <w:rFonts w:ascii="Trebuchet MS" w:hAnsi="Trebuchet MS"/>
          <w:i/>
          <w:iCs/>
        </w:rPr>
        <w:t xml:space="preserve"> comportamentale ale speciilor:</w:t>
      </w:r>
    </w:p>
    <w:p w14:paraId="267B422C" w14:textId="4D91C0C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w:t>
      </w:r>
      <w:r w:rsidR="003A572E" w:rsidRPr="008D4B34">
        <w:rPr>
          <w:rFonts w:ascii="Trebuchet MS" w:hAnsi="Trebuchet MS"/>
        </w:rPr>
        <w:t xml:space="preserve">la perturbări ale speciilor de interes comunitar potențial prezente în zona de influență a proiectului. Implementarea proiectului nu poate induce strămutări ale exemplarelor speciilor și/sau modificări comportamentale ale acestor specii. </w:t>
      </w:r>
    </w:p>
    <w:p w14:paraId="2B46496F" w14:textId="133B6FA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6. Fragmentare prin crearea de bariere fizice sau comportamentale în habitatele conectate din punct de vedere fizic sau funcțional sau prin impărțirea acestora în fragmente mai mici </w:t>
      </w:r>
      <w:r w:rsidR="00DE0F33">
        <w:rPr>
          <w:rFonts w:ascii="Trebuchet MS" w:hAnsi="Trebuchet MS"/>
          <w:i/>
          <w:iCs/>
        </w:rPr>
        <w:t>ș</w:t>
      </w:r>
      <w:r w:rsidRPr="008D4B34">
        <w:rPr>
          <w:rFonts w:ascii="Trebuchet MS" w:hAnsi="Trebuchet MS"/>
          <w:i/>
          <w:iCs/>
        </w:rPr>
        <w:t xml:space="preserve">i mai izolate: </w:t>
      </w:r>
    </w:p>
    <w:p w14:paraId="19CB2FA3" w14:textId="7777777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la fragmentarea populației vreunei specii de interes comunitar. Nu vor fi create bariere fizice sau comportamentale</w:t>
      </w:r>
      <w:r w:rsidR="003A572E">
        <w:rPr>
          <w:rFonts w:ascii="Trebuchet MS" w:hAnsi="Trebuchet MS"/>
        </w:rPr>
        <w:t>.</w:t>
      </w:r>
    </w:p>
    <w:p w14:paraId="729064C8" w14:textId="7777777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7. Reducerea efectivelor populaționale ca urmare a mortalității directe generată de proiect sau ca urmare a celorlalte forme de impact: </w:t>
      </w:r>
    </w:p>
    <w:p w14:paraId="03A1478A" w14:textId="4C68E8DB"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la reduceri de efective populaționale ale vreunei specii de interes comunitar. </w:t>
      </w:r>
    </w:p>
    <w:p w14:paraId="4BC9C114" w14:textId="4BB40FA5" w:rsidR="003A572E" w:rsidRPr="008D4B34"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 </w:t>
      </w:r>
      <w:r w:rsidR="003A572E" w:rsidRPr="008D4B34">
        <w:rPr>
          <w:rFonts w:ascii="Trebuchet MS" w:hAnsi="Trebuchet MS"/>
          <w:i/>
          <w:iCs/>
        </w:rPr>
        <w:t>8. Alte impacturi indirecte prin modificarea indirect</w:t>
      </w:r>
      <w:r w:rsidR="003A572E">
        <w:rPr>
          <w:rFonts w:ascii="Trebuchet MS" w:hAnsi="Trebuchet MS"/>
          <w:i/>
          <w:iCs/>
        </w:rPr>
        <w:t>ă</w:t>
      </w:r>
      <w:r w:rsidR="003A572E" w:rsidRPr="008D4B34">
        <w:rPr>
          <w:rFonts w:ascii="Trebuchet MS" w:hAnsi="Trebuchet MS"/>
          <w:i/>
          <w:iCs/>
        </w:rPr>
        <w:t xml:space="preserve"> a calit</w:t>
      </w:r>
      <w:r w:rsidR="003A572E">
        <w:rPr>
          <w:rFonts w:ascii="Trebuchet MS" w:hAnsi="Trebuchet MS"/>
          <w:i/>
          <w:iCs/>
        </w:rPr>
        <w:t>ăț</w:t>
      </w:r>
      <w:r w:rsidR="003A572E" w:rsidRPr="008D4B34">
        <w:rPr>
          <w:rFonts w:ascii="Trebuchet MS" w:hAnsi="Trebuchet MS"/>
          <w:i/>
          <w:iCs/>
        </w:rPr>
        <w:t xml:space="preserve">ii mediului: </w:t>
      </w:r>
    </w:p>
    <w:p w14:paraId="48CA7DF3" w14:textId="2F02424C" w:rsidR="00BA33CC" w:rsidRPr="00BA33CC"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Nu au fost identificate impacturi indirecte care să conducă la modificarea calității mediului</w:t>
      </w:r>
      <w:r w:rsidR="003A572E">
        <w:rPr>
          <w:rFonts w:ascii="Trebuchet MS" w:hAnsi="Trebuchet MS"/>
        </w:rPr>
        <w:t>.</w:t>
      </w:r>
    </w:p>
    <w:p w14:paraId="4034867C" w14:textId="7777777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9. Incertitudinile identificate: </w:t>
      </w:r>
      <w:r w:rsidRPr="008D4B34">
        <w:rPr>
          <w:rFonts w:ascii="Trebuchet MS" w:hAnsi="Trebuchet MS"/>
        </w:rPr>
        <w:t xml:space="preserve">Nu au fost identificate incertitudini. </w:t>
      </w:r>
    </w:p>
    <w:p w14:paraId="7AB33B27" w14:textId="77777777" w:rsidR="00756C0F" w:rsidRDefault="00756C0F" w:rsidP="003B6C24">
      <w:pPr>
        <w:autoSpaceDE w:val="0"/>
        <w:autoSpaceDN w:val="0"/>
        <w:adjustRightInd w:val="0"/>
        <w:spacing w:after="0" w:line="240" w:lineRule="auto"/>
        <w:contextualSpacing/>
        <w:jc w:val="both"/>
        <w:rPr>
          <w:rFonts w:ascii="Trebuchet MS" w:hAnsi="Trebuchet MS"/>
        </w:rPr>
      </w:pPr>
    </w:p>
    <w:p w14:paraId="44A8857E" w14:textId="380138C0" w:rsidR="003B6C24" w:rsidRPr="00756C0F" w:rsidRDefault="00756C0F" w:rsidP="003B6C24">
      <w:pPr>
        <w:autoSpaceDE w:val="0"/>
        <w:autoSpaceDN w:val="0"/>
        <w:adjustRightInd w:val="0"/>
        <w:spacing w:after="0" w:line="240" w:lineRule="auto"/>
        <w:contextualSpacing/>
        <w:jc w:val="both"/>
        <w:rPr>
          <w:rFonts w:ascii="Trebuchet MS" w:hAnsi="Trebuchet MS"/>
        </w:rPr>
      </w:pPr>
      <w:r w:rsidRPr="00756C0F">
        <w:rPr>
          <w:rFonts w:ascii="Trebuchet MS" w:hAnsi="Trebuchet MS"/>
        </w:rPr>
        <w:t>Pentru proiect s-a obținut Avizul ANANP nr.</w:t>
      </w:r>
      <w:r w:rsidR="003A2488">
        <w:rPr>
          <w:rFonts w:ascii="Trebuchet MS" w:hAnsi="Trebuchet MS"/>
        </w:rPr>
        <w:t xml:space="preserve"> </w:t>
      </w:r>
      <w:r w:rsidR="00DE0F33">
        <w:rPr>
          <w:rFonts w:ascii="Trebuchet MS" w:hAnsi="Trebuchet MS"/>
        </w:rPr>
        <w:t>..................</w:t>
      </w:r>
      <w:r w:rsidRPr="00756C0F">
        <w:rPr>
          <w:rFonts w:ascii="Trebuchet MS" w:hAnsi="Trebuchet MS"/>
        </w:rPr>
        <w:t xml:space="preserve"> cu respectarea următoarelor condiții:</w:t>
      </w:r>
    </w:p>
    <w:p w14:paraId="22B1F5D5" w14:textId="193D26D8" w:rsidR="003A2488" w:rsidRPr="004A7B21" w:rsidRDefault="003A2488" w:rsidP="003A2488">
      <w:pPr>
        <w:pStyle w:val="ListParagraph"/>
        <w:numPr>
          <w:ilvl w:val="0"/>
          <w:numId w:val="27"/>
        </w:numPr>
        <w:tabs>
          <w:tab w:val="left" w:pos="450"/>
        </w:tabs>
        <w:suppressAutoHyphens/>
        <w:jc w:val="both"/>
        <w:rPr>
          <w:rFonts w:ascii="Trebuchet MS" w:hAnsi="Trebuchet MS"/>
        </w:rPr>
      </w:pPr>
      <w:r w:rsidRPr="004A7B21">
        <w:rPr>
          <w:rFonts w:ascii="Trebuchet MS" w:hAnsi="Trebuchet MS"/>
        </w:rPr>
        <w:t>este obligatorie respectarea legislați</w:t>
      </w:r>
      <w:r>
        <w:rPr>
          <w:rFonts w:ascii="Trebuchet MS" w:hAnsi="Trebuchet MS"/>
        </w:rPr>
        <w:t>ei</w:t>
      </w:r>
      <w:r w:rsidRPr="004A7B21">
        <w:rPr>
          <w:rFonts w:ascii="Trebuchet MS" w:hAnsi="Trebuchet MS"/>
        </w:rPr>
        <w:t xml:space="preserve"> de mediu, în vigoare, îndeosebi a prevederilor O.U.G. nr. 57/2007 privind regimul ariilor naturale protejate, a habitatelor naturale, a florei și faunei sălbatice, aprobată cu modificări și completări prin Legea nr. 49/2011, cu modificările și completările ulterioare;</w:t>
      </w:r>
    </w:p>
    <w:p w14:paraId="2030A1A8" w14:textId="77BCD20C" w:rsidR="003A2488" w:rsidRPr="004A7B21" w:rsidRDefault="003A2488" w:rsidP="003A2488">
      <w:pPr>
        <w:pStyle w:val="ListParagraph"/>
        <w:numPr>
          <w:ilvl w:val="0"/>
          <w:numId w:val="27"/>
        </w:numPr>
        <w:tabs>
          <w:tab w:val="left" w:pos="450"/>
        </w:tabs>
        <w:suppressAutoHyphens/>
        <w:jc w:val="both"/>
        <w:rPr>
          <w:rFonts w:ascii="Trebuchet MS" w:hAnsi="Trebuchet MS"/>
        </w:rPr>
      </w:pPr>
      <w:r w:rsidRPr="004A7B21">
        <w:rPr>
          <w:rFonts w:ascii="Trebuchet MS" w:hAnsi="Trebuchet MS"/>
          <w:color w:val="000000"/>
          <w:shd w:val="clear" w:color="auto" w:fill="FFFFFF"/>
        </w:rPr>
        <w:t xml:space="preserve">se vor respecta </w:t>
      </w:r>
      <w:r w:rsidRPr="004A7B21">
        <w:rPr>
          <w:rFonts w:ascii="Trebuchet MS" w:hAnsi="Trebuchet MS"/>
          <w:color w:val="000000"/>
        </w:rPr>
        <w:t>în totalitate prevederile obiectivelor specifice și măsurile de conservare reglementate de ANANP prin:</w:t>
      </w:r>
      <w:r w:rsidRPr="004A7B21">
        <w:rPr>
          <w:rFonts w:ascii="Trebuchet MS" w:hAnsi="Trebuchet MS"/>
          <w:bCs/>
        </w:rPr>
        <w:t xml:space="preserve"> Notă MMAP nr. 263210/BT/07.12.2021 (ANANP nr. 7427/03.12.2021) pentru </w:t>
      </w:r>
      <w:r w:rsidR="00DE0F33"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00DE0F33" w:rsidRPr="004A7B21">
        <w:rPr>
          <w:rFonts w:ascii="Trebuchet MS" w:hAnsi="Trebuchet MS"/>
        </w:rPr>
        <w:t xml:space="preserve"> </w:t>
      </w:r>
      <w:r>
        <w:rPr>
          <w:rFonts w:ascii="Trebuchet MS" w:hAnsi="Trebuchet MS"/>
          <w:bCs/>
        </w:rPr>
        <w:t>și</w:t>
      </w:r>
      <w:r w:rsidRPr="004A7B21">
        <w:rPr>
          <w:rFonts w:ascii="Trebuchet MS" w:hAnsi="Trebuchet MS"/>
          <w:color w:val="000000"/>
        </w:rPr>
        <w:t xml:space="preserve"> </w:t>
      </w:r>
      <w:r w:rsidRPr="004A7B21">
        <w:rPr>
          <w:rFonts w:ascii="Trebuchet MS" w:hAnsi="Trebuchet MS"/>
          <w:bCs/>
          <w:color w:val="000000"/>
        </w:rPr>
        <w:t xml:space="preserve">Nota MMAP nr. 9231/BT/29.03.2023 (ANANP nr.2240 din 23.03.2023) pentru </w:t>
      </w:r>
      <w:r w:rsidRPr="004A7B21">
        <w:rPr>
          <w:rFonts w:ascii="Trebuchet MS" w:hAnsi="Trebuchet MS"/>
          <w:bCs/>
        </w:rPr>
        <w:t xml:space="preserve">ROSCI0201 Podișul Nord Dobrogean, </w:t>
      </w:r>
      <w:r w:rsidRPr="004A7B21">
        <w:rPr>
          <w:rFonts w:ascii="Trebuchet MS" w:hAnsi="Trebuchet MS"/>
          <w:bCs/>
          <w:color w:val="000000"/>
        </w:rPr>
        <w:t xml:space="preserve">documente publicate pe pagina de internet: </w:t>
      </w:r>
      <w:hyperlink r:id="rId11">
        <w:r w:rsidRPr="004A7B21">
          <w:rPr>
            <w:rStyle w:val="Hyperlink"/>
            <w:rFonts w:ascii="Trebuchet MS" w:hAnsi="Trebuchet MS"/>
            <w:color w:val="000000"/>
          </w:rPr>
          <w:t>http://ananp.gov.ro/obiective-de-conservare-specifice</w:t>
        </w:r>
      </w:hyperlink>
      <w:r w:rsidRPr="004A7B21">
        <w:rPr>
          <w:rFonts w:ascii="Trebuchet MS" w:hAnsi="Trebuchet MS"/>
          <w:color w:val="000000"/>
        </w:rPr>
        <w:t>;</w:t>
      </w:r>
    </w:p>
    <w:p w14:paraId="04B66321" w14:textId="47A50093" w:rsidR="003A2488" w:rsidRPr="004A7B21" w:rsidRDefault="003A2488" w:rsidP="003A2488">
      <w:pPr>
        <w:pStyle w:val="ListParagraph"/>
        <w:numPr>
          <w:ilvl w:val="0"/>
          <w:numId w:val="27"/>
        </w:numPr>
        <w:tabs>
          <w:tab w:val="left" w:pos="450"/>
        </w:tabs>
        <w:suppressAutoHyphens/>
        <w:jc w:val="both"/>
        <w:rPr>
          <w:rFonts w:ascii="Trebuchet MS" w:hAnsi="Trebuchet MS"/>
        </w:rPr>
      </w:pPr>
      <w:r w:rsidRPr="004A7B21">
        <w:rPr>
          <w:rFonts w:ascii="Trebuchet MS" w:eastAsia="Times New Roman" w:hAnsi="Trebuchet MS"/>
          <w:iCs/>
        </w:rPr>
        <w:t xml:space="preserve">implementarea proiectului se va face strict pe suprafața menționată în memoriul de prezentare, cu respectarea prevederilor din documentația tehnică, în vederea reducerii potențialului impact asupra habitatelor și speciilor protejate din </w:t>
      </w:r>
      <w:r w:rsidRPr="004A7B21">
        <w:rPr>
          <w:rFonts w:ascii="Trebuchet MS" w:hAnsi="Trebuchet MS"/>
        </w:rPr>
        <w:t>ariile naturale protejate:</w:t>
      </w:r>
      <w:bookmarkStart w:id="1" w:name="_Hlk143164802"/>
      <w:r w:rsidRPr="004A7B21">
        <w:rPr>
          <w:rFonts w:ascii="Trebuchet MS" w:hAnsi="Trebuchet MS"/>
        </w:rPr>
        <w:t xml:space="preserve"> </w:t>
      </w:r>
      <w:bookmarkStart w:id="2" w:name="_Hlk153966101"/>
      <w:r w:rsidR="00DE0F33"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Pr="004A7B21">
        <w:rPr>
          <w:rFonts w:ascii="Trebuchet MS" w:hAnsi="Trebuchet MS"/>
          <w:bCs/>
          <w:spacing w:val="-2"/>
          <w:lang w:val="it-IT"/>
        </w:rPr>
        <w:t>, ROSCI0201</w:t>
      </w:r>
      <w:r w:rsidRPr="004A7B21">
        <w:rPr>
          <w:rFonts w:ascii="Trebuchet MS" w:hAnsi="Trebuchet MS"/>
          <w:bCs/>
          <w:spacing w:val="15"/>
          <w:lang w:val="it-IT"/>
        </w:rPr>
        <w:t xml:space="preserve"> </w:t>
      </w:r>
      <w:r w:rsidRPr="004A7B21">
        <w:rPr>
          <w:rFonts w:ascii="Trebuchet MS" w:hAnsi="Trebuchet MS"/>
          <w:bCs/>
          <w:spacing w:val="-2"/>
          <w:lang w:val="it-IT"/>
        </w:rPr>
        <w:t>Podișul</w:t>
      </w:r>
      <w:r w:rsidRPr="004A7B21">
        <w:rPr>
          <w:rFonts w:ascii="Trebuchet MS" w:hAnsi="Trebuchet MS"/>
          <w:bCs/>
          <w:spacing w:val="15"/>
          <w:lang w:val="it-IT"/>
        </w:rPr>
        <w:t xml:space="preserve"> </w:t>
      </w:r>
      <w:r w:rsidRPr="004A7B21">
        <w:rPr>
          <w:rFonts w:ascii="Trebuchet MS" w:hAnsi="Trebuchet MS"/>
          <w:bCs/>
          <w:spacing w:val="-2"/>
          <w:lang w:val="it-IT"/>
        </w:rPr>
        <w:t>Nord</w:t>
      </w:r>
      <w:r w:rsidRPr="004A7B21">
        <w:rPr>
          <w:rFonts w:ascii="Trebuchet MS" w:hAnsi="Trebuchet MS"/>
          <w:bCs/>
          <w:spacing w:val="18"/>
          <w:lang w:val="it-IT"/>
        </w:rPr>
        <w:t xml:space="preserve"> </w:t>
      </w:r>
      <w:r w:rsidRPr="004A7B21">
        <w:rPr>
          <w:rFonts w:ascii="Trebuchet MS" w:hAnsi="Trebuchet MS"/>
          <w:bCs/>
          <w:spacing w:val="-2"/>
          <w:lang w:val="it-IT"/>
        </w:rPr>
        <w:t xml:space="preserve">Dobrogean </w:t>
      </w:r>
      <w:bookmarkEnd w:id="2"/>
      <w:r w:rsidRPr="004A7B21">
        <w:rPr>
          <w:rFonts w:ascii="Trebuchet MS" w:eastAsia="SimSun;宋体" w:hAnsi="Trebuchet MS"/>
          <w:bCs/>
          <w:color w:val="000000"/>
          <w:lang w:eastAsia="ar-SA"/>
        </w:rPr>
        <w:t>;</w:t>
      </w:r>
      <w:bookmarkEnd w:id="1"/>
    </w:p>
    <w:p w14:paraId="6405AC32" w14:textId="77777777" w:rsidR="003A2488" w:rsidRPr="004A7B21" w:rsidRDefault="003A2488" w:rsidP="003A2488">
      <w:pPr>
        <w:pStyle w:val="ListParagraph"/>
        <w:numPr>
          <w:ilvl w:val="0"/>
          <w:numId w:val="27"/>
        </w:numPr>
        <w:tabs>
          <w:tab w:val="left" w:pos="450"/>
        </w:tabs>
        <w:suppressAutoHyphens/>
        <w:jc w:val="both"/>
        <w:rPr>
          <w:rFonts w:ascii="Trebuchet MS" w:hAnsi="Trebuchet MS"/>
        </w:rPr>
      </w:pPr>
      <w:r w:rsidRPr="004A7B21">
        <w:rPr>
          <w:rFonts w:ascii="Trebuchet MS" w:hAnsi="Trebuchet MS"/>
        </w:rPr>
        <w:t>gestionarea deșeurilor tehnologice și a celor menajere se va realiza conform legislației în vigoare, respectiv OUG 92/ 2021 privind regimul deșeurilor, cu modificările și completările ulterioare;</w:t>
      </w:r>
    </w:p>
    <w:p w14:paraId="48ABF7BE" w14:textId="77777777" w:rsidR="003A2488" w:rsidRPr="003A2488" w:rsidRDefault="003A2488" w:rsidP="003A2488">
      <w:pPr>
        <w:pStyle w:val="ListParagraph"/>
        <w:numPr>
          <w:ilvl w:val="0"/>
          <w:numId w:val="27"/>
        </w:numPr>
        <w:tabs>
          <w:tab w:val="left" w:pos="450"/>
        </w:tabs>
        <w:suppressAutoHyphens/>
        <w:jc w:val="both"/>
        <w:rPr>
          <w:rStyle w:val="l5def1"/>
          <w:rFonts w:ascii="Trebuchet MS" w:hAnsi="Trebuchet MS"/>
          <w:sz w:val="22"/>
          <w:szCs w:val="22"/>
        </w:rPr>
      </w:pPr>
      <w:r w:rsidRPr="003A2488">
        <w:rPr>
          <w:rStyle w:val="l5def1"/>
          <w:rFonts w:ascii="Trebuchet MS" w:hAnsi="Trebuchet MS"/>
          <w:sz w:val="22"/>
          <w:szCs w:val="22"/>
          <w:shd w:val="clear" w:color="auto" w:fill="FFFFFF"/>
          <w:lang w:eastAsia="ro-RO"/>
        </w:rPr>
        <w:t xml:space="preserve">pe toată durata de desfășurare a </w:t>
      </w:r>
      <w:r w:rsidRPr="003A2488">
        <w:rPr>
          <w:rStyle w:val="l5def1"/>
          <w:rFonts w:ascii="Trebuchet MS" w:eastAsia="Times New Roman" w:hAnsi="Trebuchet MS"/>
          <w:sz w:val="22"/>
          <w:szCs w:val="22"/>
          <w:shd w:val="clear" w:color="auto" w:fill="FFFFFF"/>
        </w:rPr>
        <w:t xml:space="preserve">proiectului </w:t>
      </w:r>
      <w:r w:rsidRPr="003A2488">
        <w:rPr>
          <w:rStyle w:val="l5def1"/>
          <w:rFonts w:ascii="Trebuchet MS" w:hAnsi="Trebuchet MS"/>
          <w:sz w:val="22"/>
          <w:szCs w:val="22"/>
          <w:shd w:val="clear" w:color="auto" w:fill="FFFFFF"/>
          <w:lang w:eastAsia="ro-RO"/>
        </w:rPr>
        <w:t>se va ține cont că, pentru toate speciile este interzisă deținerea, uciderea, vânarea, capturarea lor, cât și perturbarea în cursul perioadei de reproducere, de creștere a puilor și de migrație;</w:t>
      </w:r>
    </w:p>
    <w:p w14:paraId="084C1E5A" w14:textId="5A89832A" w:rsidR="003A2488" w:rsidRPr="004A7B21" w:rsidRDefault="003A2488" w:rsidP="003A2488">
      <w:pPr>
        <w:pStyle w:val="ListParagraph"/>
        <w:numPr>
          <w:ilvl w:val="0"/>
          <w:numId w:val="27"/>
        </w:numPr>
        <w:tabs>
          <w:tab w:val="left" w:pos="450"/>
        </w:tabs>
        <w:suppressAutoHyphens/>
        <w:jc w:val="both"/>
        <w:rPr>
          <w:rFonts w:ascii="Trebuchet MS" w:hAnsi="Trebuchet MS"/>
        </w:rPr>
      </w:pPr>
      <w:r w:rsidRPr="004A7B21">
        <w:rPr>
          <w:rFonts w:ascii="Trebuchet MS" w:eastAsia="Times New Roman" w:hAnsi="Trebuchet MS"/>
          <w:shd w:val="clear" w:color="auto" w:fill="FFFFFF"/>
        </w:rPr>
        <w:t>beneficiarul are obligația să afecteze c</w:t>
      </w:r>
      <w:r w:rsidRPr="004A7B21">
        <w:rPr>
          <w:rFonts w:ascii="Trebuchet MS" w:hAnsi="Trebuchet MS"/>
          <w:color w:val="000000"/>
          <w:shd w:val="clear" w:color="auto" w:fill="FFFFFF"/>
        </w:rPr>
        <w:t>â</w:t>
      </w:r>
      <w:r w:rsidRPr="004A7B21">
        <w:rPr>
          <w:rFonts w:ascii="Trebuchet MS" w:eastAsia="Times New Roman" w:hAnsi="Trebuchet MS"/>
          <w:shd w:val="clear" w:color="auto" w:fill="FFFFFF"/>
        </w:rPr>
        <w:t xml:space="preserve">t mai puțin posibil, suprafețele aferente proiectului, fără să depoziteze necontrolat, orice fel de materiale, utilaje necesare implementării proiectului în afara sectorului autorizat conform documentației tehnice de construire, în perimetrul ariilor naturale protejate </w:t>
      </w:r>
      <w:r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Pr="004A7B21">
        <w:rPr>
          <w:rFonts w:ascii="Trebuchet MS" w:hAnsi="Trebuchet MS"/>
          <w:bCs/>
          <w:spacing w:val="-2"/>
          <w:lang w:val="it-IT"/>
        </w:rPr>
        <w:t>, ROSCI0201</w:t>
      </w:r>
      <w:r w:rsidRPr="004A7B21">
        <w:rPr>
          <w:rFonts w:ascii="Trebuchet MS" w:hAnsi="Trebuchet MS"/>
          <w:bCs/>
          <w:spacing w:val="15"/>
          <w:lang w:val="it-IT"/>
        </w:rPr>
        <w:t xml:space="preserve"> </w:t>
      </w:r>
      <w:r w:rsidRPr="004A7B21">
        <w:rPr>
          <w:rFonts w:ascii="Trebuchet MS" w:hAnsi="Trebuchet MS"/>
          <w:bCs/>
          <w:spacing w:val="-2"/>
          <w:lang w:val="it-IT"/>
        </w:rPr>
        <w:t>Podișul</w:t>
      </w:r>
      <w:r w:rsidRPr="004A7B21">
        <w:rPr>
          <w:rFonts w:ascii="Trebuchet MS" w:hAnsi="Trebuchet MS"/>
          <w:bCs/>
          <w:spacing w:val="15"/>
          <w:lang w:val="it-IT"/>
        </w:rPr>
        <w:t xml:space="preserve"> </w:t>
      </w:r>
      <w:r w:rsidRPr="004A7B21">
        <w:rPr>
          <w:rFonts w:ascii="Trebuchet MS" w:hAnsi="Trebuchet MS"/>
          <w:bCs/>
          <w:spacing w:val="-2"/>
          <w:lang w:val="it-IT"/>
        </w:rPr>
        <w:t>Nord</w:t>
      </w:r>
      <w:r w:rsidRPr="004A7B21">
        <w:rPr>
          <w:rFonts w:ascii="Trebuchet MS" w:hAnsi="Trebuchet MS"/>
          <w:bCs/>
          <w:spacing w:val="18"/>
          <w:lang w:val="it-IT"/>
        </w:rPr>
        <w:t xml:space="preserve"> </w:t>
      </w:r>
      <w:r w:rsidRPr="004A7B21">
        <w:rPr>
          <w:rFonts w:ascii="Trebuchet MS" w:hAnsi="Trebuchet MS"/>
          <w:bCs/>
          <w:spacing w:val="-2"/>
          <w:lang w:val="it-IT"/>
        </w:rPr>
        <w:t>Dobrogean</w:t>
      </w:r>
    </w:p>
    <w:p w14:paraId="03D5741A" w14:textId="763C3BC5" w:rsidR="003A2488" w:rsidRDefault="003A2488" w:rsidP="003A2488">
      <w:pPr>
        <w:pStyle w:val="ListParagraph"/>
        <w:numPr>
          <w:ilvl w:val="0"/>
          <w:numId w:val="27"/>
        </w:numPr>
        <w:tabs>
          <w:tab w:val="left" w:pos="450"/>
        </w:tabs>
        <w:jc w:val="both"/>
        <w:rPr>
          <w:rFonts w:ascii="Trebuchet MS" w:hAnsi="Trebuchet MS"/>
        </w:rPr>
      </w:pPr>
      <w:r>
        <w:rPr>
          <w:rFonts w:ascii="Trebuchet MS" w:hAnsi="Trebuchet MS"/>
        </w:rPr>
        <w:t>organizarea de șantier va fi amplasată în afara ariilor naturale protejate, astfel încât să nu fie afectate speciile de fauna de interes comunitar</w:t>
      </w:r>
      <w:r w:rsidR="00197AD1">
        <w:rPr>
          <w:rFonts w:ascii="Trebuchet MS" w:hAnsi="Trebuchet MS"/>
        </w:rPr>
        <w:t>, specifică siturilor comunitare;</w:t>
      </w:r>
    </w:p>
    <w:p w14:paraId="1DA2833F" w14:textId="77777777" w:rsidR="00197AD1" w:rsidRPr="004A7B21" w:rsidRDefault="00197AD1" w:rsidP="00197AD1">
      <w:pPr>
        <w:pStyle w:val="ListParagraph"/>
        <w:numPr>
          <w:ilvl w:val="0"/>
          <w:numId w:val="27"/>
        </w:numPr>
        <w:tabs>
          <w:tab w:val="left" w:pos="142"/>
        </w:tabs>
        <w:jc w:val="both"/>
        <w:rPr>
          <w:rFonts w:ascii="Trebuchet MS" w:hAnsi="Trebuchet MS"/>
        </w:rPr>
      </w:pPr>
      <w:r w:rsidRPr="004A7B21">
        <w:rPr>
          <w:rFonts w:ascii="Trebuchet MS" w:hAnsi="Trebuchet MS"/>
        </w:rPr>
        <w:t>circulația pe drumuri se va face cu viteza redusă, în vederea limitării emisiilor de praf, se vor folosi utilaje și mijloace de transport cu motoare performante, dotate cu atenuatoare de zgomot în vederea încadrării în nivelul de zgomot admis, respectiv limitarea, pe cât posibil, a activităţilor generatoare de poluare fonică;</w:t>
      </w:r>
    </w:p>
    <w:p w14:paraId="04632B5C" w14:textId="71B557FD" w:rsidR="00197AD1" w:rsidRPr="004A7B21" w:rsidRDefault="00197AD1" w:rsidP="00197AD1">
      <w:pPr>
        <w:pStyle w:val="ListParagraph"/>
        <w:numPr>
          <w:ilvl w:val="0"/>
          <w:numId w:val="27"/>
        </w:numPr>
        <w:tabs>
          <w:tab w:val="left" w:pos="450"/>
        </w:tabs>
        <w:jc w:val="both"/>
        <w:rPr>
          <w:rFonts w:ascii="Trebuchet MS" w:hAnsi="Trebuchet MS"/>
        </w:rPr>
      </w:pPr>
      <w:r w:rsidRPr="004A7B21">
        <w:rPr>
          <w:rFonts w:ascii="Trebuchet MS" w:hAnsi="Trebuchet MS"/>
        </w:rPr>
        <w:t>echipele de lucrători vor fi instruite cu privire la existența ariilor naturale protejate</w:t>
      </w:r>
      <w:r w:rsidRPr="004A7B21">
        <w:rPr>
          <w:rFonts w:ascii="Trebuchet MS" w:eastAsia="SimSun;宋体" w:hAnsi="Trebuchet MS"/>
          <w:bCs/>
          <w:color w:val="000000"/>
          <w:lang w:eastAsia="ar-SA"/>
        </w:rPr>
        <w:t xml:space="preserve"> </w:t>
      </w:r>
      <w:r w:rsidR="00DE0F33"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Pr="004A7B21">
        <w:rPr>
          <w:rFonts w:ascii="Trebuchet MS" w:hAnsi="Trebuchet MS"/>
          <w:bCs/>
          <w:spacing w:val="-2"/>
          <w:lang w:val="it-IT"/>
        </w:rPr>
        <w:t>, ROSCI0201</w:t>
      </w:r>
      <w:r w:rsidRPr="004A7B21">
        <w:rPr>
          <w:rFonts w:ascii="Trebuchet MS" w:hAnsi="Trebuchet MS"/>
          <w:bCs/>
          <w:spacing w:val="15"/>
          <w:lang w:val="it-IT"/>
        </w:rPr>
        <w:t xml:space="preserve"> </w:t>
      </w:r>
      <w:r w:rsidRPr="004A7B21">
        <w:rPr>
          <w:rFonts w:ascii="Trebuchet MS" w:hAnsi="Trebuchet MS"/>
          <w:bCs/>
          <w:spacing w:val="-2"/>
          <w:lang w:val="it-IT"/>
        </w:rPr>
        <w:t>Podișul</w:t>
      </w:r>
      <w:r w:rsidRPr="004A7B21">
        <w:rPr>
          <w:rFonts w:ascii="Trebuchet MS" w:hAnsi="Trebuchet MS"/>
          <w:bCs/>
          <w:spacing w:val="15"/>
          <w:lang w:val="it-IT"/>
        </w:rPr>
        <w:t xml:space="preserve"> </w:t>
      </w:r>
      <w:r w:rsidRPr="004A7B21">
        <w:rPr>
          <w:rFonts w:ascii="Trebuchet MS" w:hAnsi="Trebuchet MS"/>
          <w:bCs/>
          <w:spacing w:val="-2"/>
          <w:lang w:val="it-IT"/>
        </w:rPr>
        <w:t>Nord</w:t>
      </w:r>
      <w:r w:rsidRPr="004A7B21">
        <w:rPr>
          <w:rFonts w:ascii="Trebuchet MS" w:hAnsi="Trebuchet MS"/>
          <w:bCs/>
          <w:spacing w:val="18"/>
          <w:lang w:val="it-IT"/>
        </w:rPr>
        <w:t xml:space="preserve"> </w:t>
      </w:r>
      <w:r w:rsidRPr="004A7B21">
        <w:rPr>
          <w:rFonts w:ascii="Trebuchet MS" w:hAnsi="Trebuchet MS"/>
          <w:bCs/>
          <w:spacing w:val="-2"/>
          <w:lang w:val="it-IT"/>
        </w:rPr>
        <w:t>Dobrogean,</w:t>
      </w:r>
      <w:r w:rsidRPr="004A7B21">
        <w:rPr>
          <w:rFonts w:ascii="Trebuchet MS" w:hAnsi="Trebuchet MS"/>
          <w:bCs/>
        </w:rPr>
        <w:t xml:space="preserve"> </w:t>
      </w:r>
      <w:r w:rsidRPr="004A7B21">
        <w:rPr>
          <w:rFonts w:ascii="Trebuchet MS" w:hAnsi="Trebuchet MS"/>
        </w:rPr>
        <w:t xml:space="preserve">în zona de execuție a lucrărilor, cu precădere asupra măsurilor și responsabilităților ce le revin privind protecția acestora, precum și pentru cunoaşterea şi respectarea prevederilor legale în domeniul protecţiei factorilor de mediu pentru toate lucrările executate în cadrul proiectului; </w:t>
      </w:r>
    </w:p>
    <w:p w14:paraId="7B40ABF7" w14:textId="7CFA4436" w:rsidR="00197AD1" w:rsidRPr="004A7B21" w:rsidRDefault="00197AD1" w:rsidP="00197AD1">
      <w:pPr>
        <w:pStyle w:val="ListParagraph"/>
        <w:numPr>
          <w:ilvl w:val="0"/>
          <w:numId w:val="27"/>
        </w:numPr>
        <w:tabs>
          <w:tab w:val="left" w:pos="142"/>
        </w:tabs>
        <w:jc w:val="both"/>
        <w:rPr>
          <w:rFonts w:ascii="Trebuchet MS" w:eastAsia="Trebuchet MS" w:hAnsi="Trebuchet MS"/>
          <w:iCs/>
          <w:shd w:val="clear" w:color="auto" w:fill="FFFFFF"/>
        </w:rPr>
      </w:pPr>
      <w:r w:rsidRPr="004A7B21">
        <w:rPr>
          <w:rFonts w:ascii="Trebuchet MS" w:hAnsi="Trebuchet MS"/>
        </w:rPr>
        <w:t>este interzisă folosirea utilajelor care prezinta un grad de uzură ridicat sau pierderi de carburanti si/sau lubrifianti</w:t>
      </w:r>
      <w:r>
        <w:rPr>
          <w:rFonts w:ascii="Trebuchet MS" w:hAnsi="Trebuchet MS"/>
        </w:rPr>
        <w:t xml:space="preserve"> iar în </w:t>
      </w:r>
      <w:r w:rsidRPr="004A7B21">
        <w:rPr>
          <w:rFonts w:ascii="Trebuchet MS" w:eastAsia="Trebuchet MS" w:hAnsi="Trebuchet MS"/>
          <w:iCs/>
          <w:shd w:val="clear" w:color="auto" w:fill="FFFFFF"/>
        </w:rPr>
        <w:t>cazul scurgerilor accidentale de produse petroliere se vor aplica imediat substanţe absorbante;</w:t>
      </w:r>
    </w:p>
    <w:p w14:paraId="4BF9E970" w14:textId="7F4A74D2" w:rsidR="00197AD1" w:rsidRPr="00197AD1" w:rsidRDefault="00ED0B52" w:rsidP="00197AD1">
      <w:pPr>
        <w:pStyle w:val="ListParagraph"/>
        <w:numPr>
          <w:ilvl w:val="0"/>
          <w:numId w:val="27"/>
        </w:numPr>
        <w:tabs>
          <w:tab w:val="left" w:pos="450"/>
        </w:tabs>
        <w:jc w:val="both"/>
        <w:rPr>
          <w:rFonts w:ascii="Trebuchet MS" w:hAnsi="Trebuchet MS"/>
        </w:rPr>
      </w:pPr>
      <w:hyperlink r:id="rId12">
        <w:r w:rsidR="00197AD1" w:rsidRPr="00197AD1">
          <w:rPr>
            <w:rStyle w:val="Hyperlink"/>
            <w:rFonts w:ascii="Trebuchet MS" w:hAnsi="Trebuchet MS"/>
            <w:color w:val="000000"/>
            <w:shd w:val="clear" w:color="auto" w:fill="FFFFFF"/>
          </w:rPr>
          <w:t>e</w:t>
        </w:r>
      </w:hyperlink>
      <w:r w:rsidR="00197AD1" w:rsidRPr="00197AD1">
        <w:rPr>
          <w:rFonts w:ascii="Trebuchet MS" w:hAnsi="Trebuchet MS"/>
          <w:color w:val="000000"/>
          <w:shd w:val="clear" w:color="auto" w:fill="FFFFFF"/>
        </w:rPr>
        <w:t>ste interzisă efectuarea reviziilor tehnice periodice</w:t>
      </w:r>
      <w:r w:rsidR="00197AD1" w:rsidRPr="00197AD1">
        <w:rPr>
          <w:rFonts w:ascii="Trebuchet MS" w:hAnsi="Trebuchet MS"/>
          <w:color w:val="000000"/>
        </w:rPr>
        <w:t xml:space="preserve"> pentru mijloacelor auto, în perimetrul ariilor naturale protejate, pe toată perioada de implementare a proiectului</w:t>
      </w:r>
      <w:r w:rsidR="00197AD1" w:rsidRPr="00197AD1">
        <w:rPr>
          <w:rFonts w:ascii="Trebuchet MS" w:hAnsi="Trebuchet MS"/>
        </w:rPr>
        <w:t>;</w:t>
      </w:r>
    </w:p>
    <w:p w14:paraId="70DBDD35" w14:textId="77777777" w:rsidR="00197AD1" w:rsidRPr="004A7B21" w:rsidRDefault="00197AD1" w:rsidP="00197AD1">
      <w:pPr>
        <w:pStyle w:val="ListParagraph"/>
        <w:numPr>
          <w:ilvl w:val="0"/>
          <w:numId w:val="27"/>
        </w:numPr>
        <w:tabs>
          <w:tab w:val="left" w:pos="270"/>
        </w:tabs>
        <w:jc w:val="both"/>
        <w:rPr>
          <w:rFonts w:ascii="Trebuchet MS" w:hAnsi="Trebuchet MS"/>
        </w:rPr>
      </w:pPr>
      <w:r w:rsidRPr="004A7B21">
        <w:rPr>
          <w:rFonts w:ascii="Trebuchet MS" w:hAnsi="Trebuchet MS"/>
        </w:rPr>
        <w:t>titularul proiectului va instrui personalul asupra faptului ca sunt interzise: recoltarea florilor si fructelor, culegerea, taierea, dezradacinarea sau distrugerea cu intentie a exemplarelor din specii ierboase sau lemnoase in habitatele lor naturale; orice forma de capturare, ucidere, distrugere sau vatamare a exemplarelor faunistice aflate in mediul lor natural, în oricare dintre stadiile ciclului lor biologic; deteriorarea si/sau distrugerea locurilor de reproducere ori de odihna a pasarilor salbatice; depozitarea deseurilor de orice natura in perimetrul ariei protejate si limitrof acesteia;</w:t>
      </w:r>
    </w:p>
    <w:p w14:paraId="2FF0FF03" w14:textId="1C8C7F6C" w:rsidR="00197AD1" w:rsidRPr="004A7B21" w:rsidRDefault="00197AD1" w:rsidP="00197AD1">
      <w:pPr>
        <w:pStyle w:val="ListParagraph"/>
        <w:numPr>
          <w:ilvl w:val="0"/>
          <w:numId w:val="27"/>
        </w:numPr>
        <w:tabs>
          <w:tab w:val="left" w:pos="270"/>
        </w:tabs>
        <w:jc w:val="both"/>
        <w:rPr>
          <w:rFonts w:ascii="Trebuchet MS" w:hAnsi="Trebuchet MS"/>
        </w:rPr>
      </w:pPr>
      <w:r w:rsidRPr="004A7B21">
        <w:rPr>
          <w:rFonts w:ascii="Trebuchet MS" w:hAnsi="Trebuchet MS"/>
        </w:rPr>
        <w:t>beneficiarul are obligatia de a monitoriza în permanentă impactul activitatii desfăsurate asupra cadrului natural si în special asupra speciilor mentionate în formularele standard ale ariilor naturale protejate</w:t>
      </w:r>
      <w:r w:rsidRPr="004A7B21">
        <w:rPr>
          <w:rFonts w:ascii="Trebuchet MS" w:eastAsia="SimSun;宋体" w:hAnsi="Trebuchet MS"/>
          <w:bCs/>
          <w:color w:val="000000"/>
          <w:lang w:eastAsia="ar-SA"/>
        </w:rPr>
        <w:t xml:space="preserve"> </w:t>
      </w:r>
      <w:r w:rsidR="00DE0F33"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Pr="004A7B21">
        <w:rPr>
          <w:rFonts w:ascii="Trebuchet MS" w:hAnsi="Trebuchet MS"/>
          <w:bCs/>
          <w:spacing w:val="-2"/>
          <w:lang w:val="it-IT"/>
        </w:rPr>
        <w:t>, ROSCI0201</w:t>
      </w:r>
      <w:r w:rsidRPr="004A7B21">
        <w:rPr>
          <w:rFonts w:ascii="Trebuchet MS" w:hAnsi="Trebuchet MS"/>
          <w:bCs/>
          <w:spacing w:val="15"/>
          <w:lang w:val="it-IT"/>
        </w:rPr>
        <w:t xml:space="preserve"> </w:t>
      </w:r>
      <w:r w:rsidRPr="004A7B21">
        <w:rPr>
          <w:rFonts w:ascii="Trebuchet MS" w:hAnsi="Trebuchet MS"/>
          <w:bCs/>
          <w:spacing w:val="-2"/>
          <w:lang w:val="it-IT"/>
        </w:rPr>
        <w:t>Podișul</w:t>
      </w:r>
      <w:r w:rsidRPr="004A7B21">
        <w:rPr>
          <w:rFonts w:ascii="Trebuchet MS" w:hAnsi="Trebuchet MS"/>
          <w:bCs/>
          <w:spacing w:val="15"/>
          <w:lang w:val="it-IT"/>
        </w:rPr>
        <w:t xml:space="preserve"> </w:t>
      </w:r>
      <w:r w:rsidRPr="004A7B21">
        <w:rPr>
          <w:rFonts w:ascii="Trebuchet MS" w:hAnsi="Trebuchet MS"/>
          <w:bCs/>
          <w:spacing w:val="-2"/>
          <w:lang w:val="it-IT"/>
        </w:rPr>
        <w:t>Nord</w:t>
      </w:r>
      <w:r w:rsidRPr="004A7B21">
        <w:rPr>
          <w:rFonts w:ascii="Trebuchet MS" w:hAnsi="Trebuchet MS"/>
          <w:bCs/>
          <w:spacing w:val="18"/>
          <w:lang w:val="it-IT"/>
        </w:rPr>
        <w:t xml:space="preserve"> </w:t>
      </w:r>
      <w:r w:rsidRPr="004A7B21">
        <w:rPr>
          <w:rFonts w:ascii="Trebuchet MS" w:hAnsi="Trebuchet MS"/>
          <w:bCs/>
          <w:spacing w:val="-2"/>
          <w:lang w:val="it-IT"/>
        </w:rPr>
        <w:t>Dobrogean,</w:t>
      </w:r>
      <w:r w:rsidRPr="004A7B21">
        <w:rPr>
          <w:rFonts w:ascii="Trebuchet MS" w:hAnsi="Trebuchet MS"/>
        </w:rPr>
        <w:t xml:space="preserve"> </w:t>
      </w:r>
      <w:r w:rsidRPr="004A7B21">
        <w:rPr>
          <w:rFonts w:ascii="Trebuchet MS" w:eastAsia="Times New Roman" w:hAnsi="Trebuchet MS"/>
          <w:spacing w:val="-2"/>
        </w:rPr>
        <w:t>anuntând ANANP cu privire la orice incident care poate sa genereze un impact negativ asupra acestor arii naturale protejate</w:t>
      </w:r>
      <w:r>
        <w:rPr>
          <w:rFonts w:ascii="Trebuchet MS" w:eastAsia="Times New Roman" w:hAnsi="Trebuchet MS"/>
          <w:spacing w:val="-2"/>
        </w:rPr>
        <w:t>;</w:t>
      </w:r>
    </w:p>
    <w:p w14:paraId="7FCDF3DE" w14:textId="26C2E092" w:rsidR="00197AD1" w:rsidRDefault="00197AD1" w:rsidP="003A2488">
      <w:pPr>
        <w:pStyle w:val="ListParagraph"/>
        <w:numPr>
          <w:ilvl w:val="0"/>
          <w:numId w:val="27"/>
        </w:numPr>
        <w:tabs>
          <w:tab w:val="left" w:pos="450"/>
        </w:tabs>
        <w:jc w:val="both"/>
        <w:rPr>
          <w:rFonts w:ascii="Trebuchet MS" w:hAnsi="Trebuchet MS"/>
        </w:rPr>
      </w:pPr>
      <w:r w:rsidRPr="003A2488">
        <w:rPr>
          <w:rFonts w:ascii="Trebuchet MS" w:hAnsi="Trebuchet MS"/>
        </w:rPr>
        <w:t>.în cazul producerii accidentale a unui prejudiciu ce afectează obiectivele de conservare pentru care au fost desemnate ariile naturale protejate</w:t>
      </w:r>
      <w:r w:rsidRPr="003A2488">
        <w:rPr>
          <w:rFonts w:ascii="Trebuchet MS" w:eastAsia="SimSun;宋体" w:hAnsi="Trebuchet MS"/>
          <w:bCs/>
          <w:color w:val="000000"/>
          <w:lang w:eastAsia="ar-SA"/>
        </w:rPr>
        <w:t xml:space="preserve"> </w:t>
      </w:r>
      <w:r w:rsidR="00DE0F33" w:rsidRPr="004A7B21">
        <w:rPr>
          <w:rFonts w:ascii="Trebuchet MS" w:eastAsia="SimSun;宋体" w:hAnsi="Trebuchet MS"/>
          <w:bCs/>
          <w:color w:val="000000"/>
          <w:lang w:eastAsia="ar-SA"/>
        </w:rPr>
        <w:t>ROSPA0</w:t>
      </w:r>
      <w:r w:rsidR="00DE0F33">
        <w:rPr>
          <w:rFonts w:ascii="Trebuchet MS" w:eastAsia="SimSun;宋体" w:hAnsi="Trebuchet MS"/>
          <w:bCs/>
          <w:color w:val="000000"/>
          <w:lang w:eastAsia="ar-SA"/>
        </w:rPr>
        <w:t>091 Pădurea Babadag</w:t>
      </w:r>
      <w:r w:rsidRPr="003A2488">
        <w:rPr>
          <w:rFonts w:ascii="Trebuchet MS" w:hAnsi="Trebuchet MS"/>
          <w:bCs/>
          <w:spacing w:val="-2"/>
          <w:lang w:val="it-IT"/>
        </w:rPr>
        <w:t>, ROSCI0201</w:t>
      </w:r>
      <w:r w:rsidRPr="003A2488">
        <w:rPr>
          <w:rFonts w:ascii="Trebuchet MS" w:hAnsi="Trebuchet MS"/>
          <w:bCs/>
          <w:spacing w:val="15"/>
          <w:lang w:val="it-IT"/>
        </w:rPr>
        <w:t xml:space="preserve"> </w:t>
      </w:r>
      <w:r w:rsidRPr="003A2488">
        <w:rPr>
          <w:rFonts w:ascii="Trebuchet MS" w:hAnsi="Trebuchet MS"/>
          <w:bCs/>
          <w:spacing w:val="-2"/>
          <w:lang w:val="it-IT"/>
        </w:rPr>
        <w:t>Podișul</w:t>
      </w:r>
      <w:r w:rsidRPr="003A2488">
        <w:rPr>
          <w:rFonts w:ascii="Trebuchet MS" w:hAnsi="Trebuchet MS"/>
          <w:bCs/>
          <w:spacing w:val="15"/>
          <w:lang w:val="it-IT"/>
        </w:rPr>
        <w:t xml:space="preserve"> </w:t>
      </w:r>
      <w:r w:rsidRPr="003A2488">
        <w:rPr>
          <w:rFonts w:ascii="Trebuchet MS" w:hAnsi="Trebuchet MS"/>
          <w:bCs/>
          <w:spacing w:val="-2"/>
          <w:lang w:val="it-IT"/>
        </w:rPr>
        <w:t>Nord</w:t>
      </w:r>
      <w:r w:rsidRPr="003A2488">
        <w:rPr>
          <w:rFonts w:ascii="Trebuchet MS" w:hAnsi="Trebuchet MS"/>
          <w:bCs/>
          <w:spacing w:val="18"/>
          <w:lang w:val="it-IT"/>
        </w:rPr>
        <w:t xml:space="preserve"> </w:t>
      </w:r>
      <w:r w:rsidRPr="003A2488">
        <w:rPr>
          <w:rFonts w:ascii="Trebuchet MS" w:hAnsi="Trebuchet MS"/>
          <w:bCs/>
          <w:spacing w:val="-2"/>
          <w:lang w:val="it-IT"/>
        </w:rPr>
        <w:t>Dobrogean</w:t>
      </w:r>
      <w:r w:rsidRPr="003A2488">
        <w:rPr>
          <w:rFonts w:ascii="Trebuchet MS" w:hAnsi="Trebuchet MS"/>
          <w:bCs/>
        </w:rPr>
        <w:t xml:space="preserve"> </w:t>
      </w:r>
      <w:r w:rsidRPr="003A2488">
        <w:rPr>
          <w:rFonts w:ascii="Trebuchet MS" w:hAnsi="Trebuchet MS"/>
        </w:rPr>
        <w:t>va anunța în cel mai scurt timp administratorul – ANANP ST Tulcea, în vederea stabilirii măsurilor de remediere ce vor fi puse în aplicare de cel care a produs prejudiciul.</w:t>
      </w:r>
    </w:p>
    <w:p w14:paraId="5177C451" w14:textId="77777777" w:rsidR="00756C0F" w:rsidRPr="003140ED" w:rsidRDefault="00756C0F" w:rsidP="003B6C24">
      <w:pPr>
        <w:autoSpaceDE w:val="0"/>
        <w:autoSpaceDN w:val="0"/>
        <w:adjustRightInd w:val="0"/>
        <w:spacing w:after="0" w:line="240" w:lineRule="auto"/>
        <w:contextualSpacing/>
        <w:jc w:val="both"/>
        <w:rPr>
          <w:rFonts w:ascii="Trebuchet MS" w:hAnsi="Trebuchet MS"/>
          <w:b/>
          <w:u w:val="single"/>
        </w:rPr>
      </w:pPr>
    </w:p>
    <w:p w14:paraId="10161E60" w14:textId="54410C81"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III.</w:t>
      </w:r>
      <w:r w:rsidRPr="003140ED">
        <w:rPr>
          <w:rFonts w:ascii="Trebuchet MS" w:hAnsi="Trebuchet MS"/>
        </w:rPr>
        <w:t xml:space="preserve"> </w:t>
      </w:r>
      <w:r w:rsidRPr="003140ED">
        <w:rPr>
          <w:rFonts w:ascii="Trebuchet MS" w:hAnsi="Trebuchet MS"/>
          <w:b/>
        </w:rPr>
        <w:t xml:space="preserve">Motivele pe baza cărora s-a stabilit neefectuarea evaluării impactului asupra corpurilor de apă: </w:t>
      </w:r>
      <w:r w:rsidRPr="003140ED">
        <w:rPr>
          <w:rFonts w:ascii="Trebuchet MS" w:hAnsi="Trebuchet MS"/>
        </w:rPr>
        <w:t xml:space="preserve">conform punctului de vedere emis de SGA Tulcea nr. </w:t>
      </w:r>
      <w:r w:rsidR="00DE0F33">
        <w:rPr>
          <w:rFonts w:ascii="Trebuchet MS" w:hAnsi="Trebuchet MS"/>
        </w:rPr>
        <w:t>1132</w:t>
      </w:r>
      <w:r w:rsidRPr="003140ED">
        <w:rPr>
          <w:rFonts w:ascii="Trebuchet MS" w:hAnsi="Trebuchet MS"/>
        </w:rPr>
        <w:t>/PC/</w:t>
      </w:r>
      <w:r w:rsidR="00DE0F33">
        <w:rPr>
          <w:rFonts w:ascii="Trebuchet MS" w:hAnsi="Trebuchet MS"/>
        </w:rPr>
        <w:t>12.02.2024</w:t>
      </w:r>
      <w:r w:rsidRPr="003140ED">
        <w:rPr>
          <w:rFonts w:ascii="Trebuchet MS" w:hAnsi="Trebuchet MS"/>
        </w:rPr>
        <w:t xml:space="preserve"> înregistrat la A</w:t>
      </w:r>
      <w:r w:rsidR="001D2EF5">
        <w:rPr>
          <w:rFonts w:ascii="Trebuchet MS" w:hAnsi="Trebuchet MS"/>
        </w:rPr>
        <w:t>.</w:t>
      </w:r>
      <w:r w:rsidRPr="003140ED">
        <w:rPr>
          <w:rFonts w:ascii="Trebuchet MS" w:hAnsi="Trebuchet MS"/>
        </w:rPr>
        <w:t>P</w:t>
      </w:r>
      <w:r w:rsidR="001D2EF5">
        <w:rPr>
          <w:rFonts w:ascii="Trebuchet MS" w:hAnsi="Trebuchet MS"/>
        </w:rPr>
        <w:t>.</w:t>
      </w:r>
      <w:r w:rsidRPr="003140ED">
        <w:rPr>
          <w:rFonts w:ascii="Trebuchet MS" w:hAnsi="Trebuchet MS"/>
        </w:rPr>
        <w:t xml:space="preserve">M Tulcea cu nr. </w:t>
      </w:r>
      <w:r w:rsidR="00DE0F33">
        <w:rPr>
          <w:rFonts w:ascii="Trebuchet MS" w:hAnsi="Trebuchet MS"/>
        </w:rPr>
        <w:t>2177</w:t>
      </w:r>
      <w:r w:rsidRPr="003140ED">
        <w:rPr>
          <w:rFonts w:ascii="Trebuchet MS" w:hAnsi="Trebuchet MS"/>
        </w:rPr>
        <w:t>/</w:t>
      </w:r>
      <w:r w:rsidR="00DE0F33">
        <w:rPr>
          <w:rFonts w:ascii="Trebuchet MS" w:hAnsi="Trebuchet MS"/>
        </w:rPr>
        <w:t>12.02.2024</w:t>
      </w:r>
      <w:r w:rsidRPr="003140ED">
        <w:rPr>
          <w:rFonts w:ascii="Trebuchet MS" w:hAnsi="Trebuchet MS"/>
        </w:rPr>
        <w:t xml:space="preserve">, proiectul nu necesită obținerea avizului de gospodărire a apelor și nu necesită studiu de evaluare a impactului asupra corpurilor de apă .   </w:t>
      </w:r>
    </w:p>
    <w:p w14:paraId="5E38BFCE" w14:textId="77777777" w:rsidR="001D2EF5" w:rsidRDefault="001D2EF5" w:rsidP="003B6C24">
      <w:pPr>
        <w:pStyle w:val="NoSpacing1"/>
        <w:contextualSpacing/>
        <w:jc w:val="both"/>
        <w:rPr>
          <w:rFonts w:ascii="Trebuchet MS" w:hAnsi="Trebuchet MS"/>
          <w:b/>
          <w:u w:val="single"/>
          <w:lang w:val="ro-RO"/>
        </w:rPr>
      </w:pPr>
    </w:p>
    <w:p w14:paraId="3B97F60F" w14:textId="77777777" w:rsidR="003B6C24" w:rsidRPr="003140ED" w:rsidRDefault="003B6C24" w:rsidP="003B6C24">
      <w:pPr>
        <w:pStyle w:val="NoSpacing1"/>
        <w:contextualSpacing/>
        <w:jc w:val="both"/>
        <w:rPr>
          <w:rFonts w:ascii="Trebuchet MS" w:hAnsi="Trebuchet MS"/>
          <w:b/>
          <w:u w:val="single"/>
          <w:lang w:val="ro-RO"/>
        </w:rPr>
      </w:pPr>
      <w:r w:rsidRPr="003140ED">
        <w:rPr>
          <w:rFonts w:ascii="Trebuchet MS" w:hAnsi="Trebuchet MS"/>
          <w:b/>
          <w:u w:val="single"/>
          <w:lang w:val="ro-RO"/>
        </w:rPr>
        <w:t>Condițiile de realizare a proiectului pentru evitarea sau prevenirea eventualelor efecte negative semnificative asupra mediului:</w:t>
      </w:r>
    </w:p>
    <w:p w14:paraId="4FC7653B"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 xml:space="preserve">se vor lua toate măsurile necesare evitării poluării factorilor abiotici (apă, aer, sol, subsol) </w:t>
      </w:r>
      <w:r w:rsidRPr="003140ED">
        <w:rPr>
          <w:rFonts w:ascii="Trebuchet MS" w:hAnsi="Trebuchet MS"/>
          <w:noProof/>
        </w:rPr>
        <w:t xml:space="preserve">și </w:t>
      </w:r>
      <w:r w:rsidRPr="003140ED">
        <w:rPr>
          <w:rFonts w:ascii="Trebuchet MS" w:hAnsi="Trebuchet MS"/>
        </w:rPr>
        <w:t>biotici (flora și faună) de pe amplasament și din vecinătatea amplasamentului;</w:t>
      </w:r>
    </w:p>
    <w:p w14:paraId="2F8362B9"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amplasarea organizării de șantier pe suprafețe strict în interiorul amplasamentului;</w:t>
      </w:r>
    </w:p>
    <w:p w14:paraId="5E6F2853"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se vor respecta măsurile specifice pentru prevenirea și protecția împotriva poluării accidentale a solului, aerului, apelor;</w:t>
      </w:r>
    </w:p>
    <w:p w14:paraId="696ADF2D" w14:textId="77777777" w:rsidR="003B6C24" w:rsidRPr="003140ED" w:rsidRDefault="003B6C24" w:rsidP="003B6C24">
      <w:pPr>
        <w:numPr>
          <w:ilvl w:val="0"/>
          <w:numId w:val="13"/>
        </w:numPr>
        <w:spacing w:after="0" w:line="240" w:lineRule="auto"/>
        <w:jc w:val="both"/>
        <w:rPr>
          <w:rFonts w:ascii="Trebuchet MS" w:hAnsi="Trebuchet MS"/>
          <w:lang w:val="pt-BR"/>
        </w:rPr>
      </w:pPr>
      <w:r w:rsidRPr="003140ED">
        <w:rPr>
          <w:rFonts w:ascii="Trebuchet MS" w:hAnsi="Trebuchet MS"/>
          <w:color w:val="000000"/>
          <w:lang w:val="pt-BR"/>
        </w:rPr>
        <w:t xml:space="preserve">la efectuarea lucrărilor se vor umecta suprafețele </w:t>
      </w:r>
      <w:r w:rsidRPr="003140ED">
        <w:rPr>
          <w:rFonts w:ascii="Trebuchet MS" w:hAnsi="Trebuchet MS"/>
          <w:color w:val="000000"/>
          <w:spacing w:val="-1"/>
          <w:lang w:val="pt-BR"/>
        </w:rPr>
        <w:t xml:space="preserve"> în scopul reducerii emisiilor de praf;</w:t>
      </w:r>
    </w:p>
    <w:p w14:paraId="4400B82F" w14:textId="77777777" w:rsidR="003B6C24" w:rsidRPr="003140ED" w:rsidRDefault="003B6C24" w:rsidP="003B6C24">
      <w:pPr>
        <w:pStyle w:val="ListParagraph"/>
        <w:numPr>
          <w:ilvl w:val="0"/>
          <w:numId w:val="13"/>
        </w:numPr>
        <w:jc w:val="both"/>
        <w:rPr>
          <w:rFonts w:ascii="Trebuchet MS" w:hAnsi="Trebuchet MS"/>
        </w:rPr>
      </w:pPr>
      <w:r w:rsidRPr="003140ED">
        <w:rPr>
          <w:rFonts w:ascii="Trebuchet MS" w:hAnsi="Trebuchet MS"/>
        </w:rPr>
        <w:t>șefii de şantier şi conducătorii tehnici vor lua şi alte măsuri care să conducă la buna desfăşurare a lucrărilor şi la recuperarea materialelor ce pot fi refolosite;</w:t>
      </w:r>
    </w:p>
    <w:p w14:paraId="6AA6C00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în cazul în care pe căile de comunicație se constată depuneri datorită activităților desfășurate pe șantier, se are în vedere curățarea carosabilului; </w:t>
      </w:r>
    </w:p>
    <w:p w14:paraId="1A22E940"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485B0202"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se interzice eliminarea oricaror tipuri de deșeuri care ar putea afecta calitatea solului; </w:t>
      </w:r>
    </w:p>
    <w:p w14:paraId="6668E4A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deșeurile menajere și cele rezultate în timpul executării lucrărilor, vor fi colectate selectiv și preluate de o societate autorizată pentru valorificare/eliminare.</w:t>
      </w:r>
    </w:p>
    <w:p w14:paraId="611A053C"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3E47ABB5"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E932195"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iCs/>
          <w:color w:val="000000"/>
        </w:rPr>
      </w:pPr>
      <w:r w:rsidRPr="003140ED">
        <w:rPr>
          <w:rFonts w:ascii="Trebuchet MS" w:hAnsi="Trebuchet MS"/>
          <w:iCs/>
          <w:color w:val="000000"/>
        </w:rPr>
        <w:t xml:space="preserve">este interzisă incendierea oricărui tip de deşeu şi/sau substanţă sau obiect; </w:t>
      </w:r>
    </w:p>
    <w:p w14:paraId="4D7C415F" w14:textId="77777777" w:rsidR="003B6C24" w:rsidRPr="003140ED" w:rsidRDefault="003B6C24" w:rsidP="003B6C24">
      <w:pPr>
        <w:numPr>
          <w:ilvl w:val="0"/>
          <w:numId w:val="13"/>
        </w:numPr>
        <w:autoSpaceDE w:val="0"/>
        <w:autoSpaceDN w:val="0"/>
        <w:adjustRightInd w:val="0"/>
        <w:spacing w:after="0" w:line="240" w:lineRule="auto"/>
        <w:ind w:left="605"/>
        <w:jc w:val="both"/>
        <w:rPr>
          <w:rFonts w:ascii="Trebuchet MS" w:hAnsi="Trebuchet MS"/>
          <w:iCs/>
          <w:color w:val="000000"/>
        </w:rPr>
      </w:pPr>
      <w:r w:rsidRPr="003140ED">
        <w:rPr>
          <w:rFonts w:ascii="Trebuchet MS" w:hAnsi="Trebuchet MS"/>
          <w:iCs/>
          <w:color w:val="000000"/>
        </w:rPr>
        <w:t>este interzisă îngroparea deşeurilor și eliminarea deşeurilor în afara spaţiilor autorizate.</w:t>
      </w:r>
    </w:p>
    <w:p w14:paraId="32E4B719"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abandonarea, aruncarea, precum şi ascunderea deşeurilor;</w:t>
      </w:r>
    </w:p>
    <w:p w14:paraId="0B510EE8"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eliminarea, deţinerea, păstrarea deşeurilor în afara spaţiilor autorizate în acest scop;</w:t>
      </w:r>
    </w:p>
    <w:p w14:paraId="3FB57F12" w14:textId="77777777" w:rsidR="003B6C24" w:rsidRPr="003140ED" w:rsidRDefault="003B6C24" w:rsidP="003B6C24">
      <w:pPr>
        <w:numPr>
          <w:ilvl w:val="0"/>
          <w:numId w:val="13"/>
        </w:numPr>
        <w:spacing w:after="0" w:line="240" w:lineRule="auto"/>
        <w:ind w:left="605"/>
        <w:jc w:val="both"/>
        <w:rPr>
          <w:rFonts w:ascii="Trebuchet MS" w:hAnsi="Trebuchet MS"/>
        </w:rPr>
      </w:pPr>
      <w:r w:rsidRPr="003140ED">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0D8B67F"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municipale amestecate generate în perioada lucrărilor de construcții vor fi colectate, stocate temporar în pubele și valorificate prin agenți economici autorizați;</w:t>
      </w:r>
    </w:p>
    <w:p w14:paraId="04DE01A1"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53F128A5"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de construcții rezultate în perioada lucrărilor de construcții vor fi colectate și stocate temporar în vederea valorificării prin societăți autorizate.</w:t>
      </w:r>
    </w:p>
    <w:p w14:paraId="65B133C1" w14:textId="79ABB4B8"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organizarea de șantier pentru lucrările prevăzute prin proiect va fi amplasată în </w:t>
      </w:r>
      <w:r w:rsidR="00197AD1">
        <w:rPr>
          <w:rFonts w:ascii="Trebuchet MS" w:hAnsi="Trebuchet MS"/>
        </w:rPr>
        <w:t>zona de implementare a proiectului în afara ariilor naturale protejate ș</w:t>
      </w:r>
      <w:r w:rsidRPr="003140ED">
        <w:rPr>
          <w:rFonts w:ascii="Trebuchet MS" w:hAnsi="Trebuchet MS"/>
        </w:rPr>
        <w:t>i se va avea în vedere următoarele:</w:t>
      </w:r>
    </w:p>
    <w:p w14:paraId="5A1B6FF1"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va ocupa suprafețe cât mai reduse;</w:t>
      </w:r>
    </w:p>
    <w:p w14:paraId="69A261EA"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se va realiza astfel încât impactul generat de aceasta asupra factorilor de mediu locali, pe timpul derulării lucrărilor prevăzute prin proiect, să fie cât mai redus;</w:t>
      </w:r>
    </w:p>
    <w:p w14:paraId="15934765"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se interzice spălarea utilajelor/vehiculelor în zona de lucru aferentă sau în zona organizării de șantier;</w:t>
      </w:r>
    </w:p>
    <w:p w14:paraId="4E26AB0F"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materialele necesare executării lucrărilor propuse se vor depozita în locuri bine stabilite, amenajate corespunzător;</w:t>
      </w:r>
    </w:p>
    <w:p w14:paraId="3C7D2F39" w14:textId="72C11AD2"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 xml:space="preserve">se vor lua măsuri pentru minimizarea emisiilor de pulberi în suspensie și sedimentabile, astfel încât calitatea aerului să respecte </w:t>
      </w:r>
      <w:r w:rsidR="00F562B9">
        <w:rPr>
          <w:rFonts w:ascii="Trebuchet MS" w:hAnsi="Trebuchet MS"/>
        </w:rPr>
        <w:t xml:space="preserve">prevederile </w:t>
      </w:r>
      <w:r w:rsidRPr="003140ED">
        <w:rPr>
          <w:rFonts w:ascii="Trebuchet MS" w:eastAsia="Times New Roman" w:hAnsi="Trebuchet MS"/>
          <w:lang w:eastAsia="ro-RO"/>
        </w:rPr>
        <w:t>STAS 12574/87-Aer din zonele protejate.Condiții de calitate</w:t>
      </w:r>
      <w:r w:rsidRPr="003140ED">
        <w:rPr>
          <w:rFonts w:ascii="Trebuchet MS" w:hAnsi="Trebuchet MS"/>
        </w:rPr>
        <w:t>;</w:t>
      </w:r>
    </w:p>
    <w:p w14:paraId="29897034"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18A25435"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utilajele folosite pe durata de realizare a lucr</w:t>
      </w:r>
      <w:r w:rsidRPr="003140ED">
        <w:rPr>
          <w:rFonts w:ascii="Arial" w:hAnsi="Arial" w:cs="Arial"/>
        </w:rPr>
        <w:t>ǎ</w:t>
      </w:r>
      <w:r w:rsidRPr="003140ED">
        <w:rPr>
          <w:rFonts w:ascii="Trebuchet MS" w:hAnsi="Trebuchet MS"/>
        </w:rPr>
        <w:t xml:space="preserve">rilor, precum </w:t>
      </w:r>
      <w:r w:rsidRPr="003140ED">
        <w:rPr>
          <w:rFonts w:ascii="Trebuchet MS" w:hAnsi="Trebuchet MS" w:cs="Trebuchet MS"/>
        </w:rPr>
        <w:t>ș</w:t>
      </w:r>
      <w:r w:rsidRPr="003140ED">
        <w:rPr>
          <w:rFonts w:ascii="Trebuchet MS" w:hAnsi="Trebuchet MS"/>
        </w:rPr>
        <w:t>i mijloacele de transport, vor avea o stare tehnic</w:t>
      </w:r>
      <w:r w:rsidRPr="003140ED">
        <w:rPr>
          <w:rFonts w:ascii="Arial" w:hAnsi="Arial" w:cs="Arial"/>
        </w:rPr>
        <w:t>ǎ</w:t>
      </w:r>
      <w:r w:rsidRPr="003140ED">
        <w:rPr>
          <w:rFonts w:ascii="Trebuchet MS" w:hAnsi="Trebuchet MS"/>
        </w:rPr>
        <w:t xml:space="preserve"> corespunz</w:t>
      </w:r>
      <w:r w:rsidRPr="003140ED">
        <w:rPr>
          <w:rFonts w:ascii="Arial" w:hAnsi="Arial" w:cs="Arial"/>
        </w:rPr>
        <w:t>ǎ</w:t>
      </w:r>
      <w:r w:rsidRPr="003140ED">
        <w:rPr>
          <w:rFonts w:ascii="Trebuchet MS" w:hAnsi="Trebuchet MS"/>
        </w:rPr>
        <w:t xml:space="preserve">toare, astfel </w:t>
      </w:r>
      <w:r w:rsidRPr="003140ED">
        <w:rPr>
          <w:rFonts w:ascii="Trebuchet MS" w:hAnsi="Trebuchet MS" w:cs="Trebuchet MS"/>
        </w:rPr>
        <w:t>î</w:t>
      </w:r>
      <w:r w:rsidRPr="003140ED">
        <w:rPr>
          <w:rFonts w:ascii="Trebuchet MS" w:hAnsi="Trebuchet MS"/>
        </w:rPr>
        <w:t>nc</w:t>
      </w:r>
      <w:r w:rsidRPr="003140ED">
        <w:rPr>
          <w:rFonts w:ascii="Trebuchet MS" w:hAnsi="Trebuchet MS" w:cs="Trebuchet MS"/>
        </w:rPr>
        <w:t>â</w:t>
      </w:r>
      <w:r w:rsidRPr="003140ED">
        <w:rPr>
          <w:rFonts w:ascii="Trebuchet MS" w:hAnsi="Trebuchet MS"/>
        </w:rPr>
        <w:t>t s</w:t>
      </w:r>
      <w:r w:rsidRPr="003140ED">
        <w:rPr>
          <w:rFonts w:ascii="Arial" w:hAnsi="Arial" w:cs="Arial"/>
        </w:rPr>
        <w:t>ǎ</w:t>
      </w:r>
      <w:r w:rsidRPr="003140ED">
        <w:rPr>
          <w:rFonts w:ascii="Trebuchet MS" w:hAnsi="Trebuchet MS"/>
        </w:rPr>
        <w:t xml:space="preserve"> fie exclus</w:t>
      </w:r>
      <w:r w:rsidRPr="003140ED">
        <w:rPr>
          <w:rFonts w:ascii="Arial" w:hAnsi="Arial" w:cs="Arial"/>
        </w:rPr>
        <w:t>ǎ</w:t>
      </w:r>
      <w:r w:rsidRPr="003140ED">
        <w:rPr>
          <w:rFonts w:ascii="Trebuchet MS" w:hAnsi="Trebuchet MS"/>
        </w:rPr>
        <w:t xml:space="preserve"> orice posibilitate de poluare a mediului înconjurător cu combustibil ori material lubrifiant direct sau indirect. </w:t>
      </w:r>
    </w:p>
    <w:p w14:paraId="26853C83"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606F3D76"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prezenta decizie nu exonerează de răspundere proiectantul și constructorul, în cazul producerii unor accidente în timpul execuției lucrărilor sau exploatării acestora;</w:t>
      </w:r>
    </w:p>
    <w:p w14:paraId="2695C9D6"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5B6CD4C8"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beneficiarul răspunde de realizarea corectă a lucrărilor propuse, respectând condițiile  prezentate în memoriul de prezentare;</w:t>
      </w:r>
    </w:p>
    <w:p w14:paraId="792BE5C7"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241AFD6E" w14:textId="29B01D8C"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 xml:space="preserve">beneficiarul va respecta condițiile impuse prin certificatul de urbanism nr. </w:t>
      </w:r>
      <w:r w:rsidR="00DE0F33">
        <w:rPr>
          <w:rFonts w:ascii="Trebuchet MS" w:hAnsi="Trebuchet MS"/>
        </w:rPr>
        <w:t>08</w:t>
      </w:r>
      <w:r w:rsidR="001D2EF5">
        <w:rPr>
          <w:rFonts w:ascii="Trebuchet MS" w:hAnsi="Trebuchet MS"/>
        </w:rPr>
        <w:t xml:space="preserve"> din </w:t>
      </w:r>
      <w:r w:rsidR="00DE0F33">
        <w:rPr>
          <w:rFonts w:ascii="Trebuchet MS" w:hAnsi="Trebuchet MS"/>
        </w:rPr>
        <w:t>03.03.2024</w:t>
      </w:r>
      <w:r w:rsidRPr="003140ED">
        <w:rPr>
          <w:rFonts w:ascii="Trebuchet MS" w:hAnsi="Trebuchet MS"/>
        </w:rPr>
        <w:t xml:space="preserve"> emis de </w:t>
      </w:r>
      <w:r w:rsidR="00DE0F33">
        <w:rPr>
          <w:rFonts w:ascii="Trebuchet MS" w:hAnsi="Trebuchet MS"/>
        </w:rPr>
        <w:t>Comuna Slava Cercheză</w:t>
      </w:r>
      <w:r w:rsidRPr="003140ED">
        <w:rPr>
          <w:rFonts w:ascii="Trebuchet MS" w:hAnsi="Trebuchet MS"/>
        </w:rPr>
        <w:t>;</w:t>
      </w:r>
    </w:p>
    <w:p w14:paraId="3A791B49" w14:textId="77777777" w:rsidR="003B6C24" w:rsidRPr="003140ED" w:rsidRDefault="003B6C24" w:rsidP="003B6C24">
      <w:pPr>
        <w:numPr>
          <w:ilvl w:val="0"/>
          <w:numId w:val="13"/>
        </w:num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p>
    <w:p w14:paraId="53188D72"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p>
    <w:p w14:paraId="6FF724A7"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7461D7D"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57E64A28"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8B7C336"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7CC8D0EB" w14:textId="0DC54EAF"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3F03D390"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Autoritatea publică emitentă are obligația de a răspunde la plângerea prealabilă prevăzută la art. 22 alin. (1) în termen de 30 de zile de la data înregistrarii acesteia la acea autoritate.</w:t>
      </w:r>
    </w:p>
    <w:p w14:paraId="10D80F76"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Procedura de soluționare a plângerii prealabile prevăzută la art. 22 alin. (1) este gratuită și trebuie sa fie echitabilă, rapidă și corectă.</w:t>
      </w:r>
    </w:p>
    <w:p w14:paraId="4BD5D4AB"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Prezenta decizie poate fi contestată în conformitate cu prevederile Legii nr.292/2018 privind evaluarea impactului anumitor proiecte publice și private asupra mediului și ale Legii nr. 554/2004, cu modificarile și completările ulterioare.</w:t>
      </w:r>
    </w:p>
    <w:p w14:paraId="654C83CD" w14:textId="77777777" w:rsidR="003B6C24" w:rsidRPr="003140ED" w:rsidRDefault="003B6C24" w:rsidP="003B6C24">
      <w:pPr>
        <w:spacing w:after="120" w:line="240" w:lineRule="auto"/>
        <w:contextualSpacing/>
        <w:outlineLvl w:val="0"/>
        <w:rPr>
          <w:rFonts w:ascii="Trebuchet MS" w:hAnsi="Trebuchet MS"/>
          <w:b/>
        </w:rPr>
      </w:pPr>
    </w:p>
    <w:p w14:paraId="43694DF4" w14:textId="77777777" w:rsidR="003B6C24" w:rsidRPr="003140ED" w:rsidRDefault="003B6C24" w:rsidP="003B6C24">
      <w:pPr>
        <w:spacing w:after="120" w:line="240" w:lineRule="auto"/>
        <w:contextualSpacing/>
        <w:jc w:val="center"/>
        <w:outlineLvl w:val="0"/>
        <w:rPr>
          <w:rFonts w:ascii="Trebuchet MS" w:hAnsi="Trebuchet MS"/>
          <w:b/>
        </w:rPr>
      </w:pPr>
      <w:r w:rsidRPr="003140ED">
        <w:rPr>
          <w:rFonts w:ascii="Trebuchet MS" w:hAnsi="Trebuchet MS"/>
          <w:b/>
        </w:rPr>
        <w:t>DIRECTOR EXECUTIV</w:t>
      </w:r>
    </w:p>
    <w:p w14:paraId="39E0547F" w14:textId="77777777" w:rsidR="003B6C24" w:rsidRPr="003140ED" w:rsidRDefault="003B6C24" w:rsidP="003B6C24">
      <w:pPr>
        <w:spacing w:after="0" w:line="240" w:lineRule="auto"/>
        <w:contextualSpacing/>
        <w:jc w:val="center"/>
        <w:rPr>
          <w:rFonts w:ascii="Trebuchet MS" w:hAnsi="Trebuchet MS"/>
        </w:rPr>
      </w:pPr>
      <w:r w:rsidRPr="003140ED">
        <w:rPr>
          <w:rFonts w:ascii="Trebuchet MS" w:hAnsi="Trebuchet MS"/>
        </w:rPr>
        <w:t xml:space="preserve"> </w:t>
      </w:r>
    </w:p>
    <w:p w14:paraId="6E165138"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Chim. Mirela –Aurelia RAICU</w:t>
      </w:r>
    </w:p>
    <w:p w14:paraId="6936BD50" w14:textId="77777777" w:rsidR="003B6C24" w:rsidRPr="003140ED" w:rsidRDefault="003B6C24" w:rsidP="003B6C24">
      <w:pPr>
        <w:spacing w:after="0" w:line="240" w:lineRule="auto"/>
        <w:ind w:left="3600" w:hanging="3600"/>
        <w:contextualSpacing/>
        <w:rPr>
          <w:rFonts w:ascii="Trebuchet MS" w:hAnsi="Trebuchet MS"/>
        </w:rPr>
      </w:pPr>
    </w:p>
    <w:p w14:paraId="74099C85" w14:textId="77777777" w:rsidR="003B6C24" w:rsidRPr="003140ED" w:rsidRDefault="003B6C24" w:rsidP="003B6C24">
      <w:pPr>
        <w:spacing w:after="0" w:line="240" w:lineRule="auto"/>
        <w:ind w:left="3600" w:hanging="3600"/>
        <w:contextualSpacing/>
        <w:rPr>
          <w:rFonts w:ascii="Trebuchet MS" w:hAnsi="Trebuchet MS"/>
        </w:rPr>
      </w:pPr>
    </w:p>
    <w:p w14:paraId="7222867A"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 </w:t>
      </w:r>
    </w:p>
    <w:p w14:paraId="318DE092"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Șef Serviciu                                                                                           Șef Serviciu,</w:t>
      </w:r>
    </w:p>
    <w:p w14:paraId="2AED0A3F"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Avize, Acorduri, Autorizatii </w:t>
      </w:r>
      <w:r w:rsidRPr="003140ED">
        <w:rPr>
          <w:rFonts w:ascii="Trebuchet MS" w:hAnsi="Trebuchet MS"/>
        </w:rPr>
        <w:tab/>
        <w:t xml:space="preserve">                                            Calitatea Factorilor de Mediu                                  </w:t>
      </w:r>
    </w:p>
    <w:p w14:paraId="62AED81E" w14:textId="77777777" w:rsidR="003B6C24" w:rsidRPr="003140ED" w:rsidRDefault="003B6C24" w:rsidP="003B6C24">
      <w:pPr>
        <w:spacing w:after="0" w:line="240" w:lineRule="auto"/>
        <w:contextualSpacing/>
        <w:rPr>
          <w:rFonts w:ascii="Trebuchet MS" w:hAnsi="Trebuchet MS"/>
        </w:rPr>
      </w:pPr>
      <w:r w:rsidRPr="003140ED">
        <w:rPr>
          <w:rFonts w:ascii="Trebuchet MS" w:hAnsi="Trebuchet MS"/>
        </w:rPr>
        <w:t>ing. Daniela STRĂINU                                                                         ing. Elena MICU</w:t>
      </w:r>
    </w:p>
    <w:p w14:paraId="68A5F0CE" w14:textId="77777777" w:rsidR="003B6C24" w:rsidRPr="003140ED" w:rsidRDefault="003B6C24" w:rsidP="003B6C24">
      <w:pPr>
        <w:spacing w:after="0" w:line="240" w:lineRule="auto"/>
        <w:contextualSpacing/>
        <w:jc w:val="both"/>
        <w:rPr>
          <w:rFonts w:ascii="Trebuchet MS" w:hAnsi="Trebuchet MS"/>
        </w:rPr>
      </w:pPr>
    </w:p>
    <w:p w14:paraId="36DD0379" w14:textId="77777777" w:rsidR="003B6C24" w:rsidRPr="003140ED" w:rsidRDefault="003B6C24" w:rsidP="003B6C24">
      <w:pPr>
        <w:spacing w:after="0" w:line="240" w:lineRule="auto"/>
        <w:contextualSpacing/>
        <w:jc w:val="both"/>
        <w:rPr>
          <w:rFonts w:ascii="Trebuchet MS" w:hAnsi="Trebuchet MS"/>
        </w:rPr>
      </w:pPr>
    </w:p>
    <w:p w14:paraId="57DB0E13" w14:textId="51EAA315"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Nr.........../A.A.A/</w:t>
      </w:r>
      <w:r w:rsidR="00DE0F33">
        <w:rPr>
          <w:rFonts w:ascii="Trebuchet MS" w:hAnsi="Trebuchet MS"/>
        </w:rPr>
        <w:t>27.03.</w:t>
      </w:r>
      <w:r w:rsidR="00116436">
        <w:rPr>
          <w:rFonts w:ascii="Trebuchet MS" w:hAnsi="Trebuchet MS"/>
        </w:rPr>
        <w:t>2024</w:t>
      </w:r>
      <w:r w:rsidRPr="003140ED">
        <w:rPr>
          <w:rFonts w:ascii="Trebuchet MS" w:hAnsi="Trebuchet MS"/>
          <w:lang w:eastAsia="x-none"/>
        </w:rPr>
        <w:t xml:space="preserve"> </w:t>
      </w:r>
    </w:p>
    <w:sectPr w:rsidR="003B6C24" w:rsidRPr="003140ED" w:rsidSect="003B6C24">
      <w:headerReference w:type="default" r:id="rId13"/>
      <w:footerReference w:type="default" r:id="rId14"/>
      <w:headerReference w:type="first" r:id="rId15"/>
      <w:footerReference w:type="first" r:id="rId16"/>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F17C6" w14:textId="77777777" w:rsidR="008943A6" w:rsidRDefault="008943A6" w:rsidP="00143ACD">
      <w:pPr>
        <w:spacing w:after="0" w:line="240" w:lineRule="auto"/>
      </w:pPr>
      <w:r>
        <w:separator/>
      </w:r>
    </w:p>
  </w:endnote>
  <w:endnote w:type="continuationSeparator" w:id="0">
    <w:p w14:paraId="66C0642F" w14:textId="77777777" w:rsidR="008943A6" w:rsidRDefault="008943A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14:paraId="721F2C30" w14:textId="27E075C0" w:rsidR="00ED0B52" w:rsidRPr="00584009" w:rsidRDefault="00ED0B52"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BF08F3">
              <w:rPr>
                <w:rFonts w:ascii="Trebuchet MS" w:hAnsi="Trebuchet MS"/>
                <w:b/>
                <w:bCs/>
                <w:noProof/>
                <w:sz w:val="14"/>
                <w:szCs w:val="14"/>
              </w:rPr>
              <w:t>3</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BF08F3">
              <w:rPr>
                <w:rFonts w:ascii="Trebuchet MS" w:hAnsi="Trebuchet MS"/>
                <w:b/>
                <w:bCs/>
                <w:noProof/>
                <w:sz w:val="14"/>
                <w:szCs w:val="14"/>
              </w:rPr>
              <w:t>11</w:t>
            </w:r>
            <w:r w:rsidRPr="00584009">
              <w:rPr>
                <w:rFonts w:ascii="Trebuchet MS" w:hAnsi="Trebuchet MS"/>
                <w:b/>
                <w:bCs/>
                <w:sz w:val="14"/>
                <w:szCs w:val="14"/>
              </w:rPr>
              <w:fldChar w:fldCharType="end"/>
            </w:r>
          </w:p>
        </w:sdtContent>
      </w:sdt>
    </w:sdtContent>
  </w:sdt>
  <w:p w14:paraId="1455F1AA" w14:textId="77777777" w:rsidR="00ED0B52" w:rsidRDefault="00ED0B52" w:rsidP="004A0605">
    <w:pPr>
      <w:pStyle w:val="Footer1"/>
      <w:ind w:left="284"/>
      <w:rPr>
        <w:color w:val="auto"/>
        <w:sz w:val="16"/>
        <w:szCs w:val="16"/>
      </w:rPr>
    </w:pPr>
    <w:r>
      <w:rPr>
        <w:color w:val="auto"/>
        <w:sz w:val="16"/>
        <w:szCs w:val="16"/>
      </w:rPr>
      <w:t>AGENȚIA PENTRU PROTECȚIA MEDIULUI TULCEA</w:t>
    </w:r>
  </w:p>
  <w:p w14:paraId="2A223C48" w14:textId="61C348D3" w:rsidR="00ED0B52" w:rsidRPr="008C0D4E" w:rsidRDefault="00ED0B52" w:rsidP="004A0605">
    <w:pPr>
      <w:pStyle w:val="Footer1"/>
      <w:ind w:left="284"/>
      <w:rPr>
        <w:color w:val="auto"/>
        <w:sz w:val="16"/>
        <w:szCs w:val="16"/>
      </w:rPr>
    </w:pPr>
    <w:r>
      <w:rPr>
        <w:color w:val="auto"/>
        <w:sz w:val="16"/>
        <w:szCs w:val="16"/>
      </w:rPr>
      <w:t>Adresa</w:t>
    </w:r>
    <w:r>
      <w:rPr>
        <w:color w:val="auto"/>
        <w:sz w:val="16"/>
        <w:szCs w:val="16"/>
        <w:lang w:val="en-US"/>
      </w:rPr>
      <w:t xml:space="preserve">: </w:t>
    </w:r>
    <w:r w:rsidR="00DE0F33">
      <w:rPr>
        <w:color w:val="auto"/>
        <w:sz w:val="16"/>
        <w:szCs w:val="16"/>
        <w:lang w:val="en-US"/>
      </w:rPr>
      <w:t xml:space="preserve">municipiul </w:t>
    </w:r>
    <w:r>
      <w:rPr>
        <w:color w:val="auto"/>
        <w:sz w:val="16"/>
        <w:szCs w:val="16"/>
        <w:lang w:val="en-US"/>
      </w:rPr>
      <w:t xml:space="preserve">Tulcea, </w:t>
    </w:r>
    <w:r w:rsidRPr="008C0D4E">
      <w:rPr>
        <w:color w:val="auto"/>
        <w:sz w:val="16"/>
        <w:szCs w:val="16"/>
      </w:rPr>
      <w:t xml:space="preserve">Str. </w:t>
    </w:r>
    <w:r w:rsidR="00DE0F33">
      <w:rPr>
        <w:color w:val="auto"/>
        <w:sz w:val="16"/>
        <w:szCs w:val="16"/>
      </w:rPr>
      <w:t>14 Noiembrie</w:t>
    </w:r>
    <w:r w:rsidRPr="008C0D4E">
      <w:rPr>
        <w:color w:val="auto"/>
        <w:sz w:val="16"/>
        <w:szCs w:val="16"/>
      </w:rPr>
      <w:t>, nr.</w:t>
    </w:r>
    <w:r w:rsidR="00DE0F33">
      <w:rPr>
        <w:color w:val="auto"/>
        <w:sz w:val="16"/>
        <w:szCs w:val="16"/>
      </w:rPr>
      <w:t>5</w:t>
    </w:r>
    <w:r w:rsidRPr="008C0D4E">
      <w:rPr>
        <w:color w:val="auto"/>
        <w:sz w:val="16"/>
        <w:szCs w:val="16"/>
      </w:rPr>
      <w:t xml:space="preserve">, </w:t>
    </w:r>
    <w:r w:rsidR="00DE0F33">
      <w:rPr>
        <w:color w:val="auto"/>
        <w:sz w:val="16"/>
        <w:szCs w:val="16"/>
      </w:rPr>
      <w:t>județul Tulcea</w:t>
    </w:r>
    <w:r w:rsidRPr="008C0D4E">
      <w:rPr>
        <w:color w:val="auto"/>
        <w:sz w:val="16"/>
        <w:szCs w:val="16"/>
      </w:rPr>
      <w:t>, Cod poștal 820</w:t>
    </w:r>
    <w:r w:rsidR="00DE0F33">
      <w:rPr>
        <w:color w:val="auto"/>
        <w:sz w:val="16"/>
        <w:szCs w:val="16"/>
      </w:rPr>
      <w:t>009</w:t>
    </w:r>
  </w:p>
  <w:p w14:paraId="1048A7EE" w14:textId="6CB4D166" w:rsidR="00ED0B52" w:rsidRPr="008C0D4E" w:rsidRDefault="00ED0B52"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ED0B52" w:rsidRPr="008C0D4E" w14:paraId="2F316D80" w14:textId="77777777" w:rsidTr="00EE69F6">
      <w:trPr>
        <w:trHeight w:val="254"/>
      </w:trPr>
      <w:tc>
        <w:tcPr>
          <w:tcW w:w="6466" w:type="dxa"/>
          <w:shd w:val="clear" w:color="auto" w:fill="auto"/>
          <w:vAlign w:val="center"/>
        </w:tcPr>
        <w:p w14:paraId="4E5F0AE2" w14:textId="77777777" w:rsidR="00ED0B52" w:rsidRPr="008C0D4E" w:rsidRDefault="00ED0B52" w:rsidP="00EE69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ED0B52" w:rsidRPr="00D62259" w:rsidRDefault="00ED0B52"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14:paraId="4AA38FBC" w14:textId="77777777" w:rsidR="00ED0B52" w:rsidRDefault="00ED0B52">
            <w:pPr>
              <w:pStyle w:val="Footer"/>
              <w:jc w:val="right"/>
            </w:pPr>
          </w:p>
          <w:p w14:paraId="16664DF5" w14:textId="7FCDEA99" w:rsidR="00ED0B52" w:rsidRDefault="00ED0B52">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8943A6">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8943A6">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ED0B52" w:rsidRPr="001727D1" w:rsidRDefault="00ED0B52" w:rsidP="001727D1">
    <w:pPr>
      <w:pStyle w:val="Footer1"/>
      <w:ind w:left="284"/>
      <w:rPr>
        <w:color w:val="auto"/>
      </w:rPr>
    </w:pPr>
    <w:r w:rsidRPr="001727D1">
      <w:rPr>
        <w:color w:val="auto"/>
      </w:rPr>
      <w:t>AGENȚIA PENTRU PROTECȚIA MEDIULUI TULCEA</w:t>
    </w:r>
  </w:p>
  <w:p w14:paraId="58A35536" w14:textId="7A2D7CB4" w:rsidR="00ED0B52" w:rsidRPr="008C0D4E" w:rsidRDefault="00ED0B52" w:rsidP="001727D1">
    <w:pPr>
      <w:pStyle w:val="Footer1"/>
      <w:ind w:left="284"/>
      <w:rPr>
        <w:color w:val="auto"/>
        <w:sz w:val="16"/>
        <w:szCs w:val="16"/>
      </w:rPr>
    </w:pPr>
    <w:r>
      <w:rPr>
        <w:color w:val="auto"/>
        <w:sz w:val="16"/>
        <w:szCs w:val="16"/>
      </w:rPr>
      <w:t>Adresa</w:t>
    </w:r>
    <w:r>
      <w:rPr>
        <w:color w:val="auto"/>
        <w:sz w:val="16"/>
        <w:szCs w:val="16"/>
        <w:lang w:val="en-US"/>
      </w:rPr>
      <w:t xml:space="preserve">: </w:t>
    </w:r>
    <w:r w:rsidR="00BF08F3">
      <w:rPr>
        <w:color w:val="auto"/>
        <w:sz w:val="16"/>
        <w:szCs w:val="16"/>
        <w:lang w:val="en-US"/>
      </w:rPr>
      <w:t xml:space="preserve">municipiul </w:t>
    </w:r>
    <w:r>
      <w:rPr>
        <w:color w:val="auto"/>
        <w:sz w:val="16"/>
        <w:szCs w:val="16"/>
        <w:lang w:val="en-US"/>
      </w:rPr>
      <w:t xml:space="preserve">Tulcea, </w:t>
    </w:r>
    <w:r w:rsidRPr="008C0D4E">
      <w:rPr>
        <w:color w:val="auto"/>
        <w:sz w:val="16"/>
        <w:szCs w:val="16"/>
      </w:rPr>
      <w:t xml:space="preserve">Str. </w:t>
    </w:r>
    <w:r w:rsidR="00BF08F3">
      <w:rPr>
        <w:color w:val="auto"/>
        <w:sz w:val="16"/>
        <w:szCs w:val="16"/>
      </w:rPr>
      <w:t>14 Noiembrie</w:t>
    </w:r>
    <w:r w:rsidRPr="008C0D4E">
      <w:rPr>
        <w:color w:val="auto"/>
        <w:sz w:val="16"/>
        <w:szCs w:val="16"/>
      </w:rPr>
      <w:t>, nr.</w:t>
    </w:r>
    <w:r w:rsidR="00BF08F3">
      <w:rPr>
        <w:color w:val="auto"/>
        <w:sz w:val="16"/>
        <w:szCs w:val="16"/>
      </w:rPr>
      <w:t>5</w:t>
    </w:r>
    <w:r w:rsidRPr="008C0D4E">
      <w:rPr>
        <w:color w:val="auto"/>
        <w:sz w:val="16"/>
        <w:szCs w:val="16"/>
      </w:rPr>
      <w:t>,</w:t>
    </w:r>
    <w:r w:rsidR="00BF08F3">
      <w:rPr>
        <w:color w:val="auto"/>
        <w:sz w:val="16"/>
        <w:szCs w:val="16"/>
      </w:rPr>
      <w:t xml:space="preserve"> </w:t>
    </w:r>
    <w:r w:rsidRPr="008C0D4E">
      <w:rPr>
        <w:color w:val="auto"/>
        <w:sz w:val="16"/>
        <w:szCs w:val="16"/>
      </w:rPr>
      <w:t xml:space="preserve"> et.3, Cod poștal 82</w:t>
    </w:r>
    <w:r w:rsidR="00BF08F3">
      <w:rPr>
        <w:color w:val="auto"/>
        <w:sz w:val="16"/>
        <w:szCs w:val="16"/>
      </w:rPr>
      <w:t>009</w:t>
    </w:r>
  </w:p>
  <w:p w14:paraId="0D08E38B" w14:textId="77777777" w:rsidR="00ED0B52" w:rsidRPr="008C0D4E" w:rsidRDefault="00ED0B52"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ED0B52" w:rsidRPr="008C0D4E" w14:paraId="1A237AD0" w14:textId="77777777" w:rsidTr="00EE69F6">
      <w:trPr>
        <w:trHeight w:val="254"/>
      </w:trPr>
      <w:tc>
        <w:tcPr>
          <w:tcW w:w="6466" w:type="dxa"/>
          <w:shd w:val="clear" w:color="auto" w:fill="auto"/>
          <w:vAlign w:val="center"/>
        </w:tcPr>
        <w:p w14:paraId="290E06B1" w14:textId="77777777" w:rsidR="00ED0B52" w:rsidRPr="008C0D4E" w:rsidRDefault="00ED0B52" w:rsidP="00EE69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ED0B52" w:rsidRPr="00D62259" w:rsidRDefault="00ED0B52" w:rsidP="001727D1">
    <w:pPr>
      <w:pStyle w:val="Footer1"/>
      <w:ind w:left="284"/>
      <w:rPr>
        <w:sz w:val="16"/>
        <w:szCs w:val="16"/>
      </w:rPr>
    </w:pPr>
  </w:p>
  <w:p w14:paraId="70B7DF6D" w14:textId="01531B9B" w:rsidR="00ED0B52" w:rsidRPr="00E84F3C" w:rsidRDefault="00ED0B52"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E6AF" w14:textId="77777777" w:rsidR="008943A6" w:rsidRDefault="008943A6" w:rsidP="00143ACD">
      <w:pPr>
        <w:spacing w:after="0" w:line="240" w:lineRule="auto"/>
      </w:pPr>
      <w:r>
        <w:separator/>
      </w:r>
    </w:p>
  </w:footnote>
  <w:footnote w:type="continuationSeparator" w:id="0">
    <w:p w14:paraId="0F388B7F" w14:textId="77777777" w:rsidR="008943A6" w:rsidRDefault="008943A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ED0B52" w:rsidRDefault="00ED0B52">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ED0B52" w:rsidRDefault="00ED0B5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ED0B52" w:rsidRDefault="00ED0B52" w:rsidP="00D41783">
    <w:pPr>
      <w:pStyle w:val="Header"/>
      <w:rPr>
        <w:noProof/>
        <w:lang w:val="en-US"/>
      </w:rPr>
    </w:pPr>
  </w:p>
  <w:p w14:paraId="1276F2D3" w14:textId="77777777" w:rsidR="00ED0B52" w:rsidRDefault="00ED0B52" w:rsidP="00D41783">
    <w:pPr>
      <w:pStyle w:val="Header"/>
      <w:rPr>
        <w:noProof/>
        <w:lang w:val="en-US"/>
      </w:rPr>
    </w:pPr>
  </w:p>
  <w:p w14:paraId="784E55E6" w14:textId="77777777" w:rsidR="00ED0B52" w:rsidRDefault="00ED0B52" w:rsidP="00D41783">
    <w:pPr>
      <w:pStyle w:val="Header"/>
      <w:rPr>
        <w:noProof/>
        <w:lang w:val="en-US"/>
      </w:rPr>
    </w:pPr>
  </w:p>
  <w:p w14:paraId="7042632B" w14:textId="77777777" w:rsidR="00ED0B52" w:rsidRDefault="00ED0B52" w:rsidP="00D41783">
    <w:pPr>
      <w:pStyle w:val="Header"/>
      <w:rPr>
        <w:noProof/>
        <w:lang w:val="en-US"/>
      </w:rPr>
    </w:pPr>
  </w:p>
  <w:p w14:paraId="3DE36A53" w14:textId="77777777" w:rsidR="00ED0B52" w:rsidRDefault="00ED0B52" w:rsidP="00D41783">
    <w:pPr>
      <w:pStyle w:val="Header"/>
      <w:rPr>
        <w:noProof/>
        <w:lang w:val="en-US"/>
      </w:rPr>
    </w:pPr>
  </w:p>
  <w:p w14:paraId="5872B5D0" w14:textId="77777777" w:rsidR="00ED0B52" w:rsidRDefault="00ED0B52" w:rsidP="00D41783">
    <w:pPr>
      <w:pStyle w:val="Header"/>
      <w:rPr>
        <w:noProof/>
        <w:lang w:val="en-US"/>
      </w:rPr>
    </w:pPr>
  </w:p>
  <w:p w14:paraId="43B5C73A" w14:textId="77777777" w:rsidR="00ED0B52" w:rsidRDefault="00ED0B52" w:rsidP="00D41783">
    <w:pPr>
      <w:pStyle w:val="Header"/>
      <w:rPr>
        <w:noProof/>
        <w:lang w:val="en-US"/>
      </w:rPr>
    </w:pPr>
  </w:p>
  <w:p w14:paraId="2FA8CDAB" w14:textId="77777777" w:rsidR="00ED0B52" w:rsidRDefault="00ED0B52"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67"/>
    <w:multiLevelType w:val="hybridMultilevel"/>
    <w:tmpl w:val="844E4DFA"/>
    <w:lvl w:ilvl="0" w:tplc="3F8A0DC2">
      <w:numFmt w:val="bullet"/>
      <w:lvlText w:val="-"/>
      <w:lvlJc w:val="left"/>
      <w:pPr>
        <w:ind w:left="1068" w:hanging="360"/>
      </w:pPr>
      <w:rPr>
        <w:rFonts w:ascii="Cambria" w:eastAsiaTheme="minorEastAsia" w:hAnsi="Cambria"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9966673"/>
    <w:multiLevelType w:val="hybridMultilevel"/>
    <w:tmpl w:val="1B6A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1F2103"/>
    <w:multiLevelType w:val="hybridMultilevel"/>
    <w:tmpl w:val="4E00D4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7553A"/>
    <w:multiLevelType w:val="hybridMultilevel"/>
    <w:tmpl w:val="8D2C4F3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52B7E"/>
    <w:multiLevelType w:val="hybridMultilevel"/>
    <w:tmpl w:val="944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84EEC"/>
    <w:multiLevelType w:val="hybridMultilevel"/>
    <w:tmpl w:val="4A364AE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7686D"/>
    <w:multiLevelType w:val="hybridMultilevel"/>
    <w:tmpl w:val="0C80E8A2"/>
    <w:lvl w:ilvl="0" w:tplc="F5B84D20">
      <w:start w:val="1"/>
      <w:numFmt w:val="lowerLetter"/>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7"/>
  </w:num>
  <w:num w:numId="13">
    <w:abstractNumId w:val="15"/>
  </w:num>
  <w:num w:numId="14">
    <w:abstractNumId w:val="18"/>
  </w:num>
  <w:num w:numId="15">
    <w:abstractNumId w:val="13"/>
  </w:num>
  <w:num w:numId="16">
    <w:abstractNumId w:val="3"/>
  </w:num>
  <w:num w:numId="17">
    <w:abstractNumId w:val="19"/>
  </w:num>
  <w:num w:numId="18">
    <w:abstractNumId w:val="16"/>
  </w:num>
  <w:num w:numId="19">
    <w:abstractNumId w:val="4"/>
  </w:num>
  <w:num w:numId="20">
    <w:abstractNumId w:val="2"/>
  </w:num>
  <w:num w:numId="21">
    <w:abstractNumId w:val="12"/>
  </w:num>
  <w:num w:numId="22">
    <w:abstractNumId w:val="8"/>
  </w:num>
  <w:num w:numId="23">
    <w:abstractNumId w:val="0"/>
  </w:num>
  <w:num w:numId="24">
    <w:abstractNumId w:val="14"/>
  </w:num>
  <w:num w:numId="25">
    <w:abstractNumId w:val="20"/>
  </w:num>
  <w:num w:numId="26">
    <w:abstractNumId w:val="1"/>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921AA"/>
    <w:rsid w:val="000C0E50"/>
    <w:rsid w:val="000E1DC5"/>
    <w:rsid w:val="000E2B6F"/>
    <w:rsid w:val="001106DF"/>
    <w:rsid w:val="00113AE2"/>
    <w:rsid w:val="00116436"/>
    <w:rsid w:val="001271F6"/>
    <w:rsid w:val="00143ACD"/>
    <w:rsid w:val="00157091"/>
    <w:rsid w:val="0016301B"/>
    <w:rsid w:val="001727D1"/>
    <w:rsid w:val="00197AD1"/>
    <w:rsid w:val="001B47C8"/>
    <w:rsid w:val="001B6B5A"/>
    <w:rsid w:val="001D2EF5"/>
    <w:rsid w:val="001D7BFF"/>
    <w:rsid w:val="0021579F"/>
    <w:rsid w:val="00263844"/>
    <w:rsid w:val="0029451B"/>
    <w:rsid w:val="002A6D89"/>
    <w:rsid w:val="002C4915"/>
    <w:rsid w:val="002E3D38"/>
    <w:rsid w:val="00354326"/>
    <w:rsid w:val="003A2488"/>
    <w:rsid w:val="003A572E"/>
    <w:rsid w:val="003B6C24"/>
    <w:rsid w:val="003D204E"/>
    <w:rsid w:val="003E1982"/>
    <w:rsid w:val="003E3B8D"/>
    <w:rsid w:val="003E7E4D"/>
    <w:rsid w:val="0042712F"/>
    <w:rsid w:val="004824E5"/>
    <w:rsid w:val="00482EF6"/>
    <w:rsid w:val="004A0605"/>
    <w:rsid w:val="004A5C08"/>
    <w:rsid w:val="004B7417"/>
    <w:rsid w:val="004C0CE7"/>
    <w:rsid w:val="004C1215"/>
    <w:rsid w:val="004C7186"/>
    <w:rsid w:val="004D3F45"/>
    <w:rsid w:val="004F0F51"/>
    <w:rsid w:val="00506C26"/>
    <w:rsid w:val="005147CF"/>
    <w:rsid w:val="00514A3B"/>
    <w:rsid w:val="0051560F"/>
    <w:rsid w:val="005233F9"/>
    <w:rsid w:val="0053065D"/>
    <w:rsid w:val="00584009"/>
    <w:rsid w:val="00591E5D"/>
    <w:rsid w:val="005C3C4A"/>
    <w:rsid w:val="00600746"/>
    <w:rsid w:val="0069645F"/>
    <w:rsid w:val="006A1311"/>
    <w:rsid w:val="006A261F"/>
    <w:rsid w:val="006D65DB"/>
    <w:rsid w:val="00753CCD"/>
    <w:rsid w:val="00756C0F"/>
    <w:rsid w:val="007A1A45"/>
    <w:rsid w:val="007A5E5A"/>
    <w:rsid w:val="007B1ED5"/>
    <w:rsid w:val="007C2D89"/>
    <w:rsid w:val="007D3FA8"/>
    <w:rsid w:val="007D4A5C"/>
    <w:rsid w:val="007E6483"/>
    <w:rsid w:val="00801F98"/>
    <w:rsid w:val="0081504B"/>
    <w:rsid w:val="0082614C"/>
    <w:rsid w:val="008507D9"/>
    <w:rsid w:val="008631FB"/>
    <w:rsid w:val="00883DCE"/>
    <w:rsid w:val="008943A6"/>
    <w:rsid w:val="008C7811"/>
    <w:rsid w:val="008D246C"/>
    <w:rsid w:val="008D36DA"/>
    <w:rsid w:val="008E19DC"/>
    <w:rsid w:val="0090061B"/>
    <w:rsid w:val="009142A5"/>
    <w:rsid w:val="00956B2F"/>
    <w:rsid w:val="00986638"/>
    <w:rsid w:val="009A264A"/>
    <w:rsid w:val="009A3973"/>
    <w:rsid w:val="009A4247"/>
    <w:rsid w:val="009B480A"/>
    <w:rsid w:val="009B5F83"/>
    <w:rsid w:val="009C193E"/>
    <w:rsid w:val="009C5D6D"/>
    <w:rsid w:val="00A0719A"/>
    <w:rsid w:val="00A23009"/>
    <w:rsid w:val="00A46D99"/>
    <w:rsid w:val="00A64E32"/>
    <w:rsid w:val="00A906B5"/>
    <w:rsid w:val="00AA6BFF"/>
    <w:rsid w:val="00AC2CC9"/>
    <w:rsid w:val="00AD1D1A"/>
    <w:rsid w:val="00B66053"/>
    <w:rsid w:val="00B8446C"/>
    <w:rsid w:val="00BA33CC"/>
    <w:rsid w:val="00BA3EEB"/>
    <w:rsid w:val="00BA44B4"/>
    <w:rsid w:val="00BA54FB"/>
    <w:rsid w:val="00BE0746"/>
    <w:rsid w:val="00BE1C57"/>
    <w:rsid w:val="00BF021B"/>
    <w:rsid w:val="00BF08F3"/>
    <w:rsid w:val="00C02DFA"/>
    <w:rsid w:val="00C34B3A"/>
    <w:rsid w:val="00C34C56"/>
    <w:rsid w:val="00C545F6"/>
    <w:rsid w:val="00C61733"/>
    <w:rsid w:val="00C82DCE"/>
    <w:rsid w:val="00CC2D79"/>
    <w:rsid w:val="00D1499F"/>
    <w:rsid w:val="00D356FA"/>
    <w:rsid w:val="00D41783"/>
    <w:rsid w:val="00D447FB"/>
    <w:rsid w:val="00D527C3"/>
    <w:rsid w:val="00D62259"/>
    <w:rsid w:val="00D6456C"/>
    <w:rsid w:val="00D8381D"/>
    <w:rsid w:val="00D955B8"/>
    <w:rsid w:val="00DB3DA0"/>
    <w:rsid w:val="00DE0F33"/>
    <w:rsid w:val="00DE792C"/>
    <w:rsid w:val="00DF6CBE"/>
    <w:rsid w:val="00E02BB2"/>
    <w:rsid w:val="00E35AD6"/>
    <w:rsid w:val="00E65071"/>
    <w:rsid w:val="00E82CD9"/>
    <w:rsid w:val="00E84F3C"/>
    <w:rsid w:val="00ED0B52"/>
    <w:rsid w:val="00ED25D0"/>
    <w:rsid w:val="00ED69A0"/>
    <w:rsid w:val="00EE69F6"/>
    <w:rsid w:val="00EF296B"/>
    <w:rsid w:val="00F1090C"/>
    <w:rsid w:val="00F13B7A"/>
    <w:rsid w:val="00F275E7"/>
    <w:rsid w:val="00F562B9"/>
    <w:rsid w:val="00F7422D"/>
    <w:rsid w:val="00F90BA2"/>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locked/>
    <w:rsid w:val="00DB3DA0"/>
    <w:rPr>
      <w:rFonts w:ascii="Calibri" w:eastAsia="Calibri" w:hAnsi="Calibri" w:cs="Times New Roman"/>
      <w:lang w:val="en-US"/>
      <w14:ligatures w14:val="none"/>
    </w:rPr>
  </w:style>
  <w:style w:type="character" w:customStyle="1" w:styleId="l5def1">
    <w:name w:val="l5def1"/>
    <w:qFormat/>
    <w:rsid w:val="003A2488"/>
    <w:rPr>
      <w:rFonts w:ascii="Arial" w:hAnsi="Arial" w:cs="Arial"/>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locked/>
    <w:rsid w:val="00DB3DA0"/>
    <w:rPr>
      <w:rFonts w:ascii="Calibri" w:eastAsia="Calibri" w:hAnsi="Calibri" w:cs="Times New Roman"/>
      <w:lang w:val="en-US"/>
      <w14:ligatures w14:val="none"/>
    </w:rPr>
  </w:style>
  <w:style w:type="character" w:customStyle="1" w:styleId="l5def1">
    <w:name w:val="l5def1"/>
    <w:qFormat/>
    <w:rsid w:val="003A2488"/>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anp.gov.ro/obiective-de-conservare-specif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anp.gov.ro/obiective-de-conservare-specifi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1D15-FD51-4901-881C-67282FF9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6132</Words>
  <Characters>34959</Characters>
  <Application>Microsoft Office Word</Application>
  <DocSecurity>0</DocSecurity>
  <Lines>291</Lines>
  <Paragraphs>82</Paragraphs>
  <ScaleCrop>false</ScaleCrop>
  <HeadingPairs>
    <vt:vector size="6" baseType="variant">
      <vt:variant>
        <vt:lpstr>Title</vt:lpstr>
      </vt:variant>
      <vt:variant>
        <vt:i4>1</vt:i4>
      </vt:variant>
      <vt:variant>
        <vt:lpstr>Headings</vt:lpstr>
      </vt:variant>
      <vt:variant>
        <vt:i4>3</vt:i4>
      </vt:variant>
      <vt:variant>
        <vt:lpstr>Titlu</vt:lpstr>
      </vt:variant>
      <vt:variant>
        <vt:i4>1</vt:i4>
      </vt:variant>
    </vt:vector>
  </HeadingPairs>
  <TitlesOfParts>
    <vt:vector size="5" baseType="lpstr">
      <vt:lpstr/>
      <vt:lpstr>În conformitate cu Certificatul de urbanism nr. 08 din 03.03.2024 emis de Comuna</vt:lpstr>
      <vt:lpstr/>
      <vt:lpstr>DIRECTOR EXECUTIV</vt:lpstr>
      <vt:lpstr/>
    </vt:vector>
  </TitlesOfParts>
  <Company/>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11</cp:revision>
  <cp:lastPrinted>2024-03-27T09:35:00Z</cp:lastPrinted>
  <dcterms:created xsi:type="dcterms:W3CDTF">2024-02-06T07:48:00Z</dcterms:created>
  <dcterms:modified xsi:type="dcterms:W3CDTF">2024-03-27T09:41:00Z</dcterms:modified>
</cp:coreProperties>
</file>