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09617E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 w:rsidR="00AF2720" w:rsidRPr="00FF76A3">
        <w:rPr>
          <w:rFonts w:ascii="Times New Roman" w:hAnsi="Times New Roman"/>
          <w:b/>
          <w:sz w:val="24"/>
          <w:szCs w:val="24"/>
        </w:rPr>
        <w:t>A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 xml:space="preserve">UPC România RSL </w:t>
      </w:r>
      <w:r w:rsidR="0066173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FC30EA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cu sediul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localitatea </w:t>
      </w:r>
      <w:r w:rsidR="003230C3">
        <w:rPr>
          <w:rFonts w:ascii="Times New Roman" w:hAnsi="Times New Roman"/>
          <w:sz w:val="24"/>
          <w:szCs w:val="24"/>
          <w:lang w:val="ro-RO"/>
        </w:rPr>
        <w:t>București , sector 1 ,</w:t>
      </w:r>
      <w:r w:rsidR="00D2699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Sos. Nordului 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, nr. </w:t>
      </w:r>
      <w:r w:rsidR="0066173E">
        <w:rPr>
          <w:rFonts w:ascii="Times New Roman" w:hAnsi="Times New Roman"/>
          <w:sz w:val="24"/>
          <w:szCs w:val="24"/>
          <w:lang w:val="ro-RO"/>
        </w:rPr>
        <w:t>62</w:t>
      </w:r>
      <w:r w:rsidR="003230C3">
        <w:rPr>
          <w:rFonts w:ascii="Times New Roman" w:hAnsi="Times New Roman"/>
          <w:sz w:val="24"/>
          <w:szCs w:val="24"/>
          <w:lang w:val="ro-RO"/>
        </w:rPr>
        <w:t>D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3230C3">
        <w:rPr>
          <w:rFonts w:ascii="Times New Roman" w:hAnsi="Times New Roman"/>
          <w:sz w:val="24"/>
          <w:szCs w:val="24"/>
          <w:lang w:val="ro-RO"/>
        </w:rPr>
        <w:t>993/31.01.2017</w:t>
      </w:r>
      <w:r w:rsidR="00FC30EA" w:rsidRPr="00FC30EA">
        <w:rPr>
          <w:rFonts w:ascii="Times New Roman" w:hAnsi="Times New Roman"/>
          <w:spacing w:val="-6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 xml:space="preserve">genția pentru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P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 xml:space="preserve">rotecția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M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 xml:space="preserve">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3230C3">
        <w:rPr>
          <w:rFonts w:ascii="Times New Roman" w:hAnsi="Times New Roman"/>
          <w:sz w:val="24"/>
          <w:szCs w:val="24"/>
          <w:lang w:val="ro-RO"/>
        </w:rPr>
        <w:t>07.03.2017</w:t>
      </w:r>
      <w:r w:rsidRPr="00FC30EA">
        <w:rPr>
          <w:rFonts w:ascii="Times New Roman" w:hAnsi="Times New Roman"/>
          <w:sz w:val="24"/>
          <w:szCs w:val="24"/>
          <w:lang w:val="ro-RO"/>
        </w:rPr>
        <w:t>, că proiectul</w:t>
      </w:r>
      <w:r w:rsidR="0066173E">
        <w:rPr>
          <w:rFonts w:ascii="Times New Roman" w:hAnsi="Times New Roman"/>
          <w:sz w:val="28"/>
          <w:szCs w:val="28"/>
          <w:lang w:val="ro-RO"/>
        </w:rPr>
        <w:t xml:space="preserve">    </w:t>
      </w:r>
      <w:r w:rsidR="0066173E" w:rsidRPr="008F12F8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6173E" w:rsidRPr="003230C3">
        <w:rPr>
          <w:rFonts w:ascii="Times New Roman" w:hAnsi="Times New Roman"/>
          <w:color w:val="000000"/>
          <w:szCs w:val="20"/>
        </w:rPr>
        <w:t>"</w:t>
      </w:r>
      <w:r w:rsidR="0066173E" w:rsidRPr="003230C3">
        <w:rPr>
          <w:rFonts w:ascii="Times New Roman" w:hAnsi="Times New Roman"/>
          <w:b/>
          <w:bCs/>
          <w:szCs w:val="20"/>
        </w:rPr>
        <w:t xml:space="preserve"> </w:t>
      </w:r>
      <w:r w:rsidR="003230C3" w:rsidRPr="003230C3">
        <w:rPr>
          <w:rFonts w:ascii="Times New Roman" w:hAnsi="Times New Roman"/>
          <w:b/>
          <w:bCs/>
          <w:szCs w:val="20"/>
        </w:rPr>
        <w:t xml:space="preserve">Dezvoltare rețea de telecomunicații în intravilanul localității Greci , județul Tulcea </w:t>
      </w:r>
      <w:r w:rsidR="0066173E" w:rsidRPr="003230C3">
        <w:rPr>
          <w:rFonts w:ascii="Times New Roman" w:hAnsi="Times New Roman"/>
          <w:color w:val="000000"/>
          <w:sz w:val="28"/>
          <w:szCs w:val="28"/>
        </w:rPr>
        <w:t xml:space="preserve">", </w:t>
      </w:r>
      <w:r w:rsidR="00983ACF" w:rsidRPr="003230C3">
        <w:rPr>
          <w:rFonts w:ascii="Times New Roman" w:hAnsi="Times New Roman"/>
          <w:sz w:val="24"/>
          <w:szCs w:val="24"/>
          <w:lang w:val="ro-RO"/>
        </w:rPr>
        <w:t>propus a se rea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liza </w:t>
      </w:r>
      <w:r w:rsidR="003230C3">
        <w:rPr>
          <w:rFonts w:ascii="Times New Roman" w:hAnsi="Times New Roman"/>
          <w:sz w:val="24"/>
          <w:szCs w:val="24"/>
          <w:lang w:val="ro-RO"/>
        </w:rPr>
        <w:t>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n  </w:t>
      </w:r>
      <w:r w:rsidR="0066173E">
        <w:rPr>
          <w:rFonts w:ascii="Times New Roman" w:hAnsi="Times New Roman"/>
          <w:sz w:val="24"/>
          <w:szCs w:val="24"/>
          <w:lang w:val="ro-RO"/>
        </w:rPr>
        <w:t>extra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 și intravilanul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localit</w:t>
      </w:r>
      <w:r w:rsidR="003230C3">
        <w:rPr>
          <w:rFonts w:ascii="Times New Roman" w:hAnsi="Times New Roman"/>
          <w:sz w:val="24"/>
          <w:szCs w:val="24"/>
          <w:lang w:val="ro-RO"/>
        </w:rPr>
        <w:t>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3230C3">
        <w:rPr>
          <w:rFonts w:ascii="Times New Roman" w:hAnsi="Times New Roman"/>
          <w:sz w:val="24"/>
          <w:szCs w:val="24"/>
          <w:lang w:val="ro-RO"/>
        </w:rPr>
        <w:t>Greci</w:t>
      </w:r>
      <w:r w:rsidR="0066173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</w:t>
      </w:r>
      <w:r w:rsidR="003230C3">
        <w:rPr>
          <w:rFonts w:ascii="Times New Roman" w:hAnsi="Times New Roman"/>
          <w:b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 xml:space="preserve">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D2699A" w:rsidRDefault="00D2699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66173E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suprapune 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parțial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cu aria protejat</w:t>
      </w:r>
      <w:r w:rsidR="003230C3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66173E">
        <w:rPr>
          <w:rFonts w:ascii="Times New Roman" w:hAnsi="Times New Roman"/>
          <w:b/>
          <w:i/>
          <w:sz w:val="24"/>
          <w:szCs w:val="24"/>
          <w:lang w:val="ro-RO"/>
        </w:rPr>
        <w:t>ROSPA00</w:t>
      </w:r>
      <w:r w:rsidR="003230C3">
        <w:rPr>
          <w:rFonts w:ascii="Times New Roman" w:hAnsi="Times New Roman"/>
          <w:b/>
          <w:i/>
          <w:sz w:val="24"/>
          <w:szCs w:val="24"/>
          <w:lang w:val="ro-RO"/>
        </w:rPr>
        <w:t>73 Măcin Niculițel</w:t>
      </w:r>
      <w:r w:rsidR="007470D4" w:rsidRPr="0066173E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242057" w:rsidRPr="0066173E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66173E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66173E">
        <w:rPr>
          <w:rFonts w:ascii="Times New Roman" w:hAnsi="Times New Roman"/>
          <w:sz w:val="24"/>
          <w:szCs w:val="24"/>
          <w:lang w:val="ro-RO"/>
        </w:rPr>
        <w:t>extr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și intravilanul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localit</w:t>
      </w:r>
      <w:r w:rsidR="003230C3">
        <w:rPr>
          <w:rFonts w:ascii="Times New Roman" w:hAnsi="Times New Roman"/>
          <w:sz w:val="24"/>
          <w:szCs w:val="24"/>
          <w:lang w:val="ro-RO"/>
        </w:rPr>
        <w:t>ăț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3230C3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 .</w:t>
      </w:r>
      <w:r w:rsidRPr="00FC30EA">
        <w:rPr>
          <w:rFonts w:ascii="Times New Roman" w:hAnsi="Times New Roman"/>
          <w:sz w:val="24"/>
          <w:szCs w:val="24"/>
          <w:lang w:val="ro-RO"/>
        </w:rPr>
        <w:t>Pe amplasament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ul proiectului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nu au fost identificate specii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de p</w:t>
      </w:r>
      <w:r w:rsidR="003230C3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</w:t>
      </w:r>
      <w:r w:rsidR="003230C3">
        <w:rPr>
          <w:rFonts w:ascii="Times New Roman" w:hAnsi="Times New Roman"/>
          <w:sz w:val="24"/>
          <w:szCs w:val="24"/>
          <w:lang w:val="ro-RO"/>
        </w:rPr>
        <w:t>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30C3">
        <w:rPr>
          <w:rFonts w:ascii="Times New Roman" w:hAnsi="Times New Roman"/>
          <w:sz w:val="24"/>
          <w:szCs w:val="24"/>
          <w:lang w:val="ro-RO"/>
        </w:rPr>
        <w:t>ș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230C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protejat</w:t>
      </w:r>
      <w:r w:rsidR="003230C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30C3" w:rsidRPr="0066173E">
        <w:rPr>
          <w:rFonts w:ascii="Times New Roman" w:hAnsi="Times New Roman"/>
          <w:b/>
          <w:i/>
          <w:sz w:val="24"/>
          <w:szCs w:val="24"/>
          <w:lang w:val="ro-RO"/>
        </w:rPr>
        <w:t>ROSPA00</w:t>
      </w:r>
      <w:r w:rsidR="003230C3">
        <w:rPr>
          <w:rFonts w:ascii="Times New Roman" w:hAnsi="Times New Roman"/>
          <w:b/>
          <w:i/>
          <w:sz w:val="24"/>
          <w:szCs w:val="24"/>
          <w:lang w:val="ro-RO"/>
        </w:rPr>
        <w:t>73 Măcin Niculițel</w:t>
      </w:r>
      <w:r w:rsidR="0066173E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 xml:space="preserve"> </w:t>
      </w:r>
      <w:r w:rsidR="003230C3">
        <w:rPr>
          <w:rFonts w:ascii="Times New Roman" w:hAnsi="Times New Roman"/>
          <w:sz w:val="24"/>
          <w:szCs w:val="24"/>
          <w:lang w:val="ro-RO"/>
        </w:rPr>
        <w:t>și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beneficiarul a ob</w:t>
      </w:r>
      <w:r w:rsidR="003230C3">
        <w:rPr>
          <w:rFonts w:ascii="Times New Roman" w:hAnsi="Times New Roman"/>
          <w:sz w:val="24"/>
          <w:szCs w:val="24"/>
          <w:lang w:val="ro-RO"/>
        </w:rPr>
        <w:t>ț</w:t>
      </w:r>
      <w:r w:rsidRPr="00FC30EA">
        <w:rPr>
          <w:rFonts w:ascii="Times New Roman" w:hAnsi="Times New Roman"/>
          <w:sz w:val="24"/>
          <w:szCs w:val="24"/>
          <w:lang w:val="ro-RO"/>
        </w:rPr>
        <w:t>inut Avizul Administra</w:t>
      </w:r>
      <w:r w:rsidR="003230C3">
        <w:rPr>
          <w:rFonts w:ascii="Times New Roman" w:hAnsi="Times New Roman"/>
          <w:sz w:val="24"/>
          <w:szCs w:val="24"/>
          <w:lang w:val="ro-RO"/>
        </w:rPr>
        <w:t>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Parcului Național Munții Măcinului </w:t>
      </w:r>
      <w:r w:rsidR="0066173E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CA10C3">
        <w:rPr>
          <w:rFonts w:ascii="Times New Roman" w:hAnsi="Times New Roman"/>
          <w:sz w:val="24"/>
          <w:szCs w:val="24"/>
          <w:lang w:val="ro-RO"/>
        </w:rPr>
        <w:t>10/08.02</w:t>
      </w:r>
      <w:r w:rsidR="003230C3">
        <w:rPr>
          <w:rFonts w:ascii="Times New Roman" w:hAnsi="Times New Roman"/>
          <w:sz w:val="24"/>
          <w:szCs w:val="24"/>
          <w:lang w:val="ro-RO"/>
        </w:rPr>
        <w:t>.</w:t>
      </w:r>
      <w:r w:rsidR="0066173E">
        <w:rPr>
          <w:rFonts w:ascii="Times New Roman" w:hAnsi="Times New Roman"/>
          <w:sz w:val="24"/>
          <w:szCs w:val="24"/>
          <w:lang w:val="ro-RO"/>
        </w:rPr>
        <w:t>201</w:t>
      </w:r>
      <w:r w:rsidR="003230C3">
        <w:rPr>
          <w:rFonts w:ascii="Times New Roman" w:hAnsi="Times New Roman"/>
          <w:sz w:val="24"/>
          <w:szCs w:val="24"/>
          <w:lang w:val="ro-RO"/>
        </w:rPr>
        <w:t>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66173E">
        <w:rPr>
          <w:rFonts w:ascii="Times New Roman" w:hAnsi="Times New Roman"/>
          <w:sz w:val="24"/>
          <w:szCs w:val="24"/>
          <w:lang w:val="ro-RO"/>
        </w:rPr>
        <w:t>extr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3230C3">
        <w:rPr>
          <w:rFonts w:ascii="Times New Roman" w:hAnsi="Times New Roman"/>
          <w:sz w:val="24"/>
          <w:szCs w:val="24"/>
          <w:lang w:val="ro-RO"/>
        </w:rPr>
        <w:t xml:space="preserve"> și intravilanul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</w:t>
      </w:r>
      <w:r w:rsidR="003230C3">
        <w:rPr>
          <w:rFonts w:ascii="Times New Roman" w:hAnsi="Times New Roman"/>
          <w:sz w:val="24"/>
          <w:szCs w:val="24"/>
          <w:lang w:val="ro-RO"/>
        </w:rPr>
        <w:t>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3230C3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D2699A" w:rsidRDefault="00D2699A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1C17F3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lucr</w:t>
      </w:r>
      <w:r w:rsidR="003230C3">
        <w:rPr>
          <w:rFonts w:ascii="Times New Roman" w:hAnsi="Times New Roman"/>
          <w:sz w:val="24"/>
          <w:szCs w:val="24"/>
          <w:lang w:val="ro-RO"/>
        </w:rPr>
        <w:t>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ri de re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alizare a unei </w:t>
      </w:r>
      <w:r w:rsidR="001C17F3">
        <w:rPr>
          <w:rFonts w:ascii="Times New Roman" w:hAnsi="Times New Roman"/>
          <w:sz w:val="24"/>
          <w:szCs w:val="24"/>
          <w:lang w:val="ro-RO"/>
        </w:rPr>
        <w:t>rețele de telecomunicații subterane care vine dinspre localitatea Carcaliu până la intrarea în localitatea Greci și a unei rețele de telecomunicații aeriene în intravilanul localitășii Greci .</w:t>
      </w:r>
    </w:p>
    <w:p w:rsidR="001C17F3" w:rsidRDefault="001C17F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Lungimea totala a traseului de telecomunicații subteran este de 5800 m iar cea a traseului de telecomunicații aerian este de 5</w:t>
      </w:r>
      <w:r w:rsidR="00D2699A">
        <w:rPr>
          <w:rFonts w:ascii="Times New Roman" w:hAnsi="Times New Roman"/>
          <w:sz w:val="24"/>
          <w:szCs w:val="24"/>
          <w:lang w:val="ro-RO"/>
        </w:rPr>
        <w:t>38</w:t>
      </w:r>
      <w:r>
        <w:rPr>
          <w:rFonts w:ascii="Times New Roman" w:hAnsi="Times New Roman"/>
          <w:sz w:val="24"/>
          <w:szCs w:val="24"/>
          <w:lang w:val="ro-RO"/>
        </w:rPr>
        <w:t xml:space="preserve">00 m . </w:t>
      </w:r>
    </w:p>
    <w:p w:rsidR="001C17F3" w:rsidRDefault="001C17F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Rețeua suterană constând în circuite de cablu fibra optic</w:t>
      </w:r>
      <w:r w:rsidR="00D2699A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 , cablu coaxial și cabluri perechi de cupru tip FTP se va realiza în zonele limitrofe drumului , destinate prin construcție pentru realizarea conductelor subterane , supraterane , stâlpi , etc.</w:t>
      </w:r>
    </w:p>
    <w:p w:rsidR="00DF21C2" w:rsidRDefault="000A001F" w:rsidP="00E9440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Rețeaua aeriană se montează pe stîlpii de joasă tensiune aparținând Enel Distribuție Dobrogea . </w:t>
      </w:r>
      <w:r w:rsidR="00CA10C3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n zonele în care lipsesc stâlpii sau distanțele dintre ei sunt mai mari de 50 m , se preconizează pozarea cablului pe fațada clădirilor 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E94401">
        <w:rPr>
          <w:rFonts w:ascii="Times New Roman" w:hAnsi="Times New Roman"/>
          <w:sz w:val="24"/>
          <w:szCs w:val="24"/>
          <w:lang w:val="ro-RO"/>
        </w:rPr>
        <w:t>nu este cazul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94401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DF21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 w:rsidR="00E94401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termica: </w:t>
      </w:r>
      <w:r w:rsidR="00E94401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372F5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</w:t>
      </w:r>
      <w:r w:rsidR="000A001F">
        <w:rPr>
          <w:rFonts w:ascii="Times New Roman" w:hAnsi="Times New Roman"/>
          <w:sz w:val="24"/>
          <w:szCs w:val="24"/>
          <w:lang w:val="ro-RO"/>
        </w:rPr>
        <w:t>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0A001F">
        <w:rPr>
          <w:rFonts w:ascii="Times New Roman" w:hAnsi="Times New Roman"/>
          <w:sz w:val="24"/>
          <w:szCs w:val="24"/>
          <w:lang w:val="ro-RO"/>
        </w:rPr>
        <w:t>limita ș</w:t>
      </w:r>
      <w:r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(posibil doar pe perioada de desf</w:t>
      </w:r>
      <w:r w:rsidR="000A001F">
        <w:rPr>
          <w:rFonts w:ascii="Times New Roman" w:hAnsi="Times New Roman"/>
          <w:sz w:val="24"/>
          <w:szCs w:val="24"/>
          <w:lang w:val="ro-RO"/>
        </w:rPr>
        <w:t>ăș</w:t>
      </w:r>
      <w:r w:rsidRPr="00FC30EA">
        <w:rPr>
          <w:rFonts w:ascii="Times New Roman" w:hAnsi="Times New Roman"/>
          <w:sz w:val="24"/>
          <w:szCs w:val="24"/>
          <w:lang w:val="ro-RO"/>
        </w:rPr>
        <w:t>urare a lucr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0A001F">
        <w:rPr>
          <w:rFonts w:ascii="Times New Roman" w:hAnsi="Times New Roman"/>
          <w:sz w:val="24"/>
          <w:szCs w:val="24"/>
          <w:lang w:val="ro-RO"/>
        </w:rPr>
        <w:t>ș</w:t>
      </w:r>
      <w:r w:rsidRPr="00FC30EA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toarele m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 xml:space="preserve">lucrarilor </w:t>
      </w:r>
      <w:r w:rsidR="000A001F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n permanen</w:t>
      </w:r>
      <w:r w:rsidR="000A001F">
        <w:rPr>
          <w:rFonts w:ascii="Times New Roman" w:hAnsi="Times New Roman"/>
          <w:sz w:val="24"/>
          <w:szCs w:val="24"/>
          <w:lang w:val="ro-RO"/>
        </w:rPr>
        <w:t>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0A001F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</w:t>
      </w:r>
      <w:r w:rsidR="000A001F">
        <w:rPr>
          <w:rFonts w:ascii="Times New Roman" w:hAnsi="Times New Roman"/>
          <w:sz w:val="24"/>
          <w:szCs w:val="24"/>
          <w:lang w:val="ro-RO"/>
        </w:rPr>
        <w:t>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0A001F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Reducerea pe c</w:t>
      </w:r>
      <w:r w:rsidR="00D00836">
        <w:rPr>
          <w:rFonts w:ascii="Times New Roman" w:hAnsi="Times New Roman"/>
          <w:sz w:val="24"/>
          <w:szCs w:val="24"/>
          <w:lang w:val="ro-RO"/>
        </w:rPr>
        <w:t>â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</w:t>
      </w:r>
      <w:r w:rsidR="00D00836">
        <w:rPr>
          <w:rFonts w:ascii="Times New Roman" w:hAnsi="Times New Roman"/>
          <w:sz w:val="24"/>
          <w:szCs w:val="24"/>
          <w:lang w:val="ro-RO"/>
        </w:rPr>
        <w:t>ț</w:t>
      </w:r>
      <w:r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>rilor de construc</w:t>
      </w:r>
      <w:r w:rsidR="00D00836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D00836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 xml:space="preserve">lucrărilor 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materialele folosite vor fi livrate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tre furnizori acredita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 depozitarea </w:t>
      </w:r>
      <w:r>
        <w:rPr>
          <w:rFonts w:ascii="Times New Roman" w:hAnsi="Times New Roman"/>
          <w:sz w:val="24"/>
          <w:szCs w:val="24"/>
          <w:lang w:val="ro-RO"/>
        </w:rPr>
        <w:t xml:space="preserve">acestora se va realiza </w:t>
      </w:r>
      <w:r w:rsidR="00372F5C">
        <w:rPr>
          <w:rFonts w:ascii="Times New Roman" w:hAnsi="Times New Roman"/>
          <w:sz w:val="24"/>
          <w:szCs w:val="24"/>
          <w:lang w:val="ro-RO"/>
        </w:rPr>
        <w:t>f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afecta mediul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nconjur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</w:t>
      </w:r>
      <w:r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372F5C" w:rsidRPr="00372F5C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lucrarile se vor desf</w:t>
      </w:r>
      <w:r w:rsidR="00D00836">
        <w:rPr>
          <w:rFonts w:ascii="Times New Roman" w:hAnsi="Times New Roman"/>
          <w:sz w:val="24"/>
          <w:szCs w:val="24"/>
          <w:lang w:val="ro-RO"/>
        </w:rPr>
        <w:t>ăș</w:t>
      </w:r>
      <w:r w:rsidRPr="00372F5C">
        <w:rPr>
          <w:rFonts w:ascii="Times New Roman" w:hAnsi="Times New Roman"/>
          <w:sz w:val="24"/>
          <w:szCs w:val="24"/>
          <w:lang w:val="ro-RO"/>
        </w:rPr>
        <w:t>ura strict pe am</w:t>
      </w:r>
      <w:r w:rsidR="00E94401">
        <w:rPr>
          <w:rFonts w:ascii="Times New Roman" w:hAnsi="Times New Roman"/>
          <w:sz w:val="24"/>
          <w:szCs w:val="24"/>
          <w:lang w:val="ro-RO"/>
        </w:rPr>
        <w:t>p</w:t>
      </w:r>
      <w:r w:rsidRPr="00372F5C">
        <w:rPr>
          <w:rFonts w:ascii="Times New Roman" w:hAnsi="Times New Roman"/>
          <w:sz w:val="24"/>
          <w:szCs w:val="24"/>
          <w:lang w:val="ro-RO"/>
        </w:rPr>
        <w:t>lasament, f</w:t>
      </w:r>
      <w:r w:rsidR="00D00836">
        <w:rPr>
          <w:rFonts w:ascii="Times New Roman" w:hAnsi="Times New Roman"/>
          <w:sz w:val="24"/>
          <w:szCs w:val="24"/>
          <w:lang w:val="ro-RO"/>
        </w:rPr>
        <w:t>ără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 afecta vecin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t</w:t>
      </w:r>
      <w:r w:rsidR="00D00836">
        <w:rPr>
          <w:rFonts w:ascii="Times New Roman" w:hAnsi="Times New Roman"/>
          <w:sz w:val="24"/>
          <w:szCs w:val="24"/>
          <w:lang w:val="ro-RO"/>
        </w:rPr>
        <w:t>ăț</w:t>
      </w:r>
      <w:r w:rsidRPr="00372F5C">
        <w:rPr>
          <w:rFonts w:ascii="Times New Roman" w:hAnsi="Times New Roman"/>
          <w:sz w:val="24"/>
          <w:szCs w:val="24"/>
          <w:lang w:val="ro-RO"/>
        </w:rPr>
        <w:t>ile</w:t>
      </w:r>
      <w:r w:rsidR="00D00836">
        <w:rPr>
          <w:rFonts w:ascii="Times New Roman" w:hAnsi="Times New Roman"/>
          <w:sz w:val="24"/>
          <w:szCs w:val="24"/>
          <w:lang w:val="ro-RO"/>
        </w:rPr>
        <w:t>;</w:t>
      </w:r>
    </w:p>
    <w:p w:rsidR="00E94401" w:rsidRPr="00E94401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E94401">
        <w:rPr>
          <w:rFonts w:ascii="Times New Roman" w:hAnsi="Times New Roman"/>
          <w:sz w:val="24"/>
          <w:szCs w:val="24"/>
          <w:lang w:val="ro-RO"/>
        </w:rPr>
        <w:t>Lucr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E94401">
        <w:rPr>
          <w:rFonts w:ascii="Times New Roman" w:hAnsi="Times New Roman"/>
          <w:sz w:val="24"/>
          <w:szCs w:val="24"/>
          <w:lang w:val="ro-RO"/>
        </w:rPr>
        <w:t>rile  nu vor genera zgomote sau vibra</w:t>
      </w:r>
      <w:r w:rsidR="00D00836">
        <w:rPr>
          <w:rFonts w:ascii="Times New Roman" w:hAnsi="Times New Roman"/>
          <w:sz w:val="24"/>
          <w:szCs w:val="24"/>
          <w:lang w:val="ro-RO"/>
        </w:rPr>
        <w:t>ții care să</w:t>
      </w:r>
      <w:r w:rsidRPr="00E94401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desemnat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E94401">
        <w:rPr>
          <w:rFonts w:ascii="Times New Roman" w:hAnsi="Times New Roman"/>
          <w:sz w:val="24"/>
          <w:szCs w:val="24"/>
          <w:lang w:val="ro-RO"/>
        </w:rPr>
        <w:t xml:space="preserve"> aria protejat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="00E94401" w:rsidRPr="00E9440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00836" w:rsidRPr="0066173E">
        <w:rPr>
          <w:rFonts w:ascii="Times New Roman" w:hAnsi="Times New Roman"/>
          <w:b/>
          <w:i/>
          <w:sz w:val="24"/>
          <w:szCs w:val="24"/>
          <w:lang w:val="ro-RO"/>
        </w:rPr>
        <w:t>ROSPA00</w:t>
      </w:r>
      <w:r w:rsidR="00D00836">
        <w:rPr>
          <w:rFonts w:ascii="Times New Roman" w:hAnsi="Times New Roman"/>
          <w:b/>
          <w:i/>
          <w:sz w:val="24"/>
          <w:szCs w:val="24"/>
          <w:lang w:val="ro-RO"/>
        </w:rPr>
        <w:t>73 Măcin Niculițel;</w:t>
      </w:r>
      <w:r w:rsidR="00E94401" w:rsidRPr="00E94401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372F5C" w:rsidRPr="00372F5C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</w:t>
      </w:r>
      <w:r w:rsidR="00D00836">
        <w:rPr>
          <w:rFonts w:ascii="Times New Roman" w:hAnsi="Times New Roman"/>
          <w:sz w:val="24"/>
          <w:szCs w:val="24"/>
          <w:lang w:val="ro-RO"/>
        </w:rPr>
        <w:t>ț</w:t>
      </w:r>
      <w:r w:rsidRPr="00372F5C">
        <w:rPr>
          <w:rFonts w:ascii="Times New Roman" w:hAnsi="Times New Roman"/>
          <w:sz w:val="24"/>
          <w:szCs w:val="24"/>
          <w:lang w:val="ro-RO"/>
        </w:rPr>
        <w:t>iei se vor lua toate m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 w:rsidR="00D00836">
        <w:rPr>
          <w:rFonts w:ascii="Times New Roman" w:hAnsi="Times New Roman"/>
          <w:sz w:val="24"/>
          <w:szCs w:val="24"/>
          <w:lang w:val="ro-RO"/>
        </w:rPr>
        <w:t>ăț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ii, solului, subsolului, faunei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372F5C">
        <w:rPr>
          <w:rFonts w:ascii="Times New Roman" w:hAnsi="Times New Roman"/>
          <w:sz w:val="24"/>
          <w:szCs w:val="24"/>
          <w:lang w:val="ro-RO"/>
        </w:rPr>
        <w:t>i vegetat</w:t>
      </w:r>
      <w:r w:rsidR="00D00836">
        <w:rPr>
          <w:rFonts w:ascii="Times New Roman" w:hAnsi="Times New Roman"/>
          <w:sz w:val="24"/>
          <w:szCs w:val="24"/>
          <w:lang w:val="ro-RO"/>
        </w:rPr>
        <w:t>ț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iei din </w:t>
      </w:r>
      <w:r w:rsidR="00D00836">
        <w:rPr>
          <w:rFonts w:ascii="Times New Roman" w:hAnsi="Times New Roman"/>
          <w:sz w:val="24"/>
          <w:szCs w:val="24"/>
          <w:lang w:val="ro-RO"/>
        </w:rPr>
        <w:t xml:space="preserve">perimetrul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amplasamentului</w:t>
      </w:r>
      <w:r w:rsidR="00D00836">
        <w:rPr>
          <w:rFonts w:ascii="Times New Roman" w:hAnsi="Times New Roman"/>
          <w:sz w:val="24"/>
          <w:szCs w:val="24"/>
          <w:lang w:val="ro-RO"/>
        </w:rPr>
        <w:t xml:space="preserve"> proiectului;</w:t>
      </w:r>
    </w:p>
    <w:p w:rsidR="00372F5C" w:rsidRPr="00B57BB9" w:rsidRDefault="00372F5C" w:rsidP="00D008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04"/>
        <w:jc w:val="both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eurile rezultate, toate resturile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>i materialele nefolosite r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mase se vor colecta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i depozita separat, </w:t>
      </w:r>
      <w:r w:rsidR="00D00836">
        <w:rPr>
          <w:rFonts w:ascii="Times New Roman" w:hAnsi="Times New Roman"/>
          <w:sz w:val="24"/>
          <w:szCs w:val="24"/>
          <w:lang w:val="ro-RO"/>
        </w:rPr>
        <w:t>î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n zone bine delimitate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>i protejate, fiind preluate, la sf</w:t>
      </w:r>
      <w:r w:rsidR="00D00836">
        <w:rPr>
          <w:rFonts w:ascii="Times New Roman" w:hAnsi="Times New Roman"/>
          <w:sz w:val="24"/>
          <w:szCs w:val="24"/>
          <w:lang w:val="ro-RO"/>
        </w:rPr>
        <w:t>â</w:t>
      </w:r>
      <w:r w:rsidRPr="00B57BB9">
        <w:rPr>
          <w:rFonts w:ascii="Times New Roman" w:hAnsi="Times New Roman"/>
          <w:sz w:val="24"/>
          <w:szCs w:val="24"/>
          <w:lang w:val="ro-RO"/>
        </w:rPr>
        <w:t>r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>itul lucr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>rilor de c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 w:rsidR="00D00836">
        <w:rPr>
          <w:rFonts w:ascii="Times New Roman" w:hAnsi="Times New Roman"/>
          <w:sz w:val="24"/>
          <w:szCs w:val="24"/>
          <w:lang w:val="ro-RO"/>
        </w:rPr>
        <w:t>ș</w:t>
      </w:r>
      <w:r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D00836">
        <w:rPr>
          <w:rFonts w:ascii="Times New Roman" w:hAnsi="Times New Roman"/>
          <w:sz w:val="24"/>
          <w:szCs w:val="24"/>
          <w:lang w:val="ro-RO"/>
        </w:rPr>
        <w:t>88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D00836">
        <w:rPr>
          <w:rFonts w:ascii="Times New Roman" w:hAnsi="Times New Roman"/>
          <w:sz w:val="24"/>
          <w:szCs w:val="24"/>
          <w:lang w:val="ro-RO"/>
        </w:rPr>
        <w:t>07</w:t>
      </w:r>
      <w:r w:rsidR="00E94401">
        <w:rPr>
          <w:rFonts w:ascii="Times New Roman" w:hAnsi="Times New Roman"/>
          <w:sz w:val="24"/>
          <w:szCs w:val="24"/>
          <w:lang w:val="ro-RO"/>
        </w:rPr>
        <w:t>.</w:t>
      </w:r>
      <w:r w:rsidR="00D00836">
        <w:rPr>
          <w:rFonts w:ascii="Times New Roman" w:hAnsi="Times New Roman"/>
          <w:sz w:val="24"/>
          <w:szCs w:val="24"/>
          <w:lang w:val="ro-RO"/>
        </w:rPr>
        <w:t>12</w:t>
      </w:r>
      <w:r w:rsidR="00E94401">
        <w:rPr>
          <w:rFonts w:ascii="Times New Roman" w:hAnsi="Times New Roman"/>
          <w:sz w:val="24"/>
          <w:szCs w:val="24"/>
          <w:lang w:val="ro-RO"/>
        </w:rPr>
        <w:t>.2016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>, emis de Prim</w:t>
      </w:r>
      <w:r w:rsidR="00D00836">
        <w:rPr>
          <w:rFonts w:ascii="Times New Roman" w:hAnsi="Times New Roman"/>
          <w:sz w:val="24"/>
          <w:szCs w:val="24"/>
          <w:lang w:val="ro-RO"/>
        </w:rPr>
        <w:t>ă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ria </w:t>
      </w:r>
      <w:r w:rsidR="00D00836">
        <w:rPr>
          <w:rFonts w:ascii="Times New Roman" w:hAnsi="Times New Roman"/>
          <w:sz w:val="24"/>
          <w:szCs w:val="24"/>
          <w:lang w:val="ro-RO"/>
        </w:rPr>
        <w:t>comunei Greci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</w:t>
      </w:r>
      <w:r w:rsidR="00D00836">
        <w:rPr>
          <w:rFonts w:ascii="Times New Roman" w:hAnsi="Times New Roman"/>
          <w:sz w:val="24"/>
          <w:szCs w:val="24"/>
          <w:lang w:val="ro-RO"/>
        </w:rPr>
        <w:t xml:space="preserve">ru corectitudinea </w:t>
      </w:r>
      <w:r w:rsidR="00D00836">
        <w:rPr>
          <w:rFonts w:ascii="Times New Roman" w:hAnsi="Times New Roman"/>
          <w:sz w:val="24"/>
          <w:szCs w:val="24"/>
          <w:lang w:val="ro-RO"/>
        </w:rPr>
        <w:lastRenderedPageBreak/>
        <w:t>informaț</w:t>
      </w:r>
      <w:r w:rsidRPr="00FC30EA">
        <w:rPr>
          <w:rFonts w:ascii="Times New Roman" w:hAnsi="Times New Roman"/>
          <w:sz w:val="24"/>
          <w:szCs w:val="24"/>
          <w:lang w:val="ro-RO"/>
        </w:rPr>
        <w:t>iilor puse la dispozi</w:t>
      </w:r>
      <w:r w:rsidR="00D00836">
        <w:rPr>
          <w:rFonts w:ascii="Times New Roman" w:hAnsi="Times New Roman"/>
          <w:sz w:val="24"/>
          <w:szCs w:val="24"/>
          <w:lang w:val="ro-RO"/>
        </w:rPr>
        <w:t>ția autorităț</w:t>
      </w:r>
      <w:r w:rsidRPr="00FC30EA">
        <w:rPr>
          <w:rFonts w:ascii="Times New Roman" w:hAnsi="Times New Roman"/>
          <w:sz w:val="24"/>
          <w:szCs w:val="24"/>
          <w:lang w:val="ro-RO"/>
        </w:rPr>
        <w:t>ii competente pentru protec</w:t>
      </w:r>
      <w:r w:rsidR="00D00836">
        <w:rPr>
          <w:rFonts w:ascii="Times New Roman" w:hAnsi="Times New Roman"/>
          <w:sz w:val="24"/>
          <w:szCs w:val="24"/>
          <w:lang w:val="ro-RO"/>
        </w:rPr>
        <w:t>ția mediului ș</w:t>
      </w:r>
      <w:r w:rsidRPr="00FC30EA">
        <w:rPr>
          <w:rFonts w:ascii="Times New Roman" w:hAnsi="Times New Roman"/>
          <w:sz w:val="24"/>
          <w:szCs w:val="24"/>
          <w:lang w:val="ro-RO"/>
        </w:rPr>
        <w:t>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E63319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D2699A">
        <w:rPr>
          <w:rFonts w:ascii="Times New Roman" w:hAnsi="Times New Roman"/>
          <w:b/>
          <w:sz w:val="24"/>
          <w:szCs w:val="24"/>
          <w:lang w:val="ro-RO"/>
        </w:rPr>
        <w:t>Ș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FF76A3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3C2DF9" w:rsidP="00FF76A3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sectPr w:rsidR="00E63319" w:rsidRPr="00F86156" w:rsidSect="000A00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720" w:right="720" w:bottom="720" w:left="1440" w:header="403" w:footer="56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96" w:rsidRDefault="00560496">
      <w:pPr>
        <w:spacing w:after="0" w:line="240" w:lineRule="auto"/>
      </w:pPr>
      <w:r>
        <w:separator/>
      </w:r>
    </w:p>
  </w:endnote>
  <w:endnote w:type="continuationSeparator" w:id="1">
    <w:p w:rsidR="00560496" w:rsidRDefault="005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144C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6049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560496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96" w:rsidRDefault="00560496">
      <w:pPr>
        <w:spacing w:after="0" w:line="240" w:lineRule="auto"/>
      </w:pPr>
      <w:r>
        <w:separator/>
      </w:r>
    </w:p>
  </w:footnote>
  <w:footnote w:type="continuationSeparator" w:id="1">
    <w:p w:rsidR="00560496" w:rsidRDefault="005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9144C0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9144C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040068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F1103" w:rsidRPr="00256E13">
      <w:rPr>
        <w:rFonts w:ascii="Times New Roman" w:hAnsi="Times New Roman"/>
        <w:b/>
        <w:sz w:val="32"/>
        <w:szCs w:val="32"/>
      </w:rPr>
      <w:t>Ministerul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5543"/>
    <w:multiLevelType w:val="hybridMultilevel"/>
    <w:tmpl w:val="D9DA310A"/>
    <w:lvl w:ilvl="0" w:tplc="10C48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9B4"/>
    <w:multiLevelType w:val="hybridMultilevel"/>
    <w:tmpl w:val="A2925A7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9617E"/>
    <w:rsid w:val="000A001F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17F3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2C73"/>
    <w:rsid w:val="002E4A57"/>
    <w:rsid w:val="002E7C97"/>
    <w:rsid w:val="002F07B6"/>
    <w:rsid w:val="002F1C78"/>
    <w:rsid w:val="002F2ABA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2E87"/>
    <w:rsid w:val="00316FFE"/>
    <w:rsid w:val="0032164F"/>
    <w:rsid w:val="003230C3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0496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73E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3C06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6A4D"/>
    <w:rsid w:val="008C07FC"/>
    <w:rsid w:val="008C2609"/>
    <w:rsid w:val="008C267F"/>
    <w:rsid w:val="008C71ED"/>
    <w:rsid w:val="008D07C6"/>
    <w:rsid w:val="008D1D48"/>
    <w:rsid w:val="008D37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44C0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33EF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076D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10C3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0836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99A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1AA2"/>
    <w:rsid w:val="00DF21C2"/>
    <w:rsid w:val="00DF33C8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01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0081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elena.micu</cp:lastModifiedBy>
  <cp:revision>7</cp:revision>
  <dcterms:created xsi:type="dcterms:W3CDTF">2016-11-28T12:36:00Z</dcterms:created>
  <dcterms:modified xsi:type="dcterms:W3CDTF">2017-03-07T12:05:00Z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