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66AE8">
        <w:rPr>
          <w:rFonts w:ascii="Times New Roman" w:hAnsi="Times New Roman"/>
          <w:b/>
          <w:sz w:val="24"/>
          <w:szCs w:val="24"/>
          <w:lang w:val="ro-RO"/>
        </w:rPr>
        <w:t>SC EUROESTPHARM SRL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568DE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766AE8">
        <w:rPr>
          <w:rFonts w:ascii="Times New Roman" w:hAnsi="Times New Roman"/>
          <w:sz w:val="24"/>
          <w:szCs w:val="24"/>
          <w:lang w:val="ro-RO"/>
        </w:rPr>
        <w:t>sediul in Măcin</w:t>
      </w:r>
      <w:r w:rsidR="008568DE">
        <w:rPr>
          <w:rFonts w:ascii="Times New Roman" w:hAnsi="Times New Roman"/>
          <w:sz w:val="24"/>
          <w:szCs w:val="24"/>
          <w:lang w:val="ro-RO"/>
        </w:rPr>
        <w:t xml:space="preserve">, str. </w:t>
      </w:r>
      <w:r w:rsidR="00766AE8">
        <w:rPr>
          <w:rFonts w:ascii="Times New Roman" w:hAnsi="Times New Roman"/>
          <w:sz w:val="24"/>
          <w:szCs w:val="24"/>
          <w:lang w:val="ro-RO"/>
        </w:rPr>
        <w:t>Florilor, nr. 16-18</w:t>
      </w:r>
      <w:r w:rsidR="005F6FA1">
        <w:rPr>
          <w:rFonts w:ascii="Times New Roman" w:hAnsi="Times New Roman"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766AE8">
        <w:rPr>
          <w:rFonts w:ascii="Times New Roman" w:hAnsi="Times New Roman"/>
          <w:sz w:val="24"/>
          <w:szCs w:val="24"/>
          <w:lang w:val="ro-RO"/>
        </w:rPr>
        <w:t>6757/06.06.2017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66AE8">
        <w:rPr>
          <w:rFonts w:ascii="Times New Roman" w:hAnsi="Times New Roman"/>
          <w:sz w:val="24"/>
          <w:szCs w:val="24"/>
          <w:lang w:val="ro-RO"/>
        </w:rPr>
        <w:t>în baza.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766AE8">
        <w:rPr>
          <w:rFonts w:ascii="Times New Roman" w:hAnsi="Times New Roman"/>
          <w:sz w:val="24"/>
          <w:szCs w:val="24"/>
          <w:lang w:val="ro-RO"/>
        </w:rPr>
        <w:t>27.06.2017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8568DE">
        <w:rPr>
          <w:rFonts w:ascii="Times New Roman" w:hAnsi="Times New Roman"/>
          <w:b/>
          <w:sz w:val="26"/>
          <w:szCs w:val="26"/>
          <w:lang w:val="ro-RO"/>
        </w:rPr>
        <w:t>„</w:t>
      </w:r>
      <w:r w:rsidR="00766AE8">
        <w:rPr>
          <w:rFonts w:ascii="Times New Roman" w:hAnsi="Times New Roman"/>
          <w:b/>
          <w:sz w:val="26"/>
          <w:szCs w:val="26"/>
          <w:lang w:val="ro-RO"/>
        </w:rPr>
        <w:t>Construire spațiu comercial tip P</w:t>
      </w:r>
      <w:r w:rsidR="008568DE">
        <w:rPr>
          <w:rFonts w:ascii="Times New Roman" w:hAnsi="Times New Roman"/>
          <w:b/>
          <w:sz w:val="26"/>
          <w:szCs w:val="26"/>
          <w:lang w:val="ro-RO"/>
        </w:rPr>
        <w:t xml:space="preserve">”,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,</w:t>
      </w:r>
      <w:r w:rsidR="008568DE" w:rsidRPr="008568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66AE8">
        <w:rPr>
          <w:rFonts w:ascii="Times New Roman" w:hAnsi="Times New Roman"/>
          <w:sz w:val="28"/>
          <w:szCs w:val="28"/>
          <w:lang w:val="ro-RO"/>
        </w:rPr>
        <w:t>str. 1 Decembrie, nr. 2B</w:t>
      </w:r>
      <w:r w:rsidR="008D446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>, identificat prin</w:t>
      </w:r>
      <w:r w:rsidR="008568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66AE8">
        <w:rPr>
          <w:rFonts w:ascii="Times New Roman" w:hAnsi="Times New Roman"/>
          <w:sz w:val="24"/>
          <w:szCs w:val="24"/>
          <w:lang w:val="ro-RO"/>
        </w:rPr>
        <w:t>NC 32137, T 111, P 3155/1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>Macin – Niculitel.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beneficiarul a obtinut Avizul Administratiei 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Parcului National Muntii Macinului </w:t>
      </w:r>
      <w:r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C94E77">
        <w:rPr>
          <w:rFonts w:ascii="Times New Roman" w:hAnsi="Times New Roman"/>
          <w:sz w:val="24"/>
          <w:szCs w:val="24"/>
          <w:lang w:val="ro-RO"/>
        </w:rPr>
        <w:t>204/20.06.2017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92659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7B0CB3">
        <w:rPr>
          <w:rFonts w:ascii="Times New Roman" w:hAnsi="Times New Roman"/>
          <w:sz w:val="24"/>
          <w:szCs w:val="24"/>
          <w:lang w:val="ro-RO"/>
        </w:rPr>
        <w:t>Greci</w:t>
      </w:r>
      <w:r w:rsidR="007B0CB3" w:rsidRPr="00FC30EA">
        <w:rPr>
          <w:rFonts w:ascii="Times New Roman" w:hAnsi="Times New Roman"/>
          <w:sz w:val="24"/>
          <w:szCs w:val="24"/>
          <w:lang w:val="ro-RO"/>
        </w:rPr>
        <w:t>,</w:t>
      </w:r>
      <w:r w:rsidR="007B0CB3" w:rsidRPr="008568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B0CB3">
        <w:rPr>
          <w:rFonts w:ascii="Times New Roman" w:hAnsi="Times New Roman"/>
          <w:sz w:val="28"/>
          <w:szCs w:val="28"/>
          <w:lang w:val="ro-RO"/>
        </w:rPr>
        <w:t>str. 1 Decembrie, nr. 2B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</w:t>
      </w:r>
      <w:r w:rsidR="00000645">
        <w:rPr>
          <w:rFonts w:ascii="Times New Roman" w:hAnsi="Times New Roman"/>
          <w:sz w:val="24"/>
          <w:szCs w:val="24"/>
          <w:lang w:val="ro-RO"/>
        </w:rPr>
        <w:t>care face parte din zona de instituții publice și servicii de interes general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E306F7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551067" w:rsidRDefault="00551067" w:rsidP="0055106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Proiectul prevede lucrari de re</w:t>
      </w:r>
      <w:r w:rsidR="00BD74F5">
        <w:rPr>
          <w:rFonts w:ascii="Times New Roman" w:hAnsi="Times New Roman"/>
          <w:sz w:val="24"/>
          <w:szCs w:val="24"/>
          <w:lang w:val="ro-RO"/>
        </w:rPr>
        <w:t>alizarea unui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D74F5">
        <w:rPr>
          <w:rFonts w:ascii="Times New Roman" w:hAnsi="Times New Roman"/>
          <w:sz w:val="24"/>
          <w:szCs w:val="24"/>
          <w:lang w:val="ro-RO"/>
        </w:rPr>
        <w:t>spațiu</w:t>
      </w:r>
      <w:r w:rsidR="00BF65E0">
        <w:rPr>
          <w:rFonts w:ascii="Times New Roman" w:hAnsi="Times New Roman"/>
          <w:sz w:val="24"/>
          <w:szCs w:val="24"/>
          <w:lang w:val="ro-RO"/>
        </w:rPr>
        <w:t xml:space="preserve"> comercial cu funcțiunea farmacie.</w:t>
      </w:r>
      <w:r>
        <w:rPr>
          <w:rFonts w:ascii="Times New Roman" w:hAnsi="Times New Roman"/>
          <w:sz w:val="24"/>
          <w:szCs w:val="24"/>
          <w:lang w:val="ro-RO"/>
        </w:rPr>
        <w:t xml:space="preserve"> Construcția va avea o suprafata construita de </w:t>
      </w:r>
      <w:r w:rsidR="00BF65E0">
        <w:rPr>
          <w:rFonts w:ascii="Times New Roman" w:hAnsi="Times New Roman"/>
          <w:sz w:val="24"/>
          <w:szCs w:val="24"/>
          <w:lang w:val="ro-RO"/>
        </w:rPr>
        <w:t>105 mp</w:t>
      </w:r>
      <w:r w:rsidR="00BD74F5">
        <w:rPr>
          <w:rFonts w:ascii="Times New Roman" w:hAnsi="Times New Roman"/>
          <w:sz w:val="24"/>
          <w:szCs w:val="24"/>
          <w:lang w:val="ro-RO"/>
        </w:rPr>
        <w:t xml:space="preserve"> și utilă de 95 mp.</w:t>
      </w:r>
      <w:r>
        <w:rPr>
          <w:rFonts w:ascii="Times New Roman" w:hAnsi="Times New Roman"/>
          <w:sz w:val="24"/>
          <w:szCs w:val="24"/>
          <w:lang w:val="ro-RO"/>
        </w:rPr>
        <w:t xml:space="preserve"> Sistemul constructiv al locuintei se va realiza din :</w:t>
      </w:r>
    </w:p>
    <w:p w:rsidR="00551067" w:rsidRDefault="00E8695F" w:rsidP="005510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Fundatii continue</w:t>
      </w:r>
      <w:r w:rsidR="00551067" w:rsidRPr="00474239">
        <w:rPr>
          <w:rFonts w:ascii="Times New Roman" w:hAnsi="Times New Roman"/>
          <w:sz w:val="24"/>
          <w:szCs w:val="24"/>
          <w:lang w:val="ro-RO"/>
        </w:rPr>
        <w:t xml:space="preserve"> din beton armat 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:rsidR="00551067" w:rsidRPr="009E7DCF" w:rsidRDefault="00551067" w:rsidP="009E7DC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Structura </w:t>
      </w:r>
      <w:r w:rsidR="00BD74F5">
        <w:rPr>
          <w:rFonts w:ascii="Times New Roman" w:hAnsi="Times New Roman"/>
          <w:sz w:val="24"/>
          <w:szCs w:val="24"/>
          <w:lang w:val="ro-RO"/>
        </w:rPr>
        <w:t>metalică prefabricată</w:t>
      </w:r>
      <w:r w:rsidR="009E7DCF">
        <w:rPr>
          <w:rFonts w:ascii="Times New Roman" w:hAnsi="Times New Roman"/>
          <w:sz w:val="24"/>
          <w:szCs w:val="24"/>
          <w:lang w:val="ro-RO"/>
        </w:rPr>
        <w:t>, cu stalpi din metal</w:t>
      </w:r>
    </w:p>
    <w:p w:rsidR="00BD74F5" w:rsidRDefault="00BD74F5" w:rsidP="005510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Compartimentarea se va realiza din panouri de rigips</w:t>
      </w:r>
      <w:r w:rsidR="009E7DCF">
        <w:rPr>
          <w:rFonts w:ascii="Times New Roman" w:hAnsi="Times New Roman"/>
          <w:sz w:val="24"/>
          <w:szCs w:val="24"/>
          <w:lang w:val="ro-RO"/>
        </w:rPr>
        <w:t xml:space="preserve"> carton.</w:t>
      </w:r>
    </w:p>
    <w:p w:rsidR="00551067" w:rsidRPr="00E8695F" w:rsidRDefault="00551067" w:rsidP="005510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8695F">
        <w:rPr>
          <w:rFonts w:ascii="Times New Roman" w:hAnsi="Times New Roman"/>
          <w:sz w:val="24"/>
          <w:szCs w:val="24"/>
          <w:lang w:val="ro-RO"/>
        </w:rPr>
        <w:t>Tamplarie din PVC cu geam termopan</w:t>
      </w:r>
      <w:r w:rsidR="00DE040E" w:rsidRPr="00E8695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8695F">
        <w:rPr>
          <w:rFonts w:ascii="Times New Roman" w:hAnsi="Times New Roman"/>
          <w:sz w:val="24"/>
          <w:szCs w:val="24"/>
          <w:lang w:val="ro-RO"/>
        </w:rPr>
        <w:t>.</w:t>
      </w:r>
      <w:r w:rsidRPr="00E8695F">
        <w:rPr>
          <w:rFonts w:ascii="Times New Roman" w:hAnsi="Times New Roman"/>
          <w:sz w:val="24"/>
          <w:szCs w:val="24"/>
          <w:lang w:val="ro-RO"/>
        </w:rPr>
        <w:t xml:space="preserve">Invelitoarea va fi din tabla metalică. </w:t>
      </w:r>
    </w:p>
    <w:p w:rsidR="00DF21C2" w:rsidRPr="00647D0E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551067">
        <w:rPr>
          <w:rFonts w:ascii="Times New Roman" w:hAnsi="Times New Roman"/>
          <w:sz w:val="24"/>
          <w:szCs w:val="24"/>
          <w:lang w:val="ro-RO"/>
        </w:rPr>
        <w:t>din rețeaua de alimentare cu apa a localității</w:t>
      </w:r>
      <w:r w:rsidR="00647D0E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E8695F">
        <w:rPr>
          <w:rFonts w:ascii="Times New Roman" w:hAnsi="Times New Roman"/>
          <w:sz w:val="24"/>
          <w:szCs w:val="24"/>
          <w:lang w:val="ro-RO"/>
        </w:rPr>
        <w:t>evacuarea se va realiza în</w:t>
      </w:r>
      <w:r w:rsidR="00551067">
        <w:rPr>
          <w:rFonts w:ascii="Times New Roman" w:hAnsi="Times New Roman"/>
          <w:sz w:val="24"/>
          <w:szCs w:val="24"/>
          <w:lang w:val="ro-RO"/>
        </w:rPr>
        <w:t xml:space="preserve"> rețeaua de canalizare a localității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E8695F">
        <w:rPr>
          <w:rFonts w:ascii="Times New Roman" w:hAnsi="Times New Roman"/>
          <w:sz w:val="24"/>
          <w:szCs w:val="24"/>
          <w:lang w:val="ro-RO"/>
        </w:rPr>
        <w:t>nu este cazul</w:t>
      </w:r>
      <w:r w:rsidR="00390ED7">
        <w:rPr>
          <w:rFonts w:ascii="Times New Roman" w:hAnsi="Times New Roman"/>
          <w:sz w:val="24"/>
          <w:szCs w:val="24"/>
          <w:lang w:val="ro-RO"/>
        </w:rPr>
        <w:t>.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6B363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(posibil doar pe perioada de desfasurare a lucr</w:t>
      </w:r>
      <w:r>
        <w:rPr>
          <w:rFonts w:ascii="Times New Roman" w:hAnsi="Times New Roman"/>
          <w:sz w:val="24"/>
          <w:szCs w:val="24"/>
          <w:lang w:val="ro-RO"/>
        </w:rPr>
        <w:t>ărilor)</w:t>
      </w:r>
      <w:r w:rsidR="00F055F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se vor lua de că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="005F212D">
        <w:rPr>
          <w:rFonts w:ascii="Times New Roman" w:hAnsi="Times New Roman"/>
          <w:sz w:val="24"/>
          <w:szCs w:val="24"/>
          <w:lang w:val="ro-RO"/>
        </w:rPr>
        <w:t>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 w:rsidR="00372F5C">
        <w:rPr>
          <w:rFonts w:ascii="Times New Roman" w:hAnsi="Times New Roman"/>
          <w:sz w:val="24"/>
          <w:szCs w:val="24"/>
          <w:lang w:val="ro-RO"/>
        </w:rPr>
        <w:t>urmatoarele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6B363C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6B363C">
        <w:rPr>
          <w:rFonts w:ascii="Times New Roman" w:hAnsi="Times New Roman"/>
          <w:sz w:val="24"/>
          <w:szCs w:val="24"/>
          <w:lang w:val="ro-RO"/>
        </w:rPr>
        <w:t>î</w:t>
      </w:r>
      <w:r w:rsidR="005F212D">
        <w:rPr>
          <w:rFonts w:ascii="Times New Roman" w:hAnsi="Times New Roman"/>
          <w:sz w:val="24"/>
          <w:szCs w:val="24"/>
          <w:lang w:val="ro-RO"/>
        </w:rPr>
        <w:t>n permanentă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5F212D">
        <w:rPr>
          <w:rFonts w:ascii="Times New Roman" w:hAnsi="Times New Roman"/>
          <w:sz w:val="24"/>
          <w:szCs w:val="24"/>
          <w:lang w:val="ro-RO"/>
        </w:rPr>
        <w:t>că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5F212D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6B363C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rilor de </w:t>
      </w:r>
      <w:r w:rsidR="001D49D3">
        <w:rPr>
          <w:rFonts w:ascii="Times New Roman" w:hAnsi="Times New Roman"/>
          <w:sz w:val="24"/>
          <w:szCs w:val="24"/>
          <w:lang w:val="ro-RO"/>
        </w:rPr>
        <w:t>demolare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90ED7">
        <w:rPr>
          <w:rFonts w:ascii="Times New Roman" w:hAnsi="Times New Roman"/>
          <w:sz w:val="24"/>
          <w:szCs w:val="24"/>
          <w:lang w:val="ro-RO"/>
        </w:rPr>
        <w:t>întreg perimetrul ș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90ED7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</w:t>
      </w:r>
      <w:r w:rsidR="00D73BB1">
        <w:rPr>
          <w:rFonts w:ascii="Times New Roman" w:hAnsi="Times New Roman"/>
          <w:sz w:val="24"/>
          <w:szCs w:val="24"/>
          <w:lang w:val="ro-RO"/>
        </w:rPr>
        <w:t>muit</w:t>
      </w:r>
      <w:r w:rsidR="00F055F4">
        <w:rPr>
          <w:rFonts w:ascii="Times New Roman" w:hAnsi="Times New Roman"/>
          <w:sz w:val="24"/>
          <w:szCs w:val="24"/>
          <w:lang w:val="ro-RO"/>
        </w:rPr>
        <w:t>,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pentru a nu afecta vizual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catre furnizori acredita</w:t>
      </w:r>
      <w:r w:rsidR="00D73BB1">
        <w:rPr>
          <w:rFonts w:ascii="Times New Roman" w:hAnsi="Times New Roman"/>
          <w:sz w:val="24"/>
          <w:szCs w:val="24"/>
          <w:lang w:val="ro-RO"/>
        </w:rPr>
        <w:t>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</w:t>
      </w:r>
      <w:r w:rsidR="00BE7930">
        <w:rPr>
          <w:rFonts w:ascii="Times New Roman" w:hAnsi="Times New Roman"/>
          <w:sz w:val="24"/>
          <w:szCs w:val="24"/>
          <w:lang w:val="ro-RO"/>
        </w:rPr>
        <w:t>acestora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D6E12">
        <w:rPr>
          <w:rFonts w:ascii="Times New Roman" w:hAnsi="Times New Roman"/>
          <w:sz w:val="24"/>
          <w:szCs w:val="24"/>
          <w:lang w:val="ro-RO"/>
        </w:rPr>
        <w:t xml:space="preserve"> se va realiza </w:t>
      </w:r>
      <w:r w:rsidR="00D73BB1">
        <w:rPr>
          <w:rFonts w:ascii="Times New Roman" w:hAnsi="Times New Roman"/>
          <w:sz w:val="24"/>
          <w:szCs w:val="24"/>
          <w:lang w:val="ro-RO"/>
        </w:rPr>
        <w:t>fă</w:t>
      </w:r>
      <w:r w:rsidR="00372F5C">
        <w:rPr>
          <w:rFonts w:ascii="Times New Roman" w:hAnsi="Times New Roman"/>
          <w:sz w:val="24"/>
          <w:szCs w:val="24"/>
          <w:lang w:val="ro-RO"/>
        </w:rPr>
        <w:t>ra a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afecta mediul înconjură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D73BB1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desfăsura strict pe amlasament, fă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ă a afecta vecinătăț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D63F78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</w:t>
      </w:r>
      <w:r w:rsidR="006B363C">
        <w:rPr>
          <w:rFonts w:ascii="Times New Roman" w:hAnsi="Times New Roman"/>
          <w:sz w:val="24"/>
          <w:szCs w:val="24"/>
          <w:lang w:val="ro-RO"/>
        </w:rPr>
        <w:t>emnata aria protejată ROSPA0073 Mă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cin </w:t>
      </w:r>
      <w:r w:rsidR="006B363C">
        <w:rPr>
          <w:rFonts w:ascii="Times New Roman" w:hAnsi="Times New Roman"/>
          <w:sz w:val="24"/>
          <w:szCs w:val="24"/>
          <w:lang w:val="ro-RO"/>
        </w:rPr>
        <w:t>–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 Niculi</w:t>
      </w:r>
      <w:r w:rsidR="006B363C">
        <w:rPr>
          <w:rFonts w:ascii="Times New Roman" w:hAnsi="Times New Roman"/>
          <w:sz w:val="24"/>
          <w:szCs w:val="24"/>
          <w:lang w:val="ro-RO"/>
        </w:rPr>
        <w:t>ț</w:t>
      </w:r>
      <w:r w:rsidR="00804CA0">
        <w:rPr>
          <w:rFonts w:ascii="Times New Roman" w:hAnsi="Times New Roman"/>
          <w:sz w:val="24"/>
          <w:szCs w:val="24"/>
          <w:lang w:val="ro-RO"/>
        </w:rPr>
        <w:t>el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constructii mari care sa genereze zgomote si vibratii.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>
        <w:rPr>
          <w:rFonts w:ascii="Times New Roman" w:hAnsi="Times New Roman"/>
          <w:sz w:val="24"/>
          <w:szCs w:val="24"/>
          <w:lang w:val="ro-RO"/>
        </w:rPr>
        <w:t>aterialelor, etc) pentru a preaîntampina orice posibilă răspâ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ndire a acestora pe sol 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l</w:t>
      </w:r>
      <w:r>
        <w:rPr>
          <w:rFonts w:ascii="Times New Roman" w:hAnsi="Times New Roman"/>
          <w:sz w:val="24"/>
          <w:szCs w:val="24"/>
          <w:lang w:val="ro-RO"/>
        </w:rPr>
        <w:t>egate de protejarea biodiversităț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6B363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</w:t>
      </w:r>
      <w:r>
        <w:rPr>
          <w:rFonts w:ascii="Times New Roman" w:hAnsi="Times New Roman"/>
          <w:sz w:val="24"/>
          <w:szCs w:val="24"/>
          <w:lang w:val="ro-RO"/>
        </w:rPr>
        <w:t>tejate, fiind preluate, la sfarș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itul lucr</w:t>
      </w:r>
      <w:r>
        <w:rPr>
          <w:rFonts w:ascii="Times New Roman" w:hAnsi="Times New Roman"/>
          <w:sz w:val="24"/>
          <w:szCs w:val="24"/>
          <w:lang w:val="ro-RO"/>
        </w:rPr>
        <w:t>ărilor de că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777668">
        <w:rPr>
          <w:rFonts w:ascii="Times New Roman" w:hAnsi="Times New Roman"/>
          <w:sz w:val="24"/>
          <w:szCs w:val="24"/>
          <w:lang w:val="ro-RO"/>
        </w:rPr>
        <w:t>32/10.04.</w:t>
      </w:r>
      <w:r w:rsidR="001D49D3">
        <w:rPr>
          <w:rFonts w:ascii="Times New Roman" w:hAnsi="Times New Roman"/>
          <w:sz w:val="24"/>
          <w:szCs w:val="24"/>
          <w:lang w:val="ro-RO"/>
        </w:rPr>
        <w:t>2017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 w:rsidR="00804CA0">
        <w:rPr>
          <w:rFonts w:ascii="Times New Roman" w:hAnsi="Times New Roman"/>
          <w:sz w:val="24"/>
          <w:szCs w:val="24"/>
          <w:lang w:val="ro-RO"/>
        </w:rPr>
        <w:t>Greci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conditiile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804CA0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5F212D"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804CA0"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 w:rsidR="00804CA0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u nr</w:t>
      </w:r>
      <w:r w:rsidR="006B363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  <w:r w:rsidR="00777668">
        <w:rPr>
          <w:rFonts w:ascii="Times New Roman" w:hAnsi="Times New Roman"/>
          <w:sz w:val="24"/>
          <w:szCs w:val="24"/>
          <w:lang w:val="ro-RO"/>
        </w:rPr>
        <w:t>204/20.06.2017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804CA0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574E18" w:rsidRDefault="00574E18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7A3EE0" w:rsidRDefault="007A3EE0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7A3EE0" w:rsidRPr="00F86156" w:rsidRDefault="007A3EE0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bookmarkStart w:id="0" w:name="_GoBack"/>
      <w:bookmarkEnd w:id="0"/>
    </w:p>
    <w:p w:rsidR="00574E18" w:rsidRDefault="00574E18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74E18" w:rsidRDefault="00574E18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74E18" w:rsidRDefault="00574E18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574E18" w:rsidRDefault="00574E18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11" w:rsidRDefault="00EE3411">
      <w:pPr>
        <w:spacing w:after="0" w:line="240" w:lineRule="auto"/>
      </w:pPr>
      <w:r>
        <w:separator/>
      </w:r>
    </w:p>
  </w:endnote>
  <w:endnote w:type="continuationSeparator" w:id="0">
    <w:p w:rsidR="00EE3411" w:rsidRDefault="00EE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13B6D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EE3411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B57BB9" w:rsidRDefault="00EE3411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11" w:rsidRDefault="00EE3411">
      <w:pPr>
        <w:spacing w:after="0" w:line="240" w:lineRule="auto"/>
      </w:pPr>
      <w:r>
        <w:separator/>
      </w:r>
    </w:p>
  </w:footnote>
  <w:footnote w:type="continuationSeparator" w:id="0">
    <w:p w:rsidR="00EE3411" w:rsidRDefault="00EE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F2" w:rsidRPr="00256E13" w:rsidRDefault="00D13B6D" w:rsidP="009852F2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D13B6D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5.85pt;margin-top:-7.6pt;width:52pt;height:43.8pt;z-index:-251655168">
          <v:imagedata r:id="rId1" o:title=""/>
        </v:shape>
        <o:OLEObject Type="Embed" ProgID="CorelDRAW.Graphic.13" ShapeID="_x0000_s2050" DrawAspect="Content" ObjectID="_1559972757" r:id="rId2"/>
      </w:pict>
    </w:r>
    <w:r w:rsidR="009852F2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9852F2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9852F2" w:rsidRPr="00256E13">
      <w:rPr>
        <w:rFonts w:ascii="Times New Roman" w:hAnsi="Times New Roman"/>
        <w:b/>
        <w:sz w:val="32"/>
        <w:szCs w:val="32"/>
      </w:rPr>
      <w:t xml:space="preserve"> Mediului</w:t>
    </w:r>
  </w:p>
  <w:p w:rsidR="009852F2" w:rsidRPr="00256E13" w:rsidRDefault="009852F2" w:rsidP="009852F2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9852F2" w:rsidRPr="00E05ED6" w:rsidTr="002845B0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9852F2" w:rsidRPr="00E05ED6" w:rsidRDefault="009852F2" w:rsidP="002845B0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9852F2" w:rsidRDefault="009852F2">
    <w:pPr>
      <w:pStyle w:val="Header"/>
    </w:pPr>
    <w:r w:rsidRPr="00A75327">
      <w:rPr>
        <w:lang w:val="ro-RO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D13B6D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D13B6D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59972758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0645"/>
    <w:rsid w:val="00000C53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03FE9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672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46BC2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6727"/>
    <w:rsid w:val="005014DF"/>
    <w:rsid w:val="005036C2"/>
    <w:rsid w:val="005052A5"/>
    <w:rsid w:val="00506385"/>
    <w:rsid w:val="005067F0"/>
    <w:rsid w:val="00521F5F"/>
    <w:rsid w:val="00523BA3"/>
    <w:rsid w:val="005322BC"/>
    <w:rsid w:val="005341ED"/>
    <w:rsid w:val="0053699B"/>
    <w:rsid w:val="005405D6"/>
    <w:rsid w:val="00540C0B"/>
    <w:rsid w:val="005422FB"/>
    <w:rsid w:val="005427FB"/>
    <w:rsid w:val="00544166"/>
    <w:rsid w:val="00551067"/>
    <w:rsid w:val="005548E0"/>
    <w:rsid w:val="005567B4"/>
    <w:rsid w:val="005577CD"/>
    <w:rsid w:val="005618D2"/>
    <w:rsid w:val="00565D5E"/>
    <w:rsid w:val="0057043D"/>
    <w:rsid w:val="00570BF8"/>
    <w:rsid w:val="00574DDA"/>
    <w:rsid w:val="00574E18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212D"/>
    <w:rsid w:val="005F6FA1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1BB6"/>
    <w:rsid w:val="00643BEC"/>
    <w:rsid w:val="0064421D"/>
    <w:rsid w:val="00644359"/>
    <w:rsid w:val="00647D0E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5F1B"/>
    <w:rsid w:val="006A1A13"/>
    <w:rsid w:val="006A4A6F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435F"/>
    <w:rsid w:val="00766AE8"/>
    <w:rsid w:val="007679F3"/>
    <w:rsid w:val="00770170"/>
    <w:rsid w:val="0077040F"/>
    <w:rsid w:val="007714DF"/>
    <w:rsid w:val="00771944"/>
    <w:rsid w:val="00771D7F"/>
    <w:rsid w:val="00774A3C"/>
    <w:rsid w:val="00775982"/>
    <w:rsid w:val="00777668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3EE0"/>
    <w:rsid w:val="007A4290"/>
    <w:rsid w:val="007A5CA9"/>
    <w:rsid w:val="007A7A96"/>
    <w:rsid w:val="007B0CB3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568DE"/>
    <w:rsid w:val="008658ED"/>
    <w:rsid w:val="00870F19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6599"/>
    <w:rsid w:val="00927A5B"/>
    <w:rsid w:val="00930DFD"/>
    <w:rsid w:val="00933981"/>
    <w:rsid w:val="0093553E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852F2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5962"/>
    <w:rsid w:val="009D0566"/>
    <w:rsid w:val="009D4B1D"/>
    <w:rsid w:val="009D725E"/>
    <w:rsid w:val="009E164F"/>
    <w:rsid w:val="009E3447"/>
    <w:rsid w:val="009E46A3"/>
    <w:rsid w:val="009E537D"/>
    <w:rsid w:val="009E7DCF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7BB9"/>
    <w:rsid w:val="00B64F89"/>
    <w:rsid w:val="00B65CDB"/>
    <w:rsid w:val="00B65E56"/>
    <w:rsid w:val="00B706D9"/>
    <w:rsid w:val="00B751C0"/>
    <w:rsid w:val="00B77649"/>
    <w:rsid w:val="00B8026B"/>
    <w:rsid w:val="00B846AA"/>
    <w:rsid w:val="00B914F2"/>
    <w:rsid w:val="00B93466"/>
    <w:rsid w:val="00B94891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D74F5"/>
    <w:rsid w:val="00BE15F3"/>
    <w:rsid w:val="00BE4A6C"/>
    <w:rsid w:val="00BE5383"/>
    <w:rsid w:val="00BE7930"/>
    <w:rsid w:val="00BF23AD"/>
    <w:rsid w:val="00BF63F7"/>
    <w:rsid w:val="00BF65E0"/>
    <w:rsid w:val="00C003F3"/>
    <w:rsid w:val="00C01AF2"/>
    <w:rsid w:val="00C01D95"/>
    <w:rsid w:val="00C03167"/>
    <w:rsid w:val="00C03AC1"/>
    <w:rsid w:val="00C11010"/>
    <w:rsid w:val="00C167C1"/>
    <w:rsid w:val="00C17BEC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1104"/>
    <w:rsid w:val="00C93103"/>
    <w:rsid w:val="00C943B2"/>
    <w:rsid w:val="00C946F4"/>
    <w:rsid w:val="00C94E77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3B6D"/>
    <w:rsid w:val="00D15614"/>
    <w:rsid w:val="00D16432"/>
    <w:rsid w:val="00D16D14"/>
    <w:rsid w:val="00D230E9"/>
    <w:rsid w:val="00D23976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3F78"/>
    <w:rsid w:val="00D6664E"/>
    <w:rsid w:val="00D67E08"/>
    <w:rsid w:val="00D727D7"/>
    <w:rsid w:val="00D72BEF"/>
    <w:rsid w:val="00D73BB1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40E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695F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E3411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0A4D"/>
    <w:rsid w:val="00F417C9"/>
    <w:rsid w:val="00F51A4C"/>
    <w:rsid w:val="00F52642"/>
    <w:rsid w:val="00F54D40"/>
    <w:rsid w:val="00F566C6"/>
    <w:rsid w:val="00F6018D"/>
    <w:rsid w:val="00F6239C"/>
    <w:rsid w:val="00F627AD"/>
    <w:rsid w:val="00F63B16"/>
    <w:rsid w:val="00F63FD8"/>
    <w:rsid w:val="00F6751A"/>
    <w:rsid w:val="00F75D72"/>
    <w:rsid w:val="00F8067B"/>
    <w:rsid w:val="00F81E3D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69</cp:revision>
  <cp:lastPrinted>2016-11-15T12:07:00Z</cp:lastPrinted>
  <dcterms:created xsi:type="dcterms:W3CDTF">2016-11-15T12:06:00Z</dcterms:created>
  <dcterms:modified xsi:type="dcterms:W3CDTF">2017-06-26T05:59:00Z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