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69AA">
        <w:rPr>
          <w:rFonts w:ascii="Times New Roman" w:hAnsi="Times New Roman"/>
          <w:b/>
          <w:sz w:val="24"/>
          <w:szCs w:val="24"/>
          <w:lang w:val="ro-RO"/>
        </w:rPr>
        <w:t>Adamache Constantin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21F01">
        <w:rPr>
          <w:rFonts w:ascii="Times New Roman" w:hAnsi="Times New Roman"/>
          <w:sz w:val="24"/>
          <w:szCs w:val="24"/>
          <w:lang w:val="ro-RO"/>
        </w:rPr>
        <w:t>domiciliat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0A5A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F40A5A" w:rsidRPr="00F40A5A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40A5A">
        <w:rPr>
          <w:rFonts w:ascii="Times New Roman" w:hAnsi="Times New Roman"/>
          <w:sz w:val="26"/>
          <w:szCs w:val="26"/>
          <w:lang w:val="ro-RO"/>
        </w:rPr>
        <w:t xml:space="preserve">intravilanul comunei Jijila, str. </w:t>
      </w:r>
      <w:r w:rsidR="008969AA">
        <w:rPr>
          <w:rFonts w:ascii="Times New Roman" w:hAnsi="Times New Roman"/>
          <w:sz w:val="26"/>
          <w:szCs w:val="26"/>
          <w:lang w:val="ro-RO"/>
        </w:rPr>
        <w:t>Feroviarilor, nr. 14, bl. B3, sc. 2, ap. 2, Galati</w:t>
      </w:r>
      <w:r w:rsidR="00F40A5A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8969AA">
        <w:rPr>
          <w:rFonts w:ascii="Times New Roman" w:hAnsi="Times New Roman"/>
          <w:sz w:val="24"/>
          <w:szCs w:val="24"/>
          <w:lang w:val="ro-RO"/>
        </w:rPr>
        <w:t>5475/09.05.2017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D74CBF">
        <w:rPr>
          <w:rFonts w:ascii="Times New Roman" w:hAnsi="Times New Roman"/>
          <w:sz w:val="24"/>
          <w:szCs w:val="24"/>
          <w:lang w:val="ro-RO"/>
        </w:rPr>
        <w:t>23.05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8969AA">
        <w:rPr>
          <w:rFonts w:ascii="Times New Roman" w:hAnsi="Times New Roman"/>
          <w:b/>
          <w:sz w:val="26"/>
          <w:szCs w:val="26"/>
          <w:lang w:val="ro-RO"/>
        </w:rPr>
        <w:t>Desfiintare constructie corp C1</w:t>
      </w:r>
      <w:r w:rsidR="00F40A5A">
        <w:rPr>
          <w:rFonts w:ascii="Times New Roman" w:hAnsi="Times New Roman"/>
          <w:b/>
          <w:sz w:val="26"/>
          <w:szCs w:val="26"/>
          <w:lang w:val="ro-RO"/>
        </w:rPr>
        <w:t xml:space="preserve"> si </w:t>
      </w:r>
      <w:r w:rsidR="008969AA">
        <w:rPr>
          <w:rFonts w:ascii="Times New Roman" w:hAnsi="Times New Roman"/>
          <w:b/>
          <w:sz w:val="26"/>
          <w:szCs w:val="26"/>
          <w:lang w:val="ro-RO"/>
        </w:rPr>
        <w:t>C2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F40A5A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F40A5A" w:rsidRPr="00F40A5A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40A5A">
        <w:rPr>
          <w:rFonts w:ascii="Times New Roman" w:hAnsi="Times New Roman"/>
          <w:sz w:val="26"/>
          <w:szCs w:val="26"/>
          <w:lang w:val="ro-RO"/>
        </w:rPr>
        <w:t xml:space="preserve">intravilanul comunei Jijila, str. </w:t>
      </w:r>
      <w:r w:rsidR="008969AA">
        <w:rPr>
          <w:rFonts w:ascii="Times New Roman" w:hAnsi="Times New Roman"/>
          <w:sz w:val="26"/>
          <w:szCs w:val="26"/>
          <w:lang w:val="ro-RO"/>
        </w:rPr>
        <w:t>Proncipala, nr. 45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CA003A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8969AA">
        <w:rPr>
          <w:rFonts w:ascii="Times New Roman" w:hAnsi="Times New Roman"/>
          <w:sz w:val="24"/>
          <w:szCs w:val="24"/>
          <w:lang w:val="ro-RO"/>
        </w:rPr>
        <w:t>578</w:t>
      </w:r>
      <w:r w:rsidR="00CA003A">
        <w:rPr>
          <w:rFonts w:ascii="Times New Roman" w:hAnsi="Times New Roman"/>
          <w:sz w:val="24"/>
          <w:szCs w:val="24"/>
          <w:lang w:val="ro-RO"/>
        </w:rPr>
        <w:t>, T</w:t>
      </w:r>
      <w:r w:rsidR="008969AA">
        <w:rPr>
          <w:rFonts w:ascii="Times New Roman" w:hAnsi="Times New Roman"/>
          <w:sz w:val="24"/>
          <w:szCs w:val="24"/>
          <w:lang w:val="ro-RO"/>
        </w:rPr>
        <w:t>20</w:t>
      </w:r>
      <w:r w:rsidR="00CA003A">
        <w:rPr>
          <w:rFonts w:ascii="Times New Roman" w:hAnsi="Times New Roman"/>
          <w:sz w:val="24"/>
          <w:szCs w:val="24"/>
          <w:lang w:val="ro-RO"/>
        </w:rPr>
        <w:t>, CC</w:t>
      </w:r>
      <w:r w:rsidR="008969AA">
        <w:rPr>
          <w:rFonts w:ascii="Times New Roman" w:hAnsi="Times New Roman"/>
          <w:sz w:val="24"/>
          <w:szCs w:val="24"/>
          <w:lang w:val="ro-RO"/>
        </w:rPr>
        <w:t>844</w:t>
      </w:r>
      <w:r w:rsidR="00CA003A">
        <w:rPr>
          <w:rFonts w:ascii="Times New Roman" w:hAnsi="Times New Roman"/>
          <w:sz w:val="24"/>
          <w:szCs w:val="24"/>
          <w:lang w:val="ro-RO"/>
        </w:rPr>
        <w:t>, A</w:t>
      </w:r>
      <w:r w:rsidR="008969AA">
        <w:rPr>
          <w:rFonts w:ascii="Times New Roman" w:hAnsi="Times New Roman"/>
          <w:sz w:val="24"/>
          <w:szCs w:val="24"/>
          <w:lang w:val="ro-RO"/>
        </w:rPr>
        <w:t>843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B223E9">
        <w:rPr>
          <w:rFonts w:ascii="Times New Roman" w:hAnsi="Times New Roman"/>
          <w:sz w:val="24"/>
          <w:szCs w:val="24"/>
          <w:lang w:val="ro-RO"/>
        </w:rPr>
        <w:t>Jijila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8969AA">
        <w:rPr>
          <w:rFonts w:ascii="Times New Roman" w:hAnsi="Times New Roman"/>
          <w:sz w:val="24"/>
          <w:szCs w:val="24"/>
          <w:lang w:val="ro-RO"/>
        </w:rPr>
        <w:t>202/20.06.2017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B93B6E">
        <w:rPr>
          <w:rFonts w:ascii="Times New Roman" w:hAnsi="Times New Roman"/>
          <w:sz w:val="26"/>
          <w:szCs w:val="26"/>
          <w:lang w:val="ro-RO"/>
        </w:rPr>
        <w:t xml:space="preserve">comunei Jijila, </w:t>
      </w:r>
      <w:r w:rsidR="008969AA">
        <w:rPr>
          <w:rFonts w:ascii="Times New Roman" w:hAnsi="Times New Roman"/>
          <w:sz w:val="26"/>
          <w:szCs w:val="26"/>
          <w:lang w:val="ro-RO"/>
        </w:rPr>
        <w:t>str. Proncipala, nr. 45</w:t>
      </w:r>
      <w:r w:rsidR="008969AA">
        <w:rPr>
          <w:rFonts w:ascii="Times New Roman" w:hAnsi="Times New Roman"/>
          <w:sz w:val="24"/>
          <w:szCs w:val="24"/>
          <w:lang w:val="ro-RO"/>
        </w:rPr>
        <w:t>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474239" w:rsidRPr="0037522C" w:rsidRDefault="00242057" w:rsidP="003752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lucrari de </w:t>
      </w:r>
      <w:r w:rsidR="00B93B6E">
        <w:rPr>
          <w:rFonts w:ascii="Times New Roman" w:hAnsi="Times New Roman"/>
          <w:sz w:val="24"/>
          <w:szCs w:val="24"/>
          <w:lang w:val="ro-RO"/>
        </w:rPr>
        <w:t xml:space="preserve">desființarea </w:t>
      </w:r>
      <w:r w:rsidR="0037522C">
        <w:rPr>
          <w:rFonts w:ascii="Times New Roman" w:hAnsi="Times New Roman"/>
          <w:sz w:val="24"/>
          <w:szCs w:val="24"/>
          <w:lang w:val="ro-RO"/>
        </w:rPr>
        <w:t xml:space="preserve">constructiei </w:t>
      </w:r>
      <w:r w:rsidR="00B93B6E">
        <w:rPr>
          <w:rFonts w:ascii="Times New Roman" w:hAnsi="Times New Roman"/>
          <w:sz w:val="24"/>
          <w:szCs w:val="24"/>
          <w:lang w:val="ro-RO"/>
        </w:rPr>
        <w:t>C</w:t>
      </w:r>
      <w:r w:rsidR="008969AA">
        <w:rPr>
          <w:rFonts w:ascii="Times New Roman" w:hAnsi="Times New Roman"/>
          <w:sz w:val="24"/>
          <w:szCs w:val="24"/>
          <w:lang w:val="ro-RO"/>
        </w:rPr>
        <w:t>1</w:t>
      </w:r>
      <w:r w:rsidR="00B93B6E">
        <w:rPr>
          <w:rFonts w:ascii="Times New Roman" w:hAnsi="Times New Roman"/>
          <w:sz w:val="24"/>
          <w:szCs w:val="24"/>
          <w:lang w:val="ro-RO"/>
        </w:rPr>
        <w:t xml:space="preserve"> si</w:t>
      </w:r>
      <w:r w:rsidR="0037522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69AA">
        <w:rPr>
          <w:rFonts w:ascii="Times New Roman" w:hAnsi="Times New Roman"/>
          <w:sz w:val="24"/>
          <w:szCs w:val="24"/>
          <w:lang w:val="ro-RO"/>
        </w:rPr>
        <w:t xml:space="preserve"> C2</w:t>
      </w:r>
      <w:r w:rsidR="00474239">
        <w:rPr>
          <w:rFonts w:ascii="Times New Roman" w:hAnsi="Times New Roman"/>
          <w:sz w:val="24"/>
          <w:szCs w:val="24"/>
          <w:lang w:val="ro-RO"/>
        </w:rPr>
        <w:t>.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522C">
        <w:rPr>
          <w:rFonts w:ascii="Times New Roman" w:hAnsi="Times New Roman"/>
          <w:sz w:val="24"/>
          <w:szCs w:val="24"/>
          <w:lang w:val="ro-RO"/>
        </w:rPr>
        <w:t xml:space="preserve">Constructiile propuse pentru demolare au o suprafata de </w:t>
      </w:r>
      <w:r w:rsidR="008969AA">
        <w:rPr>
          <w:rFonts w:ascii="Times New Roman" w:hAnsi="Times New Roman"/>
          <w:sz w:val="24"/>
          <w:szCs w:val="24"/>
          <w:lang w:val="ro-RO"/>
        </w:rPr>
        <w:t>82</w:t>
      </w:r>
      <w:r w:rsidR="0037522C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8D446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Sistemul constructiv al </w:t>
      </w:r>
      <w:r w:rsidR="0037522C">
        <w:rPr>
          <w:rFonts w:ascii="Times New Roman" w:hAnsi="Times New Roman"/>
          <w:sz w:val="24"/>
          <w:szCs w:val="24"/>
          <w:lang w:val="ro-RO"/>
        </w:rPr>
        <w:t>clădirilor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care urmează a fi demolate este constituit din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:</w:t>
      </w:r>
      <w:r w:rsidR="00474239" w:rsidRPr="0037522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D6DDC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</w:t>
      </w:r>
      <w:r w:rsidR="00D72BEF">
        <w:rPr>
          <w:rFonts w:ascii="Times New Roman" w:hAnsi="Times New Roman"/>
          <w:sz w:val="24"/>
          <w:szCs w:val="24"/>
          <w:lang w:val="ro-RO"/>
        </w:rPr>
        <w:t>din paiantă</w:t>
      </w:r>
      <w:r w:rsidR="00CD6DD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474239" w:rsidRDefault="00717CF7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CD6DDC">
        <w:rPr>
          <w:rFonts w:ascii="Times New Roman" w:hAnsi="Times New Roman"/>
          <w:sz w:val="24"/>
          <w:szCs w:val="24"/>
          <w:lang w:val="ro-RO"/>
        </w:rPr>
        <w:t>lanșeul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6DDC">
        <w:rPr>
          <w:rFonts w:ascii="Times New Roman" w:hAnsi="Times New Roman"/>
          <w:sz w:val="24"/>
          <w:szCs w:val="24"/>
          <w:lang w:val="ro-RO"/>
        </w:rPr>
        <w:t xml:space="preserve">peste parter </w:t>
      </w:r>
      <w:r w:rsidR="00D72BEF">
        <w:rPr>
          <w:rFonts w:ascii="Times New Roman" w:hAnsi="Times New Roman"/>
          <w:sz w:val="24"/>
          <w:szCs w:val="24"/>
          <w:lang w:val="ro-RO"/>
        </w:rPr>
        <w:t>din lemn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Ș</w:t>
      </w:r>
      <w:r w:rsidR="00474239">
        <w:rPr>
          <w:rFonts w:ascii="Times New Roman" w:hAnsi="Times New Roman"/>
          <w:sz w:val="24"/>
          <w:szCs w:val="24"/>
          <w:lang w:val="ro-RO"/>
        </w:rPr>
        <w:t>arpant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nvelitoarea din </w:t>
      </w:r>
      <w:r w:rsidR="008969AA">
        <w:rPr>
          <w:rFonts w:ascii="Times New Roman" w:hAnsi="Times New Roman"/>
          <w:sz w:val="24"/>
          <w:szCs w:val="24"/>
          <w:lang w:val="ro-RO"/>
        </w:rPr>
        <w:t>carton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si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 permanenta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rilor de </w:t>
      </w:r>
      <w:r w:rsidR="001D49D3">
        <w:rPr>
          <w:rFonts w:ascii="Times New Roman" w:hAnsi="Times New Roman"/>
          <w:sz w:val="24"/>
          <w:szCs w:val="24"/>
          <w:lang w:val="ro-RO"/>
        </w:rPr>
        <w:t>demolare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6B363C">
        <w:rPr>
          <w:rFonts w:ascii="Times New Roman" w:hAnsi="Times New Roman"/>
          <w:sz w:val="24"/>
          <w:szCs w:val="24"/>
          <w:lang w:val="ro-RO"/>
        </w:rPr>
        <w:t>emnata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137498">
        <w:rPr>
          <w:rFonts w:ascii="Times New Roman" w:hAnsi="Times New Roman"/>
          <w:sz w:val="24"/>
          <w:szCs w:val="24"/>
          <w:lang w:val="ro-RO"/>
        </w:rPr>
        <w:t>21/05.05.2017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D602B3">
        <w:rPr>
          <w:rFonts w:ascii="Times New Roman" w:hAnsi="Times New Roman"/>
          <w:sz w:val="24"/>
          <w:szCs w:val="24"/>
          <w:lang w:val="ro-RO"/>
        </w:rPr>
        <w:t>Jijila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Parcului National Muntii Macinulu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137498">
        <w:rPr>
          <w:rFonts w:ascii="Times New Roman" w:hAnsi="Times New Roman"/>
          <w:sz w:val="24"/>
          <w:szCs w:val="24"/>
          <w:lang w:val="ro-RO"/>
        </w:rPr>
        <w:t>202/20.06.2017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Conform prevederilor OUG nr. 195 / 2005 privind protectia mediului, aprobata cu modificari prin Legea nr. 264/2006, cu modificarile si completarile ulterioare – raspunderea pentru corectitudinea </w:t>
      </w: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E5E92" w:rsidRDefault="00FE5E9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27B6" w:rsidRDefault="007B27B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27B6" w:rsidRDefault="007B27B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F5E15" w:rsidRDefault="003F5E15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Pr="00FC30EA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Pr="00825219" w:rsidRDefault="00384A5E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F5E15" w:rsidRDefault="003F5E1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F5E15" w:rsidRDefault="003F5E1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F5E15" w:rsidRDefault="003F5E1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F5E15" w:rsidRDefault="003F5E1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F5E15" w:rsidRDefault="003F5E1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F5E15" w:rsidRDefault="003F5E1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E5E92" w:rsidRDefault="00FE5E92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E5E92" w:rsidRDefault="00FE5E92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E5E92" w:rsidRDefault="00FE5E92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BF" w:rsidRDefault="007F33BF">
      <w:pPr>
        <w:spacing w:after="0" w:line="240" w:lineRule="auto"/>
      </w:pPr>
      <w:r>
        <w:separator/>
      </w:r>
    </w:p>
  </w:endnote>
  <w:endnote w:type="continuationSeparator" w:id="0">
    <w:p w:rsidR="007F33BF" w:rsidRDefault="007F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04D4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F33B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BF" w:rsidRDefault="007F33BF">
      <w:pPr>
        <w:spacing w:after="0" w:line="240" w:lineRule="auto"/>
      </w:pPr>
      <w:r>
        <w:separator/>
      </w:r>
    </w:p>
  </w:footnote>
  <w:footnote w:type="continuationSeparator" w:id="0">
    <w:p w:rsidR="007F33BF" w:rsidRDefault="007F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804D4E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804D4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0672245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1493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37498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522C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5E15"/>
    <w:rsid w:val="003F751E"/>
    <w:rsid w:val="0040140E"/>
    <w:rsid w:val="0041248F"/>
    <w:rsid w:val="004144E1"/>
    <w:rsid w:val="00415F03"/>
    <w:rsid w:val="0041701B"/>
    <w:rsid w:val="00421F01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7B6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542"/>
    <w:rsid w:val="007E6648"/>
    <w:rsid w:val="007F33BF"/>
    <w:rsid w:val="007F4635"/>
    <w:rsid w:val="008017B3"/>
    <w:rsid w:val="00801CC7"/>
    <w:rsid w:val="00804CA0"/>
    <w:rsid w:val="00804D4E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76A54"/>
    <w:rsid w:val="00881811"/>
    <w:rsid w:val="0088308D"/>
    <w:rsid w:val="008845A0"/>
    <w:rsid w:val="0089229C"/>
    <w:rsid w:val="00893AFD"/>
    <w:rsid w:val="00895359"/>
    <w:rsid w:val="00895C1C"/>
    <w:rsid w:val="008969AA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BD2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3E9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93B6E"/>
    <w:rsid w:val="00B94891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5DF1"/>
    <w:rsid w:val="00C778CA"/>
    <w:rsid w:val="00C80B72"/>
    <w:rsid w:val="00C91104"/>
    <w:rsid w:val="00C93103"/>
    <w:rsid w:val="00C943B2"/>
    <w:rsid w:val="00C946F4"/>
    <w:rsid w:val="00C955F7"/>
    <w:rsid w:val="00CA003A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02B3"/>
    <w:rsid w:val="00D63979"/>
    <w:rsid w:val="00D63F78"/>
    <w:rsid w:val="00D6664E"/>
    <w:rsid w:val="00D67E08"/>
    <w:rsid w:val="00D727D7"/>
    <w:rsid w:val="00D72BEF"/>
    <w:rsid w:val="00D73BB1"/>
    <w:rsid w:val="00D74CBF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0A5A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E5E92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tl.elena.ene</cp:lastModifiedBy>
  <cp:revision>63</cp:revision>
  <cp:lastPrinted>2016-11-15T12:07:00Z</cp:lastPrinted>
  <dcterms:created xsi:type="dcterms:W3CDTF">2016-11-15T12:06:00Z</dcterms:created>
  <dcterms:modified xsi:type="dcterms:W3CDTF">2017-07-04T08:18:00Z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