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Default="00E306F7" w:rsidP="0032164F">
      <w:pPr>
        <w:spacing w:after="0" w:line="360" w:lineRule="auto"/>
        <w:jc w:val="both"/>
        <w:rPr>
          <w:rFonts w:ascii="Times New Roman" w:hAnsi="Times New Roman"/>
          <w:b/>
          <w:bCs/>
          <w:sz w:val="24"/>
          <w:szCs w:val="24"/>
          <w:lang w:val="ro-RO"/>
        </w:rPr>
      </w:pPr>
    </w:p>
    <w:p w:rsidR="009418C9" w:rsidRPr="005301A1" w:rsidRDefault="009418C9" w:rsidP="0032164F">
      <w:pPr>
        <w:spacing w:after="0" w:line="360" w:lineRule="auto"/>
        <w:jc w:val="both"/>
        <w:rPr>
          <w:rFonts w:ascii="Times New Roman" w:hAnsi="Times New Roman"/>
          <w:b/>
          <w:bCs/>
          <w:sz w:val="24"/>
          <w:szCs w:val="24"/>
          <w:lang w:val="ro-RO"/>
        </w:rPr>
      </w:pPr>
    </w:p>
    <w:p w:rsidR="00E306F7" w:rsidRPr="005301A1" w:rsidRDefault="009418C9" w:rsidP="009418C9">
      <w:pPr>
        <w:pStyle w:val="Heading1"/>
        <w:spacing w:line="360" w:lineRule="auto"/>
        <w:rPr>
          <w:rFonts w:ascii="Times New Roman" w:hAnsi="Times New Roman"/>
          <w:b/>
          <w:bCs/>
          <w:sz w:val="24"/>
          <w:szCs w:val="24"/>
        </w:rPr>
      </w:pPr>
      <w:r>
        <w:rPr>
          <w:rFonts w:ascii="Times New Roman" w:hAnsi="Times New Roman"/>
          <w:b/>
          <w:sz w:val="24"/>
          <w:szCs w:val="24"/>
        </w:rPr>
        <w:t xml:space="preserve">                                </w:t>
      </w:r>
      <w:r w:rsidR="008B50B0" w:rsidRPr="005301A1">
        <w:rPr>
          <w:rFonts w:ascii="Times New Roman" w:hAnsi="Times New Roman"/>
          <w:b/>
          <w:sz w:val="24"/>
          <w:szCs w:val="24"/>
        </w:rPr>
        <w:t xml:space="preserve">Proiectul </w:t>
      </w:r>
      <w:r w:rsidR="00066E6B" w:rsidRPr="005301A1">
        <w:rPr>
          <w:rFonts w:ascii="Times New Roman" w:hAnsi="Times New Roman"/>
          <w:b/>
          <w:sz w:val="24"/>
          <w:szCs w:val="24"/>
        </w:rPr>
        <w:t>DECIZI</w:t>
      </w:r>
      <w:r w:rsidR="008B50B0" w:rsidRPr="005301A1">
        <w:rPr>
          <w:rFonts w:ascii="Times New Roman" w:hAnsi="Times New Roman"/>
          <w:b/>
          <w:sz w:val="24"/>
          <w:szCs w:val="24"/>
        </w:rPr>
        <w:t>EI</w:t>
      </w:r>
      <w:r w:rsidR="00E306F7" w:rsidRPr="005301A1">
        <w:rPr>
          <w:rFonts w:ascii="Times New Roman" w:hAnsi="Times New Roman"/>
          <w:b/>
          <w:sz w:val="24"/>
          <w:szCs w:val="24"/>
        </w:rPr>
        <w:t xml:space="preserve"> ETAPEI DE ÎNCADRARE</w:t>
      </w:r>
      <w:r w:rsidR="00E306F7" w:rsidRPr="005301A1">
        <w:rPr>
          <w:rFonts w:ascii="Times New Roman" w:hAnsi="Times New Roman"/>
          <w:b/>
          <w:bCs/>
          <w:sz w:val="24"/>
          <w:szCs w:val="24"/>
        </w:rPr>
        <w:t xml:space="preserve"> </w:t>
      </w:r>
    </w:p>
    <w:p w:rsidR="00041DC9" w:rsidRDefault="00041DC9" w:rsidP="0032164F">
      <w:pPr>
        <w:spacing w:after="0" w:line="360" w:lineRule="auto"/>
        <w:jc w:val="center"/>
        <w:rPr>
          <w:rFonts w:ascii="Times New Roman" w:hAnsi="Times New Roman"/>
          <w:sz w:val="24"/>
          <w:szCs w:val="24"/>
          <w:lang w:val="ro-RO"/>
        </w:rPr>
      </w:pPr>
    </w:p>
    <w:p w:rsidR="00651864" w:rsidRPr="005301A1" w:rsidRDefault="00651864" w:rsidP="0032164F">
      <w:pPr>
        <w:spacing w:after="0" w:line="360" w:lineRule="auto"/>
        <w:jc w:val="center"/>
        <w:rPr>
          <w:rFonts w:ascii="Times New Roman" w:hAnsi="Times New Roman"/>
          <w:sz w:val="24"/>
          <w:szCs w:val="24"/>
          <w:lang w:val="ro-RO"/>
        </w:rPr>
      </w:pPr>
    </w:p>
    <w:p w:rsidR="00E306F7" w:rsidRPr="005301A1" w:rsidRDefault="00E306F7" w:rsidP="00FC30EA">
      <w:pPr>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Ca urmare a solicitării de emite</w:t>
      </w:r>
      <w:r w:rsidR="00993224" w:rsidRPr="005301A1">
        <w:rPr>
          <w:rFonts w:ascii="Times New Roman" w:hAnsi="Times New Roman"/>
          <w:sz w:val="24"/>
          <w:szCs w:val="24"/>
          <w:lang w:val="ro-RO"/>
        </w:rPr>
        <w:t>re a acordului de mediu adresată</w:t>
      </w:r>
      <w:r w:rsidRPr="005301A1">
        <w:rPr>
          <w:rFonts w:ascii="Times New Roman" w:hAnsi="Times New Roman"/>
          <w:sz w:val="24"/>
          <w:szCs w:val="24"/>
          <w:lang w:val="ro-RO"/>
        </w:rPr>
        <w:t xml:space="preserve"> de</w:t>
      </w:r>
      <w:r w:rsidR="00242057" w:rsidRPr="005301A1">
        <w:rPr>
          <w:rFonts w:ascii="Times New Roman" w:hAnsi="Times New Roman"/>
          <w:b/>
          <w:sz w:val="24"/>
          <w:szCs w:val="24"/>
          <w:lang w:val="ro-RO"/>
        </w:rPr>
        <w:t xml:space="preserve"> </w:t>
      </w:r>
      <w:r w:rsidR="00FA1E2C">
        <w:rPr>
          <w:rFonts w:ascii="Times New Roman" w:hAnsi="Times New Roman"/>
          <w:b/>
          <w:sz w:val="24"/>
          <w:szCs w:val="24"/>
          <w:lang w:val="ro-RO"/>
        </w:rPr>
        <w:t>R.N.P. ROMSILVA-DIRECŢIA SILVICĂ TULCEA</w:t>
      </w:r>
      <w:r w:rsidRPr="005301A1">
        <w:rPr>
          <w:rFonts w:ascii="Times New Roman" w:hAnsi="Times New Roman"/>
          <w:sz w:val="24"/>
          <w:szCs w:val="24"/>
          <w:lang w:val="ro-RO"/>
        </w:rPr>
        <w:t xml:space="preserve">, cu </w:t>
      </w:r>
      <w:r w:rsidR="00E75F3E" w:rsidRPr="005301A1">
        <w:rPr>
          <w:rFonts w:ascii="Times New Roman" w:hAnsi="Times New Roman"/>
          <w:sz w:val="24"/>
          <w:szCs w:val="24"/>
          <w:lang w:val="ro-RO"/>
        </w:rPr>
        <w:t>sediul</w:t>
      </w:r>
      <w:r w:rsidR="00993224" w:rsidRPr="005301A1">
        <w:rPr>
          <w:rFonts w:ascii="Times New Roman" w:hAnsi="Times New Roman"/>
          <w:sz w:val="24"/>
          <w:szCs w:val="24"/>
          <w:lang w:val="ro-RO"/>
        </w:rPr>
        <w:t xml:space="preserve"> în</w:t>
      </w:r>
      <w:r w:rsidRPr="005301A1">
        <w:rPr>
          <w:rFonts w:ascii="Times New Roman" w:hAnsi="Times New Roman"/>
          <w:sz w:val="24"/>
          <w:szCs w:val="24"/>
          <w:lang w:val="ro-RO"/>
        </w:rPr>
        <w:t xml:space="preserve"> </w:t>
      </w:r>
      <w:r w:rsidR="00FA1E2C">
        <w:rPr>
          <w:rFonts w:ascii="Times New Roman" w:hAnsi="Times New Roman"/>
          <w:sz w:val="24"/>
          <w:szCs w:val="24"/>
          <w:lang w:val="ro-RO"/>
        </w:rPr>
        <w:t>Mun. Tulcea,</w:t>
      </w:r>
      <w:r w:rsidR="00993224" w:rsidRPr="005301A1">
        <w:rPr>
          <w:rFonts w:ascii="Times New Roman" w:hAnsi="Times New Roman"/>
          <w:sz w:val="24"/>
          <w:szCs w:val="24"/>
          <w:lang w:val="ro-RO"/>
        </w:rPr>
        <w:t xml:space="preserve"> str. </w:t>
      </w:r>
      <w:r w:rsidR="00FA1E2C">
        <w:rPr>
          <w:rFonts w:ascii="Times New Roman" w:hAnsi="Times New Roman"/>
          <w:sz w:val="24"/>
          <w:szCs w:val="24"/>
          <w:lang w:val="ro-RO"/>
        </w:rPr>
        <w:t>Isaccei</w:t>
      </w:r>
      <w:r w:rsidR="00993224" w:rsidRPr="005301A1">
        <w:rPr>
          <w:rFonts w:ascii="Times New Roman" w:hAnsi="Times New Roman"/>
          <w:sz w:val="24"/>
          <w:szCs w:val="24"/>
          <w:lang w:val="ro-RO"/>
        </w:rPr>
        <w:t xml:space="preserve">, nr. </w:t>
      </w:r>
      <w:r w:rsidR="00FA1E2C">
        <w:rPr>
          <w:rFonts w:ascii="Times New Roman" w:hAnsi="Times New Roman"/>
          <w:sz w:val="24"/>
          <w:szCs w:val="24"/>
          <w:lang w:val="ro-RO"/>
        </w:rPr>
        <w:t>25</w:t>
      </w:r>
      <w:r w:rsidR="00993224" w:rsidRPr="005301A1">
        <w:rPr>
          <w:rFonts w:ascii="Times New Roman" w:hAnsi="Times New Roman"/>
          <w:sz w:val="24"/>
          <w:szCs w:val="24"/>
          <w:lang w:val="ro-RO"/>
        </w:rPr>
        <w:t>, jud. Tulcea</w:t>
      </w:r>
      <w:r w:rsidRPr="005301A1">
        <w:rPr>
          <w:rFonts w:ascii="Times New Roman" w:hAnsi="Times New Roman"/>
          <w:sz w:val="24"/>
          <w:szCs w:val="24"/>
          <w:lang w:val="ro-RO"/>
        </w:rPr>
        <w:t xml:space="preserve">, înregistrată la APM Tulcea cu nr. </w:t>
      </w:r>
      <w:r w:rsidR="00A605E5">
        <w:rPr>
          <w:rFonts w:ascii="Times New Roman" w:hAnsi="Times New Roman"/>
          <w:sz w:val="24"/>
          <w:szCs w:val="24"/>
          <w:lang w:val="ro-RO"/>
        </w:rPr>
        <w:t>15</w:t>
      </w:r>
      <w:r w:rsidR="00FA1E2C">
        <w:rPr>
          <w:rFonts w:ascii="Times New Roman" w:hAnsi="Times New Roman"/>
          <w:sz w:val="24"/>
          <w:szCs w:val="24"/>
          <w:lang w:val="ro-RO"/>
        </w:rPr>
        <w:t>74</w:t>
      </w:r>
      <w:r w:rsidR="00222FD2" w:rsidRPr="005301A1">
        <w:rPr>
          <w:rFonts w:ascii="Times New Roman" w:hAnsi="Times New Roman"/>
          <w:sz w:val="24"/>
          <w:szCs w:val="24"/>
          <w:lang w:val="ro-RO"/>
        </w:rPr>
        <w:t>/</w:t>
      </w:r>
      <w:r w:rsidR="00FA1E2C">
        <w:rPr>
          <w:rFonts w:ascii="Times New Roman" w:hAnsi="Times New Roman"/>
          <w:sz w:val="24"/>
          <w:szCs w:val="24"/>
          <w:lang w:val="ro-RO"/>
        </w:rPr>
        <w:t>05</w:t>
      </w:r>
      <w:r w:rsidR="00993224" w:rsidRPr="005301A1">
        <w:rPr>
          <w:rFonts w:ascii="Times New Roman" w:hAnsi="Times New Roman"/>
          <w:sz w:val="24"/>
          <w:szCs w:val="24"/>
          <w:lang w:val="ro-RO"/>
        </w:rPr>
        <w:t>.</w:t>
      </w:r>
      <w:r w:rsidR="00FA1E2C">
        <w:rPr>
          <w:rFonts w:ascii="Times New Roman" w:hAnsi="Times New Roman"/>
          <w:sz w:val="24"/>
          <w:szCs w:val="24"/>
          <w:lang w:val="ro-RO"/>
        </w:rPr>
        <w:t>0</w:t>
      </w:r>
      <w:r w:rsidR="00A605E5">
        <w:rPr>
          <w:rFonts w:ascii="Times New Roman" w:hAnsi="Times New Roman"/>
          <w:sz w:val="24"/>
          <w:szCs w:val="24"/>
          <w:lang w:val="ro-RO"/>
        </w:rPr>
        <w:t>2</w:t>
      </w:r>
      <w:r w:rsidR="00993224" w:rsidRPr="005301A1">
        <w:rPr>
          <w:rFonts w:ascii="Times New Roman" w:hAnsi="Times New Roman"/>
          <w:sz w:val="24"/>
          <w:szCs w:val="24"/>
          <w:lang w:val="ro-RO"/>
        </w:rPr>
        <w:t>.201</w:t>
      </w:r>
      <w:r w:rsidR="00FA1E2C">
        <w:rPr>
          <w:rFonts w:ascii="Times New Roman" w:hAnsi="Times New Roman"/>
          <w:sz w:val="24"/>
          <w:szCs w:val="24"/>
          <w:lang w:val="ro-RO"/>
        </w:rPr>
        <w:t>8</w:t>
      </w:r>
      <w:r w:rsidRPr="005301A1">
        <w:rPr>
          <w:rFonts w:ascii="Times New Roman" w:hAnsi="Times New Roman"/>
          <w:spacing w:val="-6"/>
          <w:sz w:val="24"/>
          <w:szCs w:val="24"/>
          <w:lang w:val="ro-RO"/>
        </w:rPr>
        <w:t>,</w:t>
      </w:r>
      <w:r w:rsidRPr="005301A1">
        <w:rPr>
          <w:rFonts w:ascii="Times New Roman" w:hAnsi="Times New Roman"/>
          <w:sz w:val="24"/>
          <w:szCs w:val="24"/>
          <w:lang w:val="ro-RO"/>
        </w:rPr>
        <w:t xml:space="preserve">  în baza:</w:t>
      </w:r>
    </w:p>
    <w:p w:rsidR="00E306F7" w:rsidRPr="005301A1" w:rsidRDefault="00E306F7" w:rsidP="00FC30EA">
      <w:pPr>
        <w:pStyle w:val="ListParagraph"/>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eastAsia="ro-RO"/>
        </w:rPr>
        <w:t>Hotărârii Guvernului nr. 445/2009</w:t>
      </w:r>
      <w:r w:rsidRPr="005301A1">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5301A1" w:rsidRDefault="00E306F7" w:rsidP="00FC30EA">
      <w:pPr>
        <w:numPr>
          <w:ilvl w:val="0"/>
          <w:numId w:val="1"/>
        </w:numPr>
        <w:autoSpaceDE w:val="0"/>
        <w:spacing w:after="120" w:line="240" w:lineRule="auto"/>
        <w:jc w:val="both"/>
        <w:rPr>
          <w:rFonts w:ascii="Times New Roman" w:hAnsi="Times New Roman"/>
          <w:sz w:val="24"/>
          <w:szCs w:val="24"/>
          <w:lang w:val="ro-RO" w:eastAsia="ro-RO"/>
        </w:rPr>
      </w:pPr>
      <w:r w:rsidRPr="005301A1">
        <w:rPr>
          <w:rFonts w:ascii="Times New Roman" w:hAnsi="Times New Roman"/>
          <w:b/>
          <w:sz w:val="24"/>
          <w:szCs w:val="24"/>
          <w:lang w:val="ro-RO"/>
        </w:rPr>
        <w:t>Ordonanţei de Urgenţă a Guvernului nr. 57/2007</w:t>
      </w:r>
      <w:r w:rsidRPr="005301A1">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autoritatea competentă pentru protecţia mediului </w:t>
      </w:r>
      <w:r w:rsidRPr="005301A1">
        <w:rPr>
          <w:rFonts w:ascii="Times New Roman" w:hAnsi="Times New Roman"/>
          <w:b/>
          <w:sz w:val="24"/>
          <w:szCs w:val="24"/>
          <w:lang w:val="ro-RO"/>
        </w:rPr>
        <w:t>APM Tulcea</w:t>
      </w:r>
      <w:r w:rsidRPr="005301A1">
        <w:rPr>
          <w:rFonts w:ascii="Times New Roman" w:hAnsi="Times New Roman"/>
          <w:sz w:val="24"/>
          <w:szCs w:val="24"/>
          <w:lang w:val="ro-RO"/>
        </w:rPr>
        <w:t xml:space="preserve"> decide, ca urmare a consultărilor desfăşurate în cadrul şedinţei Comisiei de Analiză </w:t>
      </w:r>
      <w:r w:rsidR="00242057" w:rsidRPr="005301A1">
        <w:rPr>
          <w:rFonts w:ascii="Times New Roman" w:hAnsi="Times New Roman"/>
          <w:sz w:val="24"/>
          <w:szCs w:val="24"/>
          <w:lang w:val="ro-RO"/>
        </w:rPr>
        <w:t xml:space="preserve">Tehnică din data de </w:t>
      </w:r>
      <w:r w:rsidR="00FA1E2C">
        <w:rPr>
          <w:rFonts w:ascii="Times New Roman" w:hAnsi="Times New Roman"/>
          <w:sz w:val="24"/>
          <w:szCs w:val="24"/>
          <w:lang w:val="ro-RO"/>
        </w:rPr>
        <w:t>17</w:t>
      </w:r>
      <w:r w:rsidR="00520FE9" w:rsidRPr="005301A1">
        <w:rPr>
          <w:rFonts w:ascii="Times New Roman" w:hAnsi="Times New Roman"/>
          <w:sz w:val="24"/>
          <w:szCs w:val="24"/>
          <w:lang w:val="ro-RO"/>
        </w:rPr>
        <w:t>.</w:t>
      </w:r>
      <w:r w:rsidR="00A605E5">
        <w:rPr>
          <w:rFonts w:ascii="Times New Roman" w:hAnsi="Times New Roman"/>
          <w:sz w:val="24"/>
          <w:szCs w:val="24"/>
          <w:lang w:val="ro-RO"/>
        </w:rPr>
        <w:t>0</w:t>
      </w:r>
      <w:r w:rsidR="00FA1E2C">
        <w:rPr>
          <w:rFonts w:ascii="Times New Roman" w:hAnsi="Times New Roman"/>
          <w:sz w:val="24"/>
          <w:szCs w:val="24"/>
          <w:lang w:val="ro-RO"/>
        </w:rPr>
        <w:t>4</w:t>
      </w:r>
      <w:r w:rsidR="00520FE9" w:rsidRPr="005301A1">
        <w:rPr>
          <w:rFonts w:ascii="Times New Roman" w:hAnsi="Times New Roman"/>
          <w:sz w:val="24"/>
          <w:szCs w:val="24"/>
          <w:lang w:val="ro-RO"/>
        </w:rPr>
        <w:t>.201</w:t>
      </w:r>
      <w:r w:rsidR="00A605E5">
        <w:rPr>
          <w:rFonts w:ascii="Times New Roman" w:hAnsi="Times New Roman"/>
          <w:sz w:val="24"/>
          <w:szCs w:val="24"/>
          <w:lang w:val="ro-RO"/>
        </w:rPr>
        <w:t>8</w:t>
      </w:r>
      <w:r w:rsidRPr="005301A1">
        <w:rPr>
          <w:rFonts w:ascii="Times New Roman" w:hAnsi="Times New Roman"/>
          <w:sz w:val="24"/>
          <w:szCs w:val="24"/>
          <w:lang w:val="ro-RO"/>
        </w:rPr>
        <w:t xml:space="preserve">, că proiectul </w:t>
      </w:r>
      <w:r w:rsidR="004B7005" w:rsidRPr="005301A1">
        <w:rPr>
          <w:rFonts w:ascii="Times New Roman" w:hAnsi="Times New Roman"/>
          <w:color w:val="000000"/>
          <w:sz w:val="24"/>
          <w:szCs w:val="24"/>
        </w:rPr>
        <w:t>"</w:t>
      </w:r>
      <w:r w:rsidR="00D76B06">
        <w:rPr>
          <w:rFonts w:ascii="Times New Roman" w:hAnsi="Times New Roman"/>
          <w:b/>
          <w:bCs/>
          <w:sz w:val="24"/>
          <w:szCs w:val="24"/>
        </w:rPr>
        <w:t xml:space="preserve">MODERNIZARE </w:t>
      </w:r>
      <w:r w:rsidR="00A605E5">
        <w:rPr>
          <w:rFonts w:ascii="Times New Roman" w:hAnsi="Times New Roman"/>
          <w:b/>
          <w:bCs/>
          <w:sz w:val="24"/>
          <w:szCs w:val="24"/>
        </w:rPr>
        <w:t xml:space="preserve">DRUMURI </w:t>
      </w:r>
      <w:r w:rsidR="00FA1E2C">
        <w:rPr>
          <w:rFonts w:ascii="Times New Roman" w:hAnsi="Times New Roman"/>
          <w:b/>
          <w:bCs/>
          <w:sz w:val="24"/>
          <w:szCs w:val="24"/>
        </w:rPr>
        <w:t>FORESTIERE EXISTENTE ÎN</w:t>
      </w:r>
      <w:r w:rsidR="00D76B06">
        <w:rPr>
          <w:rFonts w:ascii="Times New Roman" w:hAnsi="Times New Roman"/>
          <w:b/>
          <w:bCs/>
          <w:sz w:val="24"/>
          <w:szCs w:val="24"/>
        </w:rPr>
        <w:t xml:space="preserve"> </w:t>
      </w:r>
      <w:r w:rsidR="00FA1E2C">
        <w:rPr>
          <w:rFonts w:ascii="Times New Roman" w:hAnsi="Times New Roman"/>
          <w:b/>
          <w:bCs/>
          <w:sz w:val="24"/>
          <w:szCs w:val="24"/>
        </w:rPr>
        <w:t>UP I COCOŞ ŞI UP II NICULIŢEL DE LA OS NICULIŢEL</w:t>
      </w:r>
      <w:r w:rsidR="004B7005" w:rsidRPr="005301A1">
        <w:rPr>
          <w:rFonts w:ascii="Times New Roman" w:hAnsi="Times New Roman"/>
          <w:color w:val="000000"/>
          <w:sz w:val="24"/>
          <w:szCs w:val="24"/>
        </w:rPr>
        <w:t>"</w:t>
      </w:r>
      <w:r w:rsidR="00FC30EA" w:rsidRPr="005301A1">
        <w:rPr>
          <w:rFonts w:ascii="Times New Roman" w:hAnsi="Times New Roman"/>
          <w:b/>
          <w:sz w:val="24"/>
          <w:szCs w:val="24"/>
          <w:lang w:val="ro-RO"/>
        </w:rPr>
        <w:t>,</w:t>
      </w:r>
      <w:r w:rsidR="00983ACF" w:rsidRPr="005301A1">
        <w:rPr>
          <w:rFonts w:ascii="Times New Roman" w:hAnsi="Times New Roman"/>
          <w:b/>
          <w:sz w:val="24"/>
          <w:szCs w:val="24"/>
          <w:lang w:val="ro-RO"/>
        </w:rPr>
        <w:t xml:space="preserve"> </w:t>
      </w:r>
      <w:r w:rsidR="00983ACF" w:rsidRPr="005301A1">
        <w:rPr>
          <w:rFonts w:ascii="Times New Roman" w:hAnsi="Times New Roman"/>
          <w:sz w:val="24"/>
          <w:szCs w:val="24"/>
          <w:lang w:val="ro-RO"/>
        </w:rPr>
        <w:t xml:space="preserve">propus a se realiza </w:t>
      </w:r>
      <w:r w:rsidR="00DA2CEA" w:rsidRPr="005301A1">
        <w:rPr>
          <w:rFonts w:ascii="Times New Roman" w:hAnsi="Times New Roman"/>
          <w:sz w:val="24"/>
          <w:szCs w:val="24"/>
          <w:lang w:val="ro-RO"/>
        </w:rPr>
        <w:t>î</w:t>
      </w:r>
      <w:r w:rsidR="00983ACF" w:rsidRPr="005301A1">
        <w:rPr>
          <w:rFonts w:ascii="Times New Roman" w:hAnsi="Times New Roman"/>
          <w:sz w:val="24"/>
          <w:szCs w:val="24"/>
          <w:lang w:val="ro-RO"/>
        </w:rPr>
        <w:t xml:space="preserve">n  </w:t>
      </w:r>
      <w:r w:rsidR="00FA1E2C">
        <w:rPr>
          <w:rFonts w:ascii="Times New Roman" w:hAnsi="Times New Roman"/>
          <w:sz w:val="24"/>
          <w:szCs w:val="24"/>
          <w:lang w:val="ro-RO"/>
        </w:rPr>
        <w:t>ex</w:t>
      </w:r>
      <w:r w:rsidR="004B7005" w:rsidRPr="005301A1">
        <w:rPr>
          <w:rFonts w:ascii="Times New Roman" w:hAnsi="Times New Roman"/>
          <w:sz w:val="24"/>
          <w:szCs w:val="24"/>
          <w:lang w:val="ro-RO"/>
        </w:rPr>
        <w:t xml:space="preserve">travilan, </w:t>
      </w:r>
      <w:r w:rsidR="00FA1E2C">
        <w:rPr>
          <w:rFonts w:ascii="Times New Roman" w:hAnsi="Times New Roman"/>
          <w:sz w:val="24"/>
          <w:szCs w:val="24"/>
          <w:lang w:val="ro-RO"/>
        </w:rPr>
        <w:t>T79, PD 1150 (U.A.T. ISACCEA) şi T21, PD 1103 (U.A.T. NICULIŢEL),</w:t>
      </w:r>
      <w:r w:rsidR="00DD378C" w:rsidRPr="005301A1">
        <w:rPr>
          <w:rFonts w:ascii="Times New Roman" w:hAnsi="Times New Roman"/>
          <w:sz w:val="24"/>
          <w:szCs w:val="24"/>
          <w:lang w:val="ro-RO"/>
        </w:rPr>
        <w:t xml:space="preserve"> </w:t>
      </w:r>
      <w:r w:rsidR="004B7005" w:rsidRPr="005301A1">
        <w:rPr>
          <w:rFonts w:ascii="Times New Roman" w:hAnsi="Times New Roman"/>
          <w:sz w:val="24"/>
          <w:szCs w:val="24"/>
          <w:lang w:val="ro-RO"/>
        </w:rPr>
        <w:t>judeţul Tulcea</w:t>
      </w:r>
      <w:r w:rsidRPr="005301A1">
        <w:rPr>
          <w:rFonts w:ascii="Times New Roman" w:hAnsi="Times New Roman"/>
          <w:b/>
          <w:sz w:val="24"/>
          <w:szCs w:val="24"/>
          <w:lang w:val="ro-RO"/>
        </w:rPr>
        <w:t>, nu necesita parcurgerea celorlalte etape ale procedurii de evaluare adecvată</w:t>
      </w: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w:t>
      </w:r>
    </w:p>
    <w:p w:rsidR="0032164F"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b/>
          <w:sz w:val="24"/>
          <w:szCs w:val="24"/>
          <w:lang w:val="ro-RO"/>
        </w:rPr>
        <w:t>Justificarea prezentei decizii</w:t>
      </w:r>
      <w:r w:rsidRPr="005301A1">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5301A1">
        <w:rPr>
          <w:rFonts w:ascii="Times New Roman" w:hAnsi="Times New Roman"/>
          <w:sz w:val="24"/>
          <w:szCs w:val="24"/>
          <w:lang w:val="ro-RO"/>
        </w:rPr>
        <w:t xml:space="preserve">asamentul proiectului se </w:t>
      </w:r>
      <w:r w:rsidR="007470D4" w:rsidRPr="005301A1">
        <w:rPr>
          <w:rFonts w:ascii="Times New Roman" w:hAnsi="Times New Roman"/>
          <w:sz w:val="24"/>
          <w:szCs w:val="24"/>
          <w:lang w:val="ro-RO"/>
        </w:rPr>
        <w:t>suprapune cu ari</w:t>
      </w:r>
      <w:r w:rsidR="00FA1E2C">
        <w:rPr>
          <w:rFonts w:ascii="Times New Roman" w:hAnsi="Times New Roman"/>
          <w:sz w:val="24"/>
          <w:szCs w:val="24"/>
          <w:lang w:val="ro-RO"/>
        </w:rPr>
        <w:t>ile naturale</w:t>
      </w:r>
      <w:r w:rsidR="007470D4" w:rsidRPr="005301A1">
        <w:rPr>
          <w:rFonts w:ascii="Times New Roman" w:hAnsi="Times New Roman"/>
          <w:sz w:val="24"/>
          <w:szCs w:val="24"/>
          <w:lang w:val="ro-RO"/>
        </w:rPr>
        <w:t xml:space="preserve"> protejat</w:t>
      </w:r>
      <w:r w:rsidR="00FA1E2C">
        <w:rPr>
          <w:rFonts w:ascii="Times New Roman" w:hAnsi="Times New Roman"/>
          <w:sz w:val="24"/>
          <w:szCs w:val="24"/>
          <w:lang w:val="ro-RO"/>
        </w:rPr>
        <w:t>e ROSCI0201 Podişul Nord-Dobrogean şi</w:t>
      </w:r>
      <w:r w:rsidR="007470D4" w:rsidRPr="005301A1">
        <w:rPr>
          <w:rFonts w:ascii="Times New Roman" w:hAnsi="Times New Roman"/>
          <w:sz w:val="24"/>
          <w:szCs w:val="24"/>
          <w:lang w:val="ro-RO"/>
        </w:rPr>
        <w:t xml:space="preserve"> ROSPA00</w:t>
      </w:r>
      <w:r w:rsidR="00FA1E2C">
        <w:rPr>
          <w:rFonts w:ascii="Times New Roman" w:hAnsi="Times New Roman"/>
          <w:sz w:val="24"/>
          <w:szCs w:val="24"/>
          <w:lang w:val="ro-RO"/>
        </w:rPr>
        <w:t>73</w:t>
      </w:r>
      <w:r w:rsidR="00FC30EA" w:rsidRPr="005301A1">
        <w:rPr>
          <w:rFonts w:ascii="Times New Roman" w:hAnsi="Times New Roman"/>
          <w:sz w:val="24"/>
          <w:szCs w:val="24"/>
          <w:lang w:val="ro-RO"/>
        </w:rPr>
        <w:t xml:space="preserve"> </w:t>
      </w:r>
      <w:r w:rsidR="00FA1E2C">
        <w:rPr>
          <w:rFonts w:ascii="Times New Roman" w:hAnsi="Times New Roman"/>
          <w:sz w:val="24"/>
          <w:szCs w:val="24"/>
          <w:lang w:val="ro-RO"/>
        </w:rPr>
        <w:t>Măcin-Niculiţel</w:t>
      </w:r>
      <w:r w:rsidR="007470D4"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w:t>
      </w:r>
      <w:r w:rsidRPr="005301A1">
        <w:rPr>
          <w:rFonts w:ascii="Times New Roman" w:hAnsi="Times New Roman"/>
          <w:sz w:val="24"/>
          <w:szCs w:val="24"/>
          <w:lang w:val="ro-RO"/>
        </w:rPr>
        <w:t xml:space="preserv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în </w:t>
      </w:r>
      <w:r w:rsidR="00FA1E2C">
        <w:rPr>
          <w:rFonts w:ascii="Times New Roman" w:hAnsi="Times New Roman"/>
          <w:sz w:val="24"/>
          <w:szCs w:val="24"/>
          <w:lang w:val="ro-RO"/>
        </w:rPr>
        <w:t>ex</w:t>
      </w:r>
      <w:r w:rsidR="007470D4" w:rsidRPr="005301A1">
        <w:rPr>
          <w:rFonts w:ascii="Times New Roman" w:hAnsi="Times New Roman"/>
          <w:sz w:val="24"/>
          <w:szCs w:val="24"/>
          <w:lang w:val="ro-RO"/>
        </w:rPr>
        <w:t>travilan</w:t>
      </w:r>
      <w:r w:rsidR="00B613FA" w:rsidRPr="005301A1">
        <w:rPr>
          <w:rFonts w:ascii="Times New Roman" w:hAnsi="Times New Roman"/>
          <w:sz w:val="24"/>
          <w:szCs w:val="24"/>
          <w:lang w:val="ro-RO"/>
        </w:rPr>
        <w:t xml:space="preserve">, </w:t>
      </w:r>
      <w:r w:rsidR="00FA1E2C">
        <w:rPr>
          <w:rFonts w:ascii="Times New Roman" w:hAnsi="Times New Roman"/>
          <w:sz w:val="24"/>
          <w:szCs w:val="24"/>
          <w:lang w:val="ro-RO"/>
        </w:rPr>
        <w:t>T79, PD 1150 (U.A.T. ISACCEA) şi T21, PD 1103 (U.A.T. NICULIŢEL),</w:t>
      </w:r>
      <w:r w:rsidR="00FA1E2C" w:rsidRPr="005301A1">
        <w:rPr>
          <w:rFonts w:ascii="Times New Roman" w:hAnsi="Times New Roman"/>
          <w:sz w:val="24"/>
          <w:szCs w:val="24"/>
          <w:lang w:val="ro-RO"/>
        </w:rPr>
        <w:t xml:space="preserve"> judeţul Tulcea</w:t>
      </w:r>
      <w:r w:rsidRPr="005301A1">
        <w:rPr>
          <w:rFonts w:ascii="Times New Roman" w:hAnsi="Times New Roman"/>
          <w:sz w:val="24"/>
          <w:szCs w:val="24"/>
          <w:lang w:val="ro-RO"/>
        </w:rPr>
        <w:t xml:space="preserve">. </w:t>
      </w:r>
      <w:r w:rsidR="00DA2CEA" w:rsidRPr="005301A1">
        <w:rPr>
          <w:rFonts w:ascii="Times New Roman" w:hAnsi="Times New Roman"/>
          <w:sz w:val="24"/>
          <w:szCs w:val="24"/>
          <w:lang w:val="ro-RO"/>
        </w:rPr>
        <w:t xml:space="preserve"> </w:t>
      </w:r>
      <w:r w:rsidRPr="005301A1">
        <w:rPr>
          <w:rFonts w:ascii="Times New Roman" w:hAnsi="Times New Roman"/>
          <w:sz w:val="24"/>
          <w:szCs w:val="24"/>
          <w:lang w:val="ro-RO"/>
        </w:rPr>
        <w:t>Pe amplasament</w:t>
      </w:r>
      <w:r w:rsidR="00651864">
        <w:rPr>
          <w:rFonts w:ascii="Times New Roman" w:hAnsi="Times New Roman"/>
          <w:sz w:val="24"/>
          <w:szCs w:val="24"/>
          <w:lang w:val="ro-RO"/>
        </w:rPr>
        <w:t>ul proiectului</w:t>
      </w:r>
      <w:r w:rsidR="005B7026">
        <w:rPr>
          <w:rFonts w:ascii="Times New Roman" w:hAnsi="Times New Roman"/>
          <w:sz w:val="24"/>
          <w:szCs w:val="24"/>
          <w:lang w:val="ro-RO"/>
        </w:rPr>
        <w:t>, care se s</w:t>
      </w:r>
      <w:r w:rsidR="00FF3E78">
        <w:rPr>
          <w:rFonts w:ascii="Times New Roman" w:hAnsi="Times New Roman"/>
          <w:sz w:val="24"/>
          <w:szCs w:val="24"/>
          <w:lang w:val="ro-RO"/>
        </w:rPr>
        <w:t xml:space="preserve">uprapune cu drumurile forestiere existente, </w:t>
      </w:r>
      <w:r w:rsidRPr="005301A1">
        <w:rPr>
          <w:rFonts w:ascii="Times New Roman" w:hAnsi="Times New Roman"/>
          <w:sz w:val="24"/>
          <w:szCs w:val="24"/>
          <w:lang w:val="ro-RO"/>
        </w:rPr>
        <w:t xml:space="preserve"> nu au fost identificate </w:t>
      </w:r>
      <w:r w:rsidR="00CB630C">
        <w:rPr>
          <w:rFonts w:ascii="Times New Roman" w:hAnsi="Times New Roman"/>
          <w:sz w:val="24"/>
          <w:szCs w:val="24"/>
          <w:lang w:val="ro-RO"/>
        </w:rPr>
        <w:t xml:space="preserve">habitate, specii de floră, </w:t>
      </w:r>
      <w:r w:rsidRPr="005301A1">
        <w:rPr>
          <w:rFonts w:ascii="Times New Roman" w:hAnsi="Times New Roman"/>
          <w:sz w:val="24"/>
          <w:szCs w:val="24"/>
          <w:lang w:val="ro-RO"/>
        </w:rPr>
        <w:t xml:space="preserve">specii </w:t>
      </w:r>
      <w:r w:rsidR="007470D4" w:rsidRPr="005301A1">
        <w:rPr>
          <w:rFonts w:ascii="Times New Roman" w:hAnsi="Times New Roman"/>
          <w:sz w:val="24"/>
          <w:szCs w:val="24"/>
          <w:lang w:val="ro-RO"/>
        </w:rPr>
        <w:t>de p</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s</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ri sau alte specii de faun</w:t>
      </w:r>
      <w:r w:rsidR="00B1081C" w:rsidRPr="005301A1">
        <w:rPr>
          <w:rFonts w:ascii="Times New Roman" w:hAnsi="Times New Roman"/>
          <w:sz w:val="24"/>
          <w:szCs w:val="24"/>
          <w:lang w:val="ro-RO"/>
        </w:rPr>
        <w:t>ă</w:t>
      </w:r>
      <w:r w:rsidR="007470D4" w:rsidRPr="005301A1">
        <w:rPr>
          <w:rFonts w:ascii="Times New Roman" w:hAnsi="Times New Roman"/>
          <w:sz w:val="24"/>
          <w:szCs w:val="24"/>
          <w:lang w:val="ro-RO"/>
        </w:rPr>
        <w:t xml:space="preserve"> si habitate </w:t>
      </w:r>
      <w:r w:rsidR="00FC30EA" w:rsidRPr="005301A1">
        <w:rPr>
          <w:rFonts w:ascii="Times New Roman" w:hAnsi="Times New Roman"/>
          <w:sz w:val="24"/>
          <w:szCs w:val="24"/>
          <w:lang w:val="ro-RO"/>
        </w:rPr>
        <w:t>ale speciilor pentru care a fost declarat</w:t>
      </w:r>
      <w:r w:rsidR="00CB630C">
        <w:rPr>
          <w:rFonts w:ascii="Times New Roman" w:hAnsi="Times New Roman"/>
          <w:sz w:val="24"/>
          <w:szCs w:val="24"/>
          <w:lang w:val="ro-RO"/>
        </w:rPr>
        <w:t>e</w:t>
      </w:r>
      <w:r w:rsidR="00FC30EA" w:rsidRPr="005301A1">
        <w:rPr>
          <w:rFonts w:ascii="Times New Roman" w:hAnsi="Times New Roman"/>
          <w:sz w:val="24"/>
          <w:szCs w:val="24"/>
          <w:lang w:val="ro-RO"/>
        </w:rPr>
        <w:t xml:space="preserve"> ari</w:t>
      </w:r>
      <w:r w:rsidR="00CB630C">
        <w:rPr>
          <w:rFonts w:ascii="Times New Roman" w:hAnsi="Times New Roman"/>
          <w:sz w:val="24"/>
          <w:szCs w:val="24"/>
          <w:lang w:val="ro-RO"/>
        </w:rPr>
        <w:t>ile</w:t>
      </w:r>
      <w:r w:rsidR="00FC30EA" w:rsidRPr="005301A1">
        <w:rPr>
          <w:rFonts w:ascii="Times New Roman" w:hAnsi="Times New Roman"/>
          <w:sz w:val="24"/>
          <w:szCs w:val="24"/>
          <w:lang w:val="ro-RO"/>
        </w:rPr>
        <w:t xml:space="preserve"> protejat</w:t>
      </w:r>
      <w:r w:rsidR="00CB630C">
        <w:rPr>
          <w:rFonts w:ascii="Times New Roman" w:hAnsi="Times New Roman"/>
          <w:sz w:val="24"/>
          <w:szCs w:val="24"/>
          <w:lang w:val="ro-RO"/>
        </w:rPr>
        <w:t>e</w:t>
      </w:r>
      <w:r w:rsidR="00FC30EA" w:rsidRPr="005301A1">
        <w:rPr>
          <w:rFonts w:ascii="Times New Roman" w:hAnsi="Times New Roman"/>
          <w:sz w:val="24"/>
          <w:szCs w:val="24"/>
          <w:lang w:val="ro-RO"/>
        </w:rPr>
        <w:t xml:space="preserve"> </w:t>
      </w:r>
      <w:r w:rsidR="00CB630C">
        <w:rPr>
          <w:rFonts w:ascii="Times New Roman" w:hAnsi="Times New Roman"/>
          <w:sz w:val="24"/>
          <w:szCs w:val="24"/>
          <w:lang w:val="ro-RO"/>
        </w:rPr>
        <w:t>ROSCI0201 Podişul Nord-Dobrogean şi</w:t>
      </w:r>
      <w:r w:rsidR="00CB630C" w:rsidRPr="005301A1">
        <w:rPr>
          <w:rFonts w:ascii="Times New Roman" w:hAnsi="Times New Roman"/>
          <w:sz w:val="24"/>
          <w:szCs w:val="24"/>
          <w:lang w:val="ro-RO"/>
        </w:rPr>
        <w:t xml:space="preserve"> ROSPA00</w:t>
      </w:r>
      <w:r w:rsidR="00CB630C">
        <w:rPr>
          <w:rFonts w:ascii="Times New Roman" w:hAnsi="Times New Roman"/>
          <w:sz w:val="24"/>
          <w:szCs w:val="24"/>
          <w:lang w:val="ro-RO"/>
        </w:rPr>
        <w:t>73</w:t>
      </w:r>
      <w:r w:rsidR="00CB630C" w:rsidRPr="005301A1">
        <w:rPr>
          <w:rFonts w:ascii="Times New Roman" w:hAnsi="Times New Roman"/>
          <w:sz w:val="24"/>
          <w:szCs w:val="24"/>
          <w:lang w:val="ro-RO"/>
        </w:rPr>
        <w:t xml:space="preserve"> </w:t>
      </w:r>
      <w:r w:rsidR="00CB630C">
        <w:rPr>
          <w:rFonts w:ascii="Times New Roman" w:hAnsi="Times New Roman"/>
          <w:sz w:val="24"/>
          <w:szCs w:val="24"/>
          <w:lang w:val="ro-RO"/>
        </w:rPr>
        <w:t>Măcin-Niculiţel</w:t>
      </w:r>
      <w:r w:rsidR="00CB630C" w:rsidRPr="005301A1">
        <w:rPr>
          <w:rFonts w:ascii="Times New Roman" w:hAnsi="Times New Roman"/>
          <w:sz w:val="24"/>
          <w:szCs w:val="24"/>
          <w:lang w:val="ro-RO"/>
        </w:rPr>
        <w:t xml:space="preserve"> </w:t>
      </w:r>
      <w:r w:rsidR="00B57BB9" w:rsidRPr="005301A1">
        <w:rPr>
          <w:rFonts w:ascii="Times New Roman" w:hAnsi="Times New Roman"/>
          <w:sz w:val="24"/>
          <w:szCs w:val="24"/>
          <w:lang w:val="ro-RO"/>
        </w:rPr>
        <w:t xml:space="preserve">si </w:t>
      </w:r>
      <w:r w:rsidR="007470D4" w:rsidRPr="005301A1">
        <w:rPr>
          <w:rFonts w:ascii="Times New Roman" w:hAnsi="Times New Roman"/>
          <w:sz w:val="24"/>
          <w:szCs w:val="24"/>
          <w:lang w:val="ro-RO"/>
        </w:rPr>
        <w:t>care ar putea fi afectate de implementarea proiectului</w:t>
      </w:r>
      <w:r w:rsidR="00EA7821" w:rsidRPr="005301A1">
        <w:rPr>
          <w:rFonts w:ascii="Times New Roman" w:hAnsi="Times New Roman"/>
          <w:sz w:val="24"/>
          <w:szCs w:val="24"/>
          <w:lang w:val="ro-RO"/>
        </w:rPr>
        <w:t xml:space="preserve">. Proiectul nu va </w:t>
      </w:r>
      <w:r w:rsidR="0080185C">
        <w:rPr>
          <w:rFonts w:ascii="Times New Roman" w:hAnsi="Times New Roman"/>
          <w:sz w:val="24"/>
          <w:szCs w:val="24"/>
          <w:lang w:val="ro-RO"/>
        </w:rPr>
        <w:t xml:space="preserve">avea un impact semnificativ </w:t>
      </w:r>
      <w:r w:rsidR="00EA7821" w:rsidRPr="005301A1">
        <w:rPr>
          <w:rFonts w:ascii="Times New Roman" w:hAnsi="Times New Roman"/>
          <w:sz w:val="24"/>
          <w:szCs w:val="24"/>
          <w:lang w:val="ro-RO"/>
        </w:rPr>
        <w:t xml:space="preserve">negativ </w:t>
      </w:r>
      <w:r w:rsidR="0080185C">
        <w:rPr>
          <w:rFonts w:ascii="Times New Roman" w:hAnsi="Times New Roman"/>
          <w:sz w:val="24"/>
          <w:szCs w:val="24"/>
          <w:lang w:val="ro-RO"/>
        </w:rPr>
        <w:t xml:space="preserve">asupra </w:t>
      </w:r>
      <w:r w:rsidR="00EA7821" w:rsidRPr="005301A1">
        <w:rPr>
          <w:rFonts w:ascii="Times New Roman" w:hAnsi="Times New Roman"/>
          <w:sz w:val="24"/>
          <w:szCs w:val="24"/>
          <w:lang w:val="ro-RO"/>
        </w:rPr>
        <w:t>ari</w:t>
      </w:r>
      <w:r w:rsidR="00CB630C">
        <w:rPr>
          <w:rFonts w:ascii="Times New Roman" w:hAnsi="Times New Roman"/>
          <w:sz w:val="24"/>
          <w:szCs w:val="24"/>
          <w:lang w:val="ro-RO"/>
        </w:rPr>
        <w:t>il</w:t>
      </w:r>
      <w:r w:rsidR="0080185C">
        <w:rPr>
          <w:rFonts w:ascii="Times New Roman" w:hAnsi="Times New Roman"/>
          <w:sz w:val="24"/>
          <w:szCs w:val="24"/>
          <w:lang w:val="ro-RO"/>
        </w:rPr>
        <w:t>or</w:t>
      </w:r>
      <w:r w:rsidR="00EA7821" w:rsidRPr="005301A1">
        <w:rPr>
          <w:rFonts w:ascii="Times New Roman" w:hAnsi="Times New Roman"/>
          <w:sz w:val="24"/>
          <w:szCs w:val="24"/>
          <w:lang w:val="ro-RO"/>
        </w:rPr>
        <w:t xml:space="preserve"> natural</w:t>
      </w:r>
      <w:r w:rsidR="00CB630C">
        <w:rPr>
          <w:rFonts w:ascii="Times New Roman" w:hAnsi="Times New Roman"/>
          <w:sz w:val="24"/>
          <w:szCs w:val="24"/>
          <w:lang w:val="ro-RO"/>
        </w:rPr>
        <w:t>e</w:t>
      </w:r>
      <w:r w:rsidR="00EA7821" w:rsidRPr="005301A1">
        <w:rPr>
          <w:rFonts w:ascii="Times New Roman" w:hAnsi="Times New Roman"/>
          <w:sz w:val="24"/>
          <w:szCs w:val="24"/>
          <w:lang w:val="ro-RO"/>
        </w:rPr>
        <w:t xml:space="preserve"> protejat</w:t>
      </w:r>
      <w:r w:rsidR="00CB630C">
        <w:rPr>
          <w:rFonts w:ascii="Times New Roman" w:hAnsi="Times New Roman"/>
          <w:sz w:val="24"/>
          <w:szCs w:val="24"/>
          <w:lang w:val="ro-RO"/>
        </w:rPr>
        <w:t>e</w:t>
      </w:r>
      <w:r w:rsidR="005B7026">
        <w:rPr>
          <w:rFonts w:ascii="Times New Roman" w:hAnsi="Times New Roman"/>
          <w:sz w:val="24"/>
          <w:szCs w:val="24"/>
          <w:lang w:val="ro-RO"/>
        </w:rPr>
        <w:t xml:space="preserve"> </w:t>
      </w:r>
      <w:r w:rsidR="00EA7821" w:rsidRPr="005301A1">
        <w:rPr>
          <w:rFonts w:ascii="Times New Roman" w:hAnsi="Times New Roman"/>
          <w:sz w:val="24"/>
          <w:szCs w:val="24"/>
          <w:lang w:val="ro-RO"/>
        </w:rPr>
        <w:t xml:space="preserve">. </w:t>
      </w:r>
    </w:p>
    <w:p w:rsidR="00242057" w:rsidRPr="005301A1" w:rsidRDefault="00B424F1"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beneficiarul a ob</w:t>
      </w:r>
      <w:r w:rsidR="00F209FE" w:rsidRPr="005301A1">
        <w:rPr>
          <w:rFonts w:ascii="Times New Roman" w:hAnsi="Times New Roman"/>
          <w:sz w:val="24"/>
          <w:szCs w:val="24"/>
          <w:lang w:val="ro-RO"/>
        </w:rPr>
        <w:t>ţ</w:t>
      </w:r>
      <w:r w:rsidR="00242057" w:rsidRPr="005301A1">
        <w:rPr>
          <w:rFonts w:ascii="Times New Roman" w:hAnsi="Times New Roman"/>
          <w:sz w:val="24"/>
          <w:szCs w:val="24"/>
          <w:lang w:val="ro-RO"/>
        </w:rPr>
        <w:t xml:space="preserve">inut Avizul Administratiei </w:t>
      </w:r>
      <w:r w:rsidR="00CB630C">
        <w:rPr>
          <w:rFonts w:ascii="Times New Roman" w:hAnsi="Times New Roman"/>
          <w:sz w:val="24"/>
          <w:szCs w:val="24"/>
          <w:lang w:val="ro-RO"/>
        </w:rPr>
        <w:t>Parcului Naţional Munţii Măcinului</w:t>
      </w:r>
      <w:r w:rsidR="00FC30EA" w:rsidRPr="005301A1">
        <w:rPr>
          <w:rFonts w:ascii="Times New Roman" w:hAnsi="Times New Roman"/>
          <w:sz w:val="24"/>
          <w:szCs w:val="24"/>
          <w:lang w:val="ro-RO"/>
        </w:rPr>
        <w:t xml:space="preserve"> </w:t>
      </w:r>
      <w:r w:rsidR="00242057" w:rsidRPr="005301A1">
        <w:rPr>
          <w:rFonts w:ascii="Times New Roman" w:hAnsi="Times New Roman"/>
          <w:sz w:val="24"/>
          <w:szCs w:val="24"/>
          <w:lang w:val="ro-RO"/>
        </w:rPr>
        <w:t>cu nr.</w:t>
      </w:r>
      <w:r w:rsidRPr="005301A1">
        <w:rPr>
          <w:rFonts w:ascii="Times New Roman" w:hAnsi="Times New Roman"/>
          <w:sz w:val="24"/>
          <w:szCs w:val="24"/>
          <w:lang w:val="ro-RO"/>
        </w:rPr>
        <w:t xml:space="preserve"> </w:t>
      </w:r>
      <w:r w:rsidR="00CB630C">
        <w:rPr>
          <w:rFonts w:ascii="Times New Roman" w:hAnsi="Times New Roman"/>
          <w:sz w:val="24"/>
          <w:szCs w:val="24"/>
          <w:lang w:val="ro-RO"/>
        </w:rPr>
        <w:t>58/10.04.2018</w:t>
      </w:r>
      <w:r w:rsidRPr="005301A1">
        <w:rPr>
          <w:rFonts w:ascii="Times New Roman" w:hAnsi="Times New Roman"/>
          <w:sz w:val="24"/>
          <w:szCs w:val="24"/>
          <w:lang w:val="ro-RO"/>
        </w:rPr>
        <w:t>.</w:t>
      </w:r>
      <w:r w:rsidR="00242057" w:rsidRPr="005301A1">
        <w:rPr>
          <w:rFonts w:ascii="Times New Roman" w:hAnsi="Times New Roman"/>
          <w:sz w:val="24"/>
          <w:szCs w:val="24"/>
          <w:lang w:val="ro-RO"/>
        </w:rPr>
        <w:t xml:space="preserve">  </w:t>
      </w:r>
    </w:p>
    <w:p w:rsidR="005036C2" w:rsidRPr="005301A1" w:rsidRDefault="00E63319" w:rsidP="00FC30EA">
      <w:pPr>
        <w:autoSpaceDE w:val="0"/>
        <w:autoSpaceDN w:val="0"/>
        <w:adjustRightInd w:val="0"/>
        <w:spacing w:after="120" w:line="240" w:lineRule="auto"/>
        <w:jc w:val="both"/>
        <w:rPr>
          <w:rFonts w:ascii="Times New Roman" w:hAnsi="Times New Roman"/>
          <w:b/>
          <w:sz w:val="24"/>
          <w:szCs w:val="24"/>
          <w:lang w:val="ro-RO"/>
        </w:rPr>
      </w:pPr>
      <w:r w:rsidRPr="005301A1">
        <w:rPr>
          <w:rFonts w:ascii="Times New Roman" w:hAnsi="Times New Roman"/>
          <w:b/>
          <w:sz w:val="24"/>
          <w:szCs w:val="24"/>
          <w:lang w:val="ro-RO"/>
        </w:rPr>
        <w:t xml:space="preserve">Localizarea proiectului : </w:t>
      </w:r>
    </w:p>
    <w:p w:rsidR="00E63319" w:rsidRPr="005301A1" w:rsidRDefault="00E6331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amplasamentul se află în </w:t>
      </w:r>
      <w:r w:rsidR="00CB630C">
        <w:rPr>
          <w:rFonts w:ascii="Times New Roman" w:hAnsi="Times New Roman"/>
          <w:sz w:val="24"/>
          <w:szCs w:val="24"/>
          <w:lang w:val="ro-RO"/>
        </w:rPr>
        <w:t>ex</w:t>
      </w:r>
      <w:r w:rsidR="00CB630C" w:rsidRPr="005301A1">
        <w:rPr>
          <w:rFonts w:ascii="Times New Roman" w:hAnsi="Times New Roman"/>
          <w:sz w:val="24"/>
          <w:szCs w:val="24"/>
          <w:lang w:val="ro-RO"/>
        </w:rPr>
        <w:t xml:space="preserve">travilan, </w:t>
      </w:r>
      <w:r w:rsidR="00CB630C">
        <w:rPr>
          <w:rFonts w:ascii="Times New Roman" w:hAnsi="Times New Roman"/>
          <w:sz w:val="24"/>
          <w:szCs w:val="24"/>
          <w:lang w:val="ro-RO"/>
        </w:rPr>
        <w:t>T79, PD 1150 (U.A.T. ISACCEA) şi T21, PD 1103 (U.A.T. NICULIŢEL),</w:t>
      </w:r>
      <w:r w:rsidR="00CB630C" w:rsidRPr="005301A1">
        <w:rPr>
          <w:rFonts w:ascii="Times New Roman" w:hAnsi="Times New Roman"/>
          <w:sz w:val="24"/>
          <w:szCs w:val="24"/>
          <w:lang w:val="ro-RO"/>
        </w:rPr>
        <w:t xml:space="preserve"> judeţul Tulcea</w:t>
      </w:r>
      <w:r w:rsidR="00474239"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pe</w:t>
      </w:r>
      <w:r w:rsidR="00474239" w:rsidRPr="005301A1">
        <w:rPr>
          <w:rFonts w:ascii="Times New Roman" w:hAnsi="Times New Roman"/>
          <w:sz w:val="24"/>
          <w:szCs w:val="24"/>
          <w:lang w:val="ro-RO"/>
        </w:rPr>
        <w:t xml:space="preserve"> un </w:t>
      </w:r>
      <w:r w:rsidRPr="005301A1">
        <w:rPr>
          <w:rFonts w:ascii="Times New Roman" w:hAnsi="Times New Roman"/>
          <w:sz w:val="24"/>
          <w:szCs w:val="24"/>
          <w:lang w:val="ro-RO"/>
        </w:rPr>
        <w:t xml:space="preserve"> teren </w:t>
      </w:r>
      <w:r w:rsidR="00902D7B" w:rsidRPr="005301A1">
        <w:rPr>
          <w:rFonts w:ascii="Times New Roman" w:hAnsi="Times New Roman"/>
          <w:sz w:val="24"/>
          <w:szCs w:val="24"/>
          <w:lang w:val="ro-RO"/>
        </w:rPr>
        <w:t xml:space="preserve">cu </w:t>
      </w:r>
      <w:r w:rsidR="00A605E5">
        <w:rPr>
          <w:rFonts w:ascii="Times New Roman" w:hAnsi="Times New Roman"/>
          <w:sz w:val="24"/>
          <w:szCs w:val="24"/>
          <w:lang w:val="ro-RO"/>
        </w:rPr>
        <w:t xml:space="preserve">folosinţa actuală de drumuri </w:t>
      </w:r>
      <w:r w:rsidR="00CB630C">
        <w:rPr>
          <w:rFonts w:ascii="Times New Roman" w:hAnsi="Times New Roman"/>
          <w:sz w:val="24"/>
          <w:szCs w:val="24"/>
          <w:lang w:val="ro-RO"/>
        </w:rPr>
        <w:t>forestiere</w:t>
      </w:r>
      <w:r w:rsidR="0029238F" w:rsidRPr="005301A1">
        <w:rPr>
          <w:rFonts w:ascii="Times New Roman" w:hAnsi="Times New Roman"/>
          <w:sz w:val="24"/>
          <w:szCs w:val="24"/>
          <w:lang w:val="ro-RO"/>
        </w:rPr>
        <w:t>.</w:t>
      </w:r>
    </w:p>
    <w:p w:rsidR="009418C9" w:rsidRDefault="009418C9" w:rsidP="00FC30EA">
      <w:pPr>
        <w:autoSpaceDE w:val="0"/>
        <w:autoSpaceDN w:val="0"/>
        <w:adjustRightInd w:val="0"/>
        <w:spacing w:after="120" w:line="240" w:lineRule="auto"/>
        <w:jc w:val="both"/>
        <w:rPr>
          <w:rFonts w:ascii="Times New Roman" w:hAnsi="Times New Roman"/>
          <w:b/>
          <w:sz w:val="24"/>
          <w:szCs w:val="24"/>
          <w:lang w:val="ro-RO"/>
        </w:rPr>
      </w:pPr>
    </w:p>
    <w:p w:rsidR="00E306F7" w:rsidRPr="005301A1" w:rsidRDefault="005036C2" w:rsidP="00FC30EA">
      <w:pPr>
        <w:autoSpaceDE w:val="0"/>
        <w:autoSpaceDN w:val="0"/>
        <w:adjustRightInd w:val="0"/>
        <w:spacing w:after="120" w:line="240" w:lineRule="auto"/>
        <w:jc w:val="both"/>
        <w:rPr>
          <w:rFonts w:ascii="Times New Roman" w:hAnsi="Times New Roman"/>
          <w:b/>
          <w:sz w:val="24"/>
          <w:szCs w:val="24"/>
        </w:rPr>
      </w:pPr>
      <w:r w:rsidRPr="005301A1">
        <w:rPr>
          <w:rFonts w:ascii="Times New Roman" w:hAnsi="Times New Roman"/>
          <w:b/>
          <w:sz w:val="24"/>
          <w:szCs w:val="24"/>
          <w:lang w:val="ro-RO"/>
        </w:rPr>
        <w:t xml:space="preserve">Caracteristicile proiectului </w:t>
      </w:r>
      <w:r w:rsidRPr="005301A1">
        <w:rPr>
          <w:rFonts w:ascii="Times New Roman" w:hAnsi="Times New Roman"/>
          <w:b/>
          <w:sz w:val="24"/>
          <w:szCs w:val="24"/>
        </w:rPr>
        <w:t>:</w:t>
      </w:r>
    </w:p>
    <w:p w:rsidR="00D72718" w:rsidRDefault="00FB1DEA"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Proiectul constă în </w:t>
      </w:r>
      <w:r w:rsidR="00902D7B" w:rsidRPr="005301A1">
        <w:rPr>
          <w:rFonts w:ascii="Times New Roman" w:hAnsi="Times New Roman"/>
          <w:sz w:val="24"/>
          <w:szCs w:val="24"/>
          <w:lang w:val="ro-RO"/>
        </w:rPr>
        <w:t xml:space="preserve">modernizarea </w:t>
      </w:r>
      <w:r w:rsidR="00CB630C">
        <w:rPr>
          <w:rFonts w:ascii="Times New Roman" w:hAnsi="Times New Roman"/>
          <w:sz w:val="24"/>
          <w:szCs w:val="24"/>
          <w:lang w:val="ro-RO"/>
        </w:rPr>
        <w:t>drumurilor forestiere din UP I Cocoş şi UP II Niculiţel din cadrul Ocolului Silvic Niculiţel, al căror amplasament se suprapune cu drumurile forestiere existente,</w:t>
      </w:r>
      <w:r w:rsidR="009461D7" w:rsidRPr="005301A1">
        <w:rPr>
          <w:rFonts w:ascii="Times New Roman" w:hAnsi="Times New Roman"/>
          <w:sz w:val="24"/>
          <w:szCs w:val="24"/>
          <w:lang w:val="ro-RO"/>
        </w:rPr>
        <w:t xml:space="preserve"> după cum urmează</w:t>
      </w:r>
      <w:r w:rsidR="00902D7B" w:rsidRPr="005301A1">
        <w:rPr>
          <w:rFonts w:ascii="Times New Roman" w:hAnsi="Times New Roman"/>
          <w:sz w:val="24"/>
          <w:szCs w:val="24"/>
          <w:lang w:val="ro-RO"/>
        </w:rPr>
        <w:t xml:space="preserve">: </w:t>
      </w:r>
    </w:p>
    <w:p w:rsidR="005D650C" w:rsidRDefault="005D650C" w:rsidP="00FC30EA">
      <w:pPr>
        <w:autoSpaceDE w:val="0"/>
        <w:autoSpaceDN w:val="0"/>
        <w:adjustRightInd w:val="0"/>
        <w:spacing w:after="120" w:line="240" w:lineRule="auto"/>
        <w:jc w:val="both"/>
        <w:rPr>
          <w:rFonts w:ascii="Times New Roman" w:hAnsi="Times New Roman"/>
          <w:sz w:val="24"/>
          <w:szCs w:val="24"/>
          <w:lang w:val="ro-RO"/>
        </w:rPr>
      </w:pPr>
    </w:p>
    <w:tbl>
      <w:tblPr>
        <w:tblStyle w:val="TableGrid"/>
        <w:tblW w:w="0" w:type="auto"/>
        <w:tblLook w:val="04A0" w:firstRow="1" w:lastRow="0" w:firstColumn="1" w:lastColumn="0" w:noHBand="0" w:noVBand="1"/>
      </w:tblPr>
      <w:tblGrid>
        <w:gridCol w:w="878"/>
        <w:gridCol w:w="3370"/>
        <w:gridCol w:w="1710"/>
      </w:tblGrid>
      <w:tr w:rsidR="002D226C" w:rsidRPr="00CB630C" w:rsidTr="00CB630C">
        <w:tc>
          <w:tcPr>
            <w:tcW w:w="878" w:type="dxa"/>
          </w:tcPr>
          <w:p w:rsidR="002D226C" w:rsidRPr="00CB630C" w:rsidRDefault="002D226C" w:rsidP="00FC30EA">
            <w:pPr>
              <w:autoSpaceDE w:val="0"/>
              <w:autoSpaceDN w:val="0"/>
              <w:adjustRightInd w:val="0"/>
              <w:spacing w:after="120"/>
              <w:jc w:val="both"/>
              <w:rPr>
                <w:rFonts w:ascii="Times New Roman" w:hAnsi="Times New Roman"/>
                <w:b/>
                <w:sz w:val="24"/>
                <w:szCs w:val="24"/>
                <w:lang w:val="ro-RO"/>
              </w:rPr>
            </w:pPr>
            <w:r w:rsidRPr="00CB630C">
              <w:rPr>
                <w:rFonts w:ascii="Times New Roman" w:hAnsi="Times New Roman"/>
                <w:b/>
                <w:sz w:val="24"/>
                <w:szCs w:val="24"/>
                <w:lang w:val="ro-RO"/>
              </w:rPr>
              <w:t>Nr.crt</w:t>
            </w:r>
          </w:p>
        </w:tc>
        <w:tc>
          <w:tcPr>
            <w:tcW w:w="3370" w:type="dxa"/>
          </w:tcPr>
          <w:p w:rsidR="002D226C" w:rsidRPr="00CB630C" w:rsidRDefault="002D226C" w:rsidP="00CB630C">
            <w:pPr>
              <w:autoSpaceDE w:val="0"/>
              <w:autoSpaceDN w:val="0"/>
              <w:adjustRightInd w:val="0"/>
              <w:spacing w:after="120"/>
              <w:jc w:val="both"/>
              <w:rPr>
                <w:rFonts w:ascii="Times New Roman" w:hAnsi="Times New Roman"/>
                <w:b/>
                <w:sz w:val="24"/>
                <w:szCs w:val="24"/>
                <w:lang w:val="ro-RO"/>
              </w:rPr>
            </w:pPr>
            <w:r w:rsidRPr="00CB630C">
              <w:rPr>
                <w:rFonts w:ascii="Times New Roman" w:hAnsi="Times New Roman"/>
                <w:b/>
                <w:sz w:val="24"/>
                <w:szCs w:val="24"/>
                <w:lang w:val="ro-RO"/>
              </w:rPr>
              <w:t xml:space="preserve">Denumire </w:t>
            </w:r>
            <w:r w:rsidR="00CB630C" w:rsidRPr="00CB630C">
              <w:rPr>
                <w:rFonts w:ascii="Times New Roman" w:hAnsi="Times New Roman"/>
                <w:b/>
                <w:sz w:val="24"/>
                <w:szCs w:val="24"/>
                <w:lang w:val="ro-RO"/>
              </w:rPr>
              <w:t>drum forestier</w:t>
            </w:r>
          </w:p>
        </w:tc>
        <w:tc>
          <w:tcPr>
            <w:tcW w:w="1710" w:type="dxa"/>
          </w:tcPr>
          <w:p w:rsidR="002D226C" w:rsidRPr="00CB630C" w:rsidRDefault="002D226C" w:rsidP="00CB630C">
            <w:pPr>
              <w:autoSpaceDE w:val="0"/>
              <w:autoSpaceDN w:val="0"/>
              <w:adjustRightInd w:val="0"/>
              <w:spacing w:after="120"/>
              <w:jc w:val="both"/>
              <w:rPr>
                <w:rFonts w:ascii="Times New Roman" w:hAnsi="Times New Roman"/>
                <w:b/>
                <w:sz w:val="24"/>
                <w:szCs w:val="24"/>
                <w:lang w:val="ro-RO"/>
              </w:rPr>
            </w:pPr>
            <w:r w:rsidRPr="00CB630C">
              <w:rPr>
                <w:rFonts w:ascii="Times New Roman" w:hAnsi="Times New Roman"/>
                <w:b/>
                <w:sz w:val="24"/>
                <w:szCs w:val="24"/>
                <w:lang w:val="ro-RO"/>
              </w:rPr>
              <w:t>Lungime (</w:t>
            </w:r>
            <w:r w:rsidR="00CB630C" w:rsidRPr="00CB630C">
              <w:rPr>
                <w:rFonts w:ascii="Times New Roman" w:hAnsi="Times New Roman"/>
                <w:b/>
                <w:sz w:val="24"/>
                <w:szCs w:val="24"/>
                <w:lang w:val="ro-RO"/>
              </w:rPr>
              <w:t>k</w:t>
            </w:r>
            <w:r w:rsidRPr="00CB630C">
              <w:rPr>
                <w:rFonts w:ascii="Times New Roman" w:hAnsi="Times New Roman"/>
                <w:b/>
                <w:sz w:val="24"/>
                <w:szCs w:val="24"/>
                <w:lang w:val="ro-RO"/>
              </w:rPr>
              <w:t>m)</w:t>
            </w:r>
          </w:p>
        </w:tc>
      </w:tr>
      <w:tr w:rsidR="002D226C" w:rsidRPr="00CB630C" w:rsidTr="00343A81">
        <w:tc>
          <w:tcPr>
            <w:tcW w:w="878" w:type="dxa"/>
            <w:vAlign w:val="center"/>
          </w:tcPr>
          <w:p w:rsidR="002D226C" w:rsidRPr="00CB630C" w:rsidRDefault="002D226C" w:rsidP="009461D7">
            <w:pPr>
              <w:autoSpaceDE w:val="0"/>
              <w:autoSpaceDN w:val="0"/>
              <w:adjustRightInd w:val="0"/>
              <w:spacing w:after="120"/>
              <w:jc w:val="center"/>
              <w:rPr>
                <w:rFonts w:ascii="Times New Roman" w:hAnsi="Times New Roman"/>
                <w:b/>
                <w:sz w:val="24"/>
                <w:szCs w:val="24"/>
                <w:lang w:val="ro-RO"/>
              </w:rPr>
            </w:pPr>
          </w:p>
        </w:tc>
        <w:tc>
          <w:tcPr>
            <w:tcW w:w="3370" w:type="dxa"/>
            <w:vAlign w:val="center"/>
          </w:tcPr>
          <w:p w:rsidR="002D226C" w:rsidRPr="00CB630C" w:rsidRDefault="00CB630C" w:rsidP="00CB630C">
            <w:pPr>
              <w:autoSpaceDE w:val="0"/>
              <w:autoSpaceDN w:val="0"/>
              <w:adjustRightInd w:val="0"/>
              <w:spacing w:after="120"/>
              <w:rPr>
                <w:rFonts w:ascii="Times New Roman" w:hAnsi="Times New Roman"/>
                <w:b/>
                <w:sz w:val="24"/>
                <w:szCs w:val="24"/>
                <w:lang w:val="ro-RO"/>
              </w:rPr>
            </w:pPr>
            <w:r w:rsidRPr="00CB630C">
              <w:rPr>
                <w:rFonts w:ascii="Times New Roman" w:hAnsi="Times New Roman"/>
                <w:b/>
                <w:sz w:val="24"/>
                <w:szCs w:val="24"/>
                <w:lang w:val="ro-RO"/>
              </w:rPr>
              <w:t>UP I COCOŞ</w:t>
            </w:r>
          </w:p>
        </w:tc>
        <w:tc>
          <w:tcPr>
            <w:tcW w:w="1710" w:type="dxa"/>
          </w:tcPr>
          <w:p w:rsidR="002D226C" w:rsidRPr="00CB630C" w:rsidRDefault="002D226C" w:rsidP="00343A81">
            <w:pPr>
              <w:autoSpaceDE w:val="0"/>
              <w:autoSpaceDN w:val="0"/>
              <w:adjustRightInd w:val="0"/>
              <w:spacing w:after="120"/>
              <w:jc w:val="center"/>
              <w:rPr>
                <w:rFonts w:ascii="Times New Roman" w:hAnsi="Times New Roman"/>
                <w:b/>
                <w:sz w:val="24"/>
                <w:szCs w:val="24"/>
                <w:lang w:val="ro-RO"/>
              </w:rPr>
            </w:pPr>
          </w:p>
        </w:tc>
      </w:tr>
      <w:tr w:rsidR="00D76B06" w:rsidRPr="005301A1" w:rsidTr="00343A81">
        <w:tc>
          <w:tcPr>
            <w:tcW w:w="878" w:type="dxa"/>
            <w:vAlign w:val="center"/>
          </w:tcPr>
          <w:p w:rsidR="00D76B06" w:rsidRPr="005301A1" w:rsidRDefault="00CB630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w:t>
            </w:r>
          </w:p>
        </w:tc>
        <w:tc>
          <w:tcPr>
            <w:tcW w:w="3370" w:type="dxa"/>
            <w:vAlign w:val="center"/>
          </w:tcPr>
          <w:p w:rsidR="00D76B06" w:rsidRDefault="00CB630C" w:rsidP="002D226C">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ACIK TEPE</w:t>
            </w:r>
          </w:p>
        </w:tc>
        <w:tc>
          <w:tcPr>
            <w:tcW w:w="1710" w:type="dxa"/>
          </w:tcPr>
          <w:p w:rsidR="00D76B06" w:rsidRDefault="00CB630C" w:rsidP="00343A81">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2,3</w:t>
            </w:r>
          </w:p>
        </w:tc>
      </w:tr>
      <w:tr w:rsidR="00D76B06" w:rsidRPr="005301A1" w:rsidTr="00343A81">
        <w:tc>
          <w:tcPr>
            <w:tcW w:w="878" w:type="dxa"/>
            <w:vAlign w:val="center"/>
          </w:tcPr>
          <w:p w:rsidR="00D76B06" w:rsidRPr="005301A1" w:rsidRDefault="00CB630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w:t>
            </w:r>
          </w:p>
        </w:tc>
        <w:tc>
          <w:tcPr>
            <w:tcW w:w="3370" w:type="dxa"/>
            <w:vAlign w:val="center"/>
          </w:tcPr>
          <w:p w:rsidR="00D76B06" w:rsidRDefault="00CB630C" w:rsidP="002D226C">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DRUM AXIAL</w:t>
            </w:r>
          </w:p>
        </w:tc>
        <w:tc>
          <w:tcPr>
            <w:tcW w:w="1710" w:type="dxa"/>
          </w:tcPr>
          <w:p w:rsidR="00D76B06" w:rsidRDefault="00CB630C" w:rsidP="00343A81">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4,7</w:t>
            </w:r>
          </w:p>
        </w:tc>
      </w:tr>
      <w:tr w:rsidR="00D76B06" w:rsidRPr="00CB630C" w:rsidTr="00343A81">
        <w:tc>
          <w:tcPr>
            <w:tcW w:w="878" w:type="dxa"/>
            <w:vAlign w:val="center"/>
          </w:tcPr>
          <w:p w:rsidR="00D76B06" w:rsidRPr="00CB630C" w:rsidRDefault="00D76B06" w:rsidP="009461D7">
            <w:pPr>
              <w:autoSpaceDE w:val="0"/>
              <w:autoSpaceDN w:val="0"/>
              <w:adjustRightInd w:val="0"/>
              <w:spacing w:after="120"/>
              <w:jc w:val="center"/>
              <w:rPr>
                <w:rFonts w:ascii="Times New Roman" w:hAnsi="Times New Roman"/>
                <w:b/>
                <w:sz w:val="24"/>
                <w:szCs w:val="24"/>
                <w:lang w:val="ro-RO"/>
              </w:rPr>
            </w:pPr>
          </w:p>
        </w:tc>
        <w:tc>
          <w:tcPr>
            <w:tcW w:w="3370" w:type="dxa"/>
            <w:vAlign w:val="center"/>
          </w:tcPr>
          <w:p w:rsidR="00D76B06" w:rsidRPr="00CB630C" w:rsidRDefault="00CB630C" w:rsidP="002D226C">
            <w:pPr>
              <w:autoSpaceDE w:val="0"/>
              <w:autoSpaceDN w:val="0"/>
              <w:adjustRightInd w:val="0"/>
              <w:spacing w:after="120"/>
              <w:rPr>
                <w:rFonts w:ascii="Times New Roman" w:hAnsi="Times New Roman"/>
                <w:b/>
                <w:sz w:val="24"/>
                <w:szCs w:val="24"/>
                <w:lang w:val="ro-RO"/>
              </w:rPr>
            </w:pPr>
            <w:r w:rsidRPr="00CB630C">
              <w:rPr>
                <w:rFonts w:ascii="Times New Roman" w:hAnsi="Times New Roman"/>
                <w:b/>
                <w:sz w:val="24"/>
                <w:szCs w:val="24"/>
                <w:lang w:val="ro-RO"/>
              </w:rPr>
              <w:t>UP II NICULIŢEL</w:t>
            </w:r>
          </w:p>
        </w:tc>
        <w:tc>
          <w:tcPr>
            <w:tcW w:w="1710" w:type="dxa"/>
          </w:tcPr>
          <w:p w:rsidR="00D76B06" w:rsidRPr="00CB630C" w:rsidRDefault="00D76B06" w:rsidP="00343A81">
            <w:pPr>
              <w:autoSpaceDE w:val="0"/>
              <w:autoSpaceDN w:val="0"/>
              <w:adjustRightInd w:val="0"/>
              <w:spacing w:after="120"/>
              <w:jc w:val="center"/>
              <w:rPr>
                <w:rFonts w:ascii="Times New Roman" w:hAnsi="Times New Roman"/>
                <w:b/>
                <w:sz w:val="24"/>
                <w:szCs w:val="24"/>
                <w:lang w:val="ro-RO"/>
              </w:rPr>
            </w:pPr>
          </w:p>
        </w:tc>
      </w:tr>
      <w:tr w:rsidR="002D226C" w:rsidRPr="005301A1" w:rsidTr="00343A81">
        <w:tc>
          <w:tcPr>
            <w:tcW w:w="878" w:type="dxa"/>
            <w:vAlign w:val="center"/>
          </w:tcPr>
          <w:p w:rsidR="002D226C" w:rsidRPr="005301A1" w:rsidRDefault="00CB630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w:t>
            </w:r>
          </w:p>
        </w:tc>
        <w:tc>
          <w:tcPr>
            <w:tcW w:w="3370" w:type="dxa"/>
            <w:vAlign w:val="center"/>
          </w:tcPr>
          <w:p w:rsidR="002D226C" w:rsidRPr="005301A1" w:rsidRDefault="00CB630C" w:rsidP="00D76B06">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VALEA PARLITA</w:t>
            </w:r>
          </w:p>
        </w:tc>
        <w:tc>
          <w:tcPr>
            <w:tcW w:w="1710" w:type="dxa"/>
          </w:tcPr>
          <w:p w:rsidR="002D226C" w:rsidRPr="005301A1" w:rsidRDefault="00CB630C" w:rsidP="00343A81">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2,244</w:t>
            </w:r>
          </w:p>
        </w:tc>
      </w:tr>
      <w:tr w:rsidR="002D226C" w:rsidRPr="005301A1" w:rsidTr="00343A81">
        <w:tc>
          <w:tcPr>
            <w:tcW w:w="878" w:type="dxa"/>
            <w:vAlign w:val="center"/>
          </w:tcPr>
          <w:p w:rsidR="002D226C" w:rsidRPr="005301A1" w:rsidRDefault="00CB630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w:t>
            </w:r>
          </w:p>
        </w:tc>
        <w:tc>
          <w:tcPr>
            <w:tcW w:w="3370" w:type="dxa"/>
            <w:vAlign w:val="center"/>
          </w:tcPr>
          <w:p w:rsidR="002D226C" w:rsidRPr="005301A1" w:rsidRDefault="00CB630C" w:rsidP="00D76B06">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PRELUNGIRE PARLITA</w:t>
            </w:r>
          </w:p>
        </w:tc>
        <w:tc>
          <w:tcPr>
            <w:tcW w:w="1710" w:type="dxa"/>
          </w:tcPr>
          <w:p w:rsidR="002D226C" w:rsidRPr="005301A1" w:rsidRDefault="00CB630C" w:rsidP="00343A81">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2,046</w:t>
            </w:r>
          </w:p>
        </w:tc>
      </w:tr>
      <w:tr w:rsidR="00D76B06" w:rsidRPr="005301A1" w:rsidTr="00343A81">
        <w:tc>
          <w:tcPr>
            <w:tcW w:w="878" w:type="dxa"/>
            <w:vAlign w:val="center"/>
          </w:tcPr>
          <w:p w:rsidR="00D76B06" w:rsidRPr="005301A1" w:rsidRDefault="00CB630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5</w:t>
            </w:r>
          </w:p>
        </w:tc>
        <w:tc>
          <w:tcPr>
            <w:tcW w:w="3370" w:type="dxa"/>
            <w:vAlign w:val="center"/>
          </w:tcPr>
          <w:p w:rsidR="00D76B06" w:rsidRDefault="00CB630C" w:rsidP="002D226C">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SUHATULUI</w:t>
            </w:r>
          </w:p>
        </w:tc>
        <w:tc>
          <w:tcPr>
            <w:tcW w:w="1710" w:type="dxa"/>
          </w:tcPr>
          <w:p w:rsidR="00D76B06" w:rsidRDefault="00CB630C" w:rsidP="00343A81">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1,5</w:t>
            </w:r>
          </w:p>
        </w:tc>
      </w:tr>
      <w:tr w:rsidR="00D76B06" w:rsidRPr="005301A1" w:rsidTr="00343A81">
        <w:tc>
          <w:tcPr>
            <w:tcW w:w="878" w:type="dxa"/>
            <w:vAlign w:val="center"/>
          </w:tcPr>
          <w:p w:rsidR="00D76B06" w:rsidRPr="005301A1" w:rsidRDefault="00CB630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6</w:t>
            </w:r>
          </w:p>
        </w:tc>
        <w:tc>
          <w:tcPr>
            <w:tcW w:w="3370" w:type="dxa"/>
            <w:vAlign w:val="center"/>
          </w:tcPr>
          <w:p w:rsidR="00D76B06" w:rsidRDefault="00CB630C" w:rsidP="002D226C">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VALEA CHIPERULUI</w:t>
            </w:r>
          </w:p>
        </w:tc>
        <w:tc>
          <w:tcPr>
            <w:tcW w:w="1710" w:type="dxa"/>
          </w:tcPr>
          <w:p w:rsidR="00D76B06" w:rsidRDefault="00CB630C" w:rsidP="00343A81">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4,084</w:t>
            </w:r>
          </w:p>
        </w:tc>
      </w:tr>
      <w:tr w:rsidR="00D76B06" w:rsidRPr="005301A1" w:rsidTr="00343A81">
        <w:tc>
          <w:tcPr>
            <w:tcW w:w="878" w:type="dxa"/>
            <w:vAlign w:val="center"/>
          </w:tcPr>
          <w:p w:rsidR="00D76B06" w:rsidRPr="005301A1" w:rsidRDefault="00CB630C" w:rsidP="009461D7">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7</w:t>
            </w:r>
          </w:p>
        </w:tc>
        <w:tc>
          <w:tcPr>
            <w:tcW w:w="3370" w:type="dxa"/>
            <w:vAlign w:val="center"/>
          </w:tcPr>
          <w:p w:rsidR="00D76B06" w:rsidRDefault="00CB630C" w:rsidP="002D226C">
            <w:pPr>
              <w:autoSpaceDE w:val="0"/>
              <w:autoSpaceDN w:val="0"/>
              <w:adjustRightInd w:val="0"/>
              <w:spacing w:after="120"/>
              <w:rPr>
                <w:rFonts w:ascii="Times New Roman" w:hAnsi="Times New Roman"/>
                <w:sz w:val="24"/>
                <w:szCs w:val="24"/>
                <w:lang w:val="ro-RO"/>
              </w:rPr>
            </w:pPr>
            <w:r>
              <w:rPr>
                <w:rFonts w:ascii="Times New Roman" w:hAnsi="Times New Roman"/>
                <w:sz w:val="24"/>
                <w:szCs w:val="24"/>
                <w:lang w:val="ro-RO"/>
              </w:rPr>
              <w:t>BOCLOGEA</w:t>
            </w:r>
          </w:p>
        </w:tc>
        <w:tc>
          <w:tcPr>
            <w:tcW w:w="1710" w:type="dxa"/>
          </w:tcPr>
          <w:p w:rsidR="00D76B06" w:rsidRDefault="00CB630C" w:rsidP="00343A81">
            <w:pPr>
              <w:autoSpaceDE w:val="0"/>
              <w:autoSpaceDN w:val="0"/>
              <w:adjustRightInd w:val="0"/>
              <w:spacing w:after="120"/>
              <w:jc w:val="center"/>
              <w:rPr>
                <w:rFonts w:ascii="Times New Roman" w:hAnsi="Times New Roman"/>
                <w:sz w:val="24"/>
                <w:szCs w:val="24"/>
                <w:lang w:val="ro-RO"/>
              </w:rPr>
            </w:pPr>
            <w:r>
              <w:rPr>
                <w:rFonts w:ascii="Times New Roman" w:hAnsi="Times New Roman"/>
                <w:sz w:val="24"/>
                <w:szCs w:val="24"/>
                <w:lang w:val="ro-RO"/>
              </w:rPr>
              <w:t>3,671</w:t>
            </w:r>
          </w:p>
        </w:tc>
      </w:tr>
      <w:tr w:rsidR="00D76B06" w:rsidRPr="00B06960" w:rsidTr="00343A81">
        <w:tc>
          <w:tcPr>
            <w:tcW w:w="878" w:type="dxa"/>
            <w:vAlign w:val="center"/>
          </w:tcPr>
          <w:p w:rsidR="00D76B06" w:rsidRPr="00B06960" w:rsidRDefault="00D76B06" w:rsidP="009461D7">
            <w:pPr>
              <w:autoSpaceDE w:val="0"/>
              <w:autoSpaceDN w:val="0"/>
              <w:adjustRightInd w:val="0"/>
              <w:spacing w:after="120"/>
              <w:jc w:val="center"/>
              <w:rPr>
                <w:rFonts w:ascii="Times New Roman" w:hAnsi="Times New Roman"/>
                <w:b/>
                <w:sz w:val="24"/>
                <w:szCs w:val="24"/>
                <w:lang w:val="ro-RO"/>
              </w:rPr>
            </w:pPr>
          </w:p>
        </w:tc>
        <w:tc>
          <w:tcPr>
            <w:tcW w:w="3370" w:type="dxa"/>
            <w:vAlign w:val="center"/>
          </w:tcPr>
          <w:p w:rsidR="00D76B06" w:rsidRPr="00B06960" w:rsidRDefault="00B06960" w:rsidP="002D226C">
            <w:pPr>
              <w:autoSpaceDE w:val="0"/>
              <w:autoSpaceDN w:val="0"/>
              <w:adjustRightInd w:val="0"/>
              <w:spacing w:after="120"/>
              <w:rPr>
                <w:rFonts w:ascii="Times New Roman" w:hAnsi="Times New Roman"/>
                <w:b/>
                <w:sz w:val="24"/>
                <w:szCs w:val="24"/>
                <w:lang w:val="ro-RO"/>
              </w:rPr>
            </w:pPr>
            <w:r w:rsidRPr="00B06960">
              <w:rPr>
                <w:rFonts w:ascii="Times New Roman" w:hAnsi="Times New Roman"/>
                <w:b/>
                <w:sz w:val="24"/>
                <w:szCs w:val="24"/>
                <w:lang w:val="ro-RO"/>
              </w:rPr>
              <w:t>Total</w:t>
            </w:r>
          </w:p>
        </w:tc>
        <w:tc>
          <w:tcPr>
            <w:tcW w:w="1710" w:type="dxa"/>
          </w:tcPr>
          <w:p w:rsidR="00D76B06" w:rsidRPr="00B06960" w:rsidRDefault="005D650C" w:rsidP="00343A81">
            <w:pPr>
              <w:autoSpaceDE w:val="0"/>
              <w:autoSpaceDN w:val="0"/>
              <w:adjustRightInd w:val="0"/>
              <w:spacing w:after="120"/>
              <w:jc w:val="center"/>
              <w:rPr>
                <w:rFonts w:ascii="Times New Roman" w:hAnsi="Times New Roman"/>
                <w:b/>
                <w:sz w:val="24"/>
                <w:szCs w:val="24"/>
                <w:lang w:val="ro-RO"/>
              </w:rPr>
            </w:pPr>
            <w:r>
              <w:rPr>
                <w:rFonts w:ascii="Times New Roman" w:hAnsi="Times New Roman"/>
                <w:b/>
                <w:sz w:val="24"/>
                <w:szCs w:val="24"/>
                <w:lang w:val="ro-RO"/>
              </w:rPr>
              <w:t>20,545</w:t>
            </w:r>
          </w:p>
        </w:tc>
      </w:tr>
    </w:tbl>
    <w:p w:rsidR="00902D7B" w:rsidRDefault="00902D7B" w:rsidP="00FC30EA">
      <w:pPr>
        <w:autoSpaceDE w:val="0"/>
        <w:autoSpaceDN w:val="0"/>
        <w:adjustRightInd w:val="0"/>
        <w:spacing w:after="120" w:line="240" w:lineRule="auto"/>
        <w:jc w:val="both"/>
        <w:rPr>
          <w:rFonts w:ascii="Times New Roman" w:hAnsi="Times New Roman"/>
          <w:sz w:val="24"/>
          <w:szCs w:val="24"/>
          <w:lang w:val="ro-RO"/>
        </w:rPr>
      </w:pPr>
    </w:p>
    <w:p w:rsidR="00D7032C" w:rsidRPr="005301A1" w:rsidRDefault="005D650C" w:rsidP="00FC30EA">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Principalele lucrări de intervenţie care se vor efectua: </w:t>
      </w:r>
    </w:p>
    <w:p w:rsidR="006D11CC" w:rsidRPr="005301A1" w:rsidRDefault="005D650C"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Refacerea platformelor drumurilor cu elemente geometrice specifice categoriei a III A – drumuri forestiere secundare</w:t>
      </w:r>
      <w:r w:rsidR="00041640" w:rsidRPr="005301A1">
        <w:rPr>
          <w:rFonts w:ascii="Times New Roman" w:hAnsi="Times New Roman"/>
          <w:sz w:val="24"/>
          <w:szCs w:val="24"/>
          <w:lang w:val="ro-RO"/>
        </w:rPr>
        <w:t>;</w:t>
      </w:r>
      <w:r w:rsidR="000327BB" w:rsidRPr="005301A1">
        <w:rPr>
          <w:rFonts w:ascii="Times New Roman" w:hAnsi="Times New Roman"/>
          <w:sz w:val="24"/>
          <w:szCs w:val="24"/>
          <w:lang w:val="ro-RO"/>
        </w:rPr>
        <w:t xml:space="preserve"> </w:t>
      </w:r>
    </w:p>
    <w:p w:rsidR="000327BB" w:rsidRDefault="005D650C"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Refacerea şanturi</w:t>
      </w:r>
      <w:r w:rsidR="008C1B67">
        <w:rPr>
          <w:rFonts w:ascii="Times New Roman" w:hAnsi="Times New Roman"/>
          <w:sz w:val="24"/>
          <w:szCs w:val="24"/>
          <w:lang w:val="ro-RO"/>
        </w:rPr>
        <w:t xml:space="preserve">lor platformei drumurilor pentru evacuarea apei din zona drumurilor; </w:t>
      </w:r>
    </w:p>
    <w:p w:rsidR="00727097" w:rsidRPr="005301A1" w:rsidRDefault="008C1B67" w:rsidP="006D11CC">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Refacerea şi îmbunătăţirea sistemului rutier;</w:t>
      </w:r>
    </w:p>
    <w:p w:rsidR="00845467" w:rsidRPr="005301A1" w:rsidRDefault="008C1B67" w:rsidP="00845467">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Înlocuirea podeţelor deteriorate şi lucrări de reparaţii la cele care necesită asemenea lucrări;</w:t>
      </w:r>
    </w:p>
    <w:p w:rsidR="00845467" w:rsidRDefault="008C1B67" w:rsidP="00845467">
      <w:pPr>
        <w:pStyle w:val="ListParagraph"/>
        <w:numPr>
          <w:ilvl w:val="0"/>
          <w:numId w:val="4"/>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Lucrări accesorii pentru siguranţa desfăşurării circulaţiei pe aceste drumuri</w:t>
      </w:r>
      <w:r w:rsidR="00D20599">
        <w:rPr>
          <w:rFonts w:ascii="Times New Roman" w:hAnsi="Times New Roman"/>
          <w:sz w:val="24"/>
          <w:szCs w:val="24"/>
          <w:lang w:val="ro-RO"/>
        </w:rPr>
        <w:t>.</w:t>
      </w:r>
    </w:p>
    <w:p w:rsidR="000327BB" w:rsidRDefault="000327BB" w:rsidP="008C1B67">
      <w:pPr>
        <w:autoSpaceDE w:val="0"/>
        <w:autoSpaceDN w:val="0"/>
        <w:adjustRightInd w:val="0"/>
        <w:spacing w:after="0" w:line="240" w:lineRule="auto"/>
        <w:jc w:val="both"/>
        <w:rPr>
          <w:rFonts w:ascii="Times New Roman" w:hAnsi="Times New Roman"/>
          <w:sz w:val="24"/>
          <w:szCs w:val="24"/>
          <w:lang w:val="ro-RO"/>
        </w:rPr>
      </w:pPr>
    </w:p>
    <w:p w:rsidR="008C1B67" w:rsidRDefault="008C1B67" w:rsidP="008C1B67">
      <w:p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Proiectul de modernizare a drumurilor forestiere existente în UP I COCOŞ şi UP II NICULIŢEL din carul O.S. Niculiţel pe o lungime de 20,545 km constă în realizarea următoarelor lucrări: </w:t>
      </w:r>
    </w:p>
    <w:p w:rsidR="008C1B67" w:rsidRDefault="008C1B67"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Terasamente de pământ – 28116 mc;</w:t>
      </w:r>
    </w:p>
    <w:p w:rsidR="008C1B67" w:rsidRDefault="008C1B67"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Terasamente de stânca – 780 mc;</w:t>
      </w:r>
    </w:p>
    <w:p w:rsidR="008C1B67" w:rsidRDefault="008C1B67"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Decolmatări podeţe – 85,4 mc;</w:t>
      </w:r>
    </w:p>
    <w:p w:rsidR="008C1B67"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Săpături la canale – 812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Şanţuri – 26919 ml;</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Ziduri de sprijin din beton – 507,9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Anrocamente din piatră brută – 85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Gabioane – 31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Pereu din beton – 195 mp;</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Blocaj din piatră brută – 586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Împietruire simplă din piatră spartă – 20611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Accesorii – 20,545 km;</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Parapeţi – 314 m;</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Podeţe tubulare – 48 mc;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Casiuri cu dale de beton- 2 buc.;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lastRenderedPageBreak/>
        <w:t>Reparaţii podeţe tubulare – 3 buc.;</w:t>
      </w:r>
    </w:p>
    <w:p w:rsidR="001015B9" w:rsidRDefault="001015B9" w:rsidP="008C1B67">
      <w:pPr>
        <w:pStyle w:val="ListParagraph"/>
        <w:numPr>
          <w:ilvl w:val="0"/>
          <w:numId w:val="6"/>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Trecere prin vad – 4 buc.;</w:t>
      </w:r>
    </w:p>
    <w:p w:rsidR="005B7026" w:rsidRDefault="005B7026" w:rsidP="005B7026">
      <w:pPr>
        <w:autoSpaceDE w:val="0"/>
        <w:autoSpaceDN w:val="0"/>
        <w:adjustRightInd w:val="0"/>
        <w:spacing w:after="0" w:line="240" w:lineRule="auto"/>
        <w:ind w:left="360"/>
        <w:jc w:val="both"/>
        <w:rPr>
          <w:rFonts w:ascii="Times New Roman" w:hAnsi="Times New Roman"/>
          <w:sz w:val="24"/>
          <w:szCs w:val="24"/>
          <w:lang w:val="ro-RO"/>
        </w:rPr>
      </w:pPr>
    </w:p>
    <w:p w:rsidR="005B7026" w:rsidRDefault="005B7026" w:rsidP="005B7026">
      <w:p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 Pentru realizarea lucrărilor de modernizare nu este necesar să se facă </w:t>
      </w:r>
      <w:r w:rsidR="00651864">
        <w:rPr>
          <w:rFonts w:ascii="Times New Roman" w:hAnsi="Times New Roman"/>
          <w:sz w:val="24"/>
          <w:szCs w:val="24"/>
          <w:lang w:val="ro-RO"/>
        </w:rPr>
        <w:t>defrişări</w:t>
      </w:r>
      <w:r>
        <w:rPr>
          <w:rFonts w:ascii="Times New Roman" w:hAnsi="Times New Roman"/>
          <w:sz w:val="24"/>
          <w:szCs w:val="24"/>
          <w:lang w:val="ro-RO"/>
        </w:rPr>
        <w:t xml:space="preserve">. </w:t>
      </w:r>
    </w:p>
    <w:p w:rsidR="005B7026" w:rsidRPr="005B7026" w:rsidRDefault="005B7026" w:rsidP="005B7026">
      <w:pPr>
        <w:autoSpaceDE w:val="0"/>
        <w:autoSpaceDN w:val="0"/>
        <w:adjustRightInd w:val="0"/>
        <w:spacing w:after="0" w:line="240" w:lineRule="auto"/>
        <w:ind w:left="360"/>
        <w:jc w:val="both"/>
        <w:rPr>
          <w:rFonts w:ascii="Times New Roman" w:hAnsi="Times New Roman"/>
          <w:sz w:val="24"/>
          <w:szCs w:val="24"/>
          <w:lang w:val="ro-RO"/>
        </w:rPr>
      </w:pPr>
    </w:p>
    <w:p w:rsidR="001015B9" w:rsidRDefault="001015B9" w:rsidP="001015B9">
      <w:pPr>
        <w:pStyle w:val="ListParagraph"/>
        <w:autoSpaceDE w:val="0"/>
        <w:autoSpaceDN w:val="0"/>
        <w:adjustRightInd w:val="0"/>
        <w:spacing w:after="120" w:line="240" w:lineRule="auto"/>
        <w:ind w:left="450"/>
        <w:jc w:val="both"/>
        <w:rPr>
          <w:rFonts w:ascii="Times New Roman" w:hAnsi="Times New Roman"/>
          <w:sz w:val="24"/>
          <w:szCs w:val="24"/>
          <w:lang w:val="ro-RO"/>
        </w:rPr>
      </w:pPr>
      <w:r>
        <w:rPr>
          <w:rFonts w:ascii="Times New Roman" w:hAnsi="Times New Roman"/>
          <w:sz w:val="24"/>
          <w:szCs w:val="24"/>
          <w:lang w:val="ro-RO"/>
        </w:rPr>
        <w:t xml:space="preserve">Materiile prime utilizate pentru lucrări: piatră brută, </w:t>
      </w:r>
      <w:r w:rsidR="005B7026">
        <w:rPr>
          <w:rFonts w:ascii="Times New Roman" w:hAnsi="Times New Roman"/>
          <w:sz w:val="24"/>
          <w:szCs w:val="24"/>
          <w:lang w:val="ro-RO"/>
        </w:rPr>
        <w:t>piatră spartă, nisip, pământ, be</w:t>
      </w:r>
      <w:r>
        <w:rPr>
          <w:rFonts w:ascii="Times New Roman" w:hAnsi="Times New Roman"/>
          <w:sz w:val="24"/>
          <w:szCs w:val="24"/>
          <w:lang w:val="ro-RO"/>
        </w:rPr>
        <w:t xml:space="preserve">ton, parapeţi metalici, dale din beton, podeţe tubulare. Materiile prime se vor achiziţiona din comerţ. </w:t>
      </w:r>
    </w:p>
    <w:p w:rsidR="00780AC0"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Alimentarea cu ap</w:t>
      </w:r>
      <w:r w:rsidR="00D74ED1" w:rsidRPr="005301A1">
        <w:rPr>
          <w:rFonts w:ascii="Times New Roman" w:hAnsi="Times New Roman"/>
          <w:sz w:val="24"/>
          <w:szCs w:val="24"/>
          <w:lang w:val="ro-RO"/>
        </w:rPr>
        <w:t>ă</w:t>
      </w:r>
      <w:r w:rsidRPr="005301A1">
        <w:rPr>
          <w:rFonts w:ascii="Times New Roman" w:hAnsi="Times New Roman"/>
          <w:sz w:val="24"/>
          <w:szCs w:val="24"/>
          <w:lang w:val="ro-RO"/>
        </w:rPr>
        <w:t xml:space="preserve">: </w:t>
      </w:r>
      <w:r w:rsidR="00251D75" w:rsidRPr="005301A1">
        <w:rPr>
          <w:rFonts w:ascii="Times New Roman" w:hAnsi="Times New Roman"/>
          <w:sz w:val="24"/>
          <w:szCs w:val="24"/>
          <w:lang w:val="ro-RO"/>
        </w:rPr>
        <w:t xml:space="preserve"> Nu este cazul </w:t>
      </w:r>
      <w:r w:rsidR="00614AD1"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Canalizarea apelor </w:t>
      </w:r>
      <w:r w:rsidR="00DF21C2" w:rsidRPr="005301A1">
        <w:rPr>
          <w:rFonts w:ascii="Times New Roman" w:hAnsi="Times New Roman"/>
          <w:sz w:val="24"/>
          <w:szCs w:val="24"/>
          <w:lang w:val="ro-RO"/>
        </w:rPr>
        <w:t xml:space="preserve">uzate </w:t>
      </w:r>
      <w:r w:rsidRPr="005301A1">
        <w:rPr>
          <w:rFonts w:ascii="Times New Roman" w:hAnsi="Times New Roman"/>
          <w:sz w:val="24"/>
          <w:szCs w:val="24"/>
          <w:lang w:val="ro-RO"/>
        </w:rPr>
        <w:t xml:space="preserve">menajere: </w:t>
      </w:r>
      <w:r w:rsidR="00251D75" w:rsidRPr="005301A1">
        <w:rPr>
          <w:rFonts w:ascii="Times New Roman" w:hAnsi="Times New Roman"/>
          <w:sz w:val="24"/>
          <w:szCs w:val="24"/>
          <w:lang w:val="ro-RO"/>
        </w:rPr>
        <w:t>Nu este cazul</w:t>
      </w:r>
      <w:r w:rsidR="00092205" w:rsidRPr="005301A1">
        <w:rPr>
          <w:rFonts w:ascii="Times New Roman" w:hAnsi="Times New Roman"/>
          <w:sz w:val="24"/>
          <w:szCs w:val="24"/>
          <w:lang w:val="ro-RO"/>
        </w:rPr>
        <w:t>;</w:t>
      </w:r>
    </w:p>
    <w:p w:rsidR="00092205" w:rsidRPr="005301A1" w:rsidRDefault="007470D4" w:rsidP="00D72718">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electrica: </w:t>
      </w:r>
      <w:r w:rsidR="00251D75" w:rsidRPr="005301A1">
        <w:rPr>
          <w:rFonts w:ascii="Times New Roman" w:hAnsi="Times New Roman"/>
          <w:sz w:val="24"/>
          <w:szCs w:val="24"/>
          <w:lang w:val="ro-RO"/>
        </w:rPr>
        <w:t>Nu este cazul</w:t>
      </w:r>
      <w:r w:rsidR="00614AD1" w:rsidRPr="005301A1">
        <w:rPr>
          <w:rFonts w:ascii="Times New Roman" w:hAnsi="Times New Roman"/>
          <w:sz w:val="24"/>
          <w:szCs w:val="24"/>
          <w:lang w:val="ro-RO"/>
        </w:rPr>
        <w:t>;</w:t>
      </w:r>
    </w:p>
    <w:p w:rsidR="00D72718" w:rsidRPr="005301A1" w:rsidRDefault="00DF21C2" w:rsidP="00FC30EA">
      <w:pPr>
        <w:pStyle w:val="ListParagraph"/>
        <w:numPr>
          <w:ilvl w:val="0"/>
          <w:numId w:val="5"/>
        </w:numPr>
        <w:autoSpaceDE w:val="0"/>
        <w:autoSpaceDN w:val="0"/>
        <w:adjustRightInd w:val="0"/>
        <w:spacing w:after="120" w:line="240" w:lineRule="auto"/>
        <w:ind w:left="450" w:hanging="450"/>
        <w:jc w:val="both"/>
        <w:rPr>
          <w:rFonts w:ascii="Times New Roman" w:hAnsi="Times New Roman"/>
          <w:sz w:val="24"/>
          <w:szCs w:val="24"/>
          <w:lang w:val="ro-RO"/>
        </w:rPr>
      </w:pPr>
      <w:r w:rsidRPr="005301A1">
        <w:rPr>
          <w:rFonts w:ascii="Times New Roman" w:hAnsi="Times New Roman"/>
          <w:sz w:val="24"/>
          <w:szCs w:val="24"/>
          <w:lang w:val="ro-RO"/>
        </w:rPr>
        <w:t xml:space="preserve">Energie termica: </w:t>
      </w:r>
      <w:r w:rsidR="00251D75" w:rsidRPr="005301A1">
        <w:rPr>
          <w:rFonts w:ascii="Times New Roman" w:hAnsi="Times New Roman"/>
          <w:sz w:val="24"/>
          <w:szCs w:val="24"/>
          <w:lang w:val="ro-RO"/>
        </w:rPr>
        <w:t>Nu este cazul</w:t>
      </w:r>
      <w:r w:rsidR="009B2F89" w:rsidRPr="005301A1">
        <w:rPr>
          <w:rFonts w:ascii="Times New Roman" w:hAnsi="Times New Roman"/>
          <w:sz w:val="24"/>
          <w:szCs w:val="24"/>
          <w:lang w:val="ro-RO"/>
        </w:rPr>
        <w:t xml:space="preserve">. </w:t>
      </w:r>
      <w:r w:rsidR="00304791" w:rsidRPr="005301A1">
        <w:rPr>
          <w:rFonts w:ascii="Times New Roman" w:hAnsi="Times New Roman"/>
          <w:sz w:val="24"/>
          <w:szCs w:val="24"/>
          <w:lang w:val="ro-RO"/>
        </w:rPr>
        <w:t xml:space="preserve"> </w:t>
      </w:r>
      <w:r w:rsidRPr="005301A1">
        <w:rPr>
          <w:rFonts w:ascii="Times New Roman" w:hAnsi="Times New Roman"/>
          <w:sz w:val="24"/>
          <w:szCs w:val="24"/>
          <w:lang w:val="ro-RO"/>
        </w:rPr>
        <w:t xml:space="preserve"> </w:t>
      </w:r>
    </w:p>
    <w:p w:rsidR="009418C9" w:rsidRDefault="009418C9" w:rsidP="00D72718">
      <w:pPr>
        <w:pStyle w:val="ListParagraph"/>
        <w:autoSpaceDE w:val="0"/>
        <w:autoSpaceDN w:val="0"/>
        <w:adjustRightInd w:val="0"/>
        <w:spacing w:after="120" w:line="240" w:lineRule="auto"/>
        <w:ind w:left="450"/>
        <w:jc w:val="both"/>
        <w:rPr>
          <w:rFonts w:ascii="Times New Roman" w:hAnsi="Times New Roman"/>
          <w:b/>
          <w:sz w:val="24"/>
          <w:szCs w:val="24"/>
          <w:lang w:val="ro-RO"/>
        </w:rPr>
      </w:pPr>
    </w:p>
    <w:p w:rsidR="005036C2" w:rsidRDefault="005036C2" w:rsidP="00D72718">
      <w:pPr>
        <w:pStyle w:val="ListParagraph"/>
        <w:autoSpaceDE w:val="0"/>
        <w:autoSpaceDN w:val="0"/>
        <w:adjustRightInd w:val="0"/>
        <w:spacing w:after="120" w:line="240" w:lineRule="auto"/>
        <w:ind w:left="450"/>
        <w:jc w:val="both"/>
        <w:rPr>
          <w:rFonts w:ascii="Times New Roman" w:hAnsi="Times New Roman"/>
          <w:b/>
          <w:sz w:val="24"/>
          <w:szCs w:val="24"/>
          <w:lang w:val="ro-RO"/>
        </w:rPr>
      </w:pPr>
      <w:r w:rsidRPr="005301A1">
        <w:rPr>
          <w:rFonts w:ascii="Times New Roman" w:hAnsi="Times New Roman"/>
          <w:b/>
          <w:sz w:val="24"/>
          <w:szCs w:val="24"/>
          <w:lang w:val="ro-RO"/>
        </w:rPr>
        <w:t>Condiţiile de realizare a proiectului:</w:t>
      </w:r>
    </w:p>
    <w:p w:rsidR="00651864" w:rsidRPr="005301A1" w:rsidRDefault="00651864" w:rsidP="00D72718">
      <w:pPr>
        <w:pStyle w:val="ListParagraph"/>
        <w:autoSpaceDE w:val="0"/>
        <w:autoSpaceDN w:val="0"/>
        <w:adjustRightInd w:val="0"/>
        <w:spacing w:after="120" w:line="240" w:lineRule="auto"/>
        <w:ind w:left="450"/>
        <w:jc w:val="both"/>
        <w:rPr>
          <w:rFonts w:ascii="Times New Roman" w:hAnsi="Times New Roman"/>
          <w:sz w:val="24"/>
          <w:szCs w:val="24"/>
          <w:lang w:val="ro-RO"/>
        </w:rPr>
      </w:pPr>
    </w:p>
    <w:p w:rsidR="00372F5C" w:rsidRPr="005301A1" w:rsidRDefault="00372F5C"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Pentru a preveni </w:t>
      </w:r>
      <w:r w:rsidR="009B2F89" w:rsidRPr="005301A1">
        <w:rPr>
          <w:rFonts w:ascii="Times New Roman" w:hAnsi="Times New Roman"/>
          <w:sz w:val="24"/>
          <w:szCs w:val="24"/>
          <w:lang w:val="ro-RO"/>
        </w:rPr>
        <w:t>ş</w:t>
      </w:r>
      <w:r w:rsidRPr="005301A1">
        <w:rPr>
          <w:rFonts w:ascii="Times New Roman" w:hAnsi="Times New Roman"/>
          <w:sz w:val="24"/>
          <w:szCs w:val="24"/>
          <w:lang w:val="ro-RO"/>
        </w:rPr>
        <w:t xml:space="preserve">i eventual a limita </w:t>
      </w:r>
      <w:r w:rsidR="009D1BEF" w:rsidRPr="005301A1">
        <w:rPr>
          <w:rFonts w:ascii="Times New Roman" w:hAnsi="Times New Roman"/>
          <w:sz w:val="24"/>
          <w:szCs w:val="24"/>
          <w:lang w:val="ro-RO"/>
        </w:rPr>
        <w:t>ş</w:t>
      </w:r>
      <w:r w:rsidRPr="005301A1">
        <w:rPr>
          <w:rFonts w:ascii="Times New Roman" w:hAnsi="Times New Roman"/>
          <w:sz w:val="24"/>
          <w:szCs w:val="24"/>
          <w:lang w:val="ro-RO"/>
        </w:rPr>
        <w:t>i elimina efectele unui posibil impact negativ (po</w:t>
      </w:r>
      <w:r w:rsidR="009B2F89" w:rsidRPr="005301A1">
        <w:rPr>
          <w:rFonts w:ascii="Times New Roman" w:hAnsi="Times New Roman"/>
          <w:sz w:val="24"/>
          <w:szCs w:val="24"/>
          <w:lang w:val="ro-RO"/>
        </w:rPr>
        <w:t>sibil doar pe perioada de desfaş</w:t>
      </w:r>
      <w:r w:rsidRPr="005301A1">
        <w:rPr>
          <w:rFonts w:ascii="Times New Roman" w:hAnsi="Times New Roman"/>
          <w:sz w:val="24"/>
          <w:szCs w:val="24"/>
          <w:lang w:val="ro-RO"/>
        </w:rPr>
        <w:t>urare a lucr</w:t>
      </w:r>
      <w:r w:rsidR="00640F5F" w:rsidRPr="005301A1">
        <w:rPr>
          <w:rFonts w:ascii="Times New Roman" w:hAnsi="Times New Roman"/>
          <w:sz w:val="24"/>
          <w:szCs w:val="24"/>
          <w:lang w:val="ro-RO"/>
        </w:rPr>
        <w:t>ă</w:t>
      </w:r>
      <w:r w:rsidRPr="005301A1">
        <w:rPr>
          <w:rFonts w:ascii="Times New Roman" w:hAnsi="Times New Roman"/>
          <w:sz w:val="24"/>
          <w:szCs w:val="24"/>
          <w:lang w:val="ro-RO"/>
        </w:rPr>
        <w:t>rilor)</w:t>
      </w:r>
      <w:r w:rsidR="00FF3E78">
        <w:rPr>
          <w:rFonts w:ascii="Times New Roman" w:hAnsi="Times New Roman"/>
          <w:sz w:val="24"/>
          <w:szCs w:val="24"/>
          <w:lang w:val="ro-RO"/>
        </w:rPr>
        <w:t xml:space="preserve"> asupra habitatelor</w:t>
      </w:r>
      <w:r w:rsidR="00FF3E78" w:rsidRPr="00FF3E78">
        <w:rPr>
          <w:rFonts w:ascii="Times New Roman" w:hAnsi="Times New Roman"/>
          <w:sz w:val="24"/>
          <w:szCs w:val="24"/>
          <w:lang w:val="ro-RO"/>
        </w:rPr>
        <w:t xml:space="preserve"> </w:t>
      </w:r>
      <w:r w:rsidR="00FF3E78">
        <w:rPr>
          <w:rFonts w:ascii="Times New Roman" w:hAnsi="Times New Roman"/>
          <w:sz w:val="24"/>
          <w:szCs w:val="24"/>
          <w:lang w:val="ro-RO"/>
        </w:rPr>
        <w:t>şi speciilor de floră şi faună aflate în imediata vecinătate a amplasamentului drumurilor forestiere,</w:t>
      </w:r>
      <w:r w:rsidRPr="005301A1">
        <w:rPr>
          <w:rFonts w:ascii="Times New Roman" w:hAnsi="Times New Roman"/>
          <w:sz w:val="24"/>
          <w:szCs w:val="24"/>
          <w:lang w:val="ro-RO"/>
        </w:rPr>
        <w:t xml:space="preserve"> se vor lua de c</w:t>
      </w:r>
      <w:r w:rsidR="009B2F89" w:rsidRPr="005301A1">
        <w:rPr>
          <w:rFonts w:ascii="Times New Roman" w:hAnsi="Times New Roman"/>
          <w:sz w:val="24"/>
          <w:szCs w:val="24"/>
          <w:lang w:val="ro-RO"/>
        </w:rPr>
        <w:t>ă</w:t>
      </w:r>
      <w:r w:rsidRPr="005301A1">
        <w:rPr>
          <w:rFonts w:ascii="Times New Roman" w:hAnsi="Times New Roman"/>
          <w:sz w:val="24"/>
          <w:szCs w:val="24"/>
          <w:lang w:val="ro-RO"/>
        </w:rPr>
        <w:t>tre beneficiar si antreprenorul general urmatoarele m</w:t>
      </w:r>
      <w:r w:rsidR="009B2F89" w:rsidRPr="005301A1">
        <w:rPr>
          <w:rFonts w:ascii="Times New Roman" w:hAnsi="Times New Roman"/>
          <w:sz w:val="24"/>
          <w:szCs w:val="24"/>
          <w:lang w:val="ro-RO"/>
        </w:rPr>
        <w:t>ă</w:t>
      </w:r>
      <w:r w:rsidRPr="005301A1">
        <w:rPr>
          <w:rFonts w:ascii="Times New Roman" w:hAnsi="Times New Roman"/>
          <w:sz w:val="24"/>
          <w:szCs w:val="24"/>
          <w:lang w:val="ro-RO"/>
        </w:rPr>
        <w:t>suri :</w:t>
      </w:r>
    </w:p>
    <w:p w:rsidR="00FF3E78" w:rsidRDefault="00FF3E78" w:rsidP="00651864">
      <w:pPr>
        <w:pStyle w:val="ListParagraph"/>
        <w:numPr>
          <w:ilvl w:val="0"/>
          <w:numId w:val="1"/>
        </w:numPr>
        <w:autoSpaceDE w:val="0"/>
        <w:autoSpaceDN w:val="0"/>
        <w:adjustRightInd w:val="0"/>
        <w:spacing w:after="120" w:line="240" w:lineRule="auto"/>
        <w:ind w:left="360"/>
        <w:jc w:val="both"/>
        <w:rPr>
          <w:rFonts w:ascii="Times New Roman" w:hAnsi="Times New Roman"/>
          <w:sz w:val="24"/>
          <w:szCs w:val="24"/>
        </w:rPr>
      </w:pPr>
      <w:proofErr w:type="spellStart"/>
      <w:r>
        <w:rPr>
          <w:rFonts w:ascii="Times New Roman" w:hAnsi="Times New Roman"/>
          <w:sz w:val="24"/>
          <w:szCs w:val="24"/>
        </w:rPr>
        <w:t>Realizarea</w:t>
      </w:r>
      <w:proofErr w:type="spellEnd"/>
      <w:r>
        <w:rPr>
          <w:rFonts w:ascii="Times New Roman" w:hAnsi="Times New Roman"/>
          <w:sz w:val="24"/>
          <w:szCs w:val="24"/>
        </w:rPr>
        <w:t xml:space="preserve"> </w:t>
      </w:r>
      <w:proofErr w:type="spellStart"/>
      <w:r>
        <w:rPr>
          <w:rFonts w:ascii="Times New Roman" w:hAnsi="Times New Roman"/>
          <w:sz w:val="24"/>
          <w:szCs w:val="24"/>
        </w:rPr>
        <w:t>lucrărilor</w:t>
      </w:r>
      <w:proofErr w:type="spellEnd"/>
      <w:r>
        <w:rPr>
          <w:rFonts w:ascii="Times New Roman" w:hAnsi="Times New Roman"/>
          <w:sz w:val="24"/>
          <w:szCs w:val="24"/>
        </w:rPr>
        <w:t xml:space="preserve"> </w:t>
      </w:r>
      <w:proofErr w:type="spellStart"/>
      <w:r>
        <w:rPr>
          <w:rFonts w:ascii="Times New Roman" w:hAnsi="Times New Roman"/>
          <w:sz w:val="24"/>
          <w:szCs w:val="24"/>
        </w:rPr>
        <w:t>doar</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amplasamentul</w:t>
      </w:r>
      <w:proofErr w:type="spellEnd"/>
      <w:r>
        <w:rPr>
          <w:rFonts w:ascii="Times New Roman" w:hAnsi="Times New Roman"/>
          <w:sz w:val="24"/>
          <w:szCs w:val="24"/>
        </w:rPr>
        <w:t xml:space="preserve"> </w:t>
      </w:r>
      <w:proofErr w:type="spellStart"/>
      <w:r>
        <w:rPr>
          <w:rFonts w:ascii="Times New Roman" w:hAnsi="Times New Roman"/>
          <w:sz w:val="24"/>
          <w:szCs w:val="24"/>
        </w:rPr>
        <w:t>drumurilor</w:t>
      </w:r>
      <w:proofErr w:type="spellEnd"/>
      <w:r>
        <w:rPr>
          <w:rFonts w:ascii="Times New Roman" w:hAnsi="Times New Roman"/>
          <w:sz w:val="24"/>
          <w:szCs w:val="24"/>
        </w:rPr>
        <w:t xml:space="preserve"> </w:t>
      </w:r>
      <w:proofErr w:type="spellStart"/>
      <w:r>
        <w:rPr>
          <w:rFonts w:ascii="Times New Roman" w:hAnsi="Times New Roman"/>
          <w:sz w:val="24"/>
          <w:szCs w:val="24"/>
        </w:rPr>
        <w:t>forestiere</w:t>
      </w:r>
      <w:proofErr w:type="spellEnd"/>
      <w:r>
        <w:rPr>
          <w:rFonts w:ascii="Times New Roman" w:hAnsi="Times New Roman"/>
          <w:sz w:val="24"/>
          <w:szCs w:val="24"/>
        </w:rPr>
        <w:t xml:space="preserve"> </w:t>
      </w:r>
      <w:proofErr w:type="spellStart"/>
      <w:r>
        <w:rPr>
          <w:rFonts w:ascii="Times New Roman" w:hAnsi="Times New Roman"/>
          <w:sz w:val="24"/>
          <w:szCs w:val="24"/>
        </w:rPr>
        <w:t>existente</w:t>
      </w:r>
      <w:proofErr w:type="spellEnd"/>
      <w:r w:rsidR="00EA3FE3">
        <w:rPr>
          <w:rFonts w:ascii="Times New Roman" w:hAnsi="Times New Roman"/>
          <w:sz w:val="24"/>
          <w:szCs w:val="24"/>
        </w:rPr>
        <w:t>,</w:t>
      </w:r>
      <w:r w:rsidR="00EA3FE3" w:rsidRPr="00EA3FE3">
        <w:rPr>
          <w:rFonts w:ascii="Times New Roman" w:hAnsi="Times New Roman"/>
          <w:sz w:val="24"/>
          <w:szCs w:val="24"/>
          <w:lang w:val="ro-RO"/>
        </w:rPr>
        <w:t xml:space="preserve"> </w:t>
      </w:r>
      <w:r w:rsidR="00EA3FE3" w:rsidRPr="005301A1">
        <w:rPr>
          <w:rFonts w:ascii="Times New Roman" w:hAnsi="Times New Roman"/>
          <w:sz w:val="24"/>
          <w:szCs w:val="24"/>
          <w:lang w:val="ro-RO"/>
        </w:rPr>
        <w:t>fără a afecta vecinătăţile</w:t>
      </w:r>
      <w:r>
        <w:rPr>
          <w:rFonts w:ascii="Times New Roman" w:hAnsi="Times New Roman"/>
          <w:sz w:val="24"/>
          <w:szCs w:val="24"/>
        </w:rPr>
        <w:t>;</w:t>
      </w:r>
    </w:p>
    <w:p w:rsidR="00FF3E78" w:rsidRPr="00FF3E78" w:rsidRDefault="00FF3E78" w:rsidP="00651864">
      <w:pPr>
        <w:pStyle w:val="ListParagraph"/>
        <w:numPr>
          <w:ilvl w:val="0"/>
          <w:numId w:val="1"/>
        </w:numPr>
        <w:autoSpaceDE w:val="0"/>
        <w:autoSpaceDN w:val="0"/>
        <w:adjustRightInd w:val="0"/>
        <w:spacing w:after="120" w:line="240" w:lineRule="auto"/>
        <w:ind w:left="360"/>
        <w:jc w:val="both"/>
        <w:rPr>
          <w:rFonts w:ascii="Times New Roman" w:hAnsi="Times New Roman"/>
          <w:sz w:val="24"/>
          <w:szCs w:val="24"/>
        </w:rPr>
      </w:pPr>
      <w:proofErr w:type="spellStart"/>
      <w:r>
        <w:rPr>
          <w:rFonts w:ascii="Times New Roman" w:hAnsi="Times New Roman"/>
          <w:sz w:val="24"/>
          <w:szCs w:val="24"/>
        </w:rPr>
        <w:t>Planificarea</w:t>
      </w:r>
      <w:proofErr w:type="spellEnd"/>
      <w:r>
        <w:rPr>
          <w:rFonts w:ascii="Times New Roman" w:hAnsi="Times New Roman"/>
          <w:sz w:val="24"/>
          <w:szCs w:val="24"/>
        </w:rPr>
        <w:t xml:space="preserve"> </w:t>
      </w:r>
      <w:proofErr w:type="spellStart"/>
      <w:r>
        <w:rPr>
          <w:rFonts w:ascii="Times New Roman" w:hAnsi="Times New Roman"/>
          <w:sz w:val="24"/>
          <w:szCs w:val="24"/>
        </w:rPr>
        <w:t>lucrărilor</w:t>
      </w:r>
      <w:proofErr w:type="spellEnd"/>
      <w:r>
        <w:rPr>
          <w:rFonts w:ascii="Times New Roman" w:hAnsi="Times New Roman"/>
          <w:sz w:val="24"/>
          <w:szCs w:val="24"/>
        </w:rPr>
        <w:t xml:space="preserve"> de </w:t>
      </w:r>
      <w:proofErr w:type="spellStart"/>
      <w:r>
        <w:rPr>
          <w:rFonts w:ascii="Times New Roman" w:hAnsi="Times New Roman"/>
          <w:sz w:val="24"/>
          <w:szCs w:val="24"/>
        </w:rPr>
        <w:t>modernizare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afara</w:t>
      </w:r>
      <w:proofErr w:type="spellEnd"/>
      <w:r>
        <w:rPr>
          <w:rFonts w:ascii="Times New Roman" w:hAnsi="Times New Roman"/>
          <w:sz w:val="24"/>
          <w:szCs w:val="24"/>
        </w:rPr>
        <w:t xml:space="preserve"> </w:t>
      </w:r>
      <w:proofErr w:type="spellStart"/>
      <w:r>
        <w:rPr>
          <w:rFonts w:ascii="Times New Roman" w:hAnsi="Times New Roman"/>
          <w:sz w:val="24"/>
          <w:szCs w:val="24"/>
        </w:rPr>
        <w:t>perioadelor</w:t>
      </w:r>
      <w:proofErr w:type="spellEnd"/>
      <w:r>
        <w:rPr>
          <w:rFonts w:ascii="Times New Roman" w:hAnsi="Times New Roman"/>
          <w:sz w:val="24"/>
          <w:szCs w:val="24"/>
        </w:rPr>
        <w:t xml:space="preserve"> de </w:t>
      </w:r>
      <w:proofErr w:type="spellStart"/>
      <w:r w:rsidR="004D1BB3">
        <w:rPr>
          <w:rFonts w:ascii="Times New Roman" w:hAnsi="Times New Roman"/>
          <w:sz w:val="24"/>
          <w:szCs w:val="24"/>
        </w:rPr>
        <w:t>cuibărire</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pentru</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speciile</w:t>
      </w:r>
      <w:proofErr w:type="spellEnd"/>
      <w:r w:rsidR="004D1BB3">
        <w:rPr>
          <w:rFonts w:ascii="Times New Roman" w:hAnsi="Times New Roman"/>
          <w:sz w:val="24"/>
          <w:szCs w:val="24"/>
        </w:rPr>
        <w:t xml:space="preserve"> </w:t>
      </w:r>
      <w:proofErr w:type="spellStart"/>
      <w:r w:rsidR="00814AE2">
        <w:rPr>
          <w:rFonts w:ascii="Times New Roman" w:hAnsi="Times New Roman"/>
          <w:sz w:val="24"/>
          <w:szCs w:val="24"/>
        </w:rPr>
        <w:t>protejate</w:t>
      </w:r>
      <w:proofErr w:type="spellEnd"/>
      <w:r w:rsidR="004D1BB3">
        <w:rPr>
          <w:rFonts w:ascii="Times New Roman" w:hAnsi="Times New Roman"/>
          <w:sz w:val="24"/>
          <w:szCs w:val="24"/>
        </w:rPr>
        <w:t xml:space="preserve"> din ROSPA0073 </w:t>
      </w:r>
      <w:proofErr w:type="spellStart"/>
      <w:r w:rsidR="004D1BB3">
        <w:rPr>
          <w:rFonts w:ascii="Times New Roman" w:hAnsi="Times New Roman"/>
          <w:sz w:val="24"/>
          <w:szCs w:val="24"/>
        </w:rPr>
        <w:t>Măcin</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Niculiţel</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respectiv</w:t>
      </w:r>
      <w:proofErr w:type="spellEnd"/>
      <w:r w:rsidR="00814AE2">
        <w:rPr>
          <w:rFonts w:ascii="Times New Roman" w:hAnsi="Times New Roman"/>
          <w:sz w:val="24"/>
          <w:szCs w:val="24"/>
        </w:rPr>
        <w:t>:</w:t>
      </w:r>
      <w:r w:rsidR="004D1BB3">
        <w:rPr>
          <w:rFonts w:ascii="Times New Roman" w:hAnsi="Times New Roman"/>
          <w:sz w:val="24"/>
          <w:szCs w:val="24"/>
        </w:rPr>
        <w:t xml:space="preserve"> </w:t>
      </w:r>
      <w:r w:rsidR="004D1BB3" w:rsidRPr="004D1BB3">
        <w:rPr>
          <w:rFonts w:ascii="Times New Roman" w:hAnsi="Times New Roman"/>
          <w:b/>
          <w:sz w:val="24"/>
          <w:szCs w:val="24"/>
        </w:rPr>
        <w:t xml:space="preserve">10 </w:t>
      </w:r>
      <w:proofErr w:type="spellStart"/>
      <w:r w:rsidR="004D1BB3" w:rsidRPr="004D1BB3">
        <w:rPr>
          <w:rFonts w:ascii="Times New Roman" w:hAnsi="Times New Roman"/>
          <w:b/>
          <w:sz w:val="24"/>
          <w:szCs w:val="24"/>
        </w:rPr>
        <w:t>martie</w:t>
      </w:r>
      <w:proofErr w:type="spellEnd"/>
      <w:r w:rsidR="004D1BB3" w:rsidRPr="004D1BB3">
        <w:rPr>
          <w:rFonts w:ascii="Times New Roman" w:hAnsi="Times New Roman"/>
          <w:b/>
          <w:sz w:val="24"/>
          <w:szCs w:val="24"/>
        </w:rPr>
        <w:t xml:space="preserve"> - 10 </w:t>
      </w:r>
      <w:proofErr w:type="spellStart"/>
      <w:r w:rsidR="004D1BB3" w:rsidRPr="004D1BB3">
        <w:rPr>
          <w:rFonts w:ascii="Times New Roman" w:hAnsi="Times New Roman"/>
          <w:b/>
          <w:sz w:val="24"/>
          <w:szCs w:val="24"/>
        </w:rPr>
        <w:t>aprilie</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pentru</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protejarea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speciilor</w:t>
      </w:r>
      <w:proofErr w:type="spellEnd"/>
      <w:r w:rsidR="004D1BB3">
        <w:rPr>
          <w:rFonts w:ascii="Times New Roman" w:hAnsi="Times New Roman"/>
          <w:sz w:val="24"/>
          <w:szCs w:val="24"/>
        </w:rPr>
        <w:t xml:space="preserve"> </w:t>
      </w:r>
      <w:proofErr w:type="spellStart"/>
      <w:r w:rsidR="004D1BB3" w:rsidRPr="004D1BB3">
        <w:rPr>
          <w:rFonts w:ascii="Times New Roman" w:hAnsi="Times New Roman"/>
          <w:i/>
          <w:sz w:val="24"/>
          <w:szCs w:val="24"/>
        </w:rPr>
        <w:t>Buteo</w:t>
      </w:r>
      <w:proofErr w:type="spellEnd"/>
      <w:r w:rsidR="004D1BB3" w:rsidRPr="004D1BB3">
        <w:rPr>
          <w:rFonts w:ascii="Times New Roman" w:hAnsi="Times New Roman"/>
          <w:i/>
          <w:sz w:val="24"/>
          <w:szCs w:val="24"/>
        </w:rPr>
        <w:t xml:space="preserve"> </w:t>
      </w:r>
      <w:proofErr w:type="spellStart"/>
      <w:r w:rsidR="004D1BB3" w:rsidRPr="004D1BB3">
        <w:rPr>
          <w:rFonts w:ascii="Times New Roman" w:hAnsi="Times New Roman"/>
          <w:i/>
          <w:sz w:val="24"/>
          <w:szCs w:val="24"/>
        </w:rPr>
        <w:t>ruffinus</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Şorecarul</w:t>
      </w:r>
      <w:proofErr w:type="spellEnd"/>
      <w:r w:rsidR="004D1BB3">
        <w:rPr>
          <w:rFonts w:ascii="Times New Roman" w:hAnsi="Times New Roman"/>
          <w:sz w:val="24"/>
          <w:szCs w:val="24"/>
        </w:rPr>
        <w:t xml:space="preserve"> mare), </w:t>
      </w:r>
      <w:r w:rsidR="004D1BB3" w:rsidRPr="004D1BB3">
        <w:rPr>
          <w:rFonts w:ascii="Times New Roman" w:hAnsi="Times New Roman"/>
          <w:i/>
          <w:sz w:val="24"/>
          <w:szCs w:val="24"/>
        </w:rPr>
        <w:t xml:space="preserve">Bubo </w:t>
      </w:r>
      <w:proofErr w:type="spellStart"/>
      <w:r w:rsidR="004D1BB3">
        <w:rPr>
          <w:rFonts w:ascii="Times New Roman" w:hAnsi="Times New Roman"/>
          <w:i/>
          <w:sz w:val="24"/>
          <w:szCs w:val="24"/>
        </w:rPr>
        <w:t>b</w:t>
      </w:r>
      <w:r w:rsidR="004D1BB3" w:rsidRPr="004D1BB3">
        <w:rPr>
          <w:rFonts w:ascii="Times New Roman" w:hAnsi="Times New Roman"/>
          <w:i/>
          <w:sz w:val="24"/>
          <w:szCs w:val="24"/>
        </w:rPr>
        <w:t>ubo</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Buha</w:t>
      </w:r>
      <w:proofErr w:type="spellEnd"/>
      <w:r w:rsidR="004D1BB3">
        <w:rPr>
          <w:rFonts w:ascii="Times New Roman" w:hAnsi="Times New Roman"/>
          <w:sz w:val="24"/>
          <w:szCs w:val="24"/>
        </w:rPr>
        <w:t xml:space="preserve">), </w:t>
      </w:r>
      <w:r w:rsidR="004D1BB3" w:rsidRPr="004D1BB3">
        <w:rPr>
          <w:rFonts w:ascii="Times New Roman" w:hAnsi="Times New Roman"/>
          <w:i/>
          <w:sz w:val="24"/>
          <w:szCs w:val="24"/>
        </w:rPr>
        <w:t xml:space="preserve">Falco </w:t>
      </w:r>
      <w:proofErr w:type="spellStart"/>
      <w:r w:rsidR="004D1BB3" w:rsidRPr="004D1BB3">
        <w:rPr>
          <w:rFonts w:ascii="Times New Roman" w:hAnsi="Times New Roman"/>
          <w:i/>
          <w:sz w:val="24"/>
          <w:szCs w:val="24"/>
        </w:rPr>
        <w:t>cherrug</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Şoim</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Dunărean</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şi</w:t>
      </w:r>
      <w:proofErr w:type="spellEnd"/>
      <w:r w:rsidR="004D1BB3">
        <w:rPr>
          <w:rFonts w:ascii="Times New Roman" w:hAnsi="Times New Roman"/>
          <w:sz w:val="24"/>
          <w:szCs w:val="24"/>
        </w:rPr>
        <w:t xml:space="preserve">  </w:t>
      </w:r>
      <w:r w:rsidR="004D1BB3" w:rsidRPr="004D1BB3">
        <w:rPr>
          <w:rFonts w:ascii="Times New Roman" w:hAnsi="Times New Roman"/>
          <w:b/>
          <w:sz w:val="24"/>
          <w:szCs w:val="24"/>
        </w:rPr>
        <w:t xml:space="preserve">25 </w:t>
      </w:r>
      <w:proofErr w:type="spellStart"/>
      <w:r w:rsidR="004D1BB3" w:rsidRPr="004D1BB3">
        <w:rPr>
          <w:rFonts w:ascii="Times New Roman" w:hAnsi="Times New Roman"/>
          <w:b/>
          <w:sz w:val="24"/>
          <w:szCs w:val="24"/>
        </w:rPr>
        <w:t>aprilie</w:t>
      </w:r>
      <w:proofErr w:type="spellEnd"/>
      <w:r w:rsidR="004D1BB3" w:rsidRPr="004D1BB3">
        <w:rPr>
          <w:rFonts w:ascii="Times New Roman" w:hAnsi="Times New Roman"/>
          <w:b/>
          <w:sz w:val="24"/>
          <w:szCs w:val="24"/>
        </w:rPr>
        <w:t xml:space="preserve"> – 20 </w:t>
      </w:r>
      <w:proofErr w:type="spellStart"/>
      <w:r w:rsidR="004D1BB3" w:rsidRPr="004D1BB3">
        <w:rPr>
          <w:rFonts w:ascii="Times New Roman" w:hAnsi="Times New Roman"/>
          <w:b/>
          <w:sz w:val="24"/>
          <w:szCs w:val="24"/>
        </w:rPr>
        <w:t>mai</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pentru</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protejarea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speciilor</w:t>
      </w:r>
      <w:proofErr w:type="spellEnd"/>
      <w:r w:rsidR="004D1BB3">
        <w:rPr>
          <w:rFonts w:ascii="Times New Roman" w:hAnsi="Times New Roman"/>
          <w:sz w:val="24"/>
          <w:szCs w:val="24"/>
        </w:rPr>
        <w:t xml:space="preserve"> </w:t>
      </w:r>
      <w:r w:rsidR="004D1BB3" w:rsidRPr="004D1BB3">
        <w:rPr>
          <w:rFonts w:ascii="Times New Roman" w:hAnsi="Times New Roman"/>
          <w:i/>
          <w:sz w:val="24"/>
          <w:szCs w:val="24"/>
        </w:rPr>
        <w:t xml:space="preserve">Aquila </w:t>
      </w:r>
      <w:proofErr w:type="spellStart"/>
      <w:r w:rsidR="004D1BB3" w:rsidRPr="004D1BB3">
        <w:rPr>
          <w:rFonts w:ascii="Times New Roman" w:hAnsi="Times New Roman"/>
          <w:i/>
          <w:sz w:val="24"/>
          <w:szCs w:val="24"/>
        </w:rPr>
        <w:t>pomarina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Acvila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ţipătoare</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mică</w:t>
      </w:r>
      <w:proofErr w:type="spellEnd"/>
      <w:r w:rsidR="004D1BB3">
        <w:rPr>
          <w:rFonts w:ascii="Times New Roman" w:hAnsi="Times New Roman"/>
          <w:sz w:val="24"/>
          <w:szCs w:val="24"/>
        </w:rPr>
        <w:t xml:space="preserve">), </w:t>
      </w:r>
      <w:proofErr w:type="spellStart"/>
      <w:r w:rsidR="004D1BB3" w:rsidRPr="004D1BB3">
        <w:rPr>
          <w:rFonts w:ascii="Times New Roman" w:hAnsi="Times New Roman"/>
          <w:i/>
          <w:sz w:val="24"/>
          <w:szCs w:val="24"/>
        </w:rPr>
        <w:t>Hieraaetus</w:t>
      </w:r>
      <w:proofErr w:type="spellEnd"/>
      <w:r w:rsidR="004D1BB3" w:rsidRPr="004D1BB3">
        <w:rPr>
          <w:rFonts w:ascii="Times New Roman" w:hAnsi="Times New Roman"/>
          <w:i/>
          <w:sz w:val="24"/>
          <w:szCs w:val="24"/>
        </w:rPr>
        <w:t xml:space="preserve"> </w:t>
      </w:r>
      <w:proofErr w:type="spellStart"/>
      <w:r w:rsidR="004D1BB3" w:rsidRPr="004D1BB3">
        <w:rPr>
          <w:rFonts w:ascii="Times New Roman" w:hAnsi="Times New Roman"/>
          <w:i/>
          <w:sz w:val="24"/>
          <w:szCs w:val="24"/>
        </w:rPr>
        <w:t>pennatus</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Acvila</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porumbaca</w:t>
      </w:r>
      <w:proofErr w:type="spellEnd"/>
      <w:r w:rsidR="004D1BB3">
        <w:rPr>
          <w:rFonts w:ascii="Times New Roman" w:hAnsi="Times New Roman"/>
          <w:sz w:val="24"/>
          <w:szCs w:val="24"/>
        </w:rPr>
        <w:t xml:space="preserve">), </w:t>
      </w:r>
      <w:r w:rsidR="004D1BB3" w:rsidRPr="004D1BB3">
        <w:rPr>
          <w:rFonts w:ascii="Times New Roman" w:hAnsi="Times New Roman"/>
          <w:i/>
          <w:sz w:val="24"/>
          <w:szCs w:val="24"/>
        </w:rPr>
        <w:t xml:space="preserve">Accipiter </w:t>
      </w:r>
      <w:proofErr w:type="spellStart"/>
      <w:r w:rsidR="004D1BB3" w:rsidRPr="004D1BB3">
        <w:rPr>
          <w:rFonts w:ascii="Times New Roman" w:hAnsi="Times New Roman"/>
          <w:i/>
          <w:sz w:val="24"/>
          <w:szCs w:val="24"/>
        </w:rPr>
        <w:t>brevipes</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Uliul</w:t>
      </w:r>
      <w:proofErr w:type="spellEnd"/>
      <w:r w:rsidR="004D1BB3">
        <w:rPr>
          <w:rFonts w:ascii="Times New Roman" w:hAnsi="Times New Roman"/>
          <w:sz w:val="24"/>
          <w:szCs w:val="24"/>
        </w:rPr>
        <w:t xml:space="preserve"> cu </w:t>
      </w:r>
      <w:proofErr w:type="spellStart"/>
      <w:r w:rsidR="004D1BB3">
        <w:rPr>
          <w:rFonts w:ascii="Times New Roman" w:hAnsi="Times New Roman"/>
          <w:sz w:val="24"/>
          <w:szCs w:val="24"/>
        </w:rPr>
        <w:t>picioare</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scurte</w:t>
      </w:r>
      <w:proofErr w:type="spellEnd"/>
      <w:r w:rsidR="004D1BB3">
        <w:rPr>
          <w:rFonts w:ascii="Times New Roman" w:hAnsi="Times New Roman"/>
          <w:sz w:val="24"/>
          <w:szCs w:val="24"/>
        </w:rPr>
        <w:t xml:space="preserve">), </w:t>
      </w:r>
      <w:proofErr w:type="spellStart"/>
      <w:r w:rsidR="004D1BB3" w:rsidRPr="004D1BB3">
        <w:rPr>
          <w:rFonts w:ascii="Times New Roman" w:hAnsi="Times New Roman"/>
          <w:i/>
          <w:sz w:val="24"/>
          <w:szCs w:val="24"/>
        </w:rPr>
        <w:t>Circaetus</w:t>
      </w:r>
      <w:proofErr w:type="spellEnd"/>
      <w:r w:rsidR="004D1BB3" w:rsidRPr="004D1BB3">
        <w:rPr>
          <w:rFonts w:ascii="Times New Roman" w:hAnsi="Times New Roman"/>
          <w:i/>
          <w:sz w:val="24"/>
          <w:szCs w:val="24"/>
        </w:rPr>
        <w:t xml:space="preserve"> </w:t>
      </w:r>
      <w:proofErr w:type="spellStart"/>
      <w:r w:rsidR="004D1BB3" w:rsidRPr="004D1BB3">
        <w:rPr>
          <w:rFonts w:ascii="Times New Roman" w:hAnsi="Times New Roman"/>
          <w:i/>
          <w:sz w:val="24"/>
          <w:szCs w:val="24"/>
        </w:rPr>
        <w:t>gallicus</w:t>
      </w:r>
      <w:proofErr w:type="spellEnd"/>
      <w:r w:rsidR="004D1BB3">
        <w:rPr>
          <w:rFonts w:ascii="Times New Roman" w:hAnsi="Times New Roman"/>
          <w:sz w:val="24"/>
          <w:szCs w:val="24"/>
        </w:rPr>
        <w:t xml:space="preserve"> (</w:t>
      </w:r>
      <w:proofErr w:type="spellStart"/>
      <w:r w:rsidR="004D1BB3">
        <w:rPr>
          <w:rFonts w:ascii="Times New Roman" w:hAnsi="Times New Roman"/>
          <w:sz w:val="24"/>
          <w:szCs w:val="24"/>
        </w:rPr>
        <w:t>Şerpar</w:t>
      </w:r>
      <w:proofErr w:type="spellEnd"/>
      <w:r w:rsidR="004D1BB3">
        <w:rPr>
          <w:rFonts w:ascii="Times New Roman" w:hAnsi="Times New Roman"/>
          <w:sz w:val="24"/>
          <w:szCs w:val="24"/>
        </w:rPr>
        <w:t>);</w:t>
      </w:r>
    </w:p>
    <w:p w:rsidR="00372F5C" w:rsidRDefault="00372F5C"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rPr>
      </w:pPr>
      <w:r w:rsidRPr="005301A1">
        <w:rPr>
          <w:rFonts w:ascii="Times New Roman" w:hAnsi="Times New Roman"/>
          <w:sz w:val="24"/>
          <w:szCs w:val="24"/>
          <w:lang w:val="ro-RO"/>
        </w:rPr>
        <w:t>Supravegherea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in permanen</w:t>
      </w:r>
      <w:r w:rsidR="00304791" w:rsidRPr="005301A1">
        <w:rPr>
          <w:rFonts w:ascii="Times New Roman" w:hAnsi="Times New Roman"/>
          <w:sz w:val="24"/>
          <w:szCs w:val="24"/>
          <w:lang w:val="ro-RO"/>
        </w:rPr>
        <w:t>ţă</w:t>
      </w:r>
      <w:r w:rsidRPr="005301A1">
        <w:rPr>
          <w:rFonts w:ascii="Times New Roman" w:hAnsi="Times New Roman"/>
          <w:sz w:val="24"/>
          <w:szCs w:val="24"/>
          <w:lang w:val="ro-RO"/>
        </w:rPr>
        <w:t xml:space="preserve"> de catre personal specializat si dirigintele  de </w:t>
      </w:r>
      <w:r w:rsidR="00304791" w:rsidRPr="005301A1">
        <w:rPr>
          <w:rFonts w:ascii="Times New Roman" w:hAnsi="Times New Roman"/>
          <w:sz w:val="24"/>
          <w:szCs w:val="24"/>
          <w:lang w:val="ro-RO"/>
        </w:rPr>
        <w:t>ş</w:t>
      </w:r>
      <w:r w:rsidRPr="005301A1">
        <w:rPr>
          <w:rFonts w:ascii="Times New Roman" w:hAnsi="Times New Roman"/>
          <w:sz w:val="24"/>
          <w:szCs w:val="24"/>
          <w:lang w:val="ro-RO"/>
        </w:rPr>
        <w:t xml:space="preserve">antier </w:t>
      </w:r>
      <w:r w:rsidRPr="005301A1">
        <w:rPr>
          <w:rFonts w:ascii="Times New Roman" w:hAnsi="Times New Roman"/>
          <w:sz w:val="24"/>
          <w:szCs w:val="24"/>
        </w:rPr>
        <w:t>;</w:t>
      </w:r>
    </w:p>
    <w:p w:rsidR="00076CA5" w:rsidRPr="005301A1" w:rsidRDefault="00076CA5" w:rsidP="00076CA5">
      <w:pPr>
        <w:pStyle w:val="ListParagraph"/>
        <w:autoSpaceDE w:val="0"/>
        <w:autoSpaceDN w:val="0"/>
        <w:adjustRightInd w:val="0"/>
        <w:spacing w:after="0" w:line="240" w:lineRule="auto"/>
        <w:ind w:left="360"/>
        <w:jc w:val="both"/>
        <w:rPr>
          <w:rFonts w:ascii="Times New Roman" w:hAnsi="Times New Roman"/>
          <w:sz w:val="24"/>
          <w:szCs w:val="24"/>
        </w:rPr>
      </w:pPr>
    </w:p>
    <w:p w:rsidR="00372F5C" w:rsidRDefault="00372F5C"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Reducerea pe c</w:t>
      </w:r>
      <w:r w:rsidR="00304791" w:rsidRPr="005301A1">
        <w:rPr>
          <w:rFonts w:ascii="Times New Roman" w:hAnsi="Times New Roman"/>
          <w:sz w:val="24"/>
          <w:szCs w:val="24"/>
          <w:lang w:val="ro-RO"/>
        </w:rPr>
        <w:t>â</w:t>
      </w:r>
      <w:r w:rsidRPr="005301A1">
        <w:rPr>
          <w:rFonts w:ascii="Times New Roman" w:hAnsi="Times New Roman"/>
          <w:sz w:val="24"/>
          <w:szCs w:val="24"/>
          <w:lang w:val="ro-RO"/>
        </w:rPr>
        <w:t>t posibil a perioadei  de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 a lucr</w:t>
      </w:r>
      <w:r w:rsidR="00304791" w:rsidRPr="005301A1">
        <w:rPr>
          <w:rFonts w:ascii="Times New Roman" w:hAnsi="Times New Roman"/>
          <w:sz w:val="24"/>
          <w:szCs w:val="24"/>
          <w:lang w:val="ro-RO"/>
        </w:rPr>
        <w:t>ă</w:t>
      </w:r>
      <w:r w:rsidRPr="005301A1">
        <w:rPr>
          <w:rFonts w:ascii="Times New Roman" w:hAnsi="Times New Roman"/>
          <w:sz w:val="24"/>
          <w:szCs w:val="24"/>
          <w:lang w:val="ro-RO"/>
        </w:rPr>
        <w:t>rilor de construc</w:t>
      </w:r>
      <w:r w:rsidR="00304791" w:rsidRPr="005301A1">
        <w:rPr>
          <w:rFonts w:ascii="Times New Roman" w:hAnsi="Times New Roman"/>
          <w:sz w:val="24"/>
          <w:szCs w:val="24"/>
          <w:lang w:val="ro-RO"/>
        </w:rPr>
        <w:t>ţ</w:t>
      </w:r>
      <w:r w:rsidRPr="005301A1">
        <w:rPr>
          <w:rFonts w:ascii="Times New Roman" w:hAnsi="Times New Roman"/>
          <w:sz w:val="24"/>
          <w:szCs w:val="24"/>
          <w:lang w:val="ro-RO"/>
        </w:rPr>
        <w:t>ii;</w:t>
      </w:r>
    </w:p>
    <w:p w:rsidR="00076CA5" w:rsidRPr="005301A1"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Default="00372F5C"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Toate  materialele folosite vor fi livrate de c</w:t>
      </w:r>
      <w:r w:rsidR="00B424F1" w:rsidRPr="005301A1">
        <w:rPr>
          <w:rFonts w:ascii="Times New Roman" w:hAnsi="Times New Roman"/>
          <w:sz w:val="24"/>
          <w:szCs w:val="24"/>
          <w:lang w:val="ro-RO"/>
        </w:rPr>
        <w:t>ă</w:t>
      </w:r>
      <w:r w:rsidRPr="005301A1">
        <w:rPr>
          <w:rFonts w:ascii="Times New Roman" w:hAnsi="Times New Roman"/>
          <w:sz w:val="24"/>
          <w:szCs w:val="24"/>
          <w:lang w:val="ro-RO"/>
        </w:rPr>
        <w:t>tre furnizori acredita</w:t>
      </w:r>
      <w:r w:rsidR="00304791" w:rsidRPr="005301A1">
        <w:rPr>
          <w:rFonts w:ascii="Times New Roman" w:hAnsi="Times New Roman"/>
          <w:sz w:val="24"/>
          <w:szCs w:val="24"/>
          <w:lang w:val="ro-RO"/>
        </w:rPr>
        <w:t>ţ</w:t>
      </w:r>
      <w:r w:rsidRPr="005301A1">
        <w:rPr>
          <w:rFonts w:ascii="Times New Roman" w:hAnsi="Times New Roman"/>
          <w:sz w:val="24"/>
          <w:szCs w:val="24"/>
          <w:lang w:val="ro-RO"/>
        </w:rPr>
        <w:t>i</w:t>
      </w:r>
      <w:r w:rsidR="009B2F89" w:rsidRPr="005301A1">
        <w:rPr>
          <w:rFonts w:ascii="Times New Roman" w:hAnsi="Times New Roman"/>
          <w:sz w:val="24"/>
          <w:szCs w:val="24"/>
          <w:lang w:val="ro-RO"/>
        </w:rPr>
        <w:t xml:space="preserve"> iar</w:t>
      </w:r>
      <w:r w:rsidRPr="005301A1">
        <w:rPr>
          <w:rFonts w:ascii="Times New Roman" w:hAnsi="Times New Roman"/>
          <w:sz w:val="24"/>
          <w:szCs w:val="24"/>
          <w:lang w:val="ro-RO"/>
        </w:rPr>
        <w:t xml:space="preserve"> transportul, manipularea si depozitarea lor </w:t>
      </w:r>
      <w:r w:rsidR="009B2F89" w:rsidRPr="005301A1">
        <w:rPr>
          <w:rFonts w:ascii="Times New Roman" w:hAnsi="Times New Roman"/>
          <w:sz w:val="24"/>
          <w:szCs w:val="24"/>
          <w:lang w:val="ro-RO"/>
        </w:rPr>
        <w:t xml:space="preserve">se va realiza </w:t>
      </w:r>
      <w:r w:rsidR="00304791" w:rsidRPr="005301A1">
        <w:rPr>
          <w:rFonts w:ascii="Times New Roman" w:hAnsi="Times New Roman"/>
          <w:sz w:val="24"/>
          <w:szCs w:val="24"/>
          <w:lang w:val="ro-RO"/>
        </w:rPr>
        <w:t>fără</w:t>
      </w:r>
      <w:r w:rsidRPr="005301A1">
        <w:rPr>
          <w:rFonts w:ascii="Times New Roman" w:hAnsi="Times New Roman"/>
          <w:sz w:val="24"/>
          <w:szCs w:val="24"/>
          <w:lang w:val="ro-RO"/>
        </w:rPr>
        <w:t xml:space="preserve"> a afecta mediul inconjur</w:t>
      </w:r>
      <w:r w:rsidR="00304791" w:rsidRPr="005301A1">
        <w:rPr>
          <w:rFonts w:ascii="Times New Roman" w:hAnsi="Times New Roman"/>
          <w:sz w:val="24"/>
          <w:szCs w:val="24"/>
          <w:lang w:val="ro-RO"/>
        </w:rPr>
        <w:t>ă</w:t>
      </w:r>
      <w:r w:rsidRPr="005301A1">
        <w:rPr>
          <w:rFonts w:ascii="Times New Roman" w:hAnsi="Times New Roman"/>
          <w:sz w:val="24"/>
          <w:szCs w:val="24"/>
          <w:lang w:val="ro-RO"/>
        </w:rPr>
        <w:t>tor.</w:t>
      </w:r>
    </w:p>
    <w:p w:rsidR="00076CA5" w:rsidRPr="005301A1"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Default="00372F5C"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Lucr</w:t>
      </w:r>
      <w:r w:rsidR="00B424F1" w:rsidRPr="005301A1">
        <w:rPr>
          <w:rFonts w:ascii="Times New Roman" w:hAnsi="Times New Roman"/>
          <w:sz w:val="24"/>
          <w:szCs w:val="24"/>
          <w:lang w:val="ro-RO"/>
        </w:rPr>
        <w:t>ă</w:t>
      </w:r>
      <w:r w:rsidRPr="005301A1">
        <w:rPr>
          <w:rFonts w:ascii="Times New Roman" w:hAnsi="Times New Roman"/>
          <w:sz w:val="24"/>
          <w:szCs w:val="24"/>
          <w:lang w:val="ro-RO"/>
        </w:rPr>
        <w:t>rile  nu vor genera zgomote sau vibra</w:t>
      </w:r>
      <w:r w:rsidR="00304791" w:rsidRPr="005301A1">
        <w:rPr>
          <w:rFonts w:ascii="Times New Roman" w:hAnsi="Times New Roman"/>
          <w:sz w:val="24"/>
          <w:szCs w:val="24"/>
          <w:lang w:val="ro-RO"/>
        </w:rPr>
        <w:t>ţ</w:t>
      </w:r>
      <w:r w:rsidRPr="005301A1">
        <w:rPr>
          <w:rFonts w:ascii="Times New Roman" w:hAnsi="Times New Roman"/>
          <w:sz w:val="24"/>
          <w:szCs w:val="24"/>
          <w:lang w:val="ro-RO"/>
        </w:rPr>
        <w:t>ii care s</w:t>
      </w:r>
      <w:r w:rsidR="00814AE2">
        <w:rPr>
          <w:rFonts w:ascii="Times New Roman" w:hAnsi="Times New Roman"/>
          <w:sz w:val="24"/>
          <w:szCs w:val="24"/>
          <w:lang w:val="ro-RO"/>
        </w:rPr>
        <w:t>ă</w:t>
      </w:r>
      <w:r w:rsidRPr="005301A1">
        <w:rPr>
          <w:rFonts w:ascii="Times New Roman" w:hAnsi="Times New Roman"/>
          <w:sz w:val="24"/>
          <w:szCs w:val="24"/>
          <w:lang w:val="ro-RO"/>
        </w:rPr>
        <w:t xml:space="preserve"> deranjeze  speciile pentru care a</w:t>
      </w:r>
      <w:r w:rsidR="00814AE2">
        <w:rPr>
          <w:rFonts w:ascii="Times New Roman" w:hAnsi="Times New Roman"/>
          <w:sz w:val="24"/>
          <w:szCs w:val="24"/>
          <w:lang w:val="ro-RO"/>
        </w:rPr>
        <w:t>u</w:t>
      </w:r>
      <w:r w:rsidRPr="005301A1">
        <w:rPr>
          <w:rFonts w:ascii="Times New Roman" w:hAnsi="Times New Roman"/>
          <w:sz w:val="24"/>
          <w:szCs w:val="24"/>
          <w:lang w:val="ro-RO"/>
        </w:rPr>
        <w:t xml:space="preserve"> fost desemnat</w:t>
      </w:r>
      <w:r w:rsidR="00814AE2">
        <w:rPr>
          <w:rFonts w:ascii="Times New Roman" w:hAnsi="Times New Roman"/>
          <w:sz w:val="24"/>
          <w:szCs w:val="24"/>
          <w:lang w:val="ro-RO"/>
        </w:rPr>
        <w:t>e</w:t>
      </w:r>
      <w:r w:rsidR="00304791" w:rsidRPr="005301A1">
        <w:rPr>
          <w:rFonts w:ascii="Times New Roman" w:hAnsi="Times New Roman"/>
          <w:sz w:val="24"/>
          <w:szCs w:val="24"/>
          <w:lang w:val="ro-RO"/>
        </w:rPr>
        <w:t xml:space="preserve"> ari</w:t>
      </w:r>
      <w:r w:rsidR="004D1BB3">
        <w:rPr>
          <w:rFonts w:ascii="Times New Roman" w:hAnsi="Times New Roman"/>
          <w:sz w:val="24"/>
          <w:szCs w:val="24"/>
          <w:lang w:val="ro-RO"/>
        </w:rPr>
        <w:t>ile</w:t>
      </w:r>
      <w:r w:rsidR="00304791" w:rsidRPr="005301A1">
        <w:rPr>
          <w:rFonts w:ascii="Times New Roman" w:hAnsi="Times New Roman"/>
          <w:sz w:val="24"/>
          <w:szCs w:val="24"/>
          <w:lang w:val="ro-RO"/>
        </w:rPr>
        <w:t xml:space="preserve"> protejat</w:t>
      </w:r>
      <w:r w:rsidR="004D1BB3">
        <w:rPr>
          <w:rFonts w:ascii="Times New Roman" w:hAnsi="Times New Roman"/>
          <w:sz w:val="24"/>
          <w:szCs w:val="24"/>
          <w:lang w:val="ro-RO"/>
        </w:rPr>
        <w:t>e</w:t>
      </w:r>
      <w:r w:rsidR="00304791" w:rsidRPr="005301A1">
        <w:rPr>
          <w:rFonts w:ascii="Times New Roman" w:hAnsi="Times New Roman"/>
          <w:sz w:val="24"/>
          <w:szCs w:val="24"/>
          <w:lang w:val="ro-RO"/>
        </w:rPr>
        <w:t xml:space="preserve"> ROSPA00</w:t>
      </w:r>
      <w:r w:rsidR="004D1BB3">
        <w:rPr>
          <w:rFonts w:ascii="Times New Roman" w:hAnsi="Times New Roman"/>
          <w:sz w:val="24"/>
          <w:szCs w:val="24"/>
          <w:lang w:val="ro-RO"/>
        </w:rPr>
        <w:t>73 M</w:t>
      </w:r>
      <w:r w:rsidR="00814AE2">
        <w:rPr>
          <w:rFonts w:ascii="Times New Roman" w:hAnsi="Times New Roman"/>
          <w:sz w:val="24"/>
          <w:szCs w:val="24"/>
          <w:lang w:val="ro-RO"/>
        </w:rPr>
        <w:t>ă</w:t>
      </w:r>
      <w:r w:rsidR="004D1BB3">
        <w:rPr>
          <w:rFonts w:ascii="Times New Roman" w:hAnsi="Times New Roman"/>
          <w:sz w:val="24"/>
          <w:szCs w:val="24"/>
          <w:lang w:val="ro-RO"/>
        </w:rPr>
        <w:t>cin-Niculiţel şi ROSCI0201 Podişul Nord-Dobrogean</w:t>
      </w:r>
      <w:r w:rsidR="00814AE2">
        <w:rPr>
          <w:rFonts w:ascii="Times New Roman" w:hAnsi="Times New Roman"/>
          <w:sz w:val="24"/>
          <w:szCs w:val="24"/>
          <w:lang w:val="ro-RO"/>
        </w:rPr>
        <w:t>, de aceea utilajele utilizate trebuie să aibă inspecţia tehnică la zi;</w:t>
      </w:r>
    </w:p>
    <w:p w:rsidR="00076CA5" w:rsidRPr="005301A1"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814AE2" w:rsidRDefault="00372F5C"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814AE2">
        <w:rPr>
          <w:rFonts w:ascii="Times New Roman" w:hAnsi="Times New Roman"/>
          <w:sz w:val="24"/>
          <w:szCs w:val="24"/>
          <w:lang w:val="ro-RO"/>
        </w:rPr>
        <w:t>Nu se vor folosi echipamente de construc</w:t>
      </w:r>
      <w:r w:rsidR="00304791" w:rsidRPr="00814AE2">
        <w:rPr>
          <w:rFonts w:ascii="Times New Roman" w:hAnsi="Times New Roman"/>
          <w:sz w:val="24"/>
          <w:szCs w:val="24"/>
          <w:lang w:val="ro-RO"/>
        </w:rPr>
        <w:t>ţ</w:t>
      </w:r>
      <w:r w:rsidRPr="00814AE2">
        <w:rPr>
          <w:rFonts w:ascii="Times New Roman" w:hAnsi="Times New Roman"/>
          <w:sz w:val="24"/>
          <w:szCs w:val="24"/>
          <w:lang w:val="ro-RO"/>
        </w:rPr>
        <w:t>ii mari care sa genereze zgomote si vibra</w:t>
      </w:r>
      <w:r w:rsidR="00304791" w:rsidRPr="00814AE2">
        <w:rPr>
          <w:rFonts w:ascii="Times New Roman" w:hAnsi="Times New Roman"/>
          <w:sz w:val="24"/>
          <w:szCs w:val="24"/>
          <w:lang w:val="ro-RO"/>
        </w:rPr>
        <w:t>ţ</w:t>
      </w:r>
      <w:r w:rsidR="00814AE2">
        <w:rPr>
          <w:rFonts w:ascii="Times New Roman" w:hAnsi="Times New Roman"/>
          <w:sz w:val="24"/>
          <w:szCs w:val="24"/>
          <w:lang w:val="ro-RO"/>
        </w:rPr>
        <w:t>ii;</w:t>
      </w:r>
    </w:p>
    <w:p w:rsidR="00076CA5"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430F74" w:rsidRDefault="00430F74"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Pentru </w:t>
      </w:r>
      <w:r w:rsidR="00651864">
        <w:rPr>
          <w:rFonts w:ascii="Times New Roman" w:hAnsi="Times New Roman"/>
          <w:sz w:val="24"/>
          <w:szCs w:val="24"/>
          <w:lang w:val="ro-RO"/>
        </w:rPr>
        <w:t xml:space="preserve">eventuale </w:t>
      </w:r>
      <w:r>
        <w:rPr>
          <w:rFonts w:ascii="Times New Roman" w:hAnsi="Times New Roman"/>
          <w:sz w:val="24"/>
          <w:szCs w:val="24"/>
          <w:lang w:val="ro-RO"/>
        </w:rPr>
        <w:t xml:space="preserve">situaţii de poluări accidentale cu combustibil şi uleiuri de la utilajele utilizate la reabilitare, </w:t>
      </w:r>
      <w:r w:rsidR="009418C9">
        <w:rPr>
          <w:rFonts w:ascii="Times New Roman" w:hAnsi="Times New Roman"/>
          <w:sz w:val="24"/>
          <w:szCs w:val="24"/>
          <w:lang w:val="ro-RO"/>
        </w:rPr>
        <w:t>antreprenorul va avea în veder</w:t>
      </w:r>
      <w:r w:rsidR="00651864">
        <w:rPr>
          <w:rFonts w:ascii="Times New Roman" w:hAnsi="Times New Roman"/>
          <w:sz w:val="24"/>
          <w:szCs w:val="24"/>
          <w:lang w:val="ro-RO"/>
        </w:rPr>
        <w:t>e</w:t>
      </w:r>
      <w:r w:rsidR="009418C9">
        <w:rPr>
          <w:rFonts w:ascii="Times New Roman" w:hAnsi="Times New Roman"/>
          <w:sz w:val="24"/>
          <w:szCs w:val="24"/>
          <w:lang w:val="ro-RO"/>
        </w:rPr>
        <w:t xml:space="preserve"> </w:t>
      </w:r>
      <w:r>
        <w:rPr>
          <w:rFonts w:ascii="Times New Roman" w:hAnsi="Times New Roman"/>
          <w:sz w:val="24"/>
          <w:szCs w:val="24"/>
          <w:lang w:val="ro-RO"/>
        </w:rPr>
        <w:t xml:space="preserve">să existe dotare cu substanţe </w:t>
      </w:r>
      <w:r w:rsidR="009418C9">
        <w:rPr>
          <w:rFonts w:ascii="Times New Roman" w:hAnsi="Times New Roman"/>
          <w:sz w:val="24"/>
          <w:szCs w:val="24"/>
          <w:lang w:val="ro-RO"/>
        </w:rPr>
        <w:t xml:space="preserve">absorbante care să poată fi utilizate eficient în astfel de situaţii; </w:t>
      </w:r>
    </w:p>
    <w:p w:rsidR="00076CA5"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Pr="00814AE2" w:rsidRDefault="00814AE2"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Depozitarea materialelor de construcţie se va realiza pe suprafaţa drumurilor ce se modernizează, p</w:t>
      </w:r>
      <w:r w:rsidR="00372F5C" w:rsidRPr="00814AE2">
        <w:rPr>
          <w:rFonts w:ascii="Times New Roman" w:hAnsi="Times New Roman"/>
          <w:sz w:val="24"/>
          <w:szCs w:val="24"/>
          <w:lang w:val="ro-RO"/>
        </w:rPr>
        <w:t>rin grija constructorului lu</w:t>
      </w:r>
      <w:r w:rsidR="00304791" w:rsidRPr="00814AE2">
        <w:rPr>
          <w:rFonts w:ascii="Times New Roman" w:hAnsi="Times New Roman"/>
          <w:sz w:val="24"/>
          <w:szCs w:val="24"/>
          <w:lang w:val="ro-RO"/>
        </w:rPr>
        <w:t>â</w:t>
      </w:r>
      <w:r w:rsidR="00372F5C" w:rsidRPr="00814AE2">
        <w:rPr>
          <w:rFonts w:ascii="Times New Roman" w:hAnsi="Times New Roman"/>
          <w:sz w:val="24"/>
          <w:szCs w:val="24"/>
          <w:lang w:val="ro-RO"/>
        </w:rPr>
        <w:t>ndu-se toate m</w:t>
      </w:r>
      <w:r w:rsidR="00304791" w:rsidRPr="00814AE2">
        <w:rPr>
          <w:rFonts w:ascii="Times New Roman" w:hAnsi="Times New Roman"/>
          <w:sz w:val="24"/>
          <w:szCs w:val="24"/>
          <w:lang w:val="ro-RO"/>
        </w:rPr>
        <w:t>ă</w:t>
      </w:r>
      <w:r w:rsidR="00372F5C" w:rsidRPr="00814AE2">
        <w:rPr>
          <w:rFonts w:ascii="Times New Roman" w:hAnsi="Times New Roman"/>
          <w:sz w:val="24"/>
          <w:szCs w:val="24"/>
          <w:lang w:val="ro-RO"/>
        </w:rPr>
        <w:t xml:space="preserve">surile necesare (realizarea de platforme temporare de depozitare, </w:t>
      </w:r>
      <w:r w:rsidR="00423E00" w:rsidRPr="00814AE2">
        <w:rPr>
          <w:rFonts w:ascii="Times New Roman" w:hAnsi="Times New Roman"/>
          <w:sz w:val="24"/>
          <w:szCs w:val="24"/>
          <w:lang w:val="ro-RO"/>
        </w:rPr>
        <w:t>protejarea solului, î</w:t>
      </w:r>
      <w:r w:rsidR="00372F5C" w:rsidRPr="00814AE2">
        <w:rPr>
          <w:rFonts w:ascii="Times New Roman" w:hAnsi="Times New Roman"/>
          <w:sz w:val="24"/>
          <w:szCs w:val="24"/>
          <w:lang w:val="ro-RO"/>
        </w:rPr>
        <w:t>mprejmuirea zonelor de depozitare, acoperirea m</w:t>
      </w:r>
      <w:r w:rsidR="00B424F1" w:rsidRPr="00814AE2">
        <w:rPr>
          <w:rFonts w:ascii="Times New Roman" w:hAnsi="Times New Roman"/>
          <w:sz w:val="24"/>
          <w:szCs w:val="24"/>
          <w:lang w:val="ro-RO"/>
        </w:rPr>
        <w:t>aterialelor, etc) pentru a preî</w:t>
      </w:r>
      <w:r w:rsidR="00372F5C" w:rsidRPr="00814AE2">
        <w:rPr>
          <w:rFonts w:ascii="Times New Roman" w:hAnsi="Times New Roman"/>
          <w:sz w:val="24"/>
          <w:szCs w:val="24"/>
          <w:lang w:val="ro-RO"/>
        </w:rPr>
        <w:t>nt</w:t>
      </w:r>
      <w:r w:rsidR="00423E00" w:rsidRPr="00814AE2">
        <w:rPr>
          <w:rFonts w:ascii="Times New Roman" w:hAnsi="Times New Roman"/>
          <w:sz w:val="24"/>
          <w:szCs w:val="24"/>
          <w:lang w:val="ro-RO"/>
        </w:rPr>
        <w:t>â</w:t>
      </w:r>
      <w:r w:rsidR="00372F5C" w:rsidRPr="00814AE2">
        <w:rPr>
          <w:rFonts w:ascii="Times New Roman" w:hAnsi="Times New Roman"/>
          <w:sz w:val="24"/>
          <w:szCs w:val="24"/>
          <w:lang w:val="ro-RO"/>
        </w:rPr>
        <w:t>mpina orice posibil</w:t>
      </w:r>
      <w:r w:rsidR="00423E00" w:rsidRPr="00814AE2">
        <w:rPr>
          <w:rFonts w:ascii="Times New Roman" w:hAnsi="Times New Roman"/>
          <w:sz w:val="24"/>
          <w:szCs w:val="24"/>
          <w:lang w:val="ro-RO"/>
        </w:rPr>
        <w:t>ă</w:t>
      </w:r>
      <w:r w:rsidR="00372F5C" w:rsidRPr="00814AE2">
        <w:rPr>
          <w:rFonts w:ascii="Times New Roman" w:hAnsi="Times New Roman"/>
          <w:sz w:val="24"/>
          <w:szCs w:val="24"/>
          <w:lang w:val="ro-RO"/>
        </w:rPr>
        <w:t xml:space="preserve"> r</w:t>
      </w:r>
      <w:r w:rsidR="00304791" w:rsidRPr="00814AE2">
        <w:rPr>
          <w:rFonts w:ascii="Times New Roman" w:hAnsi="Times New Roman"/>
          <w:sz w:val="24"/>
          <w:szCs w:val="24"/>
          <w:lang w:val="ro-RO"/>
        </w:rPr>
        <w:t>ă</w:t>
      </w:r>
      <w:r>
        <w:rPr>
          <w:rFonts w:ascii="Times New Roman" w:hAnsi="Times New Roman"/>
          <w:sz w:val="24"/>
          <w:szCs w:val="24"/>
          <w:lang w:val="ro-RO"/>
        </w:rPr>
        <w:t>spandire a acestora pe sol;</w:t>
      </w:r>
    </w:p>
    <w:p w:rsidR="00372F5C" w:rsidRDefault="00372F5C"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lastRenderedPageBreak/>
        <w:t>Pe tot parcursul execu</w:t>
      </w:r>
      <w:r w:rsidR="00304791" w:rsidRPr="005301A1">
        <w:rPr>
          <w:rFonts w:ascii="Times New Roman" w:hAnsi="Times New Roman"/>
          <w:sz w:val="24"/>
          <w:szCs w:val="24"/>
          <w:lang w:val="ro-RO"/>
        </w:rPr>
        <w:t>ţ</w:t>
      </w:r>
      <w:r w:rsidRPr="005301A1">
        <w:rPr>
          <w:rFonts w:ascii="Times New Roman" w:hAnsi="Times New Roman"/>
          <w:sz w:val="24"/>
          <w:szCs w:val="24"/>
          <w:lang w:val="ro-RO"/>
        </w:rPr>
        <w:t>iei se vor lua, prin grija antreprenorului general, toate m</w:t>
      </w:r>
      <w:r w:rsidR="00814AE2">
        <w:rPr>
          <w:rFonts w:ascii="Times New Roman" w:hAnsi="Times New Roman"/>
          <w:sz w:val="24"/>
          <w:szCs w:val="24"/>
          <w:lang w:val="ro-RO"/>
        </w:rPr>
        <w:t>ă</w:t>
      </w:r>
      <w:r w:rsidRPr="005301A1">
        <w:rPr>
          <w:rFonts w:ascii="Times New Roman" w:hAnsi="Times New Roman"/>
          <w:sz w:val="24"/>
          <w:szCs w:val="24"/>
          <w:lang w:val="ro-RO"/>
        </w:rPr>
        <w:t>surile legate de protejarea biodiversit</w:t>
      </w:r>
      <w:r w:rsidR="00423E00" w:rsidRPr="005301A1">
        <w:rPr>
          <w:rFonts w:ascii="Times New Roman" w:hAnsi="Times New Roman"/>
          <w:sz w:val="24"/>
          <w:szCs w:val="24"/>
          <w:lang w:val="ro-RO"/>
        </w:rPr>
        <w:t>ăţ</w:t>
      </w:r>
      <w:r w:rsidRPr="005301A1">
        <w:rPr>
          <w:rFonts w:ascii="Times New Roman" w:hAnsi="Times New Roman"/>
          <w:sz w:val="24"/>
          <w:szCs w:val="24"/>
          <w:lang w:val="ro-RO"/>
        </w:rPr>
        <w:t>ii, solulu</w:t>
      </w:r>
      <w:r w:rsidR="00423E00" w:rsidRPr="005301A1">
        <w:rPr>
          <w:rFonts w:ascii="Times New Roman" w:hAnsi="Times New Roman"/>
          <w:sz w:val="24"/>
          <w:szCs w:val="24"/>
          <w:lang w:val="ro-RO"/>
        </w:rPr>
        <w:t>i, subsolului, faunei si vegetaţ</w:t>
      </w:r>
      <w:r w:rsidRPr="005301A1">
        <w:rPr>
          <w:rFonts w:ascii="Times New Roman" w:hAnsi="Times New Roman"/>
          <w:sz w:val="24"/>
          <w:szCs w:val="24"/>
          <w:lang w:val="ro-RO"/>
        </w:rPr>
        <w:t xml:space="preserve">iei din </w:t>
      </w:r>
      <w:r w:rsidR="00505DFC">
        <w:rPr>
          <w:rFonts w:ascii="Times New Roman" w:hAnsi="Times New Roman"/>
          <w:sz w:val="24"/>
          <w:szCs w:val="24"/>
          <w:lang w:val="ro-RO"/>
        </w:rPr>
        <w:t>imediata vecinătate a</w:t>
      </w:r>
      <w:r w:rsidRPr="005301A1">
        <w:rPr>
          <w:rFonts w:ascii="Times New Roman" w:hAnsi="Times New Roman"/>
          <w:sz w:val="24"/>
          <w:szCs w:val="24"/>
          <w:lang w:val="ro-RO"/>
        </w:rPr>
        <w:t xml:space="preserve"> amplasamentului.</w:t>
      </w:r>
    </w:p>
    <w:p w:rsidR="00076CA5" w:rsidRPr="005301A1"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372F5C" w:rsidRDefault="00372F5C"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301A1">
        <w:rPr>
          <w:rFonts w:ascii="Times New Roman" w:hAnsi="Times New Roman"/>
          <w:sz w:val="24"/>
          <w:szCs w:val="24"/>
          <w:lang w:val="ro-RO"/>
        </w:rPr>
        <w:t>Toate de</w:t>
      </w:r>
      <w:r w:rsidR="002C0435" w:rsidRPr="005301A1">
        <w:rPr>
          <w:rFonts w:ascii="Times New Roman" w:hAnsi="Times New Roman"/>
          <w:sz w:val="24"/>
          <w:szCs w:val="24"/>
          <w:lang w:val="ro-RO"/>
        </w:rPr>
        <w:t>ş</w:t>
      </w:r>
      <w:r w:rsidRPr="005301A1">
        <w:rPr>
          <w:rFonts w:ascii="Times New Roman" w:hAnsi="Times New Roman"/>
          <w:sz w:val="24"/>
          <w:szCs w:val="24"/>
          <w:lang w:val="ro-RO"/>
        </w:rPr>
        <w:t>eurile rezultate, toate resturile si materialele nefolosite r</w:t>
      </w:r>
      <w:r w:rsidR="002C0435" w:rsidRPr="005301A1">
        <w:rPr>
          <w:rFonts w:ascii="Times New Roman" w:hAnsi="Times New Roman"/>
          <w:sz w:val="24"/>
          <w:szCs w:val="24"/>
          <w:lang w:val="ro-RO"/>
        </w:rPr>
        <w:t>ă</w:t>
      </w:r>
      <w:r w:rsidRPr="005301A1">
        <w:rPr>
          <w:rFonts w:ascii="Times New Roman" w:hAnsi="Times New Roman"/>
          <w:sz w:val="24"/>
          <w:szCs w:val="24"/>
          <w:lang w:val="ro-RO"/>
        </w:rPr>
        <w:t>mase se vor colecta si depozita separat, in zone bine delimitate si protejate, fiind preluate, la sf</w:t>
      </w:r>
      <w:r w:rsidR="002C0435" w:rsidRPr="005301A1">
        <w:rPr>
          <w:rFonts w:ascii="Times New Roman" w:hAnsi="Times New Roman"/>
          <w:sz w:val="24"/>
          <w:szCs w:val="24"/>
          <w:lang w:val="ro-RO"/>
        </w:rPr>
        <w:t>â</w:t>
      </w:r>
      <w:r w:rsidRPr="005301A1">
        <w:rPr>
          <w:rFonts w:ascii="Times New Roman" w:hAnsi="Times New Roman"/>
          <w:sz w:val="24"/>
          <w:szCs w:val="24"/>
          <w:lang w:val="ro-RO"/>
        </w:rPr>
        <w:t>r</w:t>
      </w:r>
      <w:r w:rsidR="002C0435" w:rsidRPr="005301A1">
        <w:rPr>
          <w:rFonts w:ascii="Times New Roman" w:hAnsi="Times New Roman"/>
          <w:sz w:val="24"/>
          <w:szCs w:val="24"/>
          <w:lang w:val="ro-RO"/>
        </w:rPr>
        <w:t>ş</w:t>
      </w:r>
      <w:r w:rsidRPr="005301A1">
        <w:rPr>
          <w:rFonts w:ascii="Times New Roman" w:hAnsi="Times New Roman"/>
          <w:sz w:val="24"/>
          <w:szCs w:val="24"/>
          <w:lang w:val="ro-RO"/>
        </w:rPr>
        <w:t>itul lucr</w:t>
      </w:r>
      <w:r w:rsidR="002C0435" w:rsidRPr="005301A1">
        <w:rPr>
          <w:rFonts w:ascii="Times New Roman" w:hAnsi="Times New Roman"/>
          <w:sz w:val="24"/>
          <w:szCs w:val="24"/>
          <w:lang w:val="ro-RO"/>
        </w:rPr>
        <w:t>ă</w:t>
      </w:r>
      <w:r w:rsidRPr="005301A1">
        <w:rPr>
          <w:rFonts w:ascii="Times New Roman" w:hAnsi="Times New Roman"/>
          <w:sz w:val="24"/>
          <w:szCs w:val="24"/>
          <w:lang w:val="ro-RO"/>
        </w:rPr>
        <w:t>rilor de c</w:t>
      </w:r>
      <w:r w:rsidR="002C0435" w:rsidRPr="005301A1">
        <w:rPr>
          <w:rFonts w:ascii="Times New Roman" w:hAnsi="Times New Roman"/>
          <w:sz w:val="24"/>
          <w:szCs w:val="24"/>
          <w:lang w:val="ro-RO"/>
        </w:rPr>
        <w:t>ă</w:t>
      </w:r>
      <w:r w:rsidRPr="005301A1">
        <w:rPr>
          <w:rFonts w:ascii="Times New Roman" w:hAnsi="Times New Roman"/>
          <w:sz w:val="24"/>
          <w:szCs w:val="24"/>
          <w:lang w:val="ro-RO"/>
        </w:rPr>
        <w:t xml:space="preserve">tre constructor </w:t>
      </w:r>
      <w:r w:rsidR="00423E00" w:rsidRPr="005301A1">
        <w:rPr>
          <w:rFonts w:ascii="Times New Roman" w:hAnsi="Times New Roman"/>
          <w:sz w:val="24"/>
          <w:szCs w:val="24"/>
          <w:lang w:val="ro-RO"/>
        </w:rPr>
        <w:t>ş</w:t>
      </w:r>
      <w:r w:rsidRPr="005301A1">
        <w:rPr>
          <w:rFonts w:ascii="Times New Roman" w:hAnsi="Times New Roman"/>
          <w:sz w:val="24"/>
          <w:szCs w:val="24"/>
          <w:lang w:val="ro-RO"/>
        </w:rPr>
        <w:t>i predate unui operator de</w:t>
      </w:r>
      <w:r w:rsidR="00B57BB9" w:rsidRPr="005301A1">
        <w:rPr>
          <w:rFonts w:ascii="Times New Roman" w:hAnsi="Times New Roman"/>
          <w:sz w:val="24"/>
          <w:szCs w:val="24"/>
          <w:lang w:val="ro-RO"/>
        </w:rPr>
        <w:t xml:space="preserve"> </w:t>
      </w:r>
      <w:r w:rsidRPr="005301A1">
        <w:rPr>
          <w:rFonts w:ascii="Times New Roman" w:hAnsi="Times New Roman"/>
          <w:sz w:val="24"/>
          <w:szCs w:val="24"/>
          <w:lang w:val="ro-RO"/>
        </w:rPr>
        <w:t>salubritate a</w:t>
      </w:r>
      <w:r w:rsidR="00B57BB9" w:rsidRPr="005301A1">
        <w:rPr>
          <w:rFonts w:ascii="Times New Roman" w:hAnsi="Times New Roman"/>
          <w:sz w:val="24"/>
          <w:szCs w:val="24"/>
          <w:lang w:val="ro-RO"/>
        </w:rPr>
        <w:t>utorizat .</w:t>
      </w:r>
    </w:p>
    <w:p w:rsidR="00076CA5"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814AE2" w:rsidRDefault="00814AE2"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Având în vedere că amplasamentul se află în arii protejate, se va avea în vedere ca programul de lucru să se desfăşoare până la ora 18,00 astfel încât fauna şi avifauna din imediata vecinătate a amplasamentului să aibă timpul de odihnă,neperturbat de prezenţa umană şi de zgomotul produs de utilaje; </w:t>
      </w:r>
    </w:p>
    <w:p w:rsidR="00076CA5"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070393" w:rsidRDefault="00B331AF"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 xml:space="preserve">Organizarea de şantier se va amplasa pe terenul pus la dispoziţie de beneficiar, </w:t>
      </w:r>
      <w:r w:rsidR="005B7026">
        <w:rPr>
          <w:rFonts w:ascii="Times New Roman" w:hAnsi="Times New Roman"/>
          <w:sz w:val="24"/>
          <w:szCs w:val="24"/>
          <w:lang w:val="ro-RO"/>
        </w:rPr>
        <w:t>în</w:t>
      </w:r>
      <w:r w:rsidR="00EA3FE3">
        <w:rPr>
          <w:rFonts w:ascii="Times New Roman" w:hAnsi="Times New Roman"/>
          <w:sz w:val="24"/>
          <w:szCs w:val="24"/>
          <w:lang w:val="ro-RO"/>
        </w:rPr>
        <w:t xml:space="preserve"> </w:t>
      </w:r>
      <w:r w:rsidR="005B7026">
        <w:rPr>
          <w:rFonts w:ascii="Times New Roman" w:hAnsi="Times New Roman"/>
          <w:sz w:val="24"/>
          <w:szCs w:val="24"/>
          <w:lang w:val="ro-RO"/>
        </w:rPr>
        <w:t>afara ariilor naturale protejate sau pe terenuri deja afectate de lucrări silvice, şi se va împrejmui</w:t>
      </w:r>
      <w:r>
        <w:rPr>
          <w:rFonts w:ascii="Times New Roman" w:hAnsi="Times New Roman"/>
          <w:sz w:val="24"/>
          <w:szCs w:val="24"/>
          <w:lang w:val="ro-RO"/>
        </w:rPr>
        <w:t>.. Organizarea de şantier va fi prevăzută cu toalete ecologice.</w:t>
      </w:r>
      <w:r w:rsidR="00505DFC">
        <w:rPr>
          <w:rFonts w:ascii="Times New Roman" w:hAnsi="Times New Roman"/>
          <w:sz w:val="24"/>
          <w:szCs w:val="24"/>
          <w:lang w:val="ro-RO"/>
        </w:rPr>
        <w:t xml:space="preserve"> </w:t>
      </w:r>
    </w:p>
    <w:p w:rsidR="00076CA5"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505DFC" w:rsidRDefault="00505DFC"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sidRPr="00505DFC">
        <w:rPr>
          <w:rFonts w:ascii="Times New Roman" w:hAnsi="Times New Roman"/>
          <w:sz w:val="24"/>
          <w:szCs w:val="24"/>
          <w:lang w:val="ro-RO"/>
        </w:rPr>
        <w:t xml:space="preserve">După finalizarea lucrărilor de modernizare </w:t>
      </w:r>
      <w:r w:rsidR="001C3D5D">
        <w:rPr>
          <w:rFonts w:ascii="Times New Roman" w:hAnsi="Times New Roman"/>
          <w:sz w:val="24"/>
          <w:szCs w:val="24"/>
          <w:lang w:val="ro-RO"/>
        </w:rPr>
        <w:t xml:space="preserve">toate </w:t>
      </w:r>
      <w:r w:rsidRPr="00505DFC">
        <w:rPr>
          <w:rFonts w:ascii="Times New Roman" w:hAnsi="Times New Roman"/>
          <w:sz w:val="24"/>
          <w:szCs w:val="24"/>
          <w:lang w:val="ro-RO"/>
        </w:rPr>
        <w:t xml:space="preserve">suprafeţele </w:t>
      </w:r>
      <w:r w:rsidR="001C3D5D">
        <w:rPr>
          <w:rFonts w:ascii="Times New Roman" w:hAnsi="Times New Roman"/>
          <w:sz w:val="24"/>
          <w:szCs w:val="24"/>
          <w:lang w:val="ro-RO"/>
        </w:rPr>
        <w:t xml:space="preserve">(învelişul vegetal) </w:t>
      </w:r>
      <w:r w:rsidRPr="00505DFC">
        <w:rPr>
          <w:rFonts w:ascii="Times New Roman" w:hAnsi="Times New Roman"/>
          <w:sz w:val="24"/>
          <w:szCs w:val="24"/>
          <w:lang w:val="ro-RO"/>
        </w:rPr>
        <w:t xml:space="preserve">afectate </w:t>
      </w:r>
      <w:r w:rsidR="00070393">
        <w:rPr>
          <w:rFonts w:ascii="Times New Roman" w:hAnsi="Times New Roman"/>
          <w:sz w:val="24"/>
          <w:szCs w:val="24"/>
          <w:lang w:val="ro-RO"/>
        </w:rPr>
        <w:t xml:space="preserve">temporar </w:t>
      </w:r>
      <w:r w:rsidRPr="00505DFC">
        <w:rPr>
          <w:rFonts w:ascii="Times New Roman" w:hAnsi="Times New Roman"/>
          <w:sz w:val="24"/>
          <w:szCs w:val="24"/>
          <w:lang w:val="ro-RO"/>
        </w:rPr>
        <w:t xml:space="preserve">de </w:t>
      </w:r>
      <w:r w:rsidR="00430F74">
        <w:rPr>
          <w:rFonts w:ascii="Times New Roman" w:hAnsi="Times New Roman"/>
          <w:sz w:val="24"/>
          <w:szCs w:val="24"/>
          <w:lang w:val="ro-RO"/>
        </w:rPr>
        <w:t xml:space="preserve">lucrări </w:t>
      </w:r>
      <w:r w:rsidR="00070393">
        <w:rPr>
          <w:rFonts w:ascii="Times New Roman" w:hAnsi="Times New Roman"/>
          <w:sz w:val="24"/>
          <w:szCs w:val="24"/>
          <w:lang w:val="ro-RO"/>
        </w:rPr>
        <w:t>vor</w:t>
      </w:r>
      <w:r w:rsidR="00430F74">
        <w:rPr>
          <w:rFonts w:ascii="Times New Roman" w:hAnsi="Times New Roman"/>
          <w:sz w:val="24"/>
          <w:szCs w:val="24"/>
          <w:lang w:val="ro-RO"/>
        </w:rPr>
        <w:t xml:space="preserve"> fi readus</w:t>
      </w:r>
      <w:r w:rsidR="00070393">
        <w:rPr>
          <w:rFonts w:ascii="Times New Roman" w:hAnsi="Times New Roman"/>
          <w:sz w:val="24"/>
          <w:szCs w:val="24"/>
          <w:lang w:val="ro-RO"/>
        </w:rPr>
        <w:t>e</w:t>
      </w:r>
      <w:r w:rsidR="00430F74">
        <w:rPr>
          <w:rFonts w:ascii="Times New Roman" w:hAnsi="Times New Roman"/>
          <w:sz w:val="24"/>
          <w:szCs w:val="24"/>
          <w:lang w:val="ro-RO"/>
        </w:rPr>
        <w:t xml:space="preserve"> la starea iniţială</w:t>
      </w:r>
      <w:r w:rsidR="00070393">
        <w:rPr>
          <w:rFonts w:ascii="Times New Roman" w:hAnsi="Times New Roman"/>
          <w:sz w:val="24"/>
          <w:szCs w:val="24"/>
          <w:lang w:val="ro-RO"/>
        </w:rPr>
        <w:t xml:space="preserve"> de utilizare</w:t>
      </w:r>
      <w:r w:rsidR="00430F74">
        <w:rPr>
          <w:rFonts w:ascii="Times New Roman" w:hAnsi="Times New Roman"/>
          <w:sz w:val="24"/>
          <w:szCs w:val="24"/>
          <w:lang w:val="ro-RO"/>
        </w:rPr>
        <w:t xml:space="preserve">.  </w:t>
      </w:r>
    </w:p>
    <w:p w:rsidR="00076CA5" w:rsidRDefault="00076CA5" w:rsidP="00076CA5">
      <w:pPr>
        <w:pStyle w:val="ListParagraph"/>
        <w:autoSpaceDE w:val="0"/>
        <w:autoSpaceDN w:val="0"/>
        <w:adjustRightInd w:val="0"/>
        <w:spacing w:after="0" w:line="240" w:lineRule="auto"/>
        <w:ind w:left="360"/>
        <w:jc w:val="both"/>
        <w:rPr>
          <w:rFonts w:ascii="Times New Roman" w:hAnsi="Times New Roman"/>
          <w:sz w:val="24"/>
          <w:szCs w:val="24"/>
          <w:lang w:val="ro-RO"/>
        </w:rPr>
      </w:pPr>
    </w:p>
    <w:p w:rsidR="001C3D5D" w:rsidRDefault="001C3D5D" w:rsidP="00070393">
      <w:pPr>
        <w:pStyle w:val="ListParagraph"/>
        <w:numPr>
          <w:ilvl w:val="0"/>
          <w:numId w:val="1"/>
        </w:numPr>
        <w:autoSpaceDE w:val="0"/>
        <w:autoSpaceDN w:val="0"/>
        <w:adjustRightInd w:val="0"/>
        <w:spacing w:after="0" w:line="240" w:lineRule="auto"/>
        <w:ind w:left="360"/>
        <w:jc w:val="both"/>
        <w:rPr>
          <w:rFonts w:ascii="Times New Roman" w:hAnsi="Times New Roman"/>
          <w:sz w:val="24"/>
          <w:szCs w:val="24"/>
          <w:lang w:val="ro-RO"/>
        </w:rPr>
      </w:pPr>
      <w:r>
        <w:rPr>
          <w:rFonts w:ascii="Times New Roman" w:hAnsi="Times New Roman"/>
          <w:sz w:val="24"/>
          <w:szCs w:val="24"/>
          <w:lang w:val="ro-RO"/>
        </w:rPr>
        <w:t>Se interzic următoarele:</w:t>
      </w:r>
    </w:p>
    <w:p w:rsidR="001C3D5D" w:rsidRDefault="00A6216D" w:rsidP="00A6216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Orice formă de recoltare, capturare, ucidere, distrugere sau vătămare a exemplarelor aflate în mediul lor natural, în oricare dintre stadiile ciclului lor biologic;</w:t>
      </w:r>
    </w:p>
    <w:p w:rsidR="00A6216D" w:rsidRDefault="00A6216D" w:rsidP="00A6216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Perturbarea intenţionată în cursul perioadei de hrănire, reproducre, de creştere, de hibernare şi de migraţie;</w:t>
      </w:r>
    </w:p>
    <w:p w:rsidR="00A6216D" w:rsidRDefault="00A6216D" w:rsidP="00A6216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Deteriorarea şi/sau culegerea cuiburilor şi /sau ouălor (chiar dacă sunt goale);</w:t>
      </w:r>
    </w:p>
    <w:p w:rsidR="00A6216D" w:rsidRDefault="00A6216D" w:rsidP="00A6216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Deteriorarea şi/sau distrugerea locurilor de reproducere sau odihnă;</w:t>
      </w:r>
    </w:p>
    <w:p w:rsidR="00A6216D" w:rsidRDefault="00A6216D" w:rsidP="00A6216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 Recoltarea florilor şi a fructelor, culegerea, tăierea, dezrădăcinarea sau distrugerea cu intenţie a acestor plante în habitatele lor naturale, în oricare dintre stadiile ciclului biologic;</w:t>
      </w:r>
    </w:p>
    <w:p w:rsidR="00A6216D" w:rsidRPr="00A6216D" w:rsidRDefault="00A6216D" w:rsidP="00A6216D">
      <w:pPr>
        <w:pStyle w:val="ListParagraph"/>
        <w:numPr>
          <w:ilvl w:val="0"/>
          <w:numId w:val="7"/>
        </w:numPr>
        <w:autoSpaceDE w:val="0"/>
        <w:autoSpaceDN w:val="0"/>
        <w:adjustRightInd w:val="0"/>
        <w:spacing w:after="0" w:line="240" w:lineRule="auto"/>
        <w:jc w:val="both"/>
        <w:rPr>
          <w:rFonts w:ascii="Times New Roman" w:hAnsi="Times New Roman"/>
          <w:sz w:val="24"/>
          <w:szCs w:val="24"/>
          <w:lang w:val="ro-RO"/>
        </w:rPr>
      </w:pPr>
      <w:r>
        <w:rPr>
          <w:rFonts w:ascii="Times New Roman" w:hAnsi="Times New Roman"/>
          <w:sz w:val="24"/>
          <w:szCs w:val="24"/>
          <w:lang w:val="ro-RO"/>
        </w:rPr>
        <w:t>Deţinerea, transportul, comerţul sau schimburile în orice scop ale exemplarelor luate din natură, în oricare dintre stadiile ciclului lor biologic.</w:t>
      </w:r>
    </w:p>
    <w:p w:rsidR="00DD04C3" w:rsidRDefault="00DD04C3" w:rsidP="00FC30EA">
      <w:pPr>
        <w:autoSpaceDE w:val="0"/>
        <w:autoSpaceDN w:val="0"/>
        <w:adjustRightInd w:val="0"/>
        <w:spacing w:after="120" w:line="240" w:lineRule="auto"/>
        <w:jc w:val="both"/>
        <w:rPr>
          <w:rFonts w:ascii="Times New Roman" w:hAnsi="Times New Roman"/>
          <w:sz w:val="24"/>
          <w:szCs w:val="24"/>
          <w:lang w:val="ro-RO"/>
        </w:rPr>
      </w:pPr>
    </w:p>
    <w:p w:rsidR="00BA579D" w:rsidRPr="005301A1"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BA1984" w:rsidRPr="005301A1">
        <w:rPr>
          <w:rFonts w:ascii="Times New Roman" w:hAnsi="Times New Roman"/>
          <w:sz w:val="24"/>
          <w:szCs w:val="24"/>
          <w:lang w:val="ro-RO"/>
        </w:rPr>
        <w:t xml:space="preserve"> va respecta condiţiile impuse prin Certificatul de Urbanism nr.</w:t>
      </w:r>
      <w:r w:rsidR="00423E00" w:rsidRPr="005301A1">
        <w:rPr>
          <w:rFonts w:ascii="Times New Roman" w:hAnsi="Times New Roman"/>
          <w:sz w:val="24"/>
          <w:szCs w:val="24"/>
          <w:lang w:val="ro-RO"/>
        </w:rPr>
        <w:t xml:space="preserve"> </w:t>
      </w:r>
      <w:r w:rsidR="009418C9">
        <w:rPr>
          <w:rFonts w:ascii="Times New Roman" w:hAnsi="Times New Roman"/>
          <w:sz w:val="24"/>
          <w:szCs w:val="24"/>
          <w:lang w:val="ro-RO"/>
        </w:rPr>
        <w:t>65/6382</w:t>
      </w:r>
      <w:r w:rsidR="008C1A21">
        <w:rPr>
          <w:rFonts w:ascii="Times New Roman" w:hAnsi="Times New Roman"/>
          <w:sz w:val="24"/>
          <w:szCs w:val="24"/>
          <w:lang w:val="ro-RO"/>
        </w:rPr>
        <w:t>/</w:t>
      </w:r>
      <w:r w:rsidR="002C0435" w:rsidRPr="005301A1">
        <w:rPr>
          <w:rFonts w:ascii="Times New Roman" w:hAnsi="Times New Roman"/>
          <w:sz w:val="24"/>
          <w:szCs w:val="24"/>
          <w:lang w:val="ro-RO"/>
        </w:rPr>
        <w:t xml:space="preserve"> din </w:t>
      </w:r>
      <w:r w:rsidR="009418C9">
        <w:rPr>
          <w:rFonts w:ascii="Times New Roman" w:hAnsi="Times New Roman"/>
          <w:sz w:val="24"/>
          <w:szCs w:val="24"/>
          <w:lang w:val="ro-RO"/>
        </w:rPr>
        <w:t>09</w:t>
      </w:r>
      <w:r w:rsidR="00423E00" w:rsidRPr="005301A1">
        <w:rPr>
          <w:rFonts w:ascii="Times New Roman" w:hAnsi="Times New Roman"/>
          <w:sz w:val="24"/>
          <w:szCs w:val="24"/>
          <w:lang w:val="ro-RO"/>
        </w:rPr>
        <w:t>.0</w:t>
      </w:r>
      <w:r w:rsidR="009418C9">
        <w:rPr>
          <w:rFonts w:ascii="Times New Roman" w:hAnsi="Times New Roman"/>
          <w:sz w:val="24"/>
          <w:szCs w:val="24"/>
          <w:lang w:val="ro-RO"/>
        </w:rPr>
        <w:t>6</w:t>
      </w:r>
      <w:r w:rsidR="002C0435" w:rsidRPr="005301A1">
        <w:rPr>
          <w:rFonts w:ascii="Times New Roman" w:hAnsi="Times New Roman"/>
          <w:sz w:val="24"/>
          <w:szCs w:val="24"/>
          <w:lang w:val="ro-RO"/>
        </w:rPr>
        <w:t>.201</w:t>
      </w:r>
      <w:r w:rsidR="00041DC9" w:rsidRPr="005301A1">
        <w:rPr>
          <w:rFonts w:ascii="Times New Roman" w:hAnsi="Times New Roman"/>
          <w:sz w:val="24"/>
          <w:szCs w:val="24"/>
          <w:lang w:val="ro-RO"/>
        </w:rPr>
        <w:t>7</w:t>
      </w:r>
      <w:r w:rsidR="00BA1984" w:rsidRPr="005301A1">
        <w:rPr>
          <w:rFonts w:ascii="Times New Roman" w:hAnsi="Times New Roman"/>
          <w:sz w:val="24"/>
          <w:szCs w:val="24"/>
          <w:lang w:val="ro-RO"/>
        </w:rPr>
        <w:t xml:space="preserve">, emis de </w:t>
      </w:r>
      <w:r w:rsidR="009418C9">
        <w:rPr>
          <w:rFonts w:ascii="Times New Roman" w:hAnsi="Times New Roman"/>
          <w:sz w:val="24"/>
          <w:szCs w:val="24"/>
          <w:lang w:val="ro-RO"/>
        </w:rPr>
        <w:t>Consiliul Judeţean Tulcea</w:t>
      </w:r>
      <w:r w:rsidR="00BA1984" w:rsidRPr="005301A1">
        <w:rPr>
          <w:rFonts w:ascii="Times New Roman" w:hAnsi="Times New Roman"/>
          <w:sz w:val="24"/>
          <w:szCs w:val="24"/>
          <w:lang w:val="ro-RO"/>
        </w:rPr>
        <w:t xml:space="preserve"> .</w:t>
      </w:r>
    </w:p>
    <w:p w:rsidR="00372F5C" w:rsidRDefault="00B57BB9"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w:t>
      </w:r>
      <w:r w:rsidR="00E306F7" w:rsidRPr="005301A1">
        <w:rPr>
          <w:rFonts w:ascii="Times New Roman" w:hAnsi="Times New Roman"/>
          <w:sz w:val="24"/>
          <w:szCs w:val="24"/>
          <w:lang w:val="ro-RO"/>
        </w:rPr>
        <w:t xml:space="preserve"> va respecta </w:t>
      </w:r>
      <w:r w:rsidR="00372F5C" w:rsidRPr="005301A1">
        <w:rPr>
          <w:rFonts w:ascii="Times New Roman" w:hAnsi="Times New Roman"/>
          <w:sz w:val="24"/>
          <w:szCs w:val="24"/>
          <w:lang w:val="ro-RO"/>
        </w:rPr>
        <w:t>condi</w:t>
      </w:r>
      <w:r w:rsidR="00B1081C" w:rsidRPr="005301A1">
        <w:rPr>
          <w:rFonts w:ascii="Times New Roman" w:hAnsi="Times New Roman"/>
          <w:sz w:val="24"/>
          <w:szCs w:val="24"/>
          <w:lang w:val="ro-RO"/>
        </w:rPr>
        <w:t>ţ</w:t>
      </w:r>
      <w:r w:rsidR="00372F5C" w:rsidRPr="005301A1">
        <w:rPr>
          <w:rFonts w:ascii="Times New Roman" w:hAnsi="Times New Roman"/>
          <w:sz w:val="24"/>
          <w:szCs w:val="24"/>
          <w:lang w:val="ro-RO"/>
        </w:rPr>
        <w:t xml:space="preserve">iile impuse prin </w:t>
      </w:r>
      <w:r w:rsidR="00BA579D" w:rsidRPr="005301A1">
        <w:rPr>
          <w:rFonts w:ascii="Times New Roman" w:hAnsi="Times New Roman"/>
          <w:sz w:val="24"/>
          <w:szCs w:val="24"/>
          <w:lang w:val="ro-RO"/>
        </w:rPr>
        <w:t xml:space="preserve">Avizul </w:t>
      </w:r>
      <w:r w:rsidR="00372F5C" w:rsidRPr="005301A1">
        <w:rPr>
          <w:rFonts w:ascii="Times New Roman" w:hAnsi="Times New Roman"/>
          <w:sz w:val="24"/>
          <w:szCs w:val="24"/>
          <w:lang w:val="ro-RO"/>
        </w:rPr>
        <w:t xml:space="preserve">Administratiei </w:t>
      </w:r>
      <w:r w:rsidR="009418C9">
        <w:rPr>
          <w:rFonts w:ascii="Times New Roman" w:hAnsi="Times New Roman"/>
          <w:sz w:val="24"/>
          <w:szCs w:val="24"/>
          <w:lang w:val="ro-RO"/>
        </w:rPr>
        <w:t>Parcului Naţiomal Munţii Măcinului</w:t>
      </w:r>
      <w:r w:rsidR="00372F5C" w:rsidRPr="005301A1">
        <w:rPr>
          <w:rFonts w:ascii="Times New Roman" w:hAnsi="Times New Roman"/>
          <w:sz w:val="24"/>
          <w:szCs w:val="24"/>
          <w:lang w:val="ro-RO"/>
        </w:rPr>
        <w:t xml:space="preserve"> nr.</w:t>
      </w:r>
      <w:r w:rsidR="00423E00" w:rsidRPr="005301A1">
        <w:rPr>
          <w:rFonts w:ascii="Times New Roman" w:hAnsi="Times New Roman"/>
          <w:sz w:val="24"/>
          <w:szCs w:val="24"/>
          <w:lang w:val="ro-RO"/>
        </w:rPr>
        <w:t xml:space="preserve"> </w:t>
      </w:r>
      <w:r w:rsidR="009418C9">
        <w:rPr>
          <w:rFonts w:ascii="Times New Roman" w:hAnsi="Times New Roman"/>
          <w:sz w:val="24"/>
          <w:szCs w:val="24"/>
          <w:lang w:val="ro-RO"/>
        </w:rPr>
        <w:t>58</w:t>
      </w:r>
      <w:r w:rsidR="00B331AF">
        <w:rPr>
          <w:rFonts w:ascii="Times New Roman" w:hAnsi="Times New Roman"/>
          <w:sz w:val="24"/>
          <w:szCs w:val="24"/>
          <w:lang w:val="ro-RO"/>
        </w:rPr>
        <w:t>/</w:t>
      </w:r>
      <w:r w:rsidR="009418C9">
        <w:rPr>
          <w:rFonts w:ascii="Times New Roman" w:hAnsi="Times New Roman"/>
          <w:sz w:val="24"/>
          <w:szCs w:val="24"/>
          <w:lang w:val="ro-RO"/>
        </w:rPr>
        <w:t>10</w:t>
      </w:r>
      <w:r w:rsidR="00B331AF">
        <w:rPr>
          <w:rFonts w:ascii="Times New Roman" w:hAnsi="Times New Roman"/>
          <w:sz w:val="24"/>
          <w:szCs w:val="24"/>
          <w:lang w:val="ro-RO"/>
        </w:rPr>
        <w:t>.0</w:t>
      </w:r>
      <w:r w:rsidR="009418C9">
        <w:rPr>
          <w:rFonts w:ascii="Times New Roman" w:hAnsi="Times New Roman"/>
          <w:sz w:val="24"/>
          <w:szCs w:val="24"/>
          <w:lang w:val="ro-RO"/>
        </w:rPr>
        <w:t>4</w:t>
      </w:r>
      <w:r w:rsidR="00B331AF">
        <w:rPr>
          <w:rFonts w:ascii="Times New Roman" w:hAnsi="Times New Roman"/>
          <w:sz w:val="24"/>
          <w:szCs w:val="24"/>
          <w:lang w:val="ro-RO"/>
        </w:rPr>
        <w:t xml:space="preserve">.2018, respectiv: </w:t>
      </w:r>
    </w:p>
    <w:p w:rsidR="00B331AF" w:rsidRDefault="009418C9" w:rsidP="00B331AF">
      <w:pPr>
        <w:pStyle w:val="ListParagraph"/>
        <w:numPr>
          <w:ilvl w:val="0"/>
          <w:numId w:val="1"/>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Respectarea măsurilor de protecţia mediului, Planului de management integrat şi cele prevăzute în legislaţia în vigoare.</w:t>
      </w:r>
    </w:p>
    <w:p w:rsidR="00B45786" w:rsidRPr="00B45786" w:rsidRDefault="00B45786" w:rsidP="00B45786">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 obţinut,</w:t>
      </w:r>
      <w:r w:rsidRPr="00B45786">
        <w:rPr>
          <w:rFonts w:ascii="Times New Roman" w:hAnsi="Times New Roman"/>
          <w:sz w:val="24"/>
          <w:szCs w:val="24"/>
          <w:lang w:val="ro-RO"/>
        </w:rPr>
        <w:t xml:space="preserve"> </w:t>
      </w:r>
      <w:r>
        <w:rPr>
          <w:rFonts w:ascii="Times New Roman" w:hAnsi="Times New Roman"/>
          <w:sz w:val="24"/>
          <w:szCs w:val="24"/>
          <w:lang w:val="ro-RO"/>
        </w:rPr>
        <w:t>prin punctul de vedere al SGA Tulcea nr. 240</w:t>
      </w:r>
      <w:r w:rsidR="002B4DC0">
        <w:rPr>
          <w:rFonts w:ascii="Times New Roman" w:hAnsi="Times New Roman"/>
          <w:sz w:val="24"/>
          <w:szCs w:val="24"/>
          <w:lang w:val="ro-RO"/>
        </w:rPr>
        <w:t>5</w:t>
      </w:r>
      <w:r>
        <w:rPr>
          <w:rFonts w:ascii="Times New Roman" w:hAnsi="Times New Roman"/>
          <w:sz w:val="24"/>
          <w:szCs w:val="24"/>
          <w:lang w:val="ro-RO"/>
        </w:rPr>
        <w:t>/CP/5.04.2018, aprobare pentru lucrările propuse la Faza de accesare fonduri şi va respecta condiţiile din acesta, respectiv după accesarea fondurilor, la faza DTAC,  beneficiarul va solicita şi obţine avizul de gospodărire a apelor</w:t>
      </w:r>
      <w:r w:rsidR="00070393">
        <w:rPr>
          <w:rFonts w:ascii="Times New Roman" w:hAnsi="Times New Roman"/>
          <w:sz w:val="24"/>
          <w:szCs w:val="24"/>
          <w:lang w:val="ro-RO"/>
        </w:rPr>
        <w:t xml:space="preserve"> în vederea obţinerii</w:t>
      </w:r>
      <w:r w:rsidR="00651864">
        <w:rPr>
          <w:rFonts w:ascii="Times New Roman" w:hAnsi="Times New Roman"/>
          <w:sz w:val="24"/>
          <w:szCs w:val="24"/>
          <w:lang w:val="ro-RO"/>
        </w:rPr>
        <w:t xml:space="preserve"> autorizaţiei de construire</w:t>
      </w:r>
      <w:r w:rsidR="00070393">
        <w:rPr>
          <w:rFonts w:ascii="Times New Roman" w:hAnsi="Times New Roman"/>
          <w:sz w:val="24"/>
          <w:szCs w:val="24"/>
          <w:lang w:val="ro-RO"/>
        </w:rPr>
        <w:t xml:space="preserve"> </w:t>
      </w:r>
      <w:r>
        <w:rPr>
          <w:rFonts w:ascii="Times New Roman" w:hAnsi="Times New Roman"/>
          <w:sz w:val="24"/>
          <w:szCs w:val="24"/>
          <w:lang w:val="ro-RO"/>
        </w:rPr>
        <w:t>.</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Se vor respecta prevederile legislaţiei de protecţie a mediului în vigoare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w:t>
      </w:r>
      <w:r w:rsidRPr="005301A1">
        <w:rPr>
          <w:rFonts w:ascii="Times New Roman" w:hAnsi="Times New Roman"/>
          <w:sz w:val="24"/>
          <w:szCs w:val="24"/>
          <w:lang w:val="ro-RO"/>
        </w:rPr>
        <w:lastRenderedPageBreak/>
        <w:t>și a întocmirii procesului verbal care se anexează și face parte integrantă din procesul verbal de recepție la terminarea lucrărilor.</w:t>
      </w:r>
    </w:p>
    <w:p w:rsidR="00A42605" w:rsidRPr="005301A1" w:rsidRDefault="00A42605"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Conform prevederilor OUG nr. 195 / 2005 privind protectia mediului, aprobata cu modificari prin Legea nr. 264/2006, cu modificarile si completarile ulterioare – r</w:t>
      </w:r>
      <w:r w:rsidR="00EF5709" w:rsidRPr="005301A1">
        <w:rPr>
          <w:rFonts w:ascii="Times New Roman" w:hAnsi="Times New Roman"/>
          <w:sz w:val="24"/>
          <w:szCs w:val="24"/>
          <w:lang w:val="ro-RO"/>
        </w:rPr>
        <w:t>ă</w:t>
      </w:r>
      <w:r w:rsidRPr="005301A1">
        <w:rPr>
          <w:rFonts w:ascii="Times New Roman" w:hAnsi="Times New Roman"/>
          <w:sz w:val="24"/>
          <w:szCs w:val="24"/>
          <w:lang w:val="ro-RO"/>
        </w:rPr>
        <w:t>spunderea pentru corectitudinea informatiilor puse la dispozi</w:t>
      </w:r>
      <w:r w:rsidR="00EF5709" w:rsidRPr="005301A1">
        <w:rPr>
          <w:rFonts w:ascii="Times New Roman" w:hAnsi="Times New Roman"/>
          <w:sz w:val="24"/>
          <w:szCs w:val="24"/>
          <w:lang w:val="ro-RO"/>
        </w:rPr>
        <w:t>ţ</w:t>
      </w:r>
      <w:r w:rsidRPr="005301A1">
        <w:rPr>
          <w:rFonts w:ascii="Times New Roman" w:hAnsi="Times New Roman"/>
          <w:sz w:val="24"/>
          <w:szCs w:val="24"/>
          <w:lang w:val="ro-RO"/>
        </w:rPr>
        <w:t>ia autorita</w:t>
      </w:r>
      <w:r w:rsidR="00EF5709" w:rsidRPr="005301A1">
        <w:rPr>
          <w:rFonts w:ascii="Times New Roman" w:hAnsi="Times New Roman"/>
          <w:sz w:val="24"/>
          <w:szCs w:val="24"/>
          <w:lang w:val="ro-RO"/>
        </w:rPr>
        <w:t>ţ</w:t>
      </w:r>
      <w:r w:rsidRPr="005301A1">
        <w:rPr>
          <w:rFonts w:ascii="Times New Roman" w:hAnsi="Times New Roman"/>
          <w:sz w:val="24"/>
          <w:szCs w:val="24"/>
          <w:lang w:val="ro-RO"/>
        </w:rPr>
        <w:t>ii competente pentru protectia mediului si a publicului revine titularului proiectului .</w:t>
      </w:r>
    </w:p>
    <w:p w:rsidR="00E306F7" w:rsidRPr="005301A1" w:rsidRDefault="00E306F7" w:rsidP="00372F5C">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Prezenta decizie a etapei de încadrare este valabilă pe toată perioada punerii în aplicare a proiectului.    </w:t>
      </w:r>
    </w:p>
    <w:p w:rsidR="00E306F7" w:rsidRPr="005301A1"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Proiectul propus nu necesită parcurgerea celorlalte etape ale procedurii de evaluare adecvată .    </w:t>
      </w:r>
    </w:p>
    <w:p w:rsidR="00E306F7" w:rsidRDefault="00E306F7" w:rsidP="00FC30EA">
      <w:pPr>
        <w:autoSpaceDE w:val="0"/>
        <w:autoSpaceDN w:val="0"/>
        <w:adjustRightInd w:val="0"/>
        <w:spacing w:after="120" w:line="240" w:lineRule="auto"/>
        <w:jc w:val="both"/>
        <w:rPr>
          <w:rFonts w:ascii="Times New Roman" w:hAnsi="Times New Roman"/>
          <w:sz w:val="24"/>
          <w:szCs w:val="24"/>
          <w:lang w:val="ro-RO"/>
        </w:rPr>
      </w:pPr>
      <w:r w:rsidRPr="005301A1">
        <w:rPr>
          <w:rFonts w:ascii="Times New Roman" w:hAnsi="Times New Roman"/>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070393" w:rsidRDefault="00070393" w:rsidP="00FC30EA">
      <w:pPr>
        <w:autoSpaceDE w:val="0"/>
        <w:autoSpaceDN w:val="0"/>
        <w:adjustRightInd w:val="0"/>
        <w:spacing w:after="120" w:line="240" w:lineRule="auto"/>
        <w:jc w:val="both"/>
        <w:rPr>
          <w:rFonts w:ascii="Times New Roman" w:hAnsi="Times New Roman"/>
          <w:sz w:val="24"/>
          <w:szCs w:val="24"/>
          <w:lang w:val="ro-RO"/>
        </w:rPr>
      </w:pPr>
    </w:p>
    <w:p w:rsidR="00245198" w:rsidRDefault="00245198" w:rsidP="00FC30EA">
      <w:pPr>
        <w:autoSpaceDE w:val="0"/>
        <w:autoSpaceDN w:val="0"/>
        <w:adjustRightInd w:val="0"/>
        <w:spacing w:after="120" w:line="240" w:lineRule="auto"/>
        <w:jc w:val="both"/>
        <w:rPr>
          <w:rFonts w:ascii="Times New Roman" w:hAnsi="Times New Roman"/>
          <w:sz w:val="24"/>
          <w:szCs w:val="24"/>
          <w:lang w:val="ro-RO"/>
        </w:rPr>
      </w:pPr>
    </w:p>
    <w:p w:rsidR="00245198" w:rsidRPr="005301A1" w:rsidRDefault="00245198" w:rsidP="00FC30EA">
      <w:pPr>
        <w:autoSpaceDE w:val="0"/>
        <w:autoSpaceDN w:val="0"/>
        <w:adjustRightInd w:val="0"/>
        <w:spacing w:after="120" w:line="240" w:lineRule="auto"/>
        <w:jc w:val="both"/>
        <w:rPr>
          <w:rFonts w:ascii="Times New Roman" w:hAnsi="Times New Roman"/>
          <w:sz w:val="24"/>
          <w:szCs w:val="24"/>
          <w:lang w:val="ro-RO"/>
        </w:rPr>
      </w:pPr>
    </w:p>
    <w:p w:rsidR="00E306F7" w:rsidRPr="005301A1" w:rsidRDefault="00E306F7" w:rsidP="00070393">
      <w:pPr>
        <w:spacing w:after="0" w:line="360" w:lineRule="auto"/>
        <w:rPr>
          <w:rFonts w:ascii="Times New Roman" w:hAnsi="Times New Roman"/>
          <w:b/>
          <w:sz w:val="24"/>
          <w:szCs w:val="24"/>
          <w:lang w:val="ro-RO"/>
        </w:rPr>
      </w:pPr>
      <w:r w:rsidRPr="005301A1">
        <w:rPr>
          <w:rFonts w:ascii="Arial" w:hAnsi="Arial" w:cs="Arial"/>
          <w:b/>
          <w:bCs/>
          <w:sz w:val="24"/>
          <w:szCs w:val="24"/>
          <w:lang w:val="ro-RO"/>
        </w:rPr>
        <w:t xml:space="preserve">   </w:t>
      </w:r>
      <w:r w:rsidR="00070393">
        <w:rPr>
          <w:rFonts w:ascii="Arial" w:hAnsi="Arial" w:cs="Arial"/>
          <w:b/>
          <w:bCs/>
          <w:sz w:val="24"/>
          <w:szCs w:val="24"/>
          <w:lang w:val="ro-RO"/>
        </w:rPr>
        <w:t xml:space="preserve">                                                     </w:t>
      </w:r>
      <w:r w:rsidRPr="005301A1">
        <w:rPr>
          <w:rFonts w:ascii="Times New Roman" w:hAnsi="Times New Roman"/>
          <w:b/>
          <w:sz w:val="24"/>
          <w:szCs w:val="24"/>
          <w:lang w:val="ro-RO"/>
        </w:rPr>
        <w:t>DIRECTOR EXECUTIV,</w:t>
      </w:r>
    </w:p>
    <w:p w:rsidR="00E306F7" w:rsidRPr="005301A1" w:rsidRDefault="00E306F7" w:rsidP="009418C9">
      <w:pPr>
        <w:spacing w:after="0" w:line="240" w:lineRule="auto"/>
        <w:jc w:val="center"/>
        <w:rPr>
          <w:rFonts w:ascii="Times New Roman" w:hAnsi="Times New Roman"/>
          <w:b/>
          <w:sz w:val="24"/>
          <w:szCs w:val="24"/>
          <w:lang w:val="ro-RO"/>
        </w:rPr>
      </w:pPr>
      <w:r w:rsidRPr="005301A1">
        <w:rPr>
          <w:rFonts w:ascii="Times New Roman" w:hAnsi="Times New Roman"/>
          <w:b/>
          <w:sz w:val="24"/>
          <w:szCs w:val="24"/>
          <w:lang w:val="ro-RO"/>
        </w:rPr>
        <w:t>Chim. Mirela Aurelia RAICU</w:t>
      </w:r>
    </w:p>
    <w:p w:rsidR="003C2DF9" w:rsidRPr="005301A1" w:rsidRDefault="00E306F7" w:rsidP="009418C9">
      <w:pPr>
        <w:spacing w:after="0" w:line="240" w:lineRule="auto"/>
        <w:rPr>
          <w:rFonts w:ascii="Times New Roman" w:hAnsi="Times New Roman"/>
          <w:b/>
          <w:sz w:val="24"/>
          <w:szCs w:val="24"/>
          <w:lang w:val="ro-RO"/>
        </w:rPr>
      </w:pPr>
      <w:r w:rsidRPr="005301A1">
        <w:rPr>
          <w:rFonts w:ascii="Times New Roman" w:hAnsi="Times New Roman"/>
          <w:b/>
          <w:sz w:val="24"/>
          <w:szCs w:val="24"/>
          <w:lang w:val="ro-RO"/>
        </w:rPr>
        <w:t xml:space="preserve">                                                  </w:t>
      </w:r>
    </w:p>
    <w:p w:rsidR="00070393" w:rsidRDefault="00070393" w:rsidP="009418C9">
      <w:pPr>
        <w:spacing w:after="0" w:line="240" w:lineRule="auto"/>
        <w:rPr>
          <w:rFonts w:ascii="Times New Roman" w:hAnsi="Times New Roman"/>
          <w:b/>
          <w:sz w:val="24"/>
          <w:szCs w:val="24"/>
          <w:lang w:val="ro-RO"/>
        </w:rPr>
      </w:pPr>
    </w:p>
    <w:p w:rsidR="00AD653E" w:rsidRDefault="00AD653E" w:rsidP="009418C9">
      <w:pPr>
        <w:spacing w:after="0" w:line="240" w:lineRule="auto"/>
        <w:rPr>
          <w:rFonts w:ascii="Times New Roman" w:hAnsi="Times New Roman"/>
          <w:b/>
          <w:sz w:val="24"/>
          <w:szCs w:val="24"/>
          <w:lang w:val="ro-RO"/>
        </w:rPr>
      </w:pPr>
    </w:p>
    <w:p w:rsidR="00AD653E" w:rsidRDefault="00AD653E" w:rsidP="009418C9">
      <w:pPr>
        <w:spacing w:after="0" w:line="240" w:lineRule="auto"/>
        <w:rPr>
          <w:rFonts w:ascii="Times New Roman" w:hAnsi="Times New Roman"/>
          <w:b/>
          <w:sz w:val="24"/>
          <w:szCs w:val="24"/>
          <w:lang w:val="ro-RO"/>
        </w:rPr>
      </w:pPr>
    </w:p>
    <w:p w:rsidR="00E306F7" w:rsidRPr="009418C9" w:rsidRDefault="009418C9" w:rsidP="009418C9">
      <w:pPr>
        <w:spacing w:after="0" w:line="240" w:lineRule="auto"/>
        <w:rPr>
          <w:rFonts w:ascii="Times New Roman" w:hAnsi="Times New Roman"/>
          <w:b/>
          <w:sz w:val="24"/>
          <w:szCs w:val="24"/>
          <w:lang w:val="ro-RO"/>
        </w:rPr>
      </w:pPr>
      <w:r>
        <w:rPr>
          <w:rFonts w:ascii="Times New Roman" w:hAnsi="Times New Roman"/>
          <w:b/>
          <w:sz w:val="24"/>
          <w:szCs w:val="24"/>
          <w:lang w:val="ro-RO"/>
        </w:rPr>
        <w:t>Ş</w:t>
      </w:r>
      <w:r w:rsidR="008D1D48" w:rsidRPr="005301A1">
        <w:rPr>
          <w:rFonts w:ascii="Times New Roman" w:hAnsi="Times New Roman"/>
          <w:b/>
          <w:sz w:val="24"/>
          <w:szCs w:val="24"/>
          <w:lang w:val="ro-RO"/>
        </w:rPr>
        <w:t>ef Serviciu</w:t>
      </w:r>
      <w:r w:rsidR="00FF76A3" w:rsidRPr="005301A1">
        <w:rPr>
          <w:rFonts w:ascii="Times New Roman" w:hAnsi="Times New Roman"/>
          <w:b/>
          <w:sz w:val="24"/>
          <w:szCs w:val="24"/>
          <w:lang w:val="ro-RO"/>
        </w:rPr>
        <w:t xml:space="preserve"> CFM</w:t>
      </w:r>
      <w:r>
        <w:rPr>
          <w:rFonts w:ascii="Times New Roman" w:hAnsi="Times New Roman"/>
          <w:b/>
          <w:sz w:val="24"/>
          <w:szCs w:val="24"/>
          <w:lang w:val="ro-RO"/>
        </w:rPr>
        <w:t xml:space="preserve">,  </w:t>
      </w:r>
      <w:r w:rsidR="00FF76A3" w:rsidRPr="005301A1">
        <w:rPr>
          <w:rFonts w:ascii="Times New Roman" w:hAnsi="Times New Roman"/>
          <w:b/>
          <w:sz w:val="24"/>
          <w:szCs w:val="24"/>
          <w:lang w:val="ro-RO"/>
        </w:rPr>
        <w:t xml:space="preserve">Ing.Elena </w:t>
      </w:r>
      <w:r w:rsidR="00E306F7" w:rsidRPr="005301A1">
        <w:rPr>
          <w:rFonts w:ascii="Times New Roman" w:hAnsi="Times New Roman"/>
          <w:b/>
          <w:sz w:val="24"/>
          <w:szCs w:val="24"/>
          <w:lang w:val="ro-RO"/>
        </w:rPr>
        <w:t xml:space="preserve"> MICU</w:t>
      </w:r>
    </w:p>
    <w:p w:rsidR="00070393" w:rsidRDefault="00070393" w:rsidP="009418C9">
      <w:pPr>
        <w:spacing w:after="0" w:line="240" w:lineRule="auto"/>
        <w:rPr>
          <w:rFonts w:ascii="Times New Roman" w:hAnsi="Times New Roman"/>
          <w:sz w:val="24"/>
          <w:szCs w:val="24"/>
          <w:lang w:val="ro-RO"/>
        </w:rPr>
      </w:pPr>
    </w:p>
    <w:p w:rsidR="00245198" w:rsidRDefault="00245198" w:rsidP="009418C9">
      <w:pPr>
        <w:spacing w:after="0" w:line="240" w:lineRule="auto"/>
        <w:rPr>
          <w:rFonts w:ascii="Times New Roman" w:hAnsi="Times New Roman"/>
          <w:sz w:val="24"/>
          <w:szCs w:val="24"/>
          <w:lang w:val="ro-RO"/>
        </w:rPr>
      </w:pPr>
    </w:p>
    <w:p w:rsidR="00EF5709" w:rsidRPr="005301A1" w:rsidRDefault="00EF5709" w:rsidP="009418C9">
      <w:pPr>
        <w:spacing w:after="0" w:line="240" w:lineRule="auto"/>
        <w:rPr>
          <w:rFonts w:ascii="Times New Roman" w:hAnsi="Times New Roman"/>
          <w:sz w:val="24"/>
          <w:szCs w:val="24"/>
          <w:lang w:val="ro-RO"/>
        </w:rPr>
      </w:pPr>
      <w:r w:rsidRPr="005301A1">
        <w:rPr>
          <w:rFonts w:ascii="Times New Roman" w:hAnsi="Times New Roman"/>
          <w:sz w:val="24"/>
          <w:szCs w:val="24"/>
          <w:lang w:val="ro-RO"/>
        </w:rPr>
        <w:t>Intocmit</w:t>
      </w:r>
      <w:r w:rsidR="009418C9">
        <w:rPr>
          <w:rFonts w:ascii="Times New Roman" w:hAnsi="Times New Roman"/>
          <w:sz w:val="24"/>
          <w:szCs w:val="24"/>
          <w:lang w:val="ro-RO"/>
        </w:rPr>
        <w:t xml:space="preserve">, </w:t>
      </w:r>
      <w:r w:rsidRPr="005301A1">
        <w:rPr>
          <w:rFonts w:ascii="Times New Roman" w:hAnsi="Times New Roman"/>
          <w:sz w:val="24"/>
          <w:szCs w:val="24"/>
          <w:lang w:val="ro-RO"/>
        </w:rPr>
        <w:t>Camelia Ionescu</w:t>
      </w:r>
    </w:p>
    <w:p w:rsidR="009418C9" w:rsidRDefault="009418C9" w:rsidP="009418C9">
      <w:pPr>
        <w:spacing w:after="0" w:line="240" w:lineRule="auto"/>
        <w:jc w:val="both"/>
        <w:rPr>
          <w:rFonts w:ascii="Times New Roman" w:hAnsi="Times New Roman"/>
          <w:b/>
          <w:sz w:val="24"/>
          <w:szCs w:val="24"/>
          <w:lang w:val="ro-RO"/>
        </w:rPr>
      </w:pPr>
    </w:p>
    <w:p w:rsidR="00070393" w:rsidRDefault="00070393"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bookmarkStart w:id="0" w:name="_GoBack"/>
      <w:bookmarkEnd w:id="0"/>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AD653E" w:rsidRDefault="00AD653E" w:rsidP="009418C9">
      <w:pPr>
        <w:spacing w:after="0" w:line="240" w:lineRule="auto"/>
        <w:jc w:val="both"/>
        <w:rPr>
          <w:rFonts w:ascii="Times New Roman" w:hAnsi="Times New Roman"/>
          <w:b/>
          <w:sz w:val="24"/>
          <w:szCs w:val="24"/>
          <w:lang w:val="ro-RO"/>
        </w:rPr>
      </w:pPr>
    </w:p>
    <w:p w:rsidR="00384A5E" w:rsidRPr="005301A1" w:rsidRDefault="00EF5709" w:rsidP="009418C9">
      <w:pPr>
        <w:spacing w:after="0" w:line="240" w:lineRule="auto"/>
        <w:jc w:val="both"/>
        <w:rPr>
          <w:rFonts w:ascii="Times New Roman" w:hAnsi="Times New Roman"/>
          <w:sz w:val="24"/>
          <w:szCs w:val="24"/>
          <w:lang w:val="ro-RO"/>
        </w:rPr>
      </w:pPr>
      <w:r w:rsidRPr="005301A1">
        <w:rPr>
          <w:rFonts w:ascii="Times New Roman" w:hAnsi="Times New Roman"/>
          <w:b/>
          <w:sz w:val="24"/>
          <w:szCs w:val="24"/>
          <w:lang w:val="ro-RO"/>
        </w:rPr>
        <w:t>Intocmit in 3 exemplare, din care : unul la titular, unul la dosarul obiectivului si unul la dosarul cu acte de  reglementare.</w:t>
      </w:r>
    </w:p>
    <w:sectPr w:rsidR="00384A5E" w:rsidRPr="005301A1" w:rsidSect="00260411">
      <w:headerReference w:type="default" r:id="rId9"/>
      <w:footerReference w:type="even" r:id="rId10"/>
      <w:footerReference w:type="default" r:id="rId11"/>
      <w:headerReference w:type="first" r:id="rId12"/>
      <w:footerReference w:type="first" r:id="rId13"/>
      <w:pgSz w:w="11907" w:h="16840" w:code="9"/>
      <w:pgMar w:top="630" w:right="799" w:bottom="360"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FA9" w:rsidRDefault="00A85FA9">
      <w:pPr>
        <w:spacing w:after="0" w:line="240" w:lineRule="auto"/>
      </w:pPr>
      <w:r>
        <w:separator/>
      </w:r>
    </w:p>
  </w:endnote>
  <w:endnote w:type="continuationSeparator" w:id="0">
    <w:p w:rsidR="00A85FA9" w:rsidRDefault="00A8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31084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260411">
      <w:rPr>
        <w:rStyle w:val="PageNumber"/>
        <w:noProof/>
      </w:rPr>
      <w:t>4</w:t>
    </w:r>
    <w:r>
      <w:rPr>
        <w:rStyle w:val="PageNumber"/>
      </w:rPr>
      <w:fldChar w:fldCharType="end"/>
    </w:r>
  </w:p>
  <w:p w:rsidR="00B72680" w:rsidRDefault="00A85FA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A85FA9"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2C" w:rsidRPr="00FA1E2C" w:rsidRDefault="00A85FA9" w:rsidP="00FA1E2C">
    <w:pPr>
      <w:tabs>
        <w:tab w:val="right" w:pos="9360"/>
      </w:tabs>
      <w:spacing w:after="0" w:line="240" w:lineRule="auto"/>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7728">
          <v:imagedata r:id="rId1" o:title=""/>
        </v:shape>
        <o:OLEObject Type="Embed" ProgID="CorelDRAW.Graphic.13" ShapeID="_x0000_s2051" DrawAspect="Content" ObjectID="_1585547370" r:id="rId2"/>
      </w:pict>
    </w:r>
    <w:r w:rsidR="00FA1E2C">
      <w:rPr>
        <w:rFonts w:ascii="Times New Roman" w:hAnsi="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FA1E2C" w:rsidRPr="00FA1E2C">
      <w:rPr>
        <w:rFonts w:ascii="Times New Roman" w:hAnsi="Times New Roman"/>
        <w:b/>
        <w:sz w:val="24"/>
        <w:szCs w:val="24"/>
        <w:lang w:val="it-IT"/>
      </w:rPr>
      <w:t>AGEN</w:t>
    </w:r>
    <w:r w:rsidR="00FA1E2C" w:rsidRPr="00FA1E2C">
      <w:rPr>
        <w:rFonts w:ascii="Times New Roman" w:hAnsi="Times New Roman"/>
        <w:b/>
        <w:sz w:val="24"/>
        <w:szCs w:val="24"/>
        <w:lang w:val="ro-RO"/>
      </w:rPr>
      <w:t>ŢIA PENTRU PROTECŢIA MEDIULUI  TULCEA</w:t>
    </w:r>
  </w:p>
  <w:p w:rsidR="00FA1E2C" w:rsidRPr="00FA1E2C" w:rsidRDefault="00FA1E2C" w:rsidP="00FA1E2C">
    <w:pPr>
      <w:tabs>
        <w:tab w:val="right" w:pos="9360"/>
      </w:tabs>
      <w:spacing w:after="0" w:line="240" w:lineRule="auto"/>
      <w:jc w:val="center"/>
      <w:rPr>
        <w:rFonts w:ascii="Times New Roman" w:hAnsi="Times New Roman"/>
        <w:sz w:val="24"/>
        <w:szCs w:val="24"/>
        <w:lang w:val="ro-RO"/>
      </w:rPr>
    </w:pPr>
    <w:r w:rsidRPr="00FA1E2C">
      <w:rPr>
        <w:rFonts w:ascii="Times New Roman" w:hAnsi="Times New Roman"/>
        <w:sz w:val="24"/>
        <w:szCs w:val="24"/>
        <w:lang w:val="ro-RO"/>
      </w:rPr>
      <w:t xml:space="preserve">Adresa: Tulcea, Str. 14 Noiembrie nr. 5, cod 820009  Site: http://apmtl.anpm.ro   </w:t>
    </w:r>
  </w:p>
  <w:p w:rsidR="00FA1E2C" w:rsidRPr="00FA1E2C" w:rsidRDefault="00FA1E2C" w:rsidP="00FA1E2C">
    <w:pPr>
      <w:tabs>
        <w:tab w:val="right" w:pos="9360"/>
      </w:tabs>
      <w:spacing w:after="0" w:line="240" w:lineRule="auto"/>
      <w:jc w:val="center"/>
      <w:rPr>
        <w:rFonts w:ascii="Times New Roman" w:hAnsi="Times New Roman"/>
        <w:color w:val="00214E"/>
        <w:sz w:val="20"/>
        <w:szCs w:val="20"/>
        <w:lang w:val="ro-RO"/>
      </w:rPr>
    </w:pPr>
    <w:r w:rsidRPr="00FA1E2C">
      <w:rPr>
        <w:rFonts w:ascii="Times New Roman" w:hAnsi="Times New Roman"/>
        <w:sz w:val="24"/>
        <w:szCs w:val="24"/>
        <w:lang w:val="ro-RO"/>
      </w:rPr>
      <w:t xml:space="preserve">E-mail: </w:t>
    </w:r>
    <w:hyperlink r:id="rId3" w:history="1">
      <w:r w:rsidRPr="00FA1E2C">
        <w:rPr>
          <w:rFonts w:ascii="Times New Roman" w:hAnsi="Times New Roman"/>
          <w:color w:val="0000FF"/>
          <w:sz w:val="24"/>
          <w:szCs w:val="24"/>
          <w:u w:val="single"/>
          <w:lang w:val="ro-RO"/>
        </w:rPr>
        <w:t>office@apmtl.anpm.ro</w:t>
      </w:r>
    </w:hyperlink>
    <w:r w:rsidRPr="00FA1E2C">
      <w:rPr>
        <w:rFonts w:ascii="Times New Roman" w:hAnsi="Times New Roman"/>
        <w:sz w:val="24"/>
        <w:szCs w:val="24"/>
        <w:lang w:val="ro-RO"/>
      </w:rPr>
      <w:t xml:space="preserve">; Tel.: 0240510620, 0240510622.  Fax : 0240510621  </w:t>
    </w:r>
  </w:p>
  <w:p w:rsidR="00EB4762" w:rsidRPr="00FA1E2C" w:rsidRDefault="00A85FA9" w:rsidP="00FA1E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FA9" w:rsidRDefault="00A85FA9">
      <w:pPr>
        <w:spacing w:after="0" w:line="240" w:lineRule="auto"/>
      </w:pPr>
      <w:r>
        <w:separator/>
      </w:r>
    </w:p>
  </w:footnote>
  <w:footnote w:type="continuationSeparator" w:id="0">
    <w:p w:rsidR="00A85FA9" w:rsidRDefault="00A85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260411" w:rsidRDefault="00260411">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76CA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6CA5">
          <w:rPr>
            <w:b/>
            <w:bCs/>
            <w:noProof/>
          </w:rPr>
          <w:t>5</w:t>
        </w:r>
        <w:r>
          <w:rPr>
            <w:b/>
            <w:bCs/>
            <w:sz w:val="24"/>
            <w:szCs w:val="24"/>
          </w:rPr>
          <w:fldChar w:fldCharType="end"/>
        </w:r>
      </w:p>
    </w:sdtContent>
  </w:sdt>
  <w:p w:rsidR="00260411" w:rsidRDefault="00260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E2C" w:rsidRPr="00FA1E2C" w:rsidRDefault="00FA1E2C" w:rsidP="00FA1E2C">
    <w:pPr>
      <w:tabs>
        <w:tab w:val="left" w:pos="9000"/>
      </w:tabs>
      <w:spacing w:after="0" w:line="240" w:lineRule="auto"/>
      <w:rPr>
        <w:rFonts w:ascii="Times New Roman" w:hAnsi="Times New Roman"/>
        <w:sz w:val="32"/>
        <w:szCs w:val="32"/>
        <w:lang w:val="ro-RO"/>
      </w:rPr>
    </w:pPr>
    <w:r>
      <w:rPr>
        <w:rFonts w:ascii="Times New Roman" w:hAnsi="Times New Roman"/>
        <w:b/>
        <w:noProof/>
        <w:color w:val="00214E"/>
        <w:sz w:val="32"/>
        <w:szCs w:val="32"/>
      </w:rPr>
      <w:drawing>
        <wp:inline distT="0" distB="0" distL="0" distR="0">
          <wp:extent cx="2434590" cy="775970"/>
          <wp:effectExtent l="0" t="0" r="381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4590" cy="775970"/>
                  </a:xfrm>
                  <a:prstGeom prst="rect">
                    <a:avLst/>
                  </a:prstGeom>
                  <a:noFill/>
                  <a:ln>
                    <a:noFill/>
                  </a:ln>
                </pic:spPr>
              </pic:pic>
            </a:graphicData>
          </a:graphic>
        </wp:inline>
      </w:drawing>
    </w:r>
    <w:r>
      <w:rPr>
        <w:noProof/>
      </w:rPr>
      <w:drawing>
        <wp:anchor distT="0" distB="0" distL="114300" distR="114300" simplePos="0" relativeHeight="251656704" behindDoc="0" locked="0" layoutInCell="1" allowOverlap="1">
          <wp:simplePos x="0" y="0"/>
          <wp:positionH relativeFrom="column">
            <wp:posOffset>5314950</wp:posOffset>
          </wp:positionH>
          <wp:positionV relativeFrom="paragraph">
            <wp:posOffset>31115</wp:posOffset>
          </wp:positionV>
          <wp:extent cx="752475" cy="600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E2C">
      <w:rPr>
        <w:lang w:val="it-IT"/>
      </w:rPr>
      <w:t xml:space="preserve">                     </w:t>
    </w:r>
  </w:p>
  <w:p w:rsidR="00FA1E2C" w:rsidRPr="00FA1E2C" w:rsidRDefault="00FA1E2C" w:rsidP="00FA1E2C">
    <w:pPr>
      <w:tabs>
        <w:tab w:val="left" w:pos="3270"/>
      </w:tabs>
      <w:spacing w:after="0" w:line="240" w:lineRule="auto"/>
      <w:jc w:val="center"/>
      <w:rPr>
        <w:rFonts w:ascii="Times New Roman" w:hAnsi="Times New Roman"/>
        <w:sz w:val="36"/>
        <w:szCs w:val="36"/>
        <w:lang w:val="it-IT"/>
      </w:rPr>
    </w:pPr>
    <w:r w:rsidRPr="00FA1E2C">
      <w:rPr>
        <w:rFonts w:ascii="Times New Roman" w:hAnsi="Times New Roman"/>
        <w:b/>
        <w:sz w:val="36"/>
        <w:szCs w:val="36"/>
        <w:lang w:val="it-IT"/>
      </w:rPr>
      <w:t xml:space="preserve">    Agen</w:t>
    </w:r>
    <w:r w:rsidRPr="00FA1E2C">
      <w:rPr>
        <w:rFonts w:ascii="Times New Roman" w:hAnsi="Times New Roman"/>
        <w:b/>
        <w:sz w:val="36"/>
        <w:szCs w:val="36"/>
        <w:lang w:val="ro-RO"/>
      </w:rPr>
      <w:t>ţia Naţională pentru Protecţia Mediului</w:t>
    </w:r>
  </w:p>
  <w:tbl>
    <w:tblPr>
      <w:tblW w:w="9889" w:type="dxa"/>
      <w:tblBorders>
        <w:top w:val="single" w:sz="8" w:space="0" w:color="000000"/>
        <w:bottom w:val="single" w:sz="8" w:space="0" w:color="000000"/>
      </w:tblBorders>
      <w:tblLook w:val="04A0" w:firstRow="1" w:lastRow="0" w:firstColumn="1" w:lastColumn="0" w:noHBand="0" w:noVBand="1"/>
    </w:tblPr>
    <w:tblGrid>
      <w:gridCol w:w="9889"/>
    </w:tblGrid>
    <w:tr w:rsidR="00FA1E2C" w:rsidRPr="00FA1E2C" w:rsidTr="007D401D">
      <w:trPr>
        <w:trHeight w:val="403"/>
      </w:trPr>
      <w:tc>
        <w:tcPr>
          <w:tcW w:w="9747" w:type="dxa"/>
          <w:tcBorders>
            <w:top w:val="single" w:sz="8" w:space="0" w:color="000000"/>
            <w:bottom w:val="single" w:sz="8" w:space="0" w:color="000000"/>
          </w:tcBorders>
          <w:shd w:val="clear" w:color="auto" w:fill="auto"/>
          <w:vAlign w:val="center"/>
        </w:tcPr>
        <w:p w:rsidR="00FA1E2C" w:rsidRPr="00FA1E2C" w:rsidRDefault="00FA1E2C" w:rsidP="00FA1E2C">
          <w:pPr>
            <w:spacing w:after="0" w:line="240" w:lineRule="auto"/>
            <w:ind w:right="252"/>
            <w:jc w:val="center"/>
            <w:rPr>
              <w:rFonts w:ascii="Times New Roman" w:hAnsi="Times New Roman"/>
              <w:b/>
              <w:bCs/>
              <w:color w:val="FFFFFF"/>
              <w:sz w:val="24"/>
              <w:szCs w:val="24"/>
              <w:lang w:val="fr-FR"/>
            </w:rPr>
          </w:pPr>
          <w:r w:rsidRPr="00FA1E2C">
            <w:rPr>
              <w:rFonts w:ascii="Times New Roman" w:hAnsi="Times New Roman"/>
              <w:b/>
              <w:bCs/>
              <w:sz w:val="36"/>
              <w:szCs w:val="36"/>
              <w:lang w:val="ro-RO"/>
            </w:rPr>
            <w:t xml:space="preserve">              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C1D231D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0520C"/>
    <w:multiLevelType w:val="hybridMultilevel"/>
    <w:tmpl w:val="D50A8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773760"/>
    <w:multiLevelType w:val="hybridMultilevel"/>
    <w:tmpl w:val="54D28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21E37"/>
    <w:multiLevelType w:val="hybridMultilevel"/>
    <w:tmpl w:val="C4FC9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D583D"/>
    <w:multiLevelType w:val="hybridMultilevel"/>
    <w:tmpl w:val="BC08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0D"/>
    <w:rsid w:val="00002581"/>
    <w:rsid w:val="000032D7"/>
    <w:rsid w:val="000033B4"/>
    <w:rsid w:val="0000442F"/>
    <w:rsid w:val="00010B8C"/>
    <w:rsid w:val="00015DA0"/>
    <w:rsid w:val="00016851"/>
    <w:rsid w:val="0002107B"/>
    <w:rsid w:val="000219B6"/>
    <w:rsid w:val="000267EF"/>
    <w:rsid w:val="000321DE"/>
    <w:rsid w:val="000327BB"/>
    <w:rsid w:val="000340AD"/>
    <w:rsid w:val="000349B0"/>
    <w:rsid w:val="00035093"/>
    <w:rsid w:val="00037374"/>
    <w:rsid w:val="00040568"/>
    <w:rsid w:val="000407C7"/>
    <w:rsid w:val="00041640"/>
    <w:rsid w:val="00041DC9"/>
    <w:rsid w:val="0004776E"/>
    <w:rsid w:val="00056B86"/>
    <w:rsid w:val="0006354F"/>
    <w:rsid w:val="000638E6"/>
    <w:rsid w:val="00066BDF"/>
    <w:rsid w:val="00066E6B"/>
    <w:rsid w:val="00070393"/>
    <w:rsid w:val="00073B2A"/>
    <w:rsid w:val="000743B8"/>
    <w:rsid w:val="00075C0D"/>
    <w:rsid w:val="00076CA5"/>
    <w:rsid w:val="000816B2"/>
    <w:rsid w:val="00082ADD"/>
    <w:rsid w:val="00086F16"/>
    <w:rsid w:val="00092205"/>
    <w:rsid w:val="00095D6C"/>
    <w:rsid w:val="000A0889"/>
    <w:rsid w:val="000A0E6F"/>
    <w:rsid w:val="000A261A"/>
    <w:rsid w:val="000A2B78"/>
    <w:rsid w:val="000A7DEA"/>
    <w:rsid w:val="000B3E9C"/>
    <w:rsid w:val="000C2DE2"/>
    <w:rsid w:val="000C4740"/>
    <w:rsid w:val="000C666B"/>
    <w:rsid w:val="000D1C10"/>
    <w:rsid w:val="000D1E6D"/>
    <w:rsid w:val="000D29E7"/>
    <w:rsid w:val="000D44FB"/>
    <w:rsid w:val="000D6BBF"/>
    <w:rsid w:val="000D7CBA"/>
    <w:rsid w:val="000E3AA5"/>
    <w:rsid w:val="000E5E3C"/>
    <w:rsid w:val="001015B9"/>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7F4"/>
    <w:rsid w:val="00141B92"/>
    <w:rsid w:val="001428D7"/>
    <w:rsid w:val="001454EE"/>
    <w:rsid w:val="00145D74"/>
    <w:rsid w:val="0014665C"/>
    <w:rsid w:val="00146D5A"/>
    <w:rsid w:val="00147FE6"/>
    <w:rsid w:val="0015786D"/>
    <w:rsid w:val="00157BA9"/>
    <w:rsid w:val="00161756"/>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A37E2"/>
    <w:rsid w:val="001A4A2F"/>
    <w:rsid w:val="001B4255"/>
    <w:rsid w:val="001B4B34"/>
    <w:rsid w:val="001C0002"/>
    <w:rsid w:val="001C1261"/>
    <w:rsid w:val="001C28B5"/>
    <w:rsid w:val="001C3016"/>
    <w:rsid w:val="001C3D5D"/>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1A6F"/>
    <w:rsid w:val="00203294"/>
    <w:rsid w:val="002153F3"/>
    <w:rsid w:val="00217E47"/>
    <w:rsid w:val="0022063B"/>
    <w:rsid w:val="00222320"/>
    <w:rsid w:val="00222D75"/>
    <w:rsid w:val="00222FD2"/>
    <w:rsid w:val="00223F8E"/>
    <w:rsid w:val="00225DDA"/>
    <w:rsid w:val="00226868"/>
    <w:rsid w:val="00227247"/>
    <w:rsid w:val="00230C0F"/>
    <w:rsid w:val="00231603"/>
    <w:rsid w:val="0023168A"/>
    <w:rsid w:val="0023457D"/>
    <w:rsid w:val="00241919"/>
    <w:rsid w:val="00242057"/>
    <w:rsid w:val="00245198"/>
    <w:rsid w:val="002505FD"/>
    <w:rsid w:val="00251D75"/>
    <w:rsid w:val="00253B0F"/>
    <w:rsid w:val="002540D6"/>
    <w:rsid w:val="00256463"/>
    <w:rsid w:val="00260411"/>
    <w:rsid w:val="00262604"/>
    <w:rsid w:val="00263ED9"/>
    <w:rsid w:val="002673BE"/>
    <w:rsid w:val="00274058"/>
    <w:rsid w:val="00274AB8"/>
    <w:rsid w:val="002759CE"/>
    <w:rsid w:val="00280A03"/>
    <w:rsid w:val="00281BB2"/>
    <w:rsid w:val="00282149"/>
    <w:rsid w:val="00282392"/>
    <w:rsid w:val="002877ED"/>
    <w:rsid w:val="0029238F"/>
    <w:rsid w:val="002957D4"/>
    <w:rsid w:val="002A29CB"/>
    <w:rsid w:val="002A358C"/>
    <w:rsid w:val="002A37D3"/>
    <w:rsid w:val="002A3E40"/>
    <w:rsid w:val="002A3F5E"/>
    <w:rsid w:val="002A6DCD"/>
    <w:rsid w:val="002B1C7A"/>
    <w:rsid w:val="002B4DC0"/>
    <w:rsid w:val="002B5050"/>
    <w:rsid w:val="002B57E0"/>
    <w:rsid w:val="002B784F"/>
    <w:rsid w:val="002C0435"/>
    <w:rsid w:val="002C2A3F"/>
    <w:rsid w:val="002C37B1"/>
    <w:rsid w:val="002C59F8"/>
    <w:rsid w:val="002C6AF0"/>
    <w:rsid w:val="002D0C3B"/>
    <w:rsid w:val="002D226C"/>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4791"/>
    <w:rsid w:val="00305B61"/>
    <w:rsid w:val="0030675F"/>
    <w:rsid w:val="00306F5D"/>
    <w:rsid w:val="0031084B"/>
    <w:rsid w:val="00312E87"/>
    <w:rsid w:val="00316FFE"/>
    <w:rsid w:val="003213C5"/>
    <w:rsid w:val="0032164F"/>
    <w:rsid w:val="00324DB1"/>
    <w:rsid w:val="003267AB"/>
    <w:rsid w:val="00331599"/>
    <w:rsid w:val="00331AF9"/>
    <w:rsid w:val="003322B2"/>
    <w:rsid w:val="0034003F"/>
    <w:rsid w:val="0034009E"/>
    <w:rsid w:val="0034135B"/>
    <w:rsid w:val="003438C2"/>
    <w:rsid w:val="00343A81"/>
    <w:rsid w:val="00344D1E"/>
    <w:rsid w:val="00350DBA"/>
    <w:rsid w:val="00354F8D"/>
    <w:rsid w:val="00357406"/>
    <w:rsid w:val="00362C0F"/>
    <w:rsid w:val="00363089"/>
    <w:rsid w:val="003633D6"/>
    <w:rsid w:val="00364D87"/>
    <w:rsid w:val="00365EB7"/>
    <w:rsid w:val="00366F22"/>
    <w:rsid w:val="00370A42"/>
    <w:rsid w:val="00372F5C"/>
    <w:rsid w:val="003764B3"/>
    <w:rsid w:val="003772A7"/>
    <w:rsid w:val="00381344"/>
    <w:rsid w:val="00384A5E"/>
    <w:rsid w:val="00390AC7"/>
    <w:rsid w:val="003921D3"/>
    <w:rsid w:val="003934E5"/>
    <w:rsid w:val="0039583E"/>
    <w:rsid w:val="003A0242"/>
    <w:rsid w:val="003A03DA"/>
    <w:rsid w:val="003A0998"/>
    <w:rsid w:val="003A513C"/>
    <w:rsid w:val="003A5239"/>
    <w:rsid w:val="003B16EA"/>
    <w:rsid w:val="003B27C7"/>
    <w:rsid w:val="003B6182"/>
    <w:rsid w:val="003B74FA"/>
    <w:rsid w:val="003B7CAE"/>
    <w:rsid w:val="003C03DA"/>
    <w:rsid w:val="003C08CE"/>
    <w:rsid w:val="003C2DF9"/>
    <w:rsid w:val="003C59CD"/>
    <w:rsid w:val="003C70D6"/>
    <w:rsid w:val="003D3902"/>
    <w:rsid w:val="003D431F"/>
    <w:rsid w:val="003D6A17"/>
    <w:rsid w:val="003D7BC5"/>
    <w:rsid w:val="003E3FC6"/>
    <w:rsid w:val="003E4278"/>
    <w:rsid w:val="003E5457"/>
    <w:rsid w:val="003E54A4"/>
    <w:rsid w:val="003F5DEA"/>
    <w:rsid w:val="003F751E"/>
    <w:rsid w:val="0040140E"/>
    <w:rsid w:val="0041248F"/>
    <w:rsid w:val="004144E1"/>
    <w:rsid w:val="00415F03"/>
    <w:rsid w:val="0041701B"/>
    <w:rsid w:val="00422791"/>
    <w:rsid w:val="00422EE1"/>
    <w:rsid w:val="00423E00"/>
    <w:rsid w:val="004243EE"/>
    <w:rsid w:val="004250D6"/>
    <w:rsid w:val="00425CF1"/>
    <w:rsid w:val="00430F74"/>
    <w:rsid w:val="004330F7"/>
    <w:rsid w:val="00434030"/>
    <w:rsid w:val="00434FF1"/>
    <w:rsid w:val="004354A8"/>
    <w:rsid w:val="004369CF"/>
    <w:rsid w:val="004371CA"/>
    <w:rsid w:val="00444AC8"/>
    <w:rsid w:val="0045200E"/>
    <w:rsid w:val="00455E03"/>
    <w:rsid w:val="00460D1A"/>
    <w:rsid w:val="00462B96"/>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B7005"/>
    <w:rsid w:val="004C065F"/>
    <w:rsid w:val="004C0EED"/>
    <w:rsid w:val="004C2BD9"/>
    <w:rsid w:val="004C3B8C"/>
    <w:rsid w:val="004C50DF"/>
    <w:rsid w:val="004C5940"/>
    <w:rsid w:val="004D1BB3"/>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5DFC"/>
    <w:rsid w:val="00506385"/>
    <w:rsid w:val="005134C3"/>
    <w:rsid w:val="00520FE9"/>
    <w:rsid w:val="00521F5F"/>
    <w:rsid w:val="005301A1"/>
    <w:rsid w:val="005322BC"/>
    <w:rsid w:val="005341ED"/>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76AE8"/>
    <w:rsid w:val="00594FE4"/>
    <w:rsid w:val="005A06BC"/>
    <w:rsid w:val="005A0BBE"/>
    <w:rsid w:val="005A5B73"/>
    <w:rsid w:val="005B1098"/>
    <w:rsid w:val="005B314E"/>
    <w:rsid w:val="005B5EAA"/>
    <w:rsid w:val="005B7026"/>
    <w:rsid w:val="005C32B3"/>
    <w:rsid w:val="005C415D"/>
    <w:rsid w:val="005D08D3"/>
    <w:rsid w:val="005D5B8A"/>
    <w:rsid w:val="005D5E7F"/>
    <w:rsid w:val="005D650C"/>
    <w:rsid w:val="005E6444"/>
    <w:rsid w:val="005F0B2D"/>
    <w:rsid w:val="005F3CEE"/>
    <w:rsid w:val="00602BA3"/>
    <w:rsid w:val="00604D20"/>
    <w:rsid w:val="00605F6F"/>
    <w:rsid w:val="00614AD1"/>
    <w:rsid w:val="006150A2"/>
    <w:rsid w:val="006225FF"/>
    <w:rsid w:val="0062487E"/>
    <w:rsid w:val="006270BE"/>
    <w:rsid w:val="0063271A"/>
    <w:rsid w:val="00636CBE"/>
    <w:rsid w:val="00640F5F"/>
    <w:rsid w:val="00642C4C"/>
    <w:rsid w:val="00643BEC"/>
    <w:rsid w:val="0064421D"/>
    <w:rsid w:val="00644359"/>
    <w:rsid w:val="006501E6"/>
    <w:rsid w:val="00650FA7"/>
    <w:rsid w:val="00651864"/>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11CC"/>
    <w:rsid w:val="006D2F47"/>
    <w:rsid w:val="006D3F85"/>
    <w:rsid w:val="006D6423"/>
    <w:rsid w:val="006E215C"/>
    <w:rsid w:val="006E23CE"/>
    <w:rsid w:val="006E25FF"/>
    <w:rsid w:val="006F1FE1"/>
    <w:rsid w:val="006F3E0A"/>
    <w:rsid w:val="006F40A6"/>
    <w:rsid w:val="0070252F"/>
    <w:rsid w:val="007036AA"/>
    <w:rsid w:val="007142F7"/>
    <w:rsid w:val="0071542B"/>
    <w:rsid w:val="00715B24"/>
    <w:rsid w:val="007244AD"/>
    <w:rsid w:val="00727097"/>
    <w:rsid w:val="007339BF"/>
    <w:rsid w:val="00740100"/>
    <w:rsid w:val="00742C64"/>
    <w:rsid w:val="00745F55"/>
    <w:rsid w:val="007470D4"/>
    <w:rsid w:val="00750BAE"/>
    <w:rsid w:val="0075221F"/>
    <w:rsid w:val="00752620"/>
    <w:rsid w:val="00755B75"/>
    <w:rsid w:val="007564C0"/>
    <w:rsid w:val="00756562"/>
    <w:rsid w:val="00756606"/>
    <w:rsid w:val="00756AB9"/>
    <w:rsid w:val="0076435F"/>
    <w:rsid w:val="007679F3"/>
    <w:rsid w:val="00770170"/>
    <w:rsid w:val="0077040F"/>
    <w:rsid w:val="007714DF"/>
    <w:rsid w:val="00771944"/>
    <w:rsid w:val="00771D7F"/>
    <w:rsid w:val="00774A3C"/>
    <w:rsid w:val="00775982"/>
    <w:rsid w:val="00777798"/>
    <w:rsid w:val="00780AC0"/>
    <w:rsid w:val="00780FC8"/>
    <w:rsid w:val="00783FAA"/>
    <w:rsid w:val="007861D2"/>
    <w:rsid w:val="00786327"/>
    <w:rsid w:val="007863C9"/>
    <w:rsid w:val="007930D4"/>
    <w:rsid w:val="0079322D"/>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85C"/>
    <w:rsid w:val="00801CC7"/>
    <w:rsid w:val="00804E1A"/>
    <w:rsid w:val="00804EA2"/>
    <w:rsid w:val="0080504A"/>
    <w:rsid w:val="00811762"/>
    <w:rsid w:val="00813396"/>
    <w:rsid w:val="00814AE2"/>
    <w:rsid w:val="008151A2"/>
    <w:rsid w:val="008242C9"/>
    <w:rsid w:val="00830224"/>
    <w:rsid w:val="00831A14"/>
    <w:rsid w:val="00831C05"/>
    <w:rsid w:val="00834070"/>
    <w:rsid w:val="00834137"/>
    <w:rsid w:val="00835971"/>
    <w:rsid w:val="00836672"/>
    <w:rsid w:val="00841B00"/>
    <w:rsid w:val="00841C06"/>
    <w:rsid w:val="00843592"/>
    <w:rsid w:val="00845467"/>
    <w:rsid w:val="00850256"/>
    <w:rsid w:val="00857DAE"/>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1A21"/>
    <w:rsid w:val="008C1B67"/>
    <w:rsid w:val="008C2609"/>
    <w:rsid w:val="008C267F"/>
    <w:rsid w:val="008C71ED"/>
    <w:rsid w:val="008D07C6"/>
    <w:rsid w:val="008D1D48"/>
    <w:rsid w:val="008E05F4"/>
    <w:rsid w:val="008E150D"/>
    <w:rsid w:val="008E2475"/>
    <w:rsid w:val="008E3922"/>
    <w:rsid w:val="008E3B75"/>
    <w:rsid w:val="008E4EEE"/>
    <w:rsid w:val="008E7636"/>
    <w:rsid w:val="008F7417"/>
    <w:rsid w:val="00902D7B"/>
    <w:rsid w:val="00911A87"/>
    <w:rsid w:val="00911E0C"/>
    <w:rsid w:val="00911E7E"/>
    <w:rsid w:val="00916415"/>
    <w:rsid w:val="00916D28"/>
    <w:rsid w:val="00923796"/>
    <w:rsid w:val="00927A5B"/>
    <w:rsid w:val="00930DFD"/>
    <w:rsid w:val="00932FA2"/>
    <w:rsid w:val="00933981"/>
    <w:rsid w:val="00937553"/>
    <w:rsid w:val="009418C9"/>
    <w:rsid w:val="0094358F"/>
    <w:rsid w:val="00944844"/>
    <w:rsid w:val="009461D7"/>
    <w:rsid w:val="00946A7F"/>
    <w:rsid w:val="00947C3C"/>
    <w:rsid w:val="00955875"/>
    <w:rsid w:val="00955F26"/>
    <w:rsid w:val="00956AD5"/>
    <w:rsid w:val="0095789D"/>
    <w:rsid w:val="0096187B"/>
    <w:rsid w:val="00964528"/>
    <w:rsid w:val="00965D7E"/>
    <w:rsid w:val="009716C7"/>
    <w:rsid w:val="00973082"/>
    <w:rsid w:val="00973921"/>
    <w:rsid w:val="00975903"/>
    <w:rsid w:val="00976537"/>
    <w:rsid w:val="00980689"/>
    <w:rsid w:val="00983ACF"/>
    <w:rsid w:val="00993224"/>
    <w:rsid w:val="00993E44"/>
    <w:rsid w:val="00995135"/>
    <w:rsid w:val="009A3451"/>
    <w:rsid w:val="009B1864"/>
    <w:rsid w:val="009B2030"/>
    <w:rsid w:val="009B2F89"/>
    <w:rsid w:val="009B7C28"/>
    <w:rsid w:val="009C1C54"/>
    <w:rsid w:val="009C3CA2"/>
    <w:rsid w:val="009C4D20"/>
    <w:rsid w:val="009C5962"/>
    <w:rsid w:val="009D0566"/>
    <w:rsid w:val="009D1BEF"/>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16D8"/>
    <w:rsid w:val="00A3390B"/>
    <w:rsid w:val="00A35960"/>
    <w:rsid w:val="00A362B2"/>
    <w:rsid w:val="00A36766"/>
    <w:rsid w:val="00A36DC7"/>
    <w:rsid w:val="00A42605"/>
    <w:rsid w:val="00A4447A"/>
    <w:rsid w:val="00A44AC0"/>
    <w:rsid w:val="00A45980"/>
    <w:rsid w:val="00A514F8"/>
    <w:rsid w:val="00A515AA"/>
    <w:rsid w:val="00A515B1"/>
    <w:rsid w:val="00A5233E"/>
    <w:rsid w:val="00A52C2E"/>
    <w:rsid w:val="00A53BAE"/>
    <w:rsid w:val="00A57112"/>
    <w:rsid w:val="00A57575"/>
    <w:rsid w:val="00A605E5"/>
    <w:rsid w:val="00A6216D"/>
    <w:rsid w:val="00A62D79"/>
    <w:rsid w:val="00A67DB0"/>
    <w:rsid w:val="00A70612"/>
    <w:rsid w:val="00A7292B"/>
    <w:rsid w:val="00A76B92"/>
    <w:rsid w:val="00A82B65"/>
    <w:rsid w:val="00A8364D"/>
    <w:rsid w:val="00A84321"/>
    <w:rsid w:val="00A84372"/>
    <w:rsid w:val="00A85FA9"/>
    <w:rsid w:val="00A95571"/>
    <w:rsid w:val="00A97C4E"/>
    <w:rsid w:val="00AA405B"/>
    <w:rsid w:val="00AA7B0C"/>
    <w:rsid w:val="00AB482B"/>
    <w:rsid w:val="00AB77C4"/>
    <w:rsid w:val="00AC4E4B"/>
    <w:rsid w:val="00AC66BC"/>
    <w:rsid w:val="00AD653E"/>
    <w:rsid w:val="00AD6B2F"/>
    <w:rsid w:val="00AE1923"/>
    <w:rsid w:val="00AE22E3"/>
    <w:rsid w:val="00AE53E0"/>
    <w:rsid w:val="00AE5A18"/>
    <w:rsid w:val="00AE6D1E"/>
    <w:rsid w:val="00AE72F5"/>
    <w:rsid w:val="00AE7605"/>
    <w:rsid w:val="00AE7D3D"/>
    <w:rsid w:val="00AF2720"/>
    <w:rsid w:val="00AF4E5A"/>
    <w:rsid w:val="00B06960"/>
    <w:rsid w:val="00B1081C"/>
    <w:rsid w:val="00B1278C"/>
    <w:rsid w:val="00B12C8D"/>
    <w:rsid w:val="00B1563C"/>
    <w:rsid w:val="00B22726"/>
    <w:rsid w:val="00B238FB"/>
    <w:rsid w:val="00B24947"/>
    <w:rsid w:val="00B250E6"/>
    <w:rsid w:val="00B26FDD"/>
    <w:rsid w:val="00B31535"/>
    <w:rsid w:val="00B32F19"/>
    <w:rsid w:val="00B331AF"/>
    <w:rsid w:val="00B33F21"/>
    <w:rsid w:val="00B40D1A"/>
    <w:rsid w:val="00B424F1"/>
    <w:rsid w:val="00B44B45"/>
    <w:rsid w:val="00B45786"/>
    <w:rsid w:val="00B458CC"/>
    <w:rsid w:val="00B50F1E"/>
    <w:rsid w:val="00B57BB9"/>
    <w:rsid w:val="00B613FA"/>
    <w:rsid w:val="00B64F89"/>
    <w:rsid w:val="00B65CDB"/>
    <w:rsid w:val="00B65E56"/>
    <w:rsid w:val="00B751C0"/>
    <w:rsid w:val="00B7653D"/>
    <w:rsid w:val="00B77649"/>
    <w:rsid w:val="00B8026B"/>
    <w:rsid w:val="00B846AA"/>
    <w:rsid w:val="00B914F2"/>
    <w:rsid w:val="00B93466"/>
    <w:rsid w:val="00B93CAA"/>
    <w:rsid w:val="00BA110F"/>
    <w:rsid w:val="00BA1984"/>
    <w:rsid w:val="00BA211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E7D2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FD3"/>
    <w:rsid w:val="00C5695D"/>
    <w:rsid w:val="00C574FF"/>
    <w:rsid w:val="00C60F11"/>
    <w:rsid w:val="00C654B8"/>
    <w:rsid w:val="00C700DB"/>
    <w:rsid w:val="00C70412"/>
    <w:rsid w:val="00C778CA"/>
    <w:rsid w:val="00C80B72"/>
    <w:rsid w:val="00C93103"/>
    <w:rsid w:val="00C943B2"/>
    <w:rsid w:val="00C946F4"/>
    <w:rsid w:val="00C955F7"/>
    <w:rsid w:val="00CA28BA"/>
    <w:rsid w:val="00CA2E7D"/>
    <w:rsid w:val="00CA5701"/>
    <w:rsid w:val="00CA5E15"/>
    <w:rsid w:val="00CB3AF0"/>
    <w:rsid w:val="00CB5A3F"/>
    <w:rsid w:val="00CB630C"/>
    <w:rsid w:val="00CC0DA1"/>
    <w:rsid w:val="00CC2013"/>
    <w:rsid w:val="00CC2682"/>
    <w:rsid w:val="00CC758B"/>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0599"/>
    <w:rsid w:val="00D230E9"/>
    <w:rsid w:val="00D23976"/>
    <w:rsid w:val="00D31C2E"/>
    <w:rsid w:val="00D349F5"/>
    <w:rsid w:val="00D34D77"/>
    <w:rsid w:val="00D370EF"/>
    <w:rsid w:val="00D4078A"/>
    <w:rsid w:val="00D44F36"/>
    <w:rsid w:val="00D46FF3"/>
    <w:rsid w:val="00D47352"/>
    <w:rsid w:val="00D5051F"/>
    <w:rsid w:val="00D530C3"/>
    <w:rsid w:val="00D63979"/>
    <w:rsid w:val="00D6664E"/>
    <w:rsid w:val="00D67E08"/>
    <w:rsid w:val="00D7032C"/>
    <w:rsid w:val="00D72718"/>
    <w:rsid w:val="00D727D7"/>
    <w:rsid w:val="00D74ED1"/>
    <w:rsid w:val="00D76B06"/>
    <w:rsid w:val="00D83238"/>
    <w:rsid w:val="00D859B0"/>
    <w:rsid w:val="00D86509"/>
    <w:rsid w:val="00D87CF4"/>
    <w:rsid w:val="00D9193F"/>
    <w:rsid w:val="00D93C5B"/>
    <w:rsid w:val="00D941EA"/>
    <w:rsid w:val="00D94842"/>
    <w:rsid w:val="00D96187"/>
    <w:rsid w:val="00DA1196"/>
    <w:rsid w:val="00DA2CEA"/>
    <w:rsid w:val="00DA2DFA"/>
    <w:rsid w:val="00DB05BE"/>
    <w:rsid w:val="00DB5C29"/>
    <w:rsid w:val="00DB66A2"/>
    <w:rsid w:val="00DB6813"/>
    <w:rsid w:val="00DB6D88"/>
    <w:rsid w:val="00DC4A86"/>
    <w:rsid w:val="00DC75D6"/>
    <w:rsid w:val="00DD0100"/>
    <w:rsid w:val="00DD04C3"/>
    <w:rsid w:val="00DD1966"/>
    <w:rsid w:val="00DD2BD4"/>
    <w:rsid w:val="00DD378C"/>
    <w:rsid w:val="00DD5B8B"/>
    <w:rsid w:val="00DE0E23"/>
    <w:rsid w:val="00DE26D3"/>
    <w:rsid w:val="00DE5F23"/>
    <w:rsid w:val="00DE7902"/>
    <w:rsid w:val="00DF0A89"/>
    <w:rsid w:val="00DF21C2"/>
    <w:rsid w:val="00E02722"/>
    <w:rsid w:val="00E044AD"/>
    <w:rsid w:val="00E109C9"/>
    <w:rsid w:val="00E11B8B"/>
    <w:rsid w:val="00E146FC"/>
    <w:rsid w:val="00E2044C"/>
    <w:rsid w:val="00E218CD"/>
    <w:rsid w:val="00E223AF"/>
    <w:rsid w:val="00E24701"/>
    <w:rsid w:val="00E25965"/>
    <w:rsid w:val="00E25DF7"/>
    <w:rsid w:val="00E30036"/>
    <w:rsid w:val="00E306F7"/>
    <w:rsid w:val="00E32BAB"/>
    <w:rsid w:val="00E36B28"/>
    <w:rsid w:val="00E40AFE"/>
    <w:rsid w:val="00E45BE8"/>
    <w:rsid w:val="00E45D9C"/>
    <w:rsid w:val="00E511F2"/>
    <w:rsid w:val="00E55F34"/>
    <w:rsid w:val="00E56430"/>
    <w:rsid w:val="00E576FD"/>
    <w:rsid w:val="00E5797F"/>
    <w:rsid w:val="00E57E2A"/>
    <w:rsid w:val="00E60677"/>
    <w:rsid w:val="00E63319"/>
    <w:rsid w:val="00E63BFA"/>
    <w:rsid w:val="00E70838"/>
    <w:rsid w:val="00E70E84"/>
    <w:rsid w:val="00E73A27"/>
    <w:rsid w:val="00E75A06"/>
    <w:rsid w:val="00E75F3E"/>
    <w:rsid w:val="00E814F7"/>
    <w:rsid w:val="00E84B0C"/>
    <w:rsid w:val="00E877CB"/>
    <w:rsid w:val="00E87D0E"/>
    <w:rsid w:val="00E94470"/>
    <w:rsid w:val="00EA3FE3"/>
    <w:rsid w:val="00EA4D82"/>
    <w:rsid w:val="00EA567B"/>
    <w:rsid w:val="00EA75BB"/>
    <w:rsid w:val="00EA7821"/>
    <w:rsid w:val="00EA7DFE"/>
    <w:rsid w:val="00EB3B45"/>
    <w:rsid w:val="00EB4234"/>
    <w:rsid w:val="00EB4C05"/>
    <w:rsid w:val="00EB67A3"/>
    <w:rsid w:val="00EC4268"/>
    <w:rsid w:val="00EC4A99"/>
    <w:rsid w:val="00EC5E58"/>
    <w:rsid w:val="00ED2203"/>
    <w:rsid w:val="00ED2289"/>
    <w:rsid w:val="00ED309B"/>
    <w:rsid w:val="00EE0C0D"/>
    <w:rsid w:val="00EF1EBA"/>
    <w:rsid w:val="00EF2871"/>
    <w:rsid w:val="00EF39E9"/>
    <w:rsid w:val="00EF49E6"/>
    <w:rsid w:val="00EF554E"/>
    <w:rsid w:val="00EF5709"/>
    <w:rsid w:val="00EF702F"/>
    <w:rsid w:val="00F000FB"/>
    <w:rsid w:val="00F029D7"/>
    <w:rsid w:val="00F02B5A"/>
    <w:rsid w:val="00F10BF1"/>
    <w:rsid w:val="00F12034"/>
    <w:rsid w:val="00F12920"/>
    <w:rsid w:val="00F150E8"/>
    <w:rsid w:val="00F170EB"/>
    <w:rsid w:val="00F1786C"/>
    <w:rsid w:val="00F209FE"/>
    <w:rsid w:val="00F21344"/>
    <w:rsid w:val="00F22011"/>
    <w:rsid w:val="00F25C93"/>
    <w:rsid w:val="00F26425"/>
    <w:rsid w:val="00F26B59"/>
    <w:rsid w:val="00F315D8"/>
    <w:rsid w:val="00F32958"/>
    <w:rsid w:val="00F417C9"/>
    <w:rsid w:val="00F51A4C"/>
    <w:rsid w:val="00F52642"/>
    <w:rsid w:val="00F54D40"/>
    <w:rsid w:val="00F600BF"/>
    <w:rsid w:val="00F6018D"/>
    <w:rsid w:val="00F61CFA"/>
    <w:rsid w:val="00F6239C"/>
    <w:rsid w:val="00F627AD"/>
    <w:rsid w:val="00F63B16"/>
    <w:rsid w:val="00F6751A"/>
    <w:rsid w:val="00F71A77"/>
    <w:rsid w:val="00F75D72"/>
    <w:rsid w:val="00F820B9"/>
    <w:rsid w:val="00F86156"/>
    <w:rsid w:val="00F8641C"/>
    <w:rsid w:val="00F86519"/>
    <w:rsid w:val="00F93E95"/>
    <w:rsid w:val="00F93F59"/>
    <w:rsid w:val="00F95454"/>
    <w:rsid w:val="00F957AD"/>
    <w:rsid w:val="00FA1E2C"/>
    <w:rsid w:val="00FA33A0"/>
    <w:rsid w:val="00FB0283"/>
    <w:rsid w:val="00FB1DEA"/>
    <w:rsid w:val="00FB2EBB"/>
    <w:rsid w:val="00FB2F42"/>
    <w:rsid w:val="00FB3064"/>
    <w:rsid w:val="00FC2AD7"/>
    <w:rsid w:val="00FC30EA"/>
    <w:rsid w:val="00FC4096"/>
    <w:rsid w:val="00FC4FB0"/>
    <w:rsid w:val="00FD2CFF"/>
    <w:rsid w:val="00FD3FEB"/>
    <w:rsid w:val="00FD624B"/>
    <w:rsid w:val="00FD78C6"/>
    <w:rsid w:val="00FE1365"/>
    <w:rsid w:val="00FE29B1"/>
    <w:rsid w:val="00FE37B4"/>
    <w:rsid w:val="00FE4B8C"/>
    <w:rsid w:val="00FF2402"/>
    <w:rsid w:val="00FF3E78"/>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11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E0C"/>
    <w:rPr>
      <w:rFonts w:ascii="Tahoma" w:eastAsia="Calibri" w:hAnsi="Tahoma" w:cs="Tahoma"/>
      <w:sz w:val="16"/>
      <w:szCs w:val="16"/>
      <w:lang w:val="en-US"/>
    </w:rPr>
  </w:style>
  <w:style w:type="table" w:styleId="TableGrid">
    <w:name w:val="Table Grid"/>
    <w:basedOn w:val="TableNormal"/>
    <w:uiPriority w:val="59"/>
    <w:rsid w:val="0090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2517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office@apmtl.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13275-FB4C-4088-8A45-B4997A9C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camelia.ionescu</cp:lastModifiedBy>
  <cp:revision>4</cp:revision>
  <cp:lastPrinted>2017-06-08T12:00:00Z</cp:lastPrinted>
  <dcterms:created xsi:type="dcterms:W3CDTF">2018-04-18T05:50:00Z</dcterms:created>
  <dcterms:modified xsi:type="dcterms:W3CDTF">2018-04-18T06:03:00Z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