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557C3C">
        <w:rPr>
          <w:rFonts w:ascii="Times New Roman" w:hAnsi="Times New Roman"/>
          <w:b/>
          <w:sz w:val="28"/>
          <w:szCs w:val="28"/>
          <w:lang w:val="ro-RO"/>
        </w:rPr>
        <w:t>Deacu Ion</w:t>
      </w:r>
      <w:r w:rsidR="001B3D85">
        <w:rPr>
          <w:rFonts w:ascii="Times New Roman" w:hAnsi="Times New Roman"/>
          <w:b/>
          <w:sz w:val="28"/>
          <w:szCs w:val="28"/>
          <w:lang w:val="ro-RO"/>
        </w:rPr>
        <w:t>,</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Jijila, str. </w:t>
      </w:r>
      <w:r w:rsidR="00557C3C">
        <w:rPr>
          <w:rFonts w:ascii="Times New Roman" w:hAnsi="Times New Roman"/>
          <w:b/>
          <w:sz w:val="24"/>
          <w:szCs w:val="24"/>
          <w:lang w:val="ro-RO"/>
        </w:rPr>
        <w:t>Libertății, nr. 34</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557C3C">
        <w:rPr>
          <w:rFonts w:ascii="Times New Roman" w:hAnsi="Times New Roman"/>
          <w:sz w:val="24"/>
          <w:szCs w:val="24"/>
          <w:lang w:val="ro-RO"/>
        </w:rPr>
        <w:t>12898/15.10.2018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557C3C">
        <w:rPr>
          <w:rFonts w:ascii="Times New Roman" w:hAnsi="Times New Roman"/>
          <w:sz w:val="24"/>
          <w:szCs w:val="24"/>
          <w:lang w:val="ro-RO"/>
        </w:rPr>
        <w:t>27.11</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557C3C">
        <w:rPr>
          <w:rFonts w:ascii="Times New Roman" w:hAnsi="Times New Roman"/>
          <w:b/>
          <w:sz w:val="26"/>
          <w:szCs w:val="26"/>
          <w:lang w:val="ro-RO"/>
        </w:rPr>
        <w:t>Reabilitare și extindere corp C3</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Jijila, str. </w:t>
      </w:r>
      <w:r w:rsidR="00557C3C">
        <w:rPr>
          <w:rFonts w:ascii="Times New Roman" w:hAnsi="Times New Roman"/>
          <w:sz w:val="26"/>
          <w:szCs w:val="26"/>
          <w:lang w:val="ro-RO"/>
        </w:rPr>
        <w:t>Libertății, nr. 34</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1B3D85">
        <w:rPr>
          <w:rFonts w:ascii="Times New Roman" w:hAnsi="Times New Roman"/>
          <w:sz w:val="24"/>
          <w:szCs w:val="24"/>
          <w:lang w:val="ro-RO"/>
        </w:rPr>
        <w:t xml:space="preserve">NC. </w:t>
      </w:r>
      <w:r w:rsidR="00557C3C">
        <w:rPr>
          <w:rFonts w:ascii="Times New Roman" w:hAnsi="Times New Roman"/>
          <w:sz w:val="24"/>
          <w:szCs w:val="24"/>
          <w:lang w:val="ro-RO"/>
        </w:rPr>
        <w:t>372</w:t>
      </w:r>
      <w:r w:rsidR="001B3D85">
        <w:rPr>
          <w:rFonts w:ascii="Times New Roman" w:hAnsi="Times New Roman"/>
          <w:sz w:val="24"/>
          <w:szCs w:val="24"/>
          <w:lang w:val="ro-RO"/>
        </w:rPr>
        <w:t xml:space="preserve">, T </w:t>
      </w:r>
      <w:r w:rsidR="00557C3C">
        <w:rPr>
          <w:rFonts w:ascii="Times New Roman" w:hAnsi="Times New Roman"/>
          <w:sz w:val="24"/>
          <w:szCs w:val="24"/>
          <w:lang w:val="ro-RO"/>
        </w:rPr>
        <w:t>26</w:t>
      </w:r>
      <w:r w:rsidR="00101C49">
        <w:rPr>
          <w:rFonts w:ascii="Times New Roman" w:hAnsi="Times New Roman"/>
          <w:sz w:val="24"/>
          <w:szCs w:val="24"/>
          <w:lang w:val="ro-RO"/>
        </w:rPr>
        <w:t>,</w:t>
      </w:r>
      <w:r w:rsidR="001B3D85">
        <w:rPr>
          <w:rFonts w:ascii="Times New Roman" w:hAnsi="Times New Roman"/>
          <w:sz w:val="24"/>
          <w:szCs w:val="24"/>
          <w:lang w:val="ro-RO"/>
        </w:rPr>
        <w:t xml:space="preserve"> A</w:t>
      </w:r>
      <w:r w:rsidR="00101C49">
        <w:rPr>
          <w:rFonts w:ascii="Times New Roman" w:hAnsi="Times New Roman"/>
          <w:sz w:val="24"/>
          <w:szCs w:val="24"/>
          <w:lang w:val="ro-RO"/>
        </w:rPr>
        <w:t xml:space="preserve"> </w:t>
      </w:r>
      <w:r w:rsidR="00557C3C">
        <w:rPr>
          <w:rFonts w:ascii="Times New Roman" w:hAnsi="Times New Roman"/>
          <w:sz w:val="24"/>
          <w:szCs w:val="24"/>
          <w:lang w:val="ro-RO"/>
        </w:rPr>
        <w:t>1143</w:t>
      </w:r>
      <w:r w:rsidR="001B3D85">
        <w:rPr>
          <w:rFonts w:ascii="Times New Roman" w:hAnsi="Times New Roman"/>
          <w:sz w:val="24"/>
          <w:szCs w:val="24"/>
          <w:lang w:val="ro-RO"/>
        </w:rPr>
        <w:t xml:space="preserve">, Cc </w:t>
      </w:r>
      <w:r w:rsidR="00557C3C">
        <w:rPr>
          <w:rFonts w:ascii="Times New Roman" w:hAnsi="Times New Roman"/>
          <w:sz w:val="24"/>
          <w:szCs w:val="24"/>
          <w:lang w:val="ro-RO"/>
        </w:rPr>
        <w:t>1142</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557C3C">
        <w:rPr>
          <w:rFonts w:ascii="Times New Roman" w:hAnsi="Times New Roman"/>
          <w:sz w:val="24"/>
          <w:szCs w:val="24"/>
          <w:lang w:val="ro-RO"/>
        </w:rPr>
        <w:t>311/RV/10.10.2018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Jijila, </w:t>
      </w:r>
      <w:r>
        <w:rPr>
          <w:rFonts w:ascii="Times New Roman" w:hAnsi="Times New Roman"/>
          <w:sz w:val="26"/>
          <w:szCs w:val="26"/>
          <w:lang w:val="ro-RO"/>
        </w:rPr>
        <w:t xml:space="preserve">str. </w:t>
      </w:r>
      <w:r w:rsidR="00557C3C">
        <w:rPr>
          <w:rFonts w:ascii="Times New Roman" w:hAnsi="Times New Roman"/>
          <w:sz w:val="26"/>
          <w:szCs w:val="26"/>
          <w:lang w:val="ro-RO"/>
        </w:rPr>
        <w:t>Libertății, nr. 34</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557C3C">
        <w:rPr>
          <w:rFonts w:ascii="Times New Roman" w:hAnsi="Times New Roman"/>
          <w:sz w:val="24"/>
          <w:szCs w:val="24"/>
          <w:lang w:val="ro-RO"/>
        </w:rPr>
        <w:t>extinderea locuinței existente cu o cameră, o baie și un hol</w:t>
      </w:r>
      <w:r w:rsidR="001B3D85">
        <w:rPr>
          <w:rFonts w:ascii="Times New Roman" w:hAnsi="Times New Roman"/>
          <w:sz w:val="24"/>
          <w:szCs w:val="24"/>
          <w:lang w:val="ro-RO"/>
        </w:rPr>
        <w:t>. S</w:t>
      </w:r>
      <w:r>
        <w:rPr>
          <w:rFonts w:ascii="Times New Roman" w:hAnsi="Times New Roman"/>
          <w:sz w:val="24"/>
          <w:szCs w:val="24"/>
          <w:lang w:val="ro-RO"/>
        </w:rPr>
        <w:t>uprafața construită la sol</w:t>
      </w:r>
      <w:r w:rsidR="00101C49">
        <w:rPr>
          <w:rFonts w:ascii="Times New Roman" w:hAnsi="Times New Roman"/>
          <w:sz w:val="24"/>
          <w:szCs w:val="24"/>
          <w:lang w:val="ro-RO"/>
        </w:rPr>
        <w:t xml:space="preserve"> a acesteia</w:t>
      </w:r>
      <w:r>
        <w:rPr>
          <w:rFonts w:ascii="Times New Roman" w:hAnsi="Times New Roman"/>
          <w:sz w:val="24"/>
          <w:szCs w:val="24"/>
          <w:lang w:val="ro-RO"/>
        </w:rPr>
        <w:t xml:space="preserve"> </w:t>
      </w:r>
      <w:r w:rsidR="001B3D85">
        <w:rPr>
          <w:rFonts w:ascii="Times New Roman" w:hAnsi="Times New Roman"/>
          <w:sz w:val="24"/>
          <w:szCs w:val="24"/>
          <w:lang w:val="ro-RO"/>
        </w:rPr>
        <w:t xml:space="preserve">va fi de </w:t>
      </w:r>
      <w:r w:rsidR="00557C3C">
        <w:rPr>
          <w:rFonts w:ascii="Times New Roman" w:hAnsi="Times New Roman"/>
          <w:sz w:val="24"/>
          <w:szCs w:val="24"/>
          <w:lang w:val="ro-RO"/>
        </w:rPr>
        <w:t>77,35</w:t>
      </w:r>
      <w:r w:rsidR="001B3D85">
        <w:rPr>
          <w:rFonts w:ascii="Times New Roman" w:hAnsi="Times New Roman"/>
          <w:sz w:val="24"/>
          <w:szCs w:val="24"/>
          <w:lang w:val="ro-RO"/>
        </w:rPr>
        <w:t xml:space="preserve"> mp</w:t>
      </w:r>
      <w:r>
        <w:rPr>
          <w:rFonts w:ascii="Times New Roman" w:hAnsi="Times New Roman"/>
          <w:sz w:val="24"/>
          <w:szCs w:val="24"/>
          <w:lang w:val="ro-RO"/>
        </w:rPr>
        <w:t xml:space="preserve">. Sistemul constructiv </w:t>
      </w:r>
      <w:r w:rsidR="00101C49">
        <w:rPr>
          <w:rFonts w:ascii="Times New Roman" w:hAnsi="Times New Roman"/>
          <w:sz w:val="24"/>
          <w:szCs w:val="24"/>
          <w:lang w:val="ro-RO"/>
        </w:rPr>
        <w:t>va fi alcatuit din</w:t>
      </w:r>
      <w:r>
        <w:rPr>
          <w:rFonts w:ascii="Times New Roman" w:hAnsi="Times New Roman"/>
          <w:sz w:val="24"/>
          <w:szCs w:val="24"/>
          <w:lang w:val="ro-RO"/>
        </w:rPr>
        <w:t>:</w:t>
      </w:r>
    </w:p>
    <w:p w:rsidR="000E4B10" w:rsidRDefault="001B3D8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cu centuri din beton armat ;</w:t>
      </w:r>
      <w:bookmarkStart w:id="0" w:name="_GoBack"/>
      <w:bookmarkEnd w:id="0"/>
    </w:p>
    <w:p w:rsidR="00B23675" w:rsidRDefault="000E4B10"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Pereți din BCA</w:t>
      </w:r>
      <w:r w:rsidR="00B23675">
        <w:rPr>
          <w:rFonts w:ascii="Times New Roman" w:hAnsi="Times New Roman"/>
          <w:sz w:val="24"/>
          <w:szCs w:val="24"/>
          <w:lang w:val="ro-RO"/>
        </w:rPr>
        <w:t xml:space="preserve"> </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w:t>
      </w:r>
      <w:r w:rsidR="00565F4F">
        <w:rPr>
          <w:rFonts w:ascii="Times New Roman" w:hAnsi="Times New Roman"/>
          <w:sz w:val="24"/>
          <w:szCs w:val="24"/>
          <w:lang w:val="ro-RO"/>
        </w:rPr>
        <w:t>PVC;</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Învelitoarea va fi din țiglă</w:t>
      </w:r>
      <w:r w:rsidR="00565F4F">
        <w:rPr>
          <w:rFonts w:ascii="Times New Roman" w:hAnsi="Times New Roman"/>
          <w:sz w:val="24"/>
          <w:szCs w:val="24"/>
          <w:lang w:val="ro-RO"/>
        </w:rPr>
        <w:t xml:space="preserve"> </w:t>
      </w:r>
      <w:r w:rsidR="000E4B10">
        <w:rPr>
          <w:rFonts w:ascii="Times New Roman" w:hAnsi="Times New Roman"/>
          <w:sz w:val="24"/>
          <w:szCs w:val="24"/>
          <w:lang w:val="ro-RO"/>
        </w:rPr>
        <w:t>tip lindab</w:t>
      </w:r>
      <w:r w:rsidR="00565F4F">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565F4F">
        <w:rPr>
          <w:rFonts w:ascii="Times New Roman" w:hAnsi="Times New Roman"/>
          <w:sz w:val="24"/>
          <w:szCs w:val="24"/>
          <w:lang w:val="ro-RO"/>
        </w:rPr>
        <w:t xml:space="preserve">se va racorda la rețeaua de alimentare cu apă potabilă </w:t>
      </w:r>
      <w:r w:rsidR="00557C3C">
        <w:rPr>
          <w:rFonts w:ascii="Times New Roman" w:hAnsi="Times New Roman"/>
          <w:sz w:val="24"/>
          <w:szCs w:val="24"/>
          <w:lang w:val="ro-RO"/>
        </w:rPr>
        <w:t>existentă pe amplasament</w:t>
      </w:r>
      <w:r w:rsidR="00565F4F">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565F4F">
        <w:rPr>
          <w:rFonts w:ascii="Times New Roman" w:hAnsi="Times New Roman"/>
          <w:sz w:val="24"/>
          <w:szCs w:val="24"/>
          <w:lang w:val="ro-RO"/>
        </w:rPr>
        <w:t>se vor deversa într-un bazin betonat vidanjabil ( 6mc)</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557C3C">
        <w:rPr>
          <w:rFonts w:ascii="Times New Roman" w:hAnsi="Times New Roman"/>
          <w:sz w:val="24"/>
          <w:szCs w:val="24"/>
          <w:lang w:val="ro-RO"/>
        </w:rPr>
        <w:t>nu este cazul</w:t>
      </w:r>
      <w:r w:rsidR="000E4B10">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565F4F">
        <w:rPr>
          <w:rFonts w:ascii="Times New Roman" w:hAnsi="Times New Roman"/>
          <w:sz w:val="24"/>
          <w:szCs w:val="24"/>
          <w:lang w:val="ro-RO"/>
        </w:rPr>
        <w:t>construire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557C3C">
        <w:rPr>
          <w:rFonts w:ascii="Times New Roman" w:hAnsi="Times New Roman"/>
          <w:sz w:val="24"/>
          <w:szCs w:val="24"/>
          <w:lang w:val="ro-RO"/>
        </w:rPr>
        <w:t>60/15.06.2018</w:t>
      </w:r>
      <w:r>
        <w:rPr>
          <w:rFonts w:ascii="Times New Roman" w:hAnsi="Times New Roman"/>
          <w:sz w:val="24"/>
          <w:szCs w:val="24"/>
          <w:lang w:val="ro-RO"/>
        </w:rPr>
        <w:t>, emis de Primaria Comunei Jijila.</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31" w:rsidRDefault="00EE4131">
      <w:pPr>
        <w:spacing w:after="0" w:line="240" w:lineRule="auto"/>
      </w:pPr>
      <w:r>
        <w:separator/>
      </w:r>
    </w:p>
  </w:endnote>
  <w:endnote w:type="continuationSeparator" w:id="0">
    <w:p w:rsidR="00EE4131" w:rsidRDefault="00EE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EE4131"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EE4131"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31" w:rsidRDefault="00EE4131">
      <w:pPr>
        <w:spacing w:after="0" w:line="240" w:lineRule="auto"/>
      </w:pPr>
      <w:r>
        <w:separator/>
      </w:r>
    </w:p>
  </w:footnote>
  <w:footnote w:type="continuationSeparator" w:id="0">
    <w:p w:rsidR="00EE4131" w:rsidRDefault="00EE4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4B10"/>
    <w:rsid w:val="000E5DA7"/>
    <w:rsid w:val="000E5E3C"/>
    <w:rsid w:val="000F3D15"/>
    <w:rsid w:val="00101733"/>
    <w:rsid w:val="00101A8B"/>
    <w:rsid w:val="00101C49"/>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95054"/>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57C3C"/>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37E90"/>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76504"/>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001C"/>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E413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C7314"/>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160</cp:revision>
  <cp:lastPrinted>2016-11-15T12:07:00Z</cp:lastPrinted>
  <dcterms:created xsi:type="dcterms:W3CDTF">2016-11-15T12:06:00Z</dcterms:created>
  <dcterms:modified xsi:type="dcterms:W3CDTF">2018-11-26T07:08:00Z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