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E72D53" w:rsidRDefault="00E72D53" w:rsidP="00E72D53">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4"/>
          <w:szCs w:val="24"/>
          <w:lang w:val="ro-RO"/>
        </w:rPr>
        <w:t xml:space="preserve">SC Engie Romania SA  cu sediul în Municipiul București, B-dul Mărășești, nr. 4-6, pentru beneficiar Stângă Ion, </w:t>
      </w:r>
      <w:r>
        <w:rPr>
          <w:rFonts w:ascii="Times New Roman" w:hAnsi="Times New Roman"/>
          <w:sz w:val="24"/>
          <w:szCs w:val="24"/>
          <w:lang w:val="ro-RO"/>
        </w:rPr>
        <w:t>înregistrată la APM Tulcea cu nr. 11680/11.09.2018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E72D53" w:rsidRDefault="00E72D53" w:rsidP="00E72D53">
      <w:pPr>
        <w:pStyle w:val="ListParagraph"/>
        <w:numPr>
          <w:ilvl w:val="0"/>
          <w:numId w:val="6"/>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E72D53" w:rsidRDefault="00E72D53" w:rsidP="00E72D53">
      <w:pPr>
        <w:numPr>
          <w:ilvl w:val="0"/>
          <w:numId w:val="6"/>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E72D53" w:rsidRDefault="00E72D53" w:rsidP="00E72D5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27.11.2018, că proiectul </w:t>
      </w:r>
      <w:r>
        <w:rPr>
          <w:rFonts w:ascii="Times New Roman" w:hAnsi="Times New Roman"/>
          <w:b/>
          <w:sz w:val="26"/>
          <w:szCs w:val="26"/>
          <w:lang w:val="ro-RO"/>
        </w:rPr>
        <w:t>„Branșament gaze naturale ”,</w:t>
      </w:r>
      <w:r>
        <w:rPr>
          <w:rFonts w:ascii="Times New Roman" w:hAnsi="Times New Roman"/>
          <w:b/>
          <w:sz w:val="24"/>
          <w:szCs w:val="24"/>
          <w:lang w:val="ro-RO"/>
        </w:rPr>
        <w:t xml:space="preserve"> </w:t>
      </w:r>
      <w:r>
        <w:rPr>
          <w:rFonts w:ascii="Times New Roman" w:hAnsi="Times New Roman"/>
          <w:sz w:val="24"/>
          <w:szCs w:val="24"/>
          <w:lang w:val="ro-RO"/>
        </w:rPr>
        <w:t xml:space="preserve">propus a se realiza pentru imobilul situat în intravilan comuna Jijila,  str. Principală, nr. 153, identificat prin T 74, A 2802/1, CC 2803,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E72D53" w:rsidRDefault="00E72D53" w:rsidP="00E72D53">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E72D53" w:rsidRDefault="00E72D53" w:rsidP="00E72D5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E72D53" w:rsidRDefault="00E72D53" w:rsidP="00E72D53">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E72D53" w:rsidRDefault="00E72D53" w:rsidP="00E72D53">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localității Jijila, judeţul Tulcea, teren cu folosintă actuală –domeniu public, zonă de locuințe.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E72D53" w:rsidRDefault="00E72D53" w:rsidP="00E72D53">
      <w:pPr>
        <w:autoSpaceDE w:val="0"/>
        <w:autoSpaceDN w:val="0"/>
        <w:adjustRightInd w:val="0"/>
        <w:spacing w:after="120" w:line="240" w:lineRule="auto"/>
        <w:jc w:val="both"/>
        <w:rPr>
          <w:rFonts w:ascii="Times New Roman" w:hAnsi="Times New Roman"/>
          <w:color w:val="FF0000"/>
          <w:sz w:val="24"/>
          <w:szCs w:val="24"/>
          <w:lang w:val="ro-RO"/>
        </w:rPr>
      </w:pPr>
      <w:r>
        <w:rPr>
          <w:rFonts w:ascii="Times New Roman" w:hAnsi="Times New Roman"/>
          <w:sz w:val="24"/>
          <w:szCs w:val="24"/>
          <w:lang w:val="ro-RO"/>
        </w:rPr>
        <w:t xml:space="preserve">- beneficiarul a obținut Avizul Administrației Parcului Național Munții Măcinului cu nr. </w:t>
      </w:r>
      <w:r>
        <w:rPr>
          <w:rFonts w:ascii="Times New Roman" w:hAnsi="Times New Roman"/>
          <w:color w:val="FF0000"/>
          <w:sz w:val="24"/>
          <w:szCs w:val="24"/>
          <w:lang w:val="ro-RO"/>
        </w:rPr>
        <w:t>.........2018</w:t>
      </w:r>
    </w:p>
    <w:p w:rsidR="00E72D53" w:rsidRDefault="00E72D53" w:rsidP="00E72D53">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E72D53" w:rsidRDefault="00E72D53" w:rsidP="00E72D5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amplasamentul se află în intravilanul localității Jijila, str. Principală, nr. 153,  judeţul Tulcea,  pe un  teren cu folosintă actuală – curți, construcții, zonă de locuințe.</w:t>
      </w:r>
    </w:p>
    <w:p w:rsidR="00E72D53" w:rsidRDefault="00E72D53" w:rsidP="00E72D53">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E72D53" w:rsidRDefault="00E72D53" w:rsidP="00E72D5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Proiectul prevede lucrări de realizare a branșamentului la rețeaua de gaze naturale a imobilului  situat pe str. Principală, nr. 153, com. Jijila, jud. Tulcea. Lucrările executate vor fi :</w:t>
      </w:r>
    </w:p>
    <w:p w:rsidR="00E72D53" w:rsidRDefault="00E72D53" w:rsidP="00E72D53">
      <w:pPr>
        <w:pStyle w:val="ListParagraph"/>
        <w:numPr>
          <w:ilvl w:val="3"/>
          <w:numId w:val="7"/>
        </w:numPr>
        <w:autoSpaceDE w:val="0"/>
        <w:autoSpaceDN w:val="0"/>
        <w:adjustRightInd w:val="0"/>
        <w:spacing w:after="120" w:line="240" w:lineRule="auto"/>
        <w:ind w:left="720"/>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realiza prin montarea unui branșament din teava PE, Dn 32 mm , L – 3 ml.</w:t>
      </w:r>
    </w:p>
    <w:p w:rsidR="00E72D53" w:rsidRDefault="00E72D53" w:rsidP="00E72D53">
      <w:pPr>
        <w:pStyle w:val="ListParagraph"/>
        <w:numPr>
          <w:ilvl w:val="0"/>
          <w:numId w:val="7"/>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Racordarea se va realiza prin bransament subteran și amplasarea unui post reglare măsură la limita de proprietate a imobilului cu domeniul public.</w:t>
      </w:r>
    </w:p>
    <w:p w:rsidR="00E72D53" w:rsidRDefault="00E72D53" w:rsidP="00E72D5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sym w:font="Times New Roman" w:char="F0D8"/>
      </w:r>
      <w:r>
        <w:rPr>
          <w:rFonts w:ascii="Times New Roman" w:hAnsi="Times New Roman"/>
          <w:sz w:val="24"/>
          <w:szCs w:val="24"/>
          <w:lang w:val="ro-RO"/>
        </w:rPr>
        <w:t xml:space="preserve"> Alimentarea cu apa: nu este cazul</w:t>
      </w:r>
    </w:p>
    <w:p w:rsidR="00E72D53" w:rsidRDefault="00E72D53" w:rsidP="00E72D5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E72D53" w:rsidRDefault="00E72D53" w:rsidP="00E72D5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electrică: nu este cazul</w:t>
      </w:r>
    </w:p>
    <w:p w:rsidR="00E72D53" w:rsidRDefault="00E72D53" w:rsidP="00E72D5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nu este cazul</w:t>
      </w:r>
    </w:p>
    <w:p w:rsidR="00E72D53" w:rsidRDefault="00E72D53" w:rsidP="00E72D53">
      <w:pPr>
        <w:autoSpaceDE w:val="0"/>
        <w:autoSpaceDN w:val="0"/>
        <w:adjustRightInd w:val="0"/>
        <w:spacing w:after="120" w:line="240" w:lineRule="auto"/>
        <w:jc w:val="both"/>
        <w:rPr>
          <w:rFonts w:ascii="Times New Roman" w:hAnsi="Times New Roman"/>
          <w:b/>
          <w:sz w:val="24"/>
          <w:szCs w:val="24"/>
          <w:lang w:val="ro-RO"/>
        </w:rPr>
      </w:pPr>
    </w:p>
    <w:p w:rsidR="00E72D53" w:rsidRDefault="00E72D53" w:rsidP="00E72D53">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E72D53" w:rsidRDefault="00E72D53" w:rsidP="00E72D5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E72D53" w:rsidRDefault="00E72D53" w:rsidP="00E72D53">
      <w:pPr>
        <w:pStyle w:val="ListParagraph"/>
        <w:numPr>
          <w:ilvl w:val="0"/>
          <w:numId w:val="6"/>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E72D53" w:rsidRDefault="00E72D53" w:rsidP="00E72D53">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construcții;</w:t>
      </w:r>
    </w:p>
    <w:p w:rsidR="00E72D53" w:rsidRDefault="00E72D53" w:rsidP="00E72D53">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E72D53" w:rsidRDefault="00E72D53" w:rsidP="00E72D53">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E72D53" w:rsidRDefault="00E72D53" w:rsidP="00E72D53">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E72D53" w:rsidRDefault="00E72D53" w:rsidP="00E72D53">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E72D53" w:rsidRDefault="00E72D53" w:rsidP="00E72D53">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E72D53" w:rsidRDefault="00E72D53" w:rsidP="00E72D53">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E72D53" w:rsidRDefault="00E72D53" w:rsidP="00E72D53">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E72D53" w:rsidRDefault="00E72D53" w:rsidP="00E72D5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va respecta condiţiile impuse prin Certificatul de Urbanism nr. 72/01.08.2018, emis de Primaria Comunei Jijila.</w:t>
      </w:r>
    </w:p>
    <w:p w:rsidR="00E72D53" w:rsidRDefault="00E72D53" w:rsidP="00E72D5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E72D53" w:rsidRDefault="00E72D53" w:rsidP="00E72D5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E72D53" w:rsidRDefault="00E72D53" w:rsidP="00E72D5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E72D53" w:rsidRDefault="00E72D53" w:rsidP="00E72D5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E72D53" w:rsidRDefault="00E72D53" w:rsidP="00E72D5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Prezenta decizie a etapei de încadrare este valabilă pe toată perioada punerii în aplicare a proiectului.    </w:t>
      </w:r>
    </w:p>
    <w:p w:rsidR="00E72D53" w:rsidRDefault="00E72D53" w:rsidP="00E72D5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E72D53" w:rsidRDefault="00E72D53" w:rsidP="00E72D5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w:t>
      </w:r>
      <w:r w:rsidR="007A078B">
        <w:rPr>
          <w:rFonts w:ascii="Times New Roman" w:hAnsi="Times New Roman"/>
          <w:sz w:val="24"/>
          <w:szCs w:val="24"/>
          <w:lang w:val="ro-RO"/>
        </w:rPr>
        <w:t>......</w:t>
      </w:r>
      <w:r w:rsidR="00E72D53">
        <w:rPr>
          <w:rFonts w:ascii="Times New Roman" w:hAnsi="Times New Roman"/>
          <w:sz w:val="24"/>
          <w:szCs w:val="24"/>
          <w:lang w:val="ro-RO"/>
        </w:rPr>
        <w:t>/ 27.11.</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bookmarkStart w:id="0" w:name="_GoBack"/>
      <w:bookmarkEnd w:id="0"/>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2D" w:rsidRDefault="00D2672D">
      <w:pPr>
        <w:spacing w:after="0" w:line="240" w:lineRule="auto"/>
      </w:pPr>
      <w:r>
        <w:separator/>
      </w:r>
    </w:p>
  </w:endnote>
  <w:endnote w:type="continuationSeparator" w:id="0">
    <w:p w:rsidR="00D2672D" w:rsidRDefault="00D2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D2672D"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D2672D"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2D" w:rsidRDefault="00D2672D">
      <w:pPr>
        <w:spacing w:after="0" w:line="240" w:lineRule="auto"/>
      </w:pPr>
      <w:r>
        <w:separator/>
      </w:r>
    </w:p>
  </w:footnote>
  <w:footnote w:type="continuationSeparator" w:id="0">
    <w:p w:rsidR="00D2672D" w:rsidRDefault="00D26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6BDF"/>
    <w:rsid w:val="00066E6B"/>
    <w:rsid w:val="00073B2A"/>
    <w:rsid w:val="000743B8"/>
    <w:rsid w:val="00075C0D"/>
    <w:rsid w:val="000770B9"/>
    <w:rsid w:val="000816B2"/>
    <w:rsid w:val="00082ADD"/>
    <w:rsid w:val="00083EA3"/>
    <w:rsid w:val="00086F16"/>
    <w:rsid w:val="000909C4"/>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885"/>
    <w:rsid w:val="00570BF8"/>
    <w:rsid w:val="00574DDA"/>
    <w:rsid w:val="00575A59"/>
    <w:rsid w:val="00576471"/>
    <w:rsid w:val="0058025E"/>
    <w:rsid w:val="00586867"/>
    <w:rsid w:val="00594FE4"/>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078B"/>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2672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4678C"/>
    <w:rsid w:val="00E511F2"/>
    <w:rsid w:val="00E56430"/>
    <w:rsid w:val="00E576FD"/>
    <w:rsid w:val="00E5797F"/>
    <w:rsid w:val="00E57E2A"/>
    <w:rsid w:val="00E60677"/>
    <w:rsid w:val="00E63319"/>
    <w:rsid w:val="00E63BFA"/>
    <w:rsid w:val="00E7057A"/>
    <w:rsid w:val="00E70838"/>
    <w:rsid w:val="00E72D53"/>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582326525">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146</cp:revision>
  <cp:lastPrinted>2016-11-15T12:07:00Z</cp:lastPrinted>
  <dcterms:created xsi:type="dcterms:W3CDTF">2016-11-15T12:06:00Z</dcterms:created>
  <dcterms:modified xsi:type="dcterms:W3CDTF">2018-11-26T07:33:00Z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