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DF" w:rsidRPr="00724A64" w:rsidRDefault="00F07FDF" w:rsidP="00F07FDF">
      <w:pPr>
        <w:tabs>
          <w:tab w:val="left" w:pos="945"/>
        </w:tabs>
        <w:spacing w:after="0"/>
        <w:ind w:right="477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sz w:val="24"/>
          <w:szCs w:val="24"/>
          <w:lang w:val="ro-RO"/>
        </w:rPr>
        <w:t>Nr.</w:t>
      </w:r>
      <w:r w:rsidR="006C753B">
        <w:rPr>
          <w:rFonts w:ascii="Times New Roman" w:hAnsi="Times New Roman"/>
          <w:sz w:val="24"/>
          <w:szCs w:val="24"/>
          <w:lang w:val="ro-RO"/>
        </w:rPr>
        <w:t xml:space="preserve">10980 </w:t>
      </w:r>
      <w:bookmarkStart w:id="0" w:name="_GoBack"/>
      <w:bookmarkEnd w:id="0"/>
      <w:r w:rsidR="006C753B">
        <w:rPr>
          <w:rFonts w:ascii="Times New Roman" w:hAnsi="Times New Roman"/>
          <w:sz w:val="24"/>
          <w:szCs w:val="24"/>
          <w:lang w:val="ro-RO"/>
        </w:rPr>
        <w:t>/23</w:t>
      </w:r>
      <w:r w:rsidRPr="00724A64">
        <w:rPr>
          <w:rFonts w:ascii="Times New Roman" w:hAnsi="Times New Roman"/>
          <w:sz w:val="24"/>
          <w:szCs w:val="24"/>
          <w:lang w:val="ro-RO"/>
        </w:rPr>
        <w:t>.07.2019</w:t>
      </w:r>
    </w:p>
    <w:p w:rsidR="00F07FDF" w:rsidRPr="00724A64" w:rsidRDefault="00F07FDF" w:rsidP="00F07FDF">
      <w:pPr>
        <w:tabs>
          <w:tab w:val="left" w:pos="945"/>
        </w:tabs>
        <w:spacing w:after="0"/>
        <w:ind w:right="477"/>
        <w:rPr>
          <w:rFonts w:ascii="Times New Roman" w:hAnsi="Times New Roman"/>
          <w:sz w:val="24"/>
          <w:szCs w:val="24"/>
          <w:lang w:val="ro-RO"/>
        </w:rPr>
      </w:pPr>
    </w:p>
    <w:p w:rsidR="00FD79C4" w:rsidRPr="00724A64" w:rsidRDefault="00451BCF" w:rsidP="00FD79C4">
      <w:pPr>
        <w:tabs>
          <w:tab w:val="left" w:pos="945"/>
        </w:tabs>
        <w:spacing w:after="0"/>
        <w:ind w:right="47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DECIZII </w:t>
      </w:r>
      <w:r w:rsidR="00FD79C4" w:rsidRPr="00724A64">
        <w:rPr>
          <w:rFonts w:ascii="Times New Roman" w:hAnsi="Times New Roman"/>
          <w:b/>
          <w:sz w:val="24"/>
          <w:szCs w:val="24"/>
          <w:lang w:val="ro-RO"/>
        </w:rPr>
        <w:t>C.A.T/C.S.C. DIN 23.07.2019</w:t>
      </w:r>
    </w:p>
    <w:p w:rsidR="00FD79C4" w:rsidRPr="00724A64" w:rsidRDefault="00FD79C4" w:rsidP="00FD79C4">
      <w:pPr>
        <w:tabs>
          <w:tab w:val="left" w:pos="945"/>
        </w:tabs>
        <w:spacing w:after="0"/>
        <w:ind w:right="47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D79C4" w:rsidRPr="00724A64" w:rsidRDefault="00FD79C4" w:rsidP="00FD79C4">
      <w:pPr>
        <w:tabs>
          <w:tab w:val="left" w:pos="945"/>
        </w:tabs>
        <w:spacing w:after="0"/>
        <w:ind w:right="2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>Conform  prevederilor H.G 1076/2004 privind stabilirea procedurii de realizare a evaluării de mediu pentru planuri şi programe, cu modificarile si completarile ulterioare.</w:t>
      </w:r>
      <w:r w:rsidRPr="00724A64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FD79C4" w:rsidRPr="00724A64" w:rsidRDefault="00FD79C4" w:rsidP="00FD79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D79C4" w:rsidRPr="00724A64" w:rsidRDefault="00FD79C4" w:rsidP="00FD79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u w:val="single"/>
          <w:lang w:val="ro-RO"/>
        </w:rPr>
        <w:t>ETAPA DE ÎNCADRARE SEA</w:t>
      </w:r>
    </w:p>
    <w:p w:rsidR="00FD79C4" w:rsidRPr="00724A64" w:rsidRDefault="00FD79C4" w:rsidP="00FD79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DAUCEANU MARIANA P.F.A. – PUZ </w:t>
      </w:r>
      <w:r w:rsidRPr="00724A64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PENSIUNE AGROTURISTICA, </w:t>
      </w:r>
      <w:r w:rsidRPr="00724A64">
        <w:rPr>
          <w:rFonts w:ascii="Times New Roman" w:hAnsi="Times New Roman"/>
          <w:bCs/>
          <w:sz w:val="24"/>
          <w:szCs w:val="24"/>
          <w:lang w:val="ro-RO"/>
        </w:rPr>
        <w:t>propus a se amplasa ȋn intrav</w:t>
      </w:r>
      <w:r w:rsidR="001C3EED" w:rsidRPr="00724A64">
        <w:rPr>
          <w:rFonts w:ascii="Times New Roman" w:hAnsi="Times New Roman"/>
          <w:bCs/>
          <w:sz w:val="24"/>
          <w:szCs w:val="24"/>
          <w:lang w:val="ro-RO"/>
        </w:rPr>
        <w:t>ilan com. Niculitel, jud.Tulcea.</w:t>
      </w:r>
    </w:p>
    <w:p w:rsidR="001C3EED" w:rsidRPr="00724A64" w:rsidRDefault="001C3EED" w:rsidP="001C3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Decizie CSC: </w:t>
      </w:r>
      <w:r w:rsidRPr="00724A64">
        <w:rPr>
          <w:rFonts w:ascii="Times New Roman" w:hAnsi="Times New Roman"/>
          <w:sz w:val="24"/>
          <w:szCs w:val="24"/>
          <w:lang w:val="ro-RO"/>
        </w:rPr>
        <w:t xml:space="preserve">Se adoptă planul fără evaluare de mediu </w:t>
      </w:r>
    </w:p>
    <w:p w:rsidR="001C3EED" w:rsidRPr="00724A64" w:rsidRDefault="001C3EED" w:rsidP="001C3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sz w:val="24"/>
          <w:szCs w:val="24"/>
          <w:lang w:val="ro-RO"/>
        </w:rPr>
        <w:t>Termen de înaintare a contestatiilor/observatiilor privind decizia: 10 zile calendaristice de la data publicării anuntului.</w:t>
      </w:r>
    </w:p>
    <w:p w:rsidR="00FD79C4" w:rsidRPr="00724A64" w:rsidRDefault="00FD79C4" w:rsidP="00FD79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>S.C. TIMECLOCK S.R.L. – PUZ</w:t>
      </w:r>
      <w:r w:rsidRPr="00724A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SPATIU DE CAMPARE SALIX ALBA </w:t>
      </w:r>
      <w:r w:rsidRPr="00724A64">
        <w:rPr>
          <w:rFonts w:ascii="Times New Roman" w:hAnsi="Times New Roman"/>
          <w:sz w:val="24"/>
          <w:szCs w:val="24"/>
          <w:lang w:val="ro-RO"/>
        </w:rPr>
        <w:t>propus a se amplasa in extravilanul com. Mahmudia, str. Pescarilor, nr. 14.</w:t>
      </w:r>
    </w:p>
    <w:p w:rsidR="001C3EED" w:rsidRPr="00724A64" w:rsidRDefault="001C3EED" w:rsidP="001C3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Decizie CSC: </w:t>
      </w:r>
      <w:r w:rsidRPr="00724A64">
        <w:rPr>
          <w:rFonts w:ascii="Times New Roman" w:hAnsi="Times New Roman"/>
          <w:sz w:val="24"/>
          <w:szCs w:val="24"/>
          <w:lang w:val="ro-RO"/>
        </w:rPr>
        <w:t xml:space="preserve">Se adoptă planul fără evaluare de mediu </w:t>
      </w:r>
    </w:p>
    <w:p w:rsidR="001C3EED" w:rsidRPr="00724A64" w:rsidRDefault="001C3EED" w:rsidP="001C3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sz w:val="24"/>
          <w:szCs w:val="24"/>
          <w:lang w:val="ro-RO"/>
        </w:rPr>
        <w:t>Termen de înaintare a contestatiilor/observatiilor privind decizia: 10 zile calendaristice de la data publicării anuntului.</w:t>
      </w:r>
    </w:p>
    <w:p w:rsidR="00FD79C4" w:rsidRPr="00724A64" w:rsidRDefault="00FD79C4" w:rsidP="00FD79C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D79C4" w:rsidRPr="00724A64" w:rsidRDefault="00FD79C4" w:rsidP="00FD79C4">
      <w:pPr>
        <w:tabs>
          <w:tab w:val="left" w:pos="945"/>
        </w:tabs>
        <w:spacing w:after="0"/>
        <w:ind w:right="47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Conform OUG 195/2005 privind protecția mediului, art.15 </w:t>
      </w:r>
    </w:p>
    <w:p w:rsidR="00FD79C4" w:rsidRPr="00724A64" w:rsidRDefault="00FD79C4" w:rsidP="00FD79C4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     1.COMUNA SOMOVA  –</w:t>
      </w:r>
      <w:r w:rsidRPr="00724A64">
        <w:rPr>
          <w:rFonts w:ascii="Times New Roman" w:hAnsi="Times New Roman"/>
          <w:sz w:val="24"/>
          <w:szCs w:val="24"/>
          <w:lang w:val="ro-RO"/>
        </w:rPr>
        <w:t xml:space="preserve">  Notificare modificări Plan Urbanistic General și Regulament Local de Urbanism Somova</w:t>
      </w:r>
      <w:r w:rsidR="008C424C" w:rsidRPr="00724A64">
        <w:rPr>
          <w:rFonts w:ascii="Times New Roman" w:hAnsi="Times New Roman"/>
          <w:sz w:val="24"/>
          <w:szCs w:val="24"/>
          <w:lang w:val="ro-RO"/>
        </w:rPr>
        <w:t>.</w:t>
      </w:r>
    </w:p>
    <w:p w:rsidR="008C424C" w:rsidRPr="00724A64" w:rsidRDefault="008C424C" w:rsidP="00FD79C4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Decizie CSC: </w:t>
      </w:r>
      <w:r w:rsidRPr="00724A64">
        <w:rPr>
          <w:rFonts w:ascii="Times New Roman" w:hAnsi="Times New Roman"/>
          <w:sz w:val="24"/>
          <w:szCs w:val="24"/>
          <w:lang w:val="ro-RO"/>
        </w:rPr>
        <w:t>Avizul de mediu nr. 21/24.06.2011, rămâne valabil.</w:t>
      </w:r>
    </w:p>
    <w:p w:rsidR="00FD79C4" w:rsidRPr="00724A64" w:rsidRDefault="00FD79C4" w:rsidP="00FD79C4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D79C4" w:rsidRPr="00724A64" w:rsidRDefault="00FD79C4" w:rsidP="00FD79C4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D79C4" w:rsidRPr="00724A64" w:rsidRDefault="00FD79C4" w:rsidP="00FD79C4">
      <w:pPr>
        <w:tabs>
          <w:tab w:val="left" w:pos="945"/>
        </w:tabs>
        <w:spacing w:after="0" w:line="240" w:lineRule="auto"/>
        <w:ind w:right="47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>Conform prevederilor Legii nr. 292/2018 privind evaluarea impactului anumitor proiecte publice și private asupra mediului,</w:t>
      </w:r>
    </w:p>
    <w:p w:rsidR="00FD79C4" w:rsidRPr="00724A64" w:rsidRDefault="00FD79C4" w:rsidP="00FD79C4">
      <w:pPr>
        <w:tabs>
          <w:tab w:val="left" w:pos="94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D79C4" w:rsidRPr="00724A64" w:rsidRDefault="00FD79C4" w:rsidP="00FD79C4">
      <w:pPr>
        <w:tabs>
          <w:tab w:val="left" w:pos="94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u w:val="single"/>
          <w:lang w:val="ro-RO"/>
        </w:rPr>
        <w:t>ETAPA DE ÎNCADRARE PE E.I.A.</w:t>
      </w:r>
    </w:p>
    <w:p w:rsidR="00FD79C4" w:rsidRPr="00724A64" w:rsidRDefault="00FD79C4" w:rsidP="00FD79C4">
      <w:pPr>
        <w:numPr>
          <w:ilvl w:val="0"/>
          <w:numId w:val="2"/>
        </w:numPr>
        <w:tabs>
          <w:tab w:val="left" w:pos="945"/>
        </w:tabs>
        <w:spacing w:after="0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S.C. POPARTENE HOLDINGS S.R.L. </w:t>
      </w:r>
      <w:r w:rsidRPr="00724A64">
        <w:rPr>
          <w:rFonts w:ascii="Times New Roman" w:hAnsi="Times New Roman"/>
          <w:b/>
          <w:bCs/>
          <w:sz w:val="24"/>
          <w:szCs w:val="24"/>
          <w:lang w:val="ro-RO"/>
        </w:rPr>
        <w:t xml:space="preserve">- </w:t>
      </w:r>
      <w:r w:rsidRPr="00724A64">
        <w:rPr>
          <w:rFonts w:ascii="Times New Roman" w:hAnsi="Times New Roman"/>
          <w:sz w:val="24"/>
          <w:szCs w:val="24"/>
          <w:lang w:val="ro-RO"/>
        </w:rPr>
        <w:t>proiect</w:t>
      </w: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 „</w:t>
      </w:r>
      <w:r w:rsidRPr="00724A64">
        <w:rPr>
          <w:rFonts w:ascii="Times New Roman" w:hAnsi="Times New Roman"/>
          <w:b/>
          <w:bCs/>
          <w:sz w:val="24"/>
          <w:szCs w:val="24"/>
          <w:lang w:val="ro-RO"/>
        </w:rPr>
        <w:t>CONSTRUIRE PENSIUNE AGROTURISTICA, ANEXA, PISCINA SI AMENAJARE PARCARE</w:t>
      </w: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”, </w:t>
      </w:r>
      <w:r w:rsidRPr="00724A64">
        <w:rPr>
          <w:rFonts w:ascii="Times New Roman" w:hAnsi="Times New Roman"/>
          <w:sz w:val="24"/>
          <w:szCs w:val="24"/>
          <w:lang w:val="ro-RO"/>
        </w:rPr>
        <w:t>propus a se amplasa  in intravilan com.Somova, str.Galatiului, nr.84, jud.Tulcea.</w:t>
      </w: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8F532A" w:rsidRPr="00724A64" w:rsidRDefault="008F532A" w:rsidP="00F16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Decizie CAT: </w:t>
      </w:r>
      <w:r w:rsidRPr="00724A64">
        <w:rPr>
          <w:rFonts w:ascii="Times New Roman" w:hAnsi="Times New Roman"/>
          <w:sz w:val="24"/>
          <w:szCs w:val="24"/>
          <w:lang w:val="ro-RO"/>
        </w:rPr>
        <w:t xml:space="preserve">continuarea procedurii privind emiterea aprobarii de dezvoltare a proiectului.Termen de înaintare a contestatiilor/observatiilor privind decizia: 10 zile calendaristice de la data publicării anuntului </w:t>
      </w:r>
      <w:r w:rsidR="00D15C50">
        <w:rPr>
          <w:rFonts w:ascii="Times New Roman" w:hAnsi="Times New Roman"/>
          <w:sz w:val="24"/>
          <w:szCs w:val="24"/>
          <w:lang w:val="ro-RO"/>
        </w:rPr>
        <w:t>pe site și la avizier</w:t>
      </w:r>
      <w:r w:rsidRPr="00724A64">
        <w:rPr>
          <w:rFonts w:ascii="Times New Roman" w:hAnsi="Times New Roman"/>
          <w:sz w:val="24"/>
          <w:szCs w:val="24"/>
          <w:lang w:val="ro-RO"/>
        </w:rPr>
        <w:t>.</w:t>
      </w:r>
    </w:p>
    <w:p w:rsidR="008F532A" w:rsidRPr="00724A64" w:rsidRDefault="008F532A" w:rsidP="008F532A">
      <w:pPr>
        <w:tabs>
          <w:tab w:val="left" w:pos="945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D79C4" w:rsidRPr="00724A64" w:rsidRDefault="00FD79C4" w:rsidP="00FD79C4">
      <w:pPr>
        <w:numPr>
          <w:ilvl w:val="0"/>
          <w:numId w:val="2"/>
        </w:numPr>
        <w:tabs>
          <w:tab w:val="left" w:pos="945"/>
        </w:tabs>
        <w:spacing w:after="0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S.C. GRASA ET FILS S.R.L – </w:t>
      </w:r>
      <w:r w:rsidRPr="00724A64">
        <w:rPr>
          <w:rFonts w:ascii="Times New Roman" w:hAnsi="Times New Roman"/>
          <w:sz w:val="24"/>
          <w:szCs w:val="24"/>
          <w:lang w:val="ro-RO"/>
        </w:rPr>
        <w:t xml:space="preserve">proiect </w:t>
      </w:r>
      <w:r w:rsidRPr="00724A64">
        <w:rPr>
          <w:rFonts w:ascii="Times New Roman" w:hAnsi="Times New Roman"/>
          <w:b/>
          <w:sz w:val="24"/>
          <w:szCs w:val="24"/>
          <w:lang w:val="ro-RO"/>
        </w:rPr>
        <w:t>„</w:t>
      </w:r>
      <w:r w:rsidRPr="00724A64">
        <w:rPr>
          <w:rFonts w:ascii="Times New Roman" w:hAnsi="Times New Roman"/>
          <w:b/>
          <w:bCs/>
          <w:sz w:val="24"/>
          <w:szCs w:val="24"/>
          <w:lang w:val="ro-RO"/>
        </w:rPr>
        <w:t>CONSTRUIRE HALĂ UTILAJE</w:t>
      </w:r>
      <w:r w:rsidRPr="00724A64">
        <w:rPr>
          <w:rFonts w:ascii="Times New Roman" w:hAnsi="Times New Roman"/>
          <w:b/>
          <w:sz w:val="24"/>
          <w:szCs w:val="24"/>
          <w:lang w:val="ro-RO"/>
        </w:rPr>
        <w:t>”</w:t>
      </w:r>
      <w:r w:rsidRPr="00724A64">
        <w:rPr>
          <w:rFonts w:ascii="Times New Roman" w:hAnsi="Times New Roman"/>
          <w:sz w:val="24"/>
          <w:szCs w:val="24"/>
          <w:lang w:val="ro-RO"/>
        </w:rPr>
        <w:t>, propus a se amplasa în intravilan loc. Mihai Bravu, pe terenul identificat prin T19, A203, jud.Tulcea.</w:t>
      </w:r>
    </w:p>
    <w:p w:rsidR="008F532A" w:rsidRPr="00724A64" w:rsidRDefault="008F532A" w:rsidP="00F16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Decizie CAT: </w:t>
      </w:r>
      <w:r w:rsidRPr="00724A64">
        <w:rPr>
          <w:rFonts w:ascii="Times New Roman" w:hAnsi="Times New Roman"/>
          <w:sz w:val="24"/>
          <w:szCs w:val="24"/>
          <w:lang w:val="ro-RO"/>
        </w:rPr>
        <w:t xml:space="preserve">continuarea procedurii privind emiterea aprobarii de dezvoltare a proiectului.Termen de înaintare a contestatiilor/observatiilor privind decizia: 10 zile calendaristice de la data publicării anuntului </w:t>
      </w:r>
      <w:r w:rsidR="00D15C50">
        <w:rPr>
          <w:rFonts w:ascii="Times New Roman" w:hAnsi="Times New Roman"/>
          <w:sz w:val="24"/>
          <w:szCs w:val="24"/>
          <w:lang w:val="ro-RO"/>
        </w:rPr>
        <w:t>pe site și la avizier</w:t>
      </w:r>
      <w:r w:rsidRPr="00724A64">
        <w:rPr>
          <w:rFonts w:ascii="Times New Roman" w:hAnsi="Times New Roman"/>
          <w:sz w:val="24"/>
          <w:szCs w:val="24"/>
          <w:lang w:val="ro-RO"/>
        </w:rPr>
        <w:t>.</w:t>
      </w:r>
    </w:p>
    <w:p w:rsidR="008F532A" w:rsidRPr="00724A64" w:rsidRDefault="008F532A" w:rsidP="008F532A">
      <w:pPr>
        <w:tabs>
          <w:tab w:val="left" w:pos="945"/>
        </w:tabs>
        <w:spacing w:after="0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D79C4" w:rsidRPr="00724A64" w:rsidRDefault="00FD79C4" w:rsidP="00FD79C4">
      <w:pPr>
        <w:numPr>
          <w:ilvl w:val="0"/>
          <w:numId w:val="2"/>
        </w:numPr>
        <w:tabs>
          <w:tab w:val="left" w:pos="945"/>
        </w:tabs>
        <w:spacing w:after="0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S.C. CAZACIOC&amp;CO S.R.L. – </w:t>
      </w:r>
      <w:r w:rsidRPr="00724A64">
        <w:rPr>
          <w:rFonts w:ascii="Times New Roman" w:hAnsi="Times New Roman"/>
          <w:sz w:val="24"/>
          <w:szCs w:val="24"/>
          <w:lang w:val="ro-RO"/>
        </w:rPr>
        <w:t>proiect</w:t>
      </w: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 MONTAJUL DE ECHIPAMENTE TEHNOLOGICE PENTRU SECȚIA DE PRODUCERE ȘI LIVRARE A ÎNGRĂȘĂMÂNTULUI MINERAL ORGANIC, MONTAJ DEZINFECTOR DEASUPRA PORȚII DE INTRARE, MONTAJ SEPARATOR DE PRODUSE PETROLIERE, AMPLASARE STAȚIE MOBILĂ DE ALIMENTARE CU CARBURANȚI, AMPLASARE SPRINKLERE/PULVERIZATOARE PE ÎMPREJMUIRE, ÎN VEDEREA DIMINUĂRII MIROSURILOR, </w:t>
      </w:r>
      <w:r w:rsidRPr="00724A64">
        <w:rPr>
          <w:rFonts w:ascii="Times New Roman" w:hAnsi="Times New Roman"/>
          <w:sz w:val="24"/>
          <w:szCs w:val="24"/>
          <w:lang w:val="ro-RO"/>
        </w:rPr>
        <w:t>propus a se amplasa în extravilanul localității Smârdan, com. Smârdan, jud. Tulcea.</w:t>
      </w:r>
    </w:p>
    <w:p w:rsidR="008F532A" w:rsidRPr="00724A64" w:rsidRDefault="008F532A" w:rsidP="00F16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Decizie CAT: </w:t>
      </w:r>
      <w:r w:rsidRPr="00724A64">
        <w:rPr>
          <w:rFonts w:ascii="Times New Roman" w:hAnsi="Times New Roman"/>
          <w:sz w:val="24"/>
          <w:szCs w:val="24"/>
          <w:lang w:val="ro-RO"/>
        </w:rPr>
        <w:t xml:space="preserve">continuarea procedurii privind emiterea aprobarii de dezvoltare a proiectului.Termen de înaintare a contestatiilor/observatiilor privind decizia: 10 zile calendaristice de la data publicării anuntului </w:t>
      </w:r>
      <w:r w:rsidR="00D15C50">
        <w:rPr>
          <w:rFonts w:ascii="Times New Roman" w:hAnsi="Times New Roman"/>
          <w:sz w:val="24"/>
          <w:szCs w:val="24"/>
          <w:lang w:val="ro-RO"/>
        </w:rPr>
        <w:t>pe site și la avizier</w:t>
      </w:r>
      <w:r w:rsidRPr="00724A64">
        <w:rPr>
          <w:rFonts w:ascii="Times New Roman" w:hAnsi="Times New Roman"/>
          <w:sz w:val="24"/>
          <w:szCs w:val="24"/>
          <w:lang w:val="ro-RO"/>
        </w:rPr>
        <w:t>.</w:t>
      </w:r>
    </w:p>
    <w:p w:rsidR="008F532A" w:rsidRPr="00724A64" w:rsidRDefault="008F532A" w:rsidP="008F532A">
      <w:pPr>
        <w:tabs>
          <w:tab w:val="left" w:pos="945"/>
        </w:tabs>
        <w:spacing w:after="0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D79C4" w:rsidRPr="00724A64" w:rsidRDefault="00FD79C4" w:rsidP="00FD79C4">
      <w:pPr>
        <w:numPr>
          <w:ilvl w:val="0"/>
          <w:numId w:val="2"/>
        </w:numPr>
        <w:tabs>
          <w:tab w:val="left" w:pos="945"/>
        </w:tabs>
        <w:spacing w:after="0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bCs/>
          <w:kern w:val="32"/>
          <w:sz w:val="24"/>
          <w:szCs w:val="24"/>
          <w:lang w:val="ro-RO" w:eastAsia="x-none"/>
        </w:rPr>
        <w:t xml:space="preserve">S.C. E- DISTRIBUTIE DOBROGEA S.A. – </w:t>
      </w:r>
      <w:r w:rsidRPr="00724A64">
        <w:rPr>
          <w:rFonts w:ascii="Times New Roman" w:hAnsi="Times New Roman"/>
          <w:sz w:val="24"/>
          <w:szCs w:val="24"/>
          <w:lang w:val="ro-RO"/>
        </w:rPr>
        <w:t xml:space="preserve">proiect </w:t>
      </w:r>
      <w:r w:rsidRPr="00724A64">
        <w:rPr>
          <w:rFonts w:ascii="Times New Roman" w:hAnsi="Times New Roman"/>
          <w:b/>
          <w:sz w:val="24"/>
          <w:szCs w:val="24"/>
          <w:lang w:val="ro-RO"/>
        </w:rPr>
        <w:t>RECONSTRUCȚIE LEA JT LOC. CASIMCEA, JUD. TULCEA</w:t>
      </w:r>
      <w:r w:rsidRPr="00724A64">
        <w:rPr>
          <w:rFonts w:ascii="Times New Roman" w:hAnsi="Times New Roman"/>
          <w:sz w:val="24"/>
          <w:szCs w:val="24"/>
          <w:lang w:val="ro-RO"/>
        </w:rPr>
        <w:t>,</w:t>
      </w: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24A64">
        <w:rPr>
          <w:rFonts w:ascii="Times New Roman" w:hAnsi="Times New Roman"/>
          <w:sz w:val="24"/>
          <w:szCs w:val="24"/>
          <w:lang w:val="ro-RO"/>
        </w:rPr>
        <w:t>propus a se amplasa in intravilanul com, Casimcea, sat Casimcea.</w:t>
      </w:r>
    </w:p>
    <w:p w:rsidR="008F532A" w:rsidRPr="00724A64" w:rsidRDefault="008F532A" w:rsidP="00F16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Decizie CAT: </w:t>
      </w:r>
      <w:r w:rsidRPr="00724A64">
        <w:rPr>
          <w:rFonts w:ascii="Times New Roman" w:hAnsi="Times New Roman"/>
          <w:sz w:val="24"/>
          <w:szCs w:val="24"/>
          <w:lang w:val="ro-RO"/>
        </w:rPr>
        <w:t xml:space="preserve">continuarea procedurii privind emiterea aprobarii de dezvoltare a proiectului.Termen de înaintare a contestatiilor/observatiilor privind decizia: 10 zile calendaristice de la data publicării anuntului </w:t>
      </w:r>
      <w:r w:rsidR="00D15C50">
        <w:rPr>
          <w:rFonts w:ascii="Times New Roman" w:hAnsi="Times New Roman"/>
          <w:sz w:val="24"/>
          <w:szCs w:val="24"/>
          <w:lang w:val="ro-RO"/>
        </w:rPr>
        <w:t>pe site și la avizier</w:t>
      </w:r>
      <w:r w:rsidRPr="00724A64">
        <w:rPr>
          <w:rFonts w:ascii="Times New Roman" w:hAnsi="Times New Roman"/>
          <w:sz w:val="24"/>
          <w:szCs w:val="24"/>
          <w:lang w:val="ro-RO"/>
        </w:rPr>
        <w:t>.</w:t>
      </w:r>
    </w:p>
    <w:p w:rsidR="008F532A" w:rsidRPr="00724A64" w:rsidRDefault="008F532A" w:rsidP="008F532A">
      <w:pPr>
        <w:tabs>
          <w:tab w:val="left" w:pos="945"/>
        </w:tabs>
        <w:spacing w:after="0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D79C4" w:rsidRPr="00724A64" w:rsidRDefault="00FD79C4" w:rsidP="00FD79C4">
      <w:pPr>
        <w:numPr>
          <w:ilvl w:val="0"/>
          <w:numId w:val="2"/>
        </w:numPr>
        <w:tabs>
          <w:tab w:val="left" w:pos="945"/>
        </w:tabs>
        <w:spacing w:after="0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S.C. LE FRANC S.R.L. – </w:t>
      </w:r>
      <w:r w:rsidRPr="00724A64">
        <w:rPr>
          <w:rFonts w:ascii="Times New Roman" w:hAnsi="Times New Roman"/>
          <w:sz w:val="24"/>
          <w:szCs w:val="24"/>
          <w:lang w:val="ro-RO"/>
        </w:rPr>
        <w:t xml:space="preserve">proiect </w:t>
      </w: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„CONSTRUIRE COMPLEX REZIDENȚIAL”, </w:t>
      </w:r>
      <w:r w:rsidRPr="00724A64">
        <w:rPr>
          <w:rFonts w:ascii="Times New Roman" w:hAnsi="Times New Roman"/>
          <w:sz w:val="24"/>
          <w:szCs w:val="24"/>
          <w:lang w:val="ro-RO"/>
        </w:rPr>
        <w:t>propus a se amplasa în intravilanul mun. Tulcea.</w:t>
      </w:r>
    </w:p>
    <w:p w:rsidR="008F532A" w:rsidRPr="00724A64" w:rsidRDefault="008F532A" w:rsidP="00F16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Decizie CAT: </w:t>
      </w:r>
      <w:r w:rsidRPr="00724A64">
        <w:rPr>
          <w:rFonts w:ascii="Times New Roman" w:hAnsi="Times New Roman"/>
          <w:sz w:val="24"/>
          <w:szCs w:val="24"/>
          <w:lang w:val="ro-RO"/>
        </w:rPr>
        <w:t xml:space="preserve">continuarea procedurii privind emiterea aprobarii de dezvoltare a proiectului.Termen de înaintare a contestatiilor/observatiilor privind decizia: 10 zile calendaristice de la data publicării anuntului </w:t>
      </w:r>
      <w:r w:rsidR="00D15C50">
        <w:rPr>
          <w:rFonts w:ascii="Times New Roman" w:hAnsi="Times New Roman"/>
          <w:sz w:val="24"/>
          <w:szCs w:val="24"/>
          <w:lang w:val="ro-RO"/>
        </w:rPr>
        <w:t>pe site și la avizier</w:t>
      </w:r>
      <w:r w:rsidRPr="00724A64">
        <w:rPr>
          <w:rFonts w:ascii="Times New Roman" w:hAnsi="Times New Roman"/>
          <w:sz w:val="24"/>
          <w:szCs w:val="24"/>
          <w:lang w:val="ro-RO"/>
        </w:rPr>
        <w:t>.</w:t>
      </w:r>
    </w:p>
    <w:p w:rsidR="008F532A" w:rsidRPr="00724A64" w:rsidRDefault="008F532A" w:rsidP="008F532A">
      <w:pPr>
        <w:tabs>
          <w:tab w:val="left" w:pos="945"/>
        </w:tabs>
        <w:spacing w:after="0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D79C4" w:rsidRPr="00724A64" w:rsidRDefault="00F164E7" w:rsidP="00FD79C4">
      <w:pPr>
        <w:numPr>
          <w:ilvl w:val="0"/>
          <w:numId w:val="2"/>
        </w:numPr>
        <w:tabs>
          <w:tab w:val="left" w:pos="945"/>
        </w:tabs>
        <w:spacing w:after="0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DIMU SORIN - </w:t>
      </w:r>
      <w:r w:rsidR="00FD79C4" w:rsidRPr="00724A64">
        <w:rPr>
          <w:rFonts w:ascii="Times New Roman" w:hAnsi="Times New Roman"/>
          <w:bCs/>
          <w:kern w:val="32"/>
          <w:sz w:val="24"/>
          <w:szCs w:val="24"/>
          <w:lang w:val="ro-RO"/>
        </w:rPr>
        <w:t>proiect</w:t>
      </w:r>
      <w:r w:rsidR="00FD79C4" w:rsidRPr="00724A64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="00FD79C4" w:rsidRPr="00724A64">
        <w:rPr>
          <w:rFonts w:ascii="Times New Roman" w:hAnsi="Times New Roman"/>
          <w:b/>
          <w:sz w:val="24"/>
          <w:szCs w:val="24"/>
          <w:lang w:val="ro-RO"/>
        </w:rPr>
        <w:t xml:space="preserve">EXTINDERE SI SUPRAETAJARE LOCUINTA PENTRU LOCUINTA SI LABORATOR COFETARIE CU SPATIU DE VANZARE, </w:t>
      </w:r>
      <w:r w:rsidR="00FD79C4" w:rsidRPr="00724A64">
        <w:rPr>
          <w:rFonts w:ascii="Times New Roman" w:hAnsi="Times New Roman"/>
          <w:sz w:val="24"/>
          <w:szCs w:val="24"/>
          <w:lang w:val="ro-RO"/>
        </w:rPr>
        <w:t>propus a se amplasa in intravilanul mun. Tulcea, str. Victoriei, nr. 56.</w:t>
      </w:r>
    </w:p>
    <w:p w:rsidR="008F532A" w:rsidRPr="00724A64" w:rsidRDefault="008F532A" w:rsidP="00F16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4A64">
        <w:rPr>
          <w:rFonts w:ascii="Times New Roman" w:hAnsi="Times New Roman"/>
          <w:b/>
          <w:sz w:val="24"/>
          <w:szCs w:val="24"/>
          <w:lang w:val="ro-RO"/>
        </w:rPr>
        <w:t xml:space="preserve">Decizie CAT: </w:t>
      </w:r>
      <w:r w:rsidRPr="00724A64">
        <w:rPr>
          <w:rFonts w:ascii="Times New Roman" w:hAnsi="Times New Roman"/>
          <w:sz w:val="24"/>
          <w:szCs w:val="24"/>
          <w:lang w:val="ro-RO"/>
        </w:rPr>
        <w:t xml:space="preserve">continuarea procedurii privind emiterea aprobarii de dezvoltare a proiectului.Termen de înaintare a contestatiilor/observatiilor privind decizia: 10 zile calendaristice de la data publicării anuntului </w:t>
      </w:r>
      <w:r w:rsidR="00D15C50">
        <w:rPr>
          <w:rFonts w:ascii="Times New Roman" w:hAnsi="Times New Roman"/>
          <w:sz w:val="24"/>
          <w:szCs w:val="24"/>
          <w:lang w:val="ro-RO"/>
        </w:rPr>
        <w:t>pe site și la avizier</w:t>
      </w:r>
      <w:r w:rsidRPr="00724A64">
        <w:rPr>
          <w:rFonts w:ascii="Times New Roman" w:hAnsi="Times New Roman"/>
          <w:sz w:val="24"/>
          <w:szCs w:val="24"/>
          <w:lang w:val="ro-RO"/>
        </w:rPr>
        <w:t>.</w:t>
      </w:r>
    </w:p>
    <w:p w:rsidR="008F532A" w:rsidRPr="00724A64" w:rsidRDefault="008F532A" w:rsidP="008F532A">
      <w:pPr>
        <w:tabs>
          <w:tab w:val="left" w:pos="945"/>
        </w:tabs>
        <w:spacing w:after="0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D79C4" w:rsidRDefault="00FD79C4" w:rsidP="00FD79C4">
      <w:pPr>
        <w:tabs>
          <w:tab w:val="left" w:pos="945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ED5EA6" w:rsidRDefault="00ED5EA6" w:rsidP="00FD79C4">
      <w:pPr>
        <w:tabs>
          <w:tab w:val="left" w:pos="945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9C4100" w:rsidRPr="009C4100" w:rsidRDefault="00ED5EA6" w:rsidP="009C4100">
      <w:pPr>
        <w:tabs>
          <w:tab w:val="left" w:pos="945"/>
        </w:tabs>
        <w:spacing w:after="0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9C4100">
        <w:rPr>
          <w:rFonts w:ascii="Times New Roman" w:hAnsi="Times New Roman"/>
          <w:i/>
          <w:sz w:val="28"/>
          <w:szCs w:val="28"/>
          <w:lang w:val="ro-RO"/>
        </w:rPr>
        <w:t>AFISATĂ LA AVIZIER ÎN DATA DE 24.07.2019</w:t>
      </w:r>
    </w:p>
    <w:p w:rsidR="00096FEE" w:rsidRPr="001609EC" w:rsidRDefault="009C4100" w:rsidP="009C4100">
      <w:pPr>
        <w:tabs>
          <w:tab w:val="left" w:pos="945"/>
        </w:tabs>
        <w:spacing w:after="0"/>
        <w:rPr>
          <w:rFonts w:ascii="Times New Roman" w:hAnsi="Times New Roman"/>
          <w:i/>
          <w:sz w:val="28"/>
          <w:szCs w:val="28"/>
          <w:lang w:val="ro-RO"/>
        </w:rPr>
      </w:pPr>
      <w:r w:rsidRPr="009C4100">
        <w:rPr>
          <w:rFonts w:ascii="Times New Roman" w:hAnsi="Times New Roman"/>
          <w:i/>
          <w:sz w:val="28"/>
          <w:szCs w:val="28"/>
          <w:lang w:val="ro-RO"/>
        </w:rPr>
        <w:t xml:space="preserve">                            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        </w:t>
      </w:r>
      <w:r w:rsidRPr="009C4100">
        <w:rPr>
          <w:rFonts w:ascii="Times New Roman" w:hAnsi="Times New Roman"/>
          <w:i/>
          <w:sz w:val="28"/>
          <w:szCs w:val="28"/>
          <w:lang w:val="ro-RO"/>
        </w:rPr>
        <w:t xml:space="preserve">    </w:t>
      </w:r>
      <w:r w:rsidRPr="001609EC">
        <w:rPr>
          <w:rFonts w:ascii="Times New Roman" w:hAnsi="Times New Roman"/>
          <w:i/>
          <w:sz w:val="28"/>
          <w:szCs w:val="28"/>
        </w:rPr>
        <w:t>în prezența martorului Ciobanu Monica, secretar APM Tulcea</w:t>
      </w:r>
    </w:p>
    <w:sectPr w:rsidR="00096FEE" w:rsidRPr="001609EC" w:rsidSect="00D2241C">
      <w:headerReference w:type="default" r:id="rId7"/>
      <w:footerReference w:type="default" r:id="rId8"/>
      <w:pgSz w:w="11907" w:h="16839" w:code="9"/>
      <w:pgMar w:top="284" w:right="851" w:bottom="284" w:left="1134" w:header="284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FF" w:rsidRDefault="009A73FF">
      <w:pPr>
        <w:spacing w:after="0" w:line="240" w:lineRule="auto"/>
      </w:pPr>
      <w:r>
        <w:separator/>
      </w:r>
    </w:p>
  </w:endnote>
  <w:endnote w:type="continuationSeparator" w:id="0">
    <w:p w:rsidR="009A73FF" w:rsidRDefault="009A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3B" w:rsidRPr="002367AC" w:rsidRDefault="009A73FF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626596580" r:id="rId2"/>
      </w:object>
    </w:r>
    <w:r w:rsidR="00FD79C4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BDD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FD79C4" w:rsidRPr="002367AC">
      <w:rPr>
        <w:rFonts w:ascii="Times New Roman" w:hAnsi="Times New Roman"/>
        <w:b/>
        <w:sz w:val="24"/>
        <w:szCs w:val="24"/>
      </w:rPr>
      <w:t>AGEN</w:t>
    </w:r>
    <w:r w:rsidR="00FD79C4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FD79C4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FD79C4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Tulcea, str.14 Noiembrie, nr. 5, Cod 820009</w:t>
    </w:r>
  </w:p>
  <w:p w:rsidR="00575325" w:rsidRDefault="00FD79C4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FD79C4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9A73FF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FF" w:rsidRDefault="009A73FF">
      <w:pPr>
        <w:spacing w:after="0" w:line="240" w:lineRule="auto"/>
      </w:pPr>
      <w:r>
        <w:separator/>
      </w:r>
    </w:p>
  </w:footnote>
  <w:footnote w:type="continuationSeparator" w:id="0">
    <w:p w:rsidR="009A73FF" w:rsidRDefault="009A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C1" w:rsidRDefault="009A73FF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626596579" r:id="rId2"/>
      </w:object>
    </w:r>
    <w:r w:rsidR="00FD79C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9C4">
      <w:rPr>
        <w:lang w:val="it-IT"/>
      </w:rPr>
      <w:t xml:space="preserve">                     </w:t>
    </w:r>
  </w:p>
  <w:p w:rsidR="00BF50C1" w:rsidRPr="00E757D2" w:rsidRDefault="00FD79C4" w:rsidP="00F06A60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                                         </w:t>
    </w: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>
      <w:rPr>
        <w:rFonts w:ascii="Times New Roman" w:hAnsi="Times New Roman"/>
        <w:b/>
        <w:sz w:val="28"/>
        <w:szCs w:val="28"/>
        <w:lang w:val="it-IT"/>
      </w:rPr>
      <w:tab/>
    </w:r>
  </w:p>
  <w:p w:rsidR="00BF50C1" w:rsidRDefault="00FD79C4" w:rsidP="00F94A02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                </w:t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  <w:r>
      <w:rPr>
        <w:rFonts w:ascii="Times New Roman" w:hAnsi="Times New Roman"/>
        <w:b/>
        <w:sz w:val="32"/>
        <w:szCs w:val="32"/>
        <w:lang w:val="ro-RO"/>
      </w:rPr>
      <w:tab/>
    </w:r>
  </w:p>
  <w:p w:rsidR="00BF50C1" w:rsidRPr="00E757D2" w:rsidRDefault="009A73FF" w:rsidP="00BF50C1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FD79C4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9A73FF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5494"/>
    <w:multiLevelType w:val="hybridMultilevel"/>
    <w:tmpl w:val="5C4C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3C82"/>
    <w:multiLevelType w:val="hybridMultilevel"/>
    <w:tmpl w:val="C276A61A"/>
    <w:lvl w:ilvl="0" w:tplc="D0C253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26211"/>
    <w:multiLevelType w:val="hybridMultilevel"/>
    <w:tmpl w:val="0DA612C6"/>
    <w:lvl w:ilvl="0" w:tplc="F0907C28">
      <w:start w:val="1"/>
      <w:numFmt w:val="decimal"/>
      <w:lvlText w:val="%1."/>
      <w:lvlJc w:val="left"/>
      <w:pPr>
        <w:ind w:left="85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C4"/>
    <w:rsid w:val="00096FEE"/>
    <w:rsid w:val="001609EC"/>
    <w:rsid w:val="001C3EED"/>
    <w:rsid w:val="003069E2"/>
    <w:rsid w:val="00436C4D"/>
    <w:rsid w:val="00451BCF"/>
    <w:rsid w:val="004557A2"/>
    <w:rsid w:val="00617A25"/>
    <w:rsid w:val="006C753B"/>
    <w:rsid w:val="00724A64"/>
    <w:rsid w:val="00846CE7"/>
    <w:rsid w:val="008C424C"/>
    <w:rsid w:val="008F532A"/>
    <w:rsid w:val="009A73FF"/>
    <w:rsid w:val="009C4100"/>
    <w:rsid w:val="00D15C50"/>
    <w:rsid w:val="00E1695A"/>
    <w:rsid w:val="00EC57A8"/>
    <w:rsid w:val="00ED5EA6"/>
    <w:rsid w:val="00F07FDF"/>
    <w:rsid w:val="00F164E7"/>
    <w:rsid w:val="00F54AB9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19FEEDF"/>
  <w15:chartTrackingRefBased/>
  <w15:docId w15:val="{409B9243-7337-44C6-BD1C-55F7938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9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9C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3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19</cp:revision>
  <cp:lastPrinted>2019-07-24T11:17:00Z</cp:lastPrinted>
  <dcterms:created xsi:type="dcterms:W3CDTF">2019-07-24T08:16:00Z</dcterms:created>
  <dcterms:modified xsi:type="dcterms:W3CDTF">2019-08-06T08:37:00Z</dcterms:modified>
</cp:coreProperties>
</file>