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C6" w:rsidRPr="00861CD0" w:rsidRDefault="006D65C6" w:rsidP="003D4B65">
      <w:pPr>
        <w:tabs>
          <w:tab w:val="right" w:pos="180"/>
        </w:tabs>
        <w:autoSpaceDE w:val="0"/>
        <w:autoSpaceDN w:val="0"/>
        <w:adjustRightInd w:val="0"/>
        <w:spacing w:after="0" w:line="240" w:lineRule="auto"/>
        <w:jc w:val="center"/>
        <w:rPr>
          <w:rFonts w:ascii="Arial" w:hAnsi="Arial" w:cs="Arial"/>
          <w:sz w:val="26"/>
          <w:szCs w:val="26"/>
        </w:rPr>
      </w:pPr>
      <w:r w:rsidRPr="00861CD0">
        <w:rPr>
          <w:rFonts w:ascii="Arial" w:hAnsi="Arial" w:cs="Arial"/>
          <w:sz w:val="26"/>
          <w:szCs w:val="26"/>
        </w:rPr>
        <w:t>ANEXA 5.E   la procedură</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w:t>
      </w:r>
      <w:r w:rsidRPr="00861CD0">
        <w:rPr>
          <w:rFonts w:ascii="Arial" w:hAnsi="Arial" w:cs="Arial"/>
          <w:b/>
          <w:bCs/>
          <w:sz w:val="26"/>
          <w:szCs w:val="26"/>
        </w:rPr>
        <w:t>Conţinutul-cadru al memoriului de prezentare</w:t>
      </w:r>
    </w:p>
    <w:p w:rsidR="003D4B65" w:rsidRPr="003D4B65" w:rsidRDefault="006D65C6" w:rsidP="003D4B65">
      <w:pPr>
        <w:pStyle w:val="ListParagraph"/>
        <w:numPr>
          <w:ilvl w:val="0"/>
          <w:numId w:val="2"/>
        </w:num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Denumirea proiectului:</w:t>
      </w:r>
      <w:r w:rsidR="00D14480" w:rsidRPr="00861CD0">
        <w:rPr>
          <w:rFonts w:ascii="Arial" w:hAnsi="Arial" w:cs="Arial"/>
          <w:sz w:val="26"/>
          <w:szCs w:val="26"/>
        </w:rPr>
        <w:t xml:space="preserve"> </w:t>
      </w:r>
      <w:r w:rsidR="005A1F15" w:rsidRPr="00861CD0">
        <w:rPr>
          <w:rFonts w:ascii="Arial" w:hAnsi="Arial" w:cs="Arial"/>
          <w:b/>
          <w:sz w:val="26"/>
          <w:szCs w:val="26"/>
        </w:rPr>
        <w:t xml:space="preserve">EXTINDERE SI SUPRAETAJARE </w:t>
      </w:r>
    </w:p>
    <w:p w:rsidR="003C1623" w:rsidRPr="003D4B65" w:rsidRDefault="005A1F15" w:rsidP="003D4B65">
      <w:pPr>
        <w:autoSpaceDE w:val="0"/>
        <w:autoSpaceDN w:val="0"/>
        <w:adjustRightInd w:val="0"/>
        <w:spacing w:after="0" w:line="240" w:lineRule="auto"/>
        <w:jc w:val="both"/>
        <w:rPr>
          <w:rFonts w:ascii="Arial" w:hAnsi="Arial" w:cs="Arial"/>
          <w:sz w:val="26"/>
          <w:szCs w:val="26"/>
        </w:rPr>
      </w:pPr>
      <w:r w:rsidRPr="003D4B65">
        <w:rPr>
          <w:rFonts w:ascii="Arial" w:hAnsi="Arial" w:cs="Arial"/>
          <w:b/>
          <w:sz w:val="26"/>
          <w:szCs w:val="26"/>
        </w:rPr>
        <w:t xml:space="preserve">LOCUINTA PENTRU LOCUINTA SI LABORATOR COFETARIE CU SPATIU DE VANZARE - mun. </w:t>
      </w:r>
      <w:proofErr w:type="gramStart"/>
      <w:r w:rsidRPr="003D4B65">
        <w:rPr>
          <w:rFonts w:ascii="Arial" w:hAnsi="Arial" w:cs="Arial"/>
          <w:b/>
          <w:sz w:val="26"/>
          <w:szCs w:val="26"/>
        </w:rPr>
        <w:t>TULCEA ,</w:t>
      </w:r>
      <w:proofErr w:type="gramEnd"/>
      <w:r w:rsidRPr="003D4B65">
        <w:rPr>
          <w:rFonts w:ascii="Arial" w:hAnsi="Arial" w:cs="Arial"/>
          <w:b/>
          <w:sz w:val="26"/>
          <w:szCs w:val="26"/>
        </w:rPr>
        <w:t xml:space="preserve"> str. VICTORIEI nr. 56, jud. TULCEA</w:t>
      </w:r>
    </w:p>
    <w:p w:rsidR="006D65C6" w:rsidRPr="00861CD0" w:rsidRDefault="006D65C6" w:rsidP="003D4B65">
      <w:pPr>
        <w:pStyle w:val="ListParagraph"/>
        <w:numPr>
          <w:ilvl w:val="0"/>
          <w:numId w:val="2"/>
        </w:num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Titular:</w:t>
      </w:r>
    </w:p>
    <w:p w:rsidR="00D14480" w:rsidRPr="00861CD0" w:rsidRDefault="006D65C6" w:rsidP="003D4B65">
      <w:pPr>
        <w:spacing w:after="0" w:line="240" w:lineRule="auto"/>
        <w:jc w:val="both"/>
        <w:textAlignment w:val="baseline"/>
        <w:rPr>
          <w:rFonts w:ascii="Arial" w:hAnsi="Arial" w:cs="Arial"/>
          <w:b/>
          <w:sz w:val="26"/>
          <w:szCs w:val="26"/>
        </w:rPr>
      </w:pPr>
      <w:r w:rsidRPr="00861CD0">
        <w:rPr>
          <w:rFonts w:ascii="Arial" w:hAnsi="Arial" w:cs="Arial"/>
          <w:sz w:val="26"/>
          <w:szCs w:val="26"/>
        </w:rPr>
        <w:t>- numele;</w:t>
      </w:r>
      <w:r w:rsidR="00D14480" w:rsidRPr="00861CD0">
        <w:rPr>
          <w:rFonts w:ascii="Arial" w:hAnsi="Arial" w:cs="Arial"/>
          <w:sz w:val="26"/>
          <w:szCs w:val="26"/>
        </w:rPr>
        <w:t xml:space="preserve"> </w:t>
      </w:r>
      <w:r w:rsidR="00861CD0" w:rsidRPr="00861CD0">
        <w:rPr>
          <w:rFonts w:ascii="Arial" w:hAnsi="Arial" w:cs="Arial"/>
          <w:b/>
          <w:sz w:val="26"/>
          <w:szCs w:val="26"/>
        </w:rPr>
        <w:t>DIMU SORIN;</w:t>
      </w:r>
    </w:p>
    <w:p w:rsidR="00BB7361" w:rsidRPr="00861CD0" w:rsidRDefault="006D65C6" w:rsidP="003D4B65">
      <w:pPr>
        <w:spacing w:after="0" w:line="240" w:lineRule="auto"/>
        <w:jc w:val="both"/>
        <w:textAlignment w:val="baseline"/>
        <w:rPr>
          <w:rFonts w:ascii="Arial" w:hAnsi="Arial" w:cs="Arial"/>
          <w:b/>
          <w:sz w:val="26"/>
          <w:szCs w:val="26"/>
        </w:rPr>
      </w:pPr>
      <w:r w:rsidRPr="00861CD0">
        <w:rPr>
          <w:rFonts w:ascii="Arial" w:hAnsi="Arial" w:cs="Arial"/>
          <w:sz w:val="26"/>
          <w:szCs w:val="26"/>
        </w:rPr>
        <w:t>- adresa poştală;</w:t>
      </w:r>
      <w:r w:rsidR="00D14480" w:rsidRPr="00861CD0">
        <w:rPr>
          <w:rFonts w:ascii="Arial" w:hAnsi="Arial" w:cs="Arial"/>
          <w:sz w:val="26"/>
          <w:szCs w:val="26"/>
        </w:rPr>
        <w:t xml:space="preserve"> </w:t>
      </w:r>
      <w:r w:rsidR="00861CD0" w:rsidRPr="00861CD0">
        <w:rPr>
          <w:rFonts w:ascii="Arial" w:hAnsi="Arial" w:cs="Arial"/>
          <w:b/>
          <w:sz w:val="26"/>
          <w:szCs w:val="26"/>
        </w:rPr>
        <w:t>str. VICTORIEI, nr. 68, bl. 9, sc. E, et. 3, ap. 10, jud. TULCEA</w:t>
      </w:r>
      <w:r w:rsidR="003C1623" w:rsidRPr="00861CD0">
        <w:rPr>
          <w:rFonts w:ascii="Arial" w:hAnsi="Arial" w:cs="Arial"/>
          <w:b/>
          <w:sz w:val="26"/>
          <w:szCs w:val="26"/>
        </w:rPr>
        <w:t>;</w:t>
      </w:r>
    </w:p>
    <w:p w:rsidR="006D65C6" w:rsidRPr="00861CD0" w:rsidRDefault="006D65C6" w:rsidP="003D4B65">
      <w:pPr>
        <w:spacing w:after="0" w:line="240" w:lineRule="auto"/>
        <w:jc w:val="both"/>
        <w:textAlignment w:val="baseline"/>
        <w:rPr>
          <w:rFonts w:ascii="Arial" w:hAnsi="Arial" w:cs="Arial"/>
          <w:sz w:val="26"/>
          <w:szCs w:val="26"/>
        </w:rPr>
      </w:pPr>
      <w:r w:rsidRPr="00861CD0">
        <w:rPr>
          <w:rFonts w:ascii="Arial" w:hAnsi="Arial" w:cs="Arial"/>
          <w:sz w:val="26"/>
          <w:szCs w:val="26"/>
        </w:rPr>
        <w:t>- numărul de telefon, de fax şi adresa de e-mail, adresa paginii de internet;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numele persoanelor de contact:</w:t>
      </w:r>
      <w:r w:rsidR="00D14480" w:rsidRPr="00861CD0">
        <w:rPr>
          <w:rFonts w:ascii="Arial" w:hAnsi="Arial" w:cs="Arial"/>
          <w:sz w:val="26"/>
          <w:szCs w:val="26"/>
        </w:rPr>
        <w:t xml:space="preserve"> </w:t>
      </w:r>
      <w:r w:rsidR="00861CD0" w:rsidRPr="00861CD0">
        <w:rPr>
          <w:rFonts w:ascii="Arial" w:hAnsi="Arial" w:cs="Arial"/>
          <w:b/>
          <w:sz w:val="26"/>
          <w:szCs w:val="26"/>
        </w:rPr>
        <w:t>DIMU SORIN</w:t>
      </w:r>
      <w:r w:rsidR="003C1623" w:rsidRPr="00861CD0">
        <w:rPr>
          <w:rFonts w:ascii="Arial" w:hAnsi="Arial" w:cs="Arial"/>
          <w:b/>
          <w:sz w:val="26"/>
          <w:szCs w:val="26"/>
        </w:rPr>
        <w:t xml:space="preserve"> </w:t>
      </w:r>
      <w:r w:rsidR="00BB7361" w:rsidRPr="00861CD0">
        <w:rPr>
          <w:rFonts w:ascii="Arial" w:hAnsi="Arial" w:cs="Arial"/>
          <w:b/>
          <w:sz w:val="26"/>
          <w:szCs w:val="26"/>
        </w:rPr>
        <w:t>/</w:t>
      </w:r>
      <w:r w:rsidR="003C1623" w:rsidRPr="00861CD0">
        <w:rPr>
          <w:rFonts w:ascii="Arial" w:hAnsi="Arial" w:cs="Arial"/>
          <w:b/>
          <w:sz w:val="26"/>
          <w:szCs w:val="26"/>
        </w:rPr>
        <w:t>ISTRATE MIHAELA</w:t>
      </w:r>
    </w:p>
    <w:p w:rsidR="006D65C6" w:rsidRPr="00861CD0" w:rsidRDefault="00D14480"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w:t>
      </w:r>
      <w:r w:rsidR="006D65C6" w:rsidRPr="00861CD0">
        <w:rPr>
          <w:rFonts w:ascii="Arial" w:hAnsi="Arial" w:cs="Arial"/>
          <w:strike/>
          <w:sz w:val="26"/>
          <w:szCs w:val="26"/>
        </w:rPr>
        <w:t>director/manager/</w:t>
      </w:r>
      <w:r w:rsidR="006D65C6" w:rsidRPr="00861CD0">
        <w:rPr>
          <w:rFonts w:ascii="Arial" w:hAnsi="Arial" w:cs="Arial"/>
          <w:sz w:val="26"/>
          <w:szCs w:val="26"/>
        </w:rPr>
        <w:t>administrator;</w:t>
      </w:r>
      <w:r w:rsidRPr="00861CD0">
        <w:rPr>
          <w:rFonts w:ascii="Arial" w:hAnsi="Arial" w:cs="Arial"/>
          <w:sz w:val="26"/>
          <w:szCs w:val="26"/>
        </w:rPr>
        <w:t xml:space="preserve"> </w:t>
      </w:r>
      <w:r w:rsidR="00861CD0" w:rsidRPr="00861CD0">
        <w:rPr>
          <w:rFonts w:ascii="Arial" w:hAnsi="Arial" w:cs="Arial"/>
          <w:b/>
          <w:sz w:val="26"/>
          <w:szCs w:val="26"/>
        </w:rPr>
        <w:t>DIMU SORIN</w:t>
      </w:r>
    </w:p>
    <w:p w:rsidR="006D65C6" w:rsidRPr="00861CD0" w:rsidRDefault="00D14480"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w:t>
      </w:r>
      <w:r w:rsidR="006D65C6" w:rsidRPr="00861CD0">
        <w:rPr>
          <w:rFonts w:ascii="Arial" w:hAnsi="Arial" w:cs="Arial"/>
          <w:sz w:val="26"/>
          <w:szCs w:val="26"/>
        </w:rPr>
        <w:t>responsabil pentru protecţia mediului.</w:t>
      </w:r>
      <w:r w:rsidRPr="00861CD0">
        <w:rPr>
          <w:rFonts w:ascii="Arial" w:hAnsi="Arial" w:cs="Arial"/>
          <w:sz w:val="26"/>
          <w:szCs w:val="26"/>
        </w:rPr>
        <w:t xml:space="preserve"> </w:t>
      </w:r>
      <w:r w:rsidR="00861CD0" w:rsidRPr="00861CD0">
        <w:rPr>
          <w:rFonts w:ascii="Arial" w:hAnsi="Arial" w:cs="Arial"/>
          <w:b/>
          <w:sz w:val="26"/>
          <w:szCs w:val="26"/>
        </w:rPr>
        <w:t>DIMU SORIN</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III. Descrierea caracteristicilor fizice ale întregului proiect:</w:t>
      </w:r>
    </w:p>
    <w:p w:rsidR="00861CD0" w:rsidRPr="00861CD0" w:rsidRDefault="006D65C6" w:rsidP="003D4B65">
      <w:pPr>
        <w:pStyle w:val="ListParagraph"/>
        <w:numPr>
          <w:ilvl w:val="0"/>
          <w:numId w:val="5"/>
        </w:num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un rezumat al proiectului;</w:t>
      </w:r>
      <w:r w:rsidR="00D14480" w:rsidRPr="00861CD0">
        <w:rPr>
          <w:rFonts w:ascii="Arial" w:hAnsi="Arial" w:cs="Arial"/>
          <w:sz w:val="26"/>
          <w:szCs w:val="26"/>
        </w:rPr>
        <w:t xml:space="preserve"> </w:t>
      </w:r>
      <w:r w:rsidR="00861CD0" w:rsidRPr="00861CD0">
        <w:rPr>
          <w:rFonts w:ascii="Arial" w:hAnsi="Arial" w:cs="Arial"/>
          <w:b/>
          <w:sz w:val="26"/>
          <w:szCs w:val="26"/>
        </w:rPr>
        <w:t xml:space="preserve">Conform temei de proiectare, solutia </w:t>
      </w:r>
    </w:p>
    <w:p w:rsidR="00861CD0" w:rsidRPr="00861CD0" w:rsidRDefault="00861CD0"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propusa consta in extinderea si supraetajarea corpului de cladire existent (locuinta) pentru realizarea unui corp de cladire ce are functiunea de laborator de cofetarie cu spatiu de vanzare si locuinta, cu regim de inaltime D+P+2-retras. Demisolul adaposteste spatiile tehnice aferente laboratorului de la parter iar la etajele superioare se propune locuinta.</w:t>
      </w:r>
    </w:p>
    <w:p w:rsidR="00861CD0" w:rsidRPr="00861CD0" w:rsidRDefault="00861CD0" w:rsidP="003D4B65">
      <w:pPr>
        <w:autoSpaceDE w:val="0"/>
        <w:autoSpaceDN w:val="0"/>
        <w:adjustRightInd w:val="0"/>
        <w:spacing w:after="0" w:line="240" w:lineRule="auto"/>
        <w:ind w:firstLine="300"/>
        <w:jc w:val="both"/>
        <w:rPr>
          <w:rFonts w:ascii="Arial" w:hAnsi="Arial" w:cs="Arial"/>
          <w:b/>
          <w:sz w:val="26"/>
          <w:szCs w:val="26"/>
        </w:rPr>
      </w:pPr>
      <w:r w:rsidRPr="00861CD0">
        <w:rPr>
          <w:rFonts w:ascii="Arial" w:hAnsi="Arial" w:cs="Arial"/>
          <w:b/>
          <w:sz w:val="26"/>
          <w:szCs w:val="26"/>
        </w:rPr>
        <w:t>Amplasamentul se afla in zona centrala a municipiului Tulcea la intersectia strazilor Victoriei, Bucovinei si Carpati.</w:t>
      </w:r>
    </w:p>
    <w:p w:rsidR="00861CD0" w:rsidRPr="00861CD0" w:rsidRDefault="00861CD0" w:rsidP="003D4B65">
      <w:pPr>
        <w:autoSpaceDE w:val="0"/>
        <w:autoSpaceDN w:val="0"/>
        <w:adjustRightInd w:val="0"/>
        <w:spacing w:after="0" w:line="240" w:lineRule="auto"/>
        <w:ind w:firstLine="300"/>
        <w:jc w:val="both"/>
        <w:rPr>
          <w:rFonts w:ascii="Arial" w:hAnsi="Arial" w:cs="Arial"/>
          <w:b/>
          <w:sz w:val="26"/>
          <w:szCs w:val="26"/>
        </w:rPr>
      </w:pPr>
      <w:r w:rsidRPr="00861CD0">
        <w:rPr>
          <w:rFonts w:ascii="Arial" w:hAnsi="Arial" w:cs="Arial"/>
          <w:b/>
          <w:sz w:val="26"/>
          <w:szCs w:val="26"/>
        </w:rPr>
        <w:t xml:space="preserve">Terenul are o suprafata de </w:t>
      </w:r>
      <w:r w:rsidR="003D4B65">
        <w:rPr>
          <w:rFonts w:ascii="Arial" w:hAnsi="Arial" w:cs="Arial"/>
          <w:b/>
          <w:sz w:val="26"/>
          <w:szCs w:val="26"/>
        </w:rPr>
        <w:t>358</w:t>
      </w:r>
      <w:r w:rsidRPr="00861CD0">
        <w:rPr>
          <w:rFonts w:ascii="Arial" w:hAnsi="Arial" w:cs="Arial"/>
          <w:b/>
          <w:sz w:val="26"/>
          <w:szCs w:val="26"/>
        </w:rPr>
        <w:t xml:space="preserve">mp si </w:t>
      </w:r>
      <w:proofErr w:type="gramStart"/>
      <w:r w:rsidRPr="00861CD0">
        <w:rPr>
          <w:rFonts w:ascii="Arial" w:hAnsi="Arial" w:cs="Arial"/>
          <w:b/>
          <w:sz w:val="26"/>
          <w:szCs w:val="26"/>
        </w:rPr>
        <w:t>este</w:t>
      </w:r>
      <w:proofErr w:type="gramEnd"/>
      <w:r w:rsidRPr="00861CD0">
        <w:rPr>
          <w:rFonts w:ascii="Arial" w:hAnsi="Arial" w:cs="Arial"/>
          <w:b/>
          <w:sz w:val="26"/>
          <w:szCs w:val="26"/>
        </w:rPr>
        <w:t xml:space="preserve"> ocupat de o constructie in suprafat</w:t>
      </w:r>
      <w:r w:rsidR="007471A2">
        <w:rPr>
          <w:rFonts w:ascii="Arial" w:hAnsi="Arial" w:cs="Arial"/>
          <w:b/>
          <w:sz w:val="26"/>
          <w:szCs w:val="26"/>
        </w:rPr>
        <w:t>a de 100mp cu regim de inaltime</w:t>
      </w:r>
      <w:r w:rsidRPr="00861CD0">
        <w:rPr>
          <w:rFonts w:ascii="Arial" w:hAnsi="Arial" w:cs="Arial"/>
          <w:b/>
          <w:sz w:val="26"/>
          <w:szCs w:val="26"/>
        </w:rPr>
        <w:t xml:space="preserve"> parter cu fundatii de piatra si zidarie de chirpic. Acesta este aliniat la strada Victoriei cu latura scurta si cu latura lunga la strada Carpati.</w:t>
      </w:r>
    </w:p>
    <w:p w:rsidR="00861CD0" w:rsidRPr="00861CD0" w:rsidRDefault="00861CD0" w:rsidP="003D4B65">
      <w:pPr>
        <w:pStyle w:val="Heading2"/>
        <w:widowControl/>
        <w:ind w:firstLine="195"/>
        <w:jc w:val="both"/>
        <w:rPr>
          <w:rFonts w:cs="Arial"/>
          <w:bCs/>
          <w:sz w:val="26"/>
          <w:szCs w:val="26"/>
          <w:lang w:eastAsia="en-US"/>
        </w:rPr>
      </w:pPr>
      <w:r w:rsidRPr="00861CD0">
        <w:rPr>
          <w:rFonts w:cs="Arial"/>
          <w:bCs/>
          <w:sz w:val="26"/>
          <w:szCs w:val="26"/>
          <w:lang w:eastAsia="en-US"/>
        </w:rPr>
        <w:t>Constructia propusa are urmatoarele caracteristici:</w:t>
      </w:r>
    </w:p>
    <w:p w:rsidR="00861CD0" w:rsidRPr="00861CD0" w:rsidRDefault="00861CD0" w:rsidP="003D4B65">
      <w:pPr>
        <w:pStyle w:val="Heading2"/>
        <w:widowControl/>
        <w:numPr>
          <w:ilvl w:val="0"/>
          <w:numId w:val="6"/>
        </w:numPr>
        <w:jc w:val="both"/>
        <w:rPr>
          <w:rFonts w:cs="Arial"/>
          <w:b w:val="0"/>
          <w:bCs/>
          <w:sz w:val="26"/>
          <w:szCs w:val="26"/>
          <w:lang w:eastAsia="en-US"/>
        </w:rPr>
      </w:pPr>
      <w:r w:rsidRPr="00861CD0">
        <w:rPr>
          <w:rFonts w:cs="Arial"/>
          <w:b w:val="0"/>
          <w:bCs/>
          <w:sz w:val="26"/>
          <w:szCs w:val="26"/>
          <w:lang w:eastAsia="en-US"/>
        </w:rPr>
        <w:t xml:space="preserve">Functiunea:                       </w:t>
      </w:r>
      <w:r w:rsidRPr="00861CD0">
        <w:rPr>
          <w:rFonts w:cs="Arial"/>
          <w:sz w:val="26"/>
          <w:szCs w:val="26"/>
          <w:u w:val="single"/>
        </w:rPr>
        <w:t>LOCUINTA/LABORATOR COFETARIE</w:t>
      </w:r>
    </w:p>
    <w:p w:rsidR="00861CD0" w:rsidRPr="00861CD0" w:rsidRDefault="00861CD0" w:rsidP="003D4B65">
      <w:pPr>
        <w:pStyle w:val="Heading2"/>
        <w:widowControl/>
        <w:numPr>
          <w:ilvl w:val="0"/>
          <w:numId w:val="6"/>
        </w:numPr>
        <w:jc w:val="both"/>
        <w:rPr>
          <w:rFonts w:cs="Arial"/>
          <w:b w:val="0"/>
          <w:bCs/>
          <w:sz w:val="26"/>
          <w:szCs w:val="26"/>
          <w:lang w:eastAsia="en-US"/>
        </w:rPr>
      </w:pPr>
      <w:r w:rsidRPr="00861CD0">
        <w:rPr>
          <w:rFonts w:cs="Arial"/>
          <w:b w:val="0"/>
          <w:bCs/>
          <w:sz w:val="26"/>
          <w:szCs w:val="26"/>
          <w:lang w:eastAsia="en-US"/>
        </w:rPr>
        <w:t xml:space="preserve">Regim de inaltime:                                    </w:t>
      </w:r>
      <w:r w:rsidRPr="00861CD0">
        <w:rPr>
          <w:rFonts w:cs="Arial"/>
          <w:sz w:val="26"/>
          <w:szCs w:val="26"/>
          <w:u w:val="single"/>
        </w:rPr>
        <w:t>D+P+2(retras)</w:t>
      </w:r>
    </w:p>
    <w:p w:rsidR="00861CD0" w:rsidRPr="00861CD0" w:rsidRDefault="00861CD0" w:rsidP="003D4B65">
      <w:pPr>
        <w:pStyle w:val="Heading2"/>
        <w:widowControl/>
        <w:numPr>
          <w:ilvl w:val="0"/>
          <w:numId w:val="6"/>
        </w:numPr>
        <w:jc w:val="both"/>
        <w:rPr>
          <w:rFonts w:cs="Arial"/>
          <w:b w:val="0"/>
          <w:bCs/>
          <w:sz w:val="26"/>
          <w:szCs w:val="26"/>
          <w:lang w:eastAsia="en-US"/>
        </w:rPr>
      </w:pPr>
      <w:r w:rsidRPr="00861CD0">
        <w:rPr>
          <w:rFonts w:cs="Arial"/>
          <w:b w:val="0"/>
          <w:bCs/>
          <w:sz w:val="26"/>
          <w:szCs w:val="26"/>
          <w:lang w:eastAsia="en-US"/>
        </w:rPr>
        <w:t xml:space="preserve">Inaltimea la atic:                                          </w:t>
      </w:r>
      <w:r w:rsidRPr="00861CD0">
        <w:rPr>
          <w:rFonts w:cs="Arial"/>
          <w:sz w:val="26"/>
          <w:szCs w:val="26"/>
        </w:rPr>
        <w:t>10.05m</w:t>
      </w:r>
    </w:p>
    <w:p w:rsidR="00861CD0" w:rsidRPr="00861CD0" w:rsidRDefault="00861CD0" w:rsidP="003D4B65">
      <w:pPr>
        <w:pStyle w:val="Heading2"/>
        <w:widowControl/>
        <w:numPr>
          <w:ilvl w:val="0"/>
          <w:numId w:val="6"/>
        </w:numPr>
        <w:jc w:val="both"/>
        <w:rPr>
          <w:rFonts w:cs="Arial"/>
          <w:b w:val="0"/>
          <w:bCs/>
          <w:sz w:val="26"/>
          <w:szCs w:val="26"/>
          <w:lang w:eastAsia="en-US"/>
        </w:rPr>
      </w:pPr>
      <w:r w:rsidRPr="00861CD0">
        <w:rPr>
          <w:rFonts w:cs="Arial"/>
          <w:b w:val="0"/>
          <w:bCs/>
          <w:sz w:val="26"/>
          <w:szCs w:val="26"/>
          <w:lang w:eastAsia="en-US"/>
        </w:rPr>
        <w:t xml:space="preserve">Inaltimea maxima:                                       </w:t>
      </w:r>
      <w:r w:rsidRPr="00861CD0">
        <w:rPr>
          <w:rFonts w:cs="Arial"/>
          <w:sz w:val="26"/>
          <w:szCs w:val="26"/>
        </w:rPr>
        <w:t>10.25m</w:t>
      </w:r>
    </w:p>
    <w:p w:rsidR="00861CD0" w:rsidRPr="00861CD0" w:rsidRDefault="00861CD0" w:rsidP="003D4B65">
      <w:pPr>
        <w:pStyle w:val="Heading2"/>
        <w:widowControl/>
        <w:numPr>
          <w:ilvl w:val="0"/>
          <w:numId w:val="6"/>
        </w:numPr>
        <w:jc w:val="both"/>
        <w:rPr>
          <w:rFonts w:cs="Arial"/>
          <w:b w:val="0"/>
          <w:bCs/>
          <w:sz w:val="26"/>
          <w:szCs w:val="26"/>
          <w:lang w:eastAsia="en-US"/>
        </w:rPr>
      </w:pPr>
      <w:r w:rsidRPr="00861CD0">
        <w:rPr>
          <w:rFonts w:cs="Arial"/>
          <w:b w:val="0"/>
          <w:bCs/>
          <w:sz w:val="26"/>
          <w:szCs w:val="26"/>
          <w:lang w:eastAsia="en-US"/>
        </w:rPr>
        <w:t xml:space="preserve">Suprafata construita:                                  </w:t>
      </w:r>
      <w:r w:rsidRPr="00861CD0">
        <w:rPr>
          <w:rFonts w:cs="Arial"/>
          <w:bCs/>
          <w:sz w:val="26"/>
          <w:szCs w:val="26"/>
          <w:lang w:eastAsia="en-US"/>
        </w:rPr>
        <w:t>157.00mp</w:t>
      </w:r>
    </w:p>
    <w:p w:rsidR="00861CD0" w:rsidRPr="00861CD0" w:rsidRDefault="00861CD0" w:rsidP="003D4B65">
      <w:pPr>
        <w:pStyle w:val="Heading2"/>
        <w:widowControl/>
        <w:numPr>
          <w:ilvl w:val="0"/>
          <w:numId w:val="6"/>
        </w:numPr>
        <w:jc w:val="both"/>
        <w:rPr>
          <w:rFonts w:cs="Arial"/>
          <w:bCs/>
          <w:sz w:val="26"/>
          <w:szCs w:val="26"/>
          <w:lang w:eastAsia="en-US"/>
        </w:rPr>
      </w:pPr>
      <w:r w:rsidRPr="00861CD0">
        <w:rPr>
          <w:rFonts w:cs="Arial"/>
          <w:b w:val="0"/>
          <w:bCs/>
          <w:sz w:val="26"/>
          <w:szCs w:val="26"/>
          <w:lang w:eastAsia="en-US"/>
        </w:rPr>
        <w:t xml:space="preserve">Suprafata desfasurata construita:              </w:t>
      </w:r>
      <w:r w:rsidRPr="00861CD0">
        <w:rPr>
          <w:rFonts w:cs="Arial"/>
          <w:bCs/>
          <w:sz w:val="26"/>
          <w:szCs w:val="26"/>
          <w:lang w:eastAsia="en-US"/>
        </w:rPr>
        <w:t>462.50mp</w:t>
      </w:r>
    </w:p>
    <w:p w:rsidR="00861CD0" w:rsidRPr="00861CD0" w:rsidRDefault="00861CD0" w:rsidP="003D4B6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6"/>
          <w:szCs w:val="26"/>
        </w:rPr>
      </w:pPr>
      <w:r w:rsidRPr="00861CD0">
        <w:rPr>
          <w:rFonts w:ascii="Arial" w:hAnsi="Arial" w:cs="Arial"/>
          <w:bCs/>
          <w:sz w:val="26"/>
          <w:szCs w:val="26"/>
        </w:rPr>
        <w:t>Nr. locuri de parcare:</w:t>
      </w:r>
      <w:r w:rsidRPr="00861CD0">
        <w:rPr>
          <w:rFonts w:ascii="Arial" w:hAnsi="Arial" w:cs="Arial"/>
          <w:b/>
          <w:bCs/>
          <w:sz w:val="26"/>
          <w:szCs w:val="26"/>
        </w:rPr>
        <w:t xml:space="preserve">                                      3</w:t>
      </w:r>
    </w:p>
    <w:p w:rsidR="00861CD0" w:rsidRPr="00861CD0" w:rsidRDefault="00861CD0" w:rsidP="003D4B65">
      <w:pPr>
        <w:pStyle w:val="BodyText2"/>
        <w:widowControl/>
        <w:tabs>
          <w:tab w:val="left" w:pos="360"/>
        </w:tabs>
        <w:ind w:left="0" w:right="-335"/>
        <w:jc w:val="both"/>
        <w:rPr>
          <w:rFonts w:cs="Arial"/>
          <w:b/>
          <w:sz w:val="26"/>
          <w:szCs w:val="26"/>
          <w:lang w:val="fr-FR"/>
        </w:rPr>
      </w:pPr>
      <w:r>
        <w:rPr>
          <w:rFonts w:cs="Arial"/>
          <w:b/>
          <w:sz w:val="26"/>
          <w:szCs w:val="26"/>
          <w:lang w:val="fr-FR"/>
        </w:rPr>
        <w:tab/>
      </w:r>
      <w:r>
        <w:rPr>
          <w:rFonts w:cs="Arial"/>
          <w:b/>
          <w:sz w:val="26"/>
          <w:szCs w:val="26"/>
          <w:lang w:val="fr-FR"/>
        </w:rPr>
        <w:tab/>
      </w:r>
      <w:r w:rsidRPr="00861CD0">
        <w:rPr>
          <w:rFonts w:cs="Arial"/>
          <w:b/>
          <w:sz w:val="26"/>
          <w:szCs w:val="26"/>
          <w:lang w:val="fr-FR"/>
        </w:rPr>
        <w:t xml:space="preserve">BILANT TERITORIAL </w:t>
      </w:r>
      <w:r w:rsidR="007471A2">
        <w:rPr>
          <w:rFonts w:cs="Arial"/>
          <w:b/>
          <w:sz w:val="26"/>
          <w:szCs w:val="26"/>
          <w:lang w:val="fr-FR"/>
        </w:rPr>
        <w:t>LA NIVELUL TERENULUI</w:t>
      </w:r>
      <w:r w:rsidRPr="00861CD0">
        <w:rPr>
          <w:rFonts w:cs="Arial"/>
          <w:b/>
          <w:sz w:val="26"/>
          <w:szCs w:val="26"/>
          <w:lang w:val="fr-FR"/>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890"/>
        <w:gridCol w:w="1800"/>
        <w:gridCol w:w="1530"/>
      </w:tblGrid>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DESTINATIE</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EXISTENT</w:t>
            </w:r>
          </w:p>
        </w:tc>
        <w:tc>
          <w:tcPr>
            <w:tcW w:w="180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PROPUS</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PROCENT</w:t>
            </w:r>
          </w:p>
        </w:tc>
      </w:tr>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TEREN</w:t>
            </w:r>
          </w:p>
        </w:tc>
        <w:tc>
          <w:tcPr>
            <w:tcW w:w="1890" w:type="dxa"/>
            <w:shd w:val="clear" w:color="auto" w:fill="auto"/>
          </w:tcPr>
          <w:p w:rsidR="00861CD0" w:rsidRPr="00861CD0" w:rsidRDefault="003D4B65" w:rsidP="003D4B65">
            <w:pPr>
              <w:pStyle w:val="BodyText2"/>
              <w:widowControl/>
              <w:tabs>
                <w:tab w:val="left" w:pos="360"/>
              </w:tabs>
              <w:ind w:left="0" w:right="-335"/>
              <w:jc w:val="both"/>
              <w:rPr>
                <w:rFonts w:cs="Arial"/>
                <w:b/>
                <w:color w:val="000000"/>
                <w:sz w:val="26"/>
                <w:szCs w:val="26"/>
                <w:lang w:val="fr-FR"/>
              </w:rPr>
            </w:pPr>
            <w:r>
              <w:rPr>
                <w:rFonts w:cs="Arial"/>
                <w:b/>
                <w:color w:val="000000"/>
                <w:sz w:val="26"/>
                <w:szCs w:val="26"/>
                <w:lang w:val="fr-FR"/>
              </w:rPr>
              <w:t>358</w:t>
            </w:r>
            <w:r w:rsidR="00861CD0" w:rsidRPr="00861CD0">
              <w:rPr>
                <w:rFonts w:cs="Arial"/>
                <w:b/>
                <w:color w:val="000000"/>
                <w:sz w:val="26"/>
                <w:szCs w:val="26"/>
                <w:lang w:val="fr-FR"/>
              </w:rPr>
              <w:t>mp</w:t>
            </w:r>
          </w:p>
        </w:tc>
        <w:tc>
          <w:tcPr>
            <w:tcW w:w="1800" w:type="dxa"/>
            <w:shd w:val="clear" w:color="auto" w:fill="auto"/>
          </w:tcPr>
          <w:p w:rsidR="00861CD0" w:rsidRPr="00861CD0" w:rsidRDefault="003D4B65" w:rsidP="003D4B65">
            <w:pPr>
              <w:pStyle w:val="BodyText2"/>
              <w:widowControl/>
              <w:tabs>
                <w:tab w:val="left" w:pos="360"/>
              </w:tabs>
              <w:ind w:left="0" w:right="-335"/>
              <w:jc w:val="both"/>
              <w:rPr>
                <w:rFonts w:cs="Arial"/>
                <w:b/>
                <w:color w:val="000000"/>
                <w:sz w:val="26"/>
                <w:szCs w:val="26"/>
                <w:lang w:val="fr-FR"/>
              </w:rPr>
            </w:pPr>
            <w:r>
              <w:rPr>
                <w:rFonts w:cs="Arial"/>
                <w:b/>
                <w:color w:val="000000"/>
                <w:sz w:val="26"/>
                <w:szCs w:val="26"/>
                <w:lang w:val="fr-FR"/>
              </w:rPr>
              <w:t>358</w:t>
            </w:r>
            <w:r w:rsidR="00861CD0" w:rsidRPr="00861CD0">
              <w:rPr>
                <w:rFonts w:cs="Arial"/>
                <w:b/>
                <w:color w:val="000000"/>
                <w:sz w:val="26"/>
                <w:szCs w:val="26"/>
                <w:lang w:val="fr-FR"/>
              </w:rPr>
              <w:t>mp</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100</w:t>
            </w:r>
          </w:p>
        </w:tc>
      </w:tr>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SUPRAFATA CONSTRUITA</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100mp</w:t>
            </w:r>
          </w:p>
        </w:tc>
        <w:tc>
          <w:tcPr>
            <w:tcW w:w="180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157mp</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44</w:t>
            </w:r>
          </w:p>
        </w:tc>
      </w:tr>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SUPRAFATA DESFASURATA</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100mp</w:t>
            </w:r>
          </w:p>
        </w:tc>
        <w:tc>
          <w:tcPr>
            <w:tcW w:w="180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462,5mp</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color w:val="FF0000"/>
                <w:sz w:val="26"/>
                <w:szCs w:val="26"/>
                <w:lang w:val="fr-FR"/>
              </w:rPr>
            </w:pPr>
          </w:p>
        </w:tc>
      </w:tr>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SUPRAFATA SPATI VERZI</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0mp</w:t>
            </w:r>
          </w:p>
        </w:tc>
        <w:tc>
          <w:tcPr>
            <w:tcW w:w="1800" w:type="dxa"/>
            <w:shd w:val="clear" w:color="auto" w:fill="auto"/>
          </w:tcPr>
          <w:p w:rsidR="00861CD0" w:rsidRPr="00861CD0" w:rsidRDefault="003D4B65" w:rsidP="003D4B65">
            <w:pPr>
              <w:pStyle w:val="BodyText2"/>
              <w:widowControl/>
              <w:tabs>
                <w:tab w:val="left" w:pos="360"/>
              </w:tabs>
              <w:ind w:left="0" w:right="-335"/>
              <w:jc w:val="both"/>
              <w:rPr>
                <w:rFonts w:cs="Arial"/>
                <w:b/>
                <w:color w:val="000000"/>
                <w:sz w:val="26"/>
                <w:szCs w:val="26"/>
                <w:lang w:val="fr-FR"/>
              </w:rPr>
            </w:pPr>
            <w:r>
              <w:rPr>
                <w:rFonts w:cs="Arial"/>
                <w:b/>
                <w:color w:val="000000"/>
                <w:sz w:val="26"/>
                <w:szCs w:val="26"/>
                <w:lang w:val="fr-FR"/>
              </w:rPr>
              <w:t>89</w:t>
            </w:r>
            <w:r w:rsidR="00861CD0" w:rsidRPr="00861CD0">
              <w:rPr>
                <w:rFonts w:cs="Arial"/>
                <w:b/>
                <w:color w:val="000000"/>
                <w:sz w:val="26"/>
                <w:szCs w:val="26"/>
                <w:lang w:val="fr-FR"/>
              </w:rPr>
              <w:t>mp</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25</w:t>
            </w:r>
          </w:p>
        </w:tc>
      </w:tr>
      <w:tr w:rsidR="00861CD0" w:rsidRPr="00861CD0" w:rsidTr="007471A2">
        <w:tc>
          <w:tcPr>
            <w:tcW w:w="3978" w:type="dxa"/>
            <w:shd w:val="clear" w:color="auto" w:fill="auto"/>
          </w:tcPr>
          <w:p w:rsidR="00861CD0" w:rsidRPr="00861CD0" w:rsidRDefault="003D4B65" w:rsidP="003D4B65">
            <w:pPr>
              <w:pStyle w:val="BodyText2"/>
              <w:widowControl/>
              <w:tabs>
                <w:tab w:val="left" w:pos="360"/>
              </w:tabs>
              <w:ind w:left="0" w:right="-335"/>
              <w:jc w:val="both"/>
              <w:rPr>
                <w:rFonts w:cs="Arial"/>
                <w:b/>
                <w:sz w:val="26"/>
                <w:szCs w:val="26"/>
                <w:lang w:val="fr-FR"/>
              </w:rPr>
            </w:pPr>
            <w:r>
              <w:rPr>
                <w:rFonts w:cs="Arial"/>
                <w:b/>
                <w:sz w:val="26"/>
                <w:szCs w:val="26"/>
                <w:lang w:val="fr-FR"/>
              </w:rPr>
              <w:t>PARCARE/PIETONAL</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0mp</w:t>
            </w:r>
          </w:p>
        </w:tc>
        <w:tc>
          <w:tcPr>
            <w:tcW w:w="1800" w:type="dxa"/>
            <w:shd w:val="clear" w:color="auto" w:fill="auto"/>
          </w:tcPr>
          <w:p w:rsidR="00861CD0" w:rsidRPr="00861CD0" w:rsidRDefault="007471A2" w:rsidP="003D4B65">
            <w:pPr>
              <w:pStyle w:val="BodyText2"/>
              <w:widowControl/>
              <w:tabs>
                <w:tab w:val="left" w:pos="360"/>
              </w:tabs>
              <w:ind w:left="0" w:right="-335"/>
              <w:jc w:val="both"/>
              <w:rPr>
                <w:rFonts w:cs="Arial"/>
                <w:b/>
                <w:color w:val="000000"/>
                <w:sz w:val="26"/>
                <w:szCs w:val="26"/>
                <w:lang w:val="fr-FR"/>
              </w:rPr>
            </w:pPr>
            <w:r>
              <w:rPr>
                <w:rFonts w:cs="Arial"/>
                <w:b/>
                <w:color w:val="000000"/>
                <w:sz w:val="26"/>
                <w:szCs w:val="26"/>
                <w:lang w:val="fr-FR"/>
              </w:rPr>
              <w:t>112</w:t>
            </w:r>
            <w:r w:rsidR="00861CD0" w:rsidRPr="00861CD0">
              <w:rPr>
                <w:rFonts w:cs="Arial"/>
                <w:b/>
                <w:color w:val="000000"/>
                <w:sz w:val="26"/>
                <w:szCs w:val="26"/>
                <w:lang w:val="fr-FR"/>
              </w:rPr>
              <w:t>mp</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26</w:t>
            </w:r>
          </w:p>
        </w:tc>
      </w:tr>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POT</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28,00%</w:t>
            </w:r>
          </w:p>
        </w:tc>
        <w:tc>
          <w:tcPr>
            <w:tcW w:w="180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44,00%</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p>
        </w:tc>
      </w:tr>
      <w:tr w:rsidR="00861CD0" w:rsidRPr="00861CD0" w:rsidTr="007471A2">
        <w:tc>
          <w:tcPr>
            <w:tcW w:w="3978"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r w:rsidRPr="00861CD0">
              <w:rPr>
                <w:rFonts w:cs="Arial"/>
                <w:b/>
                <w:sz w:val="26"/>
                <w:szCs w:val="26"/>
                <w:lang w:val="fr-FR"/>
              </w:rPr>
              <w:t>CUT</w:t>
            </w:r>
          </w:p>
        </w:tc>
        <w:tc>
          <w:tcPr>
            <w:tcW w:w="189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0,3</w:t>
            </w:r>
          </w:p>
        </w:tc>
        <w:tc>
          <w:tcPr>
            <w:tcW w:w="1800" w:type="dxa"/>
            <w:shd w:val="clear" w:color="auto" w:fill="auto"/>
          </w:tcPr>
          <w:p w:rsidR="00861CD0" w:rsidRPr="00861CD0" w:rsidRDefault="00861CD0" w:rsidP="003D4B65">
            <w:pPr>
              <w:pStyle w:val="BodyText2"/>
              <w:widowControl/>
              <w:tabs>
                <w:tab w:val="left" w:pos="360"/>
              </w:tabs>
              <w:ind w:left="0" w:right="-335"/>
              <w:jc w:val="both"/>
              <w:rPr>
                <w:rFonts w:cs="Arial"/>
                <w:b/>
                <w:color w:val="000000"/>
                <w:sz w:val="26"/>
                <w:szCs w:val="26"/>
                <w:lang w:val="fr-FR"/>
              </w:rPr>
            </w:pPr>
            <w:r w:rsidRPr="00861CD0">
              <w:rPr>
                <w:rFonts w:cs="Arial"/>
                <w:b/>
                <w:color w:val="000000"/>
                <w:sz w:val="26"/>
                <w:szCs w:val="26"/>
                <w:lang w:val="fr-FR"/>
              </w:rPr>
              <w:t>1,3</w:t>
            </w:r>
          </w:p>
        </w:tc>
        <w:tc>
          <w:tcPr>
            <w:tcW w:w="1530" w:type="dxa"/>
            <w:shd w:val="clear" w:color="auto" w:fill="auto"/>
          </w:tcPr>
          <w:p w:rsidR="00861CD0" w:rsidRPr="00861CD0" w:rsidRDefault="00861CD0" w:rsidP="003D4B65">
            <w:pPr>
              <w:pStyle w:val="BodyText2"/>
              <w:widowControl/>
              <w:tabs>
                <w:tab w:val="left" w:pos="360"/>
              </w:tabs>
              <w:ind w:left="0" w:right="-335"/>
              <w:jc w:val="both"/>
              <w:rPr>
                <w:rFonts w:cs="Arial"/>
                <w:b/>
                <w:sz w:val="26"/>
                <w:szCs w:val="26"/>
                <w:lang w:val="fr-FR"/>
              </w:rPr>
            </w:pPr>
          </w:p>
        </w:tc>
      </w:tr>
    </w:tbl>
    <w:p w:rsidR="00861CD0" w:rsidRPr="00861CD0" w:rsidRDefault="00861CD0" w:rsidP="003D4B65">
      <w:pPr>
        <w:spacing w:after="0" w:line="240" w:lineRule="auto"/>
        <w:jc w:val="both"/>
        <w:rPr>
          <w:rStyle w:val="tpa1"/>
          <w:rFonts w:ascii="Arial" w:hAnsi="Arial" w:cs="Arial"/>
          <w:b/>
          <w:sz w:val="26"/>
          <w:szCs w:val="26"/>
          <w:lang w:val="ro-RO"/>
        </w:rPr>
      </w:pPr>
      <w:r w:rsidRPr="00861CD0">
        <w:rPr>
          <w:rStyle w:val="tpa1"/>
          <w:rFonts w:ascii="Arial" w:hAnsi="Arial" w:cs="Arial"/>
          <w:b/>
          <w:sz w:val="26"/>
          <w:szCs w:val="26"/>
          <w:lang w:val="ro-RO"/>
        </w:rPr>
        <w:tab/>
        <w:t xml:space="preserve">Accese cladire/incinta: </w:t>
      </w:r>
      <w:r w:rsidRPr="00861CD0">
        <w:rPr>
          <w:rStyle w:val="tpa1"/>
          <w:rFonts w:ascii="Arial" w:hAnsi="Arial" w:cs="Arial"/>
          <w:b/>
          <w:sz w:val="26"/>
          <w:szCs w:val="26"/>
          <w:lang w:val="ro-RO"/>
        </w:rPr>
        <w:tab/>
        <w:t>2/1</w:t>
      </w:r>
    </w:p>
    <w:p w:rsidR="00861CD0" w:rsidRPr="003D4B65" w:rsidRDefault="00861CD0" w:rsidP="003D4B65">
      <w:pPr>
        <w:spacing w:after="0" w:line="240" w:lineRule="auto"/>
        <w:ind w:firstLine="720"/>
        <w:jc w:val="both"/>
        <w:rPr>
          <w:rStyle w:val="tpa1"/>
          <w:rFonts w:ascii="Arial" w:hAnsi="Arial" w:cs="Arial"/>
          <w:b/>
          <w:sz w:val="26"/>
          <w:szCs w:val="26"/>
          <w:lang w:val="ro-RO"/>
        </w:rPr>
      </w:pPr>
      <w:r w:rsidRPr="003D4B65">
        <w:rPr>
          <w:rStyle w:val="tpa1"/>
          <w:rFonts w:ascii="Arial" w:hAnsi="Arial" w:cs="Arial"/>
          <w:b/>
          <w:sz w:val="26"/>
          <w:szCs w:val="26"/>
          <w:lang w:val="ro-RO"/>
        </w:rPr>
        <w:t xml:space="preserve">Parcari total existente/propuse: </w:t>
      </w:r>
      <w:r w:rsidRPr="003D4B65">
        <w:rPr>
          <w:rStyle w:val="tpa1"/>
          <w:rFonts w:ascii="Arial" w:hAnsi="Arial" w:cs="Arial"/>
          <w:b/>
          <w:color w:val="000000"/>
          <w:sz w:val="26"/>
          <w:szCs w:val="26"/>
          <w:lang w:val="ro-RO"/>
        </w:rPr>
        <w:t>0/</w:t>
      </w:r>
      <w:r w:rsidR="003D4B65">
        <w:rPr>
          <w:rStyle w:val="tpa1"/>
          <w:rFonts w:ascii="Arial" w:hAnsi="Arial" w:cs="Arial"/>
          <w:b/>
          <w:color w:val="000000"/>
          <w:sz w:val="26"/>
          <w:szCs w:val="26"/>
          <w:lang w:val="ro-RO"/>
        </w:rPr>
        <w:t>3</w:t>
      </w:r>
    </w:p>
    <w:p w:rsidR="00861CD0" w:rsidRPr="003D4B65" w:rsidRDefault="00861CD0" w:rsidP="003D4B65">
      <w:pPr>
        <w:spacing w:after="0" w:line="240" w:lineRule="auto"/>
        <w:ind w:firstLine="525"/>
        <w:jc w:val="both"/>
        <w:rPr>
          <w:rFonts w:ascii="Arial" w:hAnsi="Arial" w:cs="Arial"/>
          <w:b/>
          <w:sz w:val="26"/>
          <w:szCs w:val="26"/>
        </w:rPr>
      </w:pPr>
      <w:r w:rsidRPr="003D4B65">
        <w:rPr>
          <w:rFonts w:ascii="Arial" w:hAnsi="Arial" w:cs="Arial"/>
          <w:b/>
          <w:sz w:val="26"/>
          <w:szCs w:val="26"/>
        </w:rPr>
        <w:t>Distributia sp</w:t>
      </w:r>
      <w:r w:rsidR="007471A2">
        <w:rPr>
          <w:rFonts w:ascii="Arial" w:hAnsi="Arial" w:cs="Arial"/>
          <w:b/>
          <w:sz w:val="26"/>
          <w:szCs w:val="26"/>
        </w:rPr>
        <w:t xml:space="preserve">atiilor propuse </w:t>
      </w:r>
      <w:proofErr w:type="gramStart"/>
      <w:r w:rsidR="007471A2">
        <w:rPr>
          <w:rFonts w:ascii="Arial" w:hAnsi="Arial" w:cs="Arial"/>
          <w:b/>
          <w:sz w:val="26"/>
          <w:szCs w:val="26"/>
        </w:rPr>
        <w:t>este</w:t>
      </w:r>
      <w:proofErr w:type="gramEnd"/>
      <w:r w:rsidR="007471A2">
        <w:rPr>
          <w:rFonts w:ascii="Arial" w:hAnsi="Arial" w:cs="Arial"/>
          <w:b/>
          <w:sz w:val="26"/>
          <w:szCs w:val="26"/>
        </w:rPr>
        <w:t xml:space="preserve"> urmatoarea</w:t>
      </w:r>
      <w:r w:rsidRPr="003D4B65">
        <w:rPr>
          <w:rFonts w:ascii="Arial" w:hAnsi="Arial" w:cs="Arial"/>
          <w:b/>
          <w:sz w:val="26"/>
          <w:szCs w:val="26"/>
        </w:rPr>
        <w:t>:</w:t>
      </w:r>
    </w:p>
    <w:p w:rsidR="007471A2" w:rsidRDefault="007471A2" w:rsidP="003D4B65">
      <w:pPr>
        <w:spacing w:after="0" w:line="240" w:lineRule="auto"/>
        <w:jc w:val="both"/>
        <w:rPr>
          <w:rFonts w:ascii="Arial" w:hAnsi="Arial" w:cs="Arial"/>
          <w:b/>
          <w:sz w:val="26"/>
          <w:szCs w:val="26"/>
          <w:u w:val="single"/>
        </w:rPr>
      </w:pPr>
    </w:p>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sz w:val="26"/>
          <w:szCs w:val="26"/>
          <w:u w:val="single"/>
        </w:rPr>
        <w:t>DEMISOL (cota -4.43m)</w:t>
      </w:r>
    </w:p>
    <w:tbl>
      <w:tblPr>
        <w:tblW w:w="9016" w:type="dxa"/>
        <w:tblCellMar>
          <w:left w:w="10" w:type="dxa"/>
          <w:right w:w="10" w:type="dxa"/>
        </w:tblCellMar>
        <w:tblLook w:val="04A0" w:firstRow="1" w:lastRow="0" w:firstColumn="1" w:lastColumn="0" w:noHBand="0" w:noVBand="1"/>
      </w:tblPr>
      <w:tblGrid>
        <w:gridCol w:w="2877"/>
        <w:gridCol w:w="3857"/>
        <w:gridCol w:w="2282"/>
      </w:tblGrid>
      <w:tr w:rsidR="00861CD0" w:rsidRPr="003D4B65" w:rsidTr="00C440C0">
        <w:tc>
          <w:tcPr>
            <w:tcW w:w="302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lastRenderedPageBreak/>
              <w:t>FUNCTIUNE</w:t>
            </w:r>
          </w:p>
        </w:tc>
        <w:tc>
          <w:tcPr>
            <w:tcW w:w="429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DENUMIRE SPATII</w:t>
            </w:r>
          </w:p>
        </w:tc>
        <w:tc>
          <w:tcPr>
            <w:tcW w:w="170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SUPRAFATA/mp</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APROVIZIONARE</w:t>
            </w: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GARAJ APROVIZIONARE</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23.88</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DEPOZITARE 1</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10.82</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DEPOZITARE 2</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01.81</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HOL</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04.50</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 xml:space="preserve">PERSONAL </w:t>
            </w: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 xml:space="preserve">FILTRU </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02.37</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VESTIAR HAINE LUCRU</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02.70</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VESTIAR HAINE ORAS</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02.70</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HOL ACCES</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05.09</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GRUP SANITAR</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3.84</w:t>
            </w:r>
          </w:p>
        </w:tc>
      </w:tr>
      <w:tr w:rsidR="00861CD0" w:rsidRPr="003D4B65" w:rsidTr="00C440C0">
        <w:tc>
          <w:tcPr>
            <w:tcW w:w="30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TEHNIC</w:t>
            </w:r>
          </w:p>
        </w:tc>
        <w:tc>
          <w:tcPr>
            <w:tcW w:w="42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SPATIU TEHNIC</w:t>
            </w:r>
          </w:p>
        </w:tc>
        <w:tc>
          <w:tcPr>
            <w:tcW w:w="17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9.11</w:t>
            </w:r>
          </w:p>
        </w:tc>
      </w:tr>
    </w:tbl>
    <w:p w:rsidR="00861CD0" w:rsidRPr="003D4B65" w:rsidRDefault="007471A2" w:rsidP="003D4B65">
      <w:pPr>
        <w:spacing w:after="0" w:line="240" w:lineRule="auto"/>
        <w:jc w:val="both"/>
        <w:rPr>
          <w:rFonts w:ascii="Arial" w:hAnsi="Arial" w:cs="Arial"/>
          <w:b/>
          <w:sz w:val="26"/>
          <w:szCs w:val="26"/>
        </w:rPr>
      </w:pPr>
      <w:r>
        <w:rPr>
          <w:rFonts w:ascii="Arial" w:hAnsi="Arial" w:cs="Arial"/>
          <w:b/>
          <w:color w:val="000000"/>
          <w:sz w:val="26"/>
          <w:szCs w:val="26"/>
        </w:rPr>
        <w:t>Sc=94.50mp</w:t>
      </w:r>
      <w:proofErr w:type="gramStart"/>
      <w:r w:rsidR="00861CD0" w:rsidRPr="003D4B65">
        <w:rPr>
          <w:rFonts w:ascii="Arial" w:hAnsi="Arial" w:cs="Arial"/>
          <w:b/>
          <w:sz w:val="26"/>
          <w:szCs w:val="26"/>
        </w:rPr>
        <w:t>;  Su</w:t>
      </w:r>
      <w:proofErr w:type="gramEnd"/>
      <w:r w:rsidR="00861CD0" w:rsidRPr="003D4B65">
        <w:rPr>
          <w:rFonts w:ascii="Arial" w:hAnsi="Arial" w:cs="Arial"/>
          <w:b/>
          <w:sz w:val="26"/>
          <w:szCs w:val="26"/>
        </w:rPr>
        <w:t>=66.82mp</w:t>
      </w:r>
    </w:p>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sz w:val="26"/>
          <w:szCs w:val="26"/>
          <w:u w:val="single"/>
        </w:rPr>
        <w:t>PARTER (cota +0.07m)</w:t>
      </w:r>
    </w:p>
    <w:tbl>
      <w:tblPr>
        <w:tblW w:w="9016" w:type="dxa"/>
        <w:tblCellMar>
          <w:left w:w="10" w:type="dxa"/>
          <w:right w:w="10" w:type="dxa"/>
        </w:tblCellMar>
        <w:tblLook w:val="04A0" w:firstRow="1" w:lastRow="0" w:firstColumn="1" w:lastColumn="0" w:noHBand="0" w:noVBand="1"/>
      </w:tblPr>
      <w:tblGrid>
        <w:gridCol w:w="2796"/>
        <w:gridCol w:w="3938"/>
        <w:gridCol w:w="2282"/>
      </w:tblGrid>
      <w:tr w:rsidR="00861CD0" w:rsidRPr="003D4B65" w:rsidTr="00C440C0">
        <w:tc>
          <w:tcPr>
            <w:tcW w:w="2976"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FUNCTIUNE</w:t>
            </w:r>
          </w:p>
        </w:tc>
        <w:tc>
          <w:tcPr>
            <w:tcW w:w="434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DENUMIRE SPATII</w:t>
            </w:r>
          </w:p>
        </w:tc>
        <w:tc>
          <w:tcPr>
            <w:tcW w:w="169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SUPRAFATA/mp</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LABORATOR COFETARIE</w:t>
            </w: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SPALATOR</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10.58</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BIROU</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08.52</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LABORATOR COFETARIE</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36.97</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CAMERA FRIG</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06.91</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SALA DECOR</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07.85</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COFETARIE</w:t>
            </w: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SPATIU VANZARE</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13.51</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COFETARIE</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27.41</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GRUP SANITAR CLIENTI</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03.65</w:t>
            </w:r>
          </w:p>
        </w:tc>
      </w:tr>
      <w:tr w:rsidR="00861CD0" w:rsidRPr="003D4B65" w:rsidTr="00C440C0">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LOCUINTA</w:t>
            </w:r>
          </w:p>
        </w:tc>
        <w:tc>
          <w:tcPr>
            <w:tcW w:w="434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HOL ACCES LOCUINTA</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02.20</w:t>
            </w:r>
          </w:p>
        </w:tc>
      </w:tr>
    </w:tbl>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color w:val="000000"/>
          <w:sz w:val="26"/>
          <w:szCs w:val="26"/>
        </w:rPr>
        <w:t>Sc=157.00mp</w:t>
      </w:r>
      <w:r w:rsidRPr="003D4B65">
        <w:rPr>
          <w:rFonts w:ascii="Arial" w:hAnsi="Arial" w:cs="Arial"/>
          <w:b/>
          <w:sz w:val="26"/>
          <w:szCs w:val="26"/>
        </w:rPr>
        <w:t>; Su=117.6 mp.</w:t>
      </w:r>
    </w:p>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sz w:val="26"/>
          <w:szCs w:val="26"/>
          <w:u w:val="single"/>
        </w:rPr>
        <w:t>ETAJ 1 (cota +4.07m)</w:t>
      </w:r>
    </w:p>
    <w:tbl>
      <w:tblPr>
        <w:tblW w:w="9016" w:type="dxa"/>
        <w:tblCellMar>
          <w:left w:w="10" w:type="dxa"/>
          <w:right w:w="10" w:type="dxa"/>
        </w:tblCellMar>
        <w:tblLook w:val="04A0" w:firstRow="1" w:lastRow="0" w:firstColumn="1" w:lastColumn="0" w:noHBand="0" w:noVBand="1"/>
      </w:tblPr>
      <w:tblGrid>
        <w:gridCol w:w="2782"/>
        <w:gridCol w:w="3952"/>
        <w:gridCol w:w="2282"/>
      </w:tblGrid>
      <w:tr w:rsidR="00861CD0" w:rsidRPr="003D4B65" w:rsidTr="00C440C0">
        <w:tc>
          <w:tcPr>
            <w:tcW w:w="297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FUNCTIUNE</w:t>
            </w:r>
          </w:p>
        </w:tc>
        <w:tc>
          <w:tcPr>
            <w:tcW w:w="433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DENUMIRE SPATII</w:t>
            </w:r>
          </w:p>
        </w:tc>
        <w:tc>
          <w:tcPr>
            <w:tcW w:w="169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SUPRAFATA/mp</w:t>
            </w:r>
          </w:p>
        </w:tc>
      </w:tr>
      <w:tr w:rsidR="00861CD0" w:rsidRPr="003D4B65" w:rsidTr="00C440C0">
        <w:tc>
          <w:tcPr>
            <w:tcW w:w="297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LOCUINTA</w:t>
            </w:r>
          </w:p>
        </w:tc>
        <w:tc>
          <w:tcPr>
            <w:tcW w:w="43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LIVING</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35.64</w:t>
            </w:r>
          </w:p>
        </w:tc>
      </w:tr>
      <w:tr w:rsidR="00861CD0" w:rsidRPr="003D4B65" w:rsidTr="00C440C0">
        <w:tc>
          <w:tcPr>
            <w:tcW w:w="297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BUCATARIE</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30.08</w:t>
            </w:r>
          </w:p>
        </w:tc>
      </w:tr>
      <w:tr w:rsidR="00861CD0" w:rsidRPr="003D4B65" w:rsidTr="00C440C0">
        <w:tc>
          <w:tcPr>
            <w:tcW w:w="297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GRUP SANITAR</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03.52</w:t>
            </w:r>
          </w:p>
        </w:tc>
      </w:tr>
      <w:tr w:rsidR="00861CD0" w:rsidRPr="003D4B65" w:rsidTr="00C440C0">
        <w:tc>
          <w:tcPr>
            <w:tcW w:w="297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HOL</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02.20</w:t>
            </w:r>
          </w:p>
        </w:tc>
      </w:tr>
      <w:tr w:rsidR="00861CD0" w:rsidRPr="003D4B65" w:rsidTr="00C440C0">
        <w:tc>
          <w:tcPr>
            <w:tcW w:w="297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TERASA LIVING (neacoperita)</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39.76</w:t>
            </w:r>
          </w:p>
        </w:tc>
      </w:tr>
      <w:tr w:rsidR="00861CD0" w:rsidRPr="003D4B65" w:rsidTr="00C440C0">
        <w:tc>
          <w:tcPr>
            <w:tcW w:w="297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TERASA BUCATARIE (neacoperita)</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18.54</w:t>
            </w:r>
          </w:p>
        </w:tc>
      </w:tr>
    </w:tbl>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color w:val="000000"/>
          <w:sz w:val="26"/>
          <w:szCs w:val="26"/>
        </w:rPr>
        <w:t>Sc=101.00mp</w:t>
      </w:r>
      <w:r w:rsidRPr="003D4B65">
        <w:rPr>
          <w:rFonts w:ascii="Arial" w:hAnsi="Arial" w:cs="Arial"/>
          <w:b/>
          <w:sz w:val="26"/>
          <w:szCs w:val="26"/>
        </w:rPr>
        <w:t>; Su=71.44mp (fara terase</w:t>
      </w:r>
      <w:proofErr w:type="gramStart"/>
      <w:r w:rsidRPr="003D4B65">
        <w:rPr>
          <w:rFonts w:ascii="Arial" w:hAnsi="Arial" w:cs="Arial"/>
          <w:b/>
          <w:sz w:val="26"/>
          <w:szCs w:val="26"/>
        </w:rPr>
        <w:t>) ;</w:t>
      </w:r>
      <w:proofErr w:type="gramEnd"/>
      <w:r w:rsidRPr="003D4B65">
        <w:rPr>
          <w:rFonts w:ascii="Arial" w:hAnsi="Arial" w:cs="Arial"/>
          <w:b/>
          <w:sz w:val="26"/>
          <w:szCs w:val="26"/>
        </w:rPr>
        <w:t xml:space="preserve"> Su=129.74mp (cu terase).</w:t>
      </w:r>
    </w:p>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sz w:val="26"/>
          <w:szCs w:val="26"/>
          <w:u w:val="single"/>
        </w:rPr>
        <w:t>ETAJ 2 (cota +7.07m)</w:t>
      </w:r>
    </w:p>
    <w:tbl>
      <w:tblPr>
        <w:tblW w:w="9016" w:type="dxa"/>
        <w:tblCellMar>
          <w:left w:w="10" w:type="dxa"/>
          <w:right w:w="10" w:type="dxa"/>
        </w:tblCellMar>
        <w:tblLook w:val="04A0" w:firstRow="1" w:lastRow="0" w:firstColumn="1" w:lastColumn="0" w:noHBand="0" w:noVBand="1"/>
      </w:tblPr>
      <w:tblGrid>
        <w:gridCol w:w="2795"/>
        <w:gridCol w:w="3939"/>
        <w:gridCol w:w="2282"/>
      </w:tblGrid>
      <w:tr w:rsidR="00861CD0" w:rsidRPr="003D4B65" w:rsidTr="00C440C0">
        <w:tc>
          <w:tcPr>
            <w:tcW w:w="29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FUNCTIUNE</w:t>
            </w:r>
          </w:p>
        </w:tc>
        <w:tc>
          <w:tcPr>
            <w:tcW w:w="4336"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DENUMIRE SPATII</w:t>
            </w:r>
          </w:p>
        </w:tc>
        <w:tc>
          <w:tcPr>
            <w:tcW w:w="169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SUPRAFATA/mp</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LOCUINTA</w:t>
            </w: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DRESSING</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09.22</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GRUP SANITAR 1</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05.81</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DORMITOR 1</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17.01</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DORMITOR 2</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11.69</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GRUP SANITAR 2</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4.67</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HOL</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12.77</w:t>
            </w:r>
          </w:p>
        </w:tc>
      </w:tr>
      <w:tr w:rsidR="00861CD0" w:rsidRPr="003D4B65" w:rsidTr="00C440C0">
        <w:tc>
          <w:tcPr>
            <w:tcW w:w="29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p>
        </w:tc>
        <w:tc>
          <w:tcPr>
            <w:tcW w:w="433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DORMITOR 3</w:t>
            </w:r>
          </w:p>
        </w:tc>
        <w:tc>
          <w:tcPr>
            <w:tcW w:w="169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861CD0" w:rsidRPr="003D4B65" w:rsidRDefault="00861CD0" w:rsidP="003D4B65">
            <w:pPr>
              <w:spacing w:after="0" w:line="240" w:lineRule="auto"/>
              <w:jc w:val="both"/>
              <w:rPr>
                <w:rFonts w:ascii="Arial" w:eastAsia="Calibri" w:hAnsi="Arial" w:cs="Arial"/>
                <w:b/>
                <w:sz w:val="26"/>
                <w:szCs w:val="26"/>
              </w:rPr>
            </w:pPr>
            <w:r w:rsidRPr="003D4B65">
              <w:rPr>
                <w:rFonts w:ascii="Arial" w:eastAsia="Calibri" w:hAnsi="Arial" w:cs="Arial"/>
                <w:b/>
                <w:sz w:val="26"/>
                <w:szCs w:val="26"/>
              </w:rPr>
              <w:t>16.65</w:t>
            </w:r>
          </w:p>
        </w:tc>
      </w:tr>
    </w:tbl>
    <w:p w:rsidR="00861CD0" w:rsidRPr="003D4B65" w:rsidRDefault="00861CD0" w:rsidP="003D4B65">
      <w:pPr>
        <w:spacing w:after="0" w:line="240" w:lineRule="auto"/>
        <w:jc w:val="both"/>
        <w:rPr>
          <w:rFonts w:ascii="Arial" w:hAnsi="Arial" w:cs="Arial"/>
          <w:b/>
          <w:sz w:val="26"/>
          <w:szCs w:val="26"/>
        </w:rPr>
      </w:pPr>
      <w:r w:rsidRPr="003D4B65">
        <w:rPr>
          <w:rFonts w:ascii="Arial" w:hAnsi="Arial" w:cs="Arial"/>
          <w:b/>
          <w:color w:val="000000"/>
          <w:sz w:val="26"/>
          <w:szCs w:val="26"/>
        </w:rPr>
        <w:t>Sc=110.00mp</w:t>
      </w:r>
      <w:r w:rsidRPr="003D4B65">
        <w:rPr>
          <w:rFonts w:ascii="Arial" w:hAnsi="Arial" w:cs="Arial"/>
          <w:b/>
          <w:sz w:val="26"/>
          <w:szCs w:val="26"/>
        </w:rPr>
        <w:t>; Su=77.82 mp.</w:t>
      </w:r>
    </w:p>
    <w:p w:rsidR="00861CD0" w:rsidRPr="00861CD0" w:rsidRDefault="00861CD0" w:rsidP="003D4B65">
      <w:pPr>
        <w:spacing w:after="0" w:line="240" w:lineRule="auto"/>
        <w:ind w:firstLine="720"/>
        <w:jc w:val="both"/>
        <w:rPr>
          <w:rFonts w:ascii="Arial" w:hAnsi="Arial" w:cs="Arial"/>
          <w:b/>
          <w:bCs/>
          <w:sz w:val="26"/>
          <w:szCs w:val="26"/>
          <w:lang w:val="fr-FR"/>
        </w:rPr>
      </w:pPr>
      <w:r w:rsidRPr="00861CD0">
        <w:rPr>
          <w:rFonts w:ascii="Arial" w:hAnsi="Arial" w:cs="Arial"/>
          <w:b/>
          <w:bCs/>
          <w:sz w:val="26"/>
          <w:szCs w:val="26"/>
          <w:lang w:val="fr-FR"/>
        </w:rPr>
        <w:t>Imprejmuire :</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Pe latura sudica a amplasamentului nu se va executa imprejmuire, acesta ramane deschis catre domeniul public, str. Victoriei.</w:t>
      </w:r>
    </w:p>
    <w:p w:rsid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lastRenderedPageBreak/>
        <w:t xml:space="preserve">Imprejmuirea se va efectua pe laturile nord, est si vest. Aceasta se va executa pe proprietatea beneficiarului iar fundatiile nu vor depasi limitele de proprietate. </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Distante minime fata de limita de proprietate:</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N  –</w:t>
      </w:r>
      <w:proofErr w:type="gramEnd"/>
      <w:r w:rsidRPr="00861CD0">
        <w:rPr>
          <w:rFonts w:ascii="Arial" w:hAnsi="Arial" w:cs="Arial"/>
          <w:b/>
          <w:sz w:val="26"/>
          <w:szCs w:val="26"/>
          <w:lang w:val="fr-FR"/>
        </w:rPr>
        <w:t xml:space="preserve"> 12.11m;</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E  –</w:t>
      </w:r>
      <w:proofErr w:type="gramEnd"/>
      <w:r w:rsidRPr="00861CD0">
        <w:rPr>
          <w:rFonts w:ascii="Arial" w:hAnsi="Arial" w:cs="Arial"/>
          <w:b/>
          <w:sz w:val="26"/>
          <w:szCs w:val="26"/>
          <w:lang w:val="fr-FR"/>
        </w:rPr>
        <w:t xml:space="preserve"> 0.25m;</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S  –</w:t>
      </w:r>
      <w:proofErr w:type="gramEnd"/>
      <w:r w:rsidRPr="00861CD0">
        <w:rPr>
          <w:rFonts w:ascii="Arial" w:hAnsi="Arial" w:cs="Arial"/>
          <w:b/>
          <w:sz w:val="26"/>
          <w:szCs w:val="26"/>
          <w:lang w:val="fr-FR"/>
        </w:rPr>
        <w:t xml:space="preserve"> 0.00m;</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V  –</w:t>
      </w:r>
      <w:proofErr w:type="gramEnd"/>
      <w:r w:rsidRPr="00861CD0">
        <w:rPr>
          <w:rFonts w:ascii="Arial" w:hAnsi="Arial" w:cs="Arial"/>
          <w:b/>
          <w:sz w:val="26"/>
          <w:szCs w:val="26"/>
          <w:lang w:val="fr-FR"/>
        </w:rPr>
        <w:t xml:space="preserve"> 0.00m. </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Distante minime fata de constructiile direct invecinate:</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N  –</w:t>
      </w:r>
      <w:proofErr w:type="gramEnd"/>
      <w:r w:rsidRPr="00861CD0">
        <w:rPr>
          <w:rFonts w:ascii="Arial" w:hAnsi="Arial" w:cs="Arial"/>
          <w:b/>
          <w:sz w:val="26"/>
          <w:szCs w:val="26"/>
          <w:lang w:val="fr-FR"/>
        </w:rPr>
        <w:t xml:space="preserve"> 16.05m (Locuinta P);</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E  –</w:t>
      </w:r>
      <w:proofErr w:type="gramEnd"/>
      <w:r w:rsidRPr="00861CD0">
        <w:rPr>
          <w:rFonts w:ascii="Arial" w:hAnsi="Arial" w:cs="Arial"/>
          <w:b/>
          <w:sz w:val="26"/>
          <w:szCs w:val="26"/>
          <w:lang w:val="fr-FR"/>
        </w:rPr>
        <w:t xml:space="preserve"> 07.92m (Anexa P);</w:t>
      </w:r>
    </w:p>
    <w:p w:rsidR="00861CD0" w:rsidRPr="00861CD0" w:rsidRDefault="00861CD0" w:rsidP="003D4B65">
      <w:pPr>
        <w:spacing w:after="0" w:line="240" w:lineRule="auto"/>
        <w:ind w:firstLine="720"/>
        <w:jc w:val="both"/>
        <w:rPr>
          <w:rFonts w:ascii="Arial" w:hAnsi="Arial" w:cs="Arial"/>
          <w:b/>
          <w:sz w:val="26"/>
          <w:szCs w:val="26"/>
          <w:lang w:val="fr-FR"/>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S  –</w:t>
      </w:r>
      <w:proofErr w:type="gramEnd"/>
      <w:r w:rsidRPr="00861CD0">
        <w:rPr>
          <w:rFonts w:ascii="Arial" w:hAnsi="Arial" w:cs="Arial"/>
          <w:b/>
          <w:sz w:val="26"/>
          <w:szCs w:val="26"/>
          <w:lang w:val="fr-FR"/>
        </w:rPr>
        <w:t xml:space="preserve"> 10.96m  (Centru medical P+2);</w:t>
      </w:r>
    </w:p>
    <w:p w:rsidR="00234C8C" w:rsidRPr="00861CD0" w:rsidRDefault="00861CD0" w:rsidP="003D4B65">
      <w:pPr>
        <w:spacing w:after="0" w:line="240" w:lineRule="auto"/>
        <w:ind w:firstLine="720"/>
        <w:jc w:val="both"/>
        <w:rPr>
          <w:rFonts w:ascii="Arial" w:hAnsi="Arial" w:cs="Arial"/>
          <w:sz w:val="26"/>
          <w:szCs w:val="26"/>
        </w:rPr>
      </w:pPr>
      <w:r w:rsidRPr="00861CD0">
        <w:rPr>
          <w:rFonts w:ascii="Arial" w:hAnsi="Arial" w:cs="Arial"/>
          <w:b/>
          <w:sz w:val="26"/>
          <w:szCs w:val="26"/>
          <w:lang w:val="fr-FR"/>
        </w:rPr>
        <w:t>-</w:t>
      </w:r>
      <w:r w:rsidRPr="00861CD0">
        <w:rPr>
          <w:rFonts w:ascii="Arial" w:hAnsi="Arial" w:cs="Arial"/>
          <w:b/>
          <w:sz w:val="26"/>
          <w:szCs w:val="26"/>
          <w:lang w:val="fr-FR"/>
        </w:rPr>
        <w:tab/>
      </w:r>
      <w:proofErr w:type="gramStart"/>
      <w:r w:rsidRPr="00861CD0">
        <w:rPr>
          <w:rFonts w:ascii="Arial" w:hAnsi="Arial" w:cs="Arial"/>
          <w:b/>
          <w:sz w:val="26"/>
          <w:szCs w:val="26"/>
          <w:lang w:val="fr-FR"/>
        </w:rPr>
        <w:t>V  –</w:t>
      </w:r>
      <w:proofErr w:type="gramEnd"/>
      <w:r w:rsidRPr="00861CD0">
        <w:rPr>
          <w:rFonts w:ascii="Arial" w:hAnsi="Arial" w:cs="Arial"/>
          <w:b/>
          <w:sz w:val="26"/>
          <w:szCs w:val="26"/>
          <w:lang w:val="fr-FR"/>
        </w:rPr>
        <w:t xml:space="preserve"> 0.53m  (Anexa).</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b) justificarea necesităţii proiectului;</w:t>
      </w:r>
      <w:r w:rsidR="00A62A34" w:rsidRPr="00861CD0">
        <w:rPr>
          <w:rFonts w:ascii="Arial" w:hAnsi="Arial" w:cs="Arial"/>
          <w:sz w:val="26"/>
          <w:szCs w:val="26"/>
        </w:rPr>
        <w:t xml:space="preserve"> </w:t>
      </w:r>
      <w:r w:rsidR="003C1623" w:rsidRPr="00861CD0">
        <w:rPr>
          <w:rFonts w:ascii="Arial" w:hAnsi="Arial" w:cs="Arial"/>
          <w:b/>
          <w:bCs/>
          <w:sz w:val="26"/>
          <w:szCs w:val="26"/>
        </w:rPr>
        <w:t xml:space="preserve">Necesitatea unor spatii de </w:t>
      </w:r>
      <w:r w:rsidR="00861CD0">
        <w:rPr>
          <w:rFonts w:ascii="Arial" w:hAnsi="Arial" w:cs="Arial"/>
          <w:b/>
          <w:bCs/>
          <w:sz w:val="26"/>
          <w:szCs w:val="26"/>
        </w:rPr>
        <w:t>locuit si de prestari servicii</w:t>
      </w:r>
      <w:r w:rsidR="003C1623" w:rsidRPr="00861CD0">
        <w:rPr>
          <w:rFonts w:ascii="Arial" w:hAnsi="Arial" w:cs="Arial"/>
          <w:b/>
          <w:bCs/>
          <w:sz w:val="26"/>
          <w:szCs w:val="26"/>
        </w:rPr>
        <w:t xml:space="preserve"> pentru activitatea beneficiarului</w:t>
      </w:r>
      <w:r w:rsidR="00A62A34" w:rsidRPr="00861CD0">
        <w:rPr>
          <w:rFonts w:ascii="Arial" w:hAnsi="Arial" w:cs="Arial"/>
          <w:b/>
          <w:sz w:val="26"/>
          <w:szCs w:val="26"/>
        </w:rPr>
        <w:t>.</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c) valoarea investiţiei;</w:t>
      </w:r>
      <w:r w:rsidR="00A62A34" w:rsidRPr="00861CD0">
        <w:rPr>
          <w:rFonts w:ascii="Arial" w:hAnsi="Arial" w:cs="Arial"/>
          <w:sz w:val="26"/>
          <w:szCs w:val="26"/>
        </w:rPr>
        <w:t xml:space="preserve"> </w:t>
      </w:r>
      <w:r w:rsidR="00861CD0">
        <w:rPr>
          <w:rFonts w:ascii="Arial" w:hAnsi="Arial" w:cs="Arial"/>
          <w:b/>
          <w:sz w:val="26"/>
          <w:szCs w:val="26"/>
        </w:rPr>
        <w:t>120</w:t>
      </w:r>
      <w:r w:rsidR="00A62A34" w:rsidRPr="00861CD0">
        <w:rPr>
          <w:rFonts w:ascii="Arial" w:hAnsi="Arial" w:cs="Arial"/>
          <w:b/>
          <w:sz w:val="26"/>
          <w:szCs w:val="26"/>
        </w:rPr>
        <w:t>.6</w:t>
      </w:r>
      <w:r w:rsidR="00BB7361" w:rsidRPr="00861CD0">
        <w:rPr>
          <w:rFonts w:ascii="Arial" w:hAnsi="Arial" w:cs="Arial"/>
          <w:b/>
          <w:sz w:val="26"/>
          <w:szCs w:val="26"/>
        </w:rPr>
        <w:t>35</w:t>
      </w:r>
      <w:r w:rsidR="00A62A34" w:rsidRPr="00861CD0">
        <w:rPr>
          <w:rFonts w:ascii="Arial" w:hAnsi="Arial" w:cs="Arial"/>
          <w:b/>
          <w:sz w:val="26"/>
          <w:szCs w:val="26"/>
        </w:rPr>
        <w:t xml:space="preserve"> lei.</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d) perioada de implementare propusă;</w:t>
      </w:r>
      <w:r w:rsidR="00A62A34" w:rsidRPr="00861CD0">
        <w:rPr>
          <w:rFonts w:ascii="Arial" w:hAnsi="Arial" w:cs="Arial"/>
          <w:sz w:val="26"/>
          <w:szCs w:val="26"/>
        </w:rPr>
        <w:t xml:space="preserve"> </w:t>
      </w:r>
      <w:r w:rsidR="00A62A34" w:rsidRPr="00861CD0">
        <w:rPr>
          <w:rFonts w:ascii="Arial" w:hAnsi="Arial" w:cs="Arial"/>
          <w:b/>
          <w:sz w:val="26"/>
          <w:szCs w:val="26"/>
        </w:rPr>
        <w:t>36 luni.</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e) planşe reprezentând limitele amplasamentului proiectului, inclusiv orice suprafaţă de teren solicitată pentru a fi folosită temporar (planuri de situaţie şi amplasamente);</w:t>
      </w:r>
      <w:r w:rsidR="00A62A34" w:rsidRPr="00861CD0">
        <w:rPr>
          <w:rFonts w:ascii="Arial" w:hAnsi="Arial" w:cs="Arial"/>
          <w:sz w:val="26"/>
          <w:szCs w:val="26"/>
        </w:rPr>
        <w:t xml:space="preserve"> </w:t>
      </w:r>
      <w:r w:rsidR="00A62A34" w:rsidRPr="00861CD0">
        <w:rPr>
          <w:rFonts w:ascii="Arial" w:hAnsi="Arial" w:cs="Arial"/>
          <w:b/>
          <w:sz w:val="26"/>
          <w:szCs w:val="26"/>
        </w:rPr>
        <w:t>Anexe.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f) o descriere a caracteristicilor fizice ale întregului proiect, formele fizice ale proiectului (planuri, clădiri, alte structuri, materiale de construcţie şi altele).</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a-Sistemul constructiv al constructiei este alcatuit din: insfrastructura beton armat, si suprastructura in sistem cadre de beton armat si stalpisori de confinare la panourile de zidarie de la console.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b-Inchideri exterioare si compartimentari interioare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Inchiderile vor fi realizate din BCA, de 30 cm grosime. Peretii de compartimentare vor fi din BCA de 15-20 cm grosime.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 xml:space="preserve">Izolarea termica a cladirii se va asigura prin modul de alcatuire al elementelor anvelopante. </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 xml:space="preserve">     </w:t>
      </w:r>
      <w:r w:rsidRPr="00861CD0">
        <w:rPr>
          <w:rFonts w:ascii="Arial" w:hAnsi="Arial" w:cs="Arial"/>
          <w:b/>
          <w:bCs/>
          <w:sz w:val="26"/>
          <w:szCs w:val="26"/>
        </w:rPr>
        <w:tab/>
        <w:t>c-Finisaje interioare</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 xml:space="preserve">Finisajele interioare ale constructiei propuse vor fi cele uzuale pentru spatiile de locuit, incluzand tencuieli driscuite si pereti de compartimentare zugraviti cu vopsele lavabile, pardoseli din gresie si parchet (materialele fiind destinate traficului mediu).  </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 xml:space="preserve">Grupurile sanitare vor primi deasemenea finisajele uzuale pentru astfel de spatii: gresie pentru pardoseli si faianta pentru pereti.  Se vor hidroizola toate baile cu un strat de emulsie bituminoasa la pardoseala. </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In zona de laborator de cofetarie si spatiile anexe acesteia se vor folosi rasini epoxidice pentru pardoseli si vopsitorii lavabile cu ioni de argint rezistente la stergere umeda sau faianta pentru pereti.</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Pardoseli:</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In zona de demisol se vor folosi ca finisaje, la nivelul pardoselii, rasini epoxidice.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In zona de laborator situata la nivelul parterului se vor folosi pardoseli din rasina epoxidica. In interiorul spatiului de vanzare si grupul sanitar destinat clientilor se vor folosi placari ceramice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In spatiile de locuit se vor folosi placari ceramice in grupurile sanitare si bucatarie iar in dormitoare, holuri si living se va folosi parchet.</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lastRenderedPageBreak/>
        <w:tab/>
        <w:t>Terasele exterioare de la etajul 1 vor fi placate cu granit fiamat.</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Pereti</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Pentru peretii demisolului se vor folosi vopsitorii lavabile mai putin in zona de filtru si grup sanitar unde se vor folosi si placari cu faianta.</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In zona de laborator de cofetarie se vor folosi vopsitorii lavabile cu ioni de argint rezistente la stergere umeda si faianta.</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 xml:space="preserve">In grupurile sanitare se va placa cu material ceramic in zonele umede (cada, dus, lavoir, wc) si in bucatarii se va placa ceramic in zona mobilierului, de la cota +0,90m la cota +1,50.  </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 xml:space="preserve">Tavane </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 xml:space="preserve">Pentru tavane se vor folosi vopsitorii lavabile pe gips-carton sau tencuiala. </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Balustrade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Balustrada teraselor, cu parapetul total de 90 cm, se vor executa din zidarie.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 xml:space="preserve">Balustrada de pe casa </w:t>
      </w:r>
      <w:proofErr w:type="gramStart"/>
      <w:r w:rsidRPr="00861CD0">
        <w:rPr>
          <w:rFonts w:ascii="Arial" w:hAnsi="Arial" w:cs="Arial"/>
          <w:b/>
          <w:bCs/>
          <w:sz w:val="26"/>
          <w:szCs w:val="26"/>
        </w:rPr>
        <w:t>sc</w:t>
      </w:r>
      <w:r w:rsidR="003D4B65">
        <w:rPr>
          <w:rFonts w:ascii="Arial" w:hAnsi="Arial" w:cs="Arial"/>
          <w:b/>
          <w:bCs/>
          <w:sz w:val="26"/>
          <w:szCs w:val="26"/>
        </w:rPr>
        <w:t>a</w:t>
      </w:r>
      <w:r w:rsidRPr="00861CD0">
        <w:rPr>
          <w:rFonts w:ascii="Arial" w:hAnsi="Arial" w:cs="Arial"/>
          <w:b/>
          <w:bCs/>
          <w:sz w:val="26"/>
          <w:szCs w:val="26"/>
        </w:rPr>
        <w:t>rii  va</w:t>
      </w:r>
      <w:proofErr w:type="gramEnd"/>
      <w:r w:rsidRPr="00861CD0">
        <w:rPr>
          <w:rFonts w:ascii="Arial" w:hAnsi="Arial" w:cs="Arial"/>
          <w:b/>
          <w:bCs/>
          <w:sz w:val="26"/>
          <w:szCs w:val="26"/>
        </w:rPr>
        <w:t xml:space="preserve"> fi din metal, cu parapetul de 90 cm inaltime.  </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Tamplarie</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 xml:space="preserve">Tamplaria in interior este realizata din usi celulare din MDF vopsit in spatiile de locuit iar in spatiile tehnice si in laborator se vor folosi usi tehnice metalice. Spre exterior, usile si ferestrele sunt realizate din tamplarie PVC gri antracit, cu geam termoizolant realizat din 2 foi de sticla. Pentru o parte a ferestrelor se prevad parapeti metalici la culoarea tamplariei. </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d-Finisaje exterioare</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Finisajele exterioare ale constructiei vor fi alcatuite din tencuieli texturate in camp alb si placari din lemn.</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Cladirea va fi prevazuta cu trotuare de garda.</w:t>
      </w:r>
    </w:p>
    <w:p w:rsidR="00861CD0" w:rsidRPr="00861CD0" w:rsidRDefault="00861CD0" w:rsidP="003D4B65">
      <w:pPr>
        <w:autoSpaceDE w:val="0"/>
        <w:autoSpaceDN w:val="0"/>
        <w:adjustRightInd w:val="0"/>
        <w:spacing w:after="0" w:line="240" w:lineRule="auto"/>
        <w:jc w:val="both"/>
        <w:rPr>
          <w:rFonts w:ascii="Arial" w:hAnsi="Arial" w:cs="Arial"/>
          <w:b/>
          <w:bCs/>
          <w:sz w:val="26"/>
          <w:szCs w:val="26"/>
        </w:rPr>
      </w:pPr>
      <w:r w:rsidRPr="00861CD0">
        <w:rPr>
          <w:rFonts w:ascii="Arial" w:hAnsi="Arial" w:cs="Arial"/>
          <w:b/>
          <w:bCs/>
          <w:sz w:val="26"/>
          <w:szCs w:val="26"/>
        </w:rPr>
        <w:tab/>
        <w:t>e-Acoperisul si invelitoarea</w:t>
      </w:r>
    </w:p>
    <w:p w:rsidR="00861CD0" w:rsidRPr="00861CD0" w:rsidRDefault="00861CD0"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Invelitoarea va consta intr-o terasa necirculabila marginita de atice acoperite cu sort de tabla prevopsita cu panta catre terasa.</w:t>
      </w:r>
    </w:p>
    <w:p w:rsidR="001E771A" w:rsidRDefault="00861CD0"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b/>
          <w:bCs/>
          <w:sz w:val="26"/>
          <w:szCs w:val="26"/>
        </w:rPr>
        <w:tab/>
        <w:t>Colectarea apelor pluviale se face prin sifoane de pardoseal</w:t>
      </w:r>
      <w:r w:rsidR="003D4B65">
        <w:rPr>
          <w:rFonts w:ascii="Arial" w:hAnsi="Arial" w:cs="Arial"/>
          <w:b/>
          <w:bCs/>
          <w:sz w:val="26"/>
          <w:szCs w:val="26"/>
        </w:rPr>
        <w:t>a</w:t>
      </w:r>
      <w:r w:rsidRPr="00861CD0">
        <w:rPr>
          <w:rFonts w:ascii="Arial" w:hAnsi="Arial" w:cs="Arial"/>
          <w:b/>
          <w:bCs/>
          <w:sz w:val="26"/>
          <w:szCs w:val="26"/>
        </w:rPr>
        <w:t xml:space="preserve"> pentru terase.    </w:t>
      </w:r>
      <w:r w:rsidR="006D65C6" w:rsidRPr="00861CD0">
        <w:rPr>
          <w:rFonts w:ascii="Arial" w:hAnsi="Arial" w:cs="Arial"/>
          <w:sz w:val="26"/>
          <w:szCs w:val="26"/>
        </w:rPr>
        <w:t xml:space="preserve">    </w:t>
      </w:r>
    </w:p>
    <w:p w:rsidR="006D65C6" w:rsidRPr="00861CD0" w:rsidRDefault="006D65C6" w:rsidP="003D4B65">
      <w:pPr>
        <w:autoSpaceDE w:val="0"/>
        <w:autoSpaceDN w:val="0"/>
        <w:adjustRightInd w:val="0"/>
        <w:spacing w:after="0" w:line="240" w:lineRule="auto"/>
        <w:ind w:firstLine="720"/>
        <w:jc w:val="both"/>
        <w:rPr>
          <w:rFonts w:ascii="Arial" w:hAnsi="Arial" w:cs="Arial"/>
          <w:sz w:val="26"/>
          <w:szCs w:val="26"/>
        </w:rPr>
      </w:pPr>
      <w:r w:rsidRPr="00861CD0">
        <w:rPr>
          <w:rFonts w:ascii="Arial" w:hAnsi="Arial" w:cs="Arial"/>
          <w:sz w:val="26"/>
          <w:szCs w:val="26"/>
        </w:rPr>
        <w:t>Se prezintă elementele specifice caracteristice proiectului propus:</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w:t>
      </w:r>
      <w:proofErr w:type="gramStart"/>
      <w:r w:rsidRPr="00861CD0">
        <w:rPr>
          <w:rFonts w:ascii="Arial" w:hAnsi="Arial" w:cs="Arial"/>
          <w:sz w:val="26"/>
          <w:szCs w:val="26"/>
        </w:rPr>
        <w:t>profilul</w:t>
      </w:r>
      <w:proofErr w:type="gramEnd"/>
      <w:r w:rsidRPr="00861CD0">
        <w:rPr>
          <w:rFonts w:ascii="Arial" w:hAnsi="Arial" w:cs="Arial"/>
          <w:sz w:val="26"/>
          <w:szCs w:val="26"/>
        </w:rPr>
        <w:t xml:space="preserve"> şi capacităţile de producţie;</w:t>
      </w:r>
      <w:r w:rsidR="00237820" w:rsidRPr="00861CD0">
        <w:rPr>
          <w:rFonts w:ascii="Arial" w:hAnsi="Arial" w:cs="Arial"/>
          <w:sz w:val="26"/>
          <w:szCs w:val="26"/>
        </w:rPr>
        <w:t xml:space="preserve"> </w:t>
      </w:r>
      <w:r w:rsidR="001E771A">
        <w:rPr>
          <w:rFonts w:ascii="Arial" w:hAnsi="Arial" w:cs="Arial"/>
          <w:b/>
          <w:sz w:val="26"/>
          <w:szCs w:val="26"/>
        </w:rPr>
        <w:t>Se vor realiza produse de cofetarie si patiserie de mica capacitate</w:t>
      </w:r>
      <w:r w:rsidR="00237820" w:rsidRPr="00861CD0">
        <w:rPr>
          <w:rFonts w:ascii="Arial" w:hAnsi="Arial" w:cs="Arial"/>
          <w:b/>
          <w:sz w:val="26"/>
          <w:szCs w:val="26"/>
        </w:rPr>
        <w:t>;</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descrierea instalaţiei şi a fluxurilor tehnologice existente pe amplasament (după caz);</w:t>
      </w:r>
      <w:r w:rsidR="00237820" w:rsidRPr="00861CD0">
        <w:rPr>
          <w:rFonts w:ascii="Arial" w:hAnsi="Arial" w:cs="Arial"/>
          <w:sz w:val="26"/>
          <w:szCs w:val="26"/>
        </w:rPr>
        <w:t xml:space="preserve"> </w:t>
      </w:r>
      <w:r w:rsidR="00237820" w:rsidRPr="00861CD0">
        <w:rPr>
          <w:rFonts w:ascii="Arial" w:hAnsi="Arial" w:cs="Arial"/>
          <w:b/>
          <w:sz w:val="26"/>
          <w:szCs w:val="26"/>
        </w:rPr>
        <w:t>pe amplasament nu exista instalatii si fluxuri tehnologice;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descrierea proceselor de producţie ale proiectului propus, în funcţie de specificul investiţiei, produse şi subproduse obţinute, mărimea, capacitatea;</w:t>
      </w:r>
      <w:r w:rsidR="00237820" w:rsidRPr="00861CD0">
        <w:rPr>
          <w:rFonts w:ascii="Arial" w:hAnsi="Arial" w:cs="Arial"/>
          <w:sz w:val="26"/>
          <w:szCs w:val="26"/>
        </w:rPr>
        <w:t xml:space="preserve"> </w:t>
      </w:r>
      <w:r w:rsidR="00237820" w:rsidRPr="00861CD0">
        <w:rPr>
          <w:rFonts w:ascii="Arial" w:hAnsi="Arial" w:cs="Arial"/>
          <w:b/>
          <w:sz w:val="26"/>
          <w:szCs w:val="26"/>
        </w:rPr>
        <w:t xml:space="preserve">Activitatea propusa este </w:t>
      </w:r>
      <w:r w:rsidR="001E771A">
        <w:rPr>
          <w:rFonts w:ascii="Arial" w:hAnsi="Arial" w:cs="Arial"/>
          <w:b/>
          <w:sz w:val="26"/>
          <w:szCs w:val="26"/>
        </w:rPr>
        <w:t>de laborator de cofetarie. Se vor folosi ustensile profesionale, precum si materie prima de calitate</w:t>
      </w:r>
      <w:r w:rsidR="00237820" w:rsidRPr="00861CD0">
        <w:rPr>
          <w:rFonts w:ascii="Arial" w:hAnsi="Arial" w:cs="Arial"/>
          <w:b/>
          <w:sz w:val="26"/>
          <w:szCs w:val="26"/>
        </w:rPr>
        <w:t>.</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w:t>
      </w:r>
      <w:proofErr w:type="gramStart"/>
      <w:r w:rsidRPr="00861CD0">
        <w:rPr>
          <w:rFonts w:ascii="Arial" w:hAnsi="Arial" w:cs="Arial"/>
          <w:sz w:val="26"/>
          <w:szCs w:val="26"/>
        </w:rPr>
        <w:t>materiile</w:t>
      </w:r>
      <w:proofErr w:type="gramEnd"/>
      <w:r w:rsidRPr="00861CD0">
        <w:rPr>
          <w:rFonts w:ascii="Arial" w:hAnsi="Arial" w:cs="Arial"/>
          <w:sz w:val="26"/>
          <w:szCs w:val="26"/>
        </w:rPr>
        <w:t xml:space="preserve"> prime, energia şi combustibilii utilizaţi, cu modul de asigurare a acestora;</w:t>
      </w:r>
      <w:r w:rsidR="00237820" w:rsidRPr="00861CD0">
        <w:rPr>
          <w:rFonts w:ascii="Arial" w:hAnsi="Arial" w:cs="Arial"/>
          <w:sz w:val="26"/>
          <w:szCs w:val="26"/>
        </w:rPr>
        <w:t xml:space="preserve"> </w:t>
      </w:r>
      <w:r w:rsidR="001E771A">
        <w:rPr>
          <w:rFonts w:ascii="Arial" w:hAnsi="Arial" w:cs="Arial"/>
          <w:b/>
          <w:sz w:val="26"/>
          <w:szCs w:val="26"/>
        </w:rPr>
        <w:t>materia prima provine de la distribuitori autorizati</w:t>
      </w:r>
      <w:r w:rsidR="006D5305" w:rsidRPr="00861CD0">
        <w:rPr>
          <w:rFonts w:ascii="Arial" w:hAnsi="Arial" w:cs="Arial"/>
          <w:b/>
          <w:sz w:val="26"/>
          <w:szCs w:val="26"/>
        </w:rPr>
        <w:t xml:space="preserve">. </w:t>
      </w:r>
    </w:p>
    <w:p w:rsidR="003C1623"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racordarea la reţelele utilitare existente în zonă;</w:t>
      </w:r>
      <w:r w:rsidR="00F85E7D" w:rsidRPr="00861CD0">
        <w:rPr>
          <w:rFonts w:ascii="Arial" w:hAnsi="Arial" w:cs="Arial"/>
          <w:sz w:val="26"/>
          <w:szCs w:val="26"/>
        </w:rPr>
        <w:t xml:space="preserve"> </w:t>
      </w:r>
    </w:p>
    <w:p w:rsidR="003C1623" w:rsidRPr="00861CD0" w:rsidRDefault="003C1623"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Modul de asigurare al </w:t>
      </w:r>
      <w:proofErr w:type="gramStart"/>
      <w:r w:rsidRPr="00861CD0">
        <w:rPr>
          <w:rFonts w:ascii="Arial" w:hAnsi="Arial" w:cs="Arial"/>
          <w:b/>
          <w:sz w:val="26"/>
          <w:szCs w:val="26"/>
        </w:rPr>
        <w:t>utilitatiilor :</w:t>
      </w:r>
      <w:proofErr w:type="gramEnd"/>
    </w:p>
    <w:p w:rsidR="003C1623" w:rsidRPr="00861CD0" w:rsidRDefault="003C1623"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Amplasamentul dispune de racord toate utilitatile urbane. Pe teritoriul analizat nu exista niciun alt tip de retele sau conducte magistrale. </w:t>
      </w:r>
    </w:p>
    <w:p w:rsidR="003C1623" w:rsidRPr="00861CD0" w:rsidRDefault="003C1623"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 xml:space="preserve">Alimentarea cu </w:t>
      </w:r>
      <w:proofErr w:type="gramStart"/>
      <w:r w:rsidRPr="00861CD0">
        <w:rPr>
          <w:rFonts w:ascii="Arial" w:hAnsi="Arial" w:cs="Arial"/>
          <w:b/>
          <w:sz w:val="26"/>
          <w:szCs w:val="26"/>
        </w:rPr>
        <w:t>apa :</w:t>
      </w:r>
      <w:proofErr w:type="gramEnd"/>
    </w:p>
    <w:p w:rsidR="003C1623" w:rsidRPr="00861CD0" w:rsidRDefault="003C1623"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lastRenderedPageBreak/>
        <w:t xml:space="preserve">Alimentarea cu apa potabila se realizeaza de la reteaua oraseneasca de pe strada </w:t>
      </w:r>
      <w:r w:rsidR="001E771A">
        <w:rPr>
          <w:rFonts w:ascii="Arial" w:hAnsi="Arial" w:cs="Arial"/>
          <w:b/>
          <w:sz w:val="26"/>
          <w:szCs w:val="26"/>
        </w:rPr>
        <w:t>Victori</w:t>
      </w:r>
      <w:r w:rsidR="003D4B65">
        <w:rPr>
          <w:rFonts w:ascii="Arial" w:hAnsi="Arial" w:cs="Arial"/>
          <w:b/>
          <w:sz w:val="26"/>
          <w:szCs w:val="26"/>
        </w:rPr>
        <w:t>e</w:t>
      </w:r>
      <w:r w:rsidR="001E771A">
        <w:rPr>
          <w:rFonts w:ascii="Arial" w:hAnsi="Arial" w:cs="Arial"/>
          <w:b/>
          <w:sz w:val="26"/>
          <w:szCs w:val="26"/>
        </w:rPr>
        <w:t>i</w:t>
      </w:r>
      <w:r w:rsidRPr="00861CD0">
        <w:rPr>
          <w:rFonts w:ascii="Arial" w:hAnsi="Arial" w:cs="Arial"/>
          <w:b/>
          <w:sz w:val="26"/>
          <w:szCs w:val="26"/>
        </w:rPr>
        <w:t>. Din acest bransament se va asigura necesarul de apa pentru consum menajer</w:t>
      </w:r>
      <w:r w:rsidR="003D4B65">
        <w:rPr>
          <w:rFonts w:ascii="Arial" w:hAnsi="Arial" w:cs="Arial"/>
          <w:b/>
          <w:sz w:val="26"/>
          <w:szCs w:val="26"/>
        </w:rPr>
        <w:t xml:space="preserve"> – bransamentul este existent</w:t>
      </w:r>
      <w:r w:rsidRPr="00861CD0">
        <w:rPr>
          <w:rFonts w:ascii="Arial" w:hAnsi="Arial" w:cs="Arial"/>
          <w:b/>
          <w:sz w:val="26"/>
          <w:szCs w:val="26"/>
        </w:rPr>
        <w:t>.</w:t>
      </w:r>
    </w:p>
    <w:p w:rsidR="003C1623" w:rsidRPr="00861CD0" w:rsidRDefault="003C1623"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 xml:space="preserve">  •</w:t>
      </w:r>
      <w:r w:rsidRPr="00861CD0">
        <w:rPr>
          <w:rFonts w:ascii="Arial" w:hAnsi="Arial" w:cs="Arial"/>
          <w:b/>
          <w:sz w:val="26"/>
          <w:szCs w:val="26"/>
        </w:rPr>
        <w:tab/>
        <w:t xml:space="preserve">Canalizare: </w:t>
      </w:r>
    </w:p>
    <w:p w:rsidR="003C1623" w:rsidRPr="00861CD0" w:rsidRDefault="003C1623"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Apele uzate menajere colectate pana la nivelul subsolului sunt canalizate gravitational catre reteaua de canalizare oraseneasca printr-un camin de racord amplasat la limita de proprietate spre strada </w:t>
      </w:r>
      <w:r w:rsidR="001E771A">
        <w:rPr>
          <w:rFonts w:ascii="Arial" w:hAnsi="Arial" w:cs="Arial"/>
          <w:b/>
          <w:sz w:val="26"/>
          <w:szCs w:val="26"/>
        </w:rPr>
        <w:t>Victoriei</w:t>
      </w:r>
      <w:r w:rsidR="003D4B65">
        <w:rPr>
          <w:rFonts w:ascii="Arial" w:hAnsi="Arial" w:cs="Arial"/>
          <w:b/>
          <w:sz w:val="26"/>
          <w:szCs w:val="26"/>
        </w:rPr>
        <w:t>-racord existent</w:t>
      </w:r>
      <w:r w:rsidRPr="00861CD0">
        <w:rPr>
          <w:rFonts w:ascii="Arial" w:hAnsi="Arial" w:cs="Arial"/>
          <w:b/>
          <w:sz w:val="26"/>
          <w:szCs w:val="26"/>
        </w:rPr>
        <w:t>.</w:t>
      </w:r>
      <w:r w:rsidR="001E771A">
        <w:rPr>
          <w:rFonts w:ascii="Arial" w:hAnsi="Arial" w:cs="Arial"/>
          <w:b/>
          <w:sz w:val="26"/>
          <w:szCs w:val="26"/>
        </w:rPr>
        <w:t xml:space="preserve"> Va fi prevazut separator de grasimi pentru zona de laborator.</w:t>
      </w:r>
    </w:p>
    <w:p w:rsidR="003C1623" w:rsidRPr="00861CD0" w:rsidRDefault="003C1623"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Apele meteorice, care provin din ploi sau din topirea zapezilor de pe acoperisul cladirii, sunt evacuate cu ajutorul coloanelor gravitational pe suprafata verde amenajata in incinta. </w:t>
      </w:r>
    </w:p>
    <w:p w:rsidR="003C1623" w:rsidRPr="00861CD0" w:rsidRDefault="003C1623"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Alimentarea cu energie termica:</w:t>
      </w:r>
    </w:p>
    <w:p w:rsidR="003C1623" w:rsidRPr="00861CD0" w:rsidRDefault="003C1623"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Alimentarea cu energie termica a </w:t>
      </w:r>
      <w:r w:rsidR="003D4B65">
        <w:rPr>
          <w:rFonts w:ascii="Arial" w:hAnsi="Arial" w:cs="Arial"/>
          <w:b/>
          <w:sz w:val="26"/>
          <w:szCs w:val="26"/>
        </w:rPr>
        <w:t>cladirii</w:t>
      </w:r>
      <w:r w:rsidRPr="00861CD0">
        <w:rPr>
          <w:rFonts w:ascii="Arial" w:hAnsi="Arial" w:cs="Arial"/>
          <w:b/>
          <w:sz w:val="26"/>
          <w:szCs w:val="26"/>
        </w:rPr>
        <w:t xml:space="preserve"> se propune a se realiza prin racord la gaze. </w:t>
      </w:r>
    </w:p>
    <w:p w:rsidR="003C1623" w:rsidRPr="00861CD0" w:rsidRDefault="003C1623"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b/>
          <w:sz w:val="26"/>
          <w:szCs w:val="26"/>
        </w:rPr>
        <w:t>•</w:t>
      </w:r>
      <w:r w:rsidRPr="00861CD0">
        <w:rPr>
          <w:rFonts w:ascii="Arial" w:hAnsi="Arial" w:cs="Arial"/>
          <w:b/>
          <w:sz w:val="26"/>
          <w:szCs w:val="26"/>
        </w:rPr>
        <w:tab/>
        <w:t>Alimentarea cu energie electrica:</w:t>
      </w:r>
      <w:r w:rsidR="006D65C6" w:rsidRPr="00861CD0">
        <w:rPr>
          <w:rFonts w:ascii="Arial" w:hAnsi="Arial" w:cs="Arial"/>
          <w:sz w:val="26"/>
          <w:szCs w:val="26"/>
        </w:rPr>
        <w:t xml:space="preserve">   </w:t>
      </w:r>
    </w:p>
    <w:p w:rsidR="003C1623" w:rsidRPr="00861CD0" w:rsidRDefault="003C1623" w:rsidP="003D4B65">
      <w:pPr>
        <w:autoSpaceDE w:val="0"/>
        <w:autoSpaceDN w:val="0"/>
        <w:adjustRightInd w:val="0"/>
        <w:spacing w:after="0" w:line="240" w:lineRule="auto"/>
        <w:ind w:firstLine="720"/>
        <w:jc w:val="both"/>
        <w:rPr>
          <w:rFonts w:ascii="Arial" w:hAnsi="Arial" w:cs="Arial"/>
          <w:b/>
          <w:bCs/>
          <w:sz w:val="26"/>
          <w:szCs w:val="26"/>
        </w:rPr>
      </w:pPr>
      <w:r w:rsidRPr="00861CD0">
        <w:rPr>
          <w:rFonts w:ascii="Arial" w:hAnsi="Arial" w:cs="Arial"/>
          <w:b/>
          <w:bCs/>
          <w:sz w:val="26"/>
          <w:szCs w:val="26"/>
        </w:rPr>
        <w:t>In prezent exista retele ce asigura racordul imobilului rezultat.</w:t>
      </w:r>
      <w:r w:rsidR="003D4B65">
        <w:rPr>
          <w:rFonts w:ascii="Arial" w:hAnsi="Arial" w:cs="Arial"/>
          <w:b/>
          <w:bCs/>
          <w:sz w:val="26"/>
          <w:szCs w:val="26"/>
        </w:rPr>
        <w:t xml:space="preserve"> Exista btansament ce va fi redimensionat.</w:t>
      </w:r>
    </w:p>
    <w:p w:rsidR="00F85E7D"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w:t>
      </w:r>
      <w:proofErr w:type="gramStart"/>
      <w:r w:rsidRPr="00861CD0">
        <w:rPr>
          <w:rFonts w:ascii="Arial" w:hAnsi="Arial" w:cs="Arial"/>
          <w:sz w:val="26"/>
          <w:szCs w:val="26"/>
        </w:rPr>
        <w:t>descrierea</w:t>
      </w:r>
      <w:proofErr w:type="gramEnd"/>
      <w:r w:rsidRPr="00861CD0">
        <w:rPr>
          <w:rFonts w:ascii="Arial" w:hAnsi="Arial" w:cs="Arial"/>
          <w:sz w:val="26"/>
          <w:szCs w:val="26"/>
        </w:rPr>
        <w:t xml:space="preserve"> lucrărilor de refacere a amplasamentului în zona afectată de execuţia investiţiei;</w:t>
      </w:r>
      <w:r w:rsidR="00F85E7D" w:rsidRPr="00861CD0">
        <w:rPr>
          <w:rFonts w:ascii="Arial" w:hAnsi="Arial" w:cs="Arial"/>
          <w:sz w:val="26"/>
          <w:szCs w:val="26"/>
        </w:rPr>
        <w:t xml:space="preserve"> </w:t>
      </w:r>
      <w:r w:rsidR="00F85E7D" w:rsidRPr="00861CD0">
        <w:rPr>
          <w:rFonts w:ascii="Arial" w:hAnsi="Arial" w:cs="Arial"/>
          <w:b/>
          <w:sz w:val="26"/>
          <w:szCs w:val="26"/>
        </w:rPr>
        <w:t>Pe timpul executarii lucrarilor de construire se are in vedere ocuparii strict a spatiilor ce vor rezulta in urma lucrarilor autorizate prin proiect.</w:t>
      </w:r>
    </w:p>
    <w:p w:rsidR="006D65C6"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Intreaga incinta va fi amenajata corespunzator si nu vor fi suprafete neglijate.</w:t>
      </w:r>
    </w:p>
    <w:p w:rsidR="00F85E7D"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căi noi de acces sau schimbări ale celor existente;</w:t>
      </w:r>
      <w:r w:rsidR="00F85E7D" w:rsidRPr="00861CD0">
        <w:rPr>
          <w:rFonts w:ascii="Arial" w:hAnsi="Arial" w:cs="Arial"/>
          <w:sz w:val="26"/>
          <w:szCs w:val="26"/>
        </w:rPr>
        <w:t xml:space="preserve"> </w:t>
      </w:r>
    </w:p>
    <w:p w:rsidR="006D65C6"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Accesul pietonal</w:t>
      </w:r>
      <w:r w:rsidR="00A350F6" w:rsidRPr="00861CD0">
        <w:rPr>
          <w:rFonts w:ascii="Arial" w:hAnsi="Arial" w:cs="Arial"/>
          <w:b/>
          <w:sz w:val="26"/>
          <w:szCs w:val="26"/>
        </w:rPr>
        <w:t xml:space="preserve"> si auto</w:t>
      </w:r>
      <w:r w:rsidRPr="00861CD0">
        <w:rPr>
          <w:rFonts w:ascii="Arial" w:hAnsi="Arial" w:cs="Arial"/>
          <w:b/>
          <w:sz w:val="26"/>
          <w:szCs w:val="26"/>
        </w:rPr>
        <w:t xml:space="preserve"> principal se realizeaza prin intermediul drumului stradal</w:t>
      </w:r>
      <w:r w:rsidR="001D5133" w:rsidRPr="00861CD0">
        <w:rPr>
          <w:rFonts w:ascii="Arial" w:hAnsi="Arial" w:cs="Arial"/>
          <w:b/>
          <w:sz w:val="26"/>
          <w:szCs w:val="26"/>
        </w:rPr>
        <w:t>.</w:t>
      </w:r>
      <w:r w:rsidRPr="00861CD0">
        <w:rPr>
          <w:rFonts w:ascii="Arial" w:hAnsi="Arial" w:cs="Arial"/>
          <w:b/>
          <w:sz w:val="26"/>
          <w:szCs w:val="26"/>
        </w:rPr>
        <w:t xml:space="preserve"> </w:t>
      </w:r>
      <w:r w:rsidR="003D4B65">
        <w:rPr>
          <w:rFonts w:ascii="Arial" w:hAnsi="Arial" w:cs="Arial"/>
          <w:b/>
          <w:sz w:val="26"/>
          <w:szCs w:val="26"/>
        </w:rPr>
        <w:t>Incinta va beneficiade acces auto si pietonal din strada Victoriei si secundar din strada Carpati</w:t>
      </w:r>
      <w:r w:rsidR="00796C1E">
        <w:rPr>
          <w:rFonts w:ascii="Arial" w:hAnsi="Arial" w:cs="Arial"/>
          <w:b/>
          <w:sz w:val="26"/>
          <w:szCs w:val="26"/>
        </w:rPr>
        <w:t xml:space="preserve"> pentru personal si aprovizionare.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resursele naturale folosite în construcţie şi funcţionare;</w:t>
      </w:r>
      <w:r w:rsidR="00F85E7D" w:rsidRPr="00861CD0">
        <w:rPr>
          <w:rFonts w:ascii="Arial" w:hAnsi="Arial" w:cs="Arial"/>
          <w:sz w:val="26"/>
          <w:szCs w:val="26"/>
        </w:rPr>
        <w:t xml:space="preserve"> </w:t>
      </w:r>
      <w:r w:rsidR="00F85E7D" w:rsidRPr="00861CD0">
        <w:rPr>
          <w:rFonts w:ascii="Arial" w:hAnsi="Arial" w:cs="Arial"/>
          <w:b/>
          <w:sz w:val="26"/>
          <w:szCs w:val="26"/>
        </w:rPr>
        <w:t>Nu se folosesc resurse naturale in constructive si functionare.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metode folosite în construcţie/demolare;</w:t>
      </w:r>
      <w:r w:rsidR="00F85E7D" w:rsidRPr="00861CD0">
        <w:rPr>
          <w:rFonts w:ascii="Arial" w:hAnsi="Arial" w:cs="Arial"/>
          <w:sz w:val="26"/>
          <w:szCs w:val="26"/>
        </w:rPr>
        <w:t xml:space="preserve"> </w:t>
      </w:r>
      <w:r w:rsidR="00F85E7D" w:rsidRPr="00861CD0">
        <w:rPr>
          <w:rFonts w:ascii="Arial" w:hAnsi="Arial" w:cs="Arial"/>
          <w:b/>
          <w:sz w:val="26"/>
          <w:szCs w:val="26"/>
        </w:rPr>
        <w:t>Lucrarile se vor executa cu firme specializate respectand programul orar.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planul de execuţie, cuprinzând faza de construcţie, punerea în funcţiune, exploatare, refacere şi folosire ulterioară;</w:t>
      </w:r>
    </w:p>
    <w:p w:rsidR="00F85E7D"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Planul de executie se realizeaza conform programului de control anexat.</w:t>
      </w:r>
    </w:p>
    <w:p w:rsidR="00F85E7D"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Beneficiarul va executa lucrarea cu firme specializate si autorizate si isi amenajeaza organizarea de santier in interiorul incintei private.</w:t>
      </w:r>
    </w:p>
    <w:p w:rsidR="00F85E7D"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Lucrarile se vor executa in conformitate cu normativele in vigoare si vor fi controlate in permanenta, tinand cont de etapele fiecarei lucrari:</w:t>
      </w:r>
    </w:p>
    <w:p w:rsidR="00F85E7D" w:rsidRPr="00861CD0" w:rsidRDefault="00F85E7D"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inainte de inceperea lucrarilor,</w:t>
      </w:r>
    </w:p>
    <w:p w:rsidR="00F85E7D" w:rsidRPr="00861CD0" w:rsidRDefault="00F85E7D"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in timpul executiei,</w:t>
      </w:r>
    </w:p>
    <w:p w:rsidR="00F85E7D" w:rsidRPr="00861CD0" w:rsidRDefault="00F85E7D"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la terminarea lucrarii.</w:t>
      </w:r>
    </w:p>
    <w:p w:rsidR="00F85E7D"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Verificarile executiei lucrarii se fac sub conditia incadrarii in prevederile normativelor (C140, C56).</w:t>
      </w:r>
    </w:p>
    <w:p w:rsidR="00F85E7D"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lastRenderedPageBreak/>
        <w:t xml:space="preserve">La receptia lucrarilor se vor avea in vedere atat prevederile documentatiei tehnice, cat si prescriptiile tehnice in domeniu, valabile la data respectiva. </w:t>
      </w:r>
    </w:p>
    <w:p w:rsidR="00F85E7D" w:rsidRPr="00861CD0" w:rsidRDefault="00F85E7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In timpul constructiei nu se vor depozita materiale, moloz sau alte deseuri pe domeniul public, se va evita lucrul in intervalul orar 22.00–07.00 si 14.00–16.00 pentru a nu deranja vecinii si se vor lua masuri de atenuare maxima a zgomotului in restul timpului.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relaţia cu alte proiecte existente sau planificate;</w:t>
      </w:r>
      <w:r w:rsidR="00A342EB" w:rsidRPr="00861CD0">
        <w:rPr>
          <w:rFonts w:ascii="Arial" w:hAnsi="Arial" w:cs="Arial"/>
          <w:sz w:val="26"/>
          <w:szCs w:val="26"/>
        </w:rPr>
        <w:t xml:space="preserve"> </w:t>
      </w:r>
      <w:r w:rsidR="00A342EB" w:rsidRPr="00861CD0">
        <w:rPr>
          <w:rFonts w:ascii="Arial" w:hAnsi="Arial" w:cs="Arial"/>
          <w:b/>
          <w:sz w:val="26"/>
          <w:szCs w:val="26"/>
        </w:rPr>
        <w:t>Construirea imobil</w:t>
      </w:r>
      <w:r w:rsidR="003D4B65">
        <w:rPr>
          <w:rFonts w:ascii="Arial" w:hAnsi="Arial" w:cs="Arial"/>
          <w:b/>
          <w:sz w:val="26"/>
          <w:szCs w:val="26"/>
        </w:rPr>
        <w:t>ului</w:t>
      </w:r>
      <w:r w:rsidR="00A342EB" w:rsidRPr="00861CD0">
        <w:rPr>
          <w:rFonts w:ascii="Arial" w:hAnsi="Arial" w:cs="Arial"/>
          <w:b/>
          <w:sz w:val="26"/>
          <w:szCs w:val="26"/>
        </w:rPr>
        <w:t xml:space="preserve"> este realizat in concordanta cu politica de dezvoltare a beneficiarului.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detalii privind alternativele care au fost luate în considerare;</w:t>
      </w:r>
      <w:r w:rsidR="00A342EB" w:rsidRPr="00861CD0">
        <w:rPr>
          <w:rFonts w:ascii="Arial" w:hAnsi="Arial" w:cs="Arial"/>
          <w:sz w:val="26"/>
          <w:szCs w:val="26"/>
        </w:rPr>
        <w:t xml:space="preserve"> </w:t>
      </w:r>
    </w:p>
    <w:p w:rsidR="00A342EB" w:rsidRPr="00861CD0" w:rsidRDefault="00A342EB" w:rsidP="003D4B65">
      <w:pPr>
        <w:spacing w:after="0" w:line="240" w:lineRule="auto"/>
        <w:ind w:firstLine="709"/>
        <w:jc w:val="both"/>
        <w:textAlignment w:val="baseline"/>
        <w:rPr>
          <w:rFonts w:ascii="Arial" w:hAnsi="Arial" w:cs="Arial"/>
          <w:b/>
          <w:sz w:val="26"/>
          <w:szCs w:val="26"/>
        </w:rPr>
      </w:pPr>
      <w:r w:rsidRPr="00861CD0">
        <w:rPr>
          <w:rFonts w:ascii="Arial" w:hAnsi="Arial" w:cs="Arial"/>
          <w:b/>
          <w:sz w:val="26"/>
          <w:szCs w:val="26"/>
        </w:rPr>
        <w:t>Varianta 0 - Nerealizarea investitiei.</w:t>
      </w:r>
    </w:p>
    <w:p w:rsidR="00A342EB" w:rsidRPr="00861CD0" w:rsidRDefault="00A342EB" w:rsidP="003D4B65">
      <w:pPr>
        <w:spacing w:after="0" w:line="240" w:lineRule="auto"/>
        <w:ind w:firstLine="709"/>
        <w:jc w:val="both"/>
        <w:textAlignment w:val="baseline"/>
        <w:rPr>
          <w:rFonts w:ascii="Arial" w:hAnsi="Arial" w:cs="Arial"/>
          <w:b/>
          <w:sz w:val="26"/>
          <w:szCs w:val="26"/>
        </w:rPr>
      </w:pPr>
      <w:r w:rsidRPr="00861CD0">
        <w:rPr>
          <w:rFonts w:ascii="Arial" w:hAnsi="Arial" w:cs="Arial"/>
          <w:b/>
          <w:sz w:val="26"/>
          <w:szCs w:val="26"/>
        </w:rPr>
        <w:t>Varianta 1 – realizarea unei cladiri cu regim mai mare de inaltime</w:t>
      </w:r>
      <w:r w:rsidR="00A350F6" w:rsidRPr="00861CD0">
        <w:rPr>
          <w:rFonts w:ascii="Arial" w:hAnsi="Arial" w:cs="Arial"/>
          <w:b/>
          <w:sz w:val="26"/>
          <w:szCs w:val="26"/>
        </w:rPr>
        <w:t xml:space="preserve"> care sa adaposteasca toate functiunile</w:t>
      </w:r>
      <w:r w:rsidRPr="00861CD0">
        <w:rPr>
          <w:rFonts w:ascii="Arial" w:hAnsi="Arial" w:cs="Arial"/>
          <w:b/>
          <w:sz w:val="26"/>
          <w:szCs w:val="26"/>
        </w:rPr>
        <w:t>.</w:t>
      </w:r>
    </w:p>
    <w:p w:rsidR="00A342EB" w:rsidRPr="00861CD0" w:rsidRDefault="00A342EB" w:rsidP="003D4B65">
      <w:pPr>
        <w:spacing w:after="0" w:line="240" w:lineRule="auto"/>
        <w:ind w:firstLine="709"/>
        <w:jc w:val="both"/>
        <w:textAlignment w:val="baseline"/>
        <w:rPr>
          <w:rFonts w:ascii="Arial" w:hAnsi="Arial" w:cs="Arial"/>
          <w:b/>
          <w:sz w:val="26"/>
          <w:szCs w:val="26"/>
        </w:rPr>
      </w:pPr>
      <w:r w:rsidRPr="00861CD0">
        <w:rPr>
          <w:rFonts w:ascii="Arial" w:hAnsi="Arial" w:cs="Arial"/>
          <w:b/>
          <w:sz w:val="26"/>
          <w:szCs w:val="26"/>
        </w:rPr>
        <w:t>Varianta 2 – investitia descrisa mai sus.</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A342EB" w:rsidRPr="00861CD0" w:rsidRDefault="00A342E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Prin realizarea acestui proiect creste numarul de </w:t>
      </w:r>
      <w:r w:rsidR="003D4B65">
        <w:rPr>
          <w:rFonts w:ascii="Arial" w:hAnsi="Arial" w:cs="Arial"/>
          <w:b/>
          <w:sz w:val="26"/>
          <w:szCs w:val="26"/>
        </w:rPr>
        <w:t>locuinte si de spatii de productie produse alimentare (cofetarie)</w:t>
      </w:r>
      <w:r w:rsidRPr="00861CD0">
        <w:rPr>
          <w:rFonts w:ascii="Arial" w:hAnsi="Arial" w:cs="Arial"/>
          <w:b/>
          <w:sz w:val="26"/>
          <w:szCs w:val="26"/>
        </w:rPr>
        <w:t>.</w:t>
      </w:r>
    </w:p>
    <w:p w:rsidR="00A342EB" w:rsidRPr="00861CD0" w:rsidRDefault="00A342E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Nu se fac evacuari de ape uzate inafara celor rezultate din folosirea grupurilor sanitare</w:t>
      </w:r>
      <w:r w:rsidR="00A350F6" w:rsidRPr="00861CD0">
        <w:rPr>
          <w:rFonts w:ascii="Arial" w:hAnsi="Arial" w:cs="Arial"/>
          <w:b/>
          <w:sz w:val="26"/>
          <w:szCs w:val="26"/>
        </w:rPr>
        <w:t xml:space="preserve"> si a zonei de </w:t>
      </w:r>
      <w:r w:rsidR="003D4B65">
        <w:rPr>
          <w:rFonts w:ascii="Arial" w:hAnsi="Arial" w:cs="Arial"/>
          <w:b/>
          <w:sz w:val="26"/>
          <w:szCs w:val="26"/>
        </w:rPr>
        <w:t>laborator cofetarie</w:t>
      </w:r>
      <w:r w:rsidRPr="00861CD0">
        <w:rPr>
          <w:rFonts w:ascii="Arial" w:hAnsi="Arial" w:cs="Arial"/>
          <w:b/>
          <w:sz w:val="26"/>
          <w:szCs w:val="26"/>
        </w:rPr>
        <w: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alte autorizaţii cerute pentru proiect.</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w:t>
      </w:r>
      <w:r w:rsidRPr="00861CD0">
        <w:rPr>
          <w:rFonts w:ascii="Arial" w:hAnsi="Arial" w:cs="Arial"/>
          <w:sz w:val="26"/>
          <w:szCs w:val="26"/>
        </w:rPr>
        <w:tab/>
      </w:r>
      <w:r w:rsidRPr="00861CD0">
        <w:rPr>
          <w:rFonts w:ascii="Arial" w:hAnsi="Arial" w:cs="Arial"/>
          <w:b/>
          <w:sz w:val="26"/>
          <w:szCs w:val="26"/>
        </w:rPr>
        <w:t>apa-canal;</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energie electrica;</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salubritate;</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securitate la incendiu;</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studiu geotehnic;</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securitate la incendiu;</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sanatatea populatiei;</w:t>
      </w:r>
    </w:p>
    <w:p w:rsidR="00A342EB" w:rsidRPr="00861CD0" w:rsidRDefault="00A342E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viza verificatori.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IV. Descrierea lucrărilor de demolare necesare: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planul de execuţie a lucrărilor de demolare, de refacere şi folosire ulterioară a terenului;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w:t>
      </w:r>
      <w:proofErr w:type="gramStart"/>
      <w:r w:rsidRPr="00861CD0">
        <w:rPr>
          <w:rFonts w:ascii="Arial" w:hAnsi="Arial" w:cs="Arial"/>
          <w:sz w:val="26"/>
          <w:szCs w:val="26"/>
        </w:rPr>
        <w:t>descrierea</w:t>
      </w:r>
      <w:proofErr w:type="gramEnd"/>
      <w:r w:rsidRPr="00861CD0">
        <w:rPr>
          <w:rFonts w:ascii="Arial" w:hAnsi="Arial" w:cs="Arial"/>
          <w:sz w:val="26"/>
          <w:szCs w:val="26"/>
        </w:rPr>
        <w:t xml:space="preserve"> lucrărilor de refacere a amplasamentului;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căi noi de acces sau schimbări ale celor existente, după caz;</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metode folosite în demolare;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detalii privind alternativele care au fost luate în considerare;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alte activităţi care pot apărea ca urmare a demolării (de exemplu, eliminarea deşeurilor).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V. Descrierea amplasării proiectului: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w:t>
      </w:r>
      <w:r w:rsidRPr="00861CD0">
        <w:rPr>
          <w:rFonts w:ascii="Arial" w:hAnsi="Arial" w:cs="Arial"/>
          <w:sz w:val="26"/>
          <w:szCs w:val="26"/>
        </w:rPr>
        <w:lastRenderedPageBreak/>
        <w:t>patrimoniului arheologic şi declararea unor situri arheologice ca zone de interes naţional, republicată, cu modificările şi completările ulterioare;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hărţi, fotografii ale amplasamentului care pot oferi informaţii privind caracteristicile fizice ale mediului, atât naturale, cât şi artificiale, şi alte informaţii privind:</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folosinţele actuale şi planificate ale terenului atât pe amplasament, cât şi pe zone adiacente acestuia;</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politici de zonare şi de folosire a terenului;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arealele sensibile;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coordonatele geografice ale amplasamentului proiectului, care vor fi prezentate sub formă de vector în format digital cu referinţă geografică, în sistem de proiecţie naţională Stereo 1970;</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detalii privind orice variantă de amplasament care a fost luată în considerare.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VI. Descrierea tuturor efectelor semnificative posibile asupra mediului ale proiectului, în limita informaţiilor disponibile: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A. Surse de poluanţi şi instalaţii pentru reţinerea, evacuarea şi dispersia poluanţilor în mediu:</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a) protecţia calităţii apelor:</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sursele de poluanţi pentru ape, locul de evacuare sau emisarul;</w:t>
      </w:r>
      <w:r w:rsidR="00A342EB" w:rsidRPr="00861CD0">
        <w:rPr>
          <w:rFonts w:ascii="Arial" w:hAnsi="Arial" w:cs="Arial"/>
          <w:sz w:val="26"/>
          <w:szCs w:val="26"/>
        </w:rPr>
        <w:t xml:space="preserve"> </w:t>
      </w:r>
      <w:r w:rsidR="00A342EB" w:rsidRPr="00861CD0">
        <w:rPr>
          <w:rFonts w:ascii="Arial" w:hAnsi="Arial" w:cs="Arial"/>
          <w:b/>
          <w:sz w:val="26"/>
          <w:szCs w:val="26"/>
        </w:rPr>
        <w:t>Nu au fost identificate surse de poluanti pentru ape.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w:t>
      </w:r>
      <w:proofErr w:type="gramStart"/>
      <w:r w:rsidRPr="00861CD0">
        <w:rPr>
          <w:rFonts w:ascii="Arial" w:hAnsi="Arial" w:cs="Arial"/>
          <w:sz w:val="26"/>
          <w:szCs w:val="26"/>
        </w:rPr>
        <w:t>staţiile</w:t>
      </w:r>
      <w:proofErr w:type="gramEnd"/>
      <w:r w:rsidRPr="00861CD0">
        <w:rPr>
          <w:rFonts w:ascii="Arial" w:hAnsi="Arial" w:cs="Arial"/>
          <w:sz w:val="26"/>
          <w:szCs w:val="26"/>
        </w:rPr>
        <w:t xml:space="preserve"> şi instalaţiile de epurare sau de preepurare a apelor uzate prevăzute;</w:t>
      </w:r>
      <w:r w:rsidR="00A342EB" w:rsidRPr="00861CD0">
        <w:rPr>
          <w:rFonts w:ascii="Arial" w:hAnsi="Arial" w:cs="Arial"/>
          <w:sz w:val="26"/>
          <w:szCs w:val="26"/>
        </w:rPr>
        <w:t xml:space="preserve"> </w:t>
      </w:r>
      <w:r w:rsidR="00A350F6" w:rsidRPr="00861CD0">
        <w:rPr>
          <w:rFonts w:ascii="Arial" w:hAnsi="Arial" w:cs="Arial"/>
          <w:b/>
          <w:sz w:val="26"/>
          <w:szCs w:val="26"/>
        </w:rPr>
        <w:t>A</w:t>
      </w:r>
      <w:r w:rsidR="00A342EB" w:rsidRPr="00861CD0">
        <w:rPr>
          <w:rFonts w:ascii="Arial" w:hAnsi="Arial" w:cs="Arial"/>
          <w:b/>
          <w:sz w:val="26"/>
          <w:szCs w:val="26"/>
        </w:rPr>
        <w:t xml:space="preserve"> fost prevazut separator de grasimi ce va fi instalat pe reteaua de evacuarea a apelor uzate menajare</w:t>
      </w:r>
      <w:r w:rsidR="00A350F6" w:rsidRPr="00861CD0">
        <w:rPr>
          <w:rFonts w:ascii="Arial" w:hAnsi="Arial" w:cs="Arial"/>
          <w:b/>
          <w:sz w:val="26"/>
          <w:szCs w:val="26"/>
        </w:rPr>
        <w:t xml:space="preserve"> de incinta</w:t>
      </w:r>
      <w:r w:rsidR="00A342EB" w:rsidRPr="00861CD0">
        <w:rPr>
          <w:rFonts w:ascii="Arial" w:hAnsi="Arial" w:cs="Arial"/>
          <w:b/>
          <w:sz w:val="26"/>
          <w:szCs w:val="26"/>
        </w:rPr>
        <w: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b) protecţia aerului:</w:t>
      </w:r>
    </w:p>
    <w:p w:rsidR="00012C8B"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sursele de poluanţi pentru aer, poluanţi, inclusiv surse de mirosuri;</w:t>
      </w:r>
      <w:r w:rsidR="00A342EB" w:rsidRPr="00861CD0">
        <w:rPr>
          <w:rFonts w:ascii="Arial" w:hAnsi="Arial" w:cs="Arial"/>
          <w:sz w:val="26"/>
          <w:szCs w:val="26"/>
        </w:rPr>
        <w:t xml:space="preserve"> </w:t>
      </w:r>
      <w:r w:rsidR="00012C8B" w:rsidRPr="00861CD0">
        <w:rPr>
          <w:rFonts w:ascii="Arial" w:hAnsi="Arial" w:cs="Arial"/>
          <w:b/>
          <w:sz w:val="26"/>
          <w:szCs w:val="26"/>
        </w:rPr>
        <w:t>Nu rezulta surse, pe faze tehnologice sau de activitate, de poluanti pentru aer, debite, concentra</w:t>
      </w:r>
      <w:r w:rsidR="00A350F6" w:rsidRPr="00861CD0">
        <w:rPr>
          <w:rFonts w:ascii="Arial" w:hAnsi="Arial" w:cs="Arial"/>
          <w:b/>
          <w:sz w:val="26"/>
          <w:szCs w:val="26"/>
        </w:rPr>
        <w:t>t</w:t>
      </w:r>
      <w:r w:rsidR="00012C8B" w:rsidRPr="00861CD0">
        <w:rPr>
          <w:rFonts w:ascii="Arial" w:hAnsi="Arial" w:cs="Arial"/>
          <w:b/>
          <w:sz w:val="26"/>
          <w:szCs w:val="26"/>
        </w:rPr>
        <w:t>ii si debite masice.</w:t>
      </w:r>
    </w:p>
    <w:p w:rsidR="00012C8B" w:rsidRPr="00861CD0" w:rsidRDefault="00012C8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Pe perioada executiei singura sursa de poluare ar putea fi utilaje de transport si de executie care utilizeaza motoare cu ardere interna precum si praful care se va degaja in zona santierului.</w:t>
      </w:r>
    </w:p>
    <w:p w:rsidR="00012C8B" w:rsidRPr="00861CD0" w:rsidRDefault="00012C8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Din punct de vedere asupra impactului asupra atmosferei, activitatile care pot constitui surse de poluare </w:t>
      </w:r>
      <w:proofErr w:type="gramStart"/>
      <w:r w:rsidRPr="00861CD0">
        <w:rPr>
          <w:rFonts w:ascii="Arial" w:hAnsi="Arial" w:cs="Arial"/>
          <w:b/>
          <w:sz w:val="26"/>
          <w:szCs w:val="26"/>
        </w:rPr>
        <w:t>a</w:t>
      </w:r>
      <w:proofErr w:type="gramEnd"/>
      <w:r w:rsidRPr="00861CD0">
        <w:rPr>
          <w:rFonts w:ascii="Arial" w:hAnsi="Arial" w:cs="Arial"/>
          <w:b/>
          <w:sz w:val="26"/>
          <w:szCs w:val="26"/>
        </w:rPr>
        <w:t xml:space="preserve"> atmosferei sunt in principal, cele legate de traficul rutier.</w:t>
      </w:r>
    </w:p>
    <w:p w:rsidR="00012C8B" w:rsidRPr="00861CD0" w:rsidRDefault="00012C8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Sursele de impurificare </w:t>
      </w:r>
      <w:proofErr w:type="gramStart"/>
      <w:r w:rsidRPr="00861CD0">
        <w:rPr>
          <w:rFonts w:ascii="Arial" w:hAnsi="Arial" w:cs="Arial"/>
          <w:b/>
          <w:sz w:val="26"/>
          <w:szCs w:val="26"/>
        </w:rPr>
        <w:t>a</w:t>
      </w:r>
      <w:proofErr w:type="gramEnd"/>
      <w:r w:rsidRPr="00861CD0">
        <w:rPr>
          <w:rFonts w:ascii="Arial" w:hAnsi="Arial" w:cs="Arial"/>
          <w:b/>
          <w:sz w:val="26"/>
          <w:szCs w:val="26"/>
        </w:rPr>
        <w:t xml:space="preserve"> atmosferei specifice functionarii obiectivelor cu destinatie turistica sunt:</w:t>
      </w:r>
    </w:p>
    <w:p w:rsidR="00012C8B" w:rsidRPr="00861CD0" w:rsidRDefault="00012C8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surse stationare nedirijate- nu exista</w:t>
      </w:r>
    </w:p>
    <w:p w:rsidR="00012C8B" w:rsidRPr="00861CD0" w:rsidRDefault="00012C8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surse stationare dirijate- nu exista</w:t>
      </w:r>
    </w:p>
    <w:p w:rsidR="006D65C6" w:rsidRPr="00861CD0" w:rsidRDefault="00012C8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surse mobile- autoturismele si autoutilitarele. Aceste autovehicule genereaza poluarea atmosferei cu CO. NOx, SO2, hidrocarburi nearse CmHn, particule. Emisiile de poluanti sunt intermitente si au loc de-a lungul traseului parcurs de autovehicule in incinta amplasamentului, inclusiv in parcari.</w:t>
      </w:r>
      <w:r w:rsidR="00A342EB" w:rsidRPr="00861CD0">
        <w:rPr>
          <w:rFonts w:ascii="Arial" w:hAnsi="Arial" w:cs="Arial"/>
          <w:b/>
          <w:sz w:val="26"/>
          <w:szCs w:val="26"/>
        </w:rPr>
        <w:t xml:space="preserve"> </w:t>
      </w:r>
    </w:p>
    <w:p w:rsidR="00012C8B" w:rsidRPr="00861CD0" w:rsidRDefault="00012C8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ab/>
        <w:t>Pe perioada de functionare vor rezulta mirosuri de la zona de preparari.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instalaţiile pentru reţinerea şi dispersia poluanţilor în atmosferă;</w:t>
      </w:r>
      <w:r w:rsidR="00012C8B" w:rsidRPr="00861CD0">
        <w:rPr>
          <w:rFonts w:ascii="Arial" w:hAnsi="Arial" w:cs="Arial"/>
          <w:sz w:val="26"/>
          <w:szCs w:val="26"/>
        </w:rPr>
        <w:t xml:space="preserve"> </w:t>
      </w:r>
    </w:p>
    <w:p w:rsidR="00012C8B" w:rsidRPr="00861CD0" w:rsidRDefault="00012C8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ab/>
        <w:t>Va fi prevazut</w:t>
      </w:r>
      <w:r w:rsidR="00487C8D" w:rsidRPr="00861CD0">
        <w:rPr>
          <w:rFonts w:ascii="Arial" w:hAnsi="Arial" w:cs="Arial"/>
          <w:b/>
          <w:sz w:val="26"/>
          <w:szCs w:val="26"/>
        </w:rPr>
        <w:t>a o instalatie de captare si retinere profesionala a mirosurilor ce va avea zona de evacuare deasupra cladirii. Astfel mirosurile nu se vor simti la nivelul circulatiei pietonale.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lastRenderedPageBreak/>
        <w:t xml:space="preserve">    c) protecţia împotriva zgomotului şi vibraţiilor:</w:t>
      </w:r>
    </w:p>
    <w:p w:rsidR="00487C8D"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sursele de zgomot şi de vibraţii;</w:t>
      </w:r>
      <w:r w:rsidR="00487C8D" w:rsidRPr="00861CD0">
        <w:rPr>
          <w:rFonts w:ascii="Arial" w:hAnsi="Arial" w:cs="Arial"/>
          <w:sz w:val="26"/>
          <w:szCs w:val="26"/>
        </w:rPr>
        <w:t xml:space="preserve"> </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Sunt limitate si atenuate efectele zgomotului din perimetrul incintei din activitatile desfasurate, prin solutii constructive adecvate.</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Activitatile se vor desfarura strict in cladirea si incinta amenajata in vederea diminuarii zgomotului.</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Nu sunt surse de zgomot si vibratii.</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Protectia impotriva zgomotului va asigura mai putin de 35 decibeli in interior. Izolarea acustica impotriva zgomotului provenit din spatiile adiacente se asigura prin elemente de constructie: pereti, plansee, elemente de inchidere (pereti si ferestre)</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Ferestre cu alcatuire 6-10-4 cu coeficient de izolare la zgomot aerian • 30dB Pereti exteriori cu coeficient 20 dB.</w:t>
      </w:r>
    </w:p>
    <w:p w:rsidR="006D65C6"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In timpul executiei se </w:t>
      </w:r>
      <w:proofErr w:type="gramStart"/>
      <w:r w:rsidRPr="00861CD0">
        <w:rPr>
          <w:rFonts w:ascii="Arial" w:hAnsi="Arial" w:cs="Arial"/>
          <w:b/>
          <w:sz w:val="26"/>
          <w:szCs w:val="26"/>
        </w:rPr>
        <w:t>va</w:t>
      </w:r>
      <w:proofErr w:type="gramEnd"/>
      <w:r w:rsidRPr="00861CD0">
        <w:rPr>
          <w:rFonts w:ascii="Arial" w:hAnsi="Arial" w:cs="Arial"/>
          <w:b/>
          <w:sz w:val="26"/>
          <w:szCs w:val="26"/>
        </w:rPr>
        <w:t xml:space="preserve"> respecta programul de lucru pentru a evita perioadele prelungite de zgomot provenite de la utilajele folosite pe santier.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amenajările şi dotările pentru protecţia împotriva zgomotului şi vibraţiilor;</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Zidaria are prevazute sisteme de izolatie care asigura confortul termic si fonic</w:t>
      </w:r>
      <w:proofErr w:type="gramStart"/>
      <w:r w:rsidRPr="00861CD0">
        <w:rPr>
          <w:rFonts w:ascii="Arial" w:hAnsi="Arial" w:cs="Arial"/>
          <w:b/>
          <w:sz w:val="26"/>
          <w:szCs w:val="26"/>
        </w:rPr>
        <w:t>,  care</w:t>
      </w:r>
      <w:proofErr w:type="gramEnd"/>
      <w:r w:rsidRPr="00861CD0">
        <w:rPr>
          <w:rFonts w:ascii="Arial" w:hAnsi="Arial" w:cs="Arial"/>
          <w:b/>
          <w:sz w:val="26"/>
          <w:szCs w:val="26"/>
        </w:rPr>
        <w:t xml:space="preserve"> dinumueaza propagarea sunetelor si zgomotului.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d) protecţia împotriva radiaţiilor: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sursele de radiaţii;</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Nu au fost identificate surse de radiatii.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amenajările şi dotările pentru protecţia împotriva radiaţiilor;</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Nu este necesare amenajari si dotari pentru protectia impotriva radiatiilor.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e) protecţia solului şi a subsolului: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sursele de poluanţi pentru sol, subsol, ape freatice şi de adâncime;</w:t>
      </w:r>
    </w:p>
    <w:p w:rsidR="00487C8D" w:rsidRPr="00861CD0" w:rsidRDefault="00487C8D"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ab/>
      </w:r>
      <w:r w:rsidRPr="00861CD0">
        <w:rPr>
          <w:rFonts w:ascii="Arial" w:hAnsi="Arial" w:cs="Arial"/>
          <w:b/>
          <w:sz w:val="26"/>
          <w:szCs w:val="26"/>
        </w:rPr>
        <w:t xml:space="preserve">Nu sunt rezultate surse de poluare a solului si subsolului. Prin realizarea proiectului, activitatile care pot fi considerate ca surse de impurificare a solului se impart in doua categorii: surse specifice perioadei de executie si surse specifice perioadei de exploatare. In perioada de executie </w:t>
      </w:r>
      <w:proofErr w:type="gramStart"/>
      <w:r w:rsidRPr="00861CD0">
        <w:rPr>
          <w:rFonts w:ascii="Arial" w:hAnsi="Arial" w:cs="Arial"/>
          <w:b/>
          <w:sz w:val="26"/>
          <w:szCs w:val="26"/>
        </w:rPr>
        <w:t>a</w:t>
      </w:r>
      <w:proofErr w:type="gramEnd"/>
      <w:r w:rsidRPr="00861CD0">
        <w:rPr>
          <w:rFonts w:ascii="Arial" w:hAnsi="Arial" w:cs="Arial"/>
          <w:b/>
          <w:sz w:val="26"/>
          <w:szCs w:val="26"/>
        </w:rPr>
        <w:t xml:space="preserve"> investitiei nu exista surse industriale de impurificare a solului cu poluanti. Acestea pot aparea doar accidental, de exemplu, prin pierderea de carburanti de la utilajele folosite pentru realizarea constructiei. Aceste pierderi sunt nesemnificative cantitativ si pot fi inlaturate fara </w:t>
      </w:r>
      <w:proofErr w:type="gramStart"/>
      <w:r w:rsidRPr="00861CD0">
        <w:rPr>
          <w:rFonts w:ascii="Arial" w:hAnsi="Arial" w:cs="Arial"/>
          <w:b/>
          <w:sz w:val="26"/>
          <w:szCs w:val="26"/>
        </w:rPr>
        <w:t>a</w:t>
      </w:r>
      <w:proofErr w:type="gramEnd"/>
      <w:r w:rsidRPr="00861CD0">
        <w:rPr>
          <w:rFonts w:ascii="Arial" w:hAnsi="Arial" w:cs="Arial"/>
          <w:b/>
          <w:sz w:val="26"/>
          <w:szCs w:val="26"/>
        </w:rPr>
        <w:t xml:space="preserve"> avea efecte nedorite asupra solului. In perioada de functionare surse posibile de poluare ale solului pot fi: depozitarea necorespunzatoare a deseurilor de ambalaje si depozitarea necontrolata a deseurilor de tip menajer. In vederea prevenirii impactului asupra solului, prin proiect s-au luat o serie de masuri:</w:t>
      </w:r>
    </w:p>
    <w:p w:rsidR="00487C8D" w:rsidRPr="00861CD0" w:rsidRDefault="00487C8D"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lucrari de ameliorare si intretinere a solului in zonele verzi</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Se poate concluziona ca din punct de vedere al factorului de mediu sol, activitatea de pe amplasamentul studiat nu va reprezenta o sursa de poluare. Pe tot parcursul executiei, cat si ulterior, se vor avea in vedere masuri de protectie a solului care sa necesite masuri de reconstructie ecologica.</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lucrările şi dotările pentru protecţia solului şi a subsolului;</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lastRenderedPageBreak/>
        <w:t>Solul va fi afectat pe perioada efectuarii lucrarilor de executie. In restul timpului prin activitatea desfasurata se va folosi terenul conform destinatiei existente intr-un mod organizat si productiv.</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f) protecţia ecosistemelor terestre şi acvatice:</w:t>
      </w:r>
    </w:p>
    <w:p w:rsidR="00487C8D"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identificarea arealelor sensibile ce pot fi afectate de proiect;</w:t>
      </w:r>
      <w:r w:rsidR="00487C8D" w:rsidRPr="00861CD0">
        <w:rPr>
          <w:rFonts w:ascii="Arial" w:hAnsi="Arial" w:cs="Arial"/>
          <w:sz w:val="26"/>
          <w:szCs w:val="26"/>
        </w:rPr>
        <w:t xml:space="preserve"> </w:t>
      </w:r>
    </w:p>
    <w:p w:rsidR="006D65C6"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Prin proiectul propus nu rezulta activitati si poluanti care sa afecteze fauna si flora terestra si acvatica, factorii climatici, peisajul si interrelatiile dintre acesti factori.  </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lucrările, dotările şi măsurile pentru protecţia biodiversităţii, monumentelor naturii şi ariilor protejate;</w:t>
      </w:r>
    </w:p>
    <w:p w:rsidR="00487C8D" w:rsidRPr="00861CD0" w:rsidRDefault="00487C8D"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Nu este cazul, amplasamentul nu se afla in arie protejata sau monumente ale naturii.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g) </w:t>
      </w:r>
      <w:proofErr w:type="gramStart"/>
      <w:r w:rsidRPr="00861CD0">
        <w:rPr>
          <w:rFonts w:ascii="Arial" w:hAnsi="Arial" w:cs="Arial"/>
          <w:sz w:val="26"/>
          <w:szCs w:val="26"/>
        </w:rPr>
        <w:t>protecţia</w:t>
      </w:r>
      <w:proofErr w:type="gramEnd"/>
      <w:r w:rsidRPr="00861CD0">
        <w:rPr>
          <w:rFonts w:ascii="Arial" w:hAnsi="Arial" w:cs="Arial"/>
          <w:sz w:val="26"/>
          <w:szCs w:val="26"/>
        </w:rPr>
        <w:t xml:space="preserve"> aşezărilor umane şi a altor obiective de interes public:</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1E771A" w:rsidRPr="001E771A" w:rsidRDefault="003C1623"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ab/>
      </w:r>
      <w:r w:rsidR="001E771A" w:rsidRPr="001E771A">
        <w:rPr>
          <w:rFonts w:ascii="Arial" w:hAnsi="Arial" w:cs="Arial"/>
          <w:b/>
          <w:sz w:val="26"/>
          <w:szCs w:val="26"/>
        </w:rPr>
        <w:t>Distante minime fata de limita de proprietate:</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N  –</w:t>
      </w:r>
      <w:proofErr w:type="gramEnd"/>
      <w:r w:rsidRPr="001E771A">
        <w:rPr>
          <w:rFonts w:ascii="Arial" w:hAnsi="Arial" w:cs="Arial"/>
          <w:b/>
          <w:sz w:val="26"/>
          <w:szCs w:val="26"/>
        </w:rPr>
        <w:t xml:space="preserve"> 12.11m;</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E  –</w:t>
      </w:r>
      <w:proofErr w:type="gramEnd"/>
      <w:r w:rsidRPr="001E771A">
        <w:rPr>
          <w:rFonts w:ascii="Arial" w:hAnsi="Arial" w:cs="Arial"/>
          <w:b/>
          <w:sz w:val="26"/>
          <w:szCs w:val="26"/>
        </w:rPr>
        <w:t xml:space="preserve"> 0.25m;</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S  –</w:t>
      </w:r>
      <w:proofErr w:type="gramEnd"/>
      <w:r w:rsidRPr="001E771A">
        <w:rPr>
          <w:rFonts w:ascii="Arial" w:hAnsi="Arial" w:cs="Arial"/>
          <w:b/>
          <w:sz w:val="26"/>
          <w:szCs w:val="26"/>
        </w:rPr>
        <w:t xml:space="preserve"> 0.00m;</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V  –</w:t>
      </w:r>
      <w:proofErr w:type="gramEnd"/>
      <w:r w:rsidRPr="001E771A">
        <w:rPr>
          <w:rFonts w:ascii="Arial" w:hAnsi="Arial" w:cs="Arial"/>
          <w:b/>
          <w:sz w:val="26"/>
          <w:szCs w:val="26"/>
        </w:rPr>
        <w:t xml:space="preserve"> 0.00m. </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ab/>
        <w:t>Distante minime fata de constructiile direct invecinate:</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N  –</w:t>
      </w:r>
      <w:proofErr w:type="gramEnd"/>
      <w:r w:rsidRPr="001E771A">
        <w:rPr>
          <w:rFonts w:ascii="Arial" w:hAnsi="Arial" w:cs="Arial"/>
          <w:b/>
          <w:sz w:val="26"/>
          <w:szCs w:val="26"/>
        </w:rPr>
        <w:t xml:space="preserve"> 16.05m (Locuinta P);</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E  –</w:t>
      </w:r>
      <w:proofErr w:type="gramEnd"/>
      <w:r w:rsidRPr="001E771A">
        <w:rPr>
          <w:rFonts w:ascii="Arial" w:hAnsi="Arial" w:cs="Arial"/>
          <w:b/>
          <w:sz w:val="26"/>
          <w:szCs w:val="26"/>
        </w:rPr>
        <w:t xml:space="preserve"> 07.92m (Anexa P);</w:t>
      </w:r>
    </w:p>
    <w:p w:rsidR="001E771A" w:rsidRP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S  –</w:t>
      </w:r>
      <w:proofErr w:type="gramEnd"/>
      <w:r w:rsidRPr="001E771A">
        <w:rPr>
          <w:rFonts w:ascii="Arial" w:hAnsi="Arial" w:cs="Arial"/>
          <w:b/>
          <w:sz w:val="26"/>
          <w:szCs w:val="26"/>
        </w:rPr>
        <w:t xml:space="preserve"> 10.96m  (Centru medical P+2);</w:t>
      </w:r>
    </w:p>
    <w:p w:rsidR="001E771A" w:rsidRDefault="001E771A" w:rsidP="003D4B65">
      <w:pPr>
        <w:autoSpaceDE w:val="0"/>
        <w:autoSpaceDN w:val="0"/>
        <w:adjustRightInd w:val="0"/>
        <w:spacing w:after="0" w:line="240" w:lineRule="auto"/>
        <w:jc w:val="both"/>
        <w:rPr>
          <w:rFonts w:ascii="Arial" w:hAnsi="Arial" w:cs="Arial"/>
          <w:b/>
          <w:sz w:val="26"/>
          <w:szCs w:val="26"/>
        </w:rPr>
      </w:pPr>
      <w:r w:rsidRPr="001E771A">
        <w:rPr>
          <w:rFonts w:ascii="Arial" w:hAnsi="Arial" w:cs="Arial"/>
          <w:b/>
          <w:sz w:val="26"/>
          <w:szCs w:val="26"/>
        </w:rPr>
        <w:t>-</w:t>
      </w:r>
      <w:r w:rsidRPr="001E771A">
        <w:rPr>
          <w:rFonts w:ascii="Arial" w:hAnsi="Arial" w:cs="Arial"/>
          <w:b/>
          <w:sz w:val="26"/>
          <w:szCs w:val="26"/>
        </w:rPr>
        <w:tab/>
      </w:r>
      <w:proofErr w:type="gramStart"/>
      <w:r w:rsidRPr="001E771A">
        <w:rPr>
          <w:rFonts w:ascii="Arial" w:hAnsi="Arial" w:cs="Arial"/>
          <w:b/>
          <w:sz w:val="26"/>
          <w:szCs w:val="26"/>
        </w:rPr>
        <w:t>V  –</w:t>
      </w:r>
      <w:proofErr w:type="gramEnd"/>
      <w:r w:rsidRPr="001E771A">
        <w:rPr>
          <w:rFonts w:ascii="Arial" w:hAnsi="Arial" w:cs="Arial"/>
          <w:b/>
          <w:sz w:val="26"/>
          <w:szCs w:val="26"/>
        </w:rPr>
        <w:t xml:space="preserve"> 0.53m  (Anexa). </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w:t>
      </w:r>
      <w:proofErr w:type="gramStart"/>
      <w:r w:rsidRPr="00861CD0">
        <w:rPr>
          <w:rFonts w:ascii="Arial" w:hAnsi="Arial" w:cs="Arial"/>
          <w:sz w:val="26"/>
          <w:szCs w:val="26"/>
        </w:rPr>
        <w:t>lucrările</w:t>
      </w:r>
      <w:proofErr w:type="gramEnd"/>
      <w:r w:rsidRPr="00861CD0">
        <w:rPr>
          <w:rFonts w:ascii="Arial" w:hAnsi="Arial" w:cs="Arial"/>
          <w:sz w:val="26"/>
          <w:szCs w:val="26"/>
        </w:rPr>
        <w:t>, dotările şi măsurile pentru protecţia aşezărilor umane şi a obiectivelor protejate şi/sau de interes public;</w:t>
      </w:r>
    </w:p>
    <w:p w:rsidR="00BD383C" w:rsidRPr="00861CD0" w:rsidRDefault="00BD383C"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ab/>
        <w:t>Cladirea va avea prevazute sisteme de izolatie fonica si termica, precum si instalatii pentru captarea mirosurilor si aburilor.</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Constructia ce face obiectul prezentei documentatii nu este amplasata in zone protejate, respecta distantele fata de vecinatati, si nu pune in pericol vecinatatile prin emiterea de noxe, zgomot si vibratii, poluarea apelor, aerului, solului si subsolului. Inchiderile cladirii asigura confortul fonic.</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La realizarea constructiilor se vor utiliza tehnologii de executie care sa nu afecteze mediul inconjurator. Resturile de materiale (moloz) vor fi depozitate corespunzator si transportate in locul special recomandat de administratia locala. La efectuarea lucrarilor de sapaturi se va acorda o atentie deosebita respectarii legislatiei privind protectia mediului.</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Dupa finalizarea constructiilor se vor efectua lucrari de aducere in starea initiala a zonelor afectate de organizarea de santier, de depozitele de materiale si de folosirea utilajelor si mijloacelor de transport.</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Executantul va lua toate masurile necesare privind prevenirea si stingerea incendiilor pe durata executiei lucrarilor. Organizarea de santier va avea in vedere dotarea corespunzatoare prevazuta de normele </w:t>
      </w:r>
      <w:r w:rsidRPr="00861CD0">
        <w:rPr>
          <w:rFonts w:ascii="Arial" w:hAnsi="Arial" w:cs="Arial"/>
          <w:b/>
          <w:sz w:val="26"/>
          <w:szCs w:val="26"/>
        </w:rPr>
        <w:lastRenderedPageBreak/>
        <w:t>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h) prevenirea şi gestionarea deşeurilor generate pe amplasament în timpul realizării proiectului/în timpul exploatării, inclusiv eliminarea:</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lista deşeurilor (clasificate şi codificate în conformitate cu prevederile legislaţiei europene şi naţionale privind deşeurile), cantităţi de deşeuri generate;</w:t>
      </w:r>
    </w:p>
    <w:p w:rsidR="00BD383C" w:rsidRPr="00861CD0" w:rsidRDefault="00BD383C"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 xml:space="preserve">       Deseurile menajere se vor colecta in recipienti de plastic, in pubele – in spatiul special amenajat in incinta-platforma gospodareasca prevazuta in incinta functiunii.</w:t>
      </w:r>
    </w:p>
    <w:p w:rsidR="00BD383C" w:rsidRPr="00861CD0" w:rsidRDefault="00BD383C"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ab/>
        <w:t>Tipurile de deseuri:</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-Hartie/Carton = codificare 15.01.01 – 100kg</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-Plastic/P.E.T. = codificare 15.01.02 – 1</w:t>
      </w:r>
      <w:r w:rsidR="00A350F6" w:rsidRPr="00861CD0">
        <w:rPr>
          <w:rFonts w:ascii="Arial" w:hAnsi="Arial" w:cs="Arial"/>
          <w:b/>
          <w:sz w:val="26"/>
          <w:szCs w:val="26"/>
        </w:rPr>
        <w:t>0</w:t>
      </w:r>
      <w:r w:rsidRPr="00861CD0">
        <w:rPr>
          <w:rFonts w:ascii="Arial" w:hAnsi="Arial" w:cs="Arial"/>
          <w:b/>
          <w:sz w:val="26"/>
          <w:szCs w:val="26"/>
        </w:rPr>
        <w:t>0kg</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-Sticla = codificare 15.01.07 – 50kg</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-Lemn = codificare 15.01.03 – 50kg</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-Metal = codificare 15.01.04 – </w:t>
      </w:r>
      <w:r w:rsidR="00A350F6" w:rsidRPr="00861CD0">
        <w:rPr>
          <w:rFonts w:ascii="Arial" w:hAnsi="Arial" w:cs="Arial"/>
          <w:b/>
          <w:sz w:val="26"/>
          <w:szCs w:val="26"/>
        </w:rPr>
        <w:t>10</w:t>
      </w:r>
      <w:r w:rsidRPr="00861CD0">
        <w:rPr>
          <w:rFonts w:ascii="Arial" w:hAnsi="Arial" w:cs="Arial"/>
          <w:b/>
          <w:sz w:val="26"/>
          <w:szCs w:val="26"/>
        </w:rPr>
        <w:t>0kg</w:t>
      </w:r>
    </w:p>
    <w:p w:rsidR="00BD383C" w:rsidRPr="00861CD0" w:rsidRDefault="00BD383C"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-Moloz = codificare 17.05.04 – </w:t>
      </w:r>
      <w:r w:rsidR="003C1623" w:rsidRPr="00861CD0">
        <w:rPr>
          <w:rFonts w:ascii="Arial" w:hAnsi="Arial" w:cs="Arial"/>
          <w:b/>
          <w:sz w:val="26"/>
          <w:szCs w:val="26"/>
        </w:rPr>
        <w:t>21</w:t>
      </w:r>
      <w:r w:rsidRPr="00861CD0">
        <w:rPr>
          <w:rFonts w:ascii="Arial" w:hAnsi="Arial" w:cs="Arial"/>
          <w:b/>
          <w:sz w:val="26"/>
          <w:szCs w:val="26"/>
        </w:rPr>
        <w:t>to</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programul de prevenire şi reducere a cantităţilor de deşeuri generate;</w:t>
      </w:r>
    </w:p>
    <w:p w:rsidR="00E3487D" w:rsidRPr="00861CD0" w:rsidRDefault="00E3487D"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ab/>
      </w:r>
      <w:r w:rsidRPr="00861CD0">
        <w:rPr>
          <w:rFonts w:ascii="Arial" w:hAnsi="Arial" w:cs="Arial"/>
          <w:b/>
          <w:sz w:val="26"/>
          <w:szCs w:val="26"/>
        </w:rPr>
        <w:t>Se are in vederea incheierea unui contract cu serviciul local de salubritate pentru colectare selectiv</w:t>
      </w:r>
      <w:r w:rsidR="00086766" w:rsidRPr="00861CD0">
        <w:rPr>
          <w:rFonts w:ascii="Arial" w:hAnsi="Arial" w:cs="Arial"/>
          <w:b/>
          <w:sz w:val="26"/>
          <w:szCs w:val="26"/>
        </w:rPr>
        <w:t>a.</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planul de gestionare a deşeurilor;</w:t>
      </w:r>
    </w:p>
    <w:p w:rsidR="00086766" w:rsidRPr="00861CD0" w:rsidRDefault="0008676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ab/>
      </w:r>
      <w:r w:rsidRPr="00861CD0">
        <w:rPr>
          <w:rFonts w:ascii="Arial" w:hAnsi="Arial" w:cs="Arial"/>
          <w:b/>
          <w:sz w:val="26"/>
          <w:szCs w:val="26"/>
        </w:rPr>
        <w:t>Evacuarea deseurilor se va realiza conform programului de colectare al serviciului local de salubritate la nivel de parcela. In interiorul cladirii colectarea deseurilor se va face zilnic.</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i) gospodărirea substanţelor şi preparatelor chimice periculoase: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substanţele şi preparatele chimice periculoase utilizate şi/sau produse;</w:t>
      </w:r>
      <w:r w:rsidR="007A1DD0" w:rsidRPr="00861CD0">
        <w:rPr>
          <w:rFonts w:ascii="Arial" w:hAnsi="Arial" w:cs="Arial"/>
          <w:sz w:val="26"/>
          <w:szCs w:val="26"/>
        </w:rPr>
        <w:t xml:space="preserve"> </w:t>
      </w:r>
      <w:r w:rsidR="007A1DD0" w:rsidRPr="00861CD0">
        <w:rPr>
          <w:rFonts w:ascii="Arial" w:hAnsi="Arial" w:cs="Arial"/>
          <w:b/>
          <w:sz w:val="26"/>
          <w:szCs w:val="26"/>
        </w:rPr>
        <w:t>Nu au fost identificate sunstante si preparate chimice periculoase in utilizare sau produse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modul de gospodărire a substanţelor şi preparatelor chimice periculoase şi asigurarea condiţiilor de protecţie a factorilor de mediu şi a sănătăţii populaţiei.</w:t>
      </w:r>
      <w:r w:rsidR="006126F0" w:rsidRPr="00861CD0">
        <w:rPr>
          <w:rFonts w:ascii="Arial" w:hAnsi="Arial" w:cs="Arial"/>
          <w:sz w:val="26"/>
          <w:szCs w:val="26"/>
        </w:rPr>
        <w:t xml:space="preserve"> </w:t>
      </w:r>
      <w:r w:rsidR="006126F0" w:rsidRPr="00861CD0">
        <w:rPr>
          <w:rFonts w:ascii="Arial" w:hAnsi="Arial" w:cs="Arial"/>
          <w:b/>
          <w:sz w:val="26"/>
          <w:szCs w:val="26"/>
        </w:rPr>
        <w:t>Nu este</w:t>
      </w:r>
      <w:r w:rsidR="00A350F6" w:rsidRPr="00861CD0">
        <w:rPr>
          <w:rFonts w:ascii="Arial" w:hAnsi="Arial" w:cs="Arial"/>
          <w:b/>
          <w:sz w:val="26"/>
          <w:szCs w:val="26"/>
        </w:rPr>
        <w:t xml:space="preserve"> </w:t>
      </w:r>
      <w:r w:rsidR="006126F0" w:rsidRPr="00861CD0">
        <w:rPr>
          <w:rFonts w:ascii="Arial" w:hAnsi="Arial" w:cs="Arial"/>
          <w:b/>
          <w:sz w:val="26"/>
          <w:szCs w:val="26"/>
        </w:rPr>
        <w:t>cazul pentru investitia in cauza.</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B. Utilizarea resurselor naturale, în special a solului, a terenurilor, </w:t>
      </w:r>
      <w:proofErr w:type="gramStart"/>
      <w:r w:rsidRPr="00861CD0">
        <w:rPr>
          <w:rFonts w:ascii="Arial" w:hAnsi="Arial" w:cs="Arial"/>
          <w:sz w:val="26"/>
          <w:szCs w:val="26"/>
        </w:rPr>
        <w:t>a</w:t>
      </w:r>
      <w:proofErr w:type="gramEnd"/>
      <w:r w:rsidRPr="00861CD0">
        <w:rPr>
          <w:rFonts w:ascii="Arial" w:hAnsi="Arial" w:cs="Arial"/>
          <w:sz w:val="26"/>
          <w:szCs w:val="26"/>
        </w:rPr>
        <w:t xml:space="preserve"> apei şi a biodiversităţii.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lastRenderedPageBreak/>
        <w:t xml:space="preserve">    VII. Descrierea aspectelor de mediu susceptibile a fi afectate în mod semnificativ de proiect: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extinderea impactului (zona geografică, numărul populaţiei/habitatelor/speciilor afectate);</w:t>
      </w:r>
      <w:r w:rsidR="004F599B" w:rsidRPr="00861CD0">
        <w:rPr>
          <w:rFonts w:ascii="Arial" w:hAnsi="Arial" w:cs="Arial"/>
          <w:sz w:val="26"/>
          <w:szCs w:val="26"/>
        </w:rPr>
        <w:t xml:space="preserve"> </w:t>
      </w:r>
      <w:r w:rsidR="004F599B" w:rsidRPr="00861CD0">
        <w:rPr>
          <w:rFonts w:ascii="Arial" w:hAnsi="Arial" w:cs="Arial"/>
          <w:b/>
          <w:sz w:val="26"/>
          <w:szCs w:val="26"/>
        </w:rPr>
        <w:t>Nu au fost identificate populatii/habitate/specii afectate.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magnitudinea şi complexitatea impactului;</w:t>
      </w:r>
      <w:r w:rsidR="004F599B" w:rsidRPr="00861CD0">
        <w:rPr>
          <w:rFonts w:ascii="Arial" w:hAnsi="Arial" w:cs="Arial"/>
          <w:sz w:val="26"/>
          <w:szCs w:val="26"/>
        </w:rPr>
        <w:t xml:space="preserve"> </w:t>
      </w:r>
      <w:r w:rsidR="004F599B" w:rsidRPr="00861CD0">
        <w:rPr>
          <w:rFonts w:ascii="Arial" w:hAnsi="Arial" w:cs="Arial"/>
          <w:b/>
          <w:sz w:val="26"/>
          <w:szCs w:val="26"/>
        </w:rPr>
        <w:t>Impact nesemnificativ</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probabilitatea impactului;</w:t>
      </w:r>
      <w:r w:rsidR="004F599B" w:rsidRPr="00861CD0">
        <w:rPr>
          <w:rFonts w:ascii="Arial" w:hAnsi="Arial" w:cs="Arial"/>
          <w:sz w:val="26"/>
          <w:szCs w:val="26"/>
        </w:rPr>
        <w:t xml:space="preserve"> </w:t>
      </w:r>
      <w:r w:rsidR="004F599B" w:rsidRPr="00861CD0">
        <w:rPr>
          <w:rFonts w:ascii="Arial" w:hAnsi="Arial" w:cs="Arial"/>
          <w:b/>
          <w:sz w:val="26"/>
          <w:szCs w:val="26"/>
        </w:rPr>
        <w:t>Impact redus</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durata, frecvenţa şi reversibilitatea impactului;</w:t>
      </w:r>
      <w:r w:rsidR="004F599B" w:rsidRPr="00861CD0">
        <w:rPr>
          <w:rFonts w:ascii="Arial" w:hAnsi="Arial" w:cs="Arial"/>
          <w:sz w:val="26"/>
          <w:szCs w:val="26"/>
        </w:rPr>
        <w:t xml:space="preserve"> </w:t>
      </w:r>
      <w:r w:rsidR="004F599B" w:rsidRPr="00861CD0">
        <w:rPr>
          <w:rFonts w:ascii="Arial" w:hAnsi="Arial" w:cs="Arial"/>
          <w:b/>
          <w:sz w:val="26"/>
          <w:szCs w:val="26"/>
        </w:rPr>
        <w:t>Impact temporar, pe perioada efectuarii lucrarilor de constructie. In utilizare nu s-a prognozat impact.</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w:t>
      </w:r>
      <w:proofErr w:type="gramStart"/>
      <w:r w:rsidRPr="00861CD0">
        <w:rPr>
          <w:rFonts w:ascii="Arial" w:hAnsi="Arial" w:cs="Arial"/>
          <w:sz w:val="26"/>
          <w:szCs w:val="26"/>
        </w:rPr>
        <w:t>măsurile</w:t>
      </w:r>
      <w:proofErr w:type="gramEnd"/>
      <w:r w:rsidRPr="00861CD0">
        <w:rPr>
          <w:rFonts w:ascii="Arial" w:hAnsi="Arial" w:cs="Arial"/>
          <w:sz w:val="26"/>
          <w:szCs w:val="26"/>
        </w:rPr>
        <w:t xml:space="preserve"> de evitare, reducere sau ameliorare a impactului semnificativ asupra mediului;</w:t>
      </w:r>
      <w:r w:rsidR="004F599B" w:rsidRPr="00861CD0">
        <w:rPr>
          <w:rFonts w:ascii="Arial" w:hAnsi="Arial" w:cs="Arial"/>
          <w:sz w:val="26"/>
          <w:szCs w:val="26"/>
        </w:rPr>
        <w:t xml:space="preserve"> </w:t>
      </w:r>
      <w:r w:rsidR="004F599B" w:rsidRPr="00861CD0">
        <w:rPr>
          <w:rFonts w:ascii="Arial" w:hAnsi="Arial" w:cs="Arial"/>
          <w:b/>
          <w:sz w:val="26"/>
          <w:szCs w:val="26"/>
        </w:rPr>
        <w:t>Cladirea va beneficia de izolare fonica, separator de grasimi si instalatie de captare a aburilor si mirosurilor.</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w:t>
      </w:r>
      <w:proofErr w:type="gramStart"/>
      <w:r w:rsidRPr="00861CD0">
        <w:rPr>
          <w:rFonts w:ascii="Arial" w:hAnsi="Arial" w:cs="Arial"/>
          <w:sz w:val="26"/>
          <w:szCs w:val="26"/>
        </w:rPr>
        <w:t>natura</w:t>
      </w:r>
      <w:proofErr w:type="gramEnd"/>
      <w:r w:rsidRPr="00861CD0">
        <w:rPr>
          <w:rFonts w:ascii="Arial" w:hAnsi="Arial" w:cs="Arial"/>
          <w:sz w:val="26"/>
          <w:szCs w:val="26"/>
        </w:rPr>
        <w:t xml:space="preserve"> transfrontalieră a impactului.</w:t>
      </w:r>
      <w:r w:rsidR="004F599B" w:rsidRPr="00861CD0">
        <w:rPr>
          <w:rFonts w:ascii="Arial" w:hAnsi="Arial" w:cs="Arial"/>
          <w:sz w:val="26"/>
          <w:szCs w:val="26"/>
        </w:rPr>
        <w:t xml:space="preserve"> </w:t>
      </w:r>
      <w:r w:rsidR="004F599B" w:rsidRPr="00861CD0">
        <w:rPr>
          <w:rFonts w:ascii="Arial" w:hAnsi="Arial" w:cs="Arial"/>
          <w:b/>
          <w:sz w:val="26"/>
          <w:szCs w:val="26"/>
        </w:rPr>
        <w:t>Proiectul nu are impact transfrontalier.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4F599B" w:rsidRPr="00861CD0">
        <w:rPr>
          <w:rFonts w:ascii="Arial" w:hAnsi="Arial" w:cs="Arial"/>
          <w:sz w:val="26"/>
          <w:szCs w:val="26"/>
        </w:rPr>
        <w:t xml:space="preserve"> </w:t>
      </w:r>
      <w:r w:rsidR="004F599B" w:rsidRPr="00861CD0">
        <w:rPr>
          <w:rFonts w:ascii="Arial" w:hAnsi="Arial" w:cs="Arial"/>
          <w:b/>
          <w:sz w:val="26"/>
          <w:szCs w:val="26"/>
        </w:rPr>
        <w:t xml:space="preserve">Cladirea </w:t>
      </w:r>
      <w:proofErr w:type="gramStart"/>
      <w:r w:rsidR="004F599B" w:rsidRPr="00861CD0">
        <w:rPr>
          <w:rFonts w:ascii="Arial" w:hAnsi="Arial" w:cs="Arial"/>
          <w:b/>
          <w:sz w:val="26"/>
          <w:szCs w:val="26"/>
        </w:rPr>
        <w:t>va</w:t>
      </w:r>
      <w:proofErr w:type="gramEnd"/>
      <w:r w:rsidR="004F599B" w:rsidRPr="00861CD0">
        <w:rPr>
          <w:rFonts w:ascii="Arial" w:hAnsi="Arial" w:cs="Arial"/>
          <w:b/>
          <w:sz w:val="26"/>
          <w:szCs w:val="26"/>
        </w:rPr>
        <w:t xml:space="preserve"> beneficia de izolare fonica, separator de grasimi si instalatie de captare a aburilor si mirosurilor.</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IX. Legătura cu alte </w:t>
      </w:r>
      <w:bookmarkStart w:id="0" w:name="_Hlk181238"/>
      <w:r w:rsidRPr="00861CD0">
        <w:rPr>
          <w:rFonts w:ascii="Arial" w:hAnsi="Arial" w:cs="Arial"/>
          <w:sz w:val="26"/>
          <w:szCs w:val="26"/>
        </w:rPr>
        <w:t>acte normative şi/sau planuri/programe/strategii/documente de planificare</w:t>
      </w:r>
      <w:bookmarkEnd w:id="0"/>
      <w:r w:rsidRPr="00861CD0">
        <w:rPr>
          <w:rFonts w:ascii="Arial" w:hAnsi="Arial" w:cs="Arial"/>
          <w:sz w:val="26"/>
          <w:szCs w:val="26"/>
        </w:rPr>
        <w:t>:</w:t>
      </w:r>
      <w:r w:rsidR="004F599B" w:rsidRPr="00861CD0">
        <w:rPr>
          <w:rFonts w:ascii="Arial" w:hAnsi="Arial" w:cs="Arial"/>
          <w:sz w:val="26"/>
          <w:szCs w:val="26"/>
        </w:rPr>
        <w:t xml:space="preserve"> </w:t>
      </w:r>
      <w:r w:rsidR="004F599B" w:rsidRPr="00861CD0">
        <w:rPr>
          <w:rFonts w:ascii="Arial" w:hAnsi="Arial" w:cs="Arial"/>
          <w:b/>
          <w:sz w:val="26"/>
          <w:szCs w:val="26"/>
        </w:rPr>
        <w:t>Proiectul nu are legatura cu alte acte normative şi/sau planuri/programe/strategii/documente de planificare.</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4F599B" w:rsidRPr="00861CD0">
        <w:rPr>
          <w:rFonts w:ascii="Arial" w:hAnsi="Arial" w:cs="Arial"/>
          <w:sz w:val="26"/>
          <w:szCs w:val="26"/>
        </w:rPr>
        <w:t xml:space="preserve"> </w:t>
      </w:r>
      <w:r w:rsidR="004F599B" w:rsidRPr="00861CD0">
        <w:rPr>
          <w:rFonts w:ascii="Arial" w:hAnsi="Arial" w:cs="Arial"/>
          <w:b/>
          <w:sz w:val="26"/>
          <w:szCs w:val="26"/>
        </w:rPr>
        <w:t>Proiectul nu este incadrat.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lastRenderedPageBreak/>
        <w:t xml:space="preserve">    B. Se va menţiona planul/programul/strategia/documentul de programare/planificare din care face proiectul, cu indicarea actului normativ prin care a fost aprobat.</w:t>
      </w:r>
      <w:r w:rsidR="004F599B" w:rsidRPr="00861CD0">
        <w:rPr>
          <w:rFonts w:ascii="Arial" w:hAnsi="Arial" w:cs="Arial"/>
          <w:sz w:val="26"/>
          <w:szCs w:val="26"/>
        </w:rPr>
        <w:t xml:space="preserve"> </w:t>
      </w:r>
      <w:r w:rsidR="004F599B" w:rsidRPr="00861CD0">
        <w:rPr>
          <w:rFonts w:ascii="Arial" w:hAnsi="Arial" w:cs="Arial"/>
          <w:b/>
          <w:sz w:val="26"/>
          <w:szCs w:val="26"/>
        </w:rPr>
        <w:t>Proiectul nu este incadrat.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X. Lucrări necesare organizării de şantier:</w:t>
      </w:r>
    </w:p>
    <w:p w:rsidR="004F599B"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descrierea lucrărilor necesare organizării de şantier;</w:t>
      </w:r>
      <w:r w:rsidR="004F599B" w:rsidRPr="00861CD0">
        <w:rPr>
          <w:rFonts w:ascii="Arial" w:hAnsi="Arial" w:cs="Arial"/>
          <w:sz w:val="26"/>
          <w:szCs w:val="26"/>
        </w:rPr>
        <w:t xml:space="preserve"> </w:t>
      </w:r>
      <w:r w:rsidR="004F599B" w:rsidRPr="00861CD0">
        <w:rPr>
          <w:rFonts w:ascii="Arial" w:hAnsi="Arial" w:cs="Arial"/>
          <w:b/>
          <w:sz w:val="26"/>
          <w:szCs w:val="26"/>
        </w:rPr>
        <w:t xml:space="preserve">Nu sunt prevazute lucrari speciale pentru organizarea de santier. </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Lucrarile de executie se vor desfasura in cadrul incintei detinuta de beneficiar. Aceste lucrari nu vor afecta sau bloca in nici un fel domeniul public.</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Organizarea de santier se va realiza in interiorul proprietatii. </w:t>
      </w:r>
    </w:p>
    <w:p w:rsidR="006D65C6"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Se vor monta panouri provizorii cu schelet metalic cu inchideri din folie. Acestea se vor monta pe socluri din beton prefabricat, faca afectarea stratului de finisaj existent pe teren.</w:t>
      </w:r>
    </w:p>
    <w:p w:rsidR="006D65C6" w:rsidRPr="00861CD0" w:rsidRDefault="006D65C6"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sz w:val="26"/>
          <w:szCs w:val="26"/>
        </w:rPr>
        <w:t xml:space="preserve">    - localizarea organizării de şantier;</w:t>
      </w:r>
      <w:r w:rsidR="004F599B" w:rsidRPr="00861CD0">
        <w:rPr>
          <w:rFonts w:ascii="Arial" w:hAnsi="Arial" w:cs="Arial"/>
          <w:sz w:val="26"/>
          <w:szCs w:val="26"/>
        </w:rPr>
        <w:t xml:space="preserve"> </w:t>
      </w:r>
      <w:r w:rsidR="004F599B" w:rsidRPr="00861CD0">
        <w:rPr>
          <w:rFonts w:ascii="Arial" w:hAnsi="Arial" w:cs="Arial"/>
          <w:b/>
          <w:sz w:val="26"/>
          <w:szCs w:val="26"/>
        </w:rPr>
        <w:t>In interiorul proprietatii detinute.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descrierea impactului asupra mediului a lucrărilor organizării de şantier;</w:t>
      </w:r>
      <w:r w:rsidR="004F599B" w:rsidRPr="00861CD0">
        <w:rPr>
          <w:rFonts w:ascii="Arial" w:hAnsi="Arial" w:cs="Arial"/>
          <w:sz w:val="26"/>
          <w:szCs w:val="26"/>
        </w:rPr>
        <w:t xml:space="preserve"> </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Organizarea de santier nu are impact asupra mediului.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Organizarea de santier va fi echipata cu facilitatile sanitare pentru muncitori in scopul reducerii poluariii cu ape uzate. In acelasi timp, deseurile vor fi colectate si depozitate in spatii speciale. Carburantii si substantele periculoase vor fi depozitate in spatii speciale in scopul evitarii poluarii platformelor adiacente. Spatiul ocupat de organizarea de santier va fi limitat la strictul necesar. Dupa executarea lucrarilor, </w:t>
      </w:r>
      <w:r w:rsidRPr="00861CD0">
        <w:rPr>
          <w:rFonts w:ascii="Arial" w:hAnsi="Arial" w:cs="Arial"/>
          <w:b/>
          <w:sz w:val="26"/>
          <w:szCs w:val="26"/>
        </w:rPr>
        <w:lastRenderedPageBreak/>
        <w:t>constructorul va reda terenul respectiv destinatiei originale, fara degradari.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Pentru organizarea de santier, constructorul </w:t>
      </w:r>
      <w:proofErr w:type="gramStart"/>
      <w:r w:rsidRPr="00861CD0">
        <w:rPr>
          <w:rFonts w:ascii="Arial" w:hAnsi="Arial" w:cs="Arial"/>
          <w:b/>
          <w:sz w:val="26"/>
          <w:szCs w:val="26"/>
        </w:rPr>
        <w:t>va</w:t>
      </w:r>
      <w:proofErr w:type="gramEnd"/>
      <w:r w:rsidRPr="00861CD0">
        <w:rPr>
          <w:rFonts w:ascii="Arial" w:hAnsi="Arial" w:cs="Arial"/>
          <w:b/>
          <w:sz w:val="26"/>
          <w:szCs w:val="26"/>
        </w:rPr>
        <w:t xml:space="preserve"> lua toate masurile pentru reducerea la minimum a impactului negativ asupra mediului.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Apele uzate menajere vor fi colectate prin intermediul unei retele exterioare de canalizare.</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In perioada de realizare </w:t>
      </w:r>
      <w:proofErr w:type="gramStart"/>
      <w:r w:rsidRPr="00861CD0">
        <w:rPr>
          <w:rFonts w:ascii="Arial" w:hAnsi="Arial" w:cs="Arial"/>
          <w:b/>
          <w:sz w:val="26"/>
          <w:szCs w:val="26"/>
        </w:rPr>
        <w:t>a</w:t>
      </w:r>
      <w:proofErr w:type="gramEnd"/>
      <w:r w:rsidRPr="00861CD0">
        <w:rPr>
          <w:rFonts w:ascii="Arial" w:hAnsi="Arial" w:cs="Arial"/>
          <w:b/>
          <w:sz w:val="26"/>
          <w:szCs w:val="26"/>
        </w:rPr>
        <w:t xml:space="preserve"> investitiei se poate produce poluarea aerului datorita activitatii parcului de utilaje, organizarii sediului de santier, bazelor de utilaje, depozitelor de materiale, statiilor de asfalt si de betoane, traficului pe amplasamentul lucrarii precum si traficului pe drumurile de acces la amplasament.</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Dat fiind specificul lucrarilor, poluarea aerului va fi cauzata mai ales in perioadele de excavatie si de realizare a umpluturilor ca urmare a functionarii utilajelor si traficului pentru transportul pamantului si a balastului.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Poluarea atmosferica in cazul traficului rutier este rezultatul arderii carburantilor in motoare, pe de o parte, iar pe de alta parte este rezultatul uzurii prin frecare a materialelor diferitelor suprafete de contact. Acest tip de poluare se manifesta ca urmare a:</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   Evacuarii in atmosfera a produsilor de ardere,</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proofErr w:type="gramStart"/>
      <w:r w:rsidRPr="00861CD0">
        <w:rPr>
          <w:rFonts w:ascii="Arial" w:hAnsi="Arial" w:cs="Arial"/>
          <w:b/>
          <w:sz w:val="26"/>
          <w:szCs w:val="26"/>
        </w:rPr>
        <w:t xml:space="preserve">■ </w:t>
      </w:r>
      <w:r w:rsidR="00A350F6" w:rsidRPr="00861CD0">
        <w:rPr>
          <w:rFonts w:ascii="Arial" w:hAnsi="Arial" w:cs="Arial"/>
          <w:b/>
          <w:sz w:val="26"/>
          <w:szCs w:val="26"/>
        </w:rPr>
        <w:t xml:space="preserve"> </w:t>
      </w:r>
      <w:r w:rsidRPr="00861CD0">
        <w:rPr>
          <w:rFonts w:ascii="Arial" w:hAnsi="Arial" w:cs="Arial"/>
          <w:b/>
          <w:sz w:val="26"/>
          <w:szCs w:val="26"/>
        </w:rPr>
        <w:t>Producerii</w:t>
      </w:r>
      <w:proofErr w:type="gramEnd"/>
      <w:r w:rsidRPr="00861CD0">
        <w:rPr>
          <w:rFonts w:ascii="Arial" w:hAnsi="Arial" w:cs="Arial"/>
          <w:b/>
          <w:sz w:val="26"/>
          <w:szCs w:val="26"/>
        </w:rPr>
        <w:t xml:space="preserve"> de pulberi de diferite naturi din uzura caii de rulare si a pneurilor, a dispozitivelor de franare si de ambreiaj, precum si a elementelor caroseriei.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Deseurile produse pe timpul executariii lucrarilor de constructii pot fi:</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menajere sau asimilabile;</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materiale de constructie: moloz, resturi de la descarcarea betoanelor, mixturilor asfaltice etc;</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deseuri de lemn inclusiv ambalaje;</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hartie si deseuri specifice activitatii de birou in cadrul organizarii de santier.</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In conformitate cu reglementarile in vigoare, aceste deseuri vor fi colectate, transportate si depuse la rampa de depozitare in vederea neutralizarii lor. Colectarea/evacuarea acestor deseuri se va face astfel:</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 xml:space="preserve">deseurile menajere si cele asimilabile acestora vor fi colectate in interiorul organizarii de santier in puncte de colectare prevazute cu containere tip pubela. Periodic vor fi transportate in conditii de siguranta la o rampa de gunoi stabilite de comun acord cu primaria localitatii. Se </w:t>
      </w:r>
      <w:bookmarkStart w:id="1" w:name="_GoBack"/>
      <w:r w:rsidRPr="009E75A6">
        <w:rPr>
          <w:rFonts w:ascii="Arial" w:hAnsi="Arial" w:cs="Arial"/>
          <w:b/>
          <w:color w:val="FF0000"/>
          <w:sz w:val="26"/>
          <w:szCs w:val="26"/>
        </w:rPr>
        <w:t xml:space="preserve">va </w:t>
      </w:r>
      <w:bookmarkEnd w:id="1"/>
      <w:r w:rsidRPr="00861CD0">
        <w:rPr>
          <w:rFonts w:ascii="Arial" w:hAnsi="Arial" w:cs="Arial"/>
          <w:b/>
          <w:sz w:val="26"/>
          <w:szCs w:val="26"/>
        </w:rPr>
        <w:t>tine o stricta evidenta privind datele calendaristice, cantitatile eliminate si identificatorii mijloacelor de transport utilizate.</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deseurile acestea vor fi colectate si predate la punctele de colectare.</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deseurile metalice vor fi colectate si depozitate temporar in incinta amplasamentelor si vor fi valorificate obligatoriu la unitatile specializate.</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 xml:space="preserve">deseurile materialelor de constructii (resturi de beton, mortar, mixturi asfaltice etc) nu ridica probleme deosebite din punct de vedere al potentialului de contaminare. De aceea se propun urmatoarele variante de valorificare/eliminare: valorificare locala in pavimentul drumurilor, </w:t>
      </w:r>
      <w:r w:rsidRPr="00861CD0">
        <w:rPr>
          <w:rFonts w:ascii="Arial" w:hAnsi="Arial" w:cs="Arial"/>
          <w:b/>
          <w:sz w:val="26"/>
          <w:szCs w:val="26"/>
        </w:rPr>
        <w:lastRenderedPageBreak/>
        <w:t>acoperirea intermediara in cadrul depozitelor de deseuri menajere din zona.</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deseurile lemnoase vor fi selectate si eliminate in functie de dimensiuni.</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anvelopele uzate reprezinta una din principalele probleme ale ale unui santier. Acestea vor fi depozitate in locuri special amenajate iar antreprenorul va gasi o solutie pentru eliminarea acestora. Se interzice arderea lor.</w:t>
      </w:r>
    </w:p>
    <w:p w:rsidR="004F599B" w:rsidRPr="00861CD0" w:rsidRDefault="004F599B" w:rsidP="003D4B65">
      <w:pPr>
        <w:autoSpaceDE w:val="0"/>
        <w:autoSpaceDN w:val="0"/>
        <w:adjustRightInd w:val="0"/>
        <w:spacing w:after="0" w:line="240" w:lineRule="auto"/>
        <w:jc w:val="both"/>
        <w:rPr>
          <w:rFonts w:ascii="Arial" w:hAnsi="Arial" w:cs="Arial"/>
          <w:b/>
          <w:sz w:val="26"/>
          <w:szCs w:val="26"/>
        </w:rPr>
      </w:pPr>
      <w:r w:rsidRPr="00861CD0">
        <w:rPr>
          <w:rFonts w:ascii="Arial" w:hAnsi="Arial" w:cs="Arial"/>
          <w:b/>
          <w:sz w:val="26"/>
          <w:szCs w:val="26"/>
        </w:rPr>
        <w:t>-</w:t>
      </w:r>
      <w:r w:rsidRPr="00861CD0">
        <w:rPr>
          <w:rFonts w:ascii="Arial" w:hAnsi="Arial" w:cs="Arial"/>
          <w:b/>
          <w:sz w:val="26"/>
          <w:szCs w:val="26"/>
        </w:rPr>
        <w:tab/>
        <w:t>deseurile de hartie si cele specifice activitatii de birou vor fi colectate si depozitate separat, in vederea valorificarii.</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Vopselele, diluantii precum si celelalte substante periculoase vor fi depozitate, manipulate in conditii de maxima siguranta.</w:t>
      </w:r>
    </w:p>
    <w:p w:rsidR="004F599B" w:rsidRPr="00861CD0" w:rsidRDefault="004F599B" w:rsidP="003D4B65">
      <w:pPr>
        <w:autoSpaceDE w:val="0"/>
        <w:autoSpaceDN w:val="0"/>
        <w:adjustRightInd w:val="0"/>
        <w:spacing w:after="0" w:line="240" w:lineRule="auto"/>
        <w:ind w:firstLine="720"/>
        <w:jc w:val="both"/>
        <w:rPr>
          <w:rFonts w:ascii="Arial" w:hAnsi="Arial" w:cs="Arial"/>
          <w:b/>
          <w:sz w:val="26"/>
          <w:szCs w:val="26"/>
        </w:rPr>
      </w:pPr>
      <w:r w:rsidRPr="00861CD0">
        <w:rPr>
          <w:rFonts w:ascii="Arial" w:hAnsi="Arial" w:cs="Arial"/>
          <w:b/>
          <w:sz w:val="26"/>
          <w:szCs w:val="26"/>
        </w:rPr>
        <w:t xml:space="preserve">Deseurile de tip menajer depozitate direct pe sol pot constitui o sursa importanta de poluare </w:t>
      </w:r>
      <w:proofErr w:type="gramStart"/>
      <w:r w:rsidRPr="00861CD0">
        <w:rPr>
          <w:rFonts w:ascii="Arial" w:hAnsi="Arial" w:cs="Arial"/>
          <w:b/>
          <w:sz w:val="26"/>
          <w:szCs w:val="26"/>
        </w:rPr>
        <w:t>a</w:t>
      </w:r>
      <w:proofErr w:type="gramEnd"/>
      <w:r w:rsidRPr="00861CD0">
        <w:rPr>
          <w:rFonts w:ascii="Arial" w:hAnsi="Arial" w:cs="Arial"/>
          <w:b/>
          <w:sz w:val="26"/>
          <w:szCs w:val="26"/>
        </w:rPr>
        <w:t xml:space="preserve"> apelor de suprafata si subterane.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surse de poluanţi şi instalaţii pentru reţinerea, evacuarea şi dispersia poluanţilor în mediu în timpul organizării de şantier;</w:t>
      </w:r>
      <w:r w:rsidR="004F599B" w:rsidRPr="00861CD0">
        <w:rPr>
          <w:rFonts w:ascii="Arial" w:hAnsi="Arial" w:cs="Arial"/>
          <w:sz w:val="26"/>
          <w:szCs w:val="26"/>
        </w:rPr>
        <w:t xml:space="preserve"> </w:t>
      </w:r>
      <w:r w:rsidR="004F599B" w:rsidRPr="00861CD0">
        <w:rPr>
          <w:rFonts w:ascii="Arial" w:hAnsi="Arial" w:cs="Arial"/>
          <w:b/>
          <w:sz w:val="26"/>
          <w:szCs w:val="26"/>
        </w:rPr>
        <w:t>Nu au fost identificate surse de poluanti.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dotări şi măsuri prevăzute pentru controlul emisiilor de poluanţi în mediu.</w:t>
      </w:r>
      <w:r w:rsidR="007246A9" w:rsidRPr="00861CD0">
        <w:rPr>
          <w:rFonts w:ascii="Arial" w:hAnsi="Arial" w:cs="Arial"/>
          <w:sz w:val="26"/>
          <w:szCs w:val="26"/>
        </w:rPr>
        <w:t xml:space="preserve"> </w:t>
      </w:r>
      <w:r w:rsidR="007246A9" w:rsidRPr="00861CD0">
        <w:rPr>
          <w:rFonts w:ascii="Arial" w:hAnsi="Arial" w:cs="Arial"/>
          <w:b/>
          <w:sz w:val="26"/>
          <w:szCs w:val="26"/>
        </w:rPr>
        <w:t>Nu este cazul, nu rezulta surse de poluanti</w:t>
      </w:r>
      <w:r w:rsidR="007246A9" w:rsidRPr="00861CD0">
        <w:rPr>
          <w:rFonts w:ascii="Arial" w:hAnsi="Arial" w:cs="Arial"/>
          <w:sz w:val="26"/>
          <w:szCs w:val="26"/>
        </w:rPr>
        <w: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XI. Lucrări de refacere </w:t>
      </w:r>
      <w:proofErr w:type="gramStart"/>
      <w:r w:rsidRPr="00861CD0">
        <w:rPr>
          <w:rFonts w:ascii="Arial" w:hAnsi="Arial" w:cs="Arial"/>
          <w:sz w:val="26"/>
          <w:szCs w:val="26"/>
        </w:rPr>
        <w:t>a</w:t>
      </w:r>
      <w:proofErr w:type="gramEnd"/>
      <w:r w:rsidRPr="00861CD0">
        <w:rPr>
          <w:rFonts w:ascii="Arial" w:hAnsi="Arial" w:cs="Arial"/>
          <w:sz w:val="26"/>
          <w:szCs w:val="26"/>
        </w:rPr>
        <w:t xml:space="preserve"> amplasamentului la finalizarea investiţiei, în caz de accidente şi/sau la încetarea activităţii, în măsura în care aceste informaţii sunt disponibile: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lucrările propuse pentru refacerea amplasamentului la finalizarea investiţiei, în caz de accidente şi/sau la încetarea activităţii;</w:t>
      </w:r>
      <w:r w:rsidR="007246A9" w:rsidRPr="00861CD0">
        <w:rPr>
          <w:rFonts w:ascii="Arial" w:hAnsi="Arial" w:cs="Arial"/>
          <w:sz w:val="26"/>
          <w:szCs w:val="26"/>
        </w:rPr>
        <w:t xml:space="preserve"> </w:t>
      </w:r>
      <w:r w:rsidR="007246A9" w:rsidRPr="00861CD0">
        <w:rPr>
          <w:rFonts w:ascii="Arial" w:hAnsi="Arial" w:cs="Arial"/>
          <w:b/>
          <w:sz w:val="26"/>
          <w:szCs w:val="26"/>
        </w:rPr>
        <w:t>Pe timpul executarii lucrarilor de construire se are in vederea ocuparii strict a spatiilor ce vor rezulta in urma lucrarilor autorizate prin proiect.</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aspecte referitoare la prevenirea şi modul de răspuns pentru cazuri de poluări accidentale;</w:t>
      </w:r>
      <w:r w:rsidR="007246A9" w:rsidRPr="00861CD0">
        <w:rPr>
          <w:rFonts w:ascii="Arial" w:hAnsi="Arial" w:cs="Arial"/>
          <w:sz w:val="26"/>
          <w:szCs w:val="26"/>
        </w:rPr>
        <w:t xml:space="preserve"> </w:t>
      </w:r>
      <w:r w:rsidR="007246A9" w:rsidRPr="00861CD0">
        <w:rPr>
          <w:rFonts w:ascii="Arial" w:hAnsi="Arial" w:cs="Arial"/>
          <w:b/>
          <w:sz w:val="26"/>
          <w:szCs w:val="26"/>
        </w:rPr>
        <w:t>Nu au fost identificate surse de poluanti.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aspecte referitoare la închiderea/dezafectarea/demolarea instalaţiei;</w:t>
      </w:r>
      <w:r w:rsidR="007246A9" w:rsidRPr="00861CD0">
        <w:rPr>
          <w:rFonts w:ascii="Arial" w:hAnsi="Arial" w:cs="Arial"/>
          <w:sz w:val="26"/>
          <w:szCs w:val="26"/>
        </w:rPr>
        <w:t xml:space="preserve"> </w:t>
      </w:r>
      <w:r w:rsidR="007246A9" w:rsidRPr="00861CD0">
        <w:rPr>
          <w:rFonts w:ascii="Arial" w:hAnsi="Arial" w:cs="Arial"/>
          <w:b/>
          <w:sz w:val="26"/>
          <w:szCs w:val="26"/>
        </w:rPr>
        <w:t>In cazul in care, pe viitor, beneficiarul doreste dezafectarea constructiilor, lucrarile se vor realiza conform legislatiei in vigoare.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modalităţi de refacere a stării iniţiale/reabilitare în vederea utilizării ulterioare a terenului.</w:t>
      </w:r>
      <w:r w:rsidR="007246A9" w:rsidRPr="00861CD0">
        <w:rPr>
          <w:rFonts w:ascii="Arial" w:hAnsi="Arial" w:cs="Arial"/>
          <w:sz w:val="26"/>
          <w:szCs w:val="26"/>
        </w:rPr>
        <w:t xml:space="preserve"> </w:t>
      </w:r>
      <w:r w:rsidR="007246A9" w:rsidRPr="00861CD0">
        <w:rPr>
          <w:rFonts w:ascii="Arial" w:hAnsi="Arial" w:cs="Arial"/>
          <w:b/>
          <w:sz w:val="26"/>
          <w:szCs w:val="26"/>
        </w:rPr>
        <w:t>In cazul in care, pe viitor, beneficiarul doreste dezafectarea constructiilor, lucrarile se vor realiza conform legislatiei in vigoare.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XII. Anexe - piese desenate: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2. schemele-flux pentru procesul tehnologic şi fazele activităţii, cu instalaţiile de depoluare;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3. schema-flux a gestionării deşeurilor;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4. alte piese desenate, stabilite de autoritatea publică pentru protecţia mediului.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XIII. Pentru proiectele care intră sub incidenţa prevederilor art. 28 din Ordonanţa de urgenţă a Guvernului nr. 57/2007 privind regimul ariilor naturale protejate, conservarea habitatelor naturale, a florei şi faunei sălbatice, </w:t>
      </w:r>
      <w:r w:rsidRPr="00861CD0">
        <w:rPr>
          <w:rFonts w:ascii="Arial" w:hAnsi="Arial" w:cs="Arial"/>
          <w:sz w:val="26"/>
          <w:szCs w:val="26"/>
        </w:rPr>
        <w:lastRenderedPageBreak/>
        <w:t>aprobată cu modificări şi completări prin Legea nr. 49/2011, cu modificările şi completările ulterioare, memoriul va fi completat cu următoarele: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b) numele şi codul ariei naturale protejate de interes comunitar;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c) prezenţa şi efectivele/suprafeţele acoperite de specii şi habitate de interes comunitar în zona proiectului;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d) se va preciza dacă proiectul propus nu are legătură directă cu sau nu este necesar pentru managementul conservării ariei naturale protejate de interes comunitar;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e) se va estima impactul potenţial al proiectului asupra speciilor şi habitatelor din aria naturală protejată de interes comunitar;</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f) alte informaţii prevăzute în legislaţia în vigoare.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XIV. Pentru proiectele care se realizează pe ape sau au legătură cu apele, memoriul va fi completat cu următoarele informaţii, preluate din Planurile de management bazinale, actualizate:</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1. Localizarea proiectului:</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bazinul hidrografic;</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cursul de apă: denumirea şi codul cadastral;</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 corpul de apă (de suprafaţă şi/sau subteran): denumire şi cod.</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2. Indicarea stării ecologice/potenţialului ecologic şi starea chimică a corpului de apă de suprafaţă; pentru corpul de apă subteran se vor indica starea cantitativă şi starea chimică a corpului de apă.</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3. Indicarea obiectivului/obiectivelor de mediu pentru fiecare corp de apă identificat, cu precizarea excepţiilor aplicate şi a termenelor aferente, după caz.</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6D65C6" w:rsidRPr="00861CD0" w:rsidRDefault="006D65C6" w:rsidP="003D4B65">
      <w:pPr>
        <w:autoSpaceDE w:val="0"/>
        <w:autoSpaceDN w:val="0"/>
        <w:adjustRightInd w:val="0"/>
        <w:spacing w:after="0" w:line="240" w:lineRule="auto"/>
        <w:jc w:val="both"/>
        <w:rPr>
          <w:rFonts w:ascii="Arial" w:hAnsi="Arial" w:cs="Arial"/>
          <w:sz w:val="26"/>
          <w:szCs w:val="26"/>
        </w:rPr>
      </w:pPr>
    </w:p>
    <w:p w:rsidR="006D65C6"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sz w:val="26"/>
          <w:szCs w:val="26"/>
        </w:rPr>
        <w:t xml:space="preserve">    Semnătura şi ştampila titularului</w:t>
      </w:r>
    </w:p>
    <w:p w:rsidR="004C580A" w:rsidRPr="00861CD0" w:rsidRDefault="006D65C6" w:rsidP="003D4B65">
      <w:pPr>
        <w:autoSpaceDE w:val="0"/>
        <w:autoSpaceDN w:val="0"/>
        <w:adjustRightInd w:val="0"/>
        <w:spacing w:after="0" w:line="240" w:lineRule="auto"/>
        <w:jc w:val="both"/>
        <w:rPr>
          <w:rFonts w:ascii="Arial" w:hAnsi="Arial" w:cs="Arial"/>
          <w:sz w:val="26"/>
          <w:szCs w:val="26"/>
        </w:rPr>
      </w:pPr>
      <w:r w:rsidRPr="00861CD0">
        <w:rPr>
          <w:rFonts w:ascii="Arial" w:hAnsi="Arial" w:cs="Arial"/>
          <w:b/>
          <w:sz w:val="26"/>
          <w:szCs w:val="26"/>
        </w:rPr>
        <w:t xml:space="preserve">    </w:t>
      </w:r>
      <w:r w:rsidR="007246A9" w:rsidRPr="00861CD0">
        <w:rPr>
          <w:rFonts w:ascii="Arial" w:hAnsi="Arial" w:cs="Arial"/>
          <w:b/>
          <w:sz w:val="26"/>
          <w:szCs w:val="26"/>
        </w:rPr>
        <w:t>Teh. Mihaela Istrate</w:t>
      </w:r>
    </w:p>
    <w:sectPr w:rsidR="004C580A" w:rsidRPr="00861CD0" w:rsidSect="00796C1E">
      <w:pgSz w:w="11906" w:h="16838" w:code="9"/>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SOCPEUR">
    <w:altName w:val="Arial"/>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B3B"/>
    <w:multiLevelType w:val="hybridMultilevel"/>
    <w:tmpl w:val="4134D9B6"/>
    <w:lvl w:ilvl="0" w:tplc="89F2A13E">
      <w:start w:val="1"/>
      <w:numFmt w:val="lowerLetter"/>
      <w:lvlText w:val="%1)"/>
      <w:lvlJc w:val="left"/>
      <w:pPr>
        <w:ind w:left="735" w:hanging="435"/>
      </w:pPr>
      <w:rPr>
        <w:rFonts w:hint="default"/>
        <w:b w:val="0"/>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15:restartNumberingAfterBreak="0">
    <w:nsid w:val="0C653DA5"/>
    <w:multiLevelType w:val="hybridMultilevel"/>
    <w:tmpl w:val="A6E4E734"/>
    <w:lvl w:ilvl="0" w:tplc="94807F4A">
      <w:start w:val="3"/>
      <w:numFmt w:val="bullet"/>
      <w:lvlText w:val="-"/>
      <w:lvlJc w:val="left"/>
      <w:pPr>
        <w:ind w:left="1080" w:hanging="360"/>
      </w:pPr>
      <w:rPr>
        <w:rFonts w:ascii="ISOCPEUR" w:eastAsia="Times New Roman" w:hAnsi="ISOCPEUR"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03182"/>
    <w:multiLevelType w:val="hybridMultilevel"/>
    <w:tmpl w:val="ECCC11F0"/>
    <w:lvl w:ilvl="0" w:tplc="81FAF854">
      <w:start w:val="1"/>
      <w:numFmt w:val="upperRoman"/>
      <w:lvlText w:val="%1."/>
      <w:lvlJc w:val="left"/>
      <w:pPr>
        <w:ind w:left="1005" w:hanging="720"/>
      </w:pPr>
      <w:rPr>
        <w:rFonts w:ascii="Arial" w:eastAsiaTheme="minorEastAsia" w:hAnsi="Arial" w:cs="Arial"/>
        <w:b w:val="0"/>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15:restartNumberingAfterBreak="0">
    <w:nsid w:val="4AB84185"/>
    <w:multiLevelType w:val="hybridMultilevel"/>
    <w:tmpl w:val="84D8CFF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63C9A"/>
    <w:multiLevelType w:val="singleLevel"/>
    <w:tmpl w:val="AC52680A"/>
    <w:lvl w:ilvl="0">
      <w:start w:val="1"/>
      <w:numFmt w:val="none"/>
      <w:lvlText w:val=""/>
      <w:legacy w:legacy="1" w:legacySpace="0" w:legacyIndent="360"/>
      <w:lvlJc w:val="left"/>
      <w:pPr>
        <w:ind w:left="360" w:hanging="360"/>
      </w:pPr>
      <w:rPr>
        <w:rFonts w:ascii="Symbol" w:hAnsi="Symbol"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5"/>
    <w:rsid w:val="00012C8B"/>
    <w:rsid w:val="00086766"/>
    <w:rsid w:val="001D5133"/>
    <w:rsid w:val="001E771A"/>
    <w:rsid w:val="00234C8C"/>
    <w:rsid w:val="00237820"/>
    <w:rsid w:val="00307261"/>
    <w:rsid w:val="00345045"/>
    <w:rsid w:val="0034729C"/>
    <w:rsid w:val="003C1623"/>
    <w:rsid w:val="003D4B65"/>
    <w:rsid w:val="00487C8D"/>
    <w:rsid w:val="004C580A"/>
    <w:rsid w:val="004F599B"/>
    <w:rsid w:val="005A1F15"/>
    <w:rsid w:val="006075B3"/>
    <w:rsid w:val="006126F0"/>
    <w:rsid w:val="006D5305"/>
    <w:rsid w:val="006D65C6"/>
    <w:rsid w:val="007246A9"/>
    <w:rsid w:val="007471A2"/>
    <w:rsid w:val="00796C1E"/>
    <w:rsid w:val="007A1DD0"/>
    <w:rsid w:val="0081102F"/>
    <w:rsid w:val="00861CD0"/>
    <w:rsid w:val="008C6839"/>
    <w:rsid w:val="009E75A6"/>
    <w:rsid w:val="00A342EB"/>
    <w:rsid w:val="00A350F6"/>
    <w:rsid w:val="00A53775"/>
    <w:rsid w:val="00A62A34"/>
    <w:rsid w:val="00BA1944"/>
    <w:rsid w:val="00BB4F27"/>
    <w:rsid w:val="00BB7361"/>
    <w:rsid w:val="00BD383C"/>
    <w:rsid w:val="00C75D90"/>
    <w:rsid w:val="00D14480"/>
    <w:rsid w:val="00DA2442"/>
    <w:rsid w:val="00E2442F"/>
    <w:rsid w:val="00E3487D"/>
    <w:rsid w:val="00F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6181"/>
  <w15:docId w15:val="{223DB221-A9DF-4A85-B972-D7464A94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C6"/>
    <w:pPr>
      <w:spacing w:after="200" w:line="276" w:lineRule="auto"/>
    </w:pPr>
    <w:rPr>
      <w:rFonts w:eastAsiaTheme="minorEastAsia"/>
    </w:rPr>
  </w:style>
  <w:style w:type="paragraph" w:styleId="Heading2">
    <w:name w:val="heading 2"/>
    <w:basedOn w:val="Normal"/>
    <w:next w:val="Normal"/>
    <w:link w:val="Heading2Char"/>
    <w:qFormat/>
    <w:rsid w:val="00861CD0"/>
    <w:pPr>
      <w:keepNext/>
      <w:widowControl w:val="0"/>
      <w:overflowPunct w:val="0"/>
      <w:autoSpaceDE w:val="0"/>
      <w:autoSpaceDN w:val="0"/>
      <w:adjustRightInd w:val="0"/>
      <w:spacing w:after="0" w:line="240" w:lineRule="auto"/>
      <w:ind w:left="525"/>
      <w:textAlignment w:val="baseline"/>
      <w:outlineLvl w:val="1"/>
    </w:pPr>
    <w:rPr>
      <w:rFonts w:ascii="Arial" w:eastAsia="Times New Roman" w:hAnsi="Arial" w:cs="Times New Roman"/>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BB7361"/>
    <w:pPr>
      <w:ind w:left="720"/>
      <w:contextualSpacing/>
    </w:pPr>
  </w:style>
  <w:style w:type="paragraph" w:styleId="BodyText2">
    <w:name w:val="Body Text 2"/>
    <w:basedOn w:val="Normal"/>
    <w:link w:val="BodyText2Char"/>
    <w:rsid w:val="00BB7361"/>
    <w:pPr>
      <w:widowControl w:val="0"/>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BB7361"/>
    <w:rPr>
      <w:rFonts w:ascii="Arial" w:eastAsia="Times New Roman" w:hAnsi="Arial" w:cs="Times New Roman"/>
      <w:sz w:val="24"/>
      <w:szCs w:val="20"/>
      <w:lang w:eastAsia="ro-RO"/>
    </w:rPr>
  </w:style>
  <w:style w:type="character" w:customStyle="1" w:styleId="Heading2Char">
    <w:name w:val="Heading 2 Char"/>
    <w:basedOn w:val="DefaultParagraphFont"/>
    <w:link w:val="Heading2"/>
    <w:rsid w:val="00861CD0"/>
    <w:rPr>
      <w:rFonts w:ascii="Arial" w:eastAsia="Times New Roman" w:hAnsi="Arial" w:cs="Times New Roman"/>
      <w:b/>
      <w:sz w:val="28"/>
      <w:szCs w:val="20"/>
      <w:lang w:eastAsia="ro-RO"/>
    </w:rPr>
  </w:style>
  <w:style w:type="character" w:customStyle="1" w:styleId="tpa1">
    <w:name w:val="tpa1"/>
    <w:basedOn w:val="DefaultParagraphFont"/>
    <w:rsid w:val="0086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817F-F1E8-4B94-8DC1-16B9A6DE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5951</Words>
  <Characters>33924</Characters>
  <Application>Microsoft Office Word</Application>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Alina</dc:creator>
  <cp:keywords/>
  <dc:description/>
  <cp:lastModifiedBy>Ruxandra Susan</cp:lastModifiedBy>
  <cp:revision>2</cp:revision>
  <cp:lastPrinted>2019-06-28T06:59:00Z</cp:lastPrinted>
  <dcterms:created xsi:type="dcterms:W3CDTF">2019-06-28T07:08:00Z</dcterms:created>
  <dcterms:modified xsi:type="dcterms:W3CDTF">2019-06-28T07:08:00Z</dcterms:modified>
</cp:coreProperties>
</file>