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A7" w:rsidRPr="00C52EA7" w:rsidRDefault="00C52EA7" w:rsidP="00C52EA7">
      <w:pPr>
        <w:spacing w:after="0" w:line="240" w:lineRule="auto"/>
        <w:jc w:val="center"/>
        <w:rPr>
          <w:rFonts w:ascii="Times New Roman" w:eastAsia="Times New Roman" w:hAnsi="Times New Roman" w:cs="Times New Roman"/>
          <w:b/>
          <w:sz w:val="28"/>
          <w:szCs w:val="28"/>
        </w:rPr>
      </w:pPr>
      <w:r w:rsidRPr="00C52EA7">
        <w:rPr>
          <w:rFonts w:ascii="Times New Roman" w:eastAsia="Times New Roman" w:hAnsi="Times New Roman" w:cs="Times New Roman"/>
          <w:b/>
          <w:sz w:val="28"/>
          <w:szCs w:val="28"/>
        </w:rPr>
        <w:t>MEMORIU DE PREZENTARE</w:t>
      </w:r>
    </w:p>
    <w:p w:rsidR="00E72776" w:rsidRDefault="00C52EA7" w:rsidP="00C52E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Elaborat conform Anexei</w:t>
      </w:r>
      <w:r w:rsidR="00E72776">
        <w:rPr>
          <w:rFonts w:ascii="Times New Roman" w:eastAsia="Times New Roman" w:hAnsi="Times New Roman" w:cs="Times New Roman"/>
          <w:sz w:val="24"/>
          <w:szCs w:val="24"/>
        </w:rPr>
        <w:t xml:space="preserve"> nr 5E din Legea nr 292/2018</w:t>
      </w:r>
    </w:p>
    <w:p w:rsidR="00C52EA7" w:rsidRDefault="00C52EA7" w:rsidP="00C52EA7">
      <w:pPr>
        <w:spacing w:after="0" w:line="240" w:lineRule="auto"/>
        <w:jc w:val="center"/>
        <w:rPr>
          <w:rFonts w:ascii="Times New Roman" w:eastAsia="Times New Roman" w:hAnsi="Times New Roman" w:cs="Times New Roman"/>
          <w:sz w:val="24"/>
          <w:szCs w:val="24"/>
        </w:rPr>
      </w:pPr>
    </w:p>
    <w:p w:rsidR="00C52EA7" w:rsidRPr="00E72776" w:rsidRDefault="00C52EA7" w:rsidP="00C52EA7">
      <w:pPr>
        <w:spacing w:after="0" w:line="240" w:lineRule="auto"/>
        <w:jc w:val="center"/>
        <w:rPr>
          <w:rFonts w:ascii="Times New Roman" w:eastAsia="Times New Roman" w:hAnsi="Times New Roman" w:cs="Times New Roman"/>
          <w:sz w:val="24"/>
          <w:szCs w:val="24"/>
        </w:rPr>
      </w:pPr>
    </w:p>
    <w:p w:rsidR="00C52EA7" w:rsidRDefault="00E72776" w:rsidP="00C52EA7">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I.</w:t>
      </w:r>
      <w:r w:rsidRPr="00E72776">
        <w:rPr>
          <w:rFonts w:ascii="Times New Roman" w:eastAsia="Times New Roman" w:hAnsi="Times New Roman" w:cs="Times New Roman"/>
          <w:sz w:val="24"/>
          <w:szCs w:val="24"/>
        </w:rPr>
        <w:t xml:space="preserve"> Denumirea proiectului:</w:t>
      </w:r>
      <w:r>
        <w:rPr>
          <w:rFonts w:ascii="Times New Roman" w:eastAsia="Times New Roman" w:hAnsi="Times New Roman" w:cs="Times New Roman"/>
          <w:sz w:val="24"/>
          <w:szCs w:val="24"/>
        </w:rPr>
        <w:t xml:space="preserve"> </w:t>
      </w:r>
      <w:r w:rsidRPr="00042581">
        <w:rPr>
          <w:rFonts w:ascii="Times New Roman" w:eastAsia="Times New Roman" w:hAnsi="Times New Roman" w:cs="Times New Roman"/>
          <w:b/>
          <w:sz w:val="24"/>
          <w:szCs w:val="24"/>
        </w:rPr>
        <w:t>CONSTRUIRE SEDIU FIRMA, ATELIER DE LUCRU SI IMPREJMUIRE PROPRIETATE</w:t>
      </w:r>
      <w:r w:rsidRPr="00E72776">
        <w:rPr>
          <w:rFonts w:ascii="Times New Roman" w:eastAsia="Times New Roman" w:hAnsi="Times New Roman" w:cs="Times New Roman"/>
          <w:sz w:val="24"/>
          <w:szCs w:val="24"/>
        </w:rPr>
        <w:br/>
        <w:t>    </w:t>
      </w:r>
      <w:r w:rsidRPr="00E72776">
        <w:rPr>
          <w:rFonts w:ascii="Times New Roman" w:eastAsia="Times New Roman" w:hAnsi="Times New Roman" w:cs="Times New Roman"/>
          <w:b/>
          <w:bCs/>
          <w:sz w:val="24"/>
          <w:szCs w:val="24"/>
        </w:rPr>
        <w:t>II.</w:t>
      </w:r>
      <w:r w:rsidRPr="00E72776">
        <w:rPr>
          <w:rFonts w:ascii="Times New Roman" w:eastAsia="Times New Roman" w:hAnsi="Times New Roman" w:cs="Times New Roman"/>
          <w:sz w:val="24"/>
          <w:szCs w:val="24"/>
        </w:rPr>
        <w:t xml:space="preserve"> Titular: </w:t>
      </w:r>
    </w:p>
    <w:p w:rsidR="00E72776" w:rsidRPr="00E72776" w:rsidRDefault="00C52EA7" w:rsidP="00C52EA7">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2776">
        <w:rPr>
          <w:rFonts w:ascii="Times New Roman" w:eastAsia="Times New Roman" w:hAnsi="Times New Roman" w:cs="Times New Roman"/>
          <w:sz w:val="24"/>
          <w:szCs w:val="24"/>
        </w:rPr>
        <w:t>numele SC NEVIMAR PAVERS SRL</w:t>
      </w:r>
      <w:r w:rsidR="00E72776">
        <w:rPr>
          <w:rFonts w:ascii="Times New Roman" w:eastAsia="Times New Roman" w:hAnsi="Times New Roman" w:cs="Times New Roman"/>
          <w:sz w:val="24"/>
          <w:szCs w:val="24"/>
        </w:rPr>
        <w:br/>
        <w:t>- adresa poştală COMUNA GRECI, JUD TULCEA., STR PINULUI NR 5</w:t>
      </w:r>
      <w:r w:rsidR="00E72776">
        <w:rPr>
          <w:rFonts w:ascii="Times New Roman" w:eastAsia="Times New Roman" w:hAnsi="Times New Roman" w:cs="Times New Roman"/>
          <w:sz w:val="24"/>
          <w:szCs w:val="24"/>
        </w:rPr>
        <w:br/>
        <w:t>- numărul de telefon 0744677524</w:t>
      </w:r>
      <w:r w:rsidR="00E72776" w:rsidRPr="00E72776">
        <w:rPr>
          <w:rFonts w:ascii="Times New Roman" w:eastAsia="Times New Roman" w:hAnsi="Times New Roman" w:cs="Times New Roman"/>
          <w:sz w:val="24"/>
          <w:szCs w:val="24"/>
        </w:rPr>
        <w:t xml:space="preserve"> de fax şi adresa de e-mail, adresa paginii de internet;</w:t>
      </w:r>
      <w:r w:rsidR="00E72776" w:rsidRPr="00E72776">
        <w:rPr>
          <w:rFonts w:ascii="Times New Roman" w:eastAsia="Times New Roman" w:hAnsi="Times New Roman" w:cs="Times New Roman"/>
          <w:sz w:val="24"/>
          <w:szCs w:val="24"/>
        </w:rPr>
        <w:br/>
        <w:t>-</w:t>
      </w:r>
      <w:r w:rsidR="00E72776">
        <w:rPr>
          <w:rFonts w:ascii="Times New Roman" w:eastAsia="Times New Roman" w:hAnsi="Times New Roman" w:cs="Times New Roman"/>
          <w:sz w:val="24"/>
          <w:szCs w:val="24"/>
        </w:rPr>
        <w:t xml:space="preserve"> numele persoanelor de contact  NECULAI VIOREL  MARIAN  </w:t>
      </w:r>
    </w:p>
    <w:p w:rsidR="00E72776" w:rsidRPr="00E72776" w:rsidRDefault="00057BC0" w:rsidP="00E72776">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w:t>
      </w:r>
      <w:r w:rsidRPr="00057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NECULAI VIOREL MARIAN,</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III.</w:t>
      </w:r>
      <w:r w:rsidRPr="00E72776">
        <w:rPr>
          <w:rFonts w:ascii="Times New Roman" w:eastAsia="Times New Roman" w:hAnsi="Times New Roman" w:cs="Times New Roman"/>
          <w:sz w:val="24"/>
          <w:szCs w:val="24"/>
        </w:rPr>
        <w:t xml:space="preserve"> Descrierea caracteristicilor fizice ale întregului proiect: </w:t>
      </w:r>
    </w:p>
    <w:p w:rsidR="00C52EA7" w:rsidRDefault="00E72776" w:rsidP="00C52EA7">
      <w:pPr>
        <w:pStyle w:val="Default"/>
        <w:numPr>
          <w:ilvl w:val="0"/>
          <w:numId w:val="2"/>
        </w:numPr>
      </w:pPr>
      <w:r w:rsidRPr="00E72776">
        <w:rPr>
          <w:rFonts w:ascii="Times New Roman" w:eastAsia="Times New Roman" w:hAnsi="Times New Roman" w:cs="Times New Roman"/>
        </w:rPr>
        <w:t>un rezumat al proiectului;</w:t>
      </w:r>
      <w:r w:rsidR="003135B2" w:rsidRPr="003135B2">
        <w:t xml:space="preserve"> </w:t>
      </w:r>
    </w:p>
    <w:p w:rsidR="005B1C49" w:rsidRPr="00C52EA7" w:rsidRDefault="003135B2" w:rsidP="00C52EA7">
      <w:pPr>
        <w:pStyle w:val="Default"/>
        <w:jc w:val="both"/>
      </w:pPr>
      <w:r>
        <w:t xml:space="preserve"> </w:t>
      </w:r>
      <w:r w:rsidR="00C52EA7">
        <w:t xml:space="preserve"> </w:t>
      </w:r>
      <w:r w:rsidR="00C52EA7">
        <w:tab/>
      </w:r>
      <w:r w:rsidR="005B1C49" w:rsidRPr="005B1C49">
        <w:rPr>
          <w:rFonts w:ascii="Times New Roman" w:hAnsi="Times New Roman" w:cs="Times New Roman"/>
          <w:b/>
        </w:rPr>
        <w:t xml:space="preserve">Arealul propus în vederea </w:t>
      </w:r>
      <w:r w:rsidR="005B1C49">
        <w:rPr>
          <w:rFonts w:ascii="Times New Roman" w:eastAsia="Times New Roman" w:hAnsi="Times New Roman" w:cs="Times New Roman"/>
          <w:b/>
        </w:rPr>
        <w:t>CONSTRUIRII</w:t>
      </w:r>
      <w:r w:rsidR="005B1C49" w:rsidRPr="005B1C49">
        <w:rPr>
          <w:rFonts w:ascii="Times New Roman" w:eastAsia="Times New Roman" w:hAnsi="Times New Roman" w:cs="Times New Roman"/>
          <w:b/>
        </w:rPr>
        <w:t xml:space="preserve"> SEDIU FIRMA, ATELIER DE LUCRU SI IMPREJMUIRE</w:t>
      </w:r>
      <w:r w:rsidR="005B1C49">
        <w:rPr>
          <w:rFonts w:ascii="Times New Roman" w:eastAsia="Times New Roman" w:hAnsi="Times New Roman" w:cs="Times New Roman"/>
          <w:b/>
        </w:rPr>
        <w:t>A PROPRIETATII</w:t>
      </w:r>
      <w:r w:rsidRPr="005B1C49">
        <w:rPr>
          <w:rFonts w:ascii="Times New Roman" w:hAnsi="Times New Roman" w:cs="Times New Roman"/>
          <w:b/>
        </w:rPr>
        <w:t xml:space="preserve"> se află atât în intravilanul, Comunei Greci, în vecinătatea Parcului Național Munții Măcin.</w:t>
      </w:r>
    </w:p>
    <w:p w:rsidR="005B1C49" w:rsidRPr="005B1C49" w:rsidRDefault="005B1C49" w:rsidP="005B1C49">
      <w:pPr>
        <w:autoSpaceDE w:val="0"/>
        <w:autoSpaceDN w:val="0"/>
        <w:adjustRightInd w:val="0"/>
        <w:spacing w:after="0" w:line="240" w:lineRule="auto"/>
        <w:rPr>
          <w:rFonts w:ascii="Times New Roman" w:hAnsi="Times New Roman" w:cs="Times New Roman"/>
          <w:color w:val="000000"/>
          <w:sz w:val="24"/>
          <w:szCs w:val="24"/>
        </w:rPr>
      </w:pPr>
    </w:p>
    <w:p w:rsidR="005B1C49" w:rsidRDefault="005B1C49" w:rsidP="005B1C49">
      <w:pPr>
        <w:spacing w:before="100" w:beforeAutospacing="1" w:after="100" w:afterAutospacing="1" w:line="240" w:lineRule="auto"/>
        <w:contextualSpacing/>
        <w:rPr>
          <w:rFonts w:ascii="Times New Roman" w:hAnsi="Times New Roman" w:cs="Times New Roman"/>
          <w:b/>
          <w:color w:val="000000"/>
          <w:sz w:val="24"/>
          <w:szCs w:val="24"/>
        </w:rPr>
      </w:pPr>
      <w:r w:rsidRPr="005B1C49">
        <w:rPr>
          <w:rFonts w:ascii="Times New Roman" w:hAnsi="Times New Roman" w:cs="Times New Roman"/>
          <w:color w:val="000000"/>
          <w:sz w:val="24"/>
          <w:szCs w:val="24"/>
        </w:rPr>
        <w:t xml:space="preserve"> </w:t>
      </w:r>
      <w:r w:rsidRPr="005B1C49">
        <w:rPr>
          <w:rFonts w:ascii="Times New Roman" w:hAnsi="Times New Roman" w:cs="Times New Roman"/>
          <w:b/>
          <w:color w:val="000000"/>
          <w:sz w:val="24"/>
          <w:szCs w:val="24"/>
        </w:rPr>
        <w:t>Amplasamentul are ca vecinătăți</w:t>
      </w:r>
      <w:r>
        <w:rPr>
          <w:rFonts w:ascii="Times New Roman" w:hAnsi="Times New Roman" w:cs="Times New Roman"/>
          <w:b/>
          <w:color w:val="000000"/>
          <w:sz w:val="24"/>
          <w:szCs w:val="24"/>
        </w:rPr>
        <w:t xml:space="preserve">: </w:t>
      </w:r>
    </w:p>
    <w:p w:rsidR="005B1C49" w:rsidRDefault="005B1C49" w:rsidP="005B1C49">
      <w:pPr>
        <w:spacing w:before="100" w:beforeAutospacing="1" w:after="100" w:afterAutospacing="1"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-NORD-STRADA MARULUI</w:t>
      </w:r>
    </w:p>
    <w:p w:rsidR="005B1C49" w:rsidRDefault="005B1C49" w:rsidP="005B1C49">
      <w:pPr>
        <w:spacing w:before="100" w:beforeAutospacing="1" w:after="100" w:afterAutospacing="1"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-SUD TEREN COMUNA GRECI</w:t>
      </w:r>
    </w:p>
    <w:p w:rsidR="005B1C49" w:rsidRDefault="005B1C49" w:rsidP="005B1C49">
      <w:pPr>
        <w:spacing w:before="100" w:beforeAutospacing="1" w:after="100" w:afterAutospacing="1"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-EST NR CAD 30211</w:t>
      </w:r>
    </w:p>
    <w:p w:rsidR="005B1C49" w:rsidRDefault="005B1C49" w:rsidP="005B1C49">
      <w:pPr>
        <w:spacing w:before="100" w:beforeAutospacing="1" w:after="100" w:afterAutospacing="1"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VEST MOST. TUNSU I PETCU</w:t>
      </w:r>
    </w:p>
    <w:p w:rsidR="00C52EA7" w:rsidRDefault="00591A9B" w:rsidP="00C52EA7">
      <w:pPr>
        <w:spacing w:line="240" w:lineRule="auto"/>
        <w:ind w:firstLine="720"/>
        <w:jc w:val="both"/>
        <w:rPr>
          <w:rFonts w:ascii="Times New Roman" w:hAnsi="Times New Roman" w:cs="Times New Roman"/>
          <w:b/>
          <w:sz w:val="24"/>
          <w:szCs w:val="24"/>
        </w:rPr>
      </w:pPr>
      <w:r w:rsidRPr="00591A9B">
        <w:rPr>
          <w:rFonts w:ascii="Times New Roman" w:hAnsi="Times New Roman" w:cs="Times New Roman"/>
          <w:b/>
          <w:sz w:val="24"/>
          <w:szCs w:val="24"/>
        </w:rPr>
        <w:t>Beneficiarul doreste o constructive, cu regim de inaltime parter, cu destinatia “Sediu Firm</w:t>
      </w:r>
      <w:r w:rsidR="007928CC">
        <w:rPr>
          <w:rFonts w:ascii="Times New Roman" w:hAnsi="Times New Roman" w:cs="Times New Roman"/>
          <w:b/>
          <w:sz w:val="24"/>
          <w:szCs w:val="24"/>
        </w:rPr>
        <w:t>a si Atelier de lucru” avand aria</w:t>
      </w:r>
      <w:r w:rsidRPr="00591A9B">
        <w:rPr>
          <w:rFonts w:ascii="Times New Roman" w:hAnsi="Times New Roman" w:cs="Times New Roman"/>
          <w:b/>
          <w:sz w:val="24"/>
          <w:szCs w:val="24"/>
        </w:rPr>
        <w:t xml:space="preserve"> construita de 160 mp, aria desfasurata de 160 mp si a unei imprejmuiri a proprietatrii – gard din boltari cu poarta pietonala si poarta auto pe linia de la strada Marului, inre punctele 1 si 2 si gard din plasa bordurata pe stalpi metalici pentru restul perimetrului proprietatii, totul pe o fundatie din beton armat de 25x50 cm, in lungime totala de 248,58 ml.</w:t>
      </w:r>
      <w:r w:rsidR="000B382F">
        <w:rPr>
          <w:rFonts w:ascii="Times New Roman" w:hAnsi="Times New Roman" w:cs="Times New Roman"/>
          <w:b/>
          <w:sz w:val="24"/>
          <w:szCs w:val="24"/>
        </w:rPr>
        <w:t xml:space="preserve"> Atelierul de lucru cu o </w:t>
      </w:r>
      <w:r w:rsidR="000B382F">
        <w:rPr>
          <w:rFonts w:ascii="Times New Roman" w:hAnsi="Times New Roman" w:cs="Times New Roman"/>
          <w:b/>
          <w:sz w:val="24"/>
          <w:szCs w:val="24"/>
          <w:lang w:val="ro-RO"/>
        </w:rPr>
        <w:t xml:space="preserve">arie utilă de 124,40 mp va fi construit pe o fundatie de beton </w:t>
      </w:r>
      <w:r w:rsidR="002153B0">
        <w:rPr>
          <w:rFonts w:ascii="Times New Roman" w:hAnsi="Times New Roman" w:cs="Times New Roman"/>
          <w:b/>
          <w:sz w:val="24"/>
          <w:szCs w:val="24"/>
          <w:lang w:val="ro-RO"/>
        </w:rPr>
        <w:t>si va fi construit din panouri sandwich si invelitoare din panouri izopan 5 cm grosime pe schele metalice.Structura atelierului va fi metalica-stalpi otel patrat 100x100x7 mm, grizi din otel patrat de 100x100x10mm,contravantuiri din otel patrat de 60x60x3mm, montati din teava rectangulara otel de 40x20x2 mm si panele pentru montarea invelitorii din teava otel rectangulara de 50x30x4mm- pe fundatia intregii constructii.</w:t>
      </w:r>
    </w:p>
    <w:p w:rsidR="00057BC0" w:rsidRDefault="00057BC0"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rPr>
        <w:lastRenderedPageBreak/>
        <w:t>Accesul principal at</w:t>
      </w:r>
      <w:r>
        <w:rPr>
          <w:rFonts w:ascii="Times New Roman" w:hAnsi="Times New Roman" w:cs="Times New Roman"/>
          <w:b/>
          <w:sz w:val="24"/>
          <w:szCs w:val="24"/>
          <w:lang w:val="ro-RO"/>
        </w:rPr>
        <w:t>ât în sediu cât și în atelier, se face de pe latura vestică a construcției, având următoarea configurare:</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Bilant teritorial:</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Suprafata totala 3600mp</w:t>
      </w:r>
    </w:p>
    <w:p w:rsidR="007928CC" w:rsidRDefault="007928CC" w:rsidP="00057BC0">
      <w:pPr>
        <w:spacing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aria</w:t>
      </w:r>
      <w:r w:rsidRPr="00591A9B">
        <w:rPr>
          <w:rFonts w:ascii="Times New Roman" w:hAnsi="Times New Roman" w:cs="Times New Roman"/>
          <w:b/>
          <w:sz w:val="24"/>
          <w:szCs w:val="24"/>
        </w:rPr>
        <w:t xml:space="preserve"> construita de 160 mp</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sidRPr="00591A9B">
        <w:rPr>
          <w:rFonts w:ascii="Times New Roman" w:hAnsi="Times New Roman" w:cs="Times New Roman"/>
          <w:b/>
          <w:sz w:val="24"/>
          <w:szCs w:val="24"/>
        </w:rPr>
        <w:t>aria desfasurata de 160 mp</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POT existent-0,00%</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POT propus 4,44%</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CUT existent 0,00</w:t>
      </w:r>
    </w:p>
    <w:p w:rsidR="007928CC" w:rsidRDefault="007928CC"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CUT propus 0,044%</w:t>
      </w:r>
    </w:p>
    <w:p w:rsidR="00057BC0" w:rsidRDefault="007928CC" w:rsidP="007928CC">
      <w:pPr>
        <w:spacing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057BC0">
        <w:rPr>
          <w:rFonts w:ascii="Times New Roman" w:hAnsi="Times New Roman" w:cs="Times New Roman"/>
          <w:b/>
          <w:sz w:val="24"/>
          <w:szCs w:val="24"/>
          <w:lang w:val="ro-RO"/>
        </w:rPr>
        <w:t>Birou, cu o arie utilă de 10,50 mp</w:t>
      </w:r>
    </w:p>
    <w:p w:rsidR="00057BC0" w:rsidRDefault="00057BC0"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Magazie, cu o arie utilă de 8,75mp</w:t>
      </w:r>
    </w:p>
    <w:p w:rsidR="00057BC0" w:rsidRDefault="00057BC0"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Grup sanitar, cu o arie utilă de 2,45 mp</w:t>
      </w:r>
    </w:p>
    <w:p w:rsidR="00057BC0" w:rsidRDefault="00057BC0"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Grup sanitar, cu o arie utilă de 2,45 mp</w:t>
      </w:r>
    </w:p>
    <w:p w:rsidR="00057BC0" w:rsidRPr="00057BC0" w:rsidRDefault="00057BC0" w:rsidP="00057BC0">
      <w:pPr>
        <w:spacing w:line="240" w:lineRule="auto"/>
        <w:ind w:firstLine="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Atelier, cu o arie utilă de 124,40 mp</w:t>
      </w:r>
    </w:p>
    <w:p w:rsidR="00CA513E" w:rsidRDefault="00E72776" w:rsidP="00C52EA7">
      <w:pPr>
        <w:spacing w:line="240" w:lineRule="auto"/>
        <w:ind w:firstLine="720"/>
        <w:jc w:val="both"/>
        <w:rPr>
          <w:rFonts w:ascii="Times New Roman" w:eastAsia="Times New Roman" w:hAnsi="Times New Roman" w:cs="Times New Roman"/>
          <w:color w:val="FF0000"/>
          <w:sz w:val="24"/>
          <w:szCs w:val="24"/>
        </w:rPr>
      </w:pPr>
      <w:r w:rsidRPr="00E72776">
        <w:rPr>
          <w:rFonts w:ascii="Times New Roman" w:eastAsia="Times New Roman" w:hAnsi="Times New Roman" w:cs="Times New Roman"/>
          <w:sz w:val="24"/>
          <w:szCs w:val="24"/>
        </w:rPr>
        <w:br/>
      </w:r>
      <w:r w:rsidRPr="00E72776">
        <w:rPr>
          <w:rFonts w:ascii="Times New Roman" w:eastAsia="Times New Roman" w:hAnsi="Times New Roman" w:cs="Times New Roman"/>
          <w:b/>
          <w:bCs/>
          <w:sz w:val="24"/>
          <w:szCs w:val="24"/>
        </w:rPr>
        <w:t>b)</w:t>
      </w:r>
      <w:r w:rsidRPr="00E72776">
        <w:rPr>
          <w:rFonts w:ascii="Times New Roman" w:eastAsia="Times New Roman" w:hAnsi="Times New Roman" w:cs="Times New Roman"/>
          <w:sz w:val="24"/>
          <w:szCs w:val="24"/>
        </w:rPr>
        <w:t xml:space="preserve"> </w:t>
      </w:r>
      <w:r w:rsidRPr="00B735BA">
        <w:rPr>
          <w:rFonts w:ascii="Times New Roman" w:eastAsia="Times New Roman" w:hAnsi="Times New Roman" w:cs="Times New Roman"/>
          <w:color w:val="000000" w:themeColor="text1"/>
          <w:sz w:val="24"/>
          <w:szCs w:val="24"/>
        </w:rPr>
        <w:t>justificarea necesităţii proiectului;</w:t>
      </w:r>
    </w:p>
    <w:p w:rsidR="007B4AF1" w:rsidRDefault="00B735BA" w:rsidP="007B4AF1">
      <w:pPr>
        <w:pStyle w:val="Default"/>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Premisele și condițiile necesare realizării </w:t>
      </w:r>
      <w:r w:rsidRPr="00B735BA">
        <w:rPr>
          <w:rFonts w:ascii="Times New Roman" w:eastAsia="Times New Roman" w:hAnsi="Times New Roman" w:cs="Times New Roman"/>
          <w:b/>
          <w:color w:val="000000" w:themeColor="text1"/>
        </w:rPr>
        <w:t>ace</w:t>
      </w:r>
      <w:r>
        <w:rPr>
          <w:rFonts w:ascii="Times New Roman" w:eastAsia="Times New Roman" w:hAnsi="Times New Roman" w:cs="Times New Roman"/>
          <w:b/>
          <w:color w:val="000000" w:themeColor="text1"/>
        </w:rPr>
        <w:t>s</w:t>
      </w:r>
      <w:r w:rsidRPr="00B735BA">
        <w:rPr>
          <w:rFonts w:ascii="Times New Roman" w:eastAsia="Times New Roman" w:hAnsi="Times New Roman" w:cs="Times New Roman"/>
          <w:b/>
          <w:color w:val="000000" w:themeColor="text1"/>
        </w:rPr>
        <w:t xml:space="preserve">tui </w:t>
      </w:r>
      <w:r>
        <w:rPr>
          <w:rFonts w:ascii="Times New Roman" w:eastAsia="Times New Roman" w:hAnsi="Times New Roman" w:cs="Times New Roman"/>
          <w:b/>
          <w:color w:val="000000" w:themeColor="text1"/>
        </w:rPr>
        <w:t xml:space="preserve">obiectiv constau în </w:t>
      </w:r>
      <w:r w:rsidRPr="00B735BA">
        <w:rPr>
          <w:rFonts w:ascii="Times New Roman" w:eastAsia="Times New Roman" w:hAnsi="Times New Roman" w:cs="Times New Roman"/>
          <w:b/>
          <w:color w:val="000000" w:themeColor="text1"/>
        </w:rPr>
        <w:t>dezvoltarea industrie în dome</w:t>
      </w:r>
      <w:r>
        <w:rPr>
          <w:rFonts w:ascii="Times New Roman" w:eastAsia="Times New Roman" w:hAnsi="Times New Roman" w:cs="Times New Roman"/>
          <w:b/>
          <w:color w:val="000000" w:themeColor="text1"/>
        </w:rPr>
        <w:t xml:space="preserve">niul contrucției la nivel local și prin finalizarea acestuia </w:t>
      </w:r>
      <w:r w:rsidR="007B4AF1">
        <w:rPr>
          <w:rFonts w:ascii="Times New Roman" w:eastAsia="Times New Roman" w:hAnsi="Times New Roman" w:cs="Times New Roman"/>
          <w:b/>
          <w:color w:val="000000" w:themeColor="text1"/>
        </w:rPr>
        <w:t>se vor crea noi locuri de muncă.</w:t>
      </w:r>
    </w:p>
    <w:p w:rsidR="00CA513E" w:rsidRPr="007B4AF1" w:rsidRDefault="00E72776" w:rsidP="007B4AF1">
      <w:pPr>
        <w:pStyle w:val="Default"/>
        <w:contextualSpacing/>
        <w:rPr>
          <w:rFonts w:ascii="Times New Roman" w:eastAsia="Times New Roman" w:hAnsi="Times New Roman" w:cs="Times New Roman"/>
          <w:b/>
          <w:color w:val="000000" w:themeColor="text1"/>
        </w:rPr>
      </w:pPr>
      <w:r w:rsidRPr="00057BC0">
        <w:rPr>
          <w:rFonts w:ascii="Times New Roman" w:eastAsia="Times New Roman" w:hAnsi="Times New Roman" w:cs="Times New Roman"/>
          <w:color w:val="FF0000"/>
        </w:rPr>
        <w:br/>
      </w:r>
      <w:r w:rsidRPr="00620B90">
        <w:rPr>
          <w:rFonts w:ascii="Times New Roman" w:eastAsia="Times New Roman" w:hAnsi="Times New Roman" w:cs="Times New Roman"/>
          <w:b/>
          <w:bCs/>
          <w:color w:val="000000" w:themeColor="text1"/>
        </w:rPr>
        <w:t>c)</w:t>
      </w:r>
      <w:r w:rsidRPr="00057BC0">
        <w:rPr>
          <w:rFonts w:ascii="Times New Roman" w:eastAsia="Times New Roman" w:hAnsi="Times New Roman" w:cs="Times New Roman"/>
          <w:color w:val="FF0000"/>
        </w:rPr>
        <w:t xml:space="preserve"> </w:t>
      </w:r>
      <w:r w:rsidRPr="00620B90">
        <w:rPr>
          <w:rFonts w:ascii="Times New Roman" w:eastAsia="Times New Roman" w:hAnsi="Times New Roman" w:cs="Times New Roman"/>
          <w:color w:val="000000" w:themeColor="text1"/>
        </w:rPr>
        <w:t>valoarea investiţiei;</w:t>
      </w:r>
      <w:r w:rsidR="00CA513E" w:rsidRPr="00620B90">
        <w:rPr>
          <w:rFonts w:ascii="Times New Roman" w:eastAsia="Times New Roman" w:hAnsi="Times New Roman" w:cs="Times New Roman"/>
          <w:color w:val="000000" w:themeColor="text1"/>
        </w:rPr>
        <w:t xml:space="preserve"> </w:t>
      </w:r>
      <w:r w:rsidR="00CA513E" w:rsidRPr="0036034E">
        <w:rPr>
          <w:rFonts w:ascii="Times New Roman" w:eastAsia="Times New Roman" w:hAnsi="Times New Roman" w:cs="Times New Roman"/>
          <w:b/>
          <w:color w:val="000000" w:themeColor="text1"/>
        </w:rPr>
        <w:t>aproximativ 88.800,00 lei</w:t>
      </w:r>
      <w:r w:rsidRPr="00057BC0">
        <w:rPr>
          <w:rFonts w:ascii="Times New Roman" w:eastAsia="Times New Roman" w:hAnsi="Times New Roman" w:cs="Times New Roman"/>
          <w:color w:val="FF0000"/>
        </w:rPr>
        <w:br/>
      </w:r>
      <w:r w:rsidRPr="00620B90">
        <w:rPr>
          <w:rFonts w:ascii="Times New Roman" w:eastAsia="Times New Roman" w:hAnsi="Times New Roman" w:cs="Times New Roman"/>
          <w:b/>
          <w:bCs/>
          <w:color w:val="000000" w:themeColor="text1"/>
        </w:rPr>
        <w:t>d)</w:t>
      </w:r>
      <w:r w:rsidRPr="00620B90">
        <w:rPr>
          <w:rFonts w:ascii="Times New Roman" w:eastAsia="Times New Roman" w:hAnsi="Times New Roman" w:cs="Times New Roman"/>
          <w:color w:val="000000" w:themeColor="text1"/>
        </w:rPr>
        <w:t xml:space="preserve"> perioada de implementare propusă;</w:t>
      </w:r>
      <w:r w:rsidR="00620B90" w:rsidRPr="00620B90">
        <w:rPr>
          <w:rFonts w:ascii="Times New Roman" w:eastAsia="Times New Roman" w:hAnsi="Times New Roman" w:cs="Times New Roman"/>
          <w:color w:val="000000" w:themeColor="text1"/>
        </w:rPr>
        <w:t xml:space="preserve"> </w:t>
      </w:r>
      <w:r w:rsidR="00620B90" w:rsidRPr="0036034E">
        <w:rPr>
          <w:rFonts w:ascii="Times New Roman" w:eastAsia="Times New Roman" w:hAnsi="Times New Roman" w:cs="Times New Roman"/>
          <w:b/>
          <w:color w:val="000000" w:themeColor="text1"/>
        </w:rPr>
        <w:t>6 luni</w:t>
      </w:r>
    </w:p>
    <w:p w:rsidR="00CA513E" w:rsidRDefault="00E72776" w:rsidP="00DF4F7F">
      <w:pPr>
        <w:spacing w:before="100" w:beforeAutospacing="1" w:after="100" w:afterAutospacing="1" w:line="240" w:lineRule="auto"/>
        <w:contextualSpacing/>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r>
      <w:r w:rsidRPr="00E72776">
        <w:rPr>
          <w:rFonts w:ascii="Times New Roman" w:eastAsia="Times New Roman" w:hAnsi="Times New Roman" w:cs="Times New Roman"/>
          <w:b/>
          <w:bCs/>
          <w:sz w:val="24"/>
          <w:szCs w:val="24"/>
        </w:rPr>
        <w:t>e)</w:t>
      </w:r>
      <w:r w:rsidRPr="00E72776">
        <w:rPr>
          <w:rFonts w:ascii="Times New Roman" w:eastAsia="Times New Roman" w:hAnsi="Times New Roman" w:cs="Times New Roman"/>
          <w:sz w:val="24"/>
          <w:szCs w:val="24"/>
        </w:rPr>
        <w:t xml:space="preserve"> planşe reprezentând limitele amplasamentului proiectului, inclusiv orice suprafaţă de teren solicitată pentru a fi folosită temporar (planuri de situaţie şi amplasamente);</w:t>
      </w:r>
    </w:p>
    <w:p w:rsidR="00CA513E" w:rsidRDefault="00CA513E" w:rsidP="00DF4F7F">
      <w:pPr>
        <w:spacing w:before="100" w:beforeAutospacing="1" w:after="100" w:afterAutospacing="1" w:line="240" w:lineRule="auto"/>
        <w:contextualSpacing/>
        <w:jc w:val="both"/>
        <w:rPr>
          <w:rFonts w:ascii="Times New Roman" w:eastAsia="Times New Roman" w:hAnsi="Times New Roman" w:cs="Times New Roman"/>
          <w:sz w:val="24"/>
          <w:szCs w:val="24"/>
        </w:rPr>
      </w:pPr>
      <w:r w:rsidRPr="00CA513E">
        <w:rPr>
          <w:rFonts w:ascii="Times New Roman" w:eastAsia="Times New Roman" w:hAnsi="Times New Roman" w:cs="Times New Roman"/>
          <w:b/>
          <w:sz w:val="24"/>
          <w:szCs w:val="24"/>
        </w:rPr>
        <w:t>Plan de amplasament si delimitare a imobilului la scara 1:1000</w:t>
      </w:r>
      <w:r>
        <w:rPr>
          <w:rFonts w:ascii="Times New Roman" w:eastAsia="Times New Roman" w:hAnsi="Times New Roman" w:cs="Times New Roman"/>
          <w:sz w:val="24"/>
          <w:szCs w:val="24"/>
        </w:rPr>
        <w:t xml:space="preserve"> </w:t>
      </w:r>
    </w:p>
    <w:p w:rsidR="00E72776" w:rsidRPr="007C6DE7" w:rsidRDefault="00E72776" w:rsidP="00DF4F7F">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sz w:val="24"/>
          <w:szCs w:val="24"/>
        </w:rPr>
        <w:br/>
      </w:r>
      <w:r w:rsidRPr="00E72776">
        <w:rPr>
          <w:rFonts w:ascii="Times New Roman" w:eastAsia="Times New Roman" w:hAnsi="Times New Roman" w:cs="Times New Roman"/>
          <w:b/>
          <w:bCs/>
          <w:sz w:val="24"/>
          <w:szCs w:val="24"/>
        </w:rPr>
        <w:t>f)</w:t>
      </w:r>
      <w:r w:rsidRPr="00E72776">
        <w:rPr>
          <w:rFonts w:ascii="Times New Roman" w:eastAsia="Times New Roman" w:hAnsi="Times New Roman" w:cs="Times New Roman"/>
          <w:sz w:val="24"/>
          <w:szCs w:val="24"/>
        </w:rPr>
        <w:t xml:space="preserve"> </w:t>
      </w:r>
      <w:r w:rsidRPr="007C6DE7">
        <w:rPr>
          <w:rFonts w:ascii="Times New Roman" w:eastAsia="Times New Roman" w:hAnsi="Times New Roman" w:cs="Times New Roman"/>
          <w:color w:val="000000" w:themeColor="text1"/>
          <w:sz w:val="24"/>
          <w:szCs w:val="24"/>
        </w:rPr>
        <w:t xml:space="preserve">o descriere a caracteristicilor fizice ale întregului proiect, formele fizice ale proiectului (planuri, clădiri, alte structuri, materiale de construcţie şi altele). </w:t>
      </w:r>
    </w:p>
    <w:p w:rsidR="007C6DE7" w:rsidRPr="007C6DE7" w:rsidRDefault="00E72776" w:rsidP="008C1BB1">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7C6DE7">
        <w:rPr>
          <w:rFonts w:ascii="Times New Roman" w:eastAsia="Times New Roman" w:hAnsi="Times New Roman" w:cs="Times New Roman"/>
          <w:color w:val="000000" w:themeColor="text1"/>
          <w:sz w:val="24"/>
          <w:szCs w:val="24"/>
        </w:rPr>
        <w:t xml:space="preserve">    Se prezintă elementele specifice caracteristice proiectului propus: </w:t>
      </w:r>
    </w:p>
    <w:p w:rsidR="008C1BB1" w:rsidRDefault="007C6DE7" w:rsidP="008C1BB1">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7C6DE7">
        <w:rPr>
          <w:rFonts w:ascii="Times New Roman" w:eastAsia="Times New Roman" w:hAnsi="Times New Roman" w:cs="Times New Roman"/>
          <w:color w:val="000000" w:themeColor="text1"/>
          <w:sz w:val="24"/>
          <w:szCs w:val="24"/>
        </w:rPr>
        <w:t>-</w:t>
      </w:r>
      <w:r w:rsidR="00E72776" w:rsidRPr="007C6DE7">
        <w:rPr>
          <w:rFonts w:ascii="Times New Roman" w:eastAsia="Times New Roman" w:hAnsi="Times New Roman" w:cs="Times New Roman"/>
          <w:color w:val="000000" w:themeColor="text1"/>
          <w:sz w:val="24"/>
          <w:szCs w:val="24"/>
        </w:rPr>
        <w:t>profilul şi capacităţile de producţie;</w:t>
      </w:r>
    </w:p>
    <w:p w:rsidR="007C6DE7" w:rsidRPr="007C6DE7" w:rsidRDefault="007C6DE7" w:rsidP="008C1BB1">
      <w:pPr>
        <w:spacing w:before="100" w:beforeAutospacing="1" w:after="100" w:afterAutospacing="1" w:line="24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Investiția va fi realizată pe </w:t>
      </w:r>
      <w:r w:rsidR="00B570F8">
        <w:rPr>
          <w:rFonts w:ascii="Times New Roman" w:eastAsia="Times New Roman" w:hAnsi="Times New Roman" w:cs="Times New Roman"/>
          <w:b/>
          <w:color w:val="000000" w:themeColor="text1"/>
          <w:sz w:val="24"/>
          <w:szCs w:val="24"/>
        </w:rPr>
        <w:t xml:space="preserve">fonduri proprii </w:t>
      </w:r>
      <w:r>
        <w:rPr>
          <w:rFonts w:ascii="Times New Roman" w:eastAsia="Times New Roman" w:hAnsi="Times New Roman" w:cs="Times New Roman"/>
          <w:b/>
          <w:color w:val="000000" w:themeColor="text1"/>
          <w:sz w:val="24"/>
          <w:szCs w:val="24"/>
        </w:rPr>
        <w:t xml:space="preserve">și are ca obiectiv relizarea unei </w:t>
      </w:r>
      <w:r w:rsidRPr="00042581">
        <w:rPr>
          <w:rFonts w:ascii="Times New Roman" w:eastAsia="Times New Roman" w:hAnsi="Times New Roman" w:cs="Times New Roman"/>
          <w:b/>
          <w:sz w:val="24"/>
          <w:szCs w:val="24"/>
        </w:rPr>
        <w:t>CONSTRU</w:t>
      </w:r>
      <w:r>
        <w:rPr>
          <w:rFonts w:ascii="Times New Roman" w:eastAsia="Times New Roman" w:hAnsi="Times New Roman" w:cs="Times New Roman"/>
          <w:b/>
          <w:sz w:val="24"/>
          <w:szCs w:val="24"/>
        </w:rPr>
        <w:t>CȚII</w:t>
      </w:r>
      <w:r w:rsidRPr="00042581">
        <w:rPr>
          <w:rFonts w:ascii="Times New Roman" w:eastAsia="Times New Roman" w:hAnsi="Times New Roman" w:cs="Times New Roman"/>
          <w:b/>
          <w:sz w:val="24"/>
          <w:szCs w:val="24"/>
        </w:rPr>
        <w:t xml:space="preserve"> SEDIU FIRMA, ATELIER DE LUCRU SI IMPREJMUIRE PROPRIETATE</w:t>
      </w:r>
      <w:r>
        <w:rPr>
          <w:rFonts w:ascii="Times New Roman" w:eastAsia="Times New Roman" w:hAnsi="Times New Roman" w:cs="Times New Roman"/>
          <w:b/>
          <w:sz w:val="24"/>
          <w:szCs w:val="24"/>
        </w:rPr>
        <w:t xml:space="preserve"> și ulterior exploatarea activităților prezente în cadrul acestuia.</w:t>
      </w:r>
    </w:p>
    <w:p w:rsidR="008C1BB1" w:rsidRDefault="00E72776" w:rsidP="008C1BB1">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descrierea instalaţiei şi a fluxurilor tehnologice existente pe amplasament (după caz);</w:t>
      </w:r>
    </w:p>
    <w:p w:rsidR="008C1BB1" w:rsidRDefault="008C1BB1" w:rsidP="008C1BB1">
      <w:pPr>
        <w:spacing w:before="100" w:beforeAutospacing="1" w:after="100" w:afterAutospacing="1" w:line="240" w:lineRule="auto"/>
        <w:contextualSpacing/>
        <w:rPr>
          <w:rFonts w:ascii="Times New Roman" w:hAnsi="Times New Roman" w:cs="Times New Roman"/>
          <w:b/>
          <w:sz w:val="24"/>
          <w:szCs w:val="24"/>
        </w:rPr>
      </w:pPr>
      <w:r w:rsidRPr="008C1BB1">
        <w:rPr>
          <w:rFonts w:ascii="Times New Roman" w:hAnsi="Times New Roman" w:cs="Times New Roman"/>
          <w:b/>
          <w:sz w:val="24"/>
          <w:szCs w:val="24"/>
        </w:rPr>
        <w:lastRenderedPageBreak/>
        <w:t>Nu este cazul.</w:t>
      </w:r>
    </w:p>
    <w:p w:rsidR="00B570F8" w:rsidRDefault="00E72776" w:rsidP="00B570F8">
      <w:pPr>
        <w:spacing w:before="100" w:beforeAutospacing="1" w:after="100" w:afterAutospacing="1" w:line="240" w:lineRule="auto"/>
        <w:contextualSpacing/>
        <w:rPr>
          <w:rFonts w:ascii="Times New Roman" w:hAnsi="Times New Roman" w:cs="Times New Roman"/>
          <w:b/>
          <w:sz w:val="24"/>
          <w:szCs w:val="24"/>
        </w:rPr>
      </w:pPr>
      <w:r w:rsidRPr="00E72776">
        <w:rPr>
          <w:rFonts w:ascii="Times New Roman" w:eastAsia="Times New Roman" w:hAnsi="Times New Roman" w:cs="Times New Roman"/>
          <w:sz w:val="24"/>
          <w:szCs w:val="24"/>
        </w:rPr>
        <w:br/>
      </w:r>
      <w:r w:rsidRPr="00057BC0">
        <w:rPr>
          <w:rFonts w:ascii="Times New Roman" w:eastAsia="Times New Roman" w:hAnsi="Times New Roman" w:cs="Times New Roman"/>
          <w:color w:val="FF0000"/>
          <w:sz w:val="24"/>
          <w:szCs w:val="24"/>
        </w:rPr>
        <w:t xml:space="preserve">- </w:t>
      </w:r>
      <w:r w:rsidRPr="00B570F8">
        <w:rPr>
          <w:rFonts w:ascii="Times New Roman" w:eastAsia="Times New Roman" w:hAnsi="Times New Roman" w:cs="Times New Roman"/>
          <w:color w:val="000000" w:themeColor="text1"/>
          <w:sz w:val="24"/>
          <w:szCs w:val="24"/>
        </w:rPr>
        <w:t>descrierea proceselor de producţie ale proiectului propus, în funcţie de specificul investiţiei, produse şi subproduse obţinute, mărimea, capacitatea;</w:t>
      </w:r>
      <w:r w:rsidR="00B570F8" w:rsidRPr="00B570F8">
        <w:rPr>
          <w:rFonts w:ascii="Times New Roman" w:hAnsi="Times New Roman" w:cs="Times New Roman"/>
          <w:b/>
          <w:sz w:val="24"/>
          <w:szCs w:val="24"/>
        </w:rPr>
        <w:t xml:space="preserve"> </w:t>
      </w:r>
      <w:r w:rsidR="00B570F8" w:rsidRPr="008C1BB1">
        <w:rPr>
          <w:rFonts w:ascii="Times New Roman" w:hAnsi="Times New Roman" w:cs="Times New Roman"/>
          <w:b/>
          <w:sz w:val="24"/>
          <w:szCs w:val="24"/>
        </w:rPr>
        <w:t>Nu este cazul.</w:t>
      </w:r>
    </w:p>
    <w:p w:rsidR="008C1BB1" w:rsidRPr="00057BC0" w:rsidRDefault="008C1BB1" w:rsidP="008C1BB1">
      <w:pPr>
        <w:spacing w:before="100" w:beforeAutospacing="1" w:after="100" w:afterAutospacing="1" w:line="240" w:lineRule="auto"/>
        <w:contextualSpacing/>
        <w:rPr>
          <w:rFonts w:ascii="Times New Roman" w:eastAsia="Times New Roman" w:hAnsi="Times New Roman" w:cs="Times New Roman"/>
          <w:color w:val="FF0000"/>
          <w:sz w:val="24"/>
          <w:szCs w:val="24"/>
        </w:rPr>
      </w:pPr>
    </w:p>
    <w:p w:rsidR="008C1BB1" w:rsidRPr="00B570F8" w:rsidRDefault="00E72776" w:rsidP="00DF4F7F">
      <w:pPr>
        <w:spacing w:beforeAutospacing="1" w:after="100" w:afterAutospacing="1" w:line="240" w:lineRule="auto"/>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sz w:val="24"/>
          <w:szCs w:val="24"/>
        </w:rPr>
        <w:br/>
      </w:r>
      <w:r w:rsidRPr="00B570F8">
        <w:rPr>
          <w:rFonts w:ascii="Times New Roman" w:eastAsia="Times New Roman" w:hAnsi="Times New Roman" w:cs="Times New Roman"/>
          <w:color w:val="000000" w:themeColor="text1"/>
          <w:sz w:val="24"/>
          <w:szCs w:val="24"/>
        </w:rPr>
        <w:t>- materiile prime, energia şi combustibilii utilizaţi, cu modul de asigurare a acestora;</w:t>
      </w:r>
    </w:p>
    <w:p w:rsidR="00B570F8" w:rsidRPr="00B735BA" w:rsidRDefault="00B570F8" w:rsidP="00B570F8">
      <w:pPr>
        <w:pStyle w:val="BodyText"/>
        <w:spacing w:before="1" w:line="341" w:lineRule="exact"/>
        <w:ind w:left="840"/>
        <w:rPr>
          <w:rFonts w:ascii="Times New Roman" w:hAnsi="Times New Roman" w:cs="Times New Roman"/>
          <w:b/>
          <w:sz w:val="24"/>
          <w:szCs w:val="24"/>
        </w:rPr>
      </w:pPr>
      <w:r w:rsidRPr="00B735BA">
        <w:rPr>
          <w:rFonts w:ascii="Times New Roman" w:hAnsi="Times New Roman" w:cs="Times New Roman"/>
          <w:b/>
          <w:sz w:val="24"/>
          <w:szCs w:val="24"/>
        </w:rPr>
        <w:t>Soluțiile tehnice propuse sunt moderne și au ținut cont de:</w:t>
      </w:r>
    </w:p>
    <w:p w:rsidR="00B570F8" w:rsidRPr="00B735BA" w:rsidRDefault="00B570F8" w:rsidP="00B570F8">
      <w:pPr>
        <w:pStyle w:val="ListParagraph"/>
        <w:widowControl w:val="0"/>
        <w:numPr>
          <w:ilvl w:val="0"/>
          <w:numId w:val="3"/>
        </w:numPr>
        <w:tabs>
          <w:tab w:val="left" w:pos="270"/>
        </w:tabs>
        <w:autoSpaceDE w:val="0"/>
        <w:autoSpaceDN w:val="0"/>
        <w:spacing w:after="0" w:line="341" w:lineRule="exact"/>
        <w:ind w:left="269" w:hanging="150"/>
        <w:contextualSpacing w:val="0"/>
        <w:rPr>
          <w:rFonts w:ascii="Times New Roman" w:hAnsi="Times New Roman" w:cs="Times New Roman"/>
          <w:b/>
          <w:sz w:val="24"/>
          <w:szCs w:val="24"/>
        </w:rPr>
      </w:pPr>
      <w:r w:rsidRPr="00B735BA">
        <w:rPr>
          <w:rFonts w:ascii="Times New Roman" w:hAnsi="Times New Roman" w:cs="Times New Roman"/>
          <w:b/>
          <w:sz w:val="24"/>
          <w:szCs w:val="24"/>
        </w:rPr>
        <w:t>condițiile de</w:t>
      </w:r>
      <w:r w:rsidRPr="00B735BA">
        <w:rPr>
          <w:rFonts w:ascii="Times New Roman" w:hAnsi="Times New Roman" w:cs="Times New Roman"/>
          <w:b/>
          <w:spacing w:val="-4"/>
          <w:sz w:val="24"/>
          <w:szCs w:val="24"/>
        </w:rPr>
        <w:t xml:space="preserve"> </w:t>
      </w:r>
      <w:r w:rsidRPr="00B735BA">
        <w:rPr>
          <w:rFonts w:ascii="Times New Roman" w:hAnsi="Times New Roman" w:cs="Times New Roman"/>
          <w:b/>
          <w:sz w:val="24"/>
          <w:szCs w:val="24"/>
        </w:rPr>
        <w:t>mediu;</w:t>
      </w:r>
    </w:p>
    <w:p w:rsidR="00B570F8" w:rsidRPr="00B735BA" w:rsidRDefault="00B570F8" w:rsidP="00B570F8">
      <w:pPr>
        <w:pStyle w:val="ListParagraph"/>
        <w:widowControl w:val="0"/>
        <w:numPr>
          <w:ilvl w:val="0"/>
          <w:numId w:val="3"/>
        </w:numPr>
        <w:tabs>
          <w:tab w:val="left" w:pos="270"/>
        </w:tabs>
        <w:autoSpaceDE w:val="0"/>
        <w:autoSpaceDN w:val="0"/>
        <w:spacing w:before="2" w:after="0" w:line="341" w:lineRule="exact"/>
        <w:ind w:left="269" w:hanging="150"/>
        <w:contextualSpacing w:val="0"/>
        <w:rPr>
          <w:rFonts w:ascii="Times New Roman" w:hAnsi="Times New Roman" w:cs="Times New Roman"/>
          <w:b/>
          <w:sz w:val="24"/>
          <w:szCs w:val="24"/>
        </w:rPr>
      </w:pPr>
      <w:r w:rsidRPr="00B735BA">
        <w:rPr>
          <w:rFonts w:ascii="Times New Roman" w:hAnsi="Times New Roman" w:cs="Times New Roman"/>
          <w:b/>
          <w:sz w:val="24"/>
          <w:szCs w:val="24"/>
        </w:rPr>
        <w:t>tipul și natura</w:t>
      </w:r>
      <w:r w:rsidRPr="00B735BA">
        <w:rPr>
          <w:rFonts w:ascii="Times New Roman" w:hAnsi="Times New Roman" w:cs="Times New Roman"/>
          <w:b/>
          <w:spacing w:val="-2"/>
          <w:sz w:val="24"/>
          <w:szCs w:val="24"/>
        </w:rPr>
        <w:t xml:space="preserve"> </w:t>
      </w:r>
      <w:r w:rsidRPr="00B735BA">
        <w:rPr>
          <w:rFonts w:ascii="Times New Roman" w:hAnsi="Times New Roman" w:cs="Times New Roman"/>
          <w:b/>
          <w:sz w:val="24"/>
          <w:szCs w:val="24"/>
        </w:rPr>
        <w:t>lucrărilor;</w:t>
      </w:r>
    </w:p>
    <w:p w:rsidR="00B570F8" w:rsidRPr="00B735BA" w:rsidRDefault="00B570F8" w:rsidP="00B570F8">
      <w:pPr>
        <w:pStyle w:val="ListParagraph"/>
        <w:widowControl w:val="0"/>
        <w:numPr>
          <w:ilvl w:val="0"/>
          <w:numId w:val="3"/>
        </w:numPr>
        <w:tabs>
          <w:tab w:val="left" w:pos="270"/>
        </w:tabs>
        <w:autoSpaceDE w:val="0"/>
        <w:autoSpaceDN w:val="0"/>
        <w:spacing w:after="0" w:line="341" w:lineRule="exact"/>
        <w:ind w:left="269" w:hanging="150"/>
        <w:contextualSpacing w:val="0"/>
        <w:rPr>
          <w:rFonts w:ascii="Times New Roman" w:hAnsi="Times New Roman" w:cs="Times New Roman"/>
          <w:b/>
          <w:sz w:val="24"/>
          <w:szCs w:val="24"/>
        </w:rPr>
      </w:pPr>
      <w:r w:rsidRPr="00B735BA">
        <w:rPr>
          <w:rFonts w:ascii="Times New Roman" w:hAnsi="Times New Roman" w:cs="Times New Roman"/>
          <w:b/>
          <w:sz w:val="24"/>
          <w:szCs w:val="24"/>
        </w:rPr>
        <w:t>posibilitatea utilizării materialelor</w:t>
      </w:r>
      <w:r w:rsidRPr="00B735BA">
        <w:rPr>
          <w:rFonts w:ascii="Times New Roman" w:hAnsi="Times New Roman" w:cs="Times New Roman"/>
          <w:b/>
          <w:spacing w:val="-4"/>
          <w:sz w:val="24"/>
          <w:szCs w:val="24"/>
        </w:rPr>
        <w:t xml:space="preserve"> </w:t>
      </w:r>
      <w:r w:rsidRPr="00B735BA">
        <w:rPr>
          <w:rFonts w:ascii="Times New Roman" w:hAnsi="Times New Roman" w:cs="Times New Roman"/>
          <w:b/>
          <w:sz w:val="24"/>
          <w:szCs w:val="24"/>
        </w:rPr>
        <w:t>locale;</w:t>
      </w:r>
    </w:p>
    <w:p w:rsidR="00B570F8" w:rsidRPr="00B735BA" w:rsidRDefault="00B570F8" w:rsidP="00B570F8">
      <w:pPr>
        <w:pStyle w:val="ListParagraph"/>
        <w:widowControl w:val="0"/>
        <w:numPr>
          <w:ilvl w:val="0"/>
          <w:numId w:val="3"/>
        </w:numPr>
        <w:tabs>
          <w:tab w:val="left" w:pos="270"/>
        </w:tabs>
        <w:autoSpaceDE w:val="0"/>
        <w:autoSpaceDN w:val="0"/>
        <w:spacing w:after="0" w:line="341" w:lineRule="exact"/>
        <w:ind w:left="269" w:hanging="150"/>
        <w:contextualSpacing w:val="0"/>
        <w:rPr>
          <w:rFonts w:ascii="Times New Roman" w:hAnsi="Times New Roman" w:cs="Times New Roman"/>
          <w:b/>
          <w:sz w:val="24"/>
          <w:szCs w:val="24"/>
        </w:rPr>
      </w:pPr>
      <w:r w:rsidRPr="00B735BA">
        <w:rPr>
          <w:rFonts w:ascii="Times New Roman" w:hAnsi="Times New Roman" w:cs="Times New Roman"/>
          <w:b/>
          <w:sz w:val="24"/>
          <w:szCs w:val="24"/>
        </w:rPr>
        <w:t>utilitatea tehnică, funcțională și securitatea dezvoltărilor</w:t>
      </w:r>
      <w:r w:rsidRPr="00B735BA">
        <w:rPr>
          <w:rFonts w:ascii="Times New Roman" w:hAnsi="Times New Roman" w:cs="Times New Roman"/>
          <w:b/>
          <w:spacing w:val="-11"/>
          <w:sz w:val="24"/>
          <w:szCs w:val="24"/>
        </w:rPr>
        <w:t xml:space="preserve"> </w:t>
      </w:r>
      <w:r w:rsidRPr="00B735BA">
        <w:rPr>
          <w:rFonts w:ascii="Times New Roman" w:hAnsi="Times New Roman" w:cs="Times New Roman"/>
          <w:b/>
          <w:sz w:val="24"/>
          <w:szCs w:val="24"/>
        </w:rPr>
        <w:t>propuse;</w:t>
      </w:r>
    </w:p>
    <w:p w:rsidR="00B570F8" w:rsidRPr="00B735BA" w:rsidRDefault="00B570F8" w:rsidP="00BB0899">
      <w:pPr>
        <w:pStyle w:val="ListParagraph"/>
        <w:widowControl w:val="0"/>
        <w:numPr>
          <w:ilvl w:val="0"/>
          <w:numId w:val="3"/>
        </w:numPr>
        <w:tabs>
          <w:tab w:val="left" w:pos="494"/>
          <w:tab w:val="left" w:pos="495"/>
          <w:tab w:val="left" w:pos="1741"/>
          <w:tab w:val="left" w:pos="3682"/>
          <w:tab w:val="left" w:pos="5326"/>
          <w:tab w:val="left" w:pos="6769"/>
          <w:tab w:val="left" w:pos="8816"/>
        </w:tabs>
        <w:autoSpaceDE w:val="0"/>
        <w:autoSpaceDN w:val="0"/>
        <w:spacing w:before="1" w:after="0" w:line="240" w:lineRule="auto"/>
        <w:ind w:right="119" w:firstLine="0"/>
        <w:contextualSpacing w:val="0"/>
        <w:jc w:val="both"/>
        <w:rPr>
          <w:rFonts w:ascii="Times New Roman" w:hAnsi="Times New Roman" w:cs="Times New Roman"/>
          <w:b/>
          <w:sz w:val="24"/>
          <w:szCs w:val="24"/>
        </w:rPr>
      </w:pPr>
      <w:r w:rsidRPr="00B735BA">
        <w:rPr>
          <w:rFonts w:ascii="Times New Roman" w:hAnsi="Times New Roman" w:cs="Times New Roman"/>
          <w:b/>
          <w:sz w:val="24"/>
          <w:szCs w:val="24"/>
        </w:rPr>
        <w:t>dotările,</w:t>
      </w:r>
      <w:r w:rsidRPr="00B735BA">
        <w:rPr>
          <w:rFonts w:ascii="Times New Roman" w:hAnsi="Times New Roman" w:cs="Times New Roman"/>
          <w:b/>
          <w:sz w:val="24"/>
          <w:szCs w:val="24"/>
        </w:rPr>
        <w:tab/>
        <w:t>caracteristicile</w:t>
      </w:r>
      <w:r w:rsidRPr="00B735BA">
        <w:rPr>
          <w:rFonts w:ascii="Times New Roman" w:hAnsi="Times New Roman" w:cs="Times New Roman"/>
          <w:b/>
          <w:sz w:val="24"/>
          <w:szCs w:val="24"/>
        </w:rPr>
        <w:tab/>
        <w:t>funcționale,</w:t>
      </w:r>
      <w:r w:rsidRPr="00B735BA">
        <w:rPr>
          <w:rFonts w:ascii="Times New Roman" w:hAnsi="Times New Roman" w:cs="Times New Roman"/>
          <w:b/>
          <w:sz w:val="24"/>
          <w:szCs w:val="24"/>
        </w:rPr>
        <w:tab/>
        <w:t>geologice,</w:t>
      </w:r>
      <w:r w:rsidRPr="00B735BA">
        <w:rPr>
          <w:rFonts w:ascii="Times New Roman" w:hAnsi="Times New Roman" w:cs="Times New Roman"/>
          <w:b/>
          <w:sz w:val="24"/>
          <w:szCs w:val="24"/>
        </w:rPr>
        <w:tab/>
        <w:t>hidrogeologice,</w:t>
      </w:r>
      <w:r w:rsidRPr="00B735BA">
        <w:rPr>
          <w:rFonts w:ascii="Times New Roman" w:hAnsi="Times New Roman" w:cs="Times New Roman"/>
          <w:b/>
          <w:sz w:val="24"/>
          <w:szCs w:val="24"/>
        </w:rPr>
        <w:tab/>
      </w:r>
      <w:r w:rsidRPr="00B735BA">
        <w:rPr>
          <w:rFonts w:ascii="Times New Roman" w:hAnsi="Times New Roman" w:cs="Times New Roman"/>
          <w:b/>
          <w:spacing w:val="-3"/>
          <w:sz w:val="24"/>
          <w:szCs w:val="24"/>
        </w:rPr>
        <w:t xml:space="preserve">hidrologice, </w:t>
      </w:r>
      <w:r w:rsidRPr="00B735BA">
        <w:rPr>
          <w:rFonts w:ascii="Times New Roman" w:hAnsi="Times New Roman" w:cs="Times New Roman"/>
          <w:b/>
          <w:sz w:val="24"/>
          <w:szCs w:val="24"/>
        </w:rPr>
        <w:t>instituționale ale</w:t>
      </w:r>
      <w:r w:rsidRPr="00B735BA">
        <w:rPr>
          <w:rFonts w:ascii="Times New Roman" w:hAnsi="Times New Roman" w:cs="Times New Roman"/>
          <w:b/>
          <w:spacing w:val="-5"/>
          <w:sz w:val="24"/>
          <w:szCs w:val="24"/>
        </w:rPr>
        <w:t xml:space="preserve"> </w:t>
      </w:r>
      <w:r w:rsidRPr="00B735BA">
        <w:rPr>
          <w:rFonts w:ascii="Times New Roman" w:hAnsi="Times New Roman" w:cs="Times New Roman"/>
          <w:b/>
          <w:sz w:val="24"/>
          <w:szCs w:val="24"/>
        </w:rPr>
        <w:t>zonei;</w:t>
      </w:r>
    </w:p>
    <w:p w:rsidR="00B570F8" w:rsidRPr="00B735BA" w:rsidRDefault="00B570F8" w:rsidP="00B570F8">
      <w:pPr>
        <w:pStyle w:val="ListParagraph"/>
        <w:widowControl w:val="0"/>
        <w:numPr>
          <w:ilvl w:val="0"/>
          <w:numId w:val="3"/>
        </w:numPr>
        <w:tabs>
          <w:tab w:val="left" w:pos="270"/>
        </w:tabs>
        <w:autoSpaceDE w:val="0"/>
        <w:autoSpaceDN w:val="0"/>
        <w:spacing w:after="0" w:line="342" w:lineRule="exact"/>
        <w:ind w:left="269" w:hanging="150"/>
        <w:contextualSpacing w:val="0"/>
        <w:rPr>
          <w:rFonts w:ascii="Times New Roman" w:hAnsi="Times New Roman" w:cs="Times New Roman"/>
          <w:b/>
          <w:sz w:val="24"/>
          <w:szCs w:val="24"/>
        </w:rPr>
      </w:pPr>
      <w:r w:rsidRPr="00B735BA">
        <w:rPr>
          <w:rFonts w:ascii="Times New Roman" w:hAnsi="Times New Roman" w:cs="Times New Roman"/>
          <w:b/>
          <w:sz w:val="24"/>
          <w:szCs w:val="24"/>
        </w:rPr>
        <w:t>vecinătățile existente</w:t>
      </w:r>
      <w:r w:rsidRPr="00B735BA">
        <w:rPr>
          <w:rFonts w:ascii="Times New Roman" w:hAnsi="Times New Roman" w:cs="Times New Roman"/>
          <w:b/>
          <w:spacing w:val="-5"/>
          <w:sz w:val="24"/>
          <w:szCs w:val="24"/>
        </w:rPr>
        <w:t xml:space="preserve"> </w:t>
      </w:r>
      <w:r w:rsidRPr="00B735BA">
        <w:rPr>
          <w:rFonts w:ascii="Times New Roman" w:hAnsi="Times New Roman" w:cs="Times New Roman"/>
          <w:b/>
          <w:sz w:val="24"/>
          <w:szCs w:val="24"/>
        </w:rPr>
        <w:t>etc.</w:t>
      </w:r>
    </w:p>
    <w:p w:rsidR="00B570F8" w:rsidRPr="00B735BA" w:rsidRDefault="00B570F8" w:rsidP="000B382F">
      <w:pPr>
        <w:pStyle w:val="BodyText"/>
        <w:ind w:right="113" w:firstLine="719"/>
        <w:jc w:val="both"/>
        <w:rPr>
          <w:rFonts w:ascii="Times New Roman" w:hAnsi="Times New Roman" w:cs="Times New Roman"/>
          <w:b/>
          <w:sz w:val="24"/>
          <w:szCs w:val="24"/>
        </w:rPr>
        <w:sectPr w:rsidR="00B570F8" w:rsidRPr="00B735BA" w:rsidSect="000B382F">
          <w:footerReference w:type="default" r:id="rId8"/>
          <w:pgSz w:w="12240" w:h="15840"/>
          <w:pgMar w:top="2320" w:right="640" w:bottom="2970" w:left="1320" w:header="720" w:footer="1012" w:gutter="0"/>
          <w:cols w:space="720"/>
        </w:sectPr>
      </w:pPr>
      <w:r w:rsidRPr="00B735BA">
        <w:rPr>
          <w:rFonts w:ascii="Times New Roman" w:hAnsi="Times New Roman" w:cs="Times New Roman"/>
          <w:b/>
          <w:sz w:val="24"/>
          <w:szCs w:val="24"/>
        </w:rPr>
        <w:t>Prin caietele de sarcini se vor impune constructorului folosirea de echipamente și utilaje moderne, care să fie conforme cu prescripțiile tehnice impuse de beneficiar, precum și cu normele EURO practicate actual în domeniul protecției mediului; de asemenea</w:t>
      </w:r>
      <w:r w:rsidRPr="00B735BA">
        <w:rPr>
          <w:rFonts w:ascii="Times New Roman" w:hAnsi="Times New Roman" w:cs="Times New Roman"/>
          <w:b/>
          <w:spacing w:val="-14"/>
          <w:sz w:val="24"/>
          <w:szCs w:val="24"/>
        </w:rPr>
        <w:t xml:space="preserve"> </w:t>
      </w:r>
      <w:r w:rsidRPr="00B735BA">
        <w:rPr>
          <w:rFonts w:ascii="Times New Roman" w:hAnsi="Times New Roman" w:cs="Times New Roman"/>
          <w:b/>
          <w:sz w:val="24"/>
          <w:szCs w:val="24"/>
        </w:rPr>
        <w:t>se</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va</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impune</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constructorului</w:t>
      </w:r>
      <w:r w:rsidRPr="00B735BA">
        <w:rPr>
          <w:rFonts w:ascii="Times New Roman" w:hAnsi="Times New Roman" w:cs="Times New Roman"/>
          <w:b/>
          <w:spacing w:val="-11"/>
          <w:sz w:val="24"/>
          <w:szCs w:val="24"/>
        </w:rPr>
        <w:t xml:space="preserve"> </w:t>
      </w:r>
      <w:r w:rsidRPr="00B735BA">
        <w:rPr>
          <w:rFonts w:ascii="Times New Roman" w:hAnsi="Times New Roman" w:cs="Times New Roman"/>
          <w:b/>
          <w:sz w:val="24"/>
          <w:szCs w:val="24"/>
        </w:rPr>
        <w:t>respectarea</w:t>
      </w:r>
      <w:r w:rsidRPr="00B735BA">
        <w:rPr>
          <w:rFonts w:ascii="Times New Roman" w:hAnsi="Times New Roman" w:cs="Times New Roman"/>
          <w:b/>
          <w:spacing w:val="-14"/>
          <w:sz w:val="24"/>
          <w:szCs w:val="24"/>
        </w:rPr>
        <w:t xml:space="preserve"> </w:t>
      </w:r>
      <w:r w:rsidRPr="00B735BA">
        <w:rPr>
          <w:rFonts w:ascii="Times New Roman" w:hAnsi="Times New Roman" w:cs="Times New Roman"/>
          <w:b/>
          <w:sz w:val="24"/>
          <w:szCs w:val="24"/>
        </w:rPr>
        <w:t>măsurilor</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de</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diminuare</w:t>
      </w:r>
      <w:r w:rsidRPr="00B735BA">
        <w:rPr>
          <w:rFonts w:ascii="Times New Roman" w:hAnsi="Times New Roman" w:cs="Times New Roman"/>
          <w:b/>
          <w:spacing w:val="-12"/>
          <w:sz w:val="24"/>
          <w:szCs w:val="24"/>
        </w:rPr>
        <w:t xml:space="preserve"> </w:t>
      </w:r>
      <w:r w:rsidRPr="00B735BA">
        <w:rPr>
          <w:rFonts w:ascii="Times New Roman" w:hAnsi="Times New Roman" w:cs="Times New Roman"/>
          <w:b/>
          <w:sz w:val="24"/>
          <w:szCs w:val="24"/>
        </w:rPr>
        <w:t>a</w:t>
      </w:r>
      <w:r w:rsidRPr="00B735BA">
        <w:rPr>
          <w:rFonts w:ascii="Times New Roman" w:hAnsi="Times New Roman" w:cs="Times New Roman"/>
          <w:b/>
          <w:spacing w:val="-13"/>
          <w:sz w:val="24"/>
          <w:szCs w:val="24"/>
        </w:rPr>
        <w:t xml:space="preserve"> </w:t>
      </w:r>
      <w:r w:rsidRPr="00B735BA">
        <w:rPr>
          <w:rFonts w:ascii="Times New Roman" w:hAnsi="Times New Roman" w:cs="Times New Roman"/>
          <w:b/>
          <w:sz w:val="24"/>
          <w:szCs w:val="24"/>
        </w:rPr>
        <w:t>impactului negativ asupra mediului în perioada de construcție, cu respectarea regulamentelor și a legislației de protecția mediului în</w:t>
      </w:r>
      <w:r w:rsidRPr="00B735BA">
        <w:rPr>
          <w:rFonts w:ascii="Times New Roman" w:hAnsi="Times New Roman" w:cs="Times New Roman"/>
          <w:b/>
          <w:spacing w:val="-6"/>
          <w:sz w:val="24"/>
          <w:szCs w:val="24"/>
        </w:rPr>
        <w:t xml:space="preserve"> </w:t>
      </w:r>
      <w:r w:rsidR="000B382F">
        <w:rPr>
          <w:rFonts w:ascii="Times New Roman" w:hAnsi="Times New Roman" w:cs="Times New Roman"/>
          <w:b/>
          <w:sz w:val="24"/>
          <w:szCs w:val="24"/>
        </w:rPr>
        <w:t>vigoare</w:t>
      </w:r>
    </w:p>
    <w:p w:rsidR="00B570F8" w:rsidRPr="00B735BA" w:rsidRDefault="00B570F8" w:rsidP="00B570F8">
      <w:pPr>
        <w:pStyle w:val="BodyText"/>
        <w:spacing w:before="4"/>
        <w:ind w:left="0"/>
        <w:rPr>
          <w:rFonts w:ascii="Times New Roman" w:hAnsi="Times New Roman" w:cs="Times New Roman"/>
          <w:b/>
          <w:sz w:val="24"/>
          <w:szCs w:val="24"/>
        </w:rPr>
      </w:pPr>
    </w:p>
    <w:p w:rsidR="00B570F8" w:rsidRPr="00B735BA" w:rsidRDefault="00B570F8" w:rsidP="00B570F8">
      <w:pPr>
        <w:pStyle w:val="BodyText"/>
        <w:spacing w:before="45"/>
        <w:ind w:right="115" w:firstLine="719"/>
        <w:jc w:val="both"/>
        <w:rPr>
          <w:rFonts w:ascii="Times New Roman" w:hAnsi="Times New Roman" w:cs="Times New Roman"/>
          <w:b/>
          <w:sz w:val="24"/>
          <w:szCs w:val="24"/>
        </w:rPr>
      </w:pPr>
      <w:r w:rsidRPr="00B735BA">
        <w:rPr>
          <w:rFonts w:ascii="Times New Roman" w:hAnsi="Times New Roman" w:cs="Times New Roman"/>
          <w:b/>
          <w:sz w:val="24"/>
          <w:szCs w:val="24"/>
        </w:rPr>
        <w:t>Se va impune ca în ariile naturale protejate, în locaţiile punctelor de lucru, să fie folosită cu precădere munca manuală, pentru a reduce la minim impactul lucrărilor de execuţie.</w:t>
      </w:r>
    </w:p>
    <w:p w:rsidR="00B570F8" w:rsidRPr="00B735BA" w:rsidRDefault="00B570F8" w:rsidP="00B570F8">
      <w:pPr>
        <w:pStyle w:val="BodyText"/>
        <w:spacing w:before="1"/>
        <w:ind w:right="112" w:firstLine="719"/>
        <w:jc w:val="both"/>
        <w:rPr>
          <w:rFonts w:ascii="Times New Roman" w:hAnsi="Times New Roman" w:cs="Times New Roman"/>
          <w:b/>
          <w:sz w:val="24"/>
          <w:szCs w:val="24"/>
        </w:rPr>
      </w:pPr>
      <w:r w:rsidRPr="00B735BA">
        <w:rPr>
          <w:rFonts w:ascii="Times New Roman" w:hAnsi="Times New Roman" w:cs="Times New Roman"/>
          <w:b/>
          <w:sz w:val="24"/>
          <w:szCs w:val="24"/>
        </w:rPr>
        <w:t>Pentru implementarea proiectului principalele materii prime utilizate în faza de execuţie sunt: beton pentru fundaţii, componente metalice, cabluri de diferite tipuri; precum</w:t>
      </w:r>
      <w:r w:rsidRPr="00B735BA">
        <w:rPr>
          <w:rFonts w:ascii="Times New Roman" w:hAnsi="Times New Roman" w:cs="Times New Roman"/>
          <w:b/>
          <w:spacing w:val="-18"/>
          <w:sz w:val="24"/>
          <w:szCs w:val="24"/>
        </w:rPr>
        <w:t xml:space="preserve"> </w:t>
      </w:r>
      <w:r w:rsidRPr="00B735BA">
        <w:rPr>
          <w:rFonts w:ascii="Times New Roman" w:hAnsi="Times New Roman" w:cs="Times New Roman"/>
          <w:b/>
          <w:sz w:val="24"/>
          <w:szCs w:val="24"/>
        </w:rPr>
        <w:t>şi</w:t>
      </w:r>
      <w:r w:rsidRPr="00B735BA">
        <w:rPr>
          <w:rFonts w:ascii="Times New Roman" w:hAnsi="Times New Roman" w:cs="Times New Roman"/>
          <w:b/>
          <w:spacing w:val="-15"/>
          <w:sz w:val="24"/>
          <w:szCs w:val="24"/>
        </w:rPr>
        <w:t xml:space="preserve"> </w:t>
      </w:r>
      <w:r w:rsidRPr="00B735BA">
        <w:rPr>
          <w:rFonts w:ascii="Times New Roman" w:hAnsi="Times New Roman" w:cs="Times New Roman"/>
          <w:b/>
          <w:sz w:val="24"/>
          <w:szCs w:val="24"/>
        </w:rPr>
        <w:t>combustibili</w:t>
      </w:r>
      <w:r w:rsidRPr="00B735BA">
        <w:rPr>
          <w:rFonts w:ascii="Times New Roman" w:hAnsi="Times New Roman" w:cs="Times New Roman"/>
          <w:b/>
          <w:spacing w:val="-15"/>
          <w:sz w:val="24"/>
          <w:szCs w:val="24"/>
        </w:rPr>
        <w:t xml:space="preserve"> </w:t>
      </w:r>
      <w:r w:rsidRPr="00B735BA">
        <w:rPr>
          <w:rFonts w:ascii="Times New Roman" w:hAnsi="Times New Roman" w:cs="Times New Roman"/>
          <w:b/>
          <w:sz w:val="24"/>
          <w:szCs w:val="24"/>
        </w:rPr>
        <w:t>lichizi</w:t>
      </w:r>
      <w:r w:rsidRPr="00B735BA">
        <w:rPr>
          <w:rFonts w:ascii="Times New Roman" w:hAnsi="Times New Roman" w:cs="Times New Roman"/>
          <w:b/>
          <w:spacing w:val="-16"/>
          <w:sz w:val="24"/>
          <w:szCs w:val="24"/>
        </w:rPr>
        <w:t xml:space="preserve"> </w:t>
      </w:r>
      <w:r w:rsidRPr="00B735BA">
        <w:rPr>
          <w:rFonts w:ascii="Times New Roman" w:hAnsi="Times New Roman" w:cs="Times New Roman"/>
          <w:b/>
          <w:sz w:val="24"/>
          <w:szCs w:val="24"/>
        </w:rPr>
        <w:t>(benzină,</w:t>
      </w:r>
      <w:r w:rsidRPr="00B735BA">
        <w:rPr>
          <w:rFonts w:ascii="Times New Roman" w:hAnsi="Times New Roman" w:cs="Times New Roman"/>
          <w:b/>
          <w:spacing w:val="-16"/>
          <w:sz w:val="24"/>
          <w:szCs w:val="24"/>
        </w:rPr>
        <w:t xml:space="preserve"> </w:t>
      </w:r>
      <w:r w:rsidRPr="00B735BA">
        <w:rPr>
          <w:rFonts w:ascii="Times New Roman" w:hAnsi="Times New Roman" w:cs="Times New Roman"/>
          <w:b/>
          <w:sz w:val="24"/>
          <w:szCs w:val="24"/>
        </w:rPr>
        <w:t>motorină)</w:t>
      </w:r>
      <w:r w:rsidRPr="00B735BA">
        <w:rPr>
          <w:rFonts w:ascii="Times New Roman" w:hAnsi="Times New Roman" w:cs="Times New Roman"/>
          <w:b/>
          <w:spacing w:val="-17"/>
          <w:sz w:val="24"/>
          <w:szCs w:val="24"/>
        </w:rPr>
        <w:t xml:space="preserve"> </w:t>
      </w:r>
      <w:r w:rsidRPr="00B735BA">
        <w:rPr>
          <w:rFonts w:ascii="Times New Roman" w:hAnsi="Times New Roman" w:cs="Times New Roman"/>
          <w:b/>
          <w:sz w:val="24"/>
          <w:szCs w:val="24"/>
        </w:rPr>
        <w:t>pentru</w:t>
      </w:r>
      <w:r w:rsidRPr="00B735BA">
        <w:rPr>
          <w:rFonts w:ascii="Times New Roman" w:hAnsi="Times New Roman" w:cs="Times New Roman"/>
          <w:b/>
          <w:spacing w:val="-17"/>
          <w:sz w:val="24"/>
          <w:szCs w:val="24"/>
        </w:rPr>
        <w:t xml:space="preserve"> </w:t>
      </w:r>
      <w:r w:rsidRPr="00B735BA">
        <w:rPr>
          <w:rFonts w:ascii="Times New Roman" w:hAnsi="Times New Roman" w:cs="Times New Roman"/>
          <w:b/>
          <w:sz w:val="24"/>
          <w:szCs w:val="24"/>
        </w:rPr>
        <w:t>autovehiculele</w:t>
      </w:r>
      <w:r w:rsidRPr="00B735BA">
        <w:rPr>
          <w:rFonts w:ascii="Times New Roman" w:hAnsi="Times New Roman" w:cs="Times New Roman"/>
          <w:b/>
          <w:spacing w:val="-17"/>
          <w:sz w:val="24"/>
          <w:szCs w:val="24"/>
        </w:rPr>
        <w:t xml:space="preserve"> </w:t>
      </w:r>
      <w:r w:rsidRPr="00B735BA">
        <w:rPr>
          <w:rFonts w:ascii="Times New Roman" w:hAnsi="Times New Roman" w:cs="Times New Roman"/>
          <w:b/>
          <w:sz w:val="24"/>
          <w:szCs w:val="24"/>
        </w:rPr>
        <w:t>ce</w:t>
      </w:r>
      <w:r w:rsidRPr="00B735BA">
        <w:rPr>
          <w:rFonts w:ascii="Times New Roman" w:hAnsi="Times New Roman" w:cs="Times New Roman"/>
          <w:b/>
          <w:spacing w:val="-16"/>
          <w:sz w:val="24"/>
          <w:szCs w:val="24"/>
        </w:rPr>
        <w:t xml:space="preserve"> </w:t>
      </w:r>
      <w:r w:rsidRPr="00B735BA">
        <w:rPr>
          <w:rFonts w:ascii="Times New Roman" w:hAnsi="Times New Roman" w:cs="Times New Roman"/>
          <w:b/>
          <w:sz w:val="24"/>
          <w:szCs w:val="24"/>
        </w:rPr>
        <w:t>vor</w:t>
      </w:r>
      <w:r w:rsidRPr="00B735BA">
        <w:rPr>
          <w:rFonts w:ascii="Times New Roman" w:hAnsi="Times New Roman" w:cs="Times New Roman"/>
          <w:b/>
          <w:spacing w:val="-15"/>
          <w:sz w:val="24"/>
          <w:szCs w:val="24"/>
        </w:rPr>
        <w:t xml:space="preserve"> </w:t>
      </w:r>
      <w:r w:rsidRPr="00B735BA">
        <w:rPr>
          <w:rFonts w:ascii="Times New Roman" w:hAnsi="Times New Roman" w:cs="Times New Roman"/>
          <w:b/>
          <w:sz w:val="24"/>
          <w:szCs w:val="24"/>
        </w:rPr>
        <w:t>transporta echipamente şi</w:t>
      </w:r>
      <w:r w:rsidRPr="00B735BA">
        <w:rPr>
          <w:rFonts w:ascii="Times New Roman" w:hAnsi="Times New Roman" w:cs="Times New Roman"/>
          <w:b/>
          <w:spacing w:val="-1"/>
          <w:sz w:val="24"/>
          <w:szCs w:val="24"/>
        </w:rPr>
        <w:t xml:space="preserve"> </w:t>
      </w:r>
      <w:r w:rsidRPr="00B735BA">
        <w:rPr>
          <w:rFonts w:ascii="Times New Roman" w:hAnsi="Times New Roman" w:cs="Times New Roman"/>
          <w:b/>
          <w:sz w:val="24"/>
          <w:szCs w:val="24"/>
        </w:rPr>
        <w:t>personal.</w:t>
      </w:r>
    </w:p>
    <w:p w:rsidR="00B570F8" w:rsidRPr="00B735BA" w:rsidRDefault="00B570F8" w:rsidP="00B570F8">
      <w:pPr>
        <w:pStyle w:val="BodyText"/>
        <w:ind w:right="112" w:firstLine="719"/>
        <w:jc w:val="both"/>
        <w:rPr>
          <w:rFonts w:ascii="Times New Roman" w:hAnsi="Times New Roman" w:cs="Times New Roman"/>
          <w:b/>
          <w:sz w:val="24"/>
          <w:szCs w:val="24"/>
        </w:rPr>
      </w:pPr>
      <w:r w:rsidRPr="00B735BA">
        <w:rPr>
          <w:rFonts w:ascii="Times New Roman" w:hAnsi="Times New Roman" w:cs="Times New Roman"/>
          <w:b/>
          <w:sz w:val="24"/>
          <w:szCs w:val="24"/>
        </w:rPr>
        <w:t>Pentru realizarea fundațiilor de beton a construcțiilor de va folosi piatră spartă și balast de la stațiile de sortare și/sau de la balastierele acreditate aflate în apropierea amplasamentelor lucrărilor.</w:t>
      </w:r>
    </w:p>
    <w:p w:rsidR="008C1BB1" w:rsidRDefault="00E72776" w:rsidP="008C1BB1">
      <w:pPr>
        <w:spacing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r>
    </w:p>
    <w:p w:rsidR="008C1BB1" w:rsidRDefault="00E72776" w:rsidP="008C1BB1">
      <w:pPr>
        <w:spacing w:after="100" w:afterAutospacing="1" w:line="240" w:lineRule="auto"/>
        <w:contextualSpacing/>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racordarea la reţelele utilitare existente în zonă;</w:t>
      </w:r>
    </w:p>
    <w:p w:rsidR="008C1BB1" w:rsidRPr="008C1BB1" w:rsidRDefault="008C1BB1" w:rsidP="008C1BB1">
      <w:pPr>
        <w:spacing w:line="240" w:lineRule="auto"/>
        <w:contextualSpacing/>
        <w:rPr>
          <w:rFonts w:ascii="Times New Roman" w:hAnsi="Times New Roman" w:cs="Times New Roman"/>
          <w:b/>
          <w:sz w:val="24"/>
          <w:szCs w:val="24"/>
        </w:rPr>
      </w:pPr>
      <w:r w:rsidRPr="008C1BB1">
        <w:rPr>
          <w:rFonts w:ascii="Times New Roman" w:hAnsi="Times New Roman" w:cs="Times New Roman"/>
          <w:b/>
          <w:sz w:val="24"/>
          <w:szCs w:val="24"/>
        </w:rPr>
        <w:t>Alimentare cu apa: se va face prin racordarea la reteaua stradala existent de unde se vor alimenta obiectele sanitare din grupurile sanitare;</w:t>
      </w:r>
    </w:p>
    <w:p w:rsidR="008C1BB1" w:rsidRPr="008C1BB1" w:rsidRDefault="008C1BB1" w:rsidP="008C1BB1">
      <w:pPr>
        <w:spacing w:line="240" w:lineRule="auto"/>
        <w:contextualSpacing/>
        <w:rPr>
          <w:rFonts w:ascii="Times New Roman" w:hAnsi="Times New Roman" w:cs="Times New Roman"/>
          <w:b/>
          <w:sz w:val="24"/>
          <w:szCs w:val="24"/>
        </w:rPr>
      </w:pPr>
      <w:r w:rsidRPr="008C1BB1">
        <w:rPr>
          <w:rFonts w:ascii="Times New Roman" w:hAnsi="Times New Roman" w:cs="Times New Roman"/>
          <w:b/>
          <w:sz w:val="24"/>
          <w:szCs w:val="24"/>
        </w:rPr>
        <w:t>Evacuarea apelor uzate: se va face la reteaua de canalizare;</w:t>
      </w:r>
    </w:p>
    <w:p w:rsidR="008C1BB1" w:rsidRPr="008C1BB1" w:rsidRDefault="008C1BB1" w:rsidP="008C1BB1">
      <w:pPr>
        <w:spacing w:line="240" w:lineRule="auto"/>
        <w:contextualSpacing/>
        <w:rPr>
          <w:rFonts w:ascii="Times New Roman" w:hAnsi="Times New Roman" w:cs="Times New Roman"/>
          <w:b/>
          <w:sz w:val="24"/>
          <w:szCs w:val="24"/>
        </w:rPr>
      </w:pPr>
      <w:r w:rsidRPr="008C1BB1">
        <w:rPr>
          <w:rFonts w:ascii="Times New Roman" w:hAnsi="Times New Roman" w:cs="Times New Roman"/>
          <w:b/>
          <w:sz w:val="24"/>
          <w:szCs w:val="24"/>
        </w:rPr>
        <w:t>Alimentarea cu energie electrica se va realize prin bransament la reteaua electrica;</w:t>
      </w:r>
    </w:p>
    <w:p w:rsidR="00CA513E" w:rsidRPr="008C1BB1" w:rsidRDefault="008C1BB1" w:rsidP="008C1BB1">
      <w:pPr>
        <w:spacing w:line="240" w:lineRule="auto"/>
        <w:contextualSpacing/>
        <w:rPr>
          <w:rFonts w:ascii="Times New Roman" w:hAnsi="Times New Roman" w:cs="Times New Roman"/>
          <w:b/>
          <w:sz w:val="24"/>
          <w:szCs w:val="24"/>
        </w:rPr>
      </w:pPr>
      <w:r w:rsidRPr="008C1BB1">
        <w:rPr>
          <w:rFonts w:ascii="Times New Roman" w:hAnsi="Times New Roman" w:cs="Times New Roman"/>
          <w:b/>
          <w:sz w:val="24"/>
          <w:szCs w:val="24"/>
        </w:rPr>
        <w:t>Asigurarea agentului termic: incalzirea in periada friguroasa se va face cu aparate electrice de incalzire la biroul sediului si cu sobe la atelier.</w:t>
      </w:r>
    </w:p>
    <w:p w:rsidR="00CA513E" w:rsidRDefault="00E72776" w:rsidP="001A4DB2">
      <w:pPr>
        <w:pStyle w:val="Default"/>
        <w:rPr>
          <w:rFonts w:ascii="Times New Roman" w:eastAsia="Times New Roman" w:hAnsi="Times New Roman" w:cs="Times New Roman"/>
        </w:rPr>
      </w:pPr>
      <w:r w:rsidRPr="00E72776">
        <w:rPr>
          <w:rFonts w:ascii="Times New Roman" w:eastAsia="Times New Roman" w:hAnsi="Times New Roman" w:cs="Times New Roman"/>
        </w:rPr>
        <w:t>- descrierea lucrărilor de refacere a amplasamentului în zona afectată de execuţia investiţiei;</w:t>
      </w:r>
    </w:p>
    <w:p w:rsidR="008C1BB1" w:rsidRPr="008C1BB1" w:rsidRDefault="008C1BB1" w:rsidP="00057BC0">
      <w:pPr>
        <w:pStyle w:val="Default"/>
        <w:jc w:val="both"/>
        <w:rPr>
          <w:rFonts w:ascii="Times New Roman" w:hAnsi="Times New Roman" w:cs="Times New Roman"/>
          <w:b/>
        </w:rPr>
      </w:pPr>
      <w:r w:rsidRPr="008C1BB1">
        <w:rPr>
          <w:rFonts w:ascii="Times New Roman" w:hAnsi="Times New Roman" w:cs="Times New Roman"/>
          <w:b/>
        </w:rPr>
        <w:t xml:space="preserve">Refacerea amplasamentului după construire se va realiza conform proiectului tehnic de execuție, iar suprafețele de teren rămase libere se vor amenaja și întreține ca spații verzi. </w:t>
      </w:r>
    </w:p>
    <w:p w:rsidR="008C1BB1" w:rsidRDefault="008C1BB1" w:rsidP="00057BC0">
      <w:pPr>
        <w:pStyle w:val="Default"/>
        <w:jc w:val="both"/>
        <w:rPr>
          <w:rFonts w:ascii="Times New Roman" w:hAnsi="Times New Roman" w:cs="Times New Roman"/>
          <w:b/>
        </w:rPr>
      </w:pPr>
      <w:r w:rsidRPr="008C1BB1">
        <w:rPr>
          <w:rFonts w:ascii="Times New Roman" w:hAnsi="Times New Roman" w:cs="Times New Roman"/>
          <w:b/>
        </w:rPr>
        <w:t>Deșeurile provenite din activitatea de execuție vor fi colectate selectiv, în recipienți corespunzători (remorci, camioane etc.) și transportate de către constructor sau de către operatorul zonal la depozitul zonal de deșeuri, respectându-se prevederile Legii nr. 211/2011 privind regimul deșeurilor.</w:t>
      </w:r>
    </w:p>
    <w:p w:rsidR="00CA513E" w:rsidRPr="008A1D78" w:rsidRDefault="00E72776" w:rsidP="008C1BB1">
      <w:pPr>
        <w:pStyle w:val="Default"/>
        <w:rPr>
          <w:rFonts w:ascii="Times New Roman" w:eastAsia="Times New Roman" w:hAnsi="Times New Roman" w:cs="Times New Roman"/>
          <w:color w:val="000000" w:themeColor="text1"/>
        </w:rPr>
      </w:pPr>
      <w:r w:rsidRPr="00E72776">
        <w:rPr>
          <w:rFonts w:ascii="Times New Roman" w:eastAsia="Times New Roman" w:hAnsi="Times New Roman" w:cs="Times New Roman"/>
        </w:rPr>
        <w:br/>
      </w:r>
      <w:r w:rsidRPr="008A1D78">
        <w:rPr>
          <w:rFonts w:ascii="Times New Roman" w:eastAsia="Times New Roman" w:hAnsi="Times New Roman" w:cs="Times New Roman"/>
          <w:color w:val="000000" w:themeColor="text1"/>
        </w:rPr>
        <w:t>- căi noi de acces sau schimbări ale celor existente;</w:t>
      </w:r>
    </w:p>
    <w:p w:rsidR="00CA513E" w:rsidRPr="008A1D78" w:rsidRDefault="00CA513E" w:rsidP="00CA513E">
      <w:pPr>
        <w:pStyle w:val="Default"/>
        <w:rPr>
          <w:rFonts w:ascii="Times New Roman" w:eastAsia="Times New Roman" w:hAnsi="Times New Roman" w:cs="Times New Roman"/>
          <w:b/>
          <w:color w:val="000000" w:themeColor="text1"/>
        </w:rPr>
      </w:pPr>
      <w:r w:rsidRPr="008A1D78">
        <w:rPr>
          <w:rFonts w:ascii="Times New Roman" w:eastAsia="Times New Roman" w:hAnsi="Times New Roman" w:cs="Times New Roman"/>
          <w:b/>
          <w:color w:val="000000" w:themeColor="text1"/>
        </w:rPr>
        <w:t>Calea de acces va fi de pe stada Mărului.</w:t>
      </w:r>
    </w:p>
    <w:p w:rsidR="00B570F8" w:rsidRPr="00B570F8" w:rsidRDefault="00E72776" w:rsidP="00CA513E">
      <w:pPr>
        <w:pStyle w:val="Default"/>
        <w:rPr>
          <w:rFonts w:ascii="Times New Roman" w:eastAsia="Times New Roman" w:hAnsi="Times New Roman" w:cs="Times New Roman"/>
          <w:color w:val="000000" w:themeColor="text1"/>
        </w:rPr>
      </w:pPr>
      <w:r w:rsidRPr="00E72776">
        <w:rPr>
          <w:rFonts w:ascii="Times New Roman" w:eastAsia="Times New Roman" w:hAnsi="Times New Roman" w:cs="Times New Roman"/>
        </w:rPr>
        <w:br/>
      </w:r>
      <w:r w:rsidRPr="00B570F8">
        <w:rPr>
          <w:rFonts w:ascii="Times New Roman" w:eastAsia="Times New Roman" w:hAnsi="Times New Roman" w:cs="Times New Roman"/>
          <w:color w:val="000000" w:themeColor="text1"/>
        </w:rPr>
        <w:t>- resursele naturale folosite în construcţie şi funcţionare;</w:t>
      </w:r>
    </w:p>
    <w:p w:rsidR="00B570F8" w:rsidRPr="00B570F8" w:rsidRDefault="00B570F8" w:rsidP="00B570F8">
      <w:pPr>
        <w:pStyle w:val="BodyText"/>
        <w:ind w:right="111" w:firstLine="719"/>
        <w:jc w:val="both"/>
        <w:rPr>
          <w:rFonts w:ascii="Times New Roman" w:hAnsi="Times New Roman" w:cs="Times New Roman"/>
          <w:b/>
          <w:color w:val="000000" w:themeColor="text1"/>
          <w:sz w:val="24"/>
          <w:szCs w:val="24"/>
        </w:rPr>
      </w:pPr>
      <w:r w:rsidRPr="00B570F8">
        <w:rPr>
          <w:rFonts w:ascii="Times New Roman" w:hAnsi="Times New Roman" w:cs="Times New Roman"/>
          <w:b/>
          <w:color w:val="000000" w:themeColor="text1"/>
          <w:sz w:val="24"/>
          <w:szCs w:val="24"/>
        </w:rPr>
        <w:t>Pentru realizarea fundațiilor stâlpilor se va folosi piatră spartă (refuz de ciur) și balast de la stațiile de sortare și/sau de la balastierele acreditate aflate în apropierea amplasamentului lucrării.</w:t>
      </w:r>
    </w:p>
    <w:p w:rsidR="00B570F8" w:rsidRPr="00B570F8" w:rsidRDefault="00B570F8" w:rsidP="00B570F8">
      <w:pPr>
        <w:pStyle w:val="BodyText"/>
        <w:spacing w:line="341" w:lineRule="exact"/>
        <w:ind w:left="840"/>
        <w:jc w:val="both"/>
        <w:rPr>
          <w:rFonts w:ascii="Times New Roman" w:hAnsi="Times New Roman" w:cs="Times New Roman"/>
          <w:b/>
          <w:color w:val="000000" w:themeColor="text1"/>
          <w:sz w:val="24"/>
          <w:szCs w:val="24"/>
        </w:rPr>
      </w:pPr>
      <w:r w:rsidRPr="00B570F8">
        <w:rPr>
          <w:rFonts w:ascii="Times New Roman" w:hAnsi="Times New Roman" w:cs="Times New Roman"/>
          <w:b/>
          <w:color w:val="000000" w:themeColor="text1"/>
          <w:sz w:val="24"/>
          <w:szCs w:val="24"/>
        </w:rPr>
        <w:t>În faza de exploatare a proiectului, nu sunt prevăzute a fi folosite resurse naturale.</w:t>
      </w:r>
    </w:p>
    <w:p w:rsidR="00CA513E" w:rsidRDefault="00E72776" w:rsidP="00CA513E">
      <w:pPr>
        <w:pStyle w:val="Default"/>
        <w:rPr>
          <w:rFonts w:ascii="Times New Roman" w:eastAsia="Times New Roman" w:hAnsi="Times New Roman" w:cs="Times New Roman"/>
          <w:color w:val="FF0000"/>
        </w:rPr>
      </w:pPr>
      <w:r w:rsidRPr="00057BC0">
        <w:rPr>
          <w:rFonts w:ascii="Times New Roman" w:eastAsia="Times New Roman" w:hAnsi="Times New Roman" w:cs="Times New Roman"/>
          <w:color w:val="FF0000"/>
        </w:rPr>
        <w:br/>
        <w:t xml:space="preserve">- </w:t>
      </w:r>
      <w:r w:rsidRPr="004D53C6">
        <w:rPr>
          <w:rFonts w:ascii="Times New Roman" w:eastAsia="Times New Roman" w:hAnsi="Times New Roman" w:cs="Times New Roman"/>
          <w:color w:val="000000" w:themeColor="text1"/>
        </w:rPr>
        <w:t>metode folosite în construcţie/demolare;</w:t>
      </w:r>
    </w:p>
    <w:p w:rsidR="004D53C6" w:rsidRPr="004D53C6" w:rsidRDefault="004D53C6" w:rsidP="004D53C6">
      <w:pPr>
        <w:pStyle w:val="BodyText"/>
        <w:ind w:right="113" w:firstLine="719"/>
        <w:jc w:val="both"/>
        <w:rPr>
          <w:rFonts w:ascii="Times New Roman" w:hAnsi="Times New Roman" w:cs="Times New Roman"/>
          <w:b/>
          <w:sz w:val="24"/>
          <w:szCs w:val="24"/>
        </w:rPr>
      </w:pPr>
      <w:r w:rsidRPr="004D53C6">
        <w:rPr>
          <w:rFonts w:ascii="Times New Roman" w:hAnsi="Times New Roman" w:cs="Times New Roman"/>
          <w:b/>
          <w:sz w:val="24"/>
          <w:szCs w:val="24"/>
        </w:rPr>
        <w:t>Lucrările de construcții prin care se va realiza obiectivul constau în: terasamente (săpătură, umplutură, compactare, nivelare), turnarea fundațiilor construcțiilor, executarea suprastructuriilor construcțiilor propuse.</w:t>
      </w:r>
    </w:p>
    <w:p w:rsidR="004D53C6" w:rsidRPr="004D53C6" w:rsidRDefault="004D53C6" w:rsidP="004D53C6">
      <w:pPr>
        <w:pStyle w:val="BodyText"/>
        <w:spacing w:before="1"/>
        <w:ind w:right="116" w:firstLine="719"/>
        <w:jc w:val="both"/>
        <w:rPr>
          <w:rFonts w:ascii="Times New Roman" w:hAnsi="Times New Roman" w:cs="Times New Roman"/>
          <w:b/>
          <w:sz w:val="24"/>
          <w:szCs w:val="24"/>
        </w:rPr>
      </w:pPr>
      <w:r w:rsidRPr="004D53C6">
        <w:rPr>
          <w:rFonts w:ascii="Times New Roman" w:hAnsi="Times New Roman" w:cs="Times New Roman"/>
          <w:b/>
          <w:sz w:val="24"/>
          <w:szCs w:val="24"/>
        </w:rPr>
        <w:t>Fazele de lucrări cu volumul cel mai mare sunt săpăturile și umpluturile în funcție de situația din teren; săpăturile se vor executa manual în zona în care există eventuale rețele, iar în rest procesul va fi mecanizat.</w:t>
      </w:r>
    </w:p>
    <w:p w:rsidR="004D53C6" w:rsidRPr="004D53C6" w:rsidRDefault="004D53C6" w:rsidP="004D53C6">
      <w:pPr>
        <w:pStyle w:val="BodyText"/>
        <w:jc w:val="both"/>
        <w:rPr>
          <w:rFonts w:ascii="Times New Roman" w:hAnsi="Times New Roman" w:cs="Times New Roman"/>
          <w:b/>
          <w:sz w:val="24"/>
          <w:szCs w:val="24"/>
        </w:rPr>
      </w:pPr>
      <w:r w:rsidRPr="004D53C6">
        <w:rPr>
          <w:rFonts w:ascii="Times New Roman" w:hAnsi="Times New Roman" w:cs="Times New Roman"/>
          <w:b/>
          <w:sz w:val="24"/>
          <w:szCs w:val="24"/>
        </w:rPr>
        <w:t>Pe amplasament nu exista constructii care sa necesite lucrari de demolare .</w:t>
      </w:r>
    </w:p>
    <w:p w:rsidR="004D53C6" w:rsidRPr="00057BC0" w:rsidRDefault="004D53C6" w:rsidP="00CA513E">
      <w:pPr>
        <w:pStyle w:val="Default"/>
        <w:rPr>
          <w:rFonts w:ascii="Times New Roman" w:eastAsia="Times New Roman" w:hAnsi="Times New Roman" w:cs="Times New Roman"/>
          <w:color w:val="FF0000"/>
        </w:rPr>
      </w:pPr>
    </w:p>
    <w:p w:rsidR="00CA513E" w:rsidRPr="004D53C6" w:rsidRDefault="00E72776" w:rsidP="00CA513E">
      <w:pPr>
        <w:pStyle w:val="Default"/>
        <w:rPr>
          <w:color w:val="000000" w:themeColor="text1"/>
          <w:sz w:val="28"/>
          <w:szCs w:val="28"/>
        </w:rPr>
      </w:pPr>
      <w:r w:rsidRPr="00057BC0">
        <w:rPr>
          <w:rFonts w:ascii="Times New Roman" w:eastAsia="Times New Roman" w:hAnsi="Times New Roman" w:cs="Times New Roman"/>
          <w:color w:val="FF0000"/>
        </w:rPr>
        <w:br/>
        <w:t xml:space="preserve">- </w:t>
      </w:r>
      <w:r w:rsidRPr="004D53C6">
        <w:rPr>
          <w:rFonts w:ascii="Times New Roman" w:eastAsia="Times New Roman" w:hAnsi="Times New Roman" w:cs="Times New Roman"/>
          <w:color w:val="000000" w:themeColor="text1"/>
        </w:rPr>
        <w:t>planul de execuţie, cuprinzând faza de construcţie, punerea în funcţiune, exploatare, refacere şi folosire ulterioară;</w:t>
      </w:r>
      <w:r w:rsidR="005B1C49" w:rsidRPr="004D53C6">
        <w:rPr>
          <w:color w:val="000000" w:themeColor="text1"/>
          <w:sz w:val="28"/>
          <w:szCs w:val="28"/>
        </w:rPr>
        <w:t xml:space="preserve"> </w:t>
      </w:r>
    </w:p>
    <w:p w:rsidR="00CA513E" w:rsidRPr="004D53C6" w:rsidRDefault="005B1C49" w:rsidP="00CA513E">
      <w:pPr>
        <w:pStyle w:val="Default"/>
        <w:rPr>
          <w:rFonts w:ascii="Times New Roman" w:hAnsi="Times New Roman" w:cs="Times New Roman"/>
          <w:b/>
          <w:color w:val="000000" w:themeColor="text1"/>
        </w:rPr>
      </w:pPr>
      <w:r w:rsidRPr="004D53C6">
        <w:rPr>
          <w:rFonts w:ascii="Times New Roman" w:hAnsi="Times New Roman" w:cs="Times New Roman"/>
          <w:b/>
          <w:color w:val="000000" w:themeColor="text1"/>
        </w:rPr>
        <w:lastRenderedPageBreak/>
        <w:t>Execuția obiectivului se va realiza cu respectarea strictă a condițiilor impuse în certificatul de urbanism, avizele obținute, decizia etapei de încadrare, autorizația de construire</w:t>
      </w:r>
      <w:r w:rsidR="00CA513E" w:rsidRPr="004D53C6">
        <w:rPr>
          <w:rFonts w:ascii="Times New Roman" w:hAnsi="Times New Roman" w:cs="Times New Roman"/>
          <w:b/>
          <w:color w:val="000000" w:themeColor="text1"/>
        </w:rPr>
        <w:t>.</w:t>
      </w:r>
    </w:p>
    <w:p w:rsidR="00CA513E" w:rsidRDefault="00E72776" w:rsidP="00CA513E">
      <w:pPr>
        <w:pStyle w:val="Default"/>
        <w:rPr>
          <w:rFonts w:ascii="Times New Roman" w:eastAsia="Times New Roman" w:hAnsi="Times New Roman" w:cs="Times New Roman"/>
        </w:rPr>
      </w:pPr>
      <w:r w:rsidRPr="00E72776">
        <w:rPr>
          <w:rFonts w:ascii="Times New Roman" w:eastAsia="Times New Roman" w:hAnsi="Times New Roman" w:cs="Times New Roman"/>
        </w:rPr>
        <w:br/>
        <w:t>- relaţia cu alte proiecte existente sau planificate;</w:t>
      </w:r>
    </w:p>
    <w:p w:rsidR="00CA513E" w:rsidRDefault="00CA513E" w:rsidP="00CA513E">
      <w:pPr>
        <w:pStyle w:val="Default"/>
        <w:rPr>
          <w:rFonts w:ascii="Times New Roman" w:eastAsia="Times New Roman" w:hAnsi="Times New Roman" w:cs="Times New Roman"/>
          <w:b/>
        </w:rPr>
      </w:pPr>
      <w:r w:rsidRPr="00CA513E">
        <w:rPr>
          <w:rFonts w:ascii="Times New Roman" w:eastAsia="Times New Roman" w:hAnsi="Times New Roman" w:cs="Times New Roman"/>
          <w:b/>
        </w:rPr>
        <w:t>Prezentul proiect nu are legătură cu alte proiecte</w:t>
      </w:r>
      <w:r>
        <w:rPr>
          <w:rFonts w:ascii="Times New Roman" w:eastAsia="Times New Roman" w:hAnsi="Times New Roman" w:cs="Times New Roman"/>
        </w:rPr>
        <w:t xml:space="preserve"> </w:t>
      </w:r>
      <w:r w:rsidRPr="00CA513E">
        <w:rPr>
          <w:rFonts w:ascii="Times New Roman" w:eastAsia="Times New Roman" w:hAnsi="Times New Roman" w:cs="Times New Roman"/>
          <w:b/>
        </w:rPr>
        <w:t>existente sau viitoare.</w:t>
      </w:r>
    </w:p>
    <w:p w:rsidR="0083091E" w:rsidRPr="00B735BA" w:rsidRDefault="00E72776" w:rsidP="00CA513E">
      <w:pPr>
        <w:pStyle w:val="Default"/>
        <w:rPr>
          <w:rFonts w:ascii="Times New Roman" w:eastAsia="Times New Roman" w:hAnsi="Times New Roman" w:cs="Times New Roman"/>
          <w:color w:val="000000" w:themeColor="text1"/>
        </w:rPr>
      </w:pPr>
      <w:r w:rsidRPr="00B735BA">
        <w:rPr>
          <w:rFonts w:ascii="Times New Roman" w:eastAsia="Times New Roman" w:hAnsi="Times New Roman" w:cs="Times New Roman"/>
          <w:color w:val="000000" w:themeColor="text1"/>
        </w:rPr>
        <w:br/>
        <w:t>- detalii privind alternativele care au fost luate în considerare;</w:t>
      </w:r>
    </w:p>
    <w:p w:rsidR="00B735BA" w:rsidRPr="00B735BA" w:rsidRDefault="00B735BA" w:rsidP="00B735BA">
      <w:pPr>
        <w:pStyle w:val="Default"/>
        <w:jc w:val="both"/>
        <w:rPr>
          <w:rFonts w:ascii="Times New Roman" w:eastAsia="Times New Roman" w:hAnsi="Times New Roman" w:cs="Times New Roman"/>
          <w:b/>
          <w:color w:val="000000" w:themeColor="text1"/>
        </w:rPr>
      </w:pPr>
      <w:r w:rsidRPr="00B735BA">
        <w:rPr>
          <w:rFonts w:ascii="Times New Roman" w:eastAsia="Times New Roman" w:hAnsi="Times New Roman" w:cs="Times New Roman"/>
          <w:b/>
          <w:color w:val="000000" w:themeColor="text1"/>
        </w:rPr>
        <w:t>Realizarea acetui proiect creeaza noi locuri de muncă și ajută  dezvoltarea industrie în domeniul contrucției la nivel local.</w:t>
      </w:r>
    </w:p>
    <w:p w:rsidR="00B735BA" w:rsidRPr="00B735BA" w:rsidRDefault="00E72776" w:rsidP="00CA513E">
      <w:pPr>
        <w:pStyle w:val="Default"/>
        <w:rPr>
          <w:rFonts w:ascii="Times New Roman" w:eastAsia="Times New Roman" w:hAnsi="Times New Roman" w:cs="Times New Roman"/>
          <w:color w:val="000000" w:themeColor="text1"/>
        </w:rPr>
      </w:pPr>
      <w:r w:rsidRPr="00057BC0">
        <w:rPr>
          <w:rFonts w:ascii="Times New Roman" w:eastAsia="Times New Roman" w:hAnsi="Times New Roman" w:cs="Times New Roman"/>
          <w:color w:val="FF0000"/>
        </w:rPr>
        <w:br/>
        <w:t xml:space="preserve">- </w:t>
      </w:r>
      <w:r w:rsidRPr="00B735BA">
        <w:rPr>
          <w:rFonts w:ascii="Times New Roman" w:eastAsia="Times New Roman" w:hAnsi="Times New Roman" w:cs="Times New Roman"/>
          <w:color w:val="000000" w:themeColor="text1"/>
        </w:rPr>
        <w:t>alte activităţi care pot apărea ca urmare a proiectului (de exemplu, extragerea de agregate, asigurarea unor noi surse de apă, surse sau linii de transport al energiei, creşterea numărului de locuinţe, eliminarea apelor uzate şi a deşeurilor);</w:t>
      </w:r>
    </w:p>
    <w:p w:rsidR="00CA513E" w:rsidRPr="00B735BA" w:rsidRDefault="00B735BA" w:rsidP="00CA513E">
      <w:pPr>
        <w:pStyle w:val="Default"/>
        <w:rPr>
          <w:rFonts w:ascii="Times New Roman" w:eastAsia="Times New Roman" w:hAnsi="Times New Roman" w:cs="Times New Roman"/>
          <w:b/>
          <w:color w:val="000000" w:themeColor="text1"/>
        </w:rPr>
      </w:pPr>
      <w:r w:rsidRPr="00B735BA">
        <w:rPr>
          <w:rFonts w:ascii="Times New Roman" w:eastAsia="Times New Roman" w:hAnsi="Times New Roman" w:cs="Times New Roman"/>
          <w:b/>
          <w:color w:val="000000" w:themeColor="text1"/>
        </w:rPr>
        <w:t>Nu se propune prin proiect extragerea de agregate, asigurarea unor noi surse de apă sau noi surse sau linii de transport al energiei.</w:t>
      </w:r>
    </w:p>
    <w:p w:rsidR="00E72776" w:rsidRPr="00CA513E" w:rsidRDefault="00E72776" w:rsidP="00CA513E">
      <w:pPr>
        <w:pStyle w:val="Default"/>
        <w:rPr>
          <w:sz w:val="28"/>
          <w:szCs w:val="28"/>
        </w:rPr>
      </w:pPr>
      <w:r w:rsidRPr="00E72776">
        <w:rPr>
          <w:rFonts w:ascii="Times New Roman" w:eastAsia="Times New Roman" w:hAnsi="Times New Roman" w:cs="Times New Roman"/>
        </w:rPr>
        <w:br/>
        <w:t xml:space="preserve">- alte autorizaţii cerute pentru proiect. </w:t>
      </w:r>
    </w:p>
    <w:p w:rsidR="005B1C49" w:rsidRPr="005B1C49" w:rsidRDefault="005B1C49" w:rsidP="005B1C49">
      <w:pPr>
        <w:pStyle w:val="Default"/>
        <w:rPr>
          <w:rFonts w:ascii="Times New Roman" w:hAnsi="Times New Roman" w:cs="Times New Roman"/>
          <w:b/>
        </w:rPr>
      </w:pPr>
      <w:r w:rsidRPr="005B1C49">
        <w:rPr>
          <w:rFonts w:ascii="Times New Roman" w:hAnsi="Times New Roman" w:cs="Times New Roman"/>
          <w:b/>
        </w:rPr>
        <w:t xml:space="preserve">Prin Certificatul de Urbanism nr.21 din 22/03/2019 sunt cerute următoarele avize și acorduri pentru realizarea proiectului: </w:t>
      </w:r>
    </w:p>
    <w:p w:rsidR="005B1C49" w:rsidRPr="005B1C49" w:rsidRDefault="005B1C49" w:rsidP="005B1C49">
      <w:pPr>
        <w:pStyle w:val="Default"/>
        <w:rPr>
          <w:rFonts w:ascii="Times New Roman" w:hAnsi="Times New Roman" w:cs="Times New Roman"/>
          <w:b/>
        </w:rPr>
      </w:pPr>
      <w:r w:rsidRPr="005B1C49">
        <w:rPr>
          <w:rFonts w:ascii="Times New Roman" w:hAnsi="Times New Roman" w:cs="Times New Roman"/>
          <w:b/>
        </w:rPr>
        <w:t xml:space="preserve">- alimentarea cu apă; </w:t>
      </w:r>
    </w:p>
    <w:p w:rsidR="005B1C49" w:rsidRPr="005B1C49" w:rsidRDefault="005B1C49" w:rsidP="005B1C49">
      <w:pPr>
        <w:pStyle w:val="Default"/>
        <w:rPr>
          <w:rFonts w:ascii="Times New Roman" w:hAnsi="Times New Roman" w:cs="Times New Roman"/>
          <w:b/>
        </w:rPr>
      </w:pPr>
      <w:r w:rsidRPr="005B1C49">
        <w:rPr>
          <w:rFonts w:ascii="Times New Roman" w:hAnsi="Times New Roman" w:cs="Times New Roman"/>
          <w:b/>
        </w:rPr>
        <w:t xml:space="preserve">- canalizare; </w:t>
      </w:r>
    </w:p>
    <w:p w:rsidR="005B1C49" w:rsidRPr="005B1C49" w:rsidRDefault="005B1C49" w:rsidP="005B1C49">
      <w:pPr>
        <w:pStyle w:val="Default"/>
        <w:rPr>
          <w:rFonts w:ascii="Times New Roman" w:hAnsi="Times New Roman" w:cs="Times New Roman"/>
          <w:b/>
        </w:rPr>
      </w:pPr>
      <w:r w:rsidRPr="005B1C49">
        <w:rPr>
          <w:rFonts w:ascii="Times New Roman" w:hAnsi="Times New Roman" w:cs="Times New Roman"/>
          <w:b/>
        </w:rPr>
        <w:t xml:space="preserve">- alimentare cu energie electrică; </w:t>
      </w:r>
    </w:p>
    <w:p w:rsidR="005B1C49" w:rsidRPr="005B1C49" w:rsidRDefault="005B1C49" w:rsidP="005B1C49">
      <w:pPr>
        <w:pStyle w:val="Default"/>
        <w:rPr>
          <w:rFonts w:ascii="Times New Roman" w:hAnsi="Times New Roman" w:cs="Times New Roman"/>
          <w:b/>
        </w:rPr>
      </w:pPr>
      <w:r w:rsidRPr="005B1C49">
        <w:rPr>
          <w:rFonts w:ascii="Times New Roman" w:hAnsi="Times New Roman" w:cs="Times New Roman"/>
          <w:b/>
        </w:rPr>
        <w:t>- APM</w:t>
      </w:r>
    </w:p>
    <w:p w:rsid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IV.</w:t>
      </w:r>
      <w:r w:rsidRPr="00E72776">
        <w:rPr>
          <w:rFonts w:ascii="Times New Roman" w:eastAsia="Times New Roman" w:hAnsi="Times New Roman" w:cs="Times New Roman"/>
          <w:sz w:val="24"/>
          <w:szCs w:val="24"/>
        </w:rPr>
        <w:t xml:space="preserve"> Descrierea lucrărilor de demolare necesare: </w:t>
      </w:r>
    </w:p>
    <w:p w:rsidR="004C5EC6" w:rsidRDefault="004C5EC6" w:rsidP="004C5EC6">
      <w:pPr>
        <w:spacing w:before="100" w:beforeAutospacing="1" w:after="100" w:afterAutospacing="1" w:line="240" w:lineRule="auto"/>
        <w:contextualSpacing/>
        <w:rPr>
          <w:rFonts w:ascii="Times New Roman" w:eastAsia="Times New Roman" w:hAnsi="Times New Roman" w:cs="Times New Roman"/>
          <w:b/>
          <w:sz w:val="24"/>
          <w:szCs w:val="24"/>
        </w:rPr>
      </w:pPr>
      <w:r w:rsidRPr="004C5EC6">
        <w:rPr>
          <w:rFonts w:ascii="Times New Roman" w:hAnsi="Times New Roman" w:cs="Times New Roman"/>
          <w:b/>
          <w:sz w:val="24"/>
          <w:szCs w:val="24"/>
        </w:rPr>
        <w:t xml:space="preserve">În prezentul proiect nu se au în vedere lucrări de demolare construcții, </w:t>
      </w:r>
    </w:p>
    <w:p w:rsidR="006906C8" w:rsidRDefault="004C5EC6" w:rsidP="004C5EC6">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72776" w:rsidRPr="00E72776">
        <w:rPr>
          <w:rFonts w:ascii="Times New Roman" w:eastAsia="Times New Roman" w:hAnsi="Times New Roman" w:cs="Times New Roman"/>
          <w:sz w:val="24"/>
          <w:szCs w:val="24"/>
        </w:rPr>
        <w:t>planul de execuţie a lucrărilor de demolare, de refacere şi folosire ulterioară a terenului;</w:t>
      </w:r>
    </w:p>
    <w:p w:rsidR="004C5EC6" w:rsidRDefault="004C5EC6" w:rsidP="004C5EC6">
      <w:pPr>
        <w:spacing w:before="100" w:beforeAutospacing="1" w:after="100" w:afterAutospacing="1" w:line="240" w:lineRule="auto"/>
        <w:contextualSpacing/>
        <w:rPr>
          <w:rFonts w:ascii="Times New Roman" w:eastAsia="Times New Roman" w:hAnsi="Times New Roman" w:cs="Times New Roman"/>
          <w:sz w:val="24"/>
          <w:szCs w:val="24"/>
        </w:rPr>
      </w:pPr>
      <w:r w:rsidRPr="004C5EC6">
        <w:rPr>
          <w:rFonts w:ascii="Times New Roman" w:hAnsi="Times New Roman" w:cs="Times New Roman"/>
          <w:b/>
          <w:sz w:val="24"/>
          <w:szCs w:val="24"/>
        </w:rPr>
        <w:t xml:space="preserve"> nu este cazul.</w:t>
      </w:r>
      <w:r w:rsidR="00E72776" w:rsidRPr="00E72776">
        <w:rPr>
          <w:rFonts w:ascii="Times New Roman" w:eastAsia="Times New Roman" w:hAnsi="Times New Roman" w:cs="Times New Roman"/>
          <w:sz w:val="24"/>
          <w:szCs w:val="24"/>
        </w:rPr>
        <w:br/>
        <w:t>- descrierea lucrărilor de refacere a amplasamentului;</w:t>
      </w:r>
      <w:r w:rsidRPr="004C5EC6">
        <w:rPr>
          <w:sz w:val="28"/>
          <w:szCs w:val="28"/>
        </w:rPr>
        <w:t xml:space="preserve"> </w:t>
      </w:r>
      <w:r w:rsidRPr="004C5EC6">
        <w:rPr>
          <w:rFonts w:ascii="Times New Roman" w:hAnsi="Times New Roman" w:cs="Times New Roman"/>
          <w:b/>
          <w:sz w:val="24"/>
          <w:szCs w:val="24"/>
        </w:rPr>
        <w:t>pamantul rezultat din excavari va fi depozitat pe orizonturi pedologice pentru a putea fi utilizat ulterior in lucrarile de nivelare ( aducerea la cota initiala ) .</w:t>
      </w:r>
      <w:r w:rsidR="00E72776" w:rsidRPr="004C5EC6">
        <w:rPr>
          <w:rFonts w:ascii="Times New Roman" w:eastAsia="Times New Roman" w:hAnsi="Times New Roman" w:cs="Times New Roman"/>
          <w:sz w:val="24"/>
          <w:szCs w:val="24"/>
        </w:rPr>
        <w:br/>
      </w:r>
      <w:r w:rsidR="00E72776" w:rsidRPr="00E72776">
        <w:rPr>
          <w:rFonts w:ascii="Times New Roman" w:eastAsia="Times New Roman" w:hAnsi="Times New Roman" w:cs="Times New Roman"/>
          <w:sz w:val="24"/>
          <w:szCs w:val="24"/>
        </w:rPr>
        <w:t>- căi noi de acces sau schimbări ale celor existente, după caz;</w:t>
      </w:r>
      <w:r w:rsidRPr="004C5EC6">
        <w:rPr>
          <w:rFonts w:ascii="Times New Roman" w:hAnsi="Times New Roman" w:cs="Times New Roman"/>
          <w:b/>
          <w:sz w:val="24"/>
          <w:szCs w:val="24"/>
        </w:rPr>
        <w:t xml:space="preserve"> nu este cazul.</w:t>
      </w:r>
      <w:r w:rsidR="00E72776" w:rsidRPr="00E72776">
        <w:rPr>
          <w:rFonts w:ascii="Times New Roman" w:eastAsia="Times New Roman" w:hAnsi="Times New Roman" w:cs="Times New Roman"/>
          <w:sz w:val="24"/>
          <w:szCs w:val="24"/>
        </w:rPr>
        <w:br/>
        <w:t>- metode folosite în demolare;</w:t>
      </w:r>
      <w:r w:rsidRPr="004C5EC6">
        <w:t xml:space="preserve"> </w:t>
      </w:r>
      <w:r w:rsidRPr="004C5EC6">
        <w:rPr>
          <w:rFonts w:ascii="Times New Roman" w:hAnsi="Times New Roman" w:cs="Times New Roman"/>
          <w:b/>
          <w:sz w:val="24"/>
          <w:szCs w:val="24"/>
        </w:rPr>
        <w:t>nu este cazul.</w:t>
      </w:r>
      <w:r w:rsidR="00E72776" w:rsidRPr="00E72776">
        <w:rPr>
          <w:rFonts w:ascii="Times New Roman" w:eastAsia="Times New Roman" w:hAnsi="Times New Roman" w:cs="Times New Roman"/>
          <w:sz w:val="24"/>
          <w:szCs w:val="24"/>
        </w:rPr>
        <w:br/>
        <w:t>- detalii privind alternativele care au fost luate în considerare;</w:t>
      </w:r>
      <w:r w:rsidRPr="004C5EC6">
        <w:rPr>
          <w:rFonts w:ascii="Times New Roman" w:hAnsi="Times New Roman" w:cs="Times New Roman"/>
          <w:b/>
          <w:sz w:val="24"/>
          <w:szCs w:val="24"/>
        </w:rPr>
        <w:t xml:space="preserve"> nu este cazul.</w:t>
      </w:r>
      <w:r w:rsidR="00E72776" w:rsidRPr="00E72776">
        <w:rPr>
          <w:rFonts w:ascii="Times New Roman" w:eastAsia="Times New Roman" w:hAnsi="Times New Roman" w:cs="Times New Roman"/>
          <w:sz w:val="24"/>
          <w:szCs w:val="24"/>
        </w:rPr>
        <w:br/>
        <w:t>- alte activităţi care pot apărea ca urmare a demolării (de exemplu, eliminarea deşeurilor).</w:t>
      </w:r>
      <w:r w:rsidRPr="004C5EC6">
        <w:rPr>
          <w:rFonts w:ascii="Times New Roman" w:hAnsi="Times New Roman" w:cs="Times New Roman"/>
          <w:b/>
          <w:sz w:val="24"/>
          <w:szCs w:val="24"/>
        </w:rPr>
        <w:t xml:space="preserve"> nu este cazul.</w:t>
      </w:r>
    </w:p>
    <w:p w:rsidR="00E72776" w:rsidRPr="004C5EC6" w:rsidRDefault="00E72776" w:rsidP="004C5EC6">
      <w:pPr>
        <w:spacing w:before="100" w:beforeAutospacing="1" w:after="100" w:afterAutospacing="1" w:line="240" w:lineRule="auto"/>
        <w:contextualSpacing/>
        <w:rPr>
          <w:rFonts w:ascii="Times New Roman" w:eastAsia="Times New Roman" w:hAnsi="Times New Roman" w:cs="Times New Roman"/>
          <w:b/>
          <w:sz w:val="24"/>
          <w:szCs w:val="24"/>
        </w:rPr>
      </w:pPr>
      <w:r w:rsidRPr="00E72776">
        <w:rPr>
          <w:rFonts w:ascii="Times New Roman" w:eastAsia="Times New Roman" w:hAnsi="Times New Roman" w:cs="Times New Roman"/>
          <w:sz w:val="24"/>
          <w:szCs w:val="24"/>
        </w:rPr>
        <w:t xml:space="preserve"> </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V.</w:t>
      </w:r>
      <w:r w:rsidRPr="00E72776">
        <w:rPr>
          <w:rFonts w:ascii="Times New Roman" w:eastAsia="Times New Roman" w:hAnsi="Times New Roman" w:cs="Times New Roman"/>
          <w:sz w:val="24"/>
          <w:szCs w:val="24"/>
        </w:rPr>
        <w:t xml:space="preserve"> Descrierea amplasării proiectului: </w:t>
      </w:r>
    </w:p>
    <w:p w:rsidR="004C5EC6" w:rsidRPr="004C5EC6" w:rsidRDefault="00E72776" w:rsidP="004C5EC6">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sz w:val="24"/>
          <w:szCs w:val="24"/>
        </w:rPr>
        <w:t xml:space="preserve">- distanţa faţă de graniţe pentru proiectele care cad sub incidenţa Convenţiei privind evaluarea impactului asupra mediului în context transfrontieră, adoptată la Espoo la 25 februarie 1991, </w:t>
      </w:r>
      <w:r w:rsidRPr="004C5EC6">
        <w:rPr>
          <w:rFonts w:ascii="Times New Roman" w:eastAsia="Times New Roman" w:hAnsi="Times New Roman" w:cs="Times New Roman"/>
          <w:color w:val="000000" w:themeColor="text1"/>
          <w:sz w:val="24"/>
          <w:szCs w:val="24"/>
        </w:rPr>
        <w:t xml:space="preserve">ratificată prin </w:t>
      </w:r>
      <w:hyperlink r:id="rId9" w:history="1">
        <w:r w:rsidRPr="004C5EC6">
          <w:rPr>
            <w:rFonts w:ascii="Times New Roman" w:eastAsia="Times New Roman" w:hAnsi="Times New Roman" w:cs="Times New Roman"/>
            <w:color w:val="000000" w:themeColor="text1"/>
            <w:sz w:val="24"/>
            <w:szCs w:val="24"/>
            <w:u w:val="single"/>
          </w:rPr>
          <w:t>Legea nr. 22/2001</w:t>
        </w:r>
      </w:hyperlink>
      <w:r w:rsidRPr="004C5EC6">
        <w:rPr>
          <w:rFonts w:ascii="Times New Roman" w:eastAsia="Times New Roman" w:hAnsi="Times New Roman" w:cs="Times New Roman"/>
          <w:color w:val="000000" w:themeColor="text1"/>
          <w:sz w:val="24"/>
          <w:szCs w:val="24"/>
        </w:rPr>
        <w:t>, cu completările ulterioare;</w:t>
      </w:r>
    </w:p>
    <w:p w:rsidR="004C5EC6" w:rsidRPr="004C5EC6" w:rsidRDefault="004C5EC6" w:rsidP="004C5EC6">
      <w:pPr>
        <w:spacing w:before="100" w:beforeAutospacing="1" w:after="100" w:afterAutospacing="1" w:line="240" w:lineRule="auto"/>
        <w:contextualSpacing/>
        <w:rPr>
          <w:rFonts w:ascii="Times New Roman" w:hAnsi="Times New Roman" w:cs="Times New Roman"/>
          <w:b/>
          <w:color w:val="000000" w:themeColor="text1"/>
          <w:sz w:val="24"/>
          <w:szCs w:val="24"/>
        </w:rPr>
      </w:pPr>
      <w:r w:rsidRPr="004C5EC6">
        <w:rPr>
          <w:rFonts w:ascii="Times New Roman" w:hAnsi="Times New Roman" w:cs="Times New Roman"/>
          <w:b/>
          <w:color w:val="000000" w:themeColor="text1"/>
          <w:sz w:val="24"/>
          <w:szCs w:val="24"/>
        </w:rPr>
        <w:t>Proiectul NU se incadreaza in prevederile Anexei 1 din Legea 22/2001.</w:t>
      </w:r>
    </w:p>
    <w:p w:rsidR="004C5EC6" w:rsidRDefault="00E72776" w:rsidP="004C5EC6">
      <w:pPr>
        <w:spacing w:beforeAutospacing="1" w:after="100" w:afterAutospacing="1" w:line="240" w:lineRule="auto"/>
        <w:jc w:val="both"/>
        <w:rPr>
          <w:sz w:val="28"/>
          <w:szCs w:val="28"/>
        </w:rPr>
      </w:pPr>
      <w:r w:rsidRPr="00E72776">
        <w:rPr>
          <w:rFonts w:ascii="Times New Roman" w:eastAsia="Times New Roman" w:hAnsi="Times New Roman" w:cs="Times New Roman"/>
          <w:sz w:val="24"/>
          <w:szCs w:val="24"/>
        </w:rPr>
        <w:br/>
        <w:t xml:space="preserve">- localizarea amplasamentului în raport cu patrimoniul cultural potrivit Listei monumentelor istorice, actualizată, aprobată </w:t>
      </w:r>
      <w:r w:rsidRPr="004C5EC6">
        <w:rPr>
          <w:rFonts w:ascii="Times New Roman" w:eastAsia="Times New Roman" w:hAnsi="Times New Roman" w:cs="Times New Roman"/>
          <w:color w:val="000000" w:themeColor="text1"/>
          <w:sz w:val="24"/>
          <w:szCs w:val="24"/>
        </w:rPr>
        <w:t xml:space="preserve">prin </w:t>
      </w:r>
      <w:hyperlink r:id="rId10" w:history="1">
        <w:r w:rsidRPr="004C5EC6">
          <w:rPr>
            <w:rFonts w:ascii="Times New Roman" w:eastAsia="Times New Roman" w:hAnsi="Times New Roman" w:cs="Times New Roman"/>
            <w:color w:val="000000" w:themeColor="text1"/>
            <w:sz w:val="24"/>
            <w:szCs w:val="24"/>
            <w:u w:val="single"/>
          </w:rPr>
          <w:t>Ordinul ministrului culturii şi cultelor nr. 2.314/2004</w:t>
        </w:r>
      </w:hyperlink>
      <w:r w:rsidRPr="004C5EC6">
        <w:rPr>
          <w:rFonts w:ascii="Times New Roman" w:eastAsia="Times New Roman" w:hAnsi="Times New Roman" w:cs="Times New Roman"/>
          <w:color w:val="000000" w:themeColor="text1"/>
          <w:sz w:val="24"/>
          <w:szCs w:val="24"/>
        </w:rPr>
        <w:t xml:space="preserve">, cu modificările ulterioare, şi Repertoriului arheologic naţional prevăzut de </w:t>
      </w:r>
      <w:hyperlink r:id="rId11" w:history="1">
        <w:r w:rsidRPr="004C5EC6">
          <w:rPr>
            <w:rFonts w:ascii="Times New Roman" w:eastAsia="Times New Roman" w:hAnsi="Times New Roman" w:cs="Times New Roman"/>
            <w:color w:val="000000" w:themeColor="text1"/>
            <w:sz w:val="24"/>
            <w:szCs w:val="24"/>
            <w:u w:val="single"/>
          </w:rPr>
          <w:t>Ordonanţa Guvernului nr. 43/2000</w:t>
        </w:r>
      </w:hyperlink>
      <w:r w:rsidRPr="004C5EC6">
        <w:rPr>
          <w:rFonts w:ascii="Times New Roman" w:eastAsia="Times New Roman" w:hAnsi="Times New Roman" w:cs="Times New Roman"/>
          <w:color w:val="000000" w:themeColor="text1"/>
          <w:sz w:val="24"/>
          <w:szCs w:val="24"/>
        </w:rPr>
        <w:t xml:space="preserve"> privind protecţia patrimoniului arheologic şi declararea unor situri arheologice ca zo</w:t>
      </w:r>
      <w:r w:rsidR="004C5EC6" w:rsidRPr="004C5EC6">
        <w:rPr>
          <w:sz w:val="28"/>
          <w:szCs w:val="28"/>
        </w:rPr>
        <w:t xml:space="preserve"> </w:t>
      </w:r>
      <w:r w:rsidRPr="00E72776">
        <w:rPr>
          <w:rFonts w:ascii="Times New Roman" w:eastAsia="Times New Roman" w:hAnsi="Times New Roman" w:cs="Times New Roman"/>
          <w:sz w:val="24"/>
          <w:szCs w:val="24"/>
        </w:rPr>
        <w:t>ne de interes naţional, republicată, cu modificările şi completările ulterioare;</w:t>
      </w:r>
      <w:r w:rsidR="004C5EC6" w:rsidRPr="004C5EC6">
        <w:rPr>
          <w:sz w:val="28"/>
          <w:szCs w:val="28"/>
        </w:rPr>
        <w:t xml:space="preserve"> </w:t>
      </w:r>
    </w:p>
    <w:p w:rsidR="004C5EC6" w:rsidRDefault="004C5EC6" w:rsidP="004C5EC6">
      <w:pPr>
        <w:spacing w:before="100" w:beforeAutospacing="1" w:after="100" w:afterAutospacing="1" w:line="240" w:lineRule="auto"/>
        <w:jc w:val="both"/>
        <w:rPr>
          <w:rFonts w:ascii="Times New Roman" w:hAnsi="Times New Roman" w:cs="Times New Roman"/>
          <w:b/>
          <w:sz w:val="24"/>
          <w:szCs w:val="24"/>
        </w:rPr>
      </w:pPr>
      <w:r w:rsidRPr="004C5EC6">
        <w:rPr>
          <w:rFonts w:ascii="Times New Roman" w:hAnsi="Times New Roman" w:cs="Times New Roman"/>
          <w:b/>
          <w:sz w:val="24"/>
          <w:szCs w:val="24"/>
        </w:rPr>
        <w:lastRenderedPageBreak/>
        <w:t>Conform Listei Monumentelor Istorice publicata in Monitorul Oficial al Romaniei partea I , nr.113 bis /15.II.2016 , comuna Greci nu are mentionata niciun monument istoric. Astefel , se poate aprecia ca proiectul nu afectează în niciun mod patrimoniul cultural și/sau repertoriul arheologic din zona.</w:t>
      </w:r>
    </w:p>
    <w:p w:rsidR="00E72776" w:rsidRPr="007C6DE7" w:rsidRDefault="00E72776" w:rsidP="004C5EC6">
      <w:pPr>
        <w:spacing w:before="100" w:beforeAutospacing="1" w:after="100" w:afterAutospacing="1" w:line="240" w:lineRule="auto"/>
        <w:jc w:val="both"/>
        <w:rPr>
          <w:rFonts w:ascii="Times New Roman" w:hAnsi="Times New Roman" w:cs="Times New Roman"/>
          <w:b/>
          <w:color w:val="000000" w:themeColor="text1"/>
          <w:sz w:val="24"/>
          <w:szCs w:val="24"/>
        </w:rPr>
      </w:pPr>
      <w:r w:rsidRPr="00E72776">
        <w:rPr>
          <w:rFonts w:ascii="Times New Roman" w:eastAsia="Times New Roman" w:hAnsi="Times New Roman" w:cs="Times New Roman"/>
          <w:sz w:val="24"/>
          <w:szCs w:val="24"/>
        </w:rPr>
        <w:br/>
      </w:r>
      <w:r w:rsidRPr="007C6DE7">
        <w:rPr>
          <w:rFonts w:ascii="Times New Roman" w:eastAsia="Times New Roman" w:hAnsi="Times New Roman" w:cs="Times New Roman"/>
          <w:color w:val="000000" w:themeColor="text1"/>
          <w:sz w:val="24"/>
          <w:szCs w:val="24"/>
        </w:rPr>
        <w:t xml:space="preserve">- hărţi, fotografii ale amplasamentului care pot oferi informaţii privind caracteristicile fizice ale mediului, atât naturale, cât şi artificiale, şi alte informaţii privind: </w:t>
      </w:r>
      <w:r w:rsidR="007C6DE7" w:rsidRPr="007C6DE7">
        <w:rPr>
          <w:rFonts w:ascii="Times New Roman" w:eastAsia="Times New Roman" w:hAnsi="Times New Roman" w:cs="Times New Roman"/>
          <w:b/>
          <w:color w:val="000000" w:themeColor="text1"/>
          <w:sz w:val="24"/>
          <w:szCs w:val="24"/>
        </w:rPr>
        <w:t>Detaliile despre amplasamentul proiectul sunt anexate  în spatele acestui memoriu.</w:t>
      </w:r>
    </w:p>
    <w:p w:rsidR="004C11D1" w:rsidRDefault="00E72776" w:rsidP="004C11D1">
      <w:pPr>
        <w:spacing w:before="100" w:beforeAutospacing="1" w:after="100" w:afterAutospacing="1" w:line="240" w:lineRule="auto"/>
        <w:contextualSpacing/>
        <w:rPr>
          <w:rFonts w:ascii="Times New Roman" w:hAnsi="Times New Roman" w:cs="Times New Roman"/>
          <w:b/>
          <w:sz w:val="24"/>
          <w:szCs w:val="24"/>
        </w:rPr>
      </w:pPr>
      <w:r w:rsidRPr="00E72776">
        <w:rPr>
          <w:rFonts w:ascii="Times New Roman" w:eastAsia="Times New Roman" w:hAnsi="Times New Roman" w:cs="Times New Roman"/>
          <w:sz w:val="24"/>
          <w:szCs w:val="24"/>
        </w:rPr>
        <w:t>• folosinţele actuale şi planificate ale terenului atât pe amplasament, cât şi pe zone adiacente acestuia;</w:t>
      </w:r>
      <w:r w:rsidR="004C5EC6" w:rsidRPr="004C5EC6">
        <w:rPr>
          <w:sz w:val="28"/>
          <w:szCs w:val="28"/>
        </w:rPr>
        <w:t xml:space="preserve"> </w:t>
      </w:r>
      <w:r w:rsidR="004C5EC6" w:rsidRPr="004C5EC6">
        <w:rPr>
          <w:rFonts w:ascii="Times New Roman" w:hAnsi="Times New Roman" w:cs="Times New Roman"/>
          <w:b/>
          <w:sz w:val="24"/>
          <w:szCs w:val="24"/>
        </w:rPr>
        <w:t xml:space="preserve">Lucrările propuse se vor desfășura în limita de siguranță a drumurilor existente, </w:t>
      </w:r>
      <w:r w:rsidR="004C5EC6">
        <w:rPr>
          <w:rFonts w:ascii="Times New Roman" w:hAnsi="Times New Roman" w:cs="Times New Roman"/>
          <w:b/>
          <w:sz w:val="24"/>
          <w:szCs w:val="24"/>
        </w:rPr>
        <w:t>fara a se modifica</w:t>
      </w:r>
      <w:r w:rsidR="004C5EC6" w:rsidRPr="004C5EC6">
        <w:rPr>
          <w:rFonts w:ascii="Times New Roman" w:hAnsi="Times New Roman" w:cs="Times New Roman"/>
          <w:b/>
          <w:sz w:val="24"/>
          <w:szCs w:val="24"/>
        </w:rPr>
        <w:t xml:space="preserve"> folosința actuală a terenurilor, conform proiectului tehnic.</w:t>
      </w:r>
    </w:p>
    <w:p w:rsidR="004C11D1" w:rsidRDefault="00E72776" w:rsidP="004C11D1">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politici de zonare şi de folosire a terenului;</w:t>
      </w:r>
    </w:p>
    <w:p w:rsidR="004C11D1" w:rsidRPr="004C11D1" w:rsidRDefault="004C11D1" w:rsidP="004C11D1">
      <w:pPr>
        <w:spacing w:before="100" w:beforeAutospacing="1" w:after="100" w:afterAutospacing="1" w:line="240" w:lineRule="auto"/>
        <w:contextualSpacing/>
        <w:rPr>
          <w:rFonts w:ascii="Times New Roman" w:eastAsia="Times New Roman" w:hAnsi="Times New Roman" w:cs="Times New Roman"/>
          <w:sz w:val="24"/>
          <w:szCs w:val="24"/>
        </w:rPr>
      </w:pPr>
      <w:r w:rsidRPr="004C11D1">
        <w:rPr>
          <w:rFonts w:ascii="Times New Roman" w:hAnsi="Times New Roman" w:cs="Times New Roman"/>
          <w:b/>
          <w:sz w:val="24"/>
          <w:szCs w:val="24"/>
        </w:rPr>
        <w:t xml:space="preserve">Se vor respecta cerințele prevăzute în Certificatul de Urbanism nr. </w:t>
      </w:r>
      <w:r>
        <w:rPr>
          <w:rFonts w:ascii="Times New Roman" w:hAnsi="Times New Roman" w:cs="Times New Roman"/>
          <w:b/>
        </w:rPr>
        <w:t>21 din 22.03.2019</w:t>
      </w:r>
      <w:r w:rsidRPr="004C11D1">
        <w:rPr>
          <w:rFonts w:ascii="Times New Roman" w:hAnsi="Times New Roman" w:cs="Times New Roman"/>
          <w:b/>
          <w:sz w:val="24"/>
          <w:szCs w:val="24"/>
        </w:rPr>
        <w:t xml:space="preserve"> emis de Primăria Comunei Greci, precum și din documentațiile și avizele care vor sta la baza autorizației de construire. </w:t>
      </w:r>
    </w:p>
    <w:p w:rsidR="004C11D1" w:rsidRPr="004C11D1" w:rsidRDefault="004C11D1" w:rsidP="004C11D1">
      <w:pPr>
        <w:pStyle w:val="Default"/>
        <w:contextualSpacing/>
        <w:rPr>
          <w:rFonts w:ascii="Times New Roman" w:hAnsi="Times New Roman" w:cs="Times New Roman"/>
          <w:b/>
        </w:rPr>
      </w:pPr>
    </w:p>
    <w:p w:rsidR="004C11D1" w:rsidRPr="004C11D1" w:rsidRDefault="004C11D1" w:rsidP="004C11D1">
      <w:pPr>
        <w:pStyle w:val="Default"/>
        <w:contextualSpacing/>
        <w:rPr>
          <w:rFonts w:ascii="Times New Roman" w:hAnsi="Times New Roman" w:cs="Times New Roman"/>
          <w:b/>
        </w:rPr>
      </w:pPr>
      <w:r w:rsidRPr="004C11D1">
        <w:rPr>
          <w:rFonts w:ascii="Times New Roman" w:hAnsi="Times New Roman" w:cs="Times New Roman"/>
          <w:b/>
        </w:rPr>
        <w:t>-</w:t>
      </w:r>
      <w:r w:rsidRPr="004C11D1">
        <w:rPr>
          <w:rFonts w:ascii="Times New Roman" w:hAnsi="Times New Roman" w:cs="Times New Roman"/>
        </w:rPr>
        <w:t>arealele sensibile;</w:t>
      </w:r>
      <w:r w:rsidRPr="004C11D1">
        <w:rPr>
          <w:rFonts w:ascii="Times New Roman" w:hAnsi="Times New Roman" w:cs="Times New Roman"/>
          <w:b/>
        </w:rPr>
        <w:t xml:space="preserve"> </w:t>
      </w:r>
    </w:p>
    <w:p w:rsidR="004C11D1" w:rsidRPr="004C11D1" w:rsidRDefault="004C11D1" w:rsidP="004C11D1">
      <w:pPr>
        <w:spacing w:after="100" w:afterAutospacing="1" w:line="240" w:lineRule="auto"/>
        <w:contextualSpacing/>
        <w:jc w:val="both"/>
        <w:rPr>
          <w:rFonts w:ascii="Times New Roman" w:eastAsia="Times New Roman" w:hAnsi="Times New Roman" w:cs="Times New Roman"/>
          <w:b/>
          <w:sz w:val="24"/>
          <w:szCs w:val="24"/>
        </w:rPr>
      </w:pPr>
      <w:r w:rsidRPr="004C11D1">
        <w:rPr>
          <w:rFonts w:ascii="Times New Roman" w:hAnsi="Times New Roman" w:cs="Times New Roman"/>
          <w:b/>
          <w:sz w:val="24"/>
          <w:szCs w:val="24"/>
        </w:rPr>
        <w:t xml:space="preserve">Proiectul </w:t>
      </w:r>
      <w:r w:rsidR="002153B0">
        <w:rPr>
          <w:rFonts w:ascii="Times New Roman" w:hAnsi="Times New Roman" w:cs="Times New Roman"/>
          <w:b/>
          <w:sz w:val="24"/>
          <w:szCs w:val="24"/>
        </w:rPr>
        <w:t>CONSTRUIRE SEDIU FIRMA ATELIER DE LUCRU SI IMPREJMUIRE PROPRIETATE</w:t>
      </w:r>
      <w:r w:rsidRPr="004C11D1">
        <w:rPr>
          <w:rFonts w:ascii="Times New Roman" w:hAnsi="Times New Roman" w:cs="Times New Roman"/>
          <w:b/>
          <w:sz w:val="24"/>
          <w:szCs w:val="24"/>
        </w:rPr>
        <w:t xml:space="preserve"> va fi implementat în intravilanul Comunei Greci, arealul său suprapunându-se cu ariile naturale protejate ROSPA0073 Măcin Niculițel și ROSCI00123 Munții Măcin.</w:t>
      </w:r>
    </w:p>
    <w:p w:rsidR="00853F56" w:rsidRPr="00E72776" w:rsidRDefault="00E72776" w:rsidP="00E72776">
      <w:pPr>
        <w:spacing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xml:space="preserve"> </w:t>
      </w:r>
    </w:p>
    <w:p w:rsidR="00853F56" w:rsidRPr="00853F56" w:rsidRDefault="00E72776" w:rsidP="00E7277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3F56">
        <w:rPr>
          <w:rFonts w:ascii="Times New Roman" w:eastAsia="Times New Roman" w:hAnsi="Times New Roman" w:cs="Times New Roman"/>
          <w:color w:val="000000" w:themeColor="text1"/>
          <w:sz w:val="24"/>
          <w:szCs w:val="24"/>
        </w:rPr>
        <w:t>- coordonatele geografice ale amplasamentului proiectului, care vor fi prezentate sub formă de vector în format digital cu referinţă geografică, în sistem de proiecţie naţională Stereo 1970;</w:t>
      </w:r>
    </w:p>
    <w:tbl>
      <w:tblPr>
        <w:tblStyle w:val="TableGrid"/>
        <w:tblW w:w="0" w:type="auto"/>
        <w:tblLook w:val="04A0"/>
      </w:tblPr>
      <w:tblGrid>
        <w:gridCol w:w="1915"/>
        <w:gridCol w:w="1915"/>
        <w:gridCol w:w="1915"/>
        <w:gridCol w:w="1915"/>
        <w:gridCol w:w="1916"/>
      </w:tblGrid>
      <w:tr w:rsidR="00853F56" w:rsidTr="000B382F">
        <w:tc>
          <w:tcPr>
            <w:tcW w:w="1915" w:type="dxa"/>
          </w:tcPr>
          <w:p w:rsidR="00853F56" w:rsidRDefault="00853F56" w:rsidP="000B382F">
            <w:pPr>
              <w:jc w:val="both"/>
              <w:rPr>
                <w:rFonts w:ascii="Times New Roman" w:hAnsi="Times New Roman" w:cs="Times New Roman"/>
                <w:b/>
                <w:sz w:val="24"/>
                <w:szCs w:val="24"/>
              </w:rPr>
            </w:pPr>
            <w:r>
              <w:rPr>
                <w:rFonts w:ascii="Times New Roman" w:hAnsi="Times New Roman" w:cs="Times New Roman"/>
                <w:b/>
                <w:sz w:val="24"/>
                <w:szCs w:val="24"/>
              </w:rPr>
              <w:t xml:space="preserve">Punct </w:t>
            </w:r>
            <w:r>
              <w:rPr>
                <w:rFonts w:ascii="Times New Roman" w:hAnsi="Times New Roman" w:cs="Times New Roman"/>
                <w:b/>
                <w:sz w:val="24"/>
                <w:szCs w:val="24"/>
                <w:lang w:val="ro-RO"/>
              </w:rPr>
              <w:t>î</w:t>
            </w:r>
            <w:r>
              <w:rPr>
                <w:rFonts w:ascii="Times New Roman" w:hAnsi="Times New Roman" w:cs="Times New Roman"/>
                <w:b/>
                <w:sz w:val="24"/>
                <w:szCs w:val="24"/>
              </w:rPr>
              <w:t>nceput</w:t>
            </w:r>
          </w:p>
        </w:tc>
        <w:tc>
          <w:tcPr>
            <w:tcW w:w="1915" w:type="dxa"/>
          </w:tcPr>
          <w:p w:rsidR="00853F56" w:rsidRDefault="00853F56" w:rsidP="000B382F">
            <w:pPr>
              <w:jc w:val="both"/>
              <w:rPr>
                <w:rFonts w:ascii="Times New Roman" w:hAnsi="Times New Roman" w:cs="Times New Roman"/>
                <w:b/>
                <w:sz w:val="24"/>
                <w:szCs w:val="24"/>
              </w:rPr>
            </w:pPr>
            <w:r>
              <w:rPr>
                <w:rFonts w:ascii="Times New Roman" w:hAnsi="Times New Roman" w:cs="Times New Roman"/>
                <w:b/>
                <w:sz w:val="24"/>
                <w:szCs w:val="24"/>
              </w:rPr>
              <w:t>X/Y</w:t>
            </w:r>
          </w:p>
        </w:tc>
        <w:tc>
          <w:tcPr>
            <w:tcW w:w="1915" w:type="dxa"/>
          </w:tcPr>
          <w:p w:rsidR="00853F56" w:rsidRDefault="00853F56" w:rsidP="000B382F">
            <w:pPr>
              <w:jc w:val="both"/>
              <w:rPr>
                <w:rFonts w:ascii="Times New Roman" w:hAnsi="Times New Roman" w:cs="Times New Roman"/>
                <w:b/>
                <w:sz w:val="24"/>
                <w:szCs w:val="24"/>
              </w:rPr>
            </w:pPr>
            <w:r>
              <w:rPr>
                <w:rFonts w:ascii="Times New Roman" w:hAnsi="Times New Roman" w:cs="Times New Roman"/>
                <w:b/>
                <w:sz w:val="24"/>
                <w:szCs w:val="24"/>
              </w:rPr>
              <w:t>PUNCT SFARSIT</w:t>
            </w:r>
          </w:p>
        </w:tc>
        <w:tc>
          <w:tcPr>
            <w:tcW w:w="1915" w:type="dxa"/>
          </w:tcPr>
          <w:p w:rsidR="00853F56" w:rsidRDefault="00853F56" w:rsidP="000B382F">
            <w:pPr>
              <w:jc w:val="both"/>
              <w:rPr>
                <w:rFonts w:ascii="Times New Roman" w:hAnsi="Times New Roman" w:cs="Times New Roman"/>
                <w:b/>
                <w:sz w:val="24"/>
                <w:szCs w:val="24"/>
              </w:rPr>
            </w:pPr>
            <w:r>
              <w:rPr>
                <w:rFonts w:ascii="Times New Roman" w:hAnsi="Times New Roman" w:cs="Times New Roman"/>
                <w:b/>
                <w:sz w:val="24"/>
                <w:szCs w:val="24"/>
              </w:rPr>
              <w:t>X/Y</w:t>
            </w:r>
          </w:p>
        </w:tc>
        <w:tc>
          <w:tcPr>
            <w:tcW w:w="1916" w:type="dxa"/>
          </w:tcPr>
          <w:p w:rsidR="00853F56" w:rsidRDefault="00853F56" w:rsidP="000B382F">
            <w:pPr>
              <w:jc w:val="both"/>
              <w:rPr>
                <w:rFonts w:ascii="Times New Roman" w:hAnsi="Times New Roman" w:cs="Times New Roman"/>
                <w:b/>
                <w:sz w:val="24"/>
                <w:szCs w:val="24"/>
              </w:rPr>
            </w:pPr>
            <w:r>
              <w:rPr>
                <w:rFonts w:ascii="Times New Roman" w:hAnsi="Times New Roman" w:cs="Times New Roman"/>
                <w:b/>
                <w:sz w:val="24"/>
                <w:szCs w:val="24"/>
              </w:rPr>
              <w:t>LUNGIME SEGMENT(m)</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1</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753.230,574</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414.947,876</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2</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753.250,798</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414.960,818</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24.011</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2</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753.250,798</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414.960,818</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3</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753.233,005</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414.989,832</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34.035</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3</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735.233,005</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414.989,832</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753.244,945</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414.997,142</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14.0</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753.244,945</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414.997,142</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5</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753.205,492</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415.057,688</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72.266</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5</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753.205,492</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415.057,688</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6</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753.189,734</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415.044,498</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20.55</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6</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753.189,734</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415.044,498</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753.173,338</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415.034,527</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19.19</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753.173,338</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415.034,527</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8</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753.277,273</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414.952,874</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97.858</w:t>
            </w:r>
          </w:p>
        </w:tc>
      </w:tr>
      <w:tr w:rsidR="00853F56" w:rsidTr="000B382F">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8</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753.227,273</w:t>
            </w:r>
          </w:p>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414.952,874</w:t>
            </w:r>
          </w:p>
        </w:tc>
        <w:tc>
          <w:tcPr>
            <w:tcW w:w="1915"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1</w:t>
            </w:r>
          </w:p>
        </w:tc>
        <w:tc>
          <w:tcPr>
            <w:tcW w:w="1915" w:type="dxa"/>
          </w:tcPr>
          <w:p w:rsidR="00853F56" w:rsidRDefault="00853F56" w:rsidP="000B382F">
            <w:pPr>
              <w:jc w:val="both"/>
              <w:rPr>
                <w:rFonts w:ascii="Times New Roman" w:hAnsi="Times New Roman" w:cs="Times New Roman"/>
                <w:sz w:val="24"/>
                <w:szCs w:val="24"/>
              </w:rPr>
            </w:pPr>
            <w:r>
              <w:rPr>
                <w:rFonts w:ascii="Times New Roman" w:hAnsi="Times New Roman" w:cs="Times New Roman"/>
                <w:sz w:val="24"/>
                <w:szCs w:val="24"/>
              </w:rPr>
              <w:t>753.230,574</w:t>
            </w:r>
          </w:p>
          <w:p w:rsidR="00853F56" w:rsidRPr="00427BA6" w:rsidRDefault="00853F56" w:rsidP="000B382F">
            <w:pPr>
              <w:jc w:val="both"/>
              <w:rPr>
                <w:rFonts w:ascii="Times New Roman" w:hAnsi="Times New Roman" w:cs="Times New Roman"/>
                <w:sz w:val="24"/>
                <w:szCs w:val="24"/>
              </w:rPr>
            </w:pPr>
            <w:r>
              <w:rPr>
                <w:rFonts w:ascii="Times New Roman" w:hAnsi="Times New Roman" w:cs="Times New Roman"/>
                <w:sz w:val="24"/>
                <w:szCs w:val="24"/>
              </w:rPr>
              <w:t>414.947,876</w:t>
            </w:r>
          </w:p>
        </w:tc>
        <w:tc>
          <w:tcPr>
            <w:tcW w:w="1916" w:type="dxa"/>
          </w:tcPr>
          <w:p w:rsidR="00853F56" w:rsidRPr="00427BA6" w:rsidRDefault="00853F56" w:rsidP="000B382F">
            <w:pPr>
              <w:jc w:val="both"/>
              <w:rPr>
                <w:rFonts w:ascii="Times New Roman" w:hAnsi="Times New Roman" w:cs="Times New Roman"/>
                <w:sz w:val="24"/>
                <w:szCs w:val="24"/>
              </w:rPr>
            </w:pPr>
            <w:r w:rsidRPr="00427BA6">
              <w:rPr>
                <w:rFonts w:ascii="Times New Roman" w:hAnsi="Times New Roman" w:cs="Times New Roman"/>
                <w:sz w:val="24"/>
                <w:szCs w:val="24"/>
              </w:rPr>
              <w:t>5.99</w:t>
            </w:r>
          </w:p>
        </w:tc>
      </w:tr>
    </w:tbl>
    <w:p w:rsidR="00E5283D" w:rsidRDefault="00E5283D" w:rsidP="00E72776">
      <w:pPr>
        <w:spacing w:before="100" w:beforeAutospacing="1" w:after="100" w:afterAutospacing="1" w:line="240" w:lineRule="auto"/>
        <w:rPr>
          <w:rFonts w:ascii="Times New Roman" w:eastAsia="Times New Roman" w:hAnsi="Times New Roman" w:cs="Times New Roman"/>
          <w:color w:val="FF0000"/>
          <w:sz w:val="24"/>
          <w:szCs w:val="24"/>
        </w:rPr>
      </w:pPr>
    </w:p>
    <w:p w:rsidR="00E5283D" w:rsidRPr="00E5283D" w:rsidRDefault="00E72776" w:rsidP="00E7277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906C8">
        <w:rPr>
          <w:rFonts w:ascii="Times New Roman" w:eastAsia="Times New Roman" w:hAnsi="Times New Roman" w:cs="Times New Roman"/>
          <w:color w:val="FF0000"/>
          <w:sz w:val="24"/>
          <w:szCs w:val="24"/>
        </w:rPr>
        <w:lastRenderedPageBreak/>
        <w:br/>
      </w:r>
      <w:r w:rsidRPr="00E5283D">
        <w:rPr>
          <w:rFonts w:ascii="Times New Roman" w:eastAsia="Times New Roman" w:hAnsi="Times New Roman" w:cs="Times New Roman"/>
          <w:color w:val="000000" w:themeColor="text1"/>
          <w:sz w:val="24"/>
          <w:szCs w:val="24"/>
        </w:rPr>
        <w:t xml:space="preserve">- detalii privind orice variantă de amplasament care a fost luată în considerare. </w:t>
      </w:r>
    </w:p>
    <w:p w:rsidR="00E72776" w:rsidRPr="00E5283D" w:rsidRDefault="00E5283D" w:rsidP="00E72776">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E5283D">
        <w:rPr>
          <w:rFonts w:ascii="Times New Roman" w:eastAsia="Times New Roman" w:hAnsi="Times New Roman" w:cs="Times New Roman"/>
          <w:b/>
          <w:color w:val="000000" w:themeColor="text1"/>
          <w:sz w:val="24"/>
          <w:szCs w:val="24"/>
        </w:rPr>
        <w:t xml:space="preserve">Amplasarea proiectul nu va avea nici un impact </w:t>
      </w:r>
      <w:r>
        <w:rPr>
          <w:rFonts w:ascii="Times New Roman" w:eastAsia="Times New Roman" w:hAnsi="Times New Roman" w:cs="Times New Roman"/>
          <w:b/>
          <w:color w:val="000000" w:themeColor="text1"/>
          <w:sz w:val="24"/>
          <w:szCs w:val="24"/>
        </w:rPr>
        <w:t>negativ</w:t>
      </w:r>
      <w:r w:rsidRPr="00E5283D">
        <w:rPr>
          <w:rFonts w:ascii="Times New Roman" w:eastAsia="Times New Roman" w:hAnsi="Times New Roman" w:cs="Times New Roman"/>
          <w:b/>
          <w:color w:val="000000" w:themeColor="text1"/>
          <w:sz w:val="24"/>
          <w:szCs w:val="24"/>
        </w:rPr>
        <w:t xml:space="preserve"> asupra mediului prin urmare proiectul a fost avizat de Administrația Parcului Național Munții Măcinului- Aviz nr 191/RV/25.06.2019 .</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VI.</w:t>
      </w:r>
      <w:r w:rsidRPr="00E72776">
        <w:rPr>
          <w:rFonts w:ascii="Times New Roman" w:eastAsia="Times New Roman" w:hAnsi="Times New Roman" w:cs="Times New Roman"/>
          <w:sz w:val="24"/>
          <w:szCs w:val="24"/>
        </w:rPr>
        <w:t xml:space="preserve"> Descrierea tuturor efectelor semnificative posibile asupra mediului ale proiectului, în limita informaţiilor disponibile: </w:t>
      </w:r>
    </w:p>
    <w:p w:rsidR="00E72776" w:rsidRPr="000D2356" w:rsidRDefault="00E72776" w:rsidP="00E72776">
      <w:pPr>
        <w:spacing w:beforeAutospacing="1" w:after="100" w:afterAutospacing="1" w:line="240" w:lineRule="auto"/>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b/>
          <w:bCs/>
          <w:sz w:val="24"/>
          <w:szCs w:val="24"/>
        </w:rPr>
        <w:t>A</w:t>
      </w:r>
      <w:r w:rsidRPr="000D2356">
        <w:rPr>
          <w:rFonts w:ascii="Times New Roman" w:eastAsia="Times New Roman" w:hAnsi="Times New Roman" w:cs="Times New Roman"/>
          <w:bCs/>
          <w:color w:val="000000" w:themeColor="text1"/>
          <w:sz w:val="24"/>
          <w:szCs w:val="24"/>
        </w:rPr>
        <w:t>.</w:t>
      </w:r>
      <w:r w:rsidRPr="000D2356">
        <w:rPr>
          <w:rFonts w:ascii="Times New Roman" w:eastAsia="Times New Roman" w:hAnsi="Times New Roman" w:cs="Times New Roman"/>
          <w:color w:val="000000" w:themeColor="text1"/>
          <w:sz w:val="24"/>
          <w:szCs w:val="24"/>
        </w:rPr>
        <w:t xml:space="preserve"> Surse de poluanţi şi instalaţii pentru reţinerea, evacuarea şi dispersia poluanţilor în mediu: </w:t>
      </w:r>
    </w:p>
    <w:p w:rsidR="000D2356" w:rsidRPr="000D2356" w:rsidRDefault="00E72776" w:rsidP="000D2356">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0D2356">
        <w:rPr>
          <w:rFonts w:ascii="Times New Roman" w:eastAsia="Times New Roman" w:hAnsi="Times New Roman" w:cs="Times New Roman"/>
          <w:bCs/>
          <w:color w:val="000000" w:themeColor="text1"/>
          <w:sz w:val="24"/>
          <w:szCs w:val="24"/>
        </w:rPr>
        <w:t>a)</w:t>
      </w:r>
      <w:r w:rsidRPr="000D2356">
        <w:rPr>
          <w:rFonts w:ascii="Times New Roman" w:eastAsia="Times New Roman" w:hAnsi="Times New Roman" w:cs="Times New Roman"/>
          <w:color w:val="000000" w:themeColor="text1"/>
          <w:sz w:val="24"/>
          <w:szCs w:val="24"/>
        </w:rPr>
        <w:t xml:space="preserve"> protecţia calităţii apelor: </w:t>
      </w:r>
    </w:p>
    <w:p w:rsidR="000D2356" w:rsidRDefault="000D2356" w:rsidP="000D2356">
      <w:pPr>
        <w:spacing w:before="100" w:beforeAutospacing="1" w:after="100" w:afterAutospacing="1" w:line="240" w:lineRule="auto"/>
        <w:contextualSpacing/>
        <w:rPr>
          <w:rFonts w:ascii="Times New Roman" w:eastAsia="Times New Roman" w:hAnsi="Times New Roman" w:cs="Times New Roman"/>
          <w:color w:val="FF0000"/>
          <w:sz w:val="24"/>
          <w:szCs w:val="24"/>
        </w:rPr>
      </w:pPr>
      <w:r w:rsidRPr="000D2356">
        <w:rPr>
          <w:rFonts w:ascii="Times New Roman" w:eastAsia="Times New Roman" w:hAnsi="Times New Roman" w:cs="Times New Roman"/>
          <w:color w:val="000000" w:themeColor="text1"/>
          <w:sz w:val="24"/>
          <w:szCs w:val="24"/>
        </w:rPr>
        <w:t>-</w:t>
      </w:r>
      <w:r w:rsidR="00E72776" w:rsidRPr="000D2356">
        <w:rPr>
          <w:rFonts w:ascii="Times New Roman" w:eastAsia="Times New Roman" w:hAnsi="Times New Roman" w:cs="Times New Roman"/>
          <w:color w:val="000000" w:themeColor="text1"/>
          <w:sz w:val="24"/>
          <w:szCs w:val="24"/>
        </w:rPr>
        <w:t>sursele de poluanţi pentru ape, locul de evacuare sau emisarul;</w:t>
      </w:r>
      <w:r w:rsidRPr="000D2356">
        <w:rPr>
          <w:rFonts w:ascii="Times New Roman" w:eastAsia="Times New Roman" w:hAnsi="Times New Roman" w:cs="Times New Roman"/>
          <w:b/>
          <w:color w:val="000000" w:themeColor="text1"/>
          <w:sz w:val="24"/>
          <w:szCs w:val="24"/>
        </w:rPr>
        <w:t>În fazele de</w:t>
      </w:r>
      <w:r>
        <w:rPr>
          <w:rFonts w:ascii="Times New Roman" w:eastAsia="Times New Roman" w:hAnsi="Times New Roman" w:cs="Times New Roman"/>
          <w:color w:val="FF0000"/>
          <w:sz w:val="24"/>
          <w:szCs w:val="24"/>
        </w:rPr>
        <w:t xml:space="preserve"> </w:t>
      </w:r>
      <w:r w:rsidRPr="000D2356">
        <w:rPr>
          <w:rFonts w:ascii="Times New Roman" w:eastAsia="Times New Roman" w:hAnsi="Times New Roman" w:cs="Times New Roman"/>
          <w:b/>
          <w:color w:val="000000" w:themeColor="text1"/>
          <w:sz w:val="24"/>
          <w:szCs w:val="24"/>
        </w:rPr>
        <w:t xml:space="preserve">șantier apa potabilă va fi asigurată din rețeaua de alimentare </w:t>
      </w:r>
      <w:r>
        <w:rPr>
          <w:rFonts w:ascii="Times New Roman" w:eastAsia="Times New Roman" w:hAnsi="Times New Roman" w:cs="Times New Roman"/>
          <w:b/>
          <w:color w:val="000000" w:themeColor="text1"/>
          <w:sz w:val="24"/>
          <w:szCs w:val="24"/>
        </w:rPr>
        <w:t xml:space="preserve">existentă iar cea menajeră în rețeaua de canalizare. </w:t>
      </w:r>
    </w:p>
    <w:p w:rsidR="00DB19AF" w:rsidRDefault="00E72776" w:rsidP="000D2356">
      <w:pPr>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r w:rsidRPr="006906C8">
        <w:rPr>
          <w:rFonts w:ascii="Times New Roman" w:eastAsia="Times New Roman" w:hAnsi="Times New Roman" w:cs="Times New Roman"/>
          <w:color w:val="FF0000"/>
          <w:sz w:val="24"/>
          <w:szCs w:val="24"/>
        </w:rPr>
        <w:br/>
      </w:r>
      <w:r w:rsidRPr="00DB19AF">
        <w:rPr>
          <w:rFonts w:ascii="Times New Roman" w:eastAsia="Times New Roman" w:hAnsi="Times New Roman" w:cs="Times New Roman"/>
          <w:color w:val="000000" w:themeColor="text1"/>
          <w:sz w:val="24"/>
          <w:szCs w:val="24"/>
        </w:rPr>
        <w:t>- staţiile şi instalaţiile de epurare sau de preepurare a apelor uzate prevăzute;</w:t>
      </w:r>
      <w:r w:rsidRPr="006906C8">
        <w:rPr>
          <w:rFonts w:ascii="Times New Roman" w:eastAsia="Times New Roman" w:hAnsi="Times New Roman" w:cs="Times New Roman"/>
          <w:color w:val="FF0000"/>
          <w:sz w:val="24"/>
          <w:szCs w:val="24"/>
        </w:rPr>
        <w:t xml:space="preserve"> </w:t>
      </w:r>
      <w:r w:rsidR="00DB19AF" w:rsidRPr="00DB19AF">
        <w:rPr>
          <w:rFonts w:ascii="Times New Roman" w:eastAsia="Times New Roman" w:hAnsi="Times New Roman" w:cs="Times New Roman"/>
          <w:b/>
          <w:color w:val="000000" w:themeColor="text1"/>
          <w:sz w:val="24"/>
          <w:szCs w:val="24"/>
        </w:rPr>
        <w:t>Apele uzate vor fi evacuate în rețeaua de canalizare existentă.</w:t>
      </w:r>
    </w:p>
    <w:p w:rsidR="000D2356" w:rsidRDefault="000D2356" w:rsidP="00E72776">
      <w:pPr>
        <w:spacing w:before="100" w:beforeAutospacing="1" w:after="100" w:afterAutospacing="1" w:line="240" w:lineRule="auto"/>
        <w:rPr>
          <w:rFonts w:ascii="Times New Roman" w:eastAsia="Times New Roman" w:hAnsi="Times New Roman" w:cs="Times New Roman"/>
          <w:color w:val="FF0000"/>
          <w:sz w:val="24"/>
          <w:szCs w:val="24"/>
        </w:rPr>
      </w:pPr>
    </w:p>
    <w:p w:rsidR="000D2356" w:rsidRDefault="00E72776" w:rsidP="000D2356">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b)</w:t>
      </w:r>
      <w:r w:rsidRPr="00E72776">
        <w:rPr>
          <w:rFonts w:ascii="Times New Roman" w:eastAsia="Times New Roman" w:hAnsi="Times New Roman" w:cs="Times New Roman"/>
          <w:sz w:val="24"/>
          <w:szCs w:val="24"/>
        </w:rPr>
        <w:t xml:space="preserve"> protecţia aerului: </w:t>
      </w:r>
    </w:p>
    <w:p w:rsidR="004C11D1" w:rsidRPr="000D2356" w:rsidRDefault="000D2356" w:rsidP="000D2356">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hAnsi="Times New Roman" w:cs="Times New Roman"/>
        </w:rPr>
        <w:t>-</w:t>
      </w:r>
      <w:r w:rsidR="004C11D1" w:rsidRPr="004C11D1">
        <w:rPr>
          <w:rFonts w:ascii="Times New Roman" w:hAnsi="Times New Roman" w:cs="Times New Roman"/>
        </w:rPr>
        <w:t>sursele de poluanți pentru aer, poluanți, inclusiv surse de mirosuri;</w:t>
      </w:r>
      <w:r w:rsidR="004C11D1" w:rsidRPr="004C11D1">
        <w:rPr>
          <w:rFonts w:ascii="Times New Roman" w:hAnsi="Times New Roman" w:cs="Times New Roman"/>
          <w:b/>
        </w:rPr>
        <w:t xml:space="preserve"> </w:t>
      </w:r>
    </w:p>
    <w:p w:rsidR="004C11D1" w:rsidRPr="004C11D1" w:rsidRDefault="004C11D1" w:rsidP="004C11D1">
      <w:pPr>
        <w:pStyle w:val="Default"/>
        <w:jc w:val="both"/>
        <w:rPr>
          <w:rFonts w:ascii="Times New Roman" w:hAnsi="Times New Roman" w:cs="Times New Roman"/>
          <w:b/>
        </w:rPr>
      </w:pPr>
      <w:r w:rsidRPr="004C11D1">
        <w:rPr>
          <w:rFonts w:ascii="Times New Roman" w:hAnsi="Times New Roman" w:cs="Times New Roman"/>
          <w:b/>
        </w:rPr>
        <w:t xml:space="preserve">Sursele de poluanți pentru aer în perioada de execuție a lucrărilor sunt: </w:t>
      </w:r>
    </w:p>
    <w:p w:rsidR="004C11D1" w:rsidRPr="004C11D1" w:rsidRDefault="004C11D1" w:rsidP="004C11D1">
      <w:pPr>
        <w:pStyle w:val="Default"/>
        <w:jc w:val="both"/>
        <w:rPr>
          <w:rFonts w:ascii="Times New Roman" w:hAnsi="Times New Roman" w:cs="Times New Roman"/>
          <w:b/>
        </w:rPr>
      </w:pPr>
      <w:r w:rsidRPr="004C11D1">
        <w:rPr>
          <w:rFonts w:ascii="Times New Roman" w:hAnsi="Times New Roman" w:cs="Times New Roman"/>
          <w:b/>
        </w:rPr>
        <w:t xml:space="preserve">- emisiile de gaze de eșapament provenite de la sursele mobile ,respectiv de la funcționarea utilajelor și a mijloacelor auto care participă la lucrările de execuție; </w:t>
      </w:r>
    </w:p>
    <w:p w:rsidR="004C11D1" w:rsidRPr="004C11D1" w:rsidRDefault="004C11D1" w:rsidP="004C11D1">
      <w:pPr>
        <w:pStyle w:val="Default"/>
        <w:jc w:val="both"/>
        <w:rPr>
          <w:rFonts w:ascii="Times New Roman" w:hAnsi="Times New Roman" w:cs="Times New Roman"/>
          <w:b/>
        </w:rPr>
      </w:pPr>
      <w:r w:rsidRPr="004C11D1">
        <w:rPr>
          <w:rFonts w:ascii="Times New Roman" w:hAnsi="Times New Roman" w:cs="Times New Roman"/>
          <w:b/>
        </w:rPr>
        <w:t xml:space="preserve">- emisii de pulberi în suspensie rezultate din activitățile de execuție, săpături și nivelare a terenului, plantarea arborilor și arbuștilor și de la deplasarea mijloacelor auto și a utilajelor care participă la lucrările de construire ale obiectivelor investiției. </w:t>
      </w:r>
    </w:p>
    <w:p w:rsidR="004C11D1" w:rsidRPr="004C11D1" w:rsidRDefault="004C11D1" w:rsidP="004C11D1">
      <w:pPr>
        <w:pStyle w:val="Default"/>
        <w:jc w:val="both"/>
        <w:rPr>
          <w:rFonts w:ascii="Times New Roman" w:hAnsi="Times New Roman" w:cs="Times New Roman"/>
          <w:b/>
        </w:rPr>
      </w:pPr>
      <w:r w:rsidRPr="004C11D1">
        <w:rPr>
          <w:rFonts w:ascii="Times New Roman" w:hAnsi="Times New Roman" w:cs="Times New Roman"/>
          <w:b/>
        </w:rPr>
        <w:t xml:space="preserve">Surse de poluanți după realizarea investiției : emisiile provenite din arderea carburantului autoturismelor/autovehiculelor care ajung in zona . Sunt emisii difuze , care se incadreaza in limitele prevazute </w:t>
      </w:r>
    </w:p>
    <w:p w:rsidR="004C11D1" w:rsidRPr="004C11D1" w:rsidRDefault="004C11D1" w:rsidP="004C11D1">
      <w:pPr>
        <w:spacing w:before="100" w:beforeAutospacing="1" w:after="100" w:afterAutospacing="1" w:line="240" w:lineRule="auto"/>
        <w:jc w:val="both"/>
        <w:rPr>
          <w:rFonts w:ascii="Times New Roman" w:eastAsia="Times New Roman" w:hAnsi="Times New Roman" w:cs="Times New Roman"/>
          <w:b/>
          <w:sz w:val="24"/>
          <w:szCs w:val="24"/>
        </w:rPr>
      </w:pPr>
      <w:r w:rsidRPr="004C11D1">
        <w:rPr>
          <w:rFonts w:ascii="Times New Roman" w:hAnsi="Times New Roman" w:cs="Times New Roman"/>
          <w:b/>
          <w:sz w:val="24"/>
          <w:szCs w:val="24"/>
        </w:rPr>
        <w:t xml:space="preserve">- </w:t>
      </w:r>
      <w:r w:rsidRPr="004C11D1">
        <w:rPr>
          <w:rFonts w:ascii="Times New Roman" w:hAnsi="Times New Roman" w:cs="Times New Roman"/>
          <w:sz w:val="24"/>
          <w:szCs w:val="24"/>
        </w:rPr>
        <w:t>instalațiile pentru reținerea și dispersia poluanților în atmosferă</w:t>
      </w:r>
      <w:r w:rsidRPr="004C11D1">
        <w:rPr>
          <w:rFonts w:ascii="Times New Roman" w:hAnsi="Times New Roman" w:cs="Times New Roman"/>
          <w:b/>
          <w:sz w:val="24"/>
          <w:szCs w:val="24"/>
        </w:rPr>
        <w:t xml:space="preserve"> : fiecare mijloc auto are in dotare filtre de retinere a particulelor si conform legislatiei trebuie sa aiba ITP ( in caz contrar nu poate sa circule ) .</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c)</w:t>
      </w:r>
      <w:r w:rsidRPr="00E72776">
        <w:rPr>
          <w:rFonts w:ascii="Times New Roman" w:eastAsia="Times New Roman" w:hAnsi="Times New Roman" w:cs="Times New Roman"/>
          <w:sz w:val="24"/>
          <w:szCs w:val="24"/>
        </w:rPr>
        <w:t xml:space="preserve"> protecţia împotriva zgomotului şi vibraţiilor: </w:t>
      </w:r>
    </w:p>
    <w:p w:rsidR="004C11D1" w:rsidRPr="004C11D1" w:rsidRDefault="00E72776" w:rsidP="004C11D1">
      <w:pPr>
        <w:pStyle w:val="Default"/>
        <w:contextualSpacing/>
        <w:jc w:val="both"/>
        <w:rPr>
          <w:rFonts w:ascii="Times New Roman" w:hAnsi="Times New Roman" w:cs="Times New Roman"/>
          <w:b/>
        </w:rPr>
      </w:pPr>
      <w:r w:rsidRPr="00E72776">
        <w:rPr>
          <w:rFonts w:ascii="Times New Roman" w:eastAsia="Times New Roman" w:hAnsi="Times New Roman" w:cs="Times New Roman"/>
        </w:rPr>
        <w:t>- sursele de zgomot şi de vibraţii;</w:t>
      </w:r>
      <w:r w:rsidR="004C11D1" w:rsidRPr="004C11D1">
        <w:rPr>
          <w:sz w:val="28"/>
          <w:szCs w:val="28"/>
        </w:rPr>
        <w:t xml:space="preserve"> </w:t>
      </w:r>
      <w:r w:rsidR="004C11D1" w:rsidRPr="004C11D1">
        <w:rPr>
          <w:rFonts w:ascii="Times New Roman" w:hAnsi="Times New Roman" w:cs="Times New Roman"/>
          <w:b/>
        </w:rPr>
        <w:t xml:space="preserve">Sursele de zgomot și vibrații sunt generate în fronturile de lucru (unde zgomotul este produs de funcționarea utilajelor de construcții specific lucrărilor de execuție, la care se adaugă zgomotul produs de descărcarea/manipularea materialelor de construcție folosite și de funcționarea motoarelor utilajelor folosite în cadrul procesului de depozitare sau punere în operă. </w:t>
      </w:r>
    </w:p>
    <w:p w:rsidR="00E72776" w:rsidRDefault="004C11D1" w:rsidP="004C11D1">
      <w:pPr>
        <w:spacing w:after="100" w:afterAutospacing="1" w:line="240" w:lineRule="auto"/>
        <w:contextualSpacing/>
        <w:jc w:val="both"/>
        <w:rPr>
          <w:rFonts w:ascii="Times New Roman" w:eastAsia="Times New Roman" w:hAnsi="Times New Roman" w:cs="Times New Roman"/>
          <w:b/>
          <w:sz w:val="24"/>
          <w:szCs w:val="24"/>
        </w:rPr>
      </w:pPr>
      <w:r w:rsidRPr="004C11D1">
        <w:rPr>
          <w:rFonts w:ascii="Times New Roman" w:hAnsi="Times New Roman" w:cs="Times New Roman"/>
          <w:b/>
          <w:sz w:val="24"/>
          <w:szCs w:val="24"/>
        </w:rPr>
        <w:t>Datorită numărului redus al surselor de zgomot și vibrații, soluțiilor constructive și nivelului tehnic superior de dotare, nivelul zgomotului și vibrațiilor se va situa în limitele acceptabile.</w:t>
      </w:r>
      <w:r w:rsidR="00E72776" w:rsidRPr="00E72776">
        <w:rPr>
          <w:rFonts w:ascii="Times New Roman" w:eastAsia="Times New Roman" w:hAnsi="Times New Roman" w:cs="Times New Roman"/>
          <w:sz w:val="24"/>
          <w:szCs w:val="24"/>
        </w:rPr>
        <w:br/>
        <w:t xml:space="preserve">- amenajările şi dotările pentru protecţia împotriva zgomotului şi vibraţiilor; </w:t>
      </w:r>
      <w:r w:rsidRPr="004C11D1">
        <w:rPr>
          <w:rFonts w:ascii="Times New Roman" w:eastAsia="Times New Roman" w:hAnsi="Times New Roman" w:cs="Times New Roman"/>
          <w:b/>
          <w:sz w:val="24"/>
          <w:szCs w:val="24"/>
        </w:rPr>
        <w:t>Nu este cazul.</w:t>
      </w:r>
    </w:p>
    <w:p w:rsidR="004C11D1" w:rsidRDefault="004C11D1" w:rsidP="004C11D1">
      <w:pPr>
        <w:spacing w:after="100" w:afterAutospacing="1" w:line="240" w:lineRule="auto"/>
        <w:contextualSpacing/>
        <w:jc w:val="both"/>
        <w:rPr>
          <w:rFonts w:ascii="Times New Roman" w:eastAsia="Times New Roman" w:hAnsi="Times New Roman" w:cs="Times New Roman"/>
          <w:sz w:val="24"/>
          <w:szCs w:val="24"/>
        </w:rPr>
      </w:pPr>
    </w:p>
    <w:p w:rsidR="001F04A6" w:rsidRPr="001F04A6" w:rsidRDefault="001F04A6" w:rsidP="004C11D1">
      <w:pPr>
        <w:spacing w:beforeAutospacing="1" w:after="100" w:afterAutospacing="1" w:line="240" w:lineRule="auto"/>
        <w:jc w:val="both"/>
        <w:rPr>
          <w:rFonts w:ascii="Times New Roman" w:hAnsi="Times New Roman" w:cs="Times New Roman"/>
          <w:b/>
          <w:sz w:val="24"/>
          <w:szCs w:val="24"/>
        </w:rPr>
      </w:pPr>
      <w:r w:rsidRPr="001F04A6">
        <w:rPr>
          <w:rFonts w:ascii="Times New Roman" w:eastAsia="Times New Roman" w:hAnsi="Times New Roman" w:cs="Times New Roman"/>
          <w:b/>
          <w:sz w:val="24"/>
          <w:szCs w:val="24"/>
        </w:rPr>
        <w:lastRenderedPageBreak/>
        <w:t>Prin proiectare se</w:t>
      </w:r>
      <w:r>
        <w:rPr>
          <w:rFonts w:ascii="Times New Roman" w:eastAsia="Times New Roman" w:hAnsi="Times New Roman" w:cs="Times New Roman"/>
          <w:b/>
          <w:sz w:val="24"/>
          <w:szCs w:val="24"/>
        </w:rPr>
        <w:t xml:space="preserve"> </w:t>
      </w:r>
      <w:r w:rsidRPr="001F04A6">
        <w:rPr>
          <w:rFonts w:ascii="Times New Roman" w:hAnsi="Times New Roman" w:cs="Times New Roman"/>
          <w:b/>
          <w:sz w:val="24"/>
          <w:szCs w:val="24"/>
        </w:rPr>
        <w:t>vor lua masuri care sa limiteze efectele zgomotului provenit din exteriorul contsructiei dar si din interiorul acesteia. Activitatile prevazute a se desfasura in caldirea ce adaposteste locuinta proiectata nu constituie o sursa de discomfort pentru vecinatati.</w:t>
      </w:r>
    </w:p>
    <w:p w:rsidR="004C11D1" w:rsidRPr="00853F56" w:rsidRDefault="00E72776" w:rsidP="00E72776">
      <w:pPr>
        <w:spacing w:before="100" w:beforeAutospacing="1" w:after="100" w:afterAutospacing="1" w:line="240" w:lineRule="auto"/>
        <w:rPr>
          <w:rFonts w:ascii="Times New Roman" w:hAnsi="Times New Roman" w:cs="Times New Roman"/>
          <w:b/>
          <w:sz w:val="24"/>
          <w:szCs w:val="24"/>
        </w:rPr>
      </w:pPr>
      <w:r w:rsidRPr="00E72776">
        <w:rPr>
          <w:rFonts w:ascii="Times New Roman" w:eastAsia="Times New Roman" w:hAnsi="Times New Roman" w:cs="Times New Roman"/>
          <w:b/>
          <w:bCs/>
          <w:sz w:val="24"/>
          <w:szCs w:val="24"/>
        </w:rPr>
        <w:t>d)</w:t>
      </w:r>
      <w:r w:rsidRPr="00E72776">
        <w:rPr>
          <w:rFonts w:ascii="Times New Roman" w:eastAsia="Times New Roman" w:hAnsi="Times New Roman" w:cs="Times New Roman"/>
          <w:sz w:val="24"/>
          <w:szCs w:val="24"/>
        </w:rPr>
        <w:t xml:space="preserve"> protecţia împotriva radiaţiilor: </w:t>
      </w:r>
      <w:r w:rsidR="004C11D1" w:rsidRPr="004C11D1">
        <w:rPr>
          <w:rFonts w:ascii="Times New Roman" w:hAnsi="Times New Roman" w:cs="Times New Roman"/>
          <w:b/>
          <w:sz w:val="24"/>
          <w:szCs w:val="24"/>
        </w:rPr>
        <w:t>Nu este cazul.</w:t>
      </w:r>
    </w:p>
    <w:p w:rsidR="00BE4655"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e)</w:t>
      </w:r>
      <w:r w:rsidRPr="00E72776">
        <w:rPr>
          <w:rFonts w:ascii="Times New Roman" w:eastAsia="Times New Roman" w:hAnsi="Times New Roman" w:cs="Times New Roman"/>
          <w:sz w:val="24"/>
          <w:szCs w:val="24"/>
        </w:rPr>
        <w:t xml:space="preserve"> protecţia solului şi a subsolului: </w:t>
      </w:r>
    </w:p>
    <w:p w:rsidR="00E72776" w:rsidRDefault="00BE4655" w:rsidP="00E727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2776">
        <w:rPr>
          <w:rFonts w:ascii="Times New Roman" w:eastAsia="Times New Roman" w:hAnsi="Times New Roman" w:cs="Times New Roman"/>
          <w:sz w:val="24"/>
          <w:szCs w:val="24"/>
        </w:rPr>
        <w:t>sursele de poluanţi pentru sol, subsol, ape freatice şi de adâncime;</w:t>
      </w:r>
    </w:p>
    <w:p w:rsidR="00BE4655" w:rsidRPr="00BE4655" w:rsidRDefault="00BE4655" w:rsidP="006906C8">
      <w:pPr>
        <w:pStyle w:val="Default"/>
        <w:contextualSpacing/>
        <w:jc w:val="both"/>
        <w:rPr>
          <w:rFonts w:ascii="Times New Roman" w:hAnsi="Times New Roman" w:cs="Times New Roman"/>
          <w:b/>
        </w:rPr>
      </w:pPr>
      <w:r w:rsidRPr="00BE4655">
        <w:rPr>
          <w:rFonts w:ascii="Times New Roman" w:hAnsi="Times New Roman" w:cs="Times New Roman"/>
          <w:b/>
        </w:rPr>
        <w:t xml:space="preserve">În perioada de realizare a proiectului pot apărea situații de poluare a solului din cauza: </w:t>
      </w:r>
    </w:p>
    <w:p w:rsidR="004C11D1" w:rsidRPr="004C11D1" w:rsidRDefault="00BE4655" w:rsidP="006906C8">
      <w:pPr>
        <w:pStyle w:val="Default"/>
        <w:contextualSpacing/>
        <w:jc w:val="both"/>
        <w:rPr>
          <w:rFonts w:ascii="Times New Roman" w:hAnsi="Times New Roman" w:cs="Times New Roman"/>
          <w:b/>
        </w:rPr>
      </w:pPr>
      <w:r>
        <w:rPr>
          <w:sz w:val="28"/>
          <w:szCs w:val="28"/>
        </w:rPr>
        <w:t>-</w:t>
      </w:r>
      <w:r w:rsidR="004C11D1" w:rsidRPr="004C11D1">
        <w:rPr>
          <w:rFonts w:ascii="Times New Roman" w:hAnsi="Times New Roman" w:cs="Times New Roman"/>
          <w:b/>
        </w:rPr>
        <w:t xml:space="preserve">poluărilor accidentale prin scurgeri de uleiuri minerale sau carburanți de la mijloacele de transport și de la utilajele folosite în activitățile de execuție; </w:t>
      </w:r>
    </w:p>
    <w:p w:rsidR="00BE4655" w:rsidRDefault="004C11D1" w:rsidP="006906C8">
      <w:pPr>
        <w:pStyle w:val="Default"/>
        <w:contextualSpacing/>
        <w:jc w:val="both"/>
        <w:rPr>
          <w:rFonts w:ascii="Times New Roman" w:hAnsi="Times New Roman" w:cs="Times New Roman"/>
          <w:b/>
        </w:rPr>
      </w:pPr>
      <w:r w:rsidRPr="004C11D1">
        <w:rPr>
          <w:rFonts w:ascii="Times New Roman" w:hAnsi="Times New Roman" w:cs="Times New Roman"/>
          <w:b/>
        </w:rPr>
        <w:t xml:space="preserve">- depozitarea și/sau stocarea temporară necorespunzătoare a deșeurilor; </w:t>
      </w:r>
    </w:p>
    <w:p w:rsidR="00BE4655" w:rsidRDefault="004C11D1" w:rsidP="006906C8">
      <w:pPr>
        <w:pStyle w:val="Default"/>
        <w:contextualSpacing/>
        <w:jc w:val="both"/>
        <w:rPr>
          <w:rFonts w:ascii="Times New Roman" w:hAnsi="Times New Roman" w:cs="Times New Roman"/>
          <w:b/>
        </w:rPr>
      </w:pPr>
      <w:r w:rsidRPr="004C11D1">
        <w:rPr>
          <w:rFonts w:ascii="Times New Roman" w:hAnsi="Times New Roman" w:cs="Times New Roman"/>
          <w:b/>
        </w:rPr>
        <w:t>- tasarea terenului datorită deplasării utilajelor pe căile provizorii de acces.</w:t>
      </w:r>
    </w:p>
    <w:p w:rsidR="00E72776" w:rsidRDefault="00E72776" w:rsidP="00BE4655">
      <w:pPr>
        <w:pStyle w:val="Default"/>
        <w:contextualSpacing/>
        <w:rPr>
          <w:rFonts w:ascii="Times New Roman" w:eastAsia="Times New Roman" w:hAnsi="Times New Roman" w:cs="Times New Roman"/>
        </w:rPr>
      </w:pPr>
      <w:r w:rsidRPr="00E72776">
        <w:rPr>
          <w:rFonts w:ascii="Times New Roman" w:eastAsia="Times New Roman" w:hAnsi="Times New Roman" w:cs="Times New Roman"/>
        </w:rPr>
        <w:br/>
        <w:t xml:space="preserve">- lucrările şi dotările pentru protecţia solului şi a subsolului; </w:t>
      </w:r>
    </w:p>
    <w:p w:rsidR="00BE4655" w:rsidRPr="00BE4655" w:rsidRDefault="00BE4655" w:rsidP="00BE4655">
      <w:pPr>
        <w:pStyle w:val="Default"/>
        <w:jc w:val="both"/>
        <w:rPr>
          <w:rFonts w:ascii="Times New Roman" w:hAnsi="Times New Roman" w:cs="Times New Roman"/>
          <w:b/>
        </w:rPr>
      </w:pPr>
      <w:r w:rsidRPr="00BE4655">
        <w:rPr>
          <w:rFonts w:ascii="Times New Roman" w:hAnsi="Times New Roman" w:cs="Times New Roman"/>
          <w:b/>
        </w:rPr>
        <w:t xml:space="preserve">Se recomanda ca societatea care va desfasura lucrarile de constructie sa aiba in dotare materiale absorbante care sa poata fi utilizate in cazul unor poluari accidentale cu produse petroliere ( combustibil , uleiuri de motor etc. ) . In caz de poluare accidentala , se va interveni promp cu material absorbant , care , dupa utilizare va fi recuperat in saci PVC si preluati de o firma specializata . </w:t>
      </w:r>
    </w:p>
    <w:p w:rsidR="00BE4655" w:rsidRPr="00BE4655" w:rsidRDefault="00BE4655" w:rsidP="00BE4655">
      <w:pPr>
        <w:pStyle w:val="Default"/>
        <w:jc w:val="both"/>
        <w:rPr>
          <w:rFonts w:ascii="Times New Roman" w:hAnsi="Times New Roman" w:cs="Times New Roman"/>
          <w:b/>
        </w:rPr>
      </w:pPr>
      <w:r w:rsidRPr="00BE4655">
        <w:rPr>
          <w:rFonts w:ascii="Times New Roman" w:hAnsi="Times New Roman" w:cs="Times New Roman"/>
          <w:b/>
        </w:rPr>
        <w:t>- Se va amenaja o zona special</w:t>
      </w:r>
      <w:r>
        <w:rPr>
          <w:rFonts w:ascii="Times New Roman" w:hAnsi="Times New Roman" w:cs="Times New Roman"/>
          <w:b/>
        </w:rPr>
        <w:t>a pentru depozitarea deseurilor</w:t>
      </w:r>
      <w:r w:rsidRPr="00BE4655">
        <w:rPr>
          <w:rFonts w:ascii="Times New Roman" w:hAnsi="Times New Roman" w:cs="Times New Roman"/>
          <w:b/>
        </w:rPr>
        <w:t xml:space="preserve">, astfel incat acestea sa nu poata fi antrenate de vant . </w:t>
      </w:r>
    </w:p>
    <w:p w:rsidR="00BE4655" w:rsidRPr="00BE4655" w:rsidRDefault="00BE4655" w:rsidP="00BE4655">
      <w:pPr>
        <w:pStyle w:val="Default"/>
        <w:contextualSpacing/>
        <w:jc w:val="both"/>
        <w:rPr>
          <w:rFonts w:ascii="Times New Roman" w:hAnsi="Times New Roman" w:cs="Times New Roman"/>
          <w:b/>
        </w:rPr>
      </w:pPr>
      <w:r w:rsidRPr="00BE4655">
        <w:rPr>
          <w:rFonts w:ascii="Times New Roman" w:hAnsi="Times New Roman" w:cs="Times New Roman"/>
          <w:b/>
        </w:rPr>
        <w:t>- Se recomanda ca utilajele grele sa deplaseze strict in zona proiectului , fara a afecta suprafete suplimentare de pasune .</w:t>
      </w:r>
    </w:p>
    <w:p w:rsidR="00BE4655" w:rsidRDefault="00E72776" w:rsidP="00BE4655">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f)</w:t>
      </w:r>
      <w:r w:rsidRPr="00E72776">
        <w:rPr>
          <w:rFonts w:ascii="Times New Roman" w:eastAsia="Times New Roman" w:hAnsi="Times New Roman" w:cs="Times New Roman"/>
          <w:sz w:val="24"/>
          <w:szCs w:val="24"/>
        </w:rPr>
        <w:t xml:space="preserve"> protecţia ecosistemelor terestre şi acvatice: </w:t>
      </w:r>
    </w:p>
    <w:p w:rsidR="00BE4655" w:rsidRDefault="00BE4655" w:rsidP="00BE4655">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2776" w:rsidRPr="00E72776">
        <w:rPr>
          <w:rFonts w:ascii="Times New Roman" w:eastAsia="Times New Roman" w:hAnsi="Times New Roman" w:cs="Times New Roman"/>
          <w:sz w:val="24"/>
          <w:szCs w:val="24"/>
        </w:rPr>
        <w:t xml:space="preserve"> identificarea arealelor sensibile ce pot fi afectate de proiect;</w:t>
      </w:r>
    </w:p>
    <w:p w:rsidR="00BE4655" w:rsidRPr="00BE4655" w:rsidRDefault="00BE4655" w:rsidP="00BE4655">
      <w:pPr>
        <w:spacing w:before="100" w:beforeAutospacing="1" w:after="100" w:afterAutospacing="1" w:line="240" w:lineRule="auto"/>
        <w:contextualSpacing/>
        <w:jc w:val="both"/>
        <w:rPr>
          <w:rFonts w:ascii="Times New Roman" w:hAnsi="Times New Roman" w:cs="Times New Roman"/>
          <w:b/>
          <w:sz w:val="24"/>
          <w:szCs w:val="24"/>
        </w:rPr>
      </w:pPr>
      <w:r w:rsidRPr="00BE4655">
        <w:rPr>
          <w:rFonts w:ascii="Times New Roman" w:hAnsi="Times New Roman" w:cs="Times New Roman"/>
          <w:b/>
          <w:sz w:val="24"/>
          <w:szCs w:val="24"/>
        </w:rPr>
        <w:t xml:space="preserve">Proiectul </w:t>
      </w:r>
      <w:r w:rsidRPr="00042581">
        <w:rPr>
          <w:rFonts w:ascii="Times New Roman" w:eastAsia="Times New Roman" w:hAnsi="Times New Roman" w:cs="Times New Roman"/>
          <w:b/>
          <w:sz w:val="24"/>
          <w:szCs w:val="24"/>
        </w:rPr>
        <w:t>CONSTRUIRE SEDIU FIRMA, ATELIER DE LUCRU SI IMPREJMUIRE PROPRIETATE</w:t>
      </w:r>
      <w:r w:rsidRPr="00BE4655">
        <w:rPr>
          <w:rFonts w:ascii="Times New Roman" w:hAnsi="Times New Roman" w:cs="Times New Roman"/>
          <w:b/>
          <w:sz w:val="24"/>
          <w:szCs w:val="24"/>
        </w:rPr>
        <w:t xml:space="preserve"> va fi implementat în intravilanul Comunei Greci, </w:t>
      </w:r>
      <w:r w:rsidRPr="00BE4655">
        <w:rPr>
          <w:rFonts w:ascii="Times New Roman" w:hAnsi="Times New Roman" w:cs="Times New Roman"/>
          <w:b/>
          <w:i/>
          <w:iCs/>
          <w:sz w:val="24"/>
          <w:szCs w:val="24"/>
        </w:rPr>
        <w:t>arealul său suprapunându-se cu ariile naturale protejate ROSPA0073 Măcin Niculițel și ROSCI00123 Munții Măcin</w:t>
      </w:r>
      <w:r w:rsidRPr="00BE4655">
        <w:rPr>
          <w:rFonts w:ascii="Times New Roman" w:hAnsi="Times New Roman" w:cs="Times New Roman"/>
          <w:b/>
          <w:sz w:val="24"/>
          <w:szCs w:val="24"/>
        </w:rPr>
        <w:t>.</w:t>
      </w:r>
    </w:p>
    <w:p w:rsidR="00E72776" w:rsidRDefault="00E72776" w:rsidP="00E72776">
      <w:pPr>
        <w:spacing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xml:space="preserve">- lucrările, dotările şi măsurile pentru protecţia biodiversităţii, monumentelor naturii şi ariilor protejate;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9"/>
        <w:gridCol w:w="1881"/>
        <w:gridCol w:w="36"/>
        <w:gridCol w:w="1917"/>
        <w:gridCol w:w="27"/>
        <w:gridCol w:w="3150"/>
      </w:tblGrid>
      <w:tr w:rsidR="00BE4655" w:rsidTr="00BE4655">
        <w:trPr>
          <w:trHeight w:val="360"/>
        </w:trPr>
        <w:tc>
          <w:tcPr>
            <w:tcW w:w="191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b/>
                <w:bCs/>
              </w:rPr>
              <w:t xml:space="preserve">Nr. </w:t>
            </w:r>
          </w:p>
          <w:p w:rsidR="00BE4655" w:rsidRPr="00E5283D" w:rsidRDefault="00BE4655">
            <w:pPr>
              <w:pStyle w:val="Default"/>
              <w:rPr>
                <w:rFonts w:ascii="Times New Roman" w:hAnsi="Times New Roman" w:cs="Times New Roman"/>
              </w:rPr>
            </w:pPr>
            <w:r w:rsidRPr="00E5283D">
              <w:rPr>
                <w:rFonts w:ascii="Times New Roman" w:hAnsi="Times New Roman" w:cs="Times New Roman"/>
                <w:b/>
                <w:bCs/>
              </w:rPr>
              <w:t xml:space="preserve">crt. </w:t>
            </w:r>
          </w:p>
        </w:tc>
        <w:tc>
          <w:tcPr>
            <w:tcW w:w="191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b/>
                <w:bCs/>
              </w:rPr>
              <w:t xml:space="preserve">Masura </w:t>
            </w:r>
          </w:p>
        </w:tc>
        <w:tc>
          <w:tcPr>
            <w:tcW w:w="1917"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b/>
                <w:bCs/>
              </w:rPr>
              <w:t xml:space="preserve">Perioada </w:t>
            </w:r>
          </w:p>
        </w:tc>
        <w:tc>
          <w:tcPr>
            <w:tcW w:w="317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b/>
                <w:bCs/>
              </w:rPr>
              <w:t xml:space="preserve">Responsabil </w:t>
            </w:r>
          </w:p>
        </w:tc>
      </w:tr>
      <w:tr w:rsidR="00BE4655" w:rsidTr="00BE4655">
        <w:trPr>
          <w:trHeight w:val="1175"/>
        </w:trPr>
        <w:tc>
          <w:tcPr>
            <w:tcW w:w="191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1. </w:t>
            </w:r>
          </w:p>
        </w:tc>
        <w:tc>
          <w:tcPr>
            <w:tcW w:w="191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-lucrările se vor efectua în afara perioadelor de cuibărit şi creştere a puilor pentru păsările identificate în vecinatatea zonei de studiu, </w:t>
            </w:r>
          </w:p>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-perioada din zi optimă pentru </w:t>
            </w:r>
            <w:r w:rsidRPr="00E5283D">
              <w:rPr>
                <w:rFonts w:ascii="Times New Roman" w:hAnsi="Times New Roman" w:cs="Times New Roman"/>
              </w:rPr>
              <w:lastRenderedPageBreak/>
              <w:t xml:space="preserve">desfăşurarea lucrărilor </w:t>
            </w:r>
          </w:p>
        </w:tc>
        <w:tc>
          <w:tcPr>
            <w:tcW w:w="1917"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lastRenderedPageBreak/>
              <w:t xml:space="preserve">-exclus perioada 15 mai – 15 iulie, </w:t>
            </w:r>
          </w:p>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-nu trebuie să depăşească intervalul orar 0900 – 1700 </w:t>
            </w:r>
          </w:p>
        </w:tc>
        <w:tc>
          <w:tcPr>
            <w:tcW w:w="3177"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276"/>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lastRenderedPageBreak/>
              <w:t xml:space="preserve">2. </w:t>
            </w:r>
          </w:p>
          <w:p w:rsidR="00BE4655" w:rsidRPr="00E5283D" w:rsidRDefault="00BE4655" w:rsidP="00BE4655">
            <w:pPr>
              <w:rPr>
                <w:rFonts w:ascii="Times New Roman" w:hAnsi="Times New Roman" w:cs="Times New Roman"/>
                <w:sz w:val="24"/>
                <w:szCs w:val="24"/>
              </w:rPr>
            </w:pP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se vor amenaja spatii adecvate pentru depozitarea materialelor de constructie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pe perioada de constructie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426"/>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3. </w:t>
            </w: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se va achizitiona material absorbant pentru inlaturarea pierderilor accidentale de produse petroliere pe sol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-pe perioada de constructie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410"/>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4. </w:t>
            </w: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deseurile menajere vor fi depozitate selectiv, intr-un spatiu special amenajat si va fi predat societatilor autorizate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-pe perioada de constructie si functionare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425"/>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5. </w:t>
            </w: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se va evita deplasarea utilajelor grele in afara drumurilor de exploatare si a drumurilor de acces nou construite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in perioada de constructie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575"/>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6. </w:t>
            </w: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depozitarea materialului excavat se va realiza pe orizonturi pedologice, pentru a se reutiliza in reconstructia ecologica a zonei afectata de constructie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in perioada de constructie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constructor </w:t>
            </w:r>
          </w:p>
        </w:tc>
      </w:tr>
      <w:tr w:rsidR="00BE4655" w:rsidTr="00BE4655">
        <w:trPr>
          <w:trHeight w:val="260"/>
        </w:trPr>
        <w:tc>
          <w:tcPr>
            <w:tcW w:w="1908"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lastRenderedPageBreak/>
              <w:t xml:space="preserve">7. </w:t>
            </w:r>
          </w:p>
        </w:tc>
        <w:tc>
          <w:tcPr>
            <w:tcW w:w="1890" w:type="dxa"/>
            <w:gridSpan w:val="2"/>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infrastructura retelei electrice va fi subterana (LES) pentru a se evita electrocutarea pasarilor </w:t>
            </w:r>
          </w:p>
        </w:tc>
        <w:tc>
          <w:tcPr>
            <w:tcW w:w="1980" w:type="dxa"/>
            <w:gridSpan w:val="3"/>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 in perioada de constructie </w:t>
            </w:r>
          </w:p>
        </w:tc>
        <w:tc>
          <w:tcPr>
            <w:tcW w:w="3150" w:type="dxa"/>
          </w:tcPr>
          <w:p w:rsidR="00BE4655" w:rsidRPr="00E5283D" w:rsidRDefault="00BE4655">
            <w:pPr>
              <w:pStyle w:val="Default"/>
              <w:rPr>
                <w:rFonts w:ascii="Times New Roman" w:hAnsi="Times New Roman" w:cs="Times New Roman"/>
              </w:rPr>
            </w:pPr>
            <w:r w:rsidRPr="00E5283D">
              <w:rPr>
                <w:rFonts w:ascii="Times New Roman" w:hAnsi="Times New Roman" w:cs="Times New Roman"/>
              </w:rPr>
              <w:t xml:space="preserve">Titular / </w:t>
            </w:r>
          </w:p>
        </w:tc>
      </w:tr>
    </w:tbl>
    <w:p w:rsidR="00BE4655" w:rsidRDefault="00BE4655" w:rsidP="00E72776">
      <w:pPr>
        <w:spacing w:beforeAutospacing="1" w:after="100" w:afterAutospacing="1" w:line="240" w:lineRule="auto"/>
        <w:rPr>
          <w:rFonts w:ascii="Times New Roman" w:eastAsia="Times New Roman" w:hAnsi="Times New Roman" w:cs="Times New Roman"/>
          <w:sz w:val="24"/>
          <w:szCs w:val="24"/>
        </w:rPr>
      </w:pPr>
    </w:p>
    <w:p w:rsidR="00BE4655" w:rsidRPr="00E72776" w:rsidRDefault="00BE4655" w:rsidP="00E72776">
      <w:pPr>
        <w:spacing w:beforeAutospacing="1" w:after="100" w:afterAutospacing="1" w:line="240" w:lineRule="auto"/>
        <w:rPr>
          <w:rFonts w:ascii="Times New Roman" w:eastAsia="Times New Roman" w:hAnsi="Times New Roman" w:cs="Times New Roman"/>
          <w:sz w:val="24"/>
          <w:szCs w:val="24"/>
        </w:rPr>
      </w:pPr>
    </w:p>
    <w:p w:rsidR="00E72776" w:rsidRPr="00E72776" w:rsidRDefault="00E72776" w:rsidP="00DF4F7F">
      <w:pPr>
        <w:spacing w:before="100"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g)</w:t>
      </w:r>
      <w:r w:rsidRPr="00E72776">
        <w:rPr>
          <w:rFonts w:ascii="Times New Roman" w:eastAsia="Times New Roman" w:hAnsi="Times New Roman" w:cs="Times New Roman"/>
          <w:sz w:val="24"/>
          <w:szCs w:val="24"/>
        </w:rPr>
        <w:t xml:space="preserve"> protecţia aşezărilor umane şi a altor obiective de interes public: </w:t>
      </w:r>
    </w:p>
    <w:p w:rsidR="00DF4F7F" w:rsidRDefault="00E72776" w:rsidP="00E5283D">
      <w:pPr>
        <w:spacing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xml:space="preserve">- identificarea obiectivelor de interes public, distanţa faţă de aşezările umane, respectiv faţă de monumente istorice şi de arhitectură, alte zone asupra cărora există instituit un regim de restricţie, zone de </w:t>
      </w:r>
      <w:r w:rsidRPr="00BB2C72">
        <w:rPr>
          <w:rFonts w:ascii="Times New Roman" w:eastAsia="Times New Roman" w:hAnsi="Times New Roman" w:cs="Times New Roman"/>
          <w:sz w:val="24"/>
          <w:szCs w:val="24"/>
        </w:rPr>
        <w:t>interes tradiţional şi altele;</w:t>
      </w:r>
      <w:r w:rsidR="00BB2C72" w:rsidRPr="00BB2C72">
        <w:rPr>
          <w:rFonts w:ascii="Times New Roman" w:hAnsi="Times New Roman" w:cs="Times New Roman"/>
          <w:b/>
          <w:sz w:val="24"/>
          <w:szCs w:val="24"/>
        </w:rPr>
        <w:t>prin implementarea proiectului NU vor fi afectate obiective protejate, monumente de interes public sau zone de interes tradițional</w:t>
      </w:r>
      <w:r w:rsidR="00BB2C72" w:rsidRPr="00BB2C72">
        <w:rPr>
          <w:rFonts w:ascii="Times New Roman" w:hAnsi="Times New Roman" w:cs="Times New Roman"/>
          <w:sz w:val="24"/>
          <w:szCs w:val="24"/>
        </w:rPr>
        <w:t>.</w:t>
      </w:r>
      <w:r w:rsidRPr="00E72776">
        <w:rPr>
          <w:rFonts w:ascii="Times New Roman" w:eastAsia="Times New Roman" w:hAnsi="Times New Roman" w:cs="Times New Roman"/>
          <w:sz w:val="24"/>
          <w:szCs w:val="24"/>
        </w:rPr>
        <w:br/>
      </w:r>
    </w:p>
    <w:p w:rsidR="00DF4F7F" w:rsidRDefault="00DF4F7F" w:rsidP="00DF4F7F">
      <w:p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2776" w:rsidRPr="00E72776">
        <w:rPr>
          <w:rFonts w:ascii="Times New Roman" w:eastAsia="Times New Roman" w:hAnsi="Times New Roman" w:cs="Times New Roman"/>
          <w:sz w:val="24"/>
          <w:szCs w:val="24"/>
        </w:rPr>
        <w:t xml:space="preserve"> lucrările, dotările şi măsurile pentru protecţia aşezărilor umane şi a obiectivelor protejate şi/sau de interes public;</w:t>
      </w:r>
    </w:p>
    <w:p w:rsidR="00E72776" w:rsidRPr="006906C8" w:rsidRDefault="00E72776" w:rsidP="00DF4F7F">
      <w:pPr>
        <w:spacing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xml:space="preserve"> </w:t>
      </w:r>
      <w:r w:rsidR="00BB2C72" w:rsidRPr="00BB2C72">
        <w:rPr>
          <w:rFonts w:ascii="Times New Roman" w:hAnsi="Times New Roman" w:cs="Times New Roman"/>
          <w:b/>
          <w:sz w:val="24"/>
          <w:szCs w:val="24"/>
        </w:rPr>
        <w:t>Se are în vedere impactul social pozitiv, ca urmare a unor facilități de interes public care se vor creea datorită realizării obiectivului propus:  creează un număr de locuri de muncă;</w:t>
      </w:r>
    </w:p>
    <w:p w:rsidR="00DF4F7F" w:rsidRDefault="00DF4F7F" w:rsidP="00DF4F7F">
      <w:pPr>
        <w:spacing w:before="100" w:beforeAutospacing="1" w:after="100" w:afterAutospacing="1" w:line="240" w:lineRule="auto"/>
        <w:jc w:val="both"/>
        <w:rPr>
          <w:sz w:val="28"/>
          <w:szCs w:val="28"/>
        </w:rPr>
      </w:pPr>
      <w:r w:rsidRPr="00DF4F7F">
        <w:rPr>
          <w:rFonts w:ascii="Times New Roman" w:hAnsi="Times New Roman" w:cs="Times New Roman"/>
          <w:b/>
          <w:sz w:val="24"/>
          <w:szCs w:val="24"/>
        </w:rPr>
        <w:t xml:space="preserve">Lucrările propuse prin proiectul </w:t>
      </w:r>
      <w:r w:rsidRPr="00042581">
        <w:rPr>
          <w:rFonts w:ascii="Times New Roman" w:eastAsia="Times New Roman" w:hAnsi="Times New Roman" w:cs="Times New Roman"/>
          <w:b/>
          <w:sz w:val="24"/>
          <w:szCs w:val="24"/>
        </w:rPr>
        <w:t>CONSTRUIRE SEDIU FIRMA, ATELIER DE LUCRU SI IMPREJMUIRE PROPRIETATE</w:t>
      </w:r>
      <w:r w:rsidR="002153B0">
        <w:rPr>
          <w:rFonts w:ascii="Times New Roman" w:eastAsia="Times New Roman" w:hAnsi="Times New Roman" w:cs="Times New Roman"/>
          <w:b/>
          <w:sz w:val="24"/>
          <w:szCs w:val="24"/>
        </w:rPr>
        <w:t xml:space="preserve"> </w:t>
      </w:r>
      <w:r w:rsidRPr="00DF4F7F">
        <w:rPr>
          <w:rFonts w:ascii="Times New Roman" w:hAnsi="Times New Roman" w:cs="Times New Roman"/>
          <w:b/>
          <w:sz w:val="24"/>
          <w:szCs w:val="24"/>
        </w:rPr>
        <w:t>nu vor avea impact asupra obiectivelor protejate și/sau de interes public, obiectivelor de patrimoniu cultural, arheologic sau asupra monumentelor istorice, deoarece acestea nu vor fi afectate de implementarea proiectului. Se recomandă ca la terminarea lucrărilor să se reabiliteze zona afectată de lucrări și unde este posibil, dacă va fi cazul, să se readucă terenul la stadiul inițial</w:t>
      </w:r>
      <w:r>
        <w:rPr>
          <w:sz w:val="28"/>
          <w:szCs w:val="28"/>
        </w:rPr>
        <w:t>.</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Măsuri de diminuare a impactului proiectului asupra așezărilor umane și a obiectivelor protejate și/sau de interes public: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manipularea cu atenție a utilajelor;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respectarea căilor de acces pentru utilaje;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respectarea tehnologiei de execuție;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respectarea proiectului tehnic și a detaliilor de execuție pe fiecare specialitate;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respectarea orelor de odihnă;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respectarea normelor și normativelor de protecție a muncii;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 zona punctului de lucru va fi semnalizată corespunzător. </w:t>
      </w:r>
    </w:p>
    <w:p w:rsidR="00DF4F7F" w:rsidRDefault="00DF4F7F" w:rsidP="00DF4F7F">
      <w:pPr>
        <w:pStyle w:val="Default"/>
        <w:rPr>
          <w:rFonts w:ascii="Times New Roman" w:hAnsi="Times New Roman" w:cs="Times New Roman"/>
          <w:b/>
        </w:rPr>
      </w:pPr>
      <w:r w:rsidRPr="00DF4F7F">
        <w:rPr>
          <w:rFonts w:ascii="Times New Roman" w:hAnsi="Times New Roman" w:cs="Times New Roman"/>
          <w:b/>
        </w:rPr>
        <w:t xml:space="preserve">Gestionarea, depozitarea, manipularea, valorificarea și eliminarea deșeurilor se va face cu maximă protecție, conform legislației în vigoare, prin firme autorizate, cu personal autorizat și de specialitate. </w:t>
      </w:r>
    </w:p>
    <w:p w:rsidR="00DF4F7F" w:rsidRPr="00DF4F7F" w:rsidRDefault="00DF4F7F" w:rsidP="00DF4F7F">
      <w:pPr>
        <w:pStyle w:val="Default"/>
        <w:rPr>
          <w:rFonts w:ascii="Times New Roman" w:hAnsi="Times New Roman" w:cs="Times New Roman"/>
          <w:b/>
        </w:rPr>
      </w:pPr>
      <w:r w:rsidRPr="00DF4F7F">
        <w:rPr>
          <w:rFonts w:ascii="Times New Roman" w:hAnsi="Times New Roman" w:cs="Times New Roman"/>
          <w:b/>
        </w:rPr>
        <w:t>Se va urmări întreținerea corespunzătoare a echipamentelor și utilajelor, asigurarea funcționării acestora în limite normale, cu asigurarea reviziilor periodice.</w:t>
      </w:r>
    </w:p>
    <w:p w:rsidR="00BB2C72" w:rsidRPr="00BB2C72" w:rsidRDefault="00BB2C72" w:rsidP="00BB2C72">
      <w:pPr>
        <w:spacing w:after="100" w:afterAutospacing="1" w:line="240" w:lineRule="auto"/>
        <w:contextualSpacing/>
        <w:rPr>
          <w:rFonts w:ascii="Times New Roman" w:eastAsia="Times New Roman" w:hAnsi="Times New Roman" w:cs="Times New Roman"/>
          <w:b/>
          <w:sz w:val="24"/>
          <w:szCs w:val="24"/>
        </w:rPr>
      </w:pPr>
    </w:p>
    <w:p w:rsidR="00BB2C72" w:rsidRDefault="00E72776" w:rsidP="00BB2C72">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lastRenderedPageBreak/>
        <w:t>h)</w:t>
      </w:r>
      <w:r w:rsidRPr="00E72776">
        <w:rPr>
          <w:rFonts w:ascii="Times New Roman" w:eastAsia="Times New Roman" w:hAnsi="Times New Roman" w:cs="Times New Roman"/>
          <w:sz w:val="24"/>
          <w:szCs w:val="24"/>
        </w:rPr>
        <w:t xml:space="preserve"> prevenirea şi gestionarea deşeurilor generate pe amplasament în timpul realizării proiectului/în timpul exploatării, inclusiv eliminarea: </w:t>
      </w:r>
    </w:p>
    <w:p w:rsidR="00853F56" w:rsidRPr="00853F56" w:rsidRDefault="00E72776" w:rsidP="00BB2C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3F56">
        <w:rPr>
          <w:rFonts w:ascii="Times New Roman" w:eastAsia="Times New Roman" w:hAnsi="Times New Roman" w:cs="Times New Roman"/>
          <w:color w:val="000000" w:themeColor="text1"/>
          <w:sz w:val="24"/>
          <w:szCs w:val="24"/>
        </w:rPr>
        <w:t>- lista deşeurilor (clasificate şi codificate în conformitate cu prevederile legislaţiei europene şi naţionale privind deşeurile), cantităţi de deşeuri generate;</w:t>
      </w:r>
    </w:p>
    <w:p w:rsidR="00BB2C72" w:rsidRDefault="00BB2C72" w:rsidP="00BB2C72">
      <w:pPr>
        <w:spacing w:beforeAutospacing="1" w:after="100" w:afterAutospacing="1" w:line="240" w:lineRule="auto"/>
        <w:rPr>
          <w:rFonts w:ascii="Times New Roman" w:hAnsi="Times New Roman" w:cs="Times New Roman"/>
          <w:b/>
          <w:color w:val="000000" w:themeColor="text1"/>
          <w:sz w:val="24"/>
          <w:szCs w:val="24"/>
        </w:rPr>
      </w:pPr>
      <w:r w:rsidRPr="00BB2C72">
        <w:rPr>
          <w:rFonts w:ascii="Times New Roman" w:hAnsi="Times New Roman" w:cs="Times New Roman"/>
          <w:b/>
          <w:sz w:val="24"/>
          <w:szCs w:val="24"/>
        </w:rPr>
        <w:t xml:space="preserve">În perioada de implementare a proiectului rezultă, în mod uzual, următoarele tipuri de deşeuri: nepericuloase - care se codifică în conformitate cu Lista cuprinzând deşeurile, prevăzută în anexa nr. 2 din HG 856/2002 privind „evidenţa gestiunii deşeurilor şi pentru aprobarea listei cuprinzând deşeurile, inclusiv deşeurile periculoase”: deşeuri din construcţii (cod 17) considerate nepericuloase: pământ şi pietre din excavaţii (cod 170504), materiale de construcţie (cod 170802), amestecuri metalice (cod 17 04 07); acestea vor fi depozitate în containere metalice de 4 mc şi apoi transportate, fie de constructor, fie de operatorul zonal de deşeuri, la depozitul zonal de </w:t>
      </w:r>
      <w:r w:rsidRPr="00853F56">
        <w:rPr>
          <w:rFonts w:ascii="Times New Roman" w:hAnsi="Times New Roman" w:cs="Times New Roman"/>
          <w:b/>
          <w:color w:val="000000" w:themeColor="text1"/>
          <w:sz w:val="24"/>
          <w:szCs w:val="24"/>
        </w:rPr>
        <w:t>deşeuri.</w:t>
      </w:r>
      <w:r w:rsidR="000B382F">
        <w:rPr>
          <w:rFonts w:ascii="Times New Roman" w:hAnsi="Times New Roman" w:cs="Times New Roman"/>
          <w:b/>
          <w:color w:val="000000" w:themeColor="text1"/>
          <w:sz w:val="24"/>
          <w:szCs w:val="24"/>
        </w:rPr>
        <w:t xml:space="preserve"> Deseurile  menajere  sau reciclabile daca vor exista, vor fi in cantitati foarte mici si vor depozitate selective in pubele  si apoi vor fi predate catre operatorul zonal si anume JT GRUP SRL.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924"/>
        <w:gridCol w:w="1759"/>
        <w:gridCol w:w="1025"/>
        <w:gridCol w:w="1584"/>
        <w:gridCol w:w="1956"/>
        <w:gridCol w:w="1334"/>
      </w:tblGrid>
      <w:tr w:rsidR="00853F56" w:rsidRPr="00E5283D" w:rsidTr="00913B32">
        <w:trPr>
          <w:trHeight w:val="1858"/>
        </w:trPr>
        <w:tc>
          <w:tcPr>
            <w:tcW w:w="1423" w:type="dxa"/>
          </w:tcPr>
          <w:p w:rsidR="00853F56" w:rsidRPr="00E5283D" w:rsidRDefault="00853F56" w:rsidP="000B382F">
            <w:pPr>
              <w:pStyle w:val="TableParagraph"/>
              <w:tabs>
                <w:tab w:val="left" w:pos="1107"/>
              </w:tabs>
              <w:spacing w:before="1" w:line="273" w:lineRule="auto"/>
              <w:ind w:right="98"/>
              <w:rPr>
                <w:rFonts w:ascii="Times New Roman" w:hAnsi="Times New Roman" w:cs="Times New Roman"/>
                <w:b/>
                <w:sz w:val="20"/>
              </w:rPr>
            </w:pPr>
            <w:r w:rsidRPr="00E5283D">
              <w:rPr>
                <w:rFonts w:ascii="Times New Roman" w:hAnsi="Times New Roman" w:cs="Times New Roman"/>
                <w:b/>
                <w:sz w:val="20"/>
              </w:rPr>
              <w:t>Sursele</w:t>
            </w:r>
            <w:r w:rsidRPr="00E5283D">
              <w:rPr>
                <w:rFonts w:ascii="Times New Roman" w:hAnsi="Times New Roman" w:cs="Times New Roman"/>
                <w:b/>
                <w:sz w:val="20"/>
              </w:rPr>
              <w:tab/>
            </w:r>
            <w:r w:rsidRPr="00E5283D">
              <w:rPr>
                <w:rFonts w:ascii="Times New Roman" w:hAnsi="Times New Roman" w:cs="Times New Roman"/>
                <w:b/>
                <w:spacing w:val="-8"/>
                <w:sz w:val="20"/>
              </w:rPr>
              <w:t xml:space="preserve">de </w:t>
            </w:r>
            <w:r w:rsidRPr="00E5283D">
              <w:rPr>
                <w:rFonts w:ascii="Times New Roman" w:hAnsi="Times New Roman" w:cs="Times New Roman"/>
                <w:b/>
                <w:sz w:val="20"/>
              </w:rPr>
              <w:t>deseuri</w:t>
            </w:r>
          </w:p>
        </w:tc>
        <w:tc>
          <w:tcPr>
            <w:tcW w:w="924" w:type="dxa"/>
          </w:tcPr>
          <w:p w:rsidR="00853F56" w:rsidRPr="00E5283D" w:rsidRDefault="00853F56" w:rsidP="000B382F">
            <w:pPr>
              <w:pStyle w:val="TableParagraph"/>
              <w:spacing w:before="1" w:line="273" w:lineRule="auto"/>
              <w:ind w:right="22"/>
              <w:rPr>
                <w:rFonts w:ascii="Times New Roman" w:hAnsi="Times New Roman" w:cs="Times New Roman"/>
                <w:b/>
                <w:sz w:val="20"/>
              </w:rPr>
            </w:pPr>
            <w:r w:rsidRPr="00E5283D">
              <w:rPr>
                <w:rFonts w:ascii="Times New Roman" w:hAnsi="Times New Roman" w:cs="Times New Roman"/>
                <w:b/>
                <w:sz w:val="20"/>
              </w:rPr>
              <w:t>Cod deseu</w:t>
            </w:r>
          </w:p>
        </w:tc>
        <w:tc>
          <w:tcPr>
            <w:tcW w:w="1759" w:type="dxa"/>
          </w:tcPr>
          <w:p w:rsidR="00853F56" w:rsidRPr="00E5283D" w:rsidRDefault="00853F56" w:rsidP="000B382F">
            <w:pPr>
              <w:pStyle w:val="TableParagraph"/>
              <w:spacing w:before="1" w:line="273" w:lineRule="auto"/>
              <w:ind w:left="108" w:right="96"/>
              <w:rPr>
                <w:rFonts w:ascii="Times New Roman" w:hAnsi="Times New Roman" w:cs="Times New Roman"/>
                <w:b/>
                <w:sz w:val="20"/>
              </w:rPr>
            </w:pPr>
            <w:r w:rsidRPr="00E5283D">
              <w:rPr>
                <w:rFonts w:ascii="Times New Roman" w:hAnsi="Times New Roman" w:cs="Times New Roman"/>
                <w:b/>
                <w:sz w:val="20"/>
              </w:rPr>
              <w:t>Denumirea deseului generat</w:t>
            </w:r>
          </w:p>
        </w:tc>
        <w:tc>
          <w:tcPr>
            <w:tcW w:w="1025" w:type="dxa"/>
          </w:tcPr>
          <w:p w:rsidR="00853F56" w:rsidRPr="00E5283D" w:rsidRDefault="00853F56" w:rsidP="000B382F">
            <w:pPr>
              <w:pStyle w:val="TableParagraph"/>
              <w:spacing w:before="1" w:line="273" w:lineRule="auto"/>
              <w:ind w:left="108"/>
              <w:rPr>
                <w:rFonts w:ascii="Times New Roman" w:hAnsi="Times New Roman" w:cs="Times New Roman"/>
                <w:b/>
                <w:sz w:val="20"/>
              </w:rPr>
            </w:pPr>
            <w:r w:rsidRPr="00E5283D">
              <w:rPr>
                <w:rFonts w:ascii="Times New Roman" w:hAnsi="Times New Roman" w:cs="Times New Roman"/>
                <w:b/>
                <w:w w:val="95"/>
                <w:sz w:val="20"/>
              </w:rPr>
              <w:t xml:space="preserve">Cantitate </w:t>
            </w:r>
            <w:r w:rsidRPr="00E5283D">
              <w:rPr>
                <w:rFonts w:ascii="Times New Roman" w:hAnsi="Times New Roman" w:cs="Times New Roman"/>
                <w:b/>
                <w:sz w:val="20"/>
              </w:rPr>
              <w:t>estimata</w:t>
            </w:r>
          </w:p>
        </w:tc>
        <w:tc>
          <w:tcPr>
            <w:tcW w:w="1584" w:type="dxa"/>
          </w:tcPr>
          <w:p w:rsidR="00853F56" w:rsidRPr="00E5283D" w:rsidRDefault="00913B32" w:rsidP="000B382F">
            <w:pPr>
              <w:pStyle w:val="TableParagraph"/>
              <w:tabs>
                <w:tab w:val="left" w:pos="1257"/>
              </w:tabs>
              <w:spacing w:before="1"/>
              <w:ind w:left="108"/>
              <w:rPr>
                <w:rFonts w:ascii="Times New Roman" w:hAnsi="Times New Roman" w:cs="Times New Roman"/>
                <w:b/>
                <w:sz w:val="20"/>
              </w:rPr>
            </w:pPr>
            <w:r>
              <w:rPr>
                <w:rFonts w:ascii="Times New Roman" w:hAnsi="Times New Roman" w:cs="Times New Roman"/>
                <w:b/>
                <w:sz w:val="20"/>
              </w:rPr>
              <w:t xml:space="preserve">Mod </w:t>
            </w:r>
            <w:r w:rsidR="00853F56" w:rsidRPr="00E5283D">
              <w:rPr>
                <w:rFonts w:ascii="Times New Roman" w:hAnsi="Times New Roman" w:cs="Times New Roman"/>
                <w:b/>
                <w:sz w:val="20"/>
              </w:rPr>
              <w:t>de</w:t>
            </w:r>
          </w:p>
          <w:p w:rsidR="00853F56" w:rsidRPr="00E5283D" w:rsidRDefault="00853F56" w:rsidP="000B382F">
            <w:pPr>
              <w:pStyle w:val="TableParagraph"/>
              <w:spacing w:before="37" w:line="273" w:lineRule="auto"/>
              <w:ind w:left="108" w:right="564"/>
              <w:rPr>
                <w:rFonts w:ascii="Times New Roman" w:hAnsi="Times New Roman" w:cs="Times New Roman"/>
                <w:b/>
                <w:sz w:val="20"/>
              </w:rPr>
            </w:pPr>
            <w:r w:rsidRPr="00E5283D">
              <w:rPr>
                <w:rFonts w:ascii="Times New Roman" w:hAnsi="Times New Roman" w:cs="Times New Roman"/>
                <w:b/>
                <w:w w:val="95"/>
                <w:sz w:val="20"/>
              </w:rPr>
              <w:t xml:space="preserve">depozitare </w:t>
            </w:r>
            <w:r w:rsidR="00913B32">
              <w:rPr>
                <w:rFonts w:ascii="Times New Roman" w:hAnsi="Times New Roman" w:cs="Times New Roman"/>
                <w:b/>
                <w:sz w:val="20"/>
              </w:rPr>
              <w:t>tempora</w:t>
            </w:r>
          </w:p>
        </w:tc>
        <w:tc>
          <w:tcPr>
            <w:tcW w:w="1956" w:type="dxa"/>
          </w:tcPr>
          <w:p w:rsidR="00853F56" w:rsidRPr="00E5283D" w:rsidRDefault="00853F56" w:rsidP="00913B32">
            <w:pPr>
              <w:pStyle w:val="TableParagraph"/>
              <w:tabs>
                <w:tab w:val="left" w:pos="1658"/>
              </w:tabs>
              <w:spacing w:before="1" w:line="276" w:lineRule="auto"/>
              <w:ind w:left="109" w:right="93"/>
              <w:rPr>
                <w:rFonts w:ascii="Times New Roman" w:hAnsi="Times New Roman" w:cs="Times New Roman"/>
                <w:b/>
                <w:sz w:val="20"/>
              </w:rPr>
            </w:pPr>
            <w:r w:rsidRPr="00E5283D">
              <w:rPr>
                <w:rFonts w:ascii="Times New Roman" w:hAnsi="Times New Roman" w:cs="Times New Roman"/>
                <w:b/>
                <w:sz w:val="20"/>
              </w:rPr>
              <w:t>Modalitati</w:t>
            </w:r>
            <w:r w:rsidR="00913B32">
              <w:rPr>
                <w:rFonts w:ascii="Times New Roman" w:hAnsi="Times New Roman" w:cs="Times New Roman"/>
                <w:b/>
                <w:sz w:val="20"/>
              </w:rPr>
              <w:t xml:space="preserve"> </w:t>
            </w:r>
            <w:r w:rsidRPr="00E5283D">
              <w:rPr>
                <w:rFonts w:ascii="Times New Roman" w:hAnsi="Times New Roman" w:cs="Times New Roman"/>
                <w:b/>
                <w:spacing w:val="-8"/>
                <w:sz w:val="20"/>
              </w:rPr>
              <w:t xml:space="preserve">de </w:t>
            </w:r>
            <w:r w:rsidRPr="00E5283D">
              <w:rPr>
                <w:rFonts w:ascii="Times New Roman" w:hAnsi="Times New Roman" w:cs="Times New Roman"/>
                <w:b/>
                <w:sz w:val="20"/>
              </w:rPr>
              <w:t>gestionare propuse; cod</w:t>
            </w:r>
            <w:r w:rsidR="00913B32">
              <w:rPr>
                <w:rFonts w:ascii="Times New Roman" w:hAnsi="Times New Roman" w:cs="Times New Roman"/>
                <w:b/>
                <w:sz w:val="20"/>
              </w:rPr>
              <w:t xml:space="preserve"> </w:t>
            </w:r>
            <w:r w:rsidRPr="00E5283D">
              <w:rPr>
                <w:rFonts w:ascii="Times New Roman" w:hAnsi="Times New Roman" w:cs="Times New Roman"/>
                <w:b/>
                <w:spacing w:val="-8"/>
                <w:sz w:val="20"/>
              </w:rPr>
              <w:t>de</w:t>
            </w:r>
            <w:r w:rsidR="00913B32">
              <w:rPr>
                <w:rFonts w:ascii="Times New Roman" w:hAnsi="Times New Roman" w:cs="Times New Roman"/>
                <w:b/>
                <w:sz w:val="20"/>
              </w:rPr>
              <w:t xml:space="preserve"> valorificare/e</w:t>
            </w:r>
            <w:r w:rsidRPr="00E5283D">
              <w:rPr>
                <w:rFonts w:ascii="Times New Roman" w:hAnsi="Times New Roman" w:cs="Times New Roman"/>
                <w:b/>
                <w:sz w:val="20"/>
              </w:rPr>
              <w:t>liminare</w:t>
            </w:r>
          </w:p>
          <w:p w:rsidR="00853F56" w:rsidRPr="00E5283D" w:rsidRDefault="00853F56" w:rsidP="00913B32">
            <w:pPr>
              <w:pStyle w:val="TableParagraph"/>
              <w:spacing w:line="271" w:lineRule="auto"/>
              <w:ind w:left="0" w:right="96"/>
              <w:rPr>
                <w:rFonts w:ascii="Times New Roman" w:hAnsi="Times New Roman" w:cs="Times New Roman"/>
                <w:b/>
                <w:sz w:val="20"/>
              </w:rPr>
            </w:pPr>
            <w:r w:rsidRPr="00E5283D">
              <w:rPr>
                <w:rFonts w:ascii="Times New Roman" w:hAnsi="Times New Roman" w:cs="Times New Roman"/>
                <w:b/>
                <w:sz w:val="20"/>
              </w:rPr>
              <w:t>( cf. Legii 211/2011 anexele 2 si 3 )</w:t>
            </w:r>
          </w:p>
        </w:tc>
        <w:tc>
          <w:tcPr>
            <w:tcW w:w="1334" w:type="dxa"/>
          </w:tcPr>
          <w:p w:rsidR="00853F56" w:rsidRPr="00E5283D" w:rsidRDefault="00853F56" w:rsidP="000B382F">
            <w:pPr>
              <w:pStyle w:val="TableParagraph"/>
              <w:spacing w:before="1"/>
              <w:ind w:left="109"/>
              <w:rPr>
                <w:rFonts w:ascii="Times New Roman" w:hAnsi="Times New Roman" w:cs="Times New Roman"/>
                <w:b/>
                <w:sz w:val="20"/>
              </w:rPr>
            </w:pPr>
            <w:r w:rsidRPr="00E5283D">
              <w:rPr>
                <w:rFonts w:ascii="Times New Roman" w:hAnsi="Times New Roman" w:cs="Times New Roman"/>
                <w:b/>
                <w:sz w:val="20"/>
              </w:rPr>
              <w:t>Periculozitate</w:t>
            </w:r>
          </w:p>
          <w:p w:rsidR="00853F56" w:rsidRPr="00E5283D" w:rsidRDefault="00853F56" w:rsidP="000B382F">
            <w:pPr>
              <w:pStyle w:val="TableParagraph"/>
              <w:tabs>
                <w:tab w:val="left" w:pos="856"/>
                <w:tab w:val="left" w:pos="1174"/>
              </w:tabs>
              <w:spacing w:before="37" w:line="276" w:lineRule="auto"/>
              <w:ind w:left="109" w:right="97"/>
              <w:rPr>
                <w:rFonts w:ascii="Times New Roman" w:hAnsi="Times New Roman" w:cs="Times New Roman"/>
                <w:b/>
                <w:sz w:val="20"/>
              </w:rPr>
            </w:pPr>
            <w:r w:rsidRPr="00E5283D">
              <w:rPr>
                <w:rFonts w:ascii="Times New Roman" w:hAnsi="Times New Roman" w:cs="Times New Roman"/>
                <w:b/>
                <w:sz w:val="20"/>
              </w:rPr>
              <w:t>-cf.</w:t>
            </w:r>
            <w:r w:rsidRPr="00E5283D">
              <w:rPr>
                <w:rFonts w:ascii="Times New Roman" w:hAnsi="Times New Roman" w:cs="Times New Roman"/>
                <w:b/>
                <w:spacing w:val="-4"/>
                <w:sz w:val="20"/>
              </w:rPr>
              <w:t xml:space="preserve">Legii </w:t>
            </w:r>
            <w:r w:rsidRPr="00E5283D">
              <w:rPr>
                <w:rFonts w:ascii="Times New Roman" w:hAnsi="Times New Roman" w:cs="Times New Roman"/>
                <w:b/>
                <w:sz w:val="20"/>
              </w:rPr>
              <w:t>211/2011</w:t>
            </w:r>
            <w:r w:rsidRPr="00E5283D">
              <w:rPr>
                <w:rFonts w:ascii="Times New Roman" w:hAnsi="Times New Roman" w:cs="Times New Roman"/>
                <w:b/>
                <w:sz w:val="20"/>
              </w:rPr>
              <w:tab/>
            </w:r>
            <w:r w:rsidRPr="00E5283D">
              <w:rPr>
                <w:rFonts w:ascii="Times New Roman" w:hAnsi="Times New Roman" w:cs="Times New Roman"/>
                <w:b/>
                <w:spacing w:val="-17"/>
                <w:sz w:val="20"/>
              </w:rPr>
              <w:t>,</w:t>
            </w:r>
          </w:p>
          <w:p w:rsidR="00853F56" w:rsidRPr="00E5283D" w:rsidRDefault="00853F56" w:rsidP="000B382F">
            <w:pPr>
              <w:pStyle w:val="TableParagraph"/>
              <w:spacing w:line="242" w:lineRule="exact"/>
              <w:ind w:left="109"/>
              <w:rPr>
                <w:rFonts w:ascii="Times New Roman" w:hAnsi="Times New Roman" w:cs="Times New Roman"/>
                <w:b/>
                <w:sz w:val="20"/>
              </w:rPr>
            </w:pPr>
            <w:r w:rsidRPr="00E5283D">
              <w:rPr>
                <w:rFonts w:ascii="Times New Roman" w:hAnsi="Times New Roman" w:cs="Times New Roman"/>
                <w:b/>
                <w:sz w:val="20"/>
              </w:rPr>
              <w:t>Anexa 4</w:t>
            </w:r>
          </w:p>
        </w:tc>
      </w:tr>
      <w:tr w:rsidR="00853F56" w:rsidRPr="00E5283D" w:rsidTr="00913B32">
        <w:trPr>
          <w:trHeight w:val="1291"/>
        </w:trPr>
        <w:tc>
          <w:tcPr>
            <w:tcW w:w="1423" w:type="dxa"/>
          </w:tcPr>
          <w:p w:rsidR="00853F56" w:rsidRPr="00E5283D" w:rsidRDefault="00853F56" w:rsidP="000B382F">
            <w:pPr>
              <w:pStyle w:val="TableParagraph"/>
              <w:tabs>
                <w:tab w:val="left" w:pos="1110"/>
              </w:tabs>
              <w:spacing w:before="1" w:line="273" w:lineRule="auto"/>
              <w:ind w:right="95"/>
              <w:rPr>
                <w:rFonts w:ascii="Times New Roman" w:hAnsi="Times New Roman" w:cs="Times New Roman"/>
                <w:sz w:val="20"/>
              </w:rPr>
            </w:pPr>
            <w:r w:rsidRPr="00E5283D">
              <w:rPr>
                <w:rFonts w:ascii="Times New Roman" w:hAnsi="Times New Roman" w:cs="Times New Roman"/>
                <w:sz w:val="20"/>
              </w:rPr>
              <w:t>Lucrari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excavare</w:t>
            </w:r>
          </w:p>
        </w:tc>
        <w:tc>
          <w:tcPr>
            <w:tcW w:w="924" w:type="dxa"/>
          </w:tcPr>
          <w:p w:rsidR="00853F56" w:rsidRPr="00E5283D" w:rsidRDefault="00853F56"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170504</w:t>
            </w:r>
          </w:p>
        </w:tc>
        <w:tc>
          <w:tcPr>
            <w:tcW w:w="1759" w:type="dxa"/>
          </w:tcPr>
          <w:p w:rsidR="00853F56" w:rsidRPr="00E5283D" w:rsidRDefault="00853F56" w:rsidP="000B382F">
            <w:pPr>
              <w:pStyle w:val="TableParagraph"/>
              <w:tabs>
                <w:tab w:val="left" w:pos="1445"/>
              </w:tabs>
              <w:spacing w:before="1" w:line="276" w:lineRule="auto"/>
              <w:ind w:left="108" w:right="97"/>
              <w:jc w:val="both"/>
              <w:rPr>
                <w:rFonts w:ascii="Times New Roman" w:hAnsi="Times New Roman" w:cs="Times New Roman"/>
                <w:sz w:val="20"/>
              </w:rPr>
            </w:pPr>
            <w:r w:rsidRPr="00E5283D">
              <w:rPr>
                <w:rFonts w:ascii="Times New Roman" w:hAnsi="Times New Roman" w:cs="Times New Roman"/>
                <w:sz w:val="20"/>
              </w:rPr>
              <w:t xml:space="preserve">Pamant si </w:t>
            </w:r>
            <w:r w:rsidRPr="00E5283D">
              <w:rPr>
                <w:rFonts w:ascii="Times New Roman" w:hAnsi="Times New Roman" w:cs="Times New Roman"/>
                <w:spacing w:val="-3"/>
                <w:sz w:val="20"/>
              </w:rPr>
              <w:t xml:space="preserve">pietre </w:t>
            </w:r>
            <w:r w:rsidRPr="00E5283D">
              <w:rPr>
                <w:rFonts w:ascii="Times New Roman" w:hAnsi="Times New Roman" w:cs="Times New Roman"/>
                <w:sz w:val="20"/>
              </w:rPr>
              <w:t>din excavarea santurilor</w:t>
            </w:r>
            <w:r w:rsidRPr="00E5283D">
              <w:rPr>
                <w:rFonts w:ascii="Times New Roman" w:hAnsi="Times New Roman" w:cs="Times New Roman"/>
                <w:sz w:val="20"/>
              </w:rPr>
              <w:tab/>
            </w:r>
            <w:r w:rsidRPr="00E5283D">
              <w:rPr>
                <w:rFonts w:ascii="Times New Roman" w:hAnsi="Times New Roman" w:cs="Times New Roman"/>
                <w:spacing w:val="-9"/>
                <w:sz w:val="20"/>
              </w:rPr>
              <w:t xml:space="preserve">de </w:t>
            </w:r>
            <w:r w:rsidRPr="00E5283D">
              <w:rPr>
                <w:rFonts w:ascii="Times New Roman" w:hAnsi="Times New Roman" w:cs="Times New Roman"/>
                <w:sz w:val="20"/>
              </w:rPr>
              <w:t>pozare</w:t>
            </w:r>
          </w:p>
        </w:tc>
        <w:tc>
          <w:tcPr>
            <w:tcW w:w="1025" w:type="dxa"/>
          </w:tcPr>
          <w:p w:rsidR="00853F56" w:rsidRPr="00E5283D" w:rsidRDefault="007C6DE7" w:rsidP="000B382F">
            <w:pPr>
              <w:pStyle w:val="TableParagraph"/>
              <w:spacing w:line="243" w:lineRule="exact"/>
              <w:ind w:left="108"/>
              <w:rPr>
                <w:rFonts w:ascii="Times New Roman" w:hAnsi="Times New Roman" w:cs="Times New Roman"/>
                <w:sz w:val="20"/>
              </w:rPr>
            </w:pPr>
            <w:r w:rsidRPr="00E5283D">
              <w:rPr>
                <w:rFonts w:ascii="Times New Roman" w:hAnsi="Times New Roman" w:cs="Times New Roman"/>
                <w:sz w:val="20"/>
              </w:rPr>
              <w:t>20</w:t>
            </w:r>
            <w:r w:rsidR="00853F56" w:rsidRPr="00E5283D">
              <w:rPr>
                <w:rFonts w:ascii="Times New Roman" w:hAnsi="Times New Roman" w:cs="Times New Roman"/>
                <w:sz w:val="20"/>
              </w:rPr>
              <w:t xml:space="preserve"> mc</w:t>
            </w:r>
          </w:p>
        </w:tc>
        <w:tc>
          <w:tcPr>
            <w:tcW w:w="1584" w:type="dxa"/>
          </w:tcPr>
          <w:p w:rsidR="00853F56" w:rsidRPr="00E5283D" w:rsidRDefault="00853F56" w:rsidP="000B382F">
            <w:pPr>
              <w:pStyle w:val="TableParagraph"/>
              <w:tabs>
                <w:tab w:val="left" w:pos="1255"/>
              </w:tabs>
              <w:spacing w:before="1" w:line="276" w:lineRule="auto"/>
              <w:ind w:left="108" w:right="97"/>
              <w:rPr>
                <w:rFonts w:ascii="Times New Roman" w:hAnsi="Times New Roman" w:cs="Times New Roman"/>
                <w:sz w:val="20"/>
              </w:rPr>
            </w:pPr>
            <w:r w:rsidRPr="00E5283D">
              <w:rPr>
                <w:rFonts w:ascii="Times New Roman" w:hAnsi="Times New Roman" w:cs="Times New Roman"/>
                <w:sz w:val="20"/>
              </w:rPr>
              <w:t>Depozitare temporara</w:t>
            </w:r>
            <w:r w:rsidRPr="00E5283D">
              <w:rPr>
                <w:rFonts w:ascii="Times New Roman" w:hAnsi="Times New Roman" w:cs="Times New Roman"/>
                <w:sz w:val="20"/>
              </w:rPr>
              <w:tab/>
            </w:r>
            <w:r w:rsidRPr="00E5283D">
              <w:rPr>
                <w:rFonts w:ascii="Times New Roman" w:hAnsi="Times New Roman" w:cs="Times New Roman"/>
                <w:spacing w:val="-8"/>
                <w:sz w:val="20"/>
              </w:rPr>
              <w:t xml:space="preserve">pe </w:t>
            </w:r>
            <w:r w:rsidRPr="00E5283D">
              <w:rPr>
                <w:rFonts w:ascii="Times New Roman" w:hAnsi="Times New Roman" w:cs="Times New Roman"/>
                <w:sz w:val="20"/>
              </w:rPr>
              <w:t>amplasamentul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56" w:type="dxa"/>
          </w:tcPr>
          <w:p w:rsidR="00853F56" w:rsidRPr="00E5283D" w:rsidRDefault="00853F56" w:rsidP="000B382F">
            <w:pPr>
              <w:pStyle w:val="TableParagraph"/>
              <w:tabs>
                <w:tab w:val="left" w:pos="1718"/>
              </w:tabs>
              <w:spacing w:before="1" w:line="276" w:lineRule="auto"/>
              <w:ind w:left="109" w:right="98"/>
              <w:rPr>
                <w:rFonts w:ascii="Times New Roman" w:hAnsi="Times New Roman" w:cs="Times New Roman"/>
                <w:sz w:val="20"/>
              </w:rPr>
            </w:pPr>
            <w:r w:rsidRPr="00E5283D">
              <w:rPr>
                <w:rFonts w:ascii="Times New Roman" w:hAnsi="Times New Roman" w:cs="Times New Roman"/>
                <w:sz w:val="20"/>
              </w:rPr>
              <w:t>Reutilizate</w:t>
            </w:r>
            <w:r w:rsidRPr="00E5283D">
              <w:rPr>
                <w:rFonts w:ascii="Times New Roman" w:hAnsi="Times New Roman" w:cs="Times New Roman"/>
                <w:sz w:val="20"/>
              </w:rPr>
              <w:tab/>
            </w:r>
            <w:r w:rsidRPr="00E5283D">
              <w:rPr>
                <w:rFonts w:ascii="Times New Roman" w:hAnsi="Times New Roman" w:cs="Times New Roman"/>
                <w:spacing w:val="-9"/>
                <w:sz w:val="20"/>
              </w:rPr>
              <w:t xml:space="preserve">la </w:t>
            </w:r>
            <w:r w:rsidRPr="00E5283D">
              <w:rPr>
                <w:rFonts w:ascii="Times New Roman" w:hAnsi="Times New Roman" w:cs="Times New Roman"/>
                <w:sz w:val="20"/>
              </w:rPr>
              <w:t>realizarea umpluturilor -R5</w:t>
            </w:r>
          </w:p>
        </w:tc>
        <w:tc>
          <w:tcPr>
            <w:tcW w:w="1334" w:type="dxa"/>
          </w:tcPr>
          <w:p w:rsidR="00853F56" w:rsidRPr="00E5283D" w:rsidRDefault="00853F56"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bl>
    <w:p w:rsidR="00853F56" w:rsidRPr="00E5283D" w:rsidRDefault="00853F56" w:rsidP="00853F56">
      <w:pPr>
        <w:spacing w:line="243" w:lineRule="exact"/>
        <w:rPr>
          <w:rFonts w:ascii="Times New Roman" w:hAnsi="Times New Roman" w:cs="Times New Roman"/>
          <w:sz w:val="20"/>
        </w:rPr>
        <w:sectPr w:rsidR="00853F56" w:rsidRPr="00E5283D" w:rsidSect="00853F56">
          <w:pgSz w:w="12240" w:h="15840"/>
          <w:pgMar w:top="625" w:right="640" w:bottom="1200" w:left="1320" w:header="720" w:footer="1012" w:gutter="0"/>
          <w:cols w:space="720"/>
        </w:sectPr>
      </w:pPr>
    </w:p>
    <w:p w:rsidR="00853F56" w:rsidRPr="00E5283D" w:rsidRDefault="00853F56" w:rsidP="00853F56">
      <w:pPr>
        <w:pStyle w:val="BodyText"/>
        <w:spacing w:before="4"/>
        <w:ind w:left="0"/>
        <w:rPr>
          <w:rFonts w:ascii="Times New Roman" w:hAnsi="Times New Roman" w:cs="Times New Roman"/>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924"/>
        <w:gridCol w:w="1759"/>
        <w:gridCol w:w="1025"/>
        <w:gridCol w:w="1570"/>
        <w:gridCol w:w="1970"/>
        <w:gridCol w:w="1334"/>
      </w:tblGrid>
      <w:tr w:rsidR="00853F56" w:rsidRPr="00E5283D" w:rsidTr="00913B32">
        <w:trPr>
          <w:trHeight w:val="1354"/>
        </w:trPr>
        <w:tc>
          <w:tcPr>
            <w:tcW w:w="1423" w:type="dxa"/>
            <w:vMerge w:val="restart"/>
          </w:tcPr>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spacing w:before="9"/>
              <w:ind w:left="0"/>
              <w:rPr>
                <w:rFonts w:ascii="Times New Roman" w:hAnsi="Times New Roman" w:cs="Times New Roman"/>
                <w:sz w:val="23"/>
              </w:rPr>
            </w:pPr>
          </w:p>
          <w:p w:rsidR="00853F56" w:rsidRPr="00E5283D" w:rsidRDefault="00853F56" w:rsidP="000B382F">
            <w:pPr>
              <w:pStyle w:val="TableParagraph"/>
              <w:spacing w:line="276" w:lineRule="auto"/>
              <w:ind w:right="95"/>
              <w:jc w:val="both"/>
              <w:rPr>
                <w:rFonts w:ascii="Times New Roman" w:hAnsi="Times New Roman" w:cs="Times New Roman"/>
                <w:sz w:val="20"/>
              </w:rPr>
            </w:pPr>
            <w:r w:rsidRPr="00E5283D">
              <w:rPr>
                <w:rFonts w:ascii="Times New Roman" w:hAnsi="Times New Roman" w:cs="Times New Roman"/>
                <w:sz w:val="20"/>
              </w:rPr>
              <w:t>Lucrari de constructie pe amplasament</w:t>
            </w:r>
          </w:p>
        </w:tc>
        <w:tc>
          <w:tcPr>
            <w:tcW w:w="924" w:type="dxa"/>
          </w:tcPr>
          <w:p w:rsidR="00853F56" w:rsidRPr="00E5283D" w:rsidRDefault="00853F56" w:rsidP="000B382F">
            <w:pPr>
              <w:pStyle w:val="TableParagraph"/>
              <w:spacing w:before="1"/>
              <w:rPr>
                <w:rFonts w:ascii="Times New Roman" w:hAnsi="Times New Roman" w:cs="Times New Roman"/>
                <w:sz w:val="20"/>
              </w:rPr>
            </w:pPr>
            <w:r w:rsidRPr="00E5283D">
              <w:rPr>
                <w:rFonts w:ascii="Times New Roman" w:hAnsi="Times New Roman" w:cs="Times New Roman"/>
                <w:sz w:val="20"/>
              </w:rPr>
              <w:t>170203</w:t>
            </w:r>
          </w:p>
        </w:tc>
        <w:tc>
          <w:tcPr>
            <w:tcW w:w="1759" w:type="dxa"/>
          </w:tcPr>
          <w:p w:rsidR="00853F56" w:rsidRPr="00E5283D" w:rsidRDefault="00853F56" w:rsidP="000B382F">
            <w:pPr>
              <w:pStyle w:val="TableParagraph"/>
              <w:tabs>
                <w:tab w:val="left" w:pos="1149"/>
              </w:tabs>
              <w:spacing w:before="3" w:line="273" w:lineRule="auto"/>
              <w:ind w:left="108" w:right="98"/>
              <w:rPr>
                <w:rFonts w:ascii="Times New Roman" w:hAnsi="Times New Roman" w:cs="Times New Roman"/>
                <w:sz w:val="20"/>
              </w:rPr>
            </w:pPr>
            <w:r w:rsidRPr="00E5283D">
              <w:rPr>
                <w:rFonts w:ascii="Times New Roman" w:hAnsi="Times New Roman" w:cs="Times New Roman"/>
                <w:sz w:val="20"/>
              </w:rPr>
              <w:t>Deseuri</w:t>
            </w:r>
            <w:r w:rsidRPr="00E5283D">
              <w:rPr>
                <w:rFonts w:ascii="Times New Roman" w:hAnsi="Times New Roman" w:cs="Times New Roman"/>
                <w:sz w:val="20"/>
              </w:rPr>
              <w:tab/>
            </w:r>
            <w:r w:rsidRPr="00E5283D">
              <w:rPr>
                <w:rFonts w:ascii="Times New Roman" w:hAnsi="Times New Roman" w:cs="Times New Roman"/>
                <w:spacing w:val="-4"/>
                <w:sz w:val="20"/>
              </w:rPr>
              <w:t xml:space="preserve">PEHD, </w:t>
            </w:r>
            <w:r w:rsidRPr="00E5283D">
              <w:rPr>
                <w:rFonts w:ascii="Times New Roman" w:hAnsi="Times New Roman" w:cs="Times New Roman"/>
                <w:sz w:val="20"/>
              </w:rPr>
              <w:t>PVC, geotextil de</w:t>
            </w:r>
            <w:r w:rsidRPr="00E5283D">
              <w:rPr>
                <w:rFonts w:ascii="Times New Roman" w:hAnsi="Times New Roman" w:cs="Times New Roman"/>
                <w:spacing w:val="-29"/>
                <w:sz w:val="20"/>
              </w:rPr>
              <w:t xml:space="preserve"> </w:t>
            </w:r>
            <w:r w:rsidRPr="00E5283D">
              <w:rPr>
                <w:rFonts w:ascii="Times New Roman" w:hAnsi="Times New Roman" w:cs="Times New Roman"/>
                <w:spacing w:val="-7"/>
                <w:sz w:val="20"/>
              </w:rPr>
              <w:t xml:space="preserve">la </w:t>
            </w:r>
            <w:r w:rsidRPr="00E5283D">
              <w:rPr>
                <w:rFonts w:ascii="Times New Roman" w:hAnsi="Times New Roman" w:cs="Times New Roman"/>
                <w:sz w:val="20"/>
              </w:rPr>
              <w:t>pozarea conductelor</w:t>
            </w:r>
            <w:r w:rsidRPr="00E5283D">
              <w:rPr>
                <w:rFonts w:ascii="Times New Roman" w:hAnsi="Times New Roman" w:cs="Times New Roman"/>
                <w:spacing w:val="-1"/>
                <w:sz w:val="20"/>
              </w:rPr>
              <w:t xml:space="preserve"> </w:t>
            </w:r>
            <w:r w:rsidRPr="00E5283D">
              <w:rPr>
                <w:rFonts w:ascii="Times New Roman" w:hAnsi="Times New Roman" w:cs="Times New Roman"/>
                <w:sz w:val="20"/>
              </w:rPr>
              <w:t>noi</w:t>
            </w:r>
          </w:p>
        </w:tc>
        <w:tc>
          <w:tcPr>
            <w:tcW w:w="1025" w:type="dxa"/>
          </w:tcPr>
          <w:p w:rsidR="00853F56" w:rsidRPr="00E5283D" w:rsidRDefault="007C6DE7" w:rsidP="007C6DE7">
            <w:pPr>
              <w:pStyle w:val="TableParagraph"/>
              <w:spacing w:before="1"/>
              <w:ind w:left="108"/>
              <w:rPr>
                <w:rFonts w:ascii="Times New Roman" w:hAnsi="Times New Roman" w:cs="Times New Roman"/>
                <w:sz w:val="20"/>
              </w:rPr>
            </w:pPr>
            <w:r w:rsidRPr="00E5283D">
              <w:rPr>
                <w:rFonts w:ascii="Times New Roman" w:hAnsi="Times New Roman" w:cs="Times New Roman"/>
                <w:sz w:val="20"/>
              </w:rPr>
              <w:t xml:space="preserve"> 5</w:t>
            </w:r>
            <w:r w:rsidR="00853F56" w:rsidRPr="00E5283D">
              <w:rPr>
                <w:rFonts w:ascii="Times New Roman" w:hAnsi="Times New Roman" w:cs="Times New Roman"/>
                <w:sz w:val="20"/>
              </w:rPr>
              <w:t>kg</w:t>
            </w:r>
          </w:p>
        </w:tc>
        <w:tc>
          <w:tcPr>
            <w:tcW w:w="1570" w:type="dxa"/>
          </w:tcPr>
          <w:p w:rsidR="00853F56" w:rsidRPr="00E5283D" w:rsidRDefault="00853F56" w:rsidP="000B382F">
            <w:pPr>
              <w:pStyle w:val="TableParagraph"/>
              <w:tabs>
                <w:tab w:val="left" w:pos="1255"/>
              </w:tabs>
              <w:spacing w:before="3" w:line="276" w:lineRule="auto"/>
              <w:ind w:left="108" w:right="97"/>
              <w:rPr>
                <w:rFonts w:ascii="Times New Roman" w:hAnsi="Times New Roman" w:cs="Times New Roman"/>
                <w:sz w:val="20"/>
              </w:rPr>
            </w:pPr>
            <w:r w:rsidRPr="00E5283D">
              <w:rPr>
                <w:rFonts w:ascii="Times New Roman" w:hAnsi="Times New Roman" w:cs="Times New Roman"/>
                <w:sz w:val="20"/>
              </w:rPr>
              <w:t>Depozitare temporara</w:t>
            </w:r>
            <w:r w:rsidRPr="00E5283D">
              <w:rPr>
                <w:rFonts w:ascii="Times New Roman" w:hAnsi="Times New Roman" w:cs="Times New Roman"/>
                <w:sz w:val="20"/>
              </w:rPr>
              <w:tab/>
            </w:r>
            <w:r w:rsidRPr="00E5283D">
              <w:rPr>
                <w:rFonts w:ascii="Times New Roman" w:hAnsi="Times New Roman" w:cs="Times New Roman"/>
                <w:spacing w:val="-8"/>
                <w:sz w:val="20"/>
              </w:rPr>
              <w:t xml:space="preserve">pe </w:t>
            </w:r>
            <w:r w:rsidRPr="00E5283D">
              <w:rPr>
                <w:rFonts w:ascii="Times New Roman" w:hAnsi="Times New Roman" w:cs="Times New Roman"/>
                <w:sz w:val="20"/>
              </w:rPr>
              <w:t>amplasamentul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70" w:type="dxa"/>
          </w:tcPr>
          <w:p w:rsidR="00853F56" w:rsidRPr="00E5283D" w:rsidRDefault="00853F56" w:rsidP="000B382F">
            <w:pPr>
              <w:pStyle w:val="TableParagraph"/>
              <w:tabs>
                <w:tab w:val="left" w:pos="1536"/>
              </w:tabs>
              <w:spacing w:before="3" w:line="273"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4"/>
                <w:sz w:val="20"/>
              </w:rPr>
              <w:t xml:space="preserve">prin </w:t>
            </w:r>
            <w:r w:rsidRPr="00E5283D">
              <w:rPr>
                <w:rFonts w:ascii="Times New Roman" w:hAnsi="Times New Roman" w:cs="Times New Roman"/>
                <w:sz w:val="20"/>
              </w:rPr>
              <w:t xml:space="preserve">firma specializate </w:t>
            </w:r>
            <w:r w:rsidRPr="00E5283D">
              <w:rPr>
                <w:rFonts w:ascii="Times New Roman" w:hAnsi="Times New Roman" w:cs="Times New Roman"/>
                <w:spacing w:val="-13"/>
                <w:sz w:val="20"/>
              </w:rPr>
              <w:t xml:space="preserve">- </w:t>
            </w:r>
            <w:r w:rsidRPr="00E5283D">
              <w:rPr>
                <w:rFonts w:ascii="Times New Roman" w:hAnsi="Times New Roman" w:cs="Times New Roman"/>
                <w:sz w:val="20"/>
              </w:rPr>
              <w:t>R12</w:t>
            </w:r>
          </w:p>
        </w:tc>
        <w:tc>
          <w:tcPr>
            <w:tcW w:w="1334" w:type="dxa"/>
          </w:tcPr>
          <w:p w:rsidR="00853F56" w:rsidRPr="00E5283D" w:rsidRDefault="00853F56" w:rsidP="000B382F">
            <w:pPr>
              <w:pStyle w:val="TableParagraph"/>
              <w:spacing w:before="1"/>
              <w:ind w:left="109"/>
              <w:rPr>
                <w:rFonts w:ascii="Times New Roman" w:hAnsi="Times New Roman" w:cs="Times New Roman"/>
                <w:sz w:val="20"/>
              </w:rPr>
            </w:pPr>
            <w:r w:rsidRPr="00E5283D">
              <w:rPr>
                <w:rFonts w:ascii="Times New Roman" w:hAnsi="Times New Roman" w:cs="Times New Roman"/>
                <w:sz w:val="20"/>
              </w:rPr>
              <w:t>Nepericulos</w:t>
            </w:r>
          </w:p>
        </w:tc>
      </w:tr>
      <w:tr w:rsidR="00853F56" w:rsidRPr="00E5283D" w:rsidTr="00913B32">
        <w:trPr>
          <w:trHeight w:val="1354"/>
        </w:trPr>
        <w:tc>
          <w:tcPr>
            <w:tcW w:w="1423" w:type="dxa"/>
            <w:vMerge/>
            <w:tcBorders>
              <w:top w:val="nil"/>
            </w:tcBorders>
          </w:tcPr>
          <w:p w:rsidR="00853F56" w:rsidRPr="00E5283D" w:rsidRDefault="00853F56" w:rsidP="000B382F">
            <w:pPr>
              <w:rPr>
                <w:rFonts w:ascii="Times New Roman" w:hAnsi="Times New Roman" w:cs="Times New Roman"/>
                <w:sz w:val="2"/>
                <w:szCs w:val="2"/>
              </w:rPr>
            </w:pPr>
          </w:p>
        </w:tc>
        <w:tc>
          <w:tcPr>
            <w:tcW w:w="924" w:type="dxa"/>
          </w:tcPr>
          <w:p w:rsidR="00853F56" w:rsidRPr="00E5283D" w:rsidRDefault="00853F56"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170407</w:t>
            </w:r>
          </w:p>
        </w:tc>
        <w:tc>
          <w:tcPr>
            <w:tcW w:w="1759" w:type="dxa"/>
          </w:tcPr>
          <w:p w:rsidR="00853F56" w:rsidRPr="00E5283D" w:rsidRDefault="00853F56" w:rsidP="000B382F">
            <w:pPr>
              <w:pStyle w:val="TableParagraph"/>
              <w:tabs>
                <w:tab w:val="left" w:pos="556"/>
                <w:tab w:val="left" w:pos="943"/>
              </w:tabs>
              <w:spacing w:before="1" w:line="276" w:lineRule="auto"/>
              <w:ind w:left="108" w:right="96"/>
              <w:rPr>
                <w:rFonts w:ascii="Times New Roman" w:hAnsi="Times New Roman" w:cs="Times New Roman"/>
                <w:sz w:val="20"/>
              </w:rPr>
            </w:pPr>
            <w:r w:rsidRPr="00E5283D">
              <w:rPr>
                <w:rFonts w:ascii="Times New Roman" w:hAnsi="Times New Roman" w:cs="Times New Roman"/>
                <w:sz w:val="20"/>
              </w:rPr>
              <w:t>Deseuri</w:t>
            </w:r>
            <w:r w:rsidRPr="00E5283D">
              <w:rPr>
                <w:rFonts w:ascii="Times New Roman" w:hAnsi="Times New Roman" w:cs="Times New Roman"/>
                <w:sz w:val="20"/>
              </w:rPr>
              <w:tab/>
            </w:r>
            <w:r w:rsidRPr="00E5283D">
              <w:rPr>
                <w:rFonts w:ascii="Times New Roman" w:hAnsi="Times New Roman" w:cs="Times New Roman"/>
                <w:w w:val="95"/>
                <w:sz w:val="20"/>
              </w:rPr>
              <w:t xml:space="preserve">metalice </w:t>
            </w:r>
            <w:r w:rsidRPr="00E5283D">
              <w:rPr>
                <w:rFonts w:ascii="Times New Roman" w:hAnsi="Times New Roman" w:cs="Times New Roman"/>
                <w:sz w:val="20"/>
              </w:rPr>
              <w:t>de</w:t>
            </w:r>
            <w:r w:rsidRPr="00E5283D">
              <w:rPr>
                <w:rFonts w:ascii="Times New Roman" w:hAnsi="Times New Roman" w:cs="Times New Roman"/>
                <w:sz w:val="20"/>
              </w:rPr>
              <w:tab/>
              <w:t>la</w:t>
            </w:r>
            <w:r w:rsidRPr="00E5283D">
              <w:rPr>
                <w:rFonts w:ascii="Times New Roman" w:hAnsi="Times New Roman" w:cs="Times New Roman"/>
                <w:sz w:val="20"/>
              </w:rPr>
              <w:tab/>
            </w:r>
            <w:r w:rsidRPr="00E5283D">
              <w:rPr>
                <w:rFonts w:ascii="Times New Roman" w:hAnsi="Times New Roman" w:cs="Times New Roman"/>
                <w:spacing w:val="-3"/>
                <w:sz w:val="20"/>
              </w:rPr>
              <w:t>armaturi</w:t>
            </w:r>
          </w:p>
          <w:p w:rsidR="00853F56" w:rsidRPr="00E5283D" w:rsidRDefault="00853F56" w:rsidP="000B382F">
            <w:pPr>
              <w:pStyle w:val="TableParagraph"/>
              <w:spacing w:line="242" w:lineRule="exact"/>
              <w:ind w:left="108"/>
              <w:rPr>
                <w:rFonts w:ascii="Times New Roman" w:hAnsi="Times New Roman" w:cs="Times New Roman"/>
                <w:sz w:val="20"/>
              </w:rPr>
            </w:pPr>
            <w:r w:rsidRPr="00E5283D">
              <w:rPr>
                <w:rFonts w:ascii="Times New Roman" w:hAnsi="Times New Roman" w:cs="Times New Roman"/>
                <w:sz w:val="20"/>
              </w:rPr>
              <w:t>,taieri,suduri</w:t>
            </w:r>
          </w:p>
        </w:tc>
        <w:tc>
          <w:tcPr>
            <w:tcW w:w="1025" w:type="dxa"/>
          </w:tcPr>
          <w:p w:rsidR="00853F56" w:rsidRPr="00E5283D" w:rsidRDefault="007C6DE7" w:rsidP="000B382F">
            <w:pPr>
              <w:pStyle w:val="TableParagraph"/>
              <w:spacing w:line="243" w:lineRule="exact"/>
              <w:ind w:left="108"/>
              <w:rPr>
                <w:rFonts w:ascii="Times New Roman" w:hAnsi="Times New Roman" w:cs="Times New Roman"/>
                <w:sz w:val="20"/>
              </w:rPr>
            </w:pPr>
            <w:r w:rsidRPr="00E5283D">
              <w:rPr>
                <w:rFonts w:ascii="Times New Roman" w:hAnsi="Times New Roman" w:cs="Times New Roman"/>
                <w:sz w:val="20"/>
              </w:rPr>
              <w:t xml:space="preserve">20 </w:t>
            </w:r>
            <w:r w:rsidR="00853F56" w:rsidRPr="00E5283D">
              <w:rPr>
                <w:rFonts w:ascii="Times New Roman" w:hAnsi="Times New Roman" w:cs="Times New Roman"/>
                <w:sz w:val="20"/>
              </w:rPr>
              <w:t>kg</w:t>
            </w:r>
          </w:p>
        </w:tc>
        <w:tc>
          <w:tcPr>
            <w:tcW w:w="1570" w:type="dxa"/>
          </w:tcPr>
          <w:p w:rsidR="00853F56" w:rsidRPr="00E5283D" w:rsidRDefault="00853F56" w:rsidP="000B382F">
            <w:pPr>
              <w:pStyle w:val="TableParagraph"/>
              <w:tabs>
                <w:tab w:val="left" w:pos="1255"/>
              </w:tabs>
              <w:spacing w:before="1" w:line="276" w:lineRule="auto"/>
              <w:ind w:left="108" w:right="97"/>
              <w:rPr>
                <w:rFonts w:ascii="Times New Roman" w:hAnsi="Times New Roman" w:cs="Times New Roman"/>
                <w:sz w:val="20"/>
              </w:rPr>
            </w:pPr>
            <w:r w:rsidRPr="00E5283D">
              <w:rPr>
                <w:rFonts w:ascii="Times New Roman" w:hAnsi="Times New Roman" w:cs="Times New Roman"/>
                <w:sz w:val="20"/>
              </w:rPr>
              <w:t>Depozitare temporara</w:t>
            </w:r>
            <w:r w:rsidRPr="00E5283D">
              <w:rPr>
                <w:rFonts w:ascii="Times New Roman" w:hAnsi="Times New Roman" w:cs="Times New Roman"/>
                <w:sz w:val="20"/>
              </w:rPr>
              <w:tab/>
            </w:r>
            <w:r w:rsidRPr="00E5283D">
              <w:rPr>
                <w:rFonts w:ascii="Times New Roman" w:hAnsi="Times New Roman" w:cs="Times New Roman"/>
                <w:spacing w:val="-8"/>
                <w:sz w:val="20"/>
              </w:rPr>
              <w:t xml:space="preserve">pe </w:t>
            </w:r>
            <w:r w:rsidRPr="00E5283D">
              <w:rPr>
                <w:rFonts w:ascii="Times New Roman" w:hAnsi="Times New Roman" w:cs="Times New Roman"/>
                <w:sz w:val="20"/>
              </w:rPr>
              <w:t>amplasamentul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70" w:type="dxa"/>
          </w:tcPr>
          <w:p w:rsidR="00853F56" w:rsidRPr="00E5283D" w:rsidRDefault="00853F56" w:rsidP="000B382F">
            <w:pPr>
              <w:pStyle w:val="TableParagraph"/>
              <w:tabs>
                <w:tab w:val="left" w:pos="1536"/>
              </w:tabs>
              <w:spacing w:before="1" w:line="276"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4"/>
                <w:sz w:val="20"/>
              </w:rPr>
              <w:t xml:space="preserve">prin </w:t>
            </w:r>
            <w:r w:rsidRPr="00E5283D">
              <w:rPr>
                <w:rFonts w:ascii="Times New Roman" w:hAnsi="Times New Roman" w:cs="Times New Roman"/>
                <w:sz w:val="20"/>
              </w:rPr>
              <w:t xml:space="preserve">firma specializate </w:t>
            </w:r>
            <w:r w:rsidRPr="00E5283D">
              <w:rPr>
                <w:rFonts w:ascii="Times New Roman" w:hAnsi="Times New Roman" w:cs="Times New Roman"/>
                <w:spacing w:val="-13"/>
                <w:sz w:val="20"/>
              </w:rPr>
              <w:t xml:space="preserve">- </w:t>
            </w:r>
            <w:r w:rsidRPr="00E5283D">
              <w:rPr>
                <w:rFonts w:ascii="Times New Roman" w:hAnsi="Times New Roman" w:cs="Times New Roman"/>
                <w:sz w:val="20"/>
              </w:rPr>
              <w:t>R12</w:t>
            </w:r>
          </w:p>
        </w:tc>
        <w:tc>
          <w:tcPr>
            <w:tcW w:w="1334" w:type="dxa"/>
          </w:tcPr>
          <w:p w:rsidR="00853F56" w:rsidRPr="00E5283D" w:rsidRDefault="00853F56"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r w:rsidR="00853F56" w:rsidRPr="00E5283D" w:rsidTr="00913B32">
        <w:trPr>
          <w:trHeight w:val="1633"/>
        </w:trPr>
        <w:tc>
          <w:tcPr>
            <w:tcW w:w="1423" w:type="dxa"/>
          </w:tcPr>
          <w:p w:rsidR="00853F56" w:rsidRPr="00E5283D" w:rsidRDefault="00853F56" w:rsidP="000B382F">
            <w:pPr>
              <w:pStyle w:val="TableParagraph"/>
              <w:ind w:left="0"/>
              <w:rPr>
                <w:rFonts w:ascii="Times New Roman" w:hAnsi="Times New Roman" w:cs="Times New Roman"/>
                <w:sz w:val="20"/>
              </w:rPr>
            </w:pPr>
          </w:p>
        </w:tc>
        <w:tc>
          <w:tcPr>
            <w:tcW w:w="924" w:type="dxa"/>
          </w:tcPr>
          <w:p w:rsidR="00853F56" w:rsidRPr="00E5283D" w:rsidRDefault="00853F56"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170802</w:t>
            </w:r>
          </w:p>
        </w:tc>
        <w:tc>
          <w:tcPr>
            <w:tcW w:w="1759" w:type="dxa"/>
          </w:tcPr>
          <w:p w:rsidR="00853F56" w:rsidRPr="00E5283D" w:rsidRDefault="00853F56" w:rsidP="000B382F">
            <w:pPr>
              <w:pStyle w:val="TableParagraph"/>
              <w:tabs>
                <w:tab w:val="left" w:pos="1441"/>
              </w:tabs>
              <w:spacing w:before="1"/>
              <w:ind w:left="108"/>
              <w:jc w:val="both"/>
              <w:rPr>
                <w:rFonts w:ascii="Times New Roman" w:hAnsi="Times New Roman" w:cs="Times New Roman"/>
                <w:sz w:val="20"/>
              </w:rPr>
            </w:pPr>
            <w:r w:rsidRPr="00E5283D">
              <w:rPr>
                <w:rFonts w:ascii="Times New Roman" w:hAnsi="Times New Roman" w:cs="Times New Roman"/>
                <w:sz w:val="20"/>
              </w:rPr>
              <w:t>Materiale</w:t>
            </w:r>
            <w:r w:rsidRPr="00E5283D">
              <w:rPr>
                <w:rFonts w:ascii="Times New Roman" w:hAnsi="Times New Roman" w:cs="Times New Roman"/>
                <w:sz w:val="20"/>
              </w:rPr>
              <w:tab/>
              <w:t>de</w:t>
            </w:r>
          </w:p>
          <w:p w:rsidR="00853F56" w:rsidRPr="00E5283D" w:rsidRDefault="00853F56" w:rsidP="000B382F">
            <w:pPr>
              <w:pStyle w:val="TableParagraph"/>
              <w:tabs>
                <w:tab w:val="left" w:pos="1319"/>
              </w:tabs>
              <w:spacing w:before="37" w:line="276" w:lineRule="auto"/>
              <w:ind w:left="108" w:right="97"/>
              <w:jc w:val="both"/>
              <w:rPr>
                <w:rFonts w:ascii="Times New Roman" w:hAnsi="Times New Roman" w:cs="Times New Roman"/>
                <w:sz w:val="20"/>
              </w:rPr>
            </w:pPr>
            <w:r w:rsidRPr="00E5283D">
              <w:rPr>
                <w:rFonts w:ascii="Times New Roman" w:hAnsi="Times New Roman" w:cs="Times New Roman"/>
                <w:sz w:val="20"/>
              </w:rPr>
              <w:t xml:space="preserve">constructie </w:t>
            </w:r>
            <w:r w:rsidRPr="00E5283D">
              <w:rPr>
                <w:rFonts w:ascii="Times New Roman" w:hAnsi="Times New Roman" w:cs="Times New Roman"/>
                <w:spacing w:val="-7"/>
                <w:sz w:val="20"/>
              </w:rPr>
              <w:t xml:space="preserve">pe </w:t>
            </w:r>
            <w:r w:rsidRPr="00E5283D">
              <w:rPr>
                <w:rFonts w:ascii="Times New Roman" w:hAnsi="Times New Roman" w:cs="Times New Roman"/>
                <w:sz w:val="20"/>
              </w:rPr>
              <w:t>baza de gips</w:t>
            </w:r>
            <w:r w:rsidRPr="00E5283D">
              <w:rPr>
                <w:rFonts w:ascii="Times New Roman" w:hAnsi="Times New Roman" w:cs="Times New Roman"/>
                <w:spacing w:val="-17"/>
                <w:sz w:val="20"/>
              </w:rPr>
              <w:t xml:space="preserve"> </w:t>
            </w:r>
            <w:r w:rsidRPr="00E5283D">
              <w:rPr>
                <w:rFonts w:ascii="Times New Roman" w:hAnsi="Times New Roman" w:cs="Times New Roman"/>
                <w:sz w:val="20"/>
              </w:rPr>
              <w:t>,altele decat</w:t>
            </w:r>
            <w:r w:rsidRPr="00E5283D">
              <w:rPr>
                <w:rFonts w:ascii="Times New Roman" w:hAnsi="Times New Roman" w:cs="Times New Roman"/>
                <w:sz w:val="20"/>
              </w:rPr>
              <w:tab/>
            </w:r>
            <w:r w:rsidRPr="00E5283D">
              <w:rPr>
                <w:rFonts w:ascii="Times New Roman" w:hAnsi="Times New Roman" w:cs="Times New Roman"/>
                <w:spacing w:val="-5"/>
                <w:sz w:val="20"/>
              </w:rPr>
              <w:t>cele</w:t>
            </w:r>
          </w:p>
          <w:p w:rsidR="00853F56" w:rsidRPr="00E5283D" w:rsidRDefault="00853F56" w:rsidP="000B382F">
            <w:pPr>
              <w:pStyle w:val="TableParagraph"/>
              <w:tabs>
                <w:tab w:val="left" w:pos="1507"/>
              </w:tabs>
              <w:spacing w:line="273" w:lineRule="auto"/>
              <w:ind w:left="108" w:right="98"/>
              <w:jc w:val="both"/>
              <w:rPr>
                <w:rFonts w:ascii="Times New Roman" w:hAnsi="Times New Roman" w:cs="Times New Roman"/>
                <w:sz w:val="20"/>
              </w:rPr>
            </w:pPr>
            <w:r w:rsidRPr="00E5283D">
              <w:rPr>
                <w:rFonts w:ascii="Times New Roman" w:hAnsi="Times New Roman" w:cs="Times New Roman"/>
                <w:sz w:val="20"/>
              </w:rPr>
              <w:t>specificate</w:t>
            </w:r>
            <w:r w:rsidRPr="00E5283D">
              <w:rPr>
                <w:rFonts w:ascii="Times New Roman" w:hAnsi="Times New Roman" w:cs="Times New Roman"/>
                <w:sz w:val="20"/>
              </w:rPr>
              <w:tab/>
            </w:r>
            <w:r w:rsidRPr="00E5283D">
              <w:rPr>
                <w:rFonts w:ascii="Times New Roman" w:hAnsi="Times New Roman" w:cs="Times New Roman"/>
                <w:spacing w:val="-9"/>
                <w:sz w:val="20"/>
              </w:rPr>
              <w:t xml:space="preserve">la </w:t>
            </w:r>
            <w:r w:rsidRPr="00E5283D">
              <w:rPr>
                <w:rFonts w:ascii="Times New Roman" w:hAnsi="Times New Roman" w:cs="Times New Roman"/>
                <w:sz w:val="20"/>
              </w:rPr>
              <w:t>170801*</w:t>
            </w:r>
          </w:p>
        </w:tc>
        <w:tc>
          <w:tcPr>
            <w:tcW w:w="1025" w:type="dxa"/>
          </w:tcPr>
          <w:p w:rsidR="00853F56" w:rsidRPr="00E5283D" w:rsidRDefault="007C6DE7" w:rsidP="000B382F">
            <w:pPr>
              <w:pStyle w:val="TableParagraph"/>
              <w:spacing w:line="243" w:lineRule="exact"/>
              <w:ind w:left="108"/>
              <w:rPr>
                <w:rFonts w:ascii="Times New Roman" w:hAnsi="Times New Roman" w:cs="Times New Roman"/>
                <w:sz w:val="20"/>
              </w:rPr>
            </w:pPr>
            <w:r w:rsidRPr="00E5283D">
              <w:rPr>
                <w:rFonts w:ascii="Times New Roman" w:hAnsi="Times New Roman" w:cs="Times New Roman"/>
                <w:sz w:val="20"/>
              </w:rPr>
              <w:t>10</w:t>
            </w:r>
            <w:r w:rsidR="00853F56" w:rsidRPr="00E5283D">
              <w:rPr>
                <w:rFonts w:ascii="Times New Roman" w:hAnsi="Times New Roman" w:cs="Times New Roman"/>
                <w:sz w:val="20"/>
              </w:rPr>
              <w:t xml:space="preserve"> kg</w:t>
            </w:r>
          </w:p>
        </w:tc>
        <w:tc>
          <w:tcPr>
            <w:tcW w:w="1570" w:type="dxa"/>
          </w:tcPr>
          <w:p w:rsidR="00853F56" w:rsidRPr="00E5283D" w:rsidRDefault="00853F56" w:rsidP="000B382F">
            <w:pPr>
              <w:pStyle w:val="TableParagraph"/>
              <w:tabs>
                <w:tab w:val="left" w:pos="1255"/>
              </w:tabs>
              <w:spacing w:before="1" w:line="276" w:lineRule="auto"/>
              <w:ind w:left="108" w:right="97"/>
              <w:rPr>
                <w:rFonts w:ascii="Times New Roman" w:hAnsi="Times New Roman" w:cs="Times New Roman"/>
                <w:sz w:val="20"/>
              </w:rPr>
            </w:pPr>
            <w:r w:rsidRPr="00E5283D">
              <w:rPr>
                <w:rFonts w:ascii="Times New Roman" w:hAnsi="Times New Roman" w:cs="Times New Roman"/>
                <w:sz w:val="20"/>
              </w:rPr>
              <w:t>Depozitare temporara</w:t>
            </w:r>
            <w:r w:rsidRPr="00E5283D">
              <w:rPr>
                <w:rFonts w:ascii="Times New Roman" w:hAnsi="Times New Roman" w:cs="Times New Roman"/>
                <w:sz w:val="20"/>
              </w:rPr>
              <w:tab/>
            </w:r>
            <w:r w:rsidRPr="00E5283D">
              <w:rPr>
                <w:rFonts w:ascii="Times New Roman" w:hAnsi="Times New Roman" w:cs="Times New Roman"/>
                <w:spacing w:val="-8"/>
                <w:sz w:val="20"/>
              </w:rPr>
              <w:t xml:space="preserve">pe </w:t>
            </w:r>
            <w:r w:rsidRPr="00E5283D">
              <w:rPr>
                <w:rFonts w:ascii="Times New Roman" w:hAnsi="Times New Roman" w:cs="Times New Roman"/>
                <w:sz w:val="20"/>
              </w:rPr>
              <w:t>amplasamentul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70" w:type="dxa"/>
          </w:tcPr>
          <w:p w:rsidR="00853F56" w:rsidRPr="00E5283D" w:rsidRDefault="00853F56" w:rsidP="000B382F">
            <w:pPr>
              <w:pStyle w:val="TableParagraph"/>
              <w:tabs>
                <w:tab w:val="left" w:pos="1536"/>
              </w:tabs>
              <w:spacing w:before="1" w:line="276"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5"/>
                <w:sz w:val="20"/>
              </w:rPr>
              <w:t xml:space="preserve">prin </w:t>
            </w:r>
            <w:r w:rsidRPr="00E5283D">
              <w:rPr>
                <w:rFonts w:ascii="Times New Roman" w:hAnsi="Times New Roman" w:cs="Times New Roman"/>
                <w:sz w:val="20"/>
              </w:rPr>
              <w:t xml:space="preserve">firma specializate </w:t>
            </w:r>
            <w:r w:rsidRPr="00E5283D">
              <w:rPr>
                <w:rFonts w:ascii="Times New Roman" w:hAnsi="Times New Roman" w:cs="Times New Roman"/>
                <w:spacing w:val="-13"/>
                <w:sz w:val="20"/>
              </w:rPr>
              <w:t xml:space="preserve">- </w:t>
            </w:r>
            <w:r w:rsidRPr="00E5283D">
              <w:rPr>
                <w:rFonts w:ascii="Times New Roman" w:hAnsi="Times New Roman" w:cs="Times New Roman"/>
                <w:sz w:val="20"/>
              </w:rPr>
              <w:t>R12</w:t>
            </w:r>
          </w:p>
        </w:tc>
        <w:tc>
          <w:tcPr>
            <w:tcW w:w="1334" w:type="dxa"/>
          </w:tcPr>
          <w:p w:rsidR="00853F56" w:rsidRPr="00E5283D" w:rsidRDefault="00853F56"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r w:rsidR="00853F56" w:rsidRPr="00E5283D" w:rsidTr="000B382F">
        <w:trPr>
          <w:trHeight w:val="1883"/>
        </w:trPr>
        <w:tc>
          <w:tcPr>
            <w:tcW w:w="1423" w:type="dxa"/>
            <w:vMerge w:val="restart"/>
          </w:tcPr>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ind w:left="0"/>
              <w:rPr>
                <w:rFonts w:ascii="Times New Roman" w:hAnsi="Times New Roman" w:cs="Times New Roman"/>
                <w:sz w:val="20"/>
              </w:rPr>
            </w:pPr>
          </w:p>
          <w:p w:rsidR="00853F56" w:rsidRPr="00E5283D" w:rsidRDefault="00853F56" w:rsidP="000B382F">
            <w:pPr>
              <w:pStyle w:val="TableParagraph"/>
              <w:spacing w:before="147" w:line="273" w:lineRule="auto"/>
              <w:ind w:right="95"/>
              <w:rPr>
                <w:rFonts w:ascii="Times New Roman" w:hAnsi="Times New Roman" w:cs="Times New Roman"/>
                <w:sz w:val="20"/>
              </w:rPr>
            </w:pPr>
            <w:r w:rsidRPr="00E5283D">
              <w:rPr>
                <w:rFonts w:ascii="Times New Roman" w:hAnsi="Times New Roman" w:cs="Times New Roman"/>
                <w:sz w:val="20"/>
              </w:rPr>
              <w:t>Organizare de santier</w:t>
            </w:r>
          </w:p>
        </w:tc>
        <w:tc>
          <w:tcPr>
            <w:tcW w:w="924" w:type="dxa"/>
          </w:tcPr>
          <w:p w:rsidR="00853F56" w:rsidRPr="00E5283D" w:rsidRDefault="00853F56"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200301</w:t>
            </w:r>
          </w:p>
        </w:tc>
        <w:tc>
          <w:tcPr>
            <w:tcW w:w="1759" w:type="dxa"/>
          </w:tcPr>
          <w:p w:rsidR="00853F56" w:rsidRPr="00E5283D" w:rsidRDefault="00853F56" w:rsidP="000B382F">
            <w:pPr>
              <w:pStyle w:val="TableParagraph"/>
              <w:spacing w:before="1" w:line="273" w:lineRule="auto"/>
              <w:ind w:left="108" w:right="96"/>
              <w:rPr>
                <w:rFonts w:ascii="Times New Roman" w:hAnsi="Times New Roman" w:cs="Times New Roman"/>
                <w:sz w:val="20"/>
              </w:rPr>
            </w:pPr>
            <w:r w:rsidRPr="00E5283D">
              <w:rPr>
                <w:rFonts w:ascii="Times New Roman" w:hAnsi="Times New Roman" w:cs="Times New Roman"/>
                <w:sz w:val="20"/>
              </w:rPr>
              <w:t>Deseuri menajere amestecate</w:t>
            </w:r>
          </w:p>
        </w:tc>
        <w:tc>
          <w:tcPr>
            <w:tcW w:w="1025" w:type="dxa"/>
          </w:tcPr>
          <w:p w:rsidR="00853F56" w:rsidRPr="00E5283D" w:rsidRDefault="007C6DE7" w:rsidP="000B382F">
            <w:pPr>
              <w:pStyle w:val="TableParagraph"/>
              <w:spacing w:before="1"/>
              <w:ind w:left="108"/>
              <w:rPr>
                <w:rFonts w:ascii="Times New Roman" w:hAnsi="Times New Roman" w:cs="Times New Roman"/>
                <w:sz w:val="20"/>
              </w:rPr>
            </w:pPr>
            <w:r w:rsidRPr="00E5283D">
              <w:rPr>
                <w:rFonts w:ascii="Times New Roman" w:hAnsi="Times New Roman" w:cs="Times New Roman"/>
                <w:sz w:val="20"/>
              </w:rPr>
              <w:t>10</w:t>
            </w:r>
          </w:p>
          <w:p w:rsidR="00853F56" w:rsidRPr="00E5283D" w:rsidRDefault="00853F56" w:rsidP="000B382F">
            <w:pPr>
              <w:pStyle w:val="TableParagraph"/>
              <w:spacing w:before="34"/>
              <w:ind w:left="108"/>
              <w:rPr>
                <w:rFonts w:ascii="Times New Roman" w:hAnsi="Times New Roman" w:cs="Times New Roman"/>
                <w:sz w:val="20"/>
              </w:rPr>
            </w:pPr>
            <w:r w:rsidRPr="00E5283D">
              <w:rPr>
                <w:rFonts w:ascii="Times New Roman" w:hAnsi="Times New Roman" w:cs="Times New Roman"/>
                <w:sz w:val="20"/>
              </w:rPr>
              <w:t>kg/luna</w:t>
            </w:r>
          </w:p>
        </w:tc>
        <w:tc>
          <w:tcPr>
            <w:tcW w:w="1570" w:type="dxa"/>
          </w:tcPr>
          <w:p w:rsidR="00853F56" w:rsidRPr="00E5283D" w:rsidRDefault="00853F56" w:rsidP="000B382F">
            <w:pPr>
              <w:pStyle w:val="TableParagraph"/>
              <w:tabs>
                <w:tab w:val="left" w:pos="1255"/>
                <w:tab w:val="left" w:pos="1307"/>
              </w:tabs>
              <w:spacing w:before="1" w:line="276" w:lineRule="auto"/>
              <w:ind w:left="108" w:right="97"/>
              <w:rPr>
                <w:rFonts w:ascii="Times New Roman" w:hAnsi="Times New Roman" w:cs="Times New Roman"/>
                <w:sz w:val="20"/>
              </w:rPr>
            </w:pPr>
            <w:r w:rsidRPr="00E5283D">
              <w:rPr>
                <w:rFonts w:ascii="Times New Roman" w:hAnsi="Times New Roman" w:cs="Times New Roman"/>
                <w:sz w:val="20"/>
              </w:rPr>
              <w:t>Depozitare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8"/>
                <w:sz w:val="20"/>
              </w:rPr>
              <w:t xml:space="preserve">in </w:t>
            </w:r>
            <w:r w:rsidRPr="00E5283D">
              <w:rPr>
                <w:rFonts w:ascii="Times New Roman" w:hAnsi="Times New Roman" w:cs="Times New Roman"/>
                <w:sz w:val="20"/>
              </w:rPr>
              <w:t>pubele ecologice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8"/>
                <w:sz w:val="20"/>
              </w:rPr>
              <w:t xml:space="preserve">la </w:t>
            </w:r>
            <w:r w:rsidRPr="00E5283D">
              <w:rPr>
                <w:rFonts w:ascii="Times New Roman" w:hAnsi="Times New Roman" w:cs="Times New Roman"/>
                <w:sz w:val="20"/>
              </w:rPr>
              <w:t>nivelul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70" w:type="dxa"/>
          </w:tcPr>
          <w:p w:rsidR="00853F56" w:rsidRPr="00E5283D" w:rsidRDefault="00853F56" w:rsidP="000B382F">
            <w:pPr>
              <w:pStyle w:val="TableParagraph"/>
              <w:spacing w:before="1" w:line="273" w:lineRule="auto"/>
              <w:ind w:left="109" w:right="96"/>
              <w:rPr>
                <w:rFonts w:ascii="Times New Roman" w:hAnsi="Times New Roman" w:cs="Times New Roman"/>
                <w:sz w:val="20"/>
              </w:rPr>
            </w:pPr>
            <w:r w:rsidRPr="00E5283D">
              <w:rPr>
                <w:rFonts w:ascii="Times New Roman" w:hAnsi="Times New Roman" w:cs="Times New Roman"/>
                <w:sz w:val="20"/>
              </w:rPr>
              <w:t>Eliminare prin firma de salubritate -D1</w:t>
            </w:r>
          </w:p>
        </w:tc>
        <w:tc>
          <w:tcPr>
            <w:tcW w:w="1334" w:type="dxa"/>
          </w:tcPr>
          <w:p w:rsidR="00853F56" w:rsidRPr="00E5283D" w:rsidRDefault="00853F56"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r w:rsidR="00B570F8" w:rsidRPr="00E5283D" w:rsidTr="00BB0899">
        <w:trPr>
          <w:gridAfter w:val="6"/>
          <w:wAfter w:w="8582" w:type="dxa"/>
          <w:trHeight w:val="226"/>
        </w:trPr>
        <w:tc>
          <w:tcPr>
            <w:tcW w:w="1423" w:type="dxa"/>
            <w:vMerge/>
            <w:tcBorders>
              <w:top w:val="nil"/>
            </w:tcBorders>
          </w:tcPr>
          <w:p w:rsidR="00B570F8" w:rsidRPr="00E5283D" w:rsidRDefault="00B570F8" w:rsidP="000B382F">
            <w:pPr>
              <w:rPr>
                <w:rFonts w:ascii="Times New Roman" w:hAnsi="Times New Roman" w:cs="Times New Roman"/>
                <w:sz w:val="2"/>
                <w:szCs w:val="2"/>
              </w:rPr>
            </w:pPr>
          </w:p>
        </w:tc>
      </w:tr>
      <w:tr w:rsidR="00853F56" w:rsidRPr="00E5283D" w:rsidTr="00913B32">
        <w:trPr>
          <w:trHeight w:val="1921"/>
        </w:trPr>
        <w:tc>
          <w:tcPr>
            <w:tcW w:w="1423" w:type="dxa"/>
            <w:vMerge/>
            <w:tcBorders>
              <w:top w:val="nil"/>
            </w:tcBorders>
          </w:tcPr>
          <w:p w:rsidR="00853F56" w:rsidRPr="00E5283D" w:rsidRDefault="00853F56" w:rsidP="000B382F">
            <w:pPr>
              <w:rPr>
                <w:rFonts w:ascii="Times New Roman" w:hAnsi="Times New Roman" w:cs="Times New Roman"/>
                <w:sz w:val="2"/>
                <w:szCs w:val="2"/>
              </w:rPr>
            </w:pPr>
          </w:p>
        </w:tc>
        <w:tc>
          <w:tcPr>
            <w:tcW w:w="924" w:type="dxa"/>
          </w:tcPr>
          <w:p w:rsidR="00853F56" w:rsidRPr="00E5283D" w:rsidRDefault="00853F56" w:rsidP="000B382F">
            <w:pPr>
              <w:pStyle w:val="TableParagraph"/>
              <w:spacing w:before="1"/>
              <w:rPr>
                <w:rFonts w:ascii="Times New Roman" w:hAnsi="Times New Roman" w:cs="Times New Roman"/>
                <w:sz w:val="20"/>
              </w:rPr>
            </w:pPr>
            <w:r w:rsidRPr="00E5283D">
              <w:rPr>
                <w:rFonts w:ascii="Times New Roman" w:hAnsi="Times New Roman" w:cs="Times New Roman"/>
                <w:sz w:val="20"/>
              </w:rPr>
              <w:t>150101</w:t>
            </w:r>
          </w:p>
        </w:tc>
        <w:tc>
          <w:tcPr>
            <w:tcW w:w="1759" w:type="dxa"/>
          </w:tcPr>
          <w:p w:rsidR="00853F56" w:rsidRPr="00E5283D" w:rsidRDefault="00853F56" w:rsidP="000B382F">
            <w:pPr>
              <w:pStyle w:val="TableParagraph"/>
              <w:tabs>
                <w:tab w:val="left" w:pos="1523"/>
              </w:tabs>
              <w:spacing w:before="3" w:line="276" w:lineRule="auto"/>
              <w:ind w:left="108" w:right="97"/>
              <w:jc w:val="both"/>
              <w:rPr>
                <w:rFonts w:ascii="Times New Roman" w:hAnsi="Times New Roman" w:cs="Times New Roman"/>
                <w:sz w:val="20"/>
              </w:rPr>
            </w:pPr>
            <w:r w:rsidRPr="00E5283D">
              <w:rPr>
                <w:rFonts w:ascii="Times New Roman" w:hAnsi="Times New Roman" w:cs="Times New Roman"/>
                <w:sz w:val="20"/>
              </w:rPr>
              <w:t>Deseuri de carton de la materiile prime</w:t>
            </w:r>
            <w:r w:rsidRPr="00E5283D">
              <w:rPr>
                <w:rFonts w:ascii="Times New Roman" w:hAnsi="Times New Roman" w:cs="Times New Roman"/>
                <w:sz w:val="20"/>
              </w:rPr>
              <w:tab/>
            </w:r>
            <w:r w:rsidRPr="00E5283D">
              <w:rPr>
                <w:rFonts w:ascii="Times New Roman" w:hAnsi="Times New Roman" w:cs="Times New Roman"/>
                <w:spacing w:val="-8"/>
                <w:sz w:val="20"/>
              </w:rPr>
              <w:t>si</w:t>
            </w:r>
          </w:p>
          <w:p w:rsidR="00853F56" w:rsidRPr="00E5283D" w:rsidRDefault="00853F56" w:rsidP="000B382F">
            <w:pPr>
              <w:pStyle w:val="TableParagraph"/>
              <w:spacing w:before="1" w:line="273" w:lineRule="auto"/>
              <w:ind w:left="108" w:right="131"/>
              <w:rPr>
                <w:rFonts w:ascii="Times New Roman" w:hAnsi="Times New Roman" w:cs="Times New Roman"/>
                <w:sz w:val="20"/>
              </w:rPr>
            </w:pPr>
            <w:r w:rsidRPr="00E5283D">
              <w:rPr>
                <w:rFonts w:ascii="Times New Roman" w:hAnsi="Times New Roman" w:cs="Times New Roman"/>
                <w:w w:val="95"/>
                <w:sz w:val="20"/>
              </w:rPr>
              <w:t xml:space="preserve">materialele </w:t>
            </w:r>
            <w:r w:rsidRPr="00E5283D">
              <w:rPr>
                <w:rFonts w:ascii="Times New Roman" w:hAnsi="Times New Roman" w:cs="Times New Roman"/>
                <w:sz w:val="20"/>
              </w:rPr>
              <w:t>utilizate</w:t>
            </w:r>
          </w:p>
        </w:tc>
        <w:tc>
          <w:tcPr>
            <w:tcW w:w="1025" w:type="dxa"/>
          </w:tcPr>
          <w:p w:rsidR="00853F56" w:rsidRPr="00E5283D" w:rsidRDefault="00B570F8" w:rsidP="000B382F">
            <w:pPr>
              <w:pStyle w:val="TableParagraph"/>
              <w:spacing w:before="3"/>
              <w:ind w:left="108"/>
              <w:rPr>
                <w:rFonts w:ascii="Times New Roman" w:hAnsi="Times New Roman" w:cs="Times New Roman"/>
                <w:sz w:val="20"/>
              </w:rPr>
            </w:pPr>
            <w:r w:rsidRPr="00E5283D">
              <w:rPr>
                <w:rFonts w:ascii="Times New Roman" w:hAnsi="Times New Roman" w:cs="Times New Roman"/>
                <w:sz w:val="20"/>
              </w:rPr>
              <w:t>5</w:t>
            </w:r>
          </w:p>
          <w:p w:rsidR="00853F56" w:rsidRPr="00E5283D" w:rsidRDefault="00853F56" w:rsidP="000B382F">
            <w:pPr>
              <w:pStyle w:val="TableParagraph"/>
              <w:spacing w:before="35"/>
              <w:ind w:left="108"/>
              <w:rPr>
                <w:rFonts w:ascii="Times New Roman" w:hAnsi="Times New Roman" w:cs="Times New Roman"/>
                <w:sz w:val="20"/>
              </w:rPr>
            </w:pPr>
            <w:r w:rsidRPr="00E5283D">
              <w:rPr>
                <w:rFonts w:ascii="Times New Roman" w:hAnsi="Times New Roman" w:cs="Times New Roman"/>
                <w:sz w:val="20"/>
              </w:rPr>
              <w:t>kg/luna</w:t>
            </w:r>
          </w:p>
        </w:tc>
        <w:tc>
          <w:tcPr>
            <w:tcW w:w="1570" w:type="dxa"/>
          </w:tcPr>
          <w:p w:rsidR="00853F56" w:rsidRPr="00E5283D" w:rsidRDefault="00853F56" w:rsidP="000B382F">
            <w:pPr>
              <w:pStyle w:val="TableParagraph"/>
              <w:tabs>
                <w:tab w:val="left" w:pos="1308"/>
                <w:tab w:val="left" w:pos="1400"/>
              </w:tabs>
              <w:spacing w:before="3" w:line="276" w:lineRule="auto"/>
              <w:ind w:left="108" w:right="96"/>
              <w:rPr>
                <w:rFonts w:ascii="Times New Roman" w:hAnsi="Times New Roman" w:cs="Times New Roman"/>
                <w:sz w:val="20"/>
              </w:rPr>
            </w:pPr>
            <w:r w:rsidRPr="00E5283D">
              <w:rPr>
                <w:rFonts w:ascii="Times New Roman" w:hAnsi="Times New Roman" w:cs="Times New Roman"/>
                <w:sz w:val="20"/>
              </w:rPr>
              <w:t>Colectate</w:t>
            </w:r>
            <w:r w:rsidRPr="00E5283D">
              <w:rPr>
                <w:rFonts w:ascii="Times New Roman" w:hAnsi="Times New Roman" w:cs="Times New Roman"/>
                <w:sz w:val="20"/>
              </w:rPr>
              <w:tab/>
            </w:r>
            <w:r w:rsidRPr="00E5283D">
              <w:rPr>
                <w:rFonts w:ascii="Times New Roman" w:hAnsi="Times New Roman" w:cs="Times New Roman"/>
                <w:spacing w:val="-8"/>
                <w:sz w:val="20"/>
              </w:rPr>
              <w:t xml:space="preserve">in </w:t>
            </w:r>
            <w:r w:rsidRPr="00E5283D">
              <w:rPr>
                <w:rFonts w:ascii="Times New Roman" w:hAnsi="Times New Roman" w:cs="Times New Roman"/>
                <w:sz w:val="20"/>
              </w:rPr>
              <w:t>recipiente adecvate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17"/>
                <w:sz w:val="20"/>
              </w:rPr>
              <w:t>-</w:t>
            </w:r>
          </w:p>
          <w:p w:rsidR="00853F56" w:rsidRPr="00E5283D" w:rsidRDefault="00853F56" w:rsidP="000B382F">
            <w:pPr>
              <w:pStyle w:val="TableParagraph"/>
              <w:tabs>
                <w:tab w:val="left" w:pos="1255"/>
                <w:tab w:val="left" w:pos="1319"/>
              </w:tabs>
              <w:spacing w:before="1" w:line="276" w:lineRule="auto"/>
              <w:ind w:left="108" w:right="96"/>
              <w:rPr>
                <w:rFonts w:ascii="Times New Roman" w:hAnsi="Times New Roman" w:cs="Times New Roman"/>
                <w:sz w:val="20"/>
              </w:rPr>
            </w:pPr>
            <w:r w:rsidRPr="00E5283D">
              <w:rPr>
                <w:rFonts w:ascii="Times New Roman" w:hAnsi="Times New Roman" w:cs="Times New Roman"/>
                <w:sz w:val="20"/>
              </w:rPr>
              <w:t>depozitate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9"/>
                <w:sz w:val="20"/>
              </w:rPr>
              <w:t xml:space="preserve">la </w:t>
            </w:r>
            <w:r w:rsidRPr="00E5283D">
              <w:rPr>
                <w:rFonts w:ascii="Times New Roman" w:hAnsi="Times New Roman" w:cs="Times New Roman"/>
                <w:sz w:val="20"/>
              </w:rPr>
              <w:t>nivelul organizarii</w:t>
            </w:r>
            <w:r w:rsidRPr="00E5283D">
              <w:rPr>
                <w:rFonts w:ascii="Times New Roman" w:hAnsi="Times New Roman" w:cs="Times New Roman"/>
                <w:sz w:val="20"/>
              </w:rPr>
              <w:tab/>
            </w:r>
            <w:r w:rsidRPr="00E5283D">
              <w:rPr>
                <w:rFonts w:ascii="Times New Roman" w:hAnsi="Times New Roman" w:cs="Times New Roman"/>
                <w:spacing w:val="-8"/>
                <w:sz w:val="20"/>
              </w:rPr>
              <w:t xml:space="preserve">de </w:t>
            </w:r>
            <w:r w:rsidRPr="00E5283D">
              <w:rPr>
                <w:rFonts w:ascii="Times New Roman" w:hAnsi="Times New Roman" w:cs="Times New Roman"/>
                <w:sz w:val="20"/>
              </w:rPr>
              <w:t>santier</w:t>
            </w:r>
          </w:p>
        </w:tc>
        <w:tc>
          <w:tcPr>
            <w:tcW w:w="1970" w:type="dxa"/>
          </w:tcPr>
          <w:p w:rsidR="00853F56" w:rsidRPr="00E5283D" w:rsidRDefault="00853F56" w:rsidP="000B382F">
            <w:pPr>
              <w:pStyle w:val="TableParagraph"/>
              <w:tabs>
                <w:tab w:val="left" w:pos="1536"/>
              </w:tabs>
              <w:spacing w:before="3" w:line="276"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4"/>
                <w:sz w:val="20"/>
              </w:rPr>
              <w:t xml:space="preserve">prin </w:t>
            </w:r>
            <w:r w:rsidRPr="00E5283D">
              <w:rPr>
                <w:rFonts w:ascii="Times New Roman" w:hAnsi="Times New Roman" w:cs="Times New Roman"/>
                <w:sz w:val="20"/>
              </w:rPr>
              <w:t xml:space="preserve">firma specializata </w:t>
            </w:r>
            <w:r w:rsidRPr="00E5283D">
              <w:rPr>
                <w:rFonts w:ascii="Times New Roman" w:hAnsi="Times New Roman" w:cs="Times New Roman"/>
                <w:spacing w:val="-12"/>
                <w:sz w:val="20"/>
              </w:rPr>
              <w:t xml:space="preserve">- </w:t>
            </w:r>
            <w:r w:rsidRPr="00E5283D">
              <w:rPr>
                <w:rFonts w:ascii="Times New Roman" w:hAnsi="Times New Roman" w:cs="Times New Roman"/>
                <w:sz w:val="20"/>
              </w:rPr>
              <w:t>R12</w:t>
            </w:r>
          </w:p>
        </w:tc>
        <w:tc>
          <w:tcPr>
            <w:tcW w:w="1334" w:type="dxa"/>
          </w:tcPr>
          <w:p w:rsidR="00853F56" w:rsidRPr="00E5283D" w:rsidRDefault="00853F56" w:rsidP="000B382F">
            <w:pPr>
              <w:pStyle w:val="TableParagraph"/>
              <w:spacing w:before="1"/>
              <w:ind w:left="109"/>
              <w:rPr>
                <w:rFonts w:ascii="Times New Roman" w:hAnsi="Times New Roman" w:cs="Times New Roman"/>
                <w:sz w:val="20"/>
              </w:rPr>
            </w:pPr>
            <w:r w:rsidRPr="00E5283D">
              <w:rPr>
                <w:rFonts w:ascii="Times New Roman" w:hAnsi="Times New Roman" w:cs="Times New Roman"/>
                <w:sz w:val="20"/>
              </w:rPr>
              <w:t>Nepericulos</w:t>
            </w:r>
          </w:p>
        </w:tc>
      </w:tr>
      <w:tr w:rsidR="00853F56" w:rsidRPr="00E5283D" w:rsidTr="000B382F">
        <w:trPr>
          <w:trHeight w:val="1403"/>
        </w:trPr>
        <w:tc>
          <w:tcPr>
            <w:tcW w:w="1423" w:type="dxa"/>
            <w:vMerge/>
            <w:tcBorders>
              <w:top w:val="nil"/>
            </w:tcBorders>
          </w:tcPr>
          <w:p w:rsidR="00853F56" w:rsidRPr="00E5283D" w:rsidRDefault="00853F56" w:rsidP="000B382F">
            <w:pPr>
              <w:rPr>
                <w:rFonts w:ascii="Times New Roman" w:hAnsi="Times New Roman" w:cs="Times New Roman"/>
                <w:sz w:val="2"/>
                <w:szCs w:val="2"/>
              </w:rPr>
            </w:pPr>
          </w:p>
        </w:tc>
        <w:tc>
          <w:tcPr>
            <w:tcW w:w="924" w:type="dxa"/>
          </w:tcPr>
          <w:p w:rsidR="00853F56" w:rsidRPr="00E5283D" w:rsidRDefault="00853F56"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150102</w:t>
            </w:r>
          </w:p>
        </w:tc>
        <w:tc>
          <w:tcPr>
            <w:tcW w:w="1759" w:type="dxa"/>
          </w:tcPr>
          <w:p w:rsidR="00853F56" w:rsidRPr="00E5283D" w:rsidRDefault="00853F56" w:rsidP="000B382F">
            <w:pPr>
              <w:pStyle w:val="TableParagraph"/>
              <w:tabs>
                <w:tab w:val="left" w:pos="1523"/>
              </w:tabs>
              <w:spacing w:before="1" w:line="276" w:lineRule="auto"/>
              <w:ind w:left="108" w:right="97"/>
              <w:jc w:val="both"/>
              <w:rPr>
                <w:rFonts w:ascii="Times New Roman" w:hAnsi="Times New Roman" w:cs="Times New Roman"/>
                <w:sz w:val="20"/>
              </w:rPr>
            </w:pPr>
            <w:r w:rsidRPr="00E5283D">
              <w:rPr>
                <w:rFonts w:ascii="Times New Roman" w:hAnsi="Times New Roman" w:cs="Times New Roman"/>
                <w:sz w:val="20"/>
              </w:rPr>
              <w:t>Deseuri de plastic (folie, banda etc) de la materiile prime</w:t>
            </w:r>
            <w:r w:rsidR="00913B32">
              <w:rPr>
                <w:rFonts w:ascii="Times New Roman" w:hAnsi="Times New Roman" w:cs="Times New Roman"/>
                <w:sz w:val="20"/>
              </w:rPr>
              <w:t xml:space="preserve"> </w:t>
            </w:r>
            <w:r w:rsidRPr="00E5283D">
              <w:rPr>
                <w:rFonts w:ascii="Times New Roman" w:hAnsi="Times New Roman" w:cs="Times New Roman"/>
                <w:spacing w:val="-8"/>
                <w:sz w:val="20"/>
              </w:rPr>
              <w:t>si</w:t>
            </w:r>
            <w:r w:rsidR="00913B32" w:rsidRPr="00E5283D">
              <w:rPr>
                <w:rFonts w:ascii="Times New Roman" w:hAnsi="Times New Roman" w:cs="Times New Roman"/>
                <w:w w:val="95"/>
                <w:sz w:val="20"/>
              </w:rPr>
              <w:t xml:space="preserve"> materialele </w:t>
            </w:r>
            <w:r w:rsidR="00913B32" w:rsidRPr="00E5283D">
              <w:rPr>
                <w:rFonts w:ascii="Times New Roman" w:hAnsi="Times New Roman" w:cs="Times New Roman"/>
                <w:sz w:val="20"/>
              </w:rPr>
              <w:t>utilizate</w:t>
            </w:r>
          </w:p>
        </w:tc>
        <w:tc>
          <w:tcPr>
            <w:tcW w:w="1025" w:type="dxa"/>
          </w:tcPr>
          <w:p w:rsidR="00853F56" w:rsidRPr="00E5283D" w:rsidRDefault="00B570F8" w:rsidP="000B382F">
            <w:pPr>
              <w:pStyle w:val="TableParagraph"/>
              <w:spacing w:before="1"/>
              <w:ind w:left="108"/>
              <w:rPr>
                <w:rFonts w:ascii="Times New Roman" w:hAnsi="Times New Roman" w:cs="Times New Roman"/>
                <w:sz w:val="20"/>
              </w:rPr>
            </w:pPr>
            <w:r w:rsidRPr="00E5283D">
              <w:rPr>
                <w:rFonts w:ascii="Times New Roman" w:hAnsi="Times New Roman" w:cs="Times New Roman"/>
                <w:sz w:val="20"/>
              </w:rPr>
              <w:t>5</w:t>
            </w:r>
          </w:p>
          <w:p w:rsidR="00853F56" w:rsidRPr="00E5283D" w:rsidRDefault="00853F56" w:rsidP="000B382F">
            <w:pPr>
              <w:pStyle w:val="TableParagraph"/>
              <w:spacing w:before="34"/>
              <w:ind w:left="108"/>
              <w:rPr>
                <w:rFonts w:ascii="Times New Roman" w:hAnsi="Times New Roman" w:cs="Times New Roman"/>
                <w:sz w:val="20"/>
              </w:rPr>
            </w:pPr>
            <w:r w:rsidRPr="00E5283D">
              <w:rPr>
                <w:rFonts w:ascii="Times New Roman" w:hAnsi="Times New Roman" w:cs="Times New Roman"/>
                <w:sz w:val="20"/>
              </w:rPr>
              <w:t>kg/luna</w:t>
            </w:r>
          </w:p>
        </w:tc>
        <w:tc>
          <w:tcPr>
            <w:tcW w:w="1570" w:type="dxa"/>
          </w:tcPr>
          <w:p w:rsidR="00853F56" w:rsidRPr="00E5283D" w:rsidRDefault="00853F56" w:rsidP="000B382F">
            <w:pPr>
              <w:pStyle w:val="TableParagraph"/>
              <w:tabs>
                <w:tab w:val="left" w:pos="1308"/>
                <w:tab w:val="left" w:pos="1400"/>
              </w:tabs>
              <w:spacing w:before="1" w:line="276" w:lineRule="auto"/>
              <w:ind w:left="108" w:right="96"/>
              <w:rPr>
                <w:rFonts w:ascii="Times New Roman" w:hAnsi="Times New Roman" w:cs="Times New Roman"/>
                <w:sz w:val="20"/>
              </w:rPr>
            </w:pPr>
            <w:r w:rsidRPr="00E5283D">
              <w:rPr>
                <w:rFonts w:ascii="Times New Roman" w:hAnsi="Times New Roman" w:cs="Times New Roman"/>
                <w:sz w:val="20"/>
              </w:rPr>
              <w:t>Colectate</w:t>
            </w:r>
            <w:r w:rsidR="00913B32">
              <w:rPr>
                <w:rFonts w:ascii="Times New Roman" w:hAnsi="Times New Roman" w:cs="Times New Roman"/>
                <w:sz w:val="20"/>
              </w:rPr>
              <w:t xml:space="preserve"> </w:t>
            </w:r>
            <w:r w:rsidRPr="00E5283D">
              <w:rPr>
                <w:rFonts w:ascii="Times New Roman" w:hAnsi="Times New Roman" w:cs="Times New Roman"/>
                <w:spacing w:val="-8"/>
                <w:sz w:val="20"/>
              </w:rPr>
              <w:t xml:space="preserve">in </w:t>
            </w:r>
            <w:r w:rsidRPr="00E5283D">
              <w:rPr>
                <w:rFonts w:ascii="Times New Roman" w:hAnsi="Times New Roman" w:cs="Times New Roman"/>
                <w:sz w:val="20"/>
              </w:rPr>
              <w:t>recipiente adecvate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17"/>
                <w:sz w:val="20"/>
              </w:rPr>
              <w:t>-</w:t>
            </w:r>
          </w:p>
          <w:p w:rsidR="00853F56" w:rsidRPr="00E5283D" w:rsidRDefault="00913B32" w:rsidP="000B382F">
            <w:pPr>
              <w:pStyle w:val="TableParagraph"/>
              <w:tabs>
                <w:tab w:val="left" w:pos="1319"/>
              </w:tabs>
              <w:ind w:left="108"/>
              <w:rPr>
                <w:rFonts w:ascii="Times New Roman" w:hAnsi="Times New Roman" w:cs="Times New Roman"/>
                <w:sz w:val="20"/>
              </w:rPr>
            </w:pPr>
            <w:r>
              <w:rPr>
                <w:rFonts w:ascii="Times New Roman" w:hAnsi="Times New Roman" w:cs="Times New Roman"/>
                <w:sz w:val="20"/>
              </w:rPr>
              <w:t xml:space="preserve">Depozitate </w:t>
            </w:r>
            <w:r w:rsidR="00853F56" w:rsidRPr="00E5283D">
              <w:rPr>
                <w:rFonts w:ascii="Times New Roman" w:hAnsi="Times New Roman" w:cs="Times New Roman"/>
                <w:sz w:val="20"/>
              </w:rPr>
              <w:t>la</w:t>
            </w:r>
          </w:p>
          <w:p w:rsidR="00853F56" w:rsidRPr="00E5283D" w:rsidRDefault="00853F56" w:rsidP="000B382F">
            <w:pPr>
              <w:pStyle w:val="TableParagraph"/>
              <w:spacing w:before="37"/>
              <w:ind w:left="108"/>
              <w:rPr>
                <w:rFonts w:ascii="Times New Roman" w:hAnsi="Times New Roman" w:cs="Times New Roman"/>
                <w:sz w:val="20"/>
              </w:rPr>
            </w:pPr>
            <w:r w:rsidRPr="00E5283D">
              <w:rPr>
                <w:rFonts w:ascii="Times New Roman" w:hAnsi="Times New Roman" w:cs="Times New Roman"/>
                <w:sz w:val="20"/>
              </w:rPr>
              <w:t>nivelul</w:t>
            </w:r>
            <w:r w:rsidR="00913B32" w:rsidRPr="00E5283D">
              <w:rPr>
                <w:rFonts w:ascii="Times New Roman" w:hAnsi="Times New Roman" w:cs="Times New Roman"/>
                <w:sz w:val="20"/>
              </w:rPr>
              <w:t xml:space="preserve"> organizarilor de santier</w:t>
            </w:r>
          </w:p>
        </w:tc>
        <w:tc>
          <w:tcPr>
            <w:tcW w:w="1970" w:type="dxa"/>
          </w:tcPr>
          <w:p w:rsidR="00853F56" w:rsidRPr="00E5283D" w:rsidRDefault="00853F56" w:rsidP="000B382F">
            <w:pPr>
              <w:pStyle w:val="TableParagraph"/>
              <w:tabs>
                <w:tab w:val="left" w:pos="1537"/>
              </w:tabs>
              <w:spacing w:before="1" w:line="276"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5"/>
                <w:sz w:val="20"/>
              </w:rPr>
              <w:t xml:space="preserve">prin </w:t>
            </w:r>
            <w:r w:rsidRPr="00E5283D">
              <w:rPr>
                <w:rFonts w:ascii="Times New Roman" w:hAnsi="Times New Roman" w:cs="Times New Roman"/>
                <w:sz w:val="20"/>
              </w:rPr>
              <w:t xml:space="preserve">firma specializata </w:t>
            </w:r>
            <w:r w:rsidRPr="00E5283D">
              <w:rPr>
                <w:rFonts w:ascii="Times New Roman" w:hAnsi="Times New Roman" w:cs="Times New Roman"/>
                <w:spacing w:val="-12"/>
                <w:sz w:val="20"/>
              </w:rPr>
              <w:t xml:space="preserve">- </w:t>
            </w:r>
            <w:r w:rsidRPr="00E5283D">
              <w:rPr>
                <w:rFonts w:ascii="Times New Roman" w:hAnsi="Times New Roman" w:cs="Times New Roman"/>
                <w:sz w:val="20"/>
              </w:rPr>
              <w:t>R12</w:t>
            </w:r>
          </w:p>
        </w:tc>
        <w:tc>
          <w:tcPr>
            <w:tcW w:w="1334" w:type="dxa"/>
          </w:tcPr>
          <w:p w:rsidR="00853F56" w:rsidRPr="00E5283D" w:rsidRDefault="00853F56"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r w:rsidR="00913B32" w:rsidRPr="00E5283D" w:rsidTr="000B382F">
        <w:trPr>
          <w:trHeight w:val="1403"/>
        </w:trPr>
        <w:tc>
          <w:tcPr>
            <w:tcW w:w="1423" w:type="dxa"/>
            <w:tcBorders>
              <w:top w:val="nil"/>
            </w:tcBorders>
          </w:tcPr>
          <w:p w:rsidR="00913B32" w:rsidRPr="00E5283D" w:rsidRDefault="00913B32" w:rsidP="000B382F">
            <w:pPr>
              <w:rPr>
                <w:rFonts w:ascii="Times New Roman" w:hAnsi="Times New Roman" w:cs="Times New Roman"/>
                <w:sz w:val="2"/>
                <w:szCs w:val="2"/>
              </w:rPr>
            </w:pPr>
          </w:p>
        </w:tc>
        <w:tc>
          <w:tcPr>
            <w:tcW w:w="924" w:type="dxa"/>
          </w:tcPr>
          <w:p w:rsidR="00913B32" w:rsidRPr="00E5283D" w:rsidRDefault="00913B32" w:rsidP="000B382F">
            <w:pPr>
              <w:pStyle w:val="TableParagraph"/>
              <w:spacing w:line="243" w:lineRule="exact"/>
              <w:rPr>
                <w:rFonts w:ascii="Times New Roman" w:hAnsi="Times New Roman" w:cs="Times New Roman"/>
                <w:sz w:val="20"/>
              </w:rPr>
            </w:pPr>
            <w:r w:rsidRPr="00E5283D">
              <w:rPr>
                <w:rFonts w:ascii="Times New Roman" w:hAnsi="Times New Roman" w:cs="Times New Roman"/>
                <w:sz w:val="20"/>
              </w:rPr>
              <w:t>150103</w:t>
            </w:r>
          </w:p>
        </w:tc>
        <w:tc>
          <w:tcPr>
            <w:tcW w:w="1759" w:type="dxa"/>
          </w:tcPr>
          <w:p w:rsidR="00913B32" w:rsidRPr="00E5283D" w:rsidRDefault="00913B32" w:rsidP="00913B32">
            <w:pPr>
              <w:pStyle w:val="TableParagraph"/>
              <w:tabs>
                <w:tab w:val="left" w:pos="1523"/>
              </w:tabs>
              <w:spacing w:before="1" w:line="276" w:lineRule="auto"/>
              <w:ind w:left="108" w:right="97"/>
              <w:jc w:val="both"/>
              <w:rPr>
                <w:rFonts w:ascii="Times New Roman" w:hAnsi="Times New Roman" w:cs="Times New Roman"/>
                <w:sz w:val="20"/>
              </w:rPr>
            </w:pPr>
            <w:r w:rsidRPr="00E5283D">
              <w:rPr>
                <w:rFonts w:ascii="Times New Roman" w:hAnsi="Times New Roman" w:cs="Times New Roman"/>
                <w:sz w:val="20"/>
              </w:rPr>
              <w:t xml:space="preserve">Europaleti si </w:t>
            </w:r>
            <w:r w:rsidRPr="00E5283D">
              <w:rPr>
                <w:rFonts w:ascii="Times New Roman" w:hAnsi="Times New Roman" w:cs="Times New Roman"/>
                <w:spacing w:val="-3"/>
                <w:sz w:val="20"/>
              </w:rPr>
              <w:t xml:space="preserve">alte </w:t>
            </w:r>
            <w:r w:rsidRPr="00E5283D">
              <w:rPr>
                <w:rFonts w:ascii="Times New Roman" w:hAnsi="Times New Roman" w:cs="Times New Roman"/>
                <w:sz w:val="20"/>
              </w:rPr>
              <w:t>ambalaje din lemn de la materiile prime</w:t>
            </w:r>
            <w:r w:rsidRPr="00E5283D">
              <w:rPr>
                <w:rFonts w:ascii="Times New Roman" w:hAnsi="Times New Roman" w:cs="Times New Roman"/>
                <w:sz w:val="20"/>
              </w:rPr>
              <w:tab/>
            </w:r>
            <w:r w:rsidRPr="00E5283D">
              <w:rPr>
                <w:rFonts w:ascii="Times New Roman" w:hAnsi="Times New Roman" w:cs="Times New Roman"/>
                <w:spacing w:val="-8"/>
                <w:sz w:val="20"/>
              </w:rPr>
              <w:t>si</w:t>
            </w:r>
          </w:p>
          <w:p w:rsidR="00913B32" w:rsidRPr="00E5283D" w:rsidRDefault="00913B32" w:rsidP="00913B32">
            <w:pPr>
              <w:pStyle w:val="TableParagraph"/>
              <w:tabs>
                <w:tab w:val="left" w:pos="1523"/>
              </w:tabs>
              <w:spacing w:before="1" w:line="276" w:lineRule="auto"/>
              <w:ind w:left="108" w:right="97"/>
              <w:jc w:val="both"/>
              <w:rPr>
                <w:rFonts w:ascii="Times New Roman" w:hAnsi="Times New Roman" w:cs="Times New Roman"/>
                <w:sz w:val="20"/>
              </w:rPr>
            </w:pPr>
            <w:r w:rsidRPr="00E5283D">
              <w:rPr>
                <w:rFonts w:ascii="Times New Roman" w:hAnsi="Times New Roman" w:cs="Times New Roman"/>
                <w:w w:val="95"/>
                <w:sz w:val="20"/>
              </w:rPr>
              <w:t xml:space="preserve">materialele </w:t>
            </w:r>
            <w:r w:rsidRPr="00E5283D">
              <w:rPr>
                <w:rFonts w:ascii="Times New Roman" w:hAnsi="Times New Roman" w:cs="Times New Roman"/>
                <w:sz w:val="20"/>
              </w:rPr>
              <w:t>utilizate</w:t>
            </w:r>
          </w:p>
        </w:tc>
        <w:tc>
          <w:tcPr>
            <w:tcW w:w="1025" w:type="dxa"/>
          </w:tcPr>
          <w:p w:rsidR="00913B32" w:rsidRPr="00E5283D" w:rsidRDefault="00913B32" w:rsidP="000B382F">
            <w:pPr>
              <w:pStyle w:val="TableParagraph"/>
              <w:spacing w:before="1"/>
              <w:ind w:left="108"/>
              <w:rPr>
                <w:rFonts w:ascii="Times New Roman" w:hAnsi="Times New Roman" w:cs="Times New Roman"/>
                <w:sz w:val="20"/>
              </w:rPr>
            </w:pPr>
            <w:r>
              <w:rPr>
                <w:rFonts w:ascii="Times New Roman" w:hAnsi="Times New Roman" w:cs="Times New Roman"/>
                <w:sz w:val="20"/>
              </w:rPr>
              <w:t>10 kg</w:t>
            </w:r>
          </w:p>
        </w:tc>
        <w:tc>
          <w:tcPr>
            <w:tcW w:w="1570" w:type="dxa"/>
          </w:tcPr>
          <w:p w:rsidR="00913B32" w:rsidRPr="00E5283D" w:rsidRDefault="00913B32" w:rsidP="00913B32">
            <w:pPr>
              <w:pStyle w:val="TableParagraph"/>
              <w:tabs>
                <w:tab w:val="left" w:pos="1308"/>
                <w:tab w:val="left" w:pos="1400"/>
              </w:tabs>
              <w:spacing w:before="1" w:line="276" w:lineRule="auto"/>
              <w:ind w:left="108" w:right="96"/>
              <w:rPr>
                <w:rFonts w:ascii="Times New Roman" w:hAnsi="Times New Roman" w:cs="Times New Roman"/>
                <w:sz w:val="20"/>
              </w:rPr>
            </w:pPr>
            <w:r w:rsidRPr="00E5283D">
              <w:rPr>
                <w:rFonts w:ascii="Times New Roman" w:hAnsi="Times New Roman" w:cs="Times New Roman"/>
                <w:sz w:val="20"/>
              </w:rPr>
              <w:t>Colectate</w:t>
            </w:r>
            <w:r w:rsidRPr="00E5283D">
              <w:rPr>
                <w:rFonts w:ascii="Times New Roman" w:hAnsi="Times New Roman" w:cs="Times New Roman"/>
                <w:sz w:val="20"/>
              </w:rPr>
              <w:tab/>
            </w:r>
            <w:r w:rsidRPr="00E5283D">
              <w:rPr>
                <w:rFonts w:ascii="Times New Roman" w:hAnsi="Times New Roman" w:cs="Times New Roman"/>
                <w:spacing w:val="-8"/>
                <w:sz w:val="20"/>
              </w:rPr>
              <w:t xml:space="preserve">in </w:t>
            </w:r>
            <w:r w:rsidRPr="00E5283D">
              <w:rPr>
                <w:rFonts w:ascii="Times New Roman" w:hAnsi="Times New Roman" w:cs="Times New Roman"/>
                <w:sz w:val="20"/>
              </w:rPr>
              <w:t>recipiente adecvate</w:t>
            </w:r>
            <w:r w:rsidRPr="00E5283D">
              <w:rPr>
                <w:rFonts w:ascii="Times New Roman" w:hAnsi="Times New Roman" w:cs="Times New Roman"/>
                <w:sz w:val="20"/>
              </w:rPr>
              <w:tab/>
            </w:r>
            <w:r w:rsidRPr="00E5283D">
              <w:rPr>
                <w:rFonts w:ascii="Times New Roman" w:hAnsi="Times New Roman" w:cs="Times New Roman"/>
                <w:sz w:val="20"/>
              </w:rPr>
              <w:tab/>
            </w:r>
            <w:r w:rsidRPr="00E5283D">
              <w:rPr>
                <w:rFonts w:ascii="Times New Roman" w:hAnsi="Times New Roman" w:cs="Times New Roman"/>
                <w:spacing w:val="-17"/>
                <w:sz w:val="20"/>
              </w:rPr>
              <w:t>-</w:t>
            </w:r>
          </w:p>
          <w:p w:rsidR="00913B32" w:rsidRPr="00E5283D" w:rsidRDefault="00913B32" w:rsidP="00913B32">
            <w:pPr>
              <w:pStyle w:val="TableParagraph"/>
              <w:tabs>
                <w:tab w:val="left" w:pos="1308"/>
                <w:tab w:val="left" w:pos="1400"/>
              </w:tabs>
              <w:spacing w:before="1" w:line="276" w:lineRule="auto"/>
              <w:ind w:left="108" w:right="96"/>
              <w:rPr>
                <w:rFonts w:ascii="Times New Roman" w:hAnsi="Times New Roman" w:cs="Times New Roman"/>
                <w:sz w:val="20"/>
              </w:rPr>
            </w:pPr>
            <w:r w:rsidRPr="00E5283D">
              <w:rPr>
                <w:rFonts w:ascii="Times New Roman" w:hAnsi="Times New Roman" w:cs="Times New Roman"/>
                <w:sz w:val="20"/>
              </w:rPr>
              <w:t>depozitate</w:t>
            </w:r>
            <w:r w:rsidRPr="00E5283D">
              <w:rPr>
                <w:rFonts w:ascii="Times New Roman" w:hAnsi="Times New Roman" w:cs="Times New Roman"/>
                <w:sz w:val="20"/>
              </w:rPr>
              <w:tab/>
            </w:r>
            <w:r w:rsidRPr="00E5283D">
              <w:rPr>
                <w:rFonts w:ascii="Times New Roman" w:hAnsi="Times New Roman" w:cs="Times New Roman"/>
                <w:spacing w:val="-9"/>
                <w:sz w:val="20"/>
              </w:rPr>
              <w:t xml:space="preserve">la </w:t>
            </w:r>
            <w:r w:rsidRPr="00E5283D">
              <w:rPr>
                <w:rFonts w:ascii="Times New Roman" w:hAnsi="Times New Roman" w:cs="Times New Roman"/>
                <w:sz w:val="20"/>
              </w:rPr>
              <w:t xml:space="preserve">nivelul organizarilor </w:t>
            </w:r>
            <w:r w:rsidRPr="00E5283D">
              <w:rPr>
                <w:rFonts w:ascii="Times New Roman" w:hAnsi="Times New Roman" w:cs="Times New Roman"/>
                <w:spacing w:val="-6"/>
                <w:sz w:val="20"/>
              </w:rPr>
              <w:t xml:space="preserve">de </w:t>
            </w:r>
            <w:r w:rsidRPr="00E5283D">
              <w:rPr>
                <w:rFonts w:ascii="Times New Roman" w:hAnsi="Times New Roman" w:cs="Times New Roman"/>
                <w:sz w:val="20"/>
              </w:rPr>
              <w:t>santier</w:t>
            </w:r>
          </w:p>
        </w:tc>
        <w:tc>
          <w:tcPr>
            <w:tcW w:w="1970" w:type="dxa"/>
          </w:tcPr>
          <w:p w:rsidR="00913B32" w:rsidRPr="00E5283D" w:rsidRDefault="00913B32" w:rsidP="000B382F">
            <w:pPr>
              <w:pStyle w:val="TableParagraph"/>
              <w:tabs>
                <w:tab w:val="left" w:pos="1537"/>
              </w:tabs>
              <w:spacing w:before="1" w:line="276" w:lineRule="auto"/>
              <w:ind w:left="109" w:right="95"/>
              <w:jc w:val="both"/>
              <w:rPr>
                <w:rFonts w:ascii="Times New Roman" w:hAnsi="Times New Roman" w:cs="Times New Roman"/>
                <w:sz w:val="20"/>
              </w:rPr>
            </w:pPr>
            <w:r w:rsidRPr="00E5283D">
              <w:rPr>
                <w:rFonts w:ascii="Times New Roman" w:hAnsi="Times New Roman" w:cs="Times New Roman"/>
                <w:sz w:val="20"/>
              </w:rPr>
              <w:t>Valorificare</w:t>
            </w:r>
            <w:r w:rsidRPr="00E5283D">
              <w:rPr>
                <w:rFonts w:ascii="Times New Roman" w:hAnsi="Times New Roman" w:cs="Times New Roman"/>
                <w:sz w:val="20"/>
              </w:rPr>
              <w:tab/>
            </w:r>
            <w:r w:rsidRPr="00E5283D">
              <w:rPr>
                <w:rFonts w:ascii="Times New Roman" w:hAnsi="Times New Roman" w:cs="Times New Roman"/>
                <w:spacing w:val="-4"/>
                <w:sz w:val="20"/>
              </w:rPr>
              <w:t xml:space="preserve">prin </w:t>
            </w:r>
            <w:r w:rsidRPr="00E5283D">
              <w:rPr>
                <w:rFonts w:ascii="Times New Roman" w:hAnsi="Times New Roman" w:cs="Times New Roman"/>
                <w:sz w:val="20"/>
              </w:rPr>
              <w:t xml:space="preserve">firma specializata </w:t>
            </w:r>
            <w:r w:rsidRPr="00E5283D">
              <w:rPr>
                <w:rFonts w:ascii="Times New Roman" w:hAnsi="Times New Roman" w:cs="Times New Roman"/>
                <w:spacing w:val="-12"/>
                <w:sz w:val="20"/>
              </w:rPr>
              <w:t xml:space="preserve">- </w:t>
            </w:r>
            <w:r w:rsidRPr="00E5283D">
              <w:rPr>
                <w:rFonts w:ascii="Times New Roman" w:hAnsi="Times New Roman" w:cs="Times New Roman"/>
                <w:sz w:val="20"/>
              </w:rPr>
              <w:t>R12</w:t>
            </w:r>
          </w:p>
        </w:tc>
        <w:tc>
          <w:tcPr>
            <w:tcW w:w="1334" w:type="dxa"/>
          </w:tcPr>
          <w:p w:rsidR="00913B32" w:rsidRPr="00E5283D" w:rsidRDefault="00913B32" w:rsidP="000B382F">
            <w:pPr>
              <w:pStyle w:val="TableParagraph"/>
              <w:spacing w:line="243" w:lineRule="exact"/>
              <w:ind w:left="109"/>
              <w:rPr>
                <w:rFonts w:ascii="Times New Roman" w:hAnsi="Times New Roman" w:cs="Times New Roman"/>
                <w:sz w:val="20"/>
              </w:rPr>
            </w:pPr>
            <w:r w:rsidRPr="00E5283D">
              <w:rPr>
                <w:rFonts w:ascii="Times New Roman" w:hAnsi="Times New Roman" w:cs="Times New Roman"/>
                <w:sz w:val="20"/>
              </w:rPr>
              <w:t>Nepericulos</w:t>
            </w:r>
          </w:p>
        </w:tc>
      </w:tr>
    </w:tbl>
    <w:p w:rsidR="00853F56" w:rsidRPr="00E5283D" w:rsidRDefault="00853F56" w:rsidP="00853F56">
      <w:pPr>
        <w:spacing w:line="243" w:lineRule="exact"/>
        <w:rPr>
          <w:rFonts w:ascii="Times New Roman" w:hAnsi="Times New Roman" w:cs="Times New Roman"/>
          <w:sz w:val="20"/>
        </w:rPr>
        <w:sectPr w:rsidR="00853F56" w:rsidRPr="00E5283D" w:rsidSect="00853F56">
          <w:pgSz w:w="12240" w:h="15840"/>
          <w:pgMar w:top="625" w:right="640" w:bottom="1200" w:left="1320" w:header="720" w:footer="1012" w:gutter="0"/>
          <w:cols w:space="720"/>
        </w:sectPr>
      </w:pPr>
    </w:p>
    <w:p w:rsidR="00BB2C72" w:rsidRPr="00BB2C72" w:rsidRDefault="00BB2C72" w:rsidP="006906C8">
      <w:pPr>
        <w:spacing w:beforeAutospacing="1" w:after="100" w:afterAutospacing="1" w:line="240" w:lineRule="auto"/>
        <w:rPr>
          <w:rFonts w:ascii="Times New Roman" w:eastAsia="Times New Roman" w:hAnsi="Times New Roman" w:cs="Times New Roman"/>
          <w:sz w:val="24"/>
          <w:szCs w:val="24"/>
        </w:rPr>
      </w:pPr>
      <w:r w:rsidRPr="00BB2C72">
        <w:rPr>
          <w:rFonts w:ascii="Times New Roman" w:hAnsi="Times New Roman" w:cs="Times New Roman"/>
          <w:sz w:val="24"/>
          <w:szCs w:val="24"/>
        </w:rPr>
        <w:lastRenderedPageBreak/>
        <w:t>Programul de prevenire și reducere a cantităților de deșeuri generate în activitatea</w:t>
      </w:r>
      <w:r w:rsidRPr="00BB2C7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 </w:t>
      </w:r>
      <w:r w:rsidRPr="00BB2C72">
        <w:rPr>
          <w:rFonts w:ascii="Times New Roman" w:eastAsia="Times New Roman" w:hAnsi="Times New Roman" w:cs="Times New Roman"/>
          <w:b/>
          <w:sz w:val="24"/>
          <w:szCs w:val="24"/>
        </w:rPr>
        <w:t>CONSTRUIRE SEDIU FIRMA, ATELIER DE LUCRU SI IMPREJMUIRE PROPRIETATE</w:t>
      </w:r>
      <w:r>
        <w:rPr>
          <w:rFonts w:ascii="Times New Roman" w:eastAsia="Times New Roman" w:hAnsi="Times New Roman" w:cs="Times New Roman"/>
          <w:b/>
          <w:sz w:val="24"/>
          <w:szCs w:val="24"/>
        </w:rPr>
        <w:t>:</w:t>
      </w:r>
    </w:p>
    <w:p w:rsidR="00BB2C72" w:rsidRDefault="00BB2C72" w:rsidP="00BB2C72">
      <w:pPr>
        <w:spacing w:after="100" w:afterAutospacing="1" w:line="240" w:lineRule="auto"/>
        <w:contextualSpacing/>
        <w:rPr>
          <w:rFonts w:ascii="Times New Roman" w:hAnsi="Times New Roman" w:cs="Times New Roman"/>
          <w:b/>
          <w:sz w:val="24"/>
          <w:szCs w:val="24"/>
        </w:rPr>
      </w:pPr>
      <w:r>
        <w:rPr>
          <w:rFonts w:ascii="Times New Roman" w:eastAsia="Times New Roman" w:hAnsi="Times New Roman" w:cs="Times New Roman"/>
          <w:b/>
          <w:sz w:val="24"/>
          <w:szCs w:val="24"/>
        </w:rPr>
        <w:t>P</w:t>
      </w:r>
      <w:r w:rsidR="00140D30" w:rsidRPr="00140D30">
        <w:rPr>
          <w:rFonts w:ascii="Times New Roman" w:hAnsi="Times New Roman" w:cs="Times New Roman"/>
          <w:b/>
          <w:sz w:val="24"/>
          <w:szCs w:val="24"/>
        </w:rPr>
        <w:t xml:space="preserve">reocuparea de a se minima cantitatea de deseuri generate ; </w:t>
      </w:r>
    </w:p>
    <w:p w:rsidR="00BB2C72" w:rsidRDefault="00BB2C72" w:rsidP="00BB2C72">
      <w:pPr>
        <w:spacing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00140D30" w:rsidRPr="00140D30">
        <w:rPr>
          <w:rFonts w:ascii="Times New Roman" w:hAnsi="Times New Roman" w:cs="Times New Roman"/>
          <w:b/>
          <w:sz w:val="24"/>
          <w:szCs w:val="24"/>
        </w:rPr>
        <w:t>urmărirea achiziționării de produse ambalate în ambalaj</w:t>
      </w:r>
      <w:r>
        <w:rPr>
          <w:rFonts w:ascii="Times New Roman" w:hAnsi="Times New Roman" w:cs="Times New Roman"/>
          <w:b/>
          <w:sz w:val="24"/>
          <w:szCs w:val="24"/>
        </w:rPr>
        <w:t>e reutilizabile și returnabile;</w:t>
      </w:r>
    </w:p>
    <w:p w:rsidR="00140D30" w:rsidRPr="00BB2C72" w:rsidRDefault="00BB2C72" w:rsidP="00BB2C72">
      <w:pPr>
        <w:spacing w:after="100" w:afterAutospacing="1" w:line="240" w:lineRule="auto"/>
        <w:contextualSpacing/>
        <w:rPr>
          <w:rFonts w:ascii="Times New Roman" w:eastAsia="Times New Roman" w:hAnsi="Times New Roman" w:cs="Times New Roman"/>
          <w:sz w:val="24"/>
          <w:szCs w:val="24"/>
        </w:rPr>
      </w:pPr>
      <w:r>
        <w:rPr>
          <w:rFonts w:ascii="Times New Roman" w:hAnsi="Times New Roman" w:cs="Times New Roman"/>
          <w:b/>
          <w:sz w:val="24"/>
          <w:szCs w:val="24"/>
        </w:rPr>
        <w:t>-</w:t>
      </w:r>
      <w:r w:rsidR="00140D30" w:rsidRPr="00140D30">
        <w:rPr>
          <w:rFonts w:ascii="Times New Roman" w:hAnsi="Times New Roman" w:cs="Times New Roman"/>
          <w:b/>
          <w:sz w:val="24"/>
          <w:szCs w:val="24"/>
        </w:rPr>
        <w:t xml:space="preserve">achiziționarea de echipamente/aparate cu durată de funcționare cât mai mare; </w:t>
      </w:r>
    </w:p>
    <w:p w:rsidR="00BB2C72" w:rsidRDefault="00140D30" w:rsidP="00BB2C72">
      <w:pPr>
        <w:pStyle w:val="Default"/>
        <w:rPr>
          <w:rFonts w:ascii="Times New Roman" w:hAnsi="Times New Roman" w:cs="Times New Roman"/>
          <w:b/>
        </w:rPr>
      </w:pPr>
      <w:r w:rsidRPr="00140D30">
        <w:rPr>
          <w:rFonts w:ascii="Times New Roman" w:hAnsi="Times New Roman" w:cs="Times New Roman"/>
          <w:b/>
        </w:rPr>
        <w:t xml:space="preserve">- instruirea întregului persnal de conducere și execuție cu noutățile legislative din domeniul deșeurilor; </w:t>
      </w:r>
    </w:p>
    <w:p w:rsidR="00BB2C72" w:rsidRPr="00BB2C72" w:rsidRDefault="00140D30" w:rsidP="00BB2C72">
      <w:pPr>
        <w:pStyle w:val="Default"/>
        <w:rPr>
          <w:rFonts w:ascii="Times New Roman" w:hAnsi="Times New Roman" w:cs="Times New Roman"/>
          <w:b/>
        </w:rPr>
      </w:pPr>
      <w:r w:rsidRPr="00140D30">
        <w:rPr>
          <w:rFonts w:ascii="Times New Roman" w:hAnsi="Times New Roman" w:cs="Times New Roman"/>
          <w:b/>
        </w:rPr>
        <w:t>- preocuparea de a se achiziționa deșeuri de hârtie și carton de calitate cât mai bună și cu un conținut de impurități cât mai scăzut;</w:t>
      </w:r>
      <w:r w:rsidR="00E72776" w:rsidRPr="00E72776">
        <w:rPr>
          <w:rFonts w:ascii="Times New Roman" w:eastAsia="Times New Roman" w:hAnsi="Times New Roman" w:cs="Times New Roman"/>
        </w:rPr>
        <w:br/>
      </w:r>
    </w:p>
    <w:p w:rsidR="00140D30" w:rsidRDefault="00E72776" w:rsidP="00140D30">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xml:space="preserve">- planul de gestionare a deşeurilor; </w:t>
      </w:r>
    </w:p>
    <w:p w:rsidR="00140D30" w:rsidRDefault="00140D30" w:rsidP="00140D30">
      <w:pPr>
        <w:spacing w:beforeAutospacing="1" w:after="100" w:afterAutospacing="1" w:line="240" w:lineRule="auto"/>
        <w:rPr>
          <w:rFonts w:ascii="Times New Roman" w:hAnsi="Times New Roman" w:cs="Times New Roman"/>
          <w:b/>
        </w:rPr>
      </w:pPr>
      <w:r w:rsidRPr="00140D30">
        <w:rPr>
          <w:rFonts w:ascii="Times New Roman" w:hAnsi="Times New Roman" w:cs="Times New Roman"/>
          <w:b/>
        </w:rPr>
        <w:t xml:space="preserve">Pentru etapa de execuție a lucrărilor se recomandă următoarele măsuri: </w:t>
      </w:r>
    </w:p>
    <w:p w:rsidR="00140D30" w:rsidRDefault="00140D30" w:rsidP="00140D30">
      <w:pPr>
        <w:spacing w:beforeAutospacing="1" w:after="100" w:afterAutospacing="1" w:line="240" w:lineRule="auto"/>
        <w:rPr>
          <w:rFonts w:ascii="Times New Roman" w:eastAsia="Times New Roman" w:hAnsi="Times New Roman" w:cs="Times New Roman"/>
          <w:sz w:val="24"/>
          <w:szCs w:val="24"/>
        </w:rPr>
      </w:pPr>
      <w:r>
        <w:rPr>
          <w:sz w:val="28"/>
          <w:szCs w:val="28"/>
        </w:rPr>
        <w:t xml:space="preserve">- </w:t>
      </w:r>
      <w:r w:rsidRPr="00140D30">
        <w:rPr>
          <w:rFonts w:ascii="Times New Roman" w:hAnsi="Times New Roman" w:cs="Times New Roman"/>
          <w:b/>
          <w:sz w:val="24"/>
          <w:szCs w:val="24"/>
        </w:rPr>
        <w:t xml:space="preserve">depozitarea provizorie a materialelor pe amplasament se va realiza astfel încât riscul poluării solurilor și a apei freatice să fie cât mai redus; </w:t>
      </w:r>
    </w:p>
    <w:p w:rsidR="00140D30" w:rsidRPr="00140D30" w:rsidRDefault="00140D30" w:rsidP="00140D30">
      <w:pPr>
        <w:spacing w:beforeAutospacing="1" w:after="100" w:afterAutospacing="1" w:line="240" w:lineRule="auto"/>
        <w:rPr>
          <w:rFonts w:ascii="Times New Roman" w:eastAsia="Times New Roman" w:hAnsi="Times New Roman" w:cs="Times New Roman"/>
          <w:sz w:val="24"/>
          <w:szCs w:val="24"/>
        </w:rPr>
      </w:pPr>
      <w:r w:rsidRPr="00140D30">
        <w:rPr>
          <w:rFonts w:ascii="Times New Roman" w:hAnsi="Times New Roman" w:cs="Times New Roman"/>
          <w:b/>
          <w:sz w:val="24"/>
          <w:szCs w:val="24"/>
        </w:rPr>
        <w:t>- depozitarea materialelor se va face pe sol impermeabilizat cu folie de plastic sau în containereÎn etapa de funcționare se va asigura colectarea selectivă a deșeurilor rezultate. Depozitarea și eliminarea acestora în funcție de natura lor, se va face prin operatori economici autorizați, conform contractelor încheiate. speciale pentru depozitarea temporară a materialelor de construcții.</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i)</w:t>
      </w:r>
      <w:r w:rsidRPr="00E72776">
        <w:rPr>
          <w:rFonts w:ascii="Times New Roman" w:eastAsia="Times New Roman" w:hAnsi="Times New Roman" w:cs="Times New Roman"/>
          <w:sz w:val="24"/>
          <w:szCs w:val="24"/>
        </w:rPr>
        <w:t xml:space="preserve"> gospodărirea substanţelor şi preparatelor chimice periculoase: </w:t>
      </w:r>
    </w:p>
    <w:p w:rsidR="00140D30" w:rsidRPr="00140D30" w:rsidRDefault="00E72776" w:rsidP="00140D30">
      <w:pPr>
        <w:pStyle w:val="Default"/>
        <w:rPr>
          <w:rFonts w:ascii="Times New Roman" w:hAnsi="Times New Roman" w:cs="Times New Roman"/>
          <w:b/>
        </w:rPr>
      </w:pPr>
      <w:r w:rsidRPr="00E72776">
        <w:rPr>
          <w:rFonts w:ascii="Times New Roman" w:eastAsia="Times New Roman" w:hAnsi="Times New Roman" w:cs="Times New Roman"/>
        </w:rPr>
        <w:t>- substanţele şi preparatele chimice periculoase utilizate şi/sau produse;</w:t>
      </w:r>
      <w:r w:rsidRPr="00E72776">
        <w:rPr>
          <w:rFonts w:ascii="Times New Roman" w:eastAsia="Times New Roman" w:hAnsi="Times New Roman" w:cs="Times New Roman"/>
        </w:rPr>
        <w:br/>
      </w:r>
      <w:r w:rsidR="00140D30" w:rsidRPr="00140D30">
        <w:rPr>
          <w:rFonts w:ascii="Times New Roman" w:hAnsi="Times New Roman" w:cs="Times New Roman"/>
          <w:b/>
        </w:rPr>
        <w:t xml:space="preserve">În tehnologia de execuţie a obiectivelor proiectate, nu se preconizează că se vor folosi substanţe toxice şi periculoase. Combustibilii, necesari funcţionării  utilajelor, vor fi aprovizionaţi de la staţiile specializate de distribuţie a carburanţilor. </w:t>
      </w:r>
    </w:p>
    <w:p w:rsidR="00140D30" w:rsidRDefault="00140D30" w:rsidP="00140D30">
      <w:pPr>
        <w:spacing w:before="100" w:beforeAutospacing="1" w:after="100" w:afterAutospacing="1" w:line="240" w:lineRule="auto"/>
        <w:contextualSpacing/>
        <w:rPr>
          <w:i/>
          <w:iCs/>
          <w:sz w:val="28"/>
          <w:szCs w:val="28"/>
        </w:rPr>
      </w:pPr>
      <w:r>
        <w:rPr>
          <w:sz w:val="28"/>
          <w:szCs w:val="28"/>
        </w:rPr>
        <w:t xml:space="preserve">- </w:t>
      </w:r>
      <w:r w:rsidRPr="00E72776">
        <w:rPr>
          <w:rFonts w:ascii="Times New Roman" w:eastAsia="Times New Roman" w:hAnsi="Times New Roman" w:cs="Times New Roman"/>
          <w:sz w:val="24"/>
          <w:szCs w:val="24"/>
        </w:rPr>
        <w:t xml:space="preserve"> modul de gospodărire a substanţelor şi preparatelor chimice periculoase şi asigurarea condiţiilor </w:t>
      </w:r>
      <w:r w:rsidRPr="00140D30">
        <w:rPr>
          <w:rFonts w:ascii="Times New Roman" w:hAnsi="Times New Roman" w:cs="Times New Roman"/>
          <w:sz w:val="24"/>
          <w:szCs w:val="24"/>
        </w:rPr>
        <w:t>de protecție a factorilor de mediu și a sănătății populației</w:t>
      </w:r>
    </w:p>
    <w:p w:rsidR="00E72776" w:rsidRPr="00140D30" w:rsidRDefault="00140D30" w:rsidP="00140D30">
      <w:pPr>
        <w:spacing w:beforeAutospacing="1" w:after="100" w:afterAutospacing="1" w:line="240" w:lineRule="auto"/>
        <w:rPr>
          <w:rFonts w:ascii="Times New Roman" w:eastAsia="Times New Roman" w:hAnsi="Times New Roman" w:cs="Times New Roman"/>
          <w:b/>
          <w:sz w:val="24"/>
          <w:szCs w:val="24"/>
        </w:rPr>
      </w:pPr>
      <w:r w:rsidRPr="00140D30">
        <w:rPr>
          <w:rFonts w:ascii="Times New Roman" w:hAnsi="Times New Roman" w:cs="Times New Roman"/>
          <w:b/>
          <w:sz w:val="24"/>
          <w:szCs w:val="24"/>
        </w:rPr>
        <w:t xml:space="preserve">Nu este cazul. </w:t>
      </w:r>
    </w:p>
    <w:p w:rsidR="00140D30" w:rsidRPr="00E72776" w:rsidRDefault="00140D30" w:rsidP="00E72776">
      <w:pPr>
        <w:spacing w:beforeAutospacing="1" w:after="100" w:afterAutospacing="1" w:line="240" w:lineRule="auto"/>
        <w:rPr>
          <w:rFonts w:ascii="Times New Roman" w:eastAsia="Times New Roman" w:hAnsi="Times New Roman" w:cs="Times New Roman"/>
          <w:sz w:val="24"/>
          <w:szCs w:val="24"/>
        </w:rPr>
      </w:pPr>
    </w:p>
    <w:p w:rsid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b/>
          <w:bCs/>
          <w:sz w:val="24"/>
          <w:szCs w:val="24"/>
        </w:rPr>
        <w:t>B.</w:t>
      </w:r>
      <w:r w:rsidRPr="00E72776">
        <w:rPr>
          <w:rFonts w:ascii="Times New Roman" w:eastAsia="Times New Roman" w:hAnsi="Times New Roman" w:cs="Times New Roman"/>
          <w:sz w:val="24"/>
          <w:szCs w:val="24"/>
        </w:rPr>
        <w:t xml:space="preserve"> Utilizarea resurselor naturale, în special a solului, a terenurilor, a apei şi a biodiversităţii. </w:t>
      </w:r>
    </w:p>
    <w:p w:rsidR="00BE4655" w:rsidRPr="00BE4655" w:rsidRDefault="00BE4655" w:rsidP="00BE4655">
      <w:pPr>
        <w:ind w:firstLine="720"/>
        <w:jc w:val="both"/>
        <w:rPr>
          <w:rFonts w:ascii="Times New Roman" w:hAnsi="Times New Roman" w:cs="Times New Roman"/>
          <w:b/>
          <w:sz w:val="24"/>
          <w:szCs w:val="24"/>
        </w:rPr>
      </w:pPr>
      <w:r w:rsidRPr="00BE4655">
        <w:rPr>
          <w:rFonts w:ascii="Times New Roman" w:hAnsi="Times New Roman" w:cs="Times New Roman"/>
          <w:b/>
          <w:sz w:val="24"/>
          <w:szCs w:val="24"/>
        </w:rPr>
        <w:t>Beneficiarul doreste o constructive, cu regim de inaltime parter, cu destinatia “Sediu Firma si Atelier de lucru” avand ara construita de 160 mp, aria desfasurata de 160 mp si a unei imprejmuiri a proprietatrii – gard din boltari cu poarta pietonala si poarta auto pe linia de la strada Marului, inre punctele 1 si 2 si gard din plasa bordurata pe stalpi metalici pentru restul perimetrului proprietatii, totul pe o fundatie din beton armat de 25x50 cm, in lungime totala de 248,58 ml.</w:t>
      </w:r>
      <w:r w:rsidR="002153B0" w:rsidRPr="002153B0">
        <w:rPr>
          <w:rFonts w:ascii="Times New Roman" w:hAnsi="Times New Roman" w:cs="Times New Roman"/>
          <w:b/>
          <w:sz w:val="24"/>
          <w:szCs w:val="24"/>
        </w:rPr>
        <w:t xml:space="preserve"> </w:t>
      </w:r>
      <w:r w:rsidR="002153B0">
        <w:rPr>
          <w:rFonts w:ascii="Times New Roman" w:hAnsi="Times New Roman" w:cs="Times New Roman"/>
          <w:b/>
          <w:sz w:val="24"/>
          <w:szCs w:val="24"/>
        </w:rPr>
        <w:t xml:space="preserve">Atelierul de lucru cu o </w:t>
      </w:r>
      <w:r w:rsidR="002153B0">
        <w:rPr>
          <w:rFonts w:ascii="Times New Roman" w:hAnsi="Times New Roman" w:cs="Times New Roman"/>
          <w:b/>
          <w:sz w:val="24"/>
          <w:szCs w:val="24"/>
          <w:lang w:val="ro-RO"/>
        </w:rPr>
        <w:t xml:space="preserve">arie utilă de 124,40 mp va fi construit pe o fundatie de beton si va </w:t>
      </w:r>
      <w:r w:rsidR="002153B0">
        <w:rPr>
          <w:rFonts w:ascii="Times New Roman" w:hAnsi="Times New Roman" w:cs="Times New Roman"/>
          <w:b/>
          <w:sz w:val="24"/>
          <w:szCs w:val="24"/>
          <w:lang w:val="ro-RO"/>
        </w:rPr>
        <w:lastRenderedPageBreak/>
        <w:t>fi construit din panouri sandwich si invelitoare din panouri izopan 5 cm grosime pe schele metalice.Structura atelierului va fi metalica-stalpi otel patrat 100x100x7 mm, grizi din otel patrat de 100x100x10mm,contravantuiri din otel patrat de 60x60x3mm, montati din teava rectangulara otel de 40x20x2 mm si panele pentru montarea invelitorii din teava otel rectangulara de 50x30x4mm- pe fundatia intregii constructii.</w:t>
      </w:r>
      <w:r w:rsidRPr="00BE4655">
        <w:rPr>
          <w:rFonts w:ascii="Times New Roman" w:hAnsi="Times New Roman" w:cs="Times New Roman"/>
          <w:b/>
          <w:sz w:val="24"/>
          <w:szCs w:val="24"/>
        </w:rPr>
        <w:t>Proiectul se suprapune cu ariile naturale protejate ROSPA0073 Măcin Niculițel și ROSCI00123 Munții Măcin</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VII.</w:t>
      </w:r>
      <w:r w:rsidRPr="00E72776">
        <w:rPr>
          <w:rFonts w:ascii="Times New Roman" w:eastAsia="Times New Roman" w:hAnsi="Times New Roman" w:cs="Times New Roman"/>
          <w:sz w:val="24"/>
          <w:szCs w:val="24"/>
        </w:rPr>
        <w:t xml:space="preserve"> Descrierea aspectelor de mediu susceptibile a fi afectate în mod semnificativ de proiect: </w:t>
      </w:r>
    </w:p>
    <w:p w:rsidR="00056399" w:rsidRDefault="00E72776" w:rsidP="006906C8">
      <w:pPr>
        <w:spacing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8456A" w:rsidRPr="0048456A" w:rsidRDefault="0048456A" w:rsidP="008C1BB1">
      <w:pPr>
        <w:spacing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w:t>
      </w:r>
      <w:r w:rsidRPr="0048456A">
        <w:rPr>
          <w:rFonts w:ascii="Times New Roman" w:eastAsia="Times New Roman" w:hAnsi="Times New Roman" w:cs="Times New Roman"/>
          <w:b/>
          <w:i/>
          <w:sz w:val="24"/>
          <w:szCs w:val="24"/>
        </w:rPr>
        <w:t>mpactul asupra populaţiei, sănătăţii umane</w:t>
      </w:r>
    </w:p>
    <w:p w:rsidR="00056399" w:rsidRPr="00056399" w:rsidRDefault="00056399" w:rsidP="00056399">
      <w:pPr>
        <w:pStyle w:val="Default"/>
        <w:contextualSpacing/>
        <w:jc w:val="both"/>
        <w:rPr>
          <w:rFonts w:ascii="Times New Roman" w:hAnsi="Times New Roman" w:cs="Times New Roman"/>
          <w:b/>
        </w:rPr>
      </w:pPr>
      <w:r w:rsidRPr="00056399">
        <w:rPr>
          <w:rFonts w:ascii="Times New Roman" w:hAnsi="Times New Roman" w:cs="Times New Roman"/>
          <w:b/>
        </w:rPr>
        <w:t xml:space="preserve">În perioada de execuție a lucrărilor propuse un potențial impact asupra populației poate fi generat de emisiile de praf (pulberi în suspensie sedimentabilă), zgomot și vibrații provenite de la utilajele și mijloacele de transport. </w:t>
      </w:r>
    </w:p>
    <w:p w:rsidR="00056399" w:rsidRDefault="00056399" w:rsidP="00056399">
      <w:pPr>
        <w:spacing w:after="100" w:afterAutospacing="1" w:line="240" w:lineRule="auto"/>
        <w:contextualSpacing/>
        <w:jc w:val="both"/>
        <w:rPr>
          <w:rFonts w:ascii="Times New Roman" w:hAnsi="Times New Roman" w:cs="Times New Roman"/>
          <w:b/>
          <w:sz w:val="24"/>
          <w:szCs w:val="24"/>
        </w:rPr>
      </w:pPr>
      <w:r w:rsidRPr="00056399">
        <w:rPr>
          <w:rFonts w:ascii="Times New Roman" w:hAnsi="Times New Roman" w:cs="Times New Roman"/>
          <w:b/>
          <w:sz w:val="24"/>
          <w:szCs w:val="24"/>
        </w:rPr>
        <w:t>Impactul direct este provocat de zgomotul şi vibraţiile produse la limita zonelor de lucru, în perioada de execuţie. Datorită faptului că amplasamentul lucrării proiectate se află și în intravilanul comunei, se apreciază faptul că impactul asupra populaţiei este nesemnificativ din punct de vedere al zgomotelor şi vibraţiilor. Impactul este negativ pentru populaţie în momentul în care prin comună vor trece utilajele, autotransportoarele cu materialele necesare construcţiei. Totuşi, având în vedere faptul că se vor respecta orele de odihnă se apreciază că amploarea lucrărilor nu este atât de mare şi că traficul respectiv va avea un impact minor asupra localnicilor.</w:t>
      </w:r>
    </w:p>
    <w:p w:rsidR="00056399" w:rsidRPr="00056399" w:rsidRDefault="00E72776" w:rsidP="00056399">
      <w:pPr>
        <w:spacing w:after="100" w:afterAutospacing="1" w:line="240" w:lineRule="auto"/>
        <w:contextualSpacing/>
        <w:rPr>
          <w:rFonts w:ascii="Times New Roman" w:eastAsia="Times New Roman" w:hAnsi="Times New Roman" w:cs="Times New Roman"/>
          <w:sz w:val="24"/>
          <w:szCs w:val="24"/>
        </w:rPr>
      </w:pPr>
      <w:r w:rsidRPr="00056399">
        <w:rPr>
          <w:rFonts w:ascii="Times New Roman" w:eastAsia="Times New Roman" w:hAnsi="Times New Roman" w:cs="Times New Roman"/>
          <w:b/>
          <w:sz w:val="24"/>
          <w:szCs w:val="24"/>
        </w:rPr>
        <w:br/>
      </w:r>
      <w:r w:rsidR="00056399" w:rsidRPr="00056399">
        <w:rPr>
          <w:rFonts w:ascii="Times New Roman" w:hAnsi="Times New Roman" w:cs="Times New Roman"/>
          <w:b/>
          <w:sz w:val="24"/>
          <w:szCs w:val="24"/>
        </w:rPr>
        <w:t>In zona in care se vor derula lucrarile mentionate prin proiect NU s-au identificat habitate de importanta comunitara. Realizarea lucrarilor nu va influenta starea de conservare a speciilor care sunt nominalizate in formularele standard Natura 2000, ceea ce va asigura mentinerea integritatii ariilor natural protejate</w:t>
      </w:r>
    </w:p>
    <w:p w:rsidR="00056399" w:rsidRPr="00056399" w:rsidRDefault="00056399" w:rsidP="00056399">
      <w:pPr>
        <w:pStyle w:val="Default"/>
        <w:rPr>
          <w:rFonts w:ascii="Times New Roman" w:hAnsi="Times New Roman" w:cs="Times New Roman"/>
          <w:b/>
        </w:rPr>
      </w:pPr>
      <w:r w:rsidRPr="0048456A">
        <w:rPr>
          <w:rFonts w:ascii="Times New Roman" w:hAnsi="Times New Roman" w:cs="Times New Roman"/>
          <w:b/>
          <w:i/>
          <w:iCs/>
        </w:rPr>
        <w:t>Impactul potențial asupra folosințelor</w:t>
      </w:r>
      <w:r w:rsidRPr="00056399">
        <w:rPr>
          <w:rFonts w:ascii="Times New Roman" w:hAnsi="Times New Roman" w:cs="Times New Roman"/>
          <w:b/>
          <w:iCs/>
        </w:rPr>
        <w:t xml:space="preserve"> :</w:t>
      </w:r>
      <w:r w:rsidRPr="00056399">
        <w:rPr>
          <w:rFonts w:ascii="Times New Roman" w:hAnsi="Times New Roman" w:cs="Times New Roman"/>
          <w:b/>
        </w:rPr>
        <w:t xml:space="preserve">Nu este cazul. </w:t>
      </w:r>
    </w:p>
    <w:p w:rsidR="00056399" w:rsidRDefault="00056399" w:rsidP="00056399">
      <w:pPr>
        <w:spacing w:after="100" w:afterAutospacing="1" w:line="240" w:lineRule="auto"/>
        <w:contextualSpacing/>
        <w:rPr>
          <w:rFonts w:ascii="Times New Roman" w:hAnsi="Times New Roman" w:cs="Times New Roman"/>
          <w:b/>
          <w:sz w:val="24"/>
          <w:szCs w:val="24"/>
        </w:rPr>
      </w:pPr>
      <w:r w:rsidRPr="0048456A">
        <w:rPr>
          <w:rFonts w:ascii="Times New Roman" w:hAnsi="Times New Roman" w:cs="Times New Roman"/>
          <w:b/>
          <w:i/>
          <w:iCs/>
          <w:sz w:val="24"/>
          <w:szCs w:val="24"/>
        </w:rPr>
        <w:t>Impactul potențial asupra bunurilor materiale</w:t>
      </w:r>
      <w:r w:rsidRPr="00056399">
        <w:rPr>
          <w:rFonts w:ascii="Times New Roman" w:hAnsi="Times New Roman" w:cs="Times New Roman"/>
          <w:b/>
          <w:iCs/>
          <w:sz w:val="24"/>
          <w:szCs w:val="24"/>
        </w:rPr>
        <w:t>:</w:t>
      </w:r>
      <w:r w:rsidRPr="00056399">
        <w:rPr>
          <w:rFonts w:ascii="Times New Roman" w:hAnsi="Times New Roman" w:cs="Times New Roman"/>
          <w:b/>
          <w:sz w:val="24"/>
          <w:szCs w:val="24"/>
        </w:rPr>
        <w:t>Nu este cazul.</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i/>
          <w:iCs/>
        </w:rPr>
        <w:t xml:space="preserve">Impactul asupra calității aerului și asupra climei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În perioada de construcție, impactul proiectului asupra calității aerului este generat de: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-poluanți proveniți în urma funcționării motoarelor termice din dotarea utilajelor și mijloacelor auto;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-antrenarea unor particule în suspensie în atmosferă cauzate de manipularea materialelor de construcții, execuția lucrărilor de săpare, nivelare, compactare etc;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lastRenderedPageBreak/>
        <w:t xml:space="preserve">Emisiile poluante ale vehiculelor rutiere se limitează cu caracter preventiv prin condițiile tehnice omologate pentru circulație, cât și pentru condițiile tehnice prevăzute la inspecția tehnică care se efectuează periodic pe toată perioada utilizării autovehiculelor rutiere înmatriculate în țară.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Prin urmare impactul prognozat asupra aerului este nesemnificativ și de scurtă durată.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Modificarile climatice constituie cel mai mare pericol cu care se confrunta omenirea in ultimele milenii, amenintand mediul natural, economia mondiala, modul de viata, securitatea si siguranta tuturor. Modificarile climatice sunt de doua feluri: continue – care avanseaza lent si anomaliile manifestate brusc.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Incalzirea globala, determinata de gazele cu efect de sera (GES) si de alte cauze mai putin evidente, va fi urmata de consecinte care se vor manifesta lent, dar vor fi catastrofale. Pe langa uragane, topirea gheturilor in munti si la poli, incalzirea apelor marine si intensificarea precipitatiilor vor ridica nivelul oceanelor, facand sa invadeze permanent si trecator insulele si campiile continentale, reducandu-se suprafetele cultivabile. </w:t>
      </w:r>
    </w:p>
    <w:p w:rsidR="00056399" w:rsidRPr="00056399" w:rsidRDefault="00056399" w:rsidP="00056399">
      <w:pPr>
        <w:pStyle w:val="Default"/>
        <w:jc w:val="both"/>
        <w:rPr>
          <w:rFonts w:ascii="Times New Roman" w:hAnsi="Times New Roman" w:cs="Times New Roman"/>
          <w:b/>
        </w:rPr>
      </w:pPr>
      <w:r w:rsidRPr="00056399">
        <w:rPr>
          <w:rFonts w:ascii="Times New Roman" w:hAnsi="Times New Roman" w:cs="Times New Roman"/>
          <w:b/>
        </w:rPr>
        <w:t xml:space="preserve">Gazele cu efect de sera includ: dioxidul de carbon (CO2), metanul (CH4), protoxidul de azot (N2O), hexafluorura de sulf (SF6), hidrofluorocarburi (HFC) şi perfluorocarburi (PFC). </w:t>
      </w:r>
    </w:p>
    <w:p w:rsidR="00056399" w:rsidRDefault="00056399" w:rsidP="00056399">
      <w:pPr>
        <w:spacing w:after="100" w:afterAutospacing="1" w:line="240" w:lineRule="auto"/>
        <w:contextualSpacing/>
        <w:jc w:val="both"/>
        <w:rPr>
          <w:rFonts w:ascii="Times New Roman" w:hAnsi="Times New Roman" w:cs="Times New Roman"/>
          <w:b/>
          <w:sz w:val="24"/>
          <w:szCs w:val="24"/>
        </w:rPr>
      </w:pPr>
      <w:r w:rsidRPr="00056399">
        <w:rPr>
          <w:rFonts w:ascii="Times New Roman" w:hAnsi="Times New Roman" w:cs="Times New Roman"/>
          <w:b/>
          <w:sz w:val="24"/>
          <w:szCs w:val="24"/>
        </w:rPr>
        <w:t>Dintre cele enumerate mai sus, dioxidul de carbon are cel mai mare impact asupra mediului inconjurator, chiar inainte de metan.</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bCs/>
          <w:sz w:val="22"/>
          <w:szCs w:val="22"/>
        </w:rPr>
        <w:t xml:space="preserve">Dioxidul de carbon (CO2)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sz w:val="22"/>
          <w:szCs w:val="22"/>
        </w:rPr>
        <w:t xml:space="preserve">Dioxidul de carbon sau CO2 pe scurt, este un gaz incolor si inodor, care este practic imperceptibil pentru oameni, si in parte din cauza acestor caracteristici este atat de dificil de combatut. In esenta, CO2 este produs prin arderea combustibililor fosili, cum ar fi gaze naturale si petrol; cu toate acestea, este, de asemenea, emis si „indirect” la utilizarea energiei electrice; cea mai comuna metoda in productia de energie electrica este arderea combustibililor fosili.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sz w:val="22"/>
          <w:szCs w:val="22"/>
        </w:rPr>
        <w:t xml:space="preserve">Aproximativ 30 de miliarde de tone de dioxid de carbon sunt emise anual in atmosfera pe planeta Pamant. Aceasta cifra anuala este foarte mica in comparatie cu emisiile rezultate din fenomene naturale, cu toate acestea, avand in vedere ca dioxidul de carbon ramane in aer de la 100 pana la 200 de ani, atunci cand aceste cantitati excesive se acumuleaza, ele pot avea intr-adevar un impact extrem de semnificativ asupra mediului inconjurator.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sz w:val="22"/>
          <w:szCs w:val="22"/>
        </w:rPr>
        <w:t xml:space="preserve">Deoarece cantitatea de CO2 este cel mai important factor dintre toate celelalte gaze cu efect de sera enumerate mai sus, din punctul de vedere al schimbarilor de mediu inconjurator sau al schimbarii climatice, marimea amprentei de carbon este exprimata in echivalent dioxid de carbon (tCO2e), echivalent cu o tona de dioxid de carbon. La calcularea amprentelor de carbon, pentru motive de simplitate si uniformitate, cantitatile de gaze cu efect de sera mai putin importante sunt determinate in tCO2e, convertind astfel masele lor in masa de CO2 pe baza unui index de contributie la efectul de sera. Valorile tCO2e, convertite din masele diferitelor gaze cu efect de sera, sunt apoi pur si simplu adaugate pentru a obtine cifrele de emisie totale.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bCs/>
          <w:sz w:val="22"/>
          <w:szCs w:val="22"/>
        </w:rPr>
        <w:t xml:space="preserve">Motor pe BENZINA: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sz w:val="22"/>
          <w:szCs w:val="22"/>
        </w:rPr>
        <w:t xml:space="preserve">[consum in litri / 100 km] x 23.8 = Emisii CO2 g/km </w:t>
      </w:r>
    </w:p>
    <w:p w:rsidR="00056399" w:rsidRPr="0048456A" w:rsidRDefault="00056399" w:rsidP="0048456A">
      <w:pPr>
        <w:pStyle w:val="Default"/>
        <w:jc w:val="both"/>
        <w:rPr>
          <w:rFonts w:ascii="Times New Roman" w:hAnsi="Times New Roman" w:cs="Times New Roman"/>
          <w:b/>
          <w:sz w:val="22"/>
          <w:szCs w:val="22"/>
        </w:rPr>
      </w:pPr>
      <w:r w:rsidRPr="0048456A">
        <w:rPr>
          <w:rFonts w:ascii="Times New Roman" w:hAnsi="Times New Roman" w:cs="Times New Roman"/>
          <w:b/>
          <w:bCs/>
          <w:sz w:val="22"/>
          <w:szCs w:val="22"/>
        </w:rPr>
        <w:t xml:space="preserve">Motor DIESEL: </w:t>
      </w:r>
    </w:p>
    <w:p w:rsidR="00056399" w:rsidRDefault="00056399" w:rsidP="0048456A">
      <w:pPr>
        <w:spacing w:after="100" w:afterAutospacing="1" w:line="240" w:lineRule="auto"/>
        <w:contextualSpacing/>
        <w:jc w:val="both"/>
        <w:rPr>
          <w:rFonts w:ascii="Times New Roman" w:hAnsi="Times New Roman" w:cs="Times New Roman"/>
          <w:b/>
        </w:rPr>
      </w:pPr>
      <w:r w:rsidRPr="0048456A">
        <w:rPr>
          <w:rFonts w:ascii="Times New Roman" w:hAnsi="Times New Roman" w:cs="Times New Roman"/>
          <w:b/>
        </w:rPr>
        <w:t>[consum in litri / 100 km] x 26.5 = Emisii CO2 g/km</w:t>
      </w:r>
    </w:p>
    <w:p w:rsidR="0048456A" w:rsidRPr="00E5283D" w:rsidRDefault="0048456A" w:rsidP="0048456A">
      <w:pPr>
        <w:pStyle w:val="Default"/>
        <w:jc w:val="both"/>
        <w:rPr>
          <w:rFonts w:ascii="Times New Roman" w:hAnsi="Times New Roman" w:cs="Times New Roman"/>
        </w:rPr>
      </w:pPr>
      <w:r w:rsidRPr="00E5283D">
        <w:rPr>
          <w:rFonts w:ascii="Times New Roman" w:hAnsi="Times New Roman" w:cs="Times New Roman"/>
          <w:i/>
          <w:iCs/>
        </w:rPr>
        <w:t xml:space="preserve">Impactul produs prin zgomote și vibrații </w:t>
      </w:r>
    </w:p>
    <w:p w:rsidR="0048456A" w:rsidRP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Principalele surse de zgomot și vibrații sunt cele din perioada de realizare a investiției și sunt asociate mijloacelor de transport și utilajelor folosite în această etapă. </w:t>
      </w:r>
    </w:p>
    <w:p w:rsid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Pentru reducerea impactului se va respecta tehnologia de execuție și se vor utiliza utilaje în perfectă stare de funcționare. </w:t>
      </w:r>
    </w:p>
    <w:p w:rsidR="0048456A" w:rsidRPr="0048456A" w:rsidRDefault="0048456A" w:rsidP="0048456A">
      <w:pPr>
        <w:pStyle w:val="Default"/>
        <w:jc w:val="both"/>
        <w:rPr>
          <w:rFonts w:ascii="Times New Roman" w:hAnsi="Times New Roman" w:cs="Times New Roman"/>
          <w:b/>
        </w:rPr>
      </w:pPr>
    </w:p>
    <w:p w:rsidR="0048456A" w:rsidRPr="00E5283D" w:rsidRDefault="0048456A" w:rsidP="0048456A">
      <w:pPr>
        <w:pStyle w:val="Default"/>
        <w:jc w:val="both"/>
        <w:rPr>
          <w:rFonts w:ascii="Times New Roman" w:hAnsi="Times New Roman" w:cs="Times New Roman"/>
        </w:rPr>
      </w:pPr>
      <w:r w:rsidRPr="00E5283D">
        <w:rPr>
          <w:rFonts w:ascii="Times New Roman" w:hAnsi="Times New Roman" w:cs="Times New Roman"/>
          <w:i/>
          <w:iCs/>
        </w:rPr>
        <w:t xml:space="preserve">Impactul asupra peisajului și mediului vizual </w:t>
      </w:r>
    </w:p>
    <w:p w:rsidR="0048456A" w:rsidRDefault="0048456A" w:rsidP="0048456A">
      <w:pPr>
        <w:spacing w:after="100" w:afterAutospacing="1" w:line="240" w:lineRule="auto"/>
        <w:contextualSpacing/>
        <w:jc w:val="both"/>
        <w:rPr>
          <w:rFonts w:ascii="Times New Roman" w:hAnsi="Times New Roman" w:cs="Times New Roman"/>
          <w:b/>
          <w:sz w:val="24"/>
          <w:szCs w:val="24"/>
        </w:rPr>
      </w:pPr>
      <w:r w:rsidRPr="0048456A">
        <w:rPr>
          <w:rFonts w:ascii="Times New Roman" w:hAnsi="Times New Roman" w:cs="Times New Roman"/>
          <w:b/>
          <w:sz w:val="24"/>
          <w:szCs w:val="24"/>
        </w:rPr>
        <w:lastRenderedPageBreak/>
        <w:t>Un potențial impact asupra mediului vizual poate apărea în perioada de execuție a lucrărilor prevăzute în proiect. Impactul este nesemnificativ și de scurtă durată.</w:t>
      </w:r>
    </w:p>
    <w:p w:rsidR="0048456A" w:rsidRPr="00E5283D" w:rsidRDefault="0048456A" w:rsidP="0048456A">
      <w:pPr>
        <w:pStyle w:val="Default"/>
        <w:jc w:val="both"/>
        <w:rPr>
          <w:rFonts w:ascii="Times New Roman" w:hAnsi="Times New Roman" w:cs="Times New Roman"/>
        </w:rPr>
      </w:pPr>
      <w:r w:rsidRPr="00E5283D">
        <w:rPr>
          <w:rFonts w:ascii="Times New Roman" w:hAnsi="Times New Roman" w:cs="Times New Roman"/>
          <w:i/>
          <w:iCs/>
        </w:rPr>
        <w:t xml:space="preserve">Impactul asupra patrimoniului istoric și cultural </w:t>
      </w:r>
    </w:p>
    <w:p w:rsidR="0048456A" w:rsidRP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Lucrările propuse nu vor avea un impact negativ asupra patrimoniului istoric și cultural. </w:t>
      </w:r>
    </w:p>
    <w:p w:rsidR="0048456A" w:rsidRDefault="0048456A" w:rsidP="0048456A">
      <w:pPr>
        <w:pStyle w:val="Default"/>
        <w:jc w:val="both"/>
        <w:rPr>
          <w:rFonts w:ascii="Times New Roman" w:hAnsi="Times New Roman" w:cs="Times New Roman"/>
          <w:b/>
        </w:rPr>
      </w:pPr>
      <w:r w:rsidRPr="0048456A">
        <w:rPr>
          <w:rFonts w:ascii="Times New Roman" w:hAnsi="Times New Roman" w:cs="Times New Roman"/>
          <w:b/>
          <w:i/>
          <w:iCs/>
        </w:rPr>
        <w:t xml:space="preserve">- </w:t>
      </w:r>
      <w:r w:rsidRPr="00E5283D">
        <w:rPr>
          <w:rFonts w:ascii="Times New Roman" w:hAnsi="Times New Roman" w:cs="Times New Roman"/>
          <w:i/>
          <w:iCs/>
        </w:rPr>
        <w:t>extinderea impactului</w:t>
      </w:r>
      <w:r w:rsidRPr="0048456A">
        <w:rPr>
          <w:rFonts w:ascii="Times New Roman" w:hAnsi="Times New Roman" w:cs="Times New Roman"/>
          <w:b/>
          <w:i/>
          <w:iCs/>
        </w:rPr>
        <w:t xml:space="preserve"> </w:t>
      </w:r>
      <w:r w:rsidRPr="0048456A">
        <w:rPr>
          <w:rFonts w:ascii="Times New Roman" w:hAnsi="Times New Roman" w:cs="Times New Roman"/>
          <w:b/>
        </w:rPr>
        <w:t xml:space="preserve">(zona geografică, numărul populației/habitatelor/speciilor afectate):Lucrările se vor executa pe suprafețele strict stabilite. Realizarea proiectului va genera un impact local, astfel încât nu se pune problema extinderii impactului lucrărilor asupra altor zone geografice din apropiere. </w:t>
      </w:r>
    </w:p>
    <w:p w:rsidR="00E5283D" w:rsidRPr="0048456A" w:rsidRDefault="00E5283D" w:rsidP="0048456A">
      <w:pPr>
        <w:pStyle w:val="Default"/>
        <w:jc w:val="both"/>
        <w:rPr>
          <w:rFonts w:ascii="Times New Roman" w:hAnsi="Times New Roman" w:cs="Times New Roman"/>
          <w:b/>
        </w:rPr>
      </w:pPr>
    </w:p>
    <w:p w:rsid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 </w:t>
      </w:r>
      <w:r w:rsidRPr="00E5283D">
        <w:rPr>
          <w:rFonts w:ascii="Times New Roman" w:hAnsi="Times New Roman" w:cs="Times New Roman"/>
          <w:i/>
          <w:iCs/>
        </w:rPr>
        <w:t>magnitudinea și complexitatea impactului</w:t>
      </w:r>
      <w:r w:rsidRPr="00E5283D">
        <w:rPr>
          <w:rFonts w:ascii="Times New Roman" w:hAnsi="Times New Roman" w:cs="Times New Roman"/>
        </w:rPr>
        <w:t>:</w:t>
      </w:r>
      <w:r w:rsidRPr="0048456A">
        <w:rPr>
          <w:rFonts w:ascii="Times New Roman" w:hAnsi="Times New Roman" w:cs="Times New Roman"/>
          <w:b/>
        </w:rPr>
        <w:t xml:space="preserve"> Apreciem că impactul proiectului pentru perioada de realizare a obiectivului este negativ nesemnificativ</w:t>
      </w:r>
      <w:r>
        <w:rPr>
          <w:rFonts w:ascii="Times New Roman" w:hAnsi="Times New Roman" w:cs="Times New Roman"/>
          <w:b/>
        </w:rPr>
        <w:t>.</w:t>
      </w:r>
      <w:r w:rsidRPr="0048456A">
        <w:rPr>
          <w:rFonts w:ascii="Times New Roman" w:hAnsi="Times New Roman" w:cs="Times New Roman"/>
          <w:b/>
        </w:rPr>
        <w:t xml:space="preserve"> </w:t>
      </w:r>
    </w:p>
    <w:p w:rsidR="00E5283D" w:rsidRPr="0048456A" w:rsidRDefault="00E5283D" w:rsidP="0048456A">
      <w:pPr>
        <w:pStyle w:val="Default"/>
        <w:jc w:val="both"/>
        <w:rPr>
          <w:rFonts w:ascii="Times New Roman" w:hAnsi="Times New Roman" w:cs="Times New Roman"/>
          <w:b/>
        </w:rPr>
      </w:pPr>
    </w:p>
    <w:p w:rsidR="0048456A" w:rsidRPr="0048456A" w:rsidRDefault="0048456A" w:rsidP="0048456A">
      <w:pPr>
        <w:spacing w:after="100" w:afterAutospacing="1" w:line="240" w:lineRule="auto"/>
        <w:contextualSpacing/>
        <w:jc w:val="both"/>
        <w:rPr>
          <w:rFonts w:ascii="Times New Roman" w:hAnsi="Times New Roman" w:cs="Times New Roman"/>
          <w:b/>
          <w:sz w:val="24"/>
          <w:szCs w:val="24"/>
        </w:rPr>
      </w:pPr>
      <w:r w:rsidRPr="0048456A">
        <w:rPr>
          <w:rFonts w:ascii="Times New Roman" w:hAnsi="Times New Roman" w:cs="Times New Roman"/>
          <w:b/>
          <w:i/>
          <w:iCs/>
          <w:sz w:val="24"/>
          <w:szCs w:val="24"/>
        </w:rPr>
        <w:t xml:space="preserve">- </w:t>
      </w:r>
      <w:r w:rsidRPr="00E5283D">
        <w:rPr>
          <w:rFonts w:ascii="Times New Roman" w:hAnsi="Times New Roman" w:cs="Times New Roman"/>
          <w:i/>
          <w:iCs/>
          <w:sz w:val="24"/>
          <w:szCs w:val="24"/>
        </w:rPr>
        <w:t>probabilitatea impactului</w:t>
      </w:r>
      <w:r w:rsidRPr="00E5283D">
        <w:rPr>
          <w:rFonts w:ascii="Times New Roman" w:hAnsi="Times New Roman" w:cs="Times New Roman"/>
          <w:sz w:val="24"/>
          <w:szCs w:val="24"/>
        </w:rPr>
        <w:t>:</w:t>
      </w:r>
      <w:r w:rsidRPr="0048456A">
        <w:rPr>
          <w:rFonts w:ascii="Times New Roman" w:hAnsi="Times New Roman" w:cs="Times New Roman"/>
          <w:b/>
          <w:sz w:val="24"/>
          <w:szCs w:val="24"/>
        </w:rPr>
        <w:t xml:space="preserve">Există probabilitatea generării unui impact negativ de scurtă durată asupra factorilor de mediu în cazul în care, datorită neglijenței, se produc evenimente în mod accidental pe amplasament și nu se intervine imediat, în perioada de realizare a proiectului.Probabilitatea apariției acestor situații este foarte redusă, iar în cazul în care totuși apar, efectele se pot elimina imediat printr-o acțiune corect coordonată și intervenție imediată în scopul remedierii. </w:t>
      </w:r>
    </w:p>
    <w:p w:rsidR="0048456A" w:rsidRPr="00E5283D" w:rsidRDefault="0048456A" w:rsidP="0048456A">
      <w:pPr>
        <w:pStyle w:val="Default"/>
        <w:jc w:val="both"/>
        <w:rPr>
          <w:rFonts w:ascii="Times New Roman" w:hAnsi="Times New Roman" w:cs="Times New Roman"/>
        </w:rPr>
      </w:pPr>
      <w:r w:rsidRPr="0048456A">
        <w:rPr>
          <w:rFonts w:ascii="Times New Roman" w:hAnsi="Times New Roman" w:cs="Times New Roman"/>
          <w:b/>
          <w:i/>
          <w:iCs/>
        </w:rPr>
        <w:t xml:space="preserve">- </w:t>
      </w:r>
      <w:r w:rsidRPr="00E5283D">
        <w:rPr>
          <w:rFonts w:ascii="Times New Roman" w:hAnsi="Times New Roman" w:cs="Times New Roman"/>
          <w:i/>
          <w:iCs/>
        </w:rPr>
        <w:t xml:space="preserve">durata, frecvența și reversibilitatea impactului; </w:t>
      </w:r>
    </w:p>
    <w:p w:rsid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În etapa de realizare a lucrărilor durata impactului este direct proporțională cu durata de execuție a lucrărilor. Impactul asupra mediului în această perioadă este nesemnificativ și reversibil </w:t>
      </w:r>
    </w:p>
    <w:p w:rsidR="00E5283D" w:rsidRPr="0048456A" w:rsidRDefault="00E5283D" w:rsidP="0048456A">
      <w:pPr>
        <w:pStyle w:val="Default"/>
        <w:jc w:val="both"/>
        <w:rPr>
          <w:rFonts w:ascii="Times New Roman" w:hAnsi="Times New Roman" w:cs="Times New Roman"/>
          <w:b/>
        </w:rPr>
      </w:pPr>
    </w:p>
    <w:p w:rsidR="0048456A" w:rsidRPr="00E5283D" w:rsidRDefault="0048456A" w:rsidP="0048456A">
      <w:pPr>
        <w:pStyle w:val="Default"/>
        <w:jc w:val="both"/>
        <w:rPr>
          <w:rFonts w:ascii="Times New Roman" w:hAnsi="Times New Roman" w:cs="Times New Roman"/>
        </w:rPr>
      </w:pPr>
      <w:r w:rsidRPr="0048456A">
        <w:rPr>
          <w:rFonts w:ascii="Times New Roman" w:hAnsi="Times New Roman" w:cs="Times New Roman"/>
          <w:b/>
        </w:rPr>
        <w:t xml:space="preserve">- </w:t>
      </w:r>
      <w:r w:rsidRPr="00E5283D">
        <w:rPr>
          <w:rFonts w:ascii="Times New Roman" w:hAnsi="Times New Roman" w:cs="Times New Roman"/>
          <w:i/>
          <w:iCs/>
        </w:rPr>
        <w:t>măsurile de evitare, reducere sau ameliorare a impactului semnificativ asupra mediului</w:t>
      </w:r>
      <w:r w:rsidRPr="00E5283D">
        <w:rPr>
          <w:rFonts w:ascii="Times New Roman" w:hAnsi="Times New Roman" w:cs="Times New Roman"/>
        </w:rPr>
        <w:t xml:space="preserve">; </w:t>
      </w:r>
    </w:p>
    <w:p w:rsidR="0048456A" w:rsidRDefault="0048456A" w:rsidP="0048456A">
      <w:pPr>
        <w:pStyle w:val="Default"/>
        <w:jc w:val="both"/>
        <w:rPr>
          <w:rFonts w:ascii="Times New Roman" w:hAnsi="Times New Roman" w:cs="Times New Roman"/>
          <w:b/>
        </w:rPr>
      </w:pPr>
      <w:r w:rsidRPr="0048456A">
        <w:rPr>
          <w:rFonts w:ascii="Times New Roman" w:hAnsi="Times New Roman" w:cs="Times New Roman"/>
          <w:b/>
        </w:rPr>
        <w:t xml:space="preserve">Aceste măsuri sunt detaliate în următoarele capitole. </w:t>
      </w:r>
    </w:p>
    <w:p w:rsidR="00E5283D" w:rsidRPr="0048456A" w:rsidRDefault="00E5283D" w:rsidP="0048456A">
      <w:pPr>
        <w:pStyle w:val="Default"/>
        <w:jc w:val="both"/>
        <w:rPr>
          <w:rFonts w:ascii="Times New Roman" w:hAnsi="Times New Roman" w:cs="Times New Roman"/>
          <w:b/>
        </w:rPr>
      </w:pPr>
    </w:p>
    <w:p w:rsidR="0048456A" w:rsidRPr="0048456A" w:rsidRDefault="0048456A" w:rsidP="0048456A">
      <w:pPr>
        <w:spacing w:after="100" w:afterAutospacing="1" w:line="240" w:lineRule="auto"/>
        <w:contextualSpacing/>
        <w:jc w:val="both"/>
        <w:rPr>
          <w:rFonts w:ascii="Times New Roman" w:hAnsi="Times New Roman" w:cs="Times New Roman"/>
          <w:b/>
          <w:sz w:val="24"/>
          <w:szCs w:val="24"/>
        </w:rPr>
      </w:pPr>
      <w:r w:rsidRPr="0048456A">
        <w:rPr>
          <w:rFonts w:ascii="Times New Roman" w:hAnsi="Times New Roman" w:cs="Times New Roman"/>
          <w:b/>
          <w:sz w:val="24"/>
          <w:szCs w:val="24"/>
        </w:rPr>
        <w:t xml:space="preserve">- </w:t>
      </w:r>
      <w:r w:rsidRPr="00E5283D">
        <w:rPr>
          <w:rFonts w:ascii="Times New Roman" w:hAnsi="Times New Roman" w:cs="Times New Roman"/>
          <w:i/>
          <w:iCs/>
          <w:sz w:val="24"/>
          <w:szCs w:val="24"/>
        </w:rPr>
        <w:t>natura transfrontalieră a impactului</w:t>
      </w:r>
      <w:r w:rsidRPr="0048456A">
        <w:rPr>
          <w:rFonts w:ascii="Times New Roman" w:hAnsi="Times New Roman" w:cs="Times New Roman"/>
          <w:b/>
          <w:i/>
          <w:iCs/>
          <w:sz w:val="24"/>
          <w:szCs w:val="24"/>
        </w:rPr>
        <w:t xml:space="preserve"> </w:t>
      </w:r>
      <w:r w:rsidRPr="0048456A">
        <w:rPr>
          <w:rFonts w:ascii="Times New Roman" w:hAnsi="Times New Roman" w:cs="Times New Roman"/>
          <w:b/>
          <w:sz w:val="24"/>
          <w:szCs w:val="24"/>
        </w:rPr>
        <w:t>:Nu este cazul.</w:t>
      </w:r>
    </w:p>
    <w:p w:rsidR="00056399" w:rsidRPr="00E72776" w:rsidRDefault="00056399" w:rsidP="00056399">
      <w:pPr>
        <w:spacing w:after="100" w:afterAutospacing="1" w:line="240" w:lineRule="auto"/>
        <w:contextualSpacing/>
        <w:rPr>
          <w:rFonts w:ascii="Times New Roman" w:eastAsia="Times New Roman" w:hAnsi="Times New Roman" w:cs="Times New Roman"/>
          <w:sz w:val="24"/>
          <w:szCs w:val="24"/>
        </w:rPr>
      </w:pPr>
    </w:p>
    <w:p w:rsidR="00142532"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VIII.</w:t>
      </w:r>
      <w:r w:rsidRPr="00E72776">
        <w:rPr>
          <w:rFonts w:ascii="Times New Roman" w:eastAsia="Times New Roman" w:hAnsi="Times New Roman" w:cs="Times New Roman"/>
          <w:sz w:val="24"/>
          <w:szCs w:val="24"/>
        </w:rPr>
        <w:t xml:space="preserve"> Prevederi pentru monitorizarea mediului - dotări şi măsuri prevăzute pentru controlul emisiilor de poluanţi în mediu, inclusiv pentru conformarea la cerinţele privind monitorizarea emisiilor prevăzute de concluziile celor mai bune tehnici - disponibile aplicabile. Se va avea în vedere ca implementarea proiectului să nu influenţeze negativ calitatea aerului în zonă.</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Pe perioada de execuţie a lucrărilor propuse, constructorul va lua următoarele măsuri de monitorizare a factorilor de mediu: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 se vor lua măsuri pentru ca efectele potenţiale negative, datorate activităţilor propuse prin proiectul propus, să fie minime, prin respectarea condiţiilor prevăzute în actele de reglementare si Autorizatia de constructie ;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 se vor respecta condiţiile impuse de către Administratia Parcului Național Munții Măcin, în vecinătatea căruia este implementat proiectul.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Monitorizarea funcţionării la parametrii normali, se va face în conformitate cu limitele Ordinului nr. 462/1993 privind „aprobarea Condiţiilor tehnice privind protecţia atmosferică şi Normelor metodologice privind determinarea emisiilor de poluanţi atmosferici produşi de surse staţionare”. Monitorizarea se poate face înainte de începerea lucrărilor, în timpul lucrărilor şi după terminarea acestora şi are drept scop identificarea factorilor perturbatori care afectează fauna, precum şi reacţia lor la activitatea umană.</w:t>
      </w:r>
    </w:p>
    <w:p w:rsidR="00E72776" w:rsidRPr="00E72776" w:rsidRDefault="00E72776" w:rsidP="00142532">
      <w:pPr>
        <w:spacing w:before="100"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lastRenderedPageBreak/>
        <w:br/>
        <w:t>    </w:t>
      </w:r>
      <w:r w:rsidRPr="00E72776">
        <w:rPr>
          <w:rFonts w:ascii="Times New Roman" w:eastAsia="Times New Roman" w:hAnsi="Times New Roman" w:cs="Times New Roman"/>
          <w:b/>
          <w:bCs/>
          <w:sz w:val="24"/>
          <w:szCs w:val="24"/>
        </w:rPr>
        <w:t>IX.</w:t>
      </w:r>
      <w:r w:rsidRPr="00E72776">
        <w:rPr>
          <w:rFonts w:ascii="Times New Roman" w:eastAsia="Times New Roman" w:hAnsi="Times New Roman" w:cs="Times New Roman"/>
          <w:sz w:val="24"/>
          <w:szCs w:val="24"/>
        </w:rPr>
        <w:t xml:space="preserve"> Legătura cu alte acte normative şi/sau planuri/programe/strategii/documente de planificare: </w:t>
      </w:r>
    </w:p>
    <w:p w:rsidR="00142532" w:rsidRDefault="00E72776" w:rsidP="00142532">
      <w:pPr>
        <w:spacing w:beforeAutospacing="1" w:after="100" w:afterAutospacing="1" w:line="240" w:lineRule="auto"/>
        <w:jc w:val="both"/>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b/>
          <w:bCs/>
          <w:sz w:val="24"/>
          <w:szCs w:val="24"/>
        </w:rPr>
        <w:t>A.</w:t>
      </w:r>
      <w:r w:rsidRPr="00E72776">
        <w:rPr>
          <w:rFonts w:ascii="Times New Roman" w:eastAsia="Times New Roman" w:hAnsi="Times New Roman" w:cs="Times New Roman"/>
          <w:sz w:val="24"/>
          <w:szCs w:val="24"/>
        </w:rPr>
        <w:t xml:space="preserve"> Justificarea încadrării proiectului, după caz, în prevederile altor acte normative naţionale care transpun </w:t>
      </w:r>
      <w:r w:rsidRPr="00142532">
        <w:rPr>
          <w:rFonts w:ascii="Times New Roman" w:eastAsia="Times New Roman" w:hAnsi="Times New Roman" w:cs="Times New Roman"/>
          <w:color w:val="000000" w:themeColor="text1"/>
          <w:sz w:val="24"/>
          <w:szCs w:val="24"/>
        </w:rPr>
        <w:t xml:space="preserve">legislaţia Uniunii Europene: </w:t>
      </w:r>
      <w:hyperlink r:id="rId12" w:history="1">
        <w:r w:rsidRPr="00142532">
          <w:rPr>
            <w:rFonts w:ascii="Times New Roman" w:eastAsia="Times New Roman" w:hAnsi="Times New Roman" w:cs="Times New Roman"/>
            <w:color w:val="000000" w:themeColor="text1"/>
            <w:sz w:val="24"/>
            <w:szCs w:val="24"/>
            <w:u w:val="single"/>
          </w:rPr>
          <w:t>Directiva 2010/75/UE</w:t>
        </w:r>
      </w:hyperlink>
      <w:r w:rsidRPr="00142532">
        <w:rPr>
          <w:rFonts w:ascii="Times New Roman" w:eastAsia="Times New Roman" w:hAnsi="Times New Roman" w:cs="Times New Roman"/>
          <w:color w:val="000000" w:themeColor="text1"/>
          <w:sz w:val="24"/>
          <w:szCs w:val="24"/>
        </w:rPr>
        <w:t xml:space="preserve"> (IED) a Parlamentului European şi a Consiliului din 24 noiembrie 2010 privind emisiile industriale (prevenirea şi controlul integrat al poluării), </w:t>
      </w:r>
      <w:hyperlink r:id="rId13" w:history="1">
        <w:r w:rsidRPr="00142532">
          <w:rPr>
            <w:rFonts w:ascii="Times New Roman" w:eastAsia="Times New Roman" w:hAnsi="Times New Roman" w:cs="Times New Roman"/>
            <w:color w:val="000000" w:themeColor="text1"/>
            <w:sz w:val="24"/>
            <w:szCs w:val="24"/>
            <w:u w:val="single"/>
          </w:rPr>
          <w:t>Directiva 2012/18/UE</w:t>
        </w:r>
      </w:hyperlink>
      <w:r w:rsidRPr="00142532">
        <w:rPr>
          <w:rFonts w:ascii="Times New Roman" w:eastAsia="Times New Roman" w:hAnsi="Times New Roman" w:cs="Times New Roman"/>
          <w:color w:val="000000" w:themeColor="text1"/>
          <w:sz w:val="24"/>
          <w:szCs w:val="24"/>
        </w:rPr>
        <w:t xml:space="preserve"> a Parlamentului European şi a Consiliului din 4 iulie 2012 privind controlul pericolelor de accidente majore care implică substanţe periculoase, de modificare şi ulterior de abrogare a </w:t>
      </w:r>
      <w:hyperlink r:id="rId14" w:history="1">
        <w:r w:rsidRPr="00142532">
          <w:rPr>
            <w:rFonts w:ascii="Times New Roman" w:eastAsia="Times New Roman" w:hAnsi="Times New Roman" w:cs="Times New Roman"/>
            <w:color w:val="000000" w:themeColor="text1"/>
            <w:sz w:val="24"/>
            <w:szCs w:val="24"/>
            <w:u w:val="single"/>
          </w:rPr>
          <w:t>Directivei 96/82/CE</w:t>
        </w:r>
      </w:hyperlink>
      <w:r w:rsidRPr="00142532">
        <w:rPr>
          <w:rFonts w:ascii="Times New Roman" w:eastAsia="Times New Roman" w:hAnsi="Times New Roman" w:cs="Times New Roman"/>
          <w:color w:val="000000" w:themeColor="text1"/>
          <w:sz w:val="24"/>
          <w:szCs w:val="24"/>
        </w:rPr>
        <w:t xml:space="preserve"> a Consiliului, </w:t>
      </w:r>
      <w:hyperlink r:id="rId15" w:history="1">
        <w:r w:rsidRPr="00142532">
          <w:rPr>
            <w:rFonts w:ascii="Times New Roman" w:eastAsia="Times New Roman" w:hAnsi="Times New Roman" w:cs="Times New Roman"/>
            <w:color w:val="000000" w:themeColor="text1"/>
            <w:sz w:val="24"/>
            <w:szCs w:val="24"/>
            <w:u w:val="single"/>
          </w:rPr>
          <w:t>Directiva 2000/60/CE</w:t>
        </w:r>
      </w:hyperlink>
      <w:r w:rsidRPr="00142532">
        <w:rPr>
          <w:rFonts w:ascii="Times New Roman" w:eastAsia="Times New Roman" w:hAnsi="Times New Roman" w:cs="Times New Roman"/>
          <w:color w:val="000000" w:themeColor="text1"/>
          <w:sz w:val="24"/>
          <w:szCs w:val="24"/>
        </w:rPr>
        <w:t xml:space="preserve"> a Parlamentului European şi a Consiliului din 23 octombrie 2000 de stabilire a unui cadru de politică comunitară în domeniul apei, </w:t>
      </w:r>
      <w:hyperlink r:id="rId16" w:history="1">
        <w:r w:rsidRPr="00142532">
          <w:rPr>
            <w:rFonts w:ascii="Times New Roman" w:eastAsia="Times New Roman" w:hAnsi="Times New Roman" w:cs="Times New Roman"/>
            <w:color w:val="000000" w:themeColor="text1"/>
            <w:sz w:val="24"/>
            <w:szCs w:val="24"/>
            <w:u w:val="single"/>
          </w:rPr>
          <w:t>Directiva - cadru aer 2008/50/CE</w:t>
        </w:r>
      </w:hyperlink>
      <w:r w:rsidRPr="00142532">
        <w:rPr>
          <w:rFonts w:ascii="Times New Roman" w:eastAsia="Times New Roman" w:hAnsi="Times New Roman" w:cs="Times New Roman"/>
          <w:color w:val="000000" w:themeColor="text1"/>
          <w:sz w:val="24"/>
          <w:szCs w:val="24"/>
        </w:rPr>
        <w:t xml:space="preserve"> a Parlamentului European şi a Consiliului din 21 mai 2008 privind calitatea aerului înconjurător şi un aer mai curat pentru Europa, </w:t>
      </w:r>
      <w:hyperlink r:id="rId17" w:history="1">
        <w:r w:rsidRPr="00142532">
          <w:rPr>
            <w:rFonts w:ascii="Times New Roman" w:eastAsia="Times New Roman" w:hAnsi="Times New Roman" w:cs="Times New Roman"/>
            <w:color w:val="000000" w:themeColor="text1"/>
            <w:sz w:val="24"/>
            <w:szCs w:val="24"/>
            <w:u w:val="single"/>
          </w:rPr>
          <w:t>Directiva 2008/98/CE</w:t>
        </w:r>
      </w:hyperlink>
      <w:r w:rsidRPr="00142532">
        <w:rPr>
          <w:rFonts w:ascii="Times New Roman" w:eastAsia="Times New Roman" w:hAnsi="Times New Roman" w:cs="Times New Roman"/>
          <w:color w:val="000000" w:themeColor="text1"/>
          <w:sz w:val="24"/>
          <w:szCs w:val="24"/>
        </w:rPr>
        <w:t xml:space="preserve"> a Parlamentului European şi a Consiliului din 19 noiembrie 2008 privind deşeurile şi de abrogare a anumitor directive, şi altele).</w:t>
      </w:r>
    </w:p>
    <w:p w:rsidR="00142532" w:rsidRDefault="00142532" w:rsidP="00142532">
      <w:pPr>
        <w:spacing w:beforeAutospacing="1" w:after="100" w:afterAutospacing="1" w:line="240" w:lineRule="auto"/>
        <w:jc w:val="both"/>
        <w:rPr>
          <w:rFonts w:ascii="Times New Roman" w:hAnsi="Times New Roman" w:cs="Times New Roman"/>
          <w:b/>
          <w:sz w:val="24"/>
          <w:szCs w:val="24"/>
        </w:rPr>
      </w:pPr>
      <w:r w:rsidRPr="00142532">
        <w:rPr>
          <w:sz w:val="28"/>
          <w:szCs w:val="28"/>
        </w:rPr>
        <w:t xml:space="preserve"> </w:t>
      </w:r>
      <w:r w:rsidRPr="00142532">
        <w:rPr>
          <w:rFonts w:ascii="Times New Roman" w:hAnsi="Times New Roman" w:cs="Times New Roman"/>
          <w:b/>
          <w:sz w:val="24"/>
          <w:szCs w:val="24"/>
        </w:rPr>
        <w:t>Proiectul propus, prin tehnologia folosită şi materiale folosite, dar şi ca volum de lucrări, respecta prevederile tuturor actelor normative naţionale care transpun legislaţia comunitară.</w:t>
      </w:r>
    </w:p>
    <w:p w:rsidR="00142532" w:rsidRDefault="00E72776" w:rsidP="00142532">
      <w:pPr>
        <w:spacing w:beforeAutospacing="1" w:after="100" w:afterAutospacing="1" w:line="240" w:lineRule="auto"/>
        <w:jc w:val="both"/>
        <w:rPr>
          <w:rFonts w:ascii="Times New Roman" w:eastAsia="Times New Roman" w:hAnsi="Times New Roman" w:cs="Times New Roman"/>
          <w:sz w:val="24"/>
          <w:szCs w:val="24"/>
        </w:rPr>
      </w:pPr>
      <w:r w:rsidRPr="00142532">
        <w:rPr>
          <w:rFonts w:ascii="Times New Roman" w:eastAsia="Times New Roman" w:hAnsi="Times New Roman" w:cs="Times New Roman"/>
          <w:color w:val="000000" w:themeColor="text1"/>
          <w:sz w:val="24"/>
          <w:szCs w:val="24"/>
        </w:rPr>
        <w:br/>
      </w:r>
      <w:r w:rsidRPr="00142532">
        <w:rPr>
          <w:rFonts w:ascii="Times New Roman" w:eastAsia="Times New Roman" w:hAnsi="Times New Roman" w:cs="Times New Roman"/>
          <w:b/>
          <w:bCs/>
          <w:color w:val="000000" w:themeColor="text1"/>
          <w:sz w:val="24"/>
          <w:szCs w:val="24"/>
        </w:rPr>
        <w:t>B.</w:t>
      </w:r>
      <w:r w:rsidRPr="00142532">
        <w:rPr>
          <w:rFonts w:ascii="Times New Roman" w:eastAsia="Times New Roman" w:hAnsi="Times New Roman" w:cs="Times New Roman"/>
          <w:color w:val="000000" w:themeColor="text1"/>
          <w:sz w:val="24"/>
          <w:szCs w:val="24"/>
        </w:rPr>
        <w:t xml:space="preserve"> Se va menţiona planul/programul/strategia/documentul de programare/planificare din care face proiectul, cu indicarea actului normativ prin care a fost aprobat.</w:t>
      </w:r>
      <w:r w:rsidRPr="00E72776">
        <w:rPr>
          <w:rFonts w:ascii="Times New Roman" w:eastAsia="Times New Roman" w:hAnsi="Times New Roman" w:cs="Times New Roman"/>
          <w:sz w:val="24"/>
          <w:szCs w:val="24"/>
        </w:rPr>
        <w:t xml:space="preserve"> </w:t>
      </w:r>
    </w:p>
    <w:p w:rsidR="00E72776" w:rsidRPr="00142532" w:rsidRDefault="00142532" w:rsidP="00142532">
      <w:pPr>
        <w:spacing w:beforeAutospacing="1" w:after="100" w:afterAutospacing="1" w:line="240" w:lineRule="auto"/>
        <w:jc w:val="both"/>
        <w:rPr>
          <w:rFonts w:ascii="Times New Roman" w:eastAsia="Times New Roman" w:hAnsi="Times New Roman" w:cs="Times New Roman"/>
          <w:b/>
          <w:sz w:val="24"/>
          <w:szCs w:val="24"/>
        </w:rPr>
      </w:pPr>
      <w:r w:rsidRPr="00142532">
        <w:rPr>
          <w:rFonts w:ascii="Times New Roman" w:hAnsi="Times New Roman" w:cs="Times New Roman"/>
          <w:b/>
          <w:sz w:val="24"/>
          <w:szCs w:val="24"/>
        </w:rPr>
        <w:t>Nu este cazul.</w:t>
      </w:r>
    </w:p>
    <w:p w:rsidR="00142532" w:rsidRDefault="00E72776" w:rsidP="00142532">
      <w:pPr>
        <w:spacing w:before="100" w:beforeAutospacing="1" w:after="100" w:afterAutospacing="1" w:line="240" w:lineRule="auto"/>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w:t>
      </w:r>
      <w:r w:rsidRPr="00E72776">
        <w:rPr>
          <w:rFonts w:ascii="Times New Roman" w:eastAsia="Times New Roman" w:hAnsi="Times New Roman" w:cs="Times New Roman"/>
          <w:sz w:val="24"/>
          <w:szCs w:val="24"/>
        </w:rPr>
        <w:t xml:space="preserve"> Lucrări necesare organizării de şantier: </w:t>
      </w:r>
    </w:p>
    <w:p w:rsidR="00142532" w:rsidRDefault="00142532" w:rsidP="0014253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2776" w:rsidRPr="00E72776">
        <w:rPr>
          <w:rFonts w:ascii="Times New Roman" w:eastAsia="Times New Roman" w:hAnsi="Times New Roman" w:cs="Times New Roman"/>
          <w:sz w:val="24"/>
          <w:szCs w:val="24"/>
        </w:rPr>
        <w:t xml:space="preserve"> descrierea lucrărilor necesare organizării de şantier;</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Organizarea de șantier pentru lucrările solicitatese va asigura în incinta arealului, fără a afecta proprietățile vecine și rețele edilitare existente. Graficul de lucrări va avea fazele determinante stabilite conform programului de control.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Desfășurarea fluxurilor tehnologice va fi următoarea: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 lucrări de infrastructură; </w:t>
      </w:r>
    </w:p>
    <w:p w:rsidR="00142532" w:rsidRPr="00142532" w:rsidRDefault="00142532" w:rsidP="00142532">
      <w:pPr>
        <w:pStyle w:val="Default"/>
        <w:jc w:val="both"/>
        <w:rPr>
          <w:rFonts w:ascii="Times New Roman" w:hAnsi="Times New Roman" w:cs="Times New Roman"/>
          <w:b/>
        </w:rPr>
      </w:pPr>
      <w:r w:rsidRPr="00142532">
        <w:rPr>
          <w:rFonts w:ascii="Times New Roman" w:hAnsi="Times New Roman" w:cs="Times New Roman"/>
          <w:b/>
        </w:rPr>
        <w:t xml:space="preserve">- lucrări de suprastructură; </w:t>
      </w:r>
    </w:p>
    <w:p w:rsidR="00142532" w:rsidRPr="00142532" w:rsidRDefault="00142532" w:rsidP="00142532">
      <w:pPr>
        <w:spacing w:before="100" w:beforeAutospacing="1" w:after="100" w:afterAutospacing="1" w:line="240" w:lineRule="auto"/>
        <w:jc w:val="both"/>
        <w:rPr>
          <w:rFonts w:ascii="Times New Roman" w:eastAsia="Times New Roman" w:hAnsi="Times New Roman" w:cs="Times New Roman"/>
          <w:b/>
          <w:sz w:val="24"/>
          <w:szCs w:val="24"/>
        </w:rPr>
      </w:pPr>
      <w:r w:rsidRPr="00142532">
        <w:rPr>
          <w:rFonts w:ascii="Times New Roman" w:hAnsi="Times New Roman" w:cs="Times New Roman"/>
          <w:b/>
          <w:sz w:val="24"/>
          <w:szCs w:val="24"/>
        </w:rPr>
        <w:t>În cadrul organizării de șantier se vor amplasa barăci, vestiare, barăci materiale și scule, grupuri sanitare ecologice, panouri de avertizare.</w:t>
      </w:r>
    </w:p>
    <w:p w:rsidR="00142532" w:rsidRDefault="00E72776" w:rsidP="00E72776">
      <w:pPr>
        <w:spacing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localizarea organizării de şantier;</w:t>
      </w:r>
    </w:p>
    <w:p w:rsidR="00510274" w:rsidRDefault="00142532" w:rsidP="00510274">
      <w:pPr>
        <w:spacing w:beforeAutospacing="1" w:after="100" w:afterAutospacing="1" w:line="240" w:lineRule="auto"/>
        <w:ind w:firstLine="720"/>
        <w:jc w:val="both"/>
        <w:rPr>
          <w:rFonts w:ascii="Times New Roman" w:eastAsia="Times New Roman" w:hAnsi="Times New Roman" w:cs="Times New Roman"/>
          <w:b/>
          <w:sz w:val="24"/>
          <w:szCs w:val="24"/>
        </w:rPr>
      </w:pPr>
      <w:r w:rsidRPr="00142532">
        <w:rPr>
          <w:rFonts w:ascii="Times New Roman" w:hAnsi="Times New Roman" w:cs="Times New Roman"/>
          <w:b/>
          <w:sz w:val="24"/>
          <w:szCs w:val="24"/>
        </w:rPr>
        <w:t>Întreaga organizare de șantier se va desfășura în intravilanul Comunei Greci:</w:t>
      </w:r>
      <w:r w:rsidR="009D5840">
        <w:rPr>
          <w:rFonts w:ascii="Times New Roman" w:hAnsi="Times New Roman" w:cs="Times New Roman"/>
          <w:b/>
          <w:sz w:val="24"/>
          <w:szCs w:val="24"/>
        </w:rPr>
        <w:t xml:space="preserve"> str Marului nr 25</w:t>
      </w:r>
      <w:r w:rsidRPr="00142532">
        <w:rPr>
          <w:rFonts w:ascii="Times New Roman" w:hAnsi="Times New Roman" w:cs="Times New Roman"/>
          <w:b/>
          <w:sz w:val="24"/>
          <w:szCs w:val="24"/>
        </w:rPr>
        <w:t>,</w:t>
      </w:r>
      <w:r w:rsidR="00510274">
        <w:rPr>
          <w:rFonts w:ascii="Times New Roman" w:hAnsi="Times New Roman" w:cs="Times New Roman"/>
          <w:b/>
          <w:sz w:val="24"/>
          <w:szCs w:val="24"/>
        </w:rPr>
        <w:t xml:space="preserve"> nr cadastral 31590, T29, A 243</w:t>
      </w:r>
      <w:r w:rsidRPr="00142532">
        <w:rPr>
          <w:rFonts w:ascii="Times New Roman" w:hAnsi="Times New Roman" w:cs="Times New Roman"/>
          <w:b/>
          <w:sz w:val="24"/>
          <w:szCs w:val="24"/>
        </w:rPr>
        <w:t xml:space="preserve"> pe domeniul public și domeniul privat al comunei.</w:t>
      </w:r>
    </w:p>
    <w:p w:rsidR="00510274" w:rsidRDefault="00E72776" w:rsidP="00510274">
      <w:pPr>
        <w:spacing w:beforeAutospacing="1" w:after="100" w:afterAutospacing="1" w:line="240" w:lineRule="auto"/>
        <w:ind w:firstLine="720"/>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descrierea impactului asupra mediului a lucrărilor organizării de şantier;</w:t>
      </w:r>
    </w:p>
    <w:p w:rsidR="00510274" w:rsidRPr="00510274" w:rsidRDefault="00510274" w:rsidP="00510274">
      <w:pPr>
        <w:pStyle w:val="Default"/>
        <w:jc w:val="both"/>
        <w:rPr>
          <w:rFonts w:ascii="Times New Roman" w:hAnsi="Times New Roman" w:cs="Times New Roman"/>
          <w:b/>
        </w:rPr>
      </w:pPr>
      <w:r w:rsidRPr="00510274">
        <w:rPr>
          <w:rFonts w:ascii="Times New Roman" w:hAnsi="Times New Roman" w:cs="Times New Roman"/>
          <w:b/>
        </w:rPr>
        <w:t xml:space="preserve">Tipuri de impact asupra factorilor de mediu (aer, apă, sol, subsol, biodiversitate, așezări umane) identificate în perioada de construcție: </w:t>
      </w:r>
    </w:p>
    <w:p w:rsidR="00510274" w:rsidRPr="00510274" w:rsidRDefault="00510274" w:rsidP="00510274">
      <w:pPr>
        <w:pStyle w:val="Default"/>
        <w:jc w:val="both"/>
        <w:rPr>
          <w:rFonts w:ascii="Times New Roman" w:hAnsi="Times New Roman" w:cs="Times New Roman"/>
          <w:b/>
        </w:rPr>
      </w:pPr>
      <w:r w:rsidRPr="00510274">
        <w:rPr>
          <w:rFonts w:ascii="Times New Roman" w:hAnsi="Times New Roman" w:cs="Times New Roman"/>
          <w:b/>
        </w:rPr>
        <w:lastRenderedPageBreak/>
        <w:t xml:space="preserve">- impact pe termen scurt asupra factorilor de mediu produs prin emisiile de praf, noxe rezultate din arderea carburanților, zgomote, vibrații, deșeuri gospodărite necorespunzător, precum și poluarea accidentală cu produse petroliere în timpul programului de lucru în șantierul de construcții; </w:t>
      </w:r>
    </w:p>
    <w:p w:rsidR="00510274" w:rsidRPr="00510274" w:rsidRDefault="00510274" w:rsidP="00510274">
      <w:pPr>
        <w:pStyle w:val="Default"/>
        <w:jc w:val="both"/>
        <w:rPr>
          <w:rFonts w:ascii="Times New Roman" w:hAnsi="Times New Roman" w:cs="Times New Roman"/>
          <w:b/>
        </w:rPr>
      </w:pPr>
      <w:r w:rsidRPr="00510274">
        <w:rPr>
          <w:rFonts w:ascii="Times New Roman" w:hAnsi="Times New Roman" w:cs="Times New Roman"/>
          <w:b/>
        </w:rPr>
        <w:t>- impact pe termen scurt asupra solului și subsolului prin acțiunea de excavare pe perioada de construcție.</w:t>
      </w:r>
    </w:p>
    <w:p w:rsidR="00510274" w:rsidRDefault="00E72776" w:rsidP="00510274">
      <w:pPr>
        <w:spacing w:after="100" w:afterAutospacing="1" w:line="240" w:lineRule="auto"/>
        <w:ind w:firstLine="720"/>
        <w:contextualSpacing/>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br/>
        <w:t xml:space="preserve">- surse de poluanţi şi instalaţii pentru reţinerea, evacuarea şi dispersia poluanţilor în mediu în </w:t>
      </w:r>
      <w:r w:rsidRPr="00510274">
        <w:rPr>
          <w:rFonts w:ascii="Times New Roman" w:eastAsia="Times New Roman" w:hAnsi="Times New Roman" w:cs="Times New Roman"/>
          <w:sz w:val="24"/>
          <w:szCs w:val="24"/>
        </w:rPr>
        <w:t>timpul organizării de şantier;</w:t>
      </w:r>
    </w:p>
    <w:p w:rsidR="00510274" w:rsidRDefault="00510274" w:rsidP="00510274">
      <w:pPr>
        <w:spacing w:after="100" w:afterAutospacing="1" w:line="240" w:lineRule="auto"/>
        <w:ind w:firstLine="720"/>
        <w:contextualSpacing/>
        <w:rPr>
          <w:rFonts w:ascii="Times New Roman" w:hAnsi="Times New Roman" w:cs="Times New Roman"/>
          <w:b/>
          <w:sz w:val="24"/>
          <w:szCs w:val="24"/>
        </w:rPr>
      </w:pPr>
      <w:r>
        <w:rPr>
          <w:rFonts w:ascii="Times New Roman" w:hAnsi="Times New Roman" w:cs="Times New Roman"/>
          <w:b/>
        </w:rPr>
        <w:t>-</w:t>
      </w:r>
      <w:r w:rsidRPr="00510274">
        <w:rPr>
          <w:rFonts w:ascii="Times New Roman" w:hAnsi="Times New Roman" w:cs="Times New Roman"/>
          <w:b/>
          <w:sz w:val="24"/>
          <w:szCs w:val="24"/>
        </w:rPr>
        <w:t xml:space="preserve">sursele mobile care generează emisii de aer; </w:t>
      </w:r>
    </w:p>
    <w:p w:rsidR="00510274" w:rsidRPr="00510274" w:rsidRDefault="00510274" w:rsidP="00510274">
      <w:pPr>
        <w:spacing w:after="100" w:afterAutospacing="1" w:line="240" w:lineRule="auto"/>
        <w:ind w:firstLine="720"/>
        <w:contextualSpacing/>
        <w:rPr>
          <w:rFonts w:ascii="Times New Roman" w:eastAsia="Times New Roman" w:hAnsi="Times New Roman" w:cs="Times New Roman"/>
          <w:sz w:val="24"/>
          <w:szCs w:val="24"/>
        </w:rPr>
      </w:pPr>
      <w:r>
        <w:rPr>
          <w:rFonts w:ascii="Times New Roman" w:hAnsi="Times New Roman" w:cs="Times New Roman"/>
          <w:b/>
          <w:sz w:val="24"/>
          <w:szCs w:val="24"/>
        </w:rPr>
        <w:t>-</w:t>
      </w:r>
      <w:r w:rsidRPr="00510274">
        <w:rPr>
          <w:rFonts w:ascii="Times New Roman" w:hAnsi="Times New Roman" w:cs="Times New Roman"/>
          <w:b/>
          <w:sz w:val="24"/>
          <w:szCs w:val="24"/>
        </w:rPr>
        <w:t xml:space="preserve"> mijloacele auto și utilajele care pot înregistra pierderi accidentale de carburanți și/sau lubrifianți; </w:t>
      </w:r>
    </w:p>
    <w:p w:rsidR="00510274" w:rsidRPr="00510274" w:rsidRDefault="00510274" w:rsidP="00510274">
      <w:pPr>
        <w:spacing w:after="100" w:afterAutospacing="1" w:line="240" w:lineRule="auto"/>
        <w:ind w:firstLine="720"/>
        <w:contextualSpacing/>
        <w:rPr>
          <w:rFonts w:ascii="Times New Roman" w:eastAsia="Times New Roman" w:hAnsi="Times New Roman" w:cs="Times New Roman"/>
          <w:b/>
          <w:sz w:val="24"/>
          <w:szCs w:val="24"/>
        </w:rPr>
      </w:pPr>
      <w:r w:rsidRPr="00510274">
        <w:rPr>
          <w:rFonts w:ascii="Times New Roman" w:hAnsi="Times New Roman" w:cs="Times New Roman"/>
          <w:b/>
          <w:sz w:val="24"/>
          <w:szCs w:val="24"/>
        </w:rPr>
        <w:t>Nu se pune problema unor instalații pentru reținerea, evacuarea și dispersia poluanților în mediu în timpul funcționării organizării de șantier.</w:t>
      </w:r>
    </w:p>
    <w:p w:rsidR="00E72776" w:rsidRPr="009D5840" w:rsidRDefault="00E72776" w:rsidP="00510274">
      <w:pPr>
        <w:spacing w:beforeAutospacing="1" w:after="100" w:afterAutospacing="1" w:line="240" w:lineRule="auto"/>
        <w:ind w:firstLine="720"/>
        <w:rPr>
          <w:rFonts w:ascii="Times New Roman" w:eastAsia="Times New Roman" w:hAnsi="Times New Roman" w:cs="Times New Roman"/>
          <w:b/>
          <w:sz w:val="24"/>
          <w:szCs w:val="24"/>
        </w:rPr>
      </w:pPr>
      <w:r w:rsidRPr="00E72776">
        <w:rPr>
          <w:rFonts w:ascii="Times New Roman" w:eastAsia="Times New Roman" w:hAnsi="Times New Roman" w:cs="Times New Roman"/>
          <w:sz w:val="24"/>
          <w:szCs w:val="24"/>
        </w:rPr>
        <w:br/>
        <w:t xml:space="preserve">- dotări şi măsuri prevăzute pentru controlul emisiilor de poluanţi în mediu. </w:t>
      </w:r>
      <w:r w:rsidR="00510274" w:rsidRPr="00510274">
        <w:rPr>
          <w:rFonts w:ascii="Times New Roman" w:eastAsia="Times New Roman" w:hAnsi="Times New Roman" w:cs="Times New Roman"/>
          <w:b/>
          <w:sz w:val="24"/>
          <w:szCs w:val="24"/>
        </w:rPr>
        <w:t>Nu este cazul.</w:t>
      </w:r>
    </w:p>
    <w:p w:rsidR="00E72776" w:rsidRP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XI.</w:t>
      </w:r>
      <w:r w:rsidRPr="00E72776">
        <w:rPr>
          <w:rFonts w:ascii="Times New Roman" w:eastAsia="Times New Roman" w:hAnsi="Times New Roman" w:cs="Times New Roman"/>
          <w:sz w:val="24"/>
          <w:szCs w:val="24"/>
        </w:rPr>
        <w:t xml:space="preserve"> Lucrări de refacere a amplasamentului la finalizarea investiţiei, în caz de accidente şi/sau la încetarea activităţii, în măsura în care aceste informaţii sunt disponibile: </w:t>
      </w:r>
    </w:p>
    <w:p w:rsidR="00510274" w:rsidRDefault="00E72776" w:rsidP="00510274">
      <w:pPr>
        <w:pStyle w:val="Default"/>
        <w:jc w:val="both"/>
        <w:rPr>
          <w:rFonts w:ascii="Times New Roman" w:hAnsi="Times New Roman" w:cs="Times New Roman"/>
          <w:b/>
        </w:rPr>
      </w:pPr>
      <w:r w:rsidRPr="00E72776">
        <w:rPr>
          <w:rFonts w:ascii="Times New Roman" w:eastAsia="Times New Roman" w:hAnsi="Times New Roman" w:cs="Times New Roman"/>
        </w:rPr>
        <w:t>- lucrările propuse pentru refacerea amplasamentului la finalizarea investiţiei, în caz de accidente şi/sau la încetarea activităţii;</w:t>
      </w:r>
      <w:r w:rsidR="00510274" w:rsidRPr="00510274">
        <w:rPr>
          <w:rFonts w:ascii="Times New Roman" w:hAnsi="Times New Roman" w:cs="Times New Roman"/>
          <w:b/>
        </w:rPr>
        <w:t xml:space="preserve"> După finalizarea investiției se va realiza îndepărtarea de pe amplasament a tuturor materialelor/ deșeurilor rezultate la amenajarea </w:t>
      </w:r>
      <w:r w:rsidR="00510274">
        <w:rPr>
          <w:rFonts w:ascii="Times New Roman" w:hAnsi="Times New Roman" w:cs="Times New Roman"/>
          <w:b/>
        </w:rPr>
        <w:t>constructive si a imprejmuirii.</w:t>
      </w:r>
      <w:r w:rsidRPr="00E72776">
        <w:rPr>
          <w:rFonts w:ascii="Times New Roman" w:eastAsia="Times New Roman" w:hAnsi="Times New Roman" w:cs="Times New Roman"/>
        </w:rPr>
        <w:br/>
        <w:t>- aspecte referitoare la prevenirea şi modul de răspuns pentru cazuri de poluări accidentale;</w:t>
      </w:r>
      <w:r w:rsidR="00510274" w:rsidRPr="00510274">
        <w:rPr>
          <w:sz w:val="28"/>
          <w:szCs w:val="28"/>
        </w:rPr>
        <w:t xml:space="preserve"> </w:t>
      </w:r>
      <w:r w:rsidR="00510274" w:rsidRPr="00510274">
        <w:rPr>
          <w:rFonts w:ascii="Times New Roman" w:hAnsi="Times New Roman" w:cs="Times New Roman"/>
          <w:b/>
        </w:rPr>
        <w:t xml:space="preserve">in cazul aparitiei unor poluari accidentale cu produse petroliere ( ruperea unor furtune /cabluri de alimentare cu combustibil a utilajelor care vor activa in perioada de constructie </w:t>
      </w:r>
    </w:p>
    <w:p w:rsidR="00510274" w:rsidRDefault="00510274" w:rsidP="00510274">
      <w:pPr>
        <w:pStyle w:val="Default"/>
        <w:jc w:val="both"/>
        <w:rPr>
          <w:sz w:val="28"/>
          <w:szCs w:val="28"/>
        </w:rPr>
      </w:pPr>
      <w:r w:rsidRPr="00510274">
        <w:rPr>
          <w:rFonts w:ascii="Times New Roman" w:hAnsi="Times New Roman" w:cs="Times New Roman"/>
          <w:b/>
        </w:rPr>
        <w:t xml:space="preserve">se vor utiliza substantele absorbante pentru diminuarea imprastierii pe sol a produselor petroliere (carburant, uleiuri) . Aceste substante absorbante , dupa utilizare vor fi recuperate , depozitate temporar in saci si predate unitatilor de profil autorizate. </w:t>
      </w:r>
    </w:p>
    <w:p w:rsidR="00E72776" w:rsidRDefault="00510274" w:rsidP="00510274">
      <w:pPr>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72776" w:rsidRPr="00E72776">
        <w:rPr>
          <w:rFonts w:ascii="Times New Roman" w:eastAsia="Times New Roman" w:hAnsi="Times New Roman" w:cs="Times New Roman"/>
          <w:sz w:val="24"/>
          <w:szCs w:val="24"/>
        </w:rPr>
        <w:t xml:space="preserve"> aspecte referitoare la închiderea/dezafectarea/demolarea instalaţiei;</w:t>
      </w:r>
      <w:r w:rsidRPr="00510274">
        <w:rPr>
          <w:rFonts w:ascii="Times New Roman" w:eastAsia="Times New Roman" w:hAnsi="Times New Roman" w:cs="Times New Roman"/>
          <w:sz w:val="24"/>
          <w:szCs w:val="24"/>
        </w:rPr>
        <w:t xml:space="preserve"> </w:t>
      </w:r>
      <w:r w:rsidRPr="00E72776">
        <w:rPr>
          <w:rFonts w:ascii="Times New Roman" w:eastAsia="Times New Roman" w:hAnsi="Times New Roman" w:cs="Times New Roman"/>
          <w:sz w:val="24"/>
          <w:szCs w:val="24"/>
        </w:rPr>
        <w:t>.</w:t>
      </w:r>
      <w:r w:rsidRPr="00510274">
        <w:rPr>
          <w:rFonts w:ascii="Times New Roman" w:eastAsia="Times New Roman" w:hAnsi="Times New Roman" w:cs="Times New Roman"/>
          <w:b/>
          <w:sz w:val="24"/>
          <w:szCs w:val="24"/>
        </w:rPr>
        <w:t>Nu este cazul.</w:t>
      </w:r>
      <w:r w:rsidR="00E72776" w:rsidRPr="00E72776">
        <w:rPr>
          <w:rFonts w:ascii="Times New Roman" w:eastAsia="Times New Roman" w:hAnsi="Times New Roman" w:cs="Times New Roman"/>
          <w:sz w:val="24"/>
          <w:szCs w:val="24"/>
        </w:rPr>
        <w:br/>
        <w:t xml:space="preserve">- modalităţi de refacere a stării iniţiale/reabilitare în vederea utilizării ulterioare a terenului. </w:t>
      </w:r>
      <w:r w:rsidRPr="00510274">
        <w:rPr>
          <w:rFonts w:ascii="Times New Roman" w:eastAsia="Times New Roman" w:hAnsi="Times New Roman" w:cs="Times New Roman"/>
          <w:b/>
          <w:sz w:val="24"/>
          <w:szCs w:val="24"/>
        </w:rPr>
        <w:t>Nu este cazul.</w:t>
      </w:r>
    </w:p>
    <w:p w:rsidR="00510274" w:rsidRPr="00510274" w:rsidRDefault="00510274" w:rsidP="00510274">
      <w:pPr>
        <w:spacing w:before="100" w:beforeAutospacing="1" w:after="100" w:afterAutospacing="1" w:line="240" w:lineRule="auto"/>
        <w:contextualSpacing/>
        <w:rPr>
          <w:rFonts w:ascii="Times New Roman" w:eastAsia="Times New Roman" w:hAnsi="Times New Roman" w:cs="Times New Roman"/>
          <w:sz w:val="24"/>
          <w:szCs w:val="24"/>
        </w:rPr>
      </w:pPr>
    </w:p>
    <w:p w:rsidR="00E72776" w:rsidRDefault="00E72776" w:rsidP="00E72776">
      <w:pPr>
        <w:spacing w:before="100" w:beforeAutospacing="1" w:after="100" w:afterAutospacing="1" w:line="240" w:lineRule="auto"/>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XII.</w:t>
      </w:r>
      <w:r w:rsidRPr="00E72776">
        <w:rPr>
          <w:rFonts w:ascii="Times New Roman" w:eastAsia="Times New Roman" w:hAnsi="Times New Roman" w:cs="Times New Roman"/>
          <w:sz w:val="24"/>
          <w:szCs w:val="24"/>
        </w:rPr>
        <w:t xml:space="preserve"> Anexe - piese desenate: </w:t>
      </w:r>
    </w:p>
    <w:p w:rsidR="00A570AF" w:rsidRDefault="00A570AF" w:rsidP="00A570AF">
      <w:pPr>
        <w:spacing w:before="100" w:beforeAutospacing="1" w:after="100" w:afterAutospacing="1" w:line="240" w:lineRule="auto"/>
        <w:jc w:val="both"/>
        <w:rPr>
          <w:rFonts w:ascii="Times New Roman" w:hAnsi="Times New Roman" w:cs="Times New Roman"/>
          <w:b/>
          <w:sz w:val="24"/>
          <w:szCs w:val="24"/>
        </w:rPr>
      </w:pPr>
      <w:r w:rsidRPr="00A570AF">
        <w:rPr>
          <w:rFonts w:ascii="Times New Roman" w:hAnsi="Times New Roman" w:cs="Times New Roman"/>
          <w:b/>
          <w:sz w:val="24"/>
          <w:szCs w:val="24"/>
        </w:rPr>
        <w:t>În funcţie de categoria şi clasa de importanţă a obiectivului de investiţii, piesele desenate se vor prezenta la scări relevante în raport cu caracteristicile acestuia, cuprinzând:</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Plan de amplasament si delimitare a imobilului A0- scara 1:1000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rPr>
        <w:t>Plan parter plan</w:t>
      </w:r>
      <w:r>
        <w:rPr>
          <w:rFonts w:ascii="Times New Roman" w:hAnsi="Times New Roman" w:cs="Times New Roman"/>
          <w:b/>
          <w:sz w:val="24"/>
          <w:szCs w:val="24"/>
          <w:lang w:val="ro-RO"/>
        </w:rPr>
        <w:t>șa A1</w:t>
      </w:r>
      <w:r w:rsidRPr="00A570AF">
        <w:rPr>
          <w:rFonts w:ascii="Times New Roman" w:hAnsi="Times New Roman" w:cs="Times New Roman"/>
          <w:b/>
          <w:sz w:val="24"/>
          <w:szCs w:val="24"/>
        </w:rPr>
        <w:t xml:space="preserve"> </w:t>
      </w:r>
      <w:r>
        <w:rPr>
          <w:rFonts w:ascii="Times New Roman" w:hAnsi="Times New Roman" w:cs="Times New Roman"/>
          <w:b/>
          <w:sz w:val="24"/>
          <w:szCs w:val="24"/>
        </w:rPr>
        <w:t>scara 1:100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Secțiunea 1-1 planșa A2</w:t>
      </w:r>
      <w:r w:rsidRPr="00A570AF">
        <w:rPr>
          <w:rFonts w:ascii="Times New Roman" w:hAnsi="Times New Roman" w:cs="Times New Roman"/>
          <w:b/>
          <w:sz w:val="24"/>
          <w:szCs w:val="24"/>
        </w:rPr>
        <w:t xml:space="preserve"> </w:t>
      </w:r>
      <w:r>
        <w:rPr>
          <w:rFonts w:ascii="Times New Roman" w:hAnsi="Times New Roman" w:cs="Times New Roman"/>
          <w:b/>
          <w:sz w:val="24"/>
          <w:szCs w:val="24"/>
        </w:rPr>
        <w:t>scara 1:100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ro-RO"/>
        </w:rPr>
        <w:t>Plan învelitoare</w:t>
      </w:r>
      <w:r w:rsidRPr="00A570AF">
        <w:rPr>
          <w:rFonts w:ascii="Times New Roman" w:hAnsi="Times New Roman" w:cs="Times New Roman"/>
          <w:b/>
          <w:sz w:val="24"/>
          <w:szCs w:val="24"/>
          <w:lang w:val="ro-RO"/>
        </w:rPr>
        <w:t xml:space="preserve"> </w:t>
      </w:r>
      <w:r>
        <w:rPr>
          <w:rFonts w:ascii="Times New Roman" w:hAnsi="Times New Roman" w:cs="Times New Roman"/>
          <w:b/>
          <w:sz w:val="24"/>
          <w:szCs w:val="24"/>
          <w:lang w:val="ro-RO"/>
        </w:rPr>
        <w:t>planșa A3</w:t>
      </w:r>
      <w:r w:rsidRPr="00A570AF">
        <w:rPr>
          <w:rFonts w:ascii="Times New Roman" w:hAnsi="Times New Roman" w:cs="Times New Roman"/>
          <w:b/>
          <w:sz w:val="24"/>
          <w:szCs w:val="24"/>
        </w:rPr>
        <w:t xml:space="preserve"> </w:t>
      </w:r>
      <w:r>
        <w:rPr>
          <w:rFonts w:ascii="Times New Roman" w:hAnsi="Times New Roman" w:cs="Times New Roman"/>
          <w:b/>
          <w:sz w:val="24"/>
          <w:szCs w:val="24"/>
        </w:rPr>
        <w:t>scara 1:100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Fațade planșa A4</w:t>
      </w:r>
      <w:r>
        <w:rPr>
          <w:rFonts w:ascii="Times New Roman" w:hAnsi="Times New Roman" w:cs="Times New Roman"/>
          <w:b/>
          <w:sz w:val="24"/>
          <w:szCs w:val="24"/>
          <w:lang w:val="ro-RO"/>
        </w:rPr>
        <w:t xml:space="preserve"> </w:t>
      </w:r>
      <w:r>
        <w:rPr>
          <w:rFonts w:ascii="Times New Roman" w:hAnsi="Times New Roman" w:cs="Times New Roman"/>
          <w:b/>
          <w:sz w:val="24"/>
          <w:szCs w:val="24"/>
        </w:rPr>
        <w:t>scara 1:100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Gard plasă bordurată A5</w:t>
      </w:r>
      <w:r>
        <w:rPr>
          <w:rFonts w:ascii="Times New Roman" w:hAnsi="Times New Roman" w:cs="Times New Roman"/>
          <w:b/>
          <w:sz w:val="24"/>
          <w:szCs w:val="24"/>
          <w:lang w:val="ro-RO"/>
        </w:rPr>
        <w:t xml:space="preserve"> </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Gard str Mărului planșa A</w:t>
      </w:r>
      <w:r>
        <w:rPr>
          <w:rFonts w:ascii="Times New Roman" w:hAnsi="Times New Roman" w:cs="Times New Roman"/>
          <w:b/>
          <w:sz w:val="24"/>
          <w:szCs w:val="24"/>
          <w:lang w:val="ro-RO"/>
        </w:rPr>
        <w:t>6</w:t>
      </w:r>
      <w:r>
        <w:rPr>
          <w:rFonts w:ascii="Times New Roman" w:hAnsi="Times New Roman" w:cs="Times New Roman"/>
          <w:b/>
          <w:sz w:val="24"/>
          <w:szCs w:val="24"/>
        </w:rPr>
        <w:t>scara 1:50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Plan și detalii fundații planșa R1 scara 1:50 și scara 1:20</w:t>
      </w:r>
    </w:p>
    <w:p w:rsid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Plan cofrare și armare planșeu sediu firmă planșa R2 scara 1:50</w:t>
      </w:r>
    </w:p>
    <w:p w:rsidR="00A570AF" w:rsidRPr="00A570AF" w:rsidRDefault="00A570AF" w:rsidP="00A570AF">
      <w:pPr>
        <w:spacing w:before="100" w:beforeAutospacing="1" w:after="100" w:afterAutospacing="1" w:line="240" w:lineRule="auto"/>
        <w:contextualSpacing/>
        <w:jc w:val="both"/>
        <w:rPr>
          <w:rFonts w:ascii="Times New Roman" w:hAnsi="Times New Roman" w:cs="Times New Roman"/>
          <w:b/>
          <w:sz w:val="24"/>
          <w:szCs w:val="24"/>
          <w:lang w:val="ro-RO"/>
        </w:rPr>
      </w:pPr>
    </w:p>
    <w:p w:rsidR="00E72776" w:rsidRPr="00E72776" w:rsidRDefault="00A570AF" w:rsidP="00E72776">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Certificatul de urbanism nr 21 din 22.03.2019</w:t>
      </w:r>
      <w:r w:rsidR="00E72776" w:rsidRPr="00E72776">
        <w:rPr>
          <w:rFonts w:ascii="Times New Roman" w:eastAsia="Times New Roman" w:hAnsi="Times New Roman" w:cs="Times New Roman"/>
          <w:sz w:val="24"/>
          <w:szCs w:val="24"/>
        </w:rPr>
        <w:t xml:space="preserve"> </w:t>
      </w:r>
    </w:p>
    <w:p w:rsidR="00E72776" w:rsidRPr="00E72776" w:rsidRDefault="00E72776" w:rsidP="00F64CCA">
      <w:pPr>
        <w:spacing w:before="100"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XIII.</w:t>
      </w:r>
      <w:r w:rsidRPr="00E72776">
        <w:rPr>
          <w:rFonts w:ascii="Times New Roman" w:eastAsia="Times New Roman" w:hAnsi="Times New Roman" w:cs="Times New Roman"/>
          <w:sz w:val="24"/>
          <w:szCs w:val="24"/>
        </w:rPr>
        <w:t xml:space="preserve"> </w:t>
      </w:r>
      <w:r w:rsidRPr="00F64CCA">
        <w:rPr>
          <w:rFonts w:ascii="Times New Roman" w:eastAsia="Times New Roman" w:hAnsi="Times New Roman" w:cs="Times New Roman"/>
          <w:color w:val="000000" w:themeColor="text1"/>
          <w:sz w:val="24"/>
          <w:szCs w:val="24"/>
        </w:rPr>
        <w:t xml:space="preserve">Pentru proiectele care intră sub incidenţa prevederilor art. 28 din </w:t>
      </w:r>
      <w:hyperlink r:id="rId18" w:history="1">
        <w:r w:rsidRPr="00F64CCA">
          <w:rPr>
            <w:rFonts w:ascii="Times New Roman" w:eastAsia="Times New Roman" w:hAnsi="Times New Roman" w:cs="Times New Roman"/>
            <w:color w:val="000000" w:themeColor="text1"/>
            <w:sz w:val="24"/>
            <w:szCs w:val="24"/>
            <w:u w:val="single"/>
          </w:rPr>
          <w:t>Ordonanţa de urgenţă a Guvernului nr. 57/2007</w:t>
        </w:r>
      </w:hyperlink>
      <w:r w:rsidRPr="00F64CCA">
        <w:rPr>
          <w:rFonts w:ascii="Times New Roman" w:eastAsia="Times New Roman" w:hAnsi="Times New Roman" w:cs="Times New Roman"/>
          <w:color w:val="000000" w:themeColor="text1"/>
          <w:sz w:val="24"/>
          <w:szCs w:val="24"/>
        </w:rPr>
        <w:t xml:space="preserve"> privind regimul ariilor naturale protejate, conservarea habitatelor naturale, a florei şi faunei sălbatice, aprobată cu modificări şi completări prin </w:t>
      </w:r>
      <w:hyperlink r:id="rId19" w:history="1">
        <w:r w:rsidRPr="00F64CCA">
          <w:rPr>
            <w:rFonts w:ascii="Times New Roman" w:eastAsia="Times New Roman" w:hAnsi="Times New Roman" w:cs="Times New Roman"/>
            <w:color w:val="000000" w:themeColor="text1"/>
            <w:sz w:val="24"/>
            <w:szCs w:val="24"/>
            <w:u w:val="single"/>
          </w:rPr>
          <w:t>Legea nr. 49/2011</w:t>
        </w:r>
      </w:hyperlink>
      <w:r w:rsidRPr="00F64CCA">
        <w:rPr>
          <w:rFonts w:ascii="Times New Roman" w:eastAsia="Times New Roman" w:hAnsi="Times New Roman" w:cs="Times New Roman"/>
          <w:color w:val="000000" w:themeColor="text1"/>
          <w:sz w:val="24"/>
          <w:szCs w:val="24"/>
        </w:rPr>
        <w:t>, cu modificările şi completările ulterioare, memoriul va fi completat cu următoarele:</w:t>
      </w:r>
      <w:r w:rsidRPr="00E72776">
        <w:rPr>
          <w:rFonts w:ascii="Times New Roman" w:eastAsia="Times New Roman" w:hAnsi="Times New Roman" w:cs="Times New Roman"/>
          <w:sz w:val="24"/>
          <w:szCs w:val="24"/>
        </w:rPr>
        <w:t xml:space="preserve"> </w:t>
      </w:r>
    </w:p>
    <w:p w:rsidR="00F64CCA" w:rsidRDefault="00E72776" w:rsidP="003135B2">
      <w:pPr>
        <w:pStyle w:val="Default"/>
        <w:rPr>
          <w:rFonts w:ascii="Times New Roman" w:eastAsia="Times New Roman" w:hAnsi="Times New Roman" w:cs="Times New Roman"/>
        </w:rPr>
      </w:pPr>
      <w:r w:rsidRPr="00E72776">
        <w:rPr>
          <w:rFonts w:ascii="Times New Roman" w:eastAsia="Times New Roman" w:hAnsi="Times New Roman" w:cs="Times New Roman"/>
          <w:b/>
          <w:bCs/>
        </w:rPr>
        <w:t>a)</w:t>
      </w:r>
      <w:r w:rsidRPr="00E72776">
        <w:rPr>
          <w:rFonts w:ascii="Times New Roman" w:eastAsia="Times New Roman" w:hAnsi="Times New Roman" w:cs="Times New Roman"/>
        </w:rPr>
        <w:t xml:space="preserve">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13B32" w:rsidRDefault="00913B32" w:rsidP="003135B2">
      <w:pPr>
        <w:pStyle w:val="Default"/>
        <w:rPr>
          <w:rFonts w:ascii="Times New Roman" w:eastAsia="Times New Roman" w:hAnsi="Times New Roman" w:cs="Times New Roman"/>
        </w:rPr>
      </w:pPr>
    </w:p>
    <w:p w:rsidR="00913B32" w:rsidRDefault="00913B32" w:rsidP="003135B2">
      <w:pPr>
        <w:pStyle w:val="Default"/>
        <w:rPr>
          <w:rFonts w:ascii="Times New Roman" w:eastAsia="Times New Roman" w:hAnsi="Times New Roman" w:cs="Times New Roman"/>
        </w:rPr>
      </w:pPr>
    </w:p>
    <w:p w:rsidR="00F64CCA" w:rsidRDefault="00F64CCA" w:rsidP="00F64CCA">
      <w:pPr>
        <w:jc w:val="both"/>
        <w:rPr>
          <w:rFonts w:ascii="Times New Roman" w:hAnsi="Times New Roman" w:cs="Times New Roman"/>
          <w:b/>
          <w:sz w:val="24"/>
          <w:szCs w:val="24"/>
        </w:rPr>
      </w:pPr>
      <w:r w:rsidRPr="00F64CCA">
        <w:rPr>
          <w:rFonts w:ascii="Times New Roman" w:hAnsi="Times New Roman" w:cs="Times New Roman"/>
          <w:b/>
          <w:sz w:val="24"/>
          <w:szCs w:val="24"/>
        </w:rPr>
        <w:t>Beneficiarul doreste o constructive, cu regim de inaltime parter, cu destinatia “Sediu Firma si Atelier de lucru” avand ara construita de 160 mp, aria desfasurata de 160 mp si a unei imprejmuiri a proprietatrii – gard din boltari cu poarta pietonala si poarta auto pe linia de la strada Marului, inre punctele 1 si 2 si gard din plasa bordurata pe stalpi metalici pentru restul perimetrului proprietatii, totul pe o fundatie din beton armat de 25x50 cm, in lungime totala de 248,58 ml.</w:t>
      </w:r>
      <w:r w:rsidR="006B346A" w:rsidRPr="006B346A">
        <w:rPr>
          <w:rFonts w:ascii="Times New Roman" w:hAnsi="Times New Roman" w:cs="Times New Roman"/>
          <w:b/>
          <w:sz w:val="24"/>
          <w:szCs w:val="24"/>
        </w:rPr>
        <w:t xml:space="preserve"> </w:t>
      </w:r>
      <w:r w:rsidR="006B346A">
        <w:rPr>
          <w:rFonts w:ascii="Times New Roman" w:hAnsi="Times New Roman" w:cs="Times New Roman"/>
          <w:b/>
          <w:sz w:val="24"/>
          <w:szCs w:val="24"/>
        </w:rPr>
        <w:t xml:space="preserve">Atelierul de lucru cu o </w:t>
      </w:r>
      <w:r w:rsidR="006B346A">
        <w:rPr>
          <w:rFonts w:ascii="Times New Roman" w:hAnsi="Times New Roman" w:cs="Times New Roman"/>
          <w:b/>
          <w:sz w:val="24"/>
          <w:szCs w:val="24"/>
          <w:lang w:val="ro-RO"/>
        </w:rPr>
        <w:t>arie utilă de 124,40 mp va fi construit pe o fundatie de beton si va fi construit din panouri sandwich si invelitoare din panouri izopan 5 cm grosime pe schele metalice.Structura atelierului va fi metalica-stalpi otel patrat 100x100x7 mm, grizi din otel patrat de 100x100x10mm,contravantuiri din otel patrat de 60x60x3mm, montati din teava rectangulara otel de 40x20x2 mm si panele pentru montarea invelitorii din teava otel rectangulara de 50x30x4mm- pe fundatia intregii constructii.</w:t>
      </w:r>
    </w:p>
    <w:tbl>
      <w:tblPr>
        <w:tblStyle w:val="TableGrid"/>
        <w:tblW w:w="0" w:type="auto"/>
        <w:tblLook w:val="04A0"/>
      </w:tblPr>
      <w:tblGrid>
        <w:gridCol w:w="1915"/>
        <w:gridCol w:w="1915"/>
        <w:gridCol w:w="1915"/>
        <w:gridCol w:w="1915"/>
        <w:gridCol w:w="1916"/>
      </w:tblGrid>
      <w:tr w:rsidR="00427BA6" w:rsidTr="00427BA6">
        <w:tc>
          <w:tcPr>
            <w:tcW w:w="1915" w:type="dxa"/>
          </w:tcPr>
          <w:p w:rsidR="00427BA6" w:rsidRDefault="00427BA6" w:rsidP="00F64CCA">
            <w:pPr>
              <w:jc w:val="both"/>
              <w:rPr>
                <w:rFonts w:ascii="Times New Roman" w:hAnsi="Times New Roman" w:cs="Times New Roman"/>
                <w:b/>
                <w:sz w:val="24"/>
                <w:szCs w:val="24"/>
              </w:rPr>
            </w:pPr>
            <w:r>
              <w:rPr>
                <w:rFonts w:ascii="Times New Roman" w:hAnsi="Times New Roman" w:cs="Times New Roman"/>
                <w:b/>
                <w:sz w:val="24"/>
                <w:szCs w:val="24"/>
              </w:rPr>
              <w:t xml:space="preserve">Punct </w:t>
            </w:r>
            <w:r>
              <w:rPr>
                <w:rFonts w:ascii="Times New Roman" w:hAnsi="Times New Roman" w:cs="Times New Roman"/>
                <w:b/>
                <w:sz w:val="24"/>
                <w:szCs w:val="24"/>
                <w:lang w:val="ro-RO"/>
              </w:rPr>
              <w:t>î</w:t>
            </w:r>
            <w:r>
              <w:rPr>
                <w:rFonts w:ascii="Times New Roman" w:hAnsi="Times New Roman" w:cs="Times New Roman"/>
                <w:b/>
                <w:sz w:val="24"/>
                <w:szCs w:val="24"/>
              </w:rPr>
              <w:t>nceput</w:t>
            </w:r>
          </w:p>
        </w:tc>
        <w:tc>
          <w:tcPr>
            <w:tcW w:w="1915" w:type="dxa"/>
          </w:tcPr>
          <w:p w:rsidR="00427BA6" w:rsidRDefault="00427BA6" w:rsidP="00F64CCA">
            <w:pPr>
              <w:jc w:val="both"/>
              <w:rPr>
                <w:rFonts w:ascii="Times New Roman" w:hAnsi="Times New Roman" w:cs="Times New Roman"/>
                <w:b/>
                <w:sz w:val="24"/>
                <w:szCs w:val="24"/>
              </w:rPr>
            </w:pPr>
            <w:r>
              <w:rPr>
                <w:rFonts w:ascii="Times New Roman" w:hAnsi="Times New Roman" w:cs="Times New Roman"/>
                <w:b/>
                <w:sz w:val="24"/>
                <w:szCs w:val="24"/>
              </w:rPr>
              <w:t>X/Y</w:t>
            </w:r>
          </w:p>
        </w:tc>
        <w:tc>
          <w:tcPr>
            <w:tcW w:w="1915" w:type="dxa"/>
          </w:tcPr>
          <w:p w:rsidR="00427BA6" w:rsidRDefault="00427BA6" w:rsidP="00F64CCA">
            <w:pPr>
              <w:jc w:val="both"/>
              <w:rPr>
                <w:rFonts w:ascii="Times New Roman" w:hAnsi="Times New Roman" w:cs="Times New Roman"/>
                <w:b/>
                <w:sz w:val="24"/>
                <w:szCs w:val="24"/>
              </w:rPr>
            </w:pPr>
            <w:r>
              <w:rPr>
                <w:rFonts w:ascii="Times New Roman" w:hAnsi="Times New Roman" w:cs="Times New Roman"/>
                <w:b/>
                <w:sz w:val="24"/>
                <w:szCs w:val="24"/>
              </w:rPr>
              <w:t>PUNCT SFARSIT</w:t>
            </w:r>
          </w:p>
        </w:tc>
        <w:tc>
          <w:tcPr>
            <w:tcW w:w="1915" w:type="dxa"/>
          </w:tcPr>
          <w:p w:rsidR="00427BA6" w:rsidRDefault="00427BA6" w:rsidP="00F64CCA">
            <w:pPr>
              <w:jc w:val="both"/>
              <w:rPr>
                <w:rFonts w:ascii="Times New Roman" w:hAnsi="Times New Roman" w:cs="Times New Roman"/>
                <w:b/>
                <w:sz w:val="24"/>
                <w:szCs w:val="24"/>
              </w:rPr>
            </w:pPr>
            <w:r>
              <w:rPr>
                <w:rFonts w:ascii="Times New Roman" w:hAnsi="Times New Roman" w:cs="Times New Roman"/>
                <w:b/>
                <w:sz w:val="24"/>
                <w:szCs w:val="24"/>
              </w:rPr>
              <w:t>X/Y</w:t>
            </w:r>
          </w:p>
        </w:tc>
        <w:tc>
          <w:tcPr>
            <w:tcW w:w="1916" w:type="dxa"/>
          </w:tcPr>
          <w:p w:rsidR="00427BA6" w:rsidRDefault="00427BA6" w:rsidP="00F64CCA">
            <w:pPr>
              <w:jc w:val="both"/>
              <w:rPr>
                <w:rFonts w:ascii="Times New Roman" w:hAnsi="Times New Roman" w:cs="Times New Roman"/>
                <w:b/>
                <w:sz w:val="24"/>
                <w:szCs w:val="24"/>
              </w:rPr>
            </w:pPr>
            <w:r>
              <w:rPr>
                <w:rFonts w:ascii="Times New Roman" w:hAnsi="Times New Roman" w:cs="Times New Roman"/>
                <w:b/>
                <w:sz w:val="24"/>
                <w:szCs w:val="24"/>
              </w:rPr>
              <w:t>LUNGIME SEGMENT(m)</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1</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753.230,574</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414.947,876</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2</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753.250,798</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414.960,818</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24.011</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2</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753.250,798</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414.960,818</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3</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753.233,005</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414.989,832</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34.035</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3</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735.233,005</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414.989,832</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753.244,945</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414.997,142</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14.0</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753.244,945</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414.997,142</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5</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753.205,492</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415.057,688</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72.266</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5</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753.205,492</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415.057,688</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6</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753.189,734</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415.044,498</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20.55</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6</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753.189,734</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415.044,498</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753.173,338</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415.034,527</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19.19</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753.173,338</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415.034,527</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8</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753.277,273</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414.952,874</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97.858</w:t>
            </w:r>
          </w:p>
        </w:tc>
      </w:tr>
      <w:tr w:rsidR="00427BA6" w:rsidTr="00427BA6">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8</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753.227,273</w:t>
            </w:r>
          </w:p>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414.952,874</w:t>
            </w:r>
          </w:p>
        </w:tc>
        <w:tc>
          <w:tcPr>
            <w:tcW w:w="1915"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1</w:t>
            </w:r>
          </w:p>
        </w:tc>
        <w:tc>
          <w:tcPr>
            <w:tcW w:w="1915" w:type="dxa"/>
          </w:tcPr>
          <w:p w:rsid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753.230,574</w:t>
            </w:r>
          </w:p>
          <w:p w:rsidR="00427BA6" w:rsidRPr="00427BA6" w:rsidRDefault="00427BA6" w:rsidP="00F64CCA">
            <w:pPr>
              <w:jc w:val="both"/>
              <w:rPr>
                <w:rFonts w:ascii="Times New Roman" w:hAnsi="Times New Roman" w:cs="Times New Roman"/>
                <w:sz w:val="24"/>
                <w:szCs w:val="24"/>
              </w:rPr>
            </w:pPr>
            <w:r>
              <w:rPr>
                <w:rFonts w:ascii="Times New Roman" w:hAnsi="Times New Roman" w:cs="Times New Roman"/>
                <w:sz w:val="24"/>
                <w:szCs w:val="24"/>
              </w:rPr>
              <w:t>414.947,876</w:t>
            </w:r>
          </w:p>
        </w:tc>
        <w:tc>
          <w:tcPr>
            <w:tcW w:w="1916" w:type="dxa"/>
          </w:tcPr>
          <w:p w:rsidR="00427BA6" w:rsidRPr="00427BA6" w:rsidRDefault="00427BA6" w:rsidP="00F64CCA">
            <w:pPr>
              <w:jc w:val="both"/>
              <w:rPr>
                <w:rFonts w:ascii="Times New Roman" w:hAnsi="Times New Roman" w:cs="Times New Roman"/>
                <w:sz w:val="24"/>
                <w:szCs w:val="24"/>
              </w:rPr>
            </w:pPr>
            <w:r w:rsidRPr="00427BA6">
              <w:rPr>
                <w:rFonts w:ascii="Times New Roman" w:hAnsi="Times New Roman" w:cs="Times New Roman"/>
                <w:sz w:val="24"/>
                <w:szCs w:val="24"/>
              </w:rPr>
              <w:t>5.99</w:t>
            </w:r>
          </w:p>
        </w:tc>
      </w:tr>
    </w:tbl>
    <w:p w:rsidR="00427BA6" w:rsidRDefault="00427BA6" w:rsidP="00F64CCA">
      <w:pPr>
        <w:jc w:val="both"/>
        <w:rPr>
          <w:rFonts w:ascii="Times New Roman" w:hAnsi="Times New Roman" w:cs="Times New Roman"/>
          <w:b/>
          <w:sz w:val="24"/>
          <w:szCs w:val="24"/>
        </w:rPr>
      </w:pPr>
    </w:p>
    <w:p w:rsidR="003135B2" w:rsidRPr="00F64CCA" w:rsidRDefault="00E72776" w:rsidP="00F64CCA">
      <w:pPr>
        <w:spacing w:line="240" w:lineRule="auto"/>
        <w:contextualSpacing/>
        <w:jc w:val="both"/>
        <w:rPr>
          <w:rFonts w:ascii="Times New Roman" w:hAnsi="Times New Roman" w:cs="Times New Roman"/>
          <w:b/>
          <w:sz w:val="24"/>
          <w:szCs w:val="24"/>
        </w:rPr>
      </w:pPr>
      <w:r w:rsidRPr="00E72776">
        <w:rPr>
          <w:rFonts w:ascii="Times New Roman" w:eastAsia="Times New Roman" w:hAnsi="Times New Roman" w:cs="Times New Roman"/>
        </w:rPr>
        <w:lastRenderedPageBreak/>
        <w:br/>
      </w:r>
      <w:r w:rsidRPr="00E72776">
        <w:rPr>
          <w:rFonts w:ascii="Times New Roman" w:eastAsia="Times New Roman" w:hAnsi="Times New Roman" w:cs="Times New Roman"/>
          <w:b/>
          <w:bCs/>
        </w:rPr>
        <w:t>b)</w:t>
      </w:r>
      <w:r w:rsidRPr="00E72776">
        <w:rPr>
          <w:rFonts w:ascii="Times New Roman" w:eastAsia="Times New Roman" w:hAnsi="Times New Roman" w:cs="Times New Roman"/>
        </w:rPr>
        <w:t xml:space="preserve"> numele şi codul ariei naturale protejate de interes comunitar;</w:t>
      </w:r>
      <w:r w:rsidR="003135B2" w:rsidRPr="003135B2">
        <w:rPr>
          <w:sz w:val="28"/>
          <w:szCs w:val="28"/>
        </w:rPr>
        <w:t xml:space="preserve"> </w:t>
      </w:r>
    </w:p>
    <w:p w:rsidR="003135B2" w:rsidRPr="008C1BB1" w:rsidRDefault="003135B2" w:rsidP="00F64CCA">
      <w:pPr>
        <w:pStyle w:val="Default"/>
        <w:contextualSpacing/>
        <w:rPr>
          <w:rFonts w:ascii="Times New Roman" w:hAnsi="Times New Roman" w:cs="Times New Roman"/>
          <w:b/>
        </w:rPr>
      </w:pPr>
      <w:r w:rsidRPr="008C1BB1">
        <w:rPr>
          <w:rFonts w:ascii="Times New Roman" w:hAnsi="Times New Roman" w:cs="Times New Roman"/>
          <w:b/>
        </w:rPr>
        <w:t xml:space="preserve">ROSPA0073 Măcin- Niculițel; </w:t>
      </w:r>
    </w:p>
    <w:p w:rsidR="00427BA6" w:rsidRDefault="003135B2" w:rsidP="003135B2">
      <w:pPr>
        <w:pStyle w:val="Default"/>
        <w:rPr>
          <w:rFonts w:ascii="Times New Roman" w:hAnsi="Times New Roman" w:cs="Times New Roman"/>
          <w:b/>
        </w:rPr>
      </w:pPr>
      <w:r w:rsidRPr="008C1BB1">
        <w:rPr>
          <w:rFonts w:ascii="Times New Roman" w:hAnsi="Times New Roman" w:cs="Times New Roman"/>
          <w:b/>
        </w:rPr>
        <w:t xml:space="preserve"> ROSCI00123 Munții Măcin.</w:t>
      </w:r>
    </w:p>
    <w:p w:rsidR="005A0B7D" w:rsidRDefault="00E72776" w:rsidP="00853F56">
      <w:pPr>
        <w:pStyle w:val="Default"/>
        <w:jc w:val="both"/>
        <w:rPr>
          <w:rFonts w:ascii="Times New Roman" w:eastAsia="Times New Roman" w:hAnsi="Times New Roman" w:cs="Times New Roman"/>
          <w:color w:val="auto"/>
        </w:rPr>
      </w:pPr>
      <w:r w:rsidRPr="00853F56">
        <w:rPr>
          <w:rFonts w:ascii="Times New Roman" w:eastAsia="Times New Roman" w:hAnsi="Times New Roman" w:cs="Times New Roman"/>
          <w:color w:val="auto"/>
        </w:rPr>
        <w:br/>
      </w:r>
      <w:r w:rsidRPr="00853F56">
        <w:rPr>
          <w:rFonts w:ascii="Times New Roman" w:eastAsia="Times New Roman" w:hAnsi="Times New Roman" w:cs="Times New Roman"/>
          <w:b/>
          <w:bCs/>
          <w:color w:val="auto"/>
        </w:rPr>
        <w:t>c)</w:t>
      </w:r>
      <w:r w:rsidRPr="00853F56">
        <w:rPr>
          <w:rFonts w:ascii="Times New Roman" w:eastAsia="Times New Roman" w:hAnsi="Times New Roman" w:cs="Times New Roman"/>
          <w:color w:val="auto"/>
        </w:rPr>
        <w:t xml:space="preserve"> prezenţa şi efectivele/suprafeţele acoperite de specii şi habitate de interes comunitar în zona proiectului;</w:t>
      </w:r>
    </w:p>
    <w:p w:rsidR="00C77E16" w:rsidRPr="00C77E16" w:rsidRDefault="00C77E16" w:rsidP="00C77E16">
      <w:pPr>
        <w:pStyle w:val="NoSpacing"/>
        <w:spacing w:line="276" w:lineRule="auto"/>
        <w:ind w:firstLine="851"/>
        <w:rPr>
          <w:rFonts w:ascii="Times New Roman" w:hAnsi="Times New Roman"/>
          <w:b/>
          <w:szCs w:val="24"/>
        </w:rPr>
      </w:pPr>
      <w:r w:rsidRPr="00C77E16">
        <w:rPr>
          <w:rFonts w:ascii="Times New Roman" w:hAnsi="Times New Roman"/>
          <w:b/>
          <w:szCs w:val="24"/>
        </w:rPr>
        <w:t>Întreaga suprafață a lucrărilor vizate prin acest proiect sunt amplasate pe teritoriul ariei protejate ROSPA0073 Măcin –Niculițel.</w:t>
      </w:r>
    </w:p>
    <w:p w:rsidR="00C77E16" w:rsidRPr="00C77E16" w:rsidRDefault="00C77E16" w:rsidP="00C77E16">
      <w:pPr>
        <w:pStyle w:val="NoSpacing"/>
        <w:spacing w:line="276" w:lineRule="auto"/>
        <w:ind w:firstLine="851"/>
        <w:rPr>
          <w:rFonts w:ascii="Times New Roman" w:hAnsi="Times New Roman"/>
          <w:b/>
          <w:szCs w:val="24"/>
        </w:rPr>
      </w:pPr>
      <w:r w:rsidRPr="00C77E16">
        <w:rPr>
          <w:rFonts w:ascii="Times New Roman" w:hAnsi="Times New Roman"/>
          <w:b/>
          <w:szCs w:val="24"/>
        </w:rPr>
        <w:t>Situl Natura 2000 SPA Măcin – Niculițel (ROSPA0073) cu suprafața totală de 67361,1 hectare prezintă o arie special desemnată pentru a conserva și proteja populațiile mai multor specii de păsări care se regăsesc pe listele Directivei Păsări, lege specifică protecției speciilor de păsări rare, vulnerabile și periclitate cu aplicabilitate la nivelul întregii Comunități Europene.</w:t>
      </w:r>
    </w:p>
    <w:p w:rsidR="00C77E16" w:rsidRPr="00C77E16" w:rsidRDefault="00C77E16" w:rsidP="00C77E16">
      <w:pPr>
        <w:autoSpaceDE w:val="0"/>
        <w:autoSpaceDN w:val="0"/>
        <w:adjustRightInd w:val="0"/>
        <w:spacing w:line="360" w:lineRule="auto"/>
        <w:rPr>
          <w:rFonts w:ascii="Arial" w:hAnsi="Arial" w:cs="Arial"/>
          <w:b/>
          <w:bCs/>
        </w:rPr>
      </w:pPr>
    </w:p>
    <w:p w:rsidR="00C77E16" w:rsidRPr="00C77E16" w:rsidRDefault="00C77E16" w:rsidP="00C77E16">
      <w:pPr>
        <w:pStyle w:val="NoSpacing"/>
        <w:spacing w:line="276" w:lineRule="auto"/>
        <w:ind w:firstLine="851"/>
        <w:jc w:val="center"/>
        <w:rPr>
          <w:rFonts w:ascii="Times New Roman" w:hAnsi="Times New Roman"/>
          <w:b/>
          <w:szCs w:val="24"/>
        </w:rPr>
      </w:pPr>
      <w:r w:rsidRPr="00C77E16">
        <w:rPr>
          <w:rFonts w:ascii="Times New Roman" w:hAnsi="Times New Roman"/>
          <w:b/>
          <w:szCs w:val="24"/>
        </w:rPr>
        <w:t>Caracteristici generale ale sitului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559"/>
        <w:gridCol w:w="2126"/>
      </w:tblGrid>
      <w:tr w:rsidR="00C77E16" w:rsidRPr="00C77E16" w:rsidTr="000B382F">
        <w:trPr>
          <w:jc w:val="center"/>
        </w:trPr>
        <w:tc>
          <w:tcPr>
            <w:tcW w:w="4253" w:type="dxa"/>
            <w:vAlign w:val="center"/>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Clase habitate</w:t>
            </w:r>
          </w:p>
        </w:tc>
        <w:tc>
          <w:tcPr>
            <w:tcW w:w="1559" w:type="dxa"/>
            <w:vAlign w:val="center"/>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cod</w:t>
            </w:r>
          </w:p>
        </w:tc>
        <w:tc>
          <w:tcPr>
            <w:tcW w:w="2126" w:type="dxa"/>
            <w:vAlign w:val="center"/>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Acoperire (%)</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Râuri, lacuri</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N06</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2,07</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Mlaștini, turbării</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N07</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0,81</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Pajiști naturale, stepe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N09</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5,34</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Culturi (teren arabil)</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N12</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28,41</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Pășuni</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N14</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2,51</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Alte terenuri arabile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N15</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7,73</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Păduri de foioase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N16</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44,31</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Păduri de amestec</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N19</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0,31</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Vii și livezi</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N21</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2,96</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Stâncării, zone sărace în vegetație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N22</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0,23</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Alte terenuri artificiale (localități, mine…)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N23</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2,40</w:t>
            </w:r>
          </w:p>
        </w:tc>
      </w:tr>
      <w:tr w:rsidR="00C77E16" w:rsidRPr="00C77E16" w:rsidTr="000B382F">
        <w:trPr>
          <w:jc w:val="center"/>
        </w:trPr>
        <w:tc>
          <w:tcPr>
            <w:tcW w:w="4253" w:type="dxa"/>
          </w:tcPr>
          <w:p w:rsidR="00C77E16" w:rsidRPr="00C77E16" w:rsidRDefault="00C77E16" w:rsidP="000B382F">
            <w:pPr>
              <w:pStyle w:val="NoSpacing"/>
              <w:spacing w:line="276" w:lineRule="auto"/>
              <w:ind w:firstLine="22"/>
              <w:rPr>
                <w:rFonts w:ascii="Times New Roman" w:hAnsi="Times New Roman"/>
                <w:b/>
                <w:szCs w:val="24"/>
              </w:rPr>
            </w:pPr>
            <w:r w:rsidRPr="00C77E16">
              <w:rPr>
                <w:rFonts w:ascii="Times New Roman" w:hAnsi="Times New Roman"/>
                <w:b/>
                <w:szCs w:val="24"/>
              </w:rPr>
              <w:t>Habitate de păduri (păduri în tranziție)</w:t>
            </w:r>
          </w:p>
        </w:tc>
        <w:tc>
          <w:tcPr>
            <w:tcW w:w="1559" w:type="dxa"/>
          </w:tcPr>
          <w:p w:rsidR="00C77E16" w:rsidRPr="00C77E16" w:rsidRDefault="00C77E16" w:rsidP="000B382F">
            <w:pPr>
              <w:pStyle w:val="NoSpacing"/>
              <w:spacing w:line="276" w:lineRule="auto"/>
              <w:jc w:val="center"/>
              <w:rPr>
                <w:rFonts w:ascii="Times New Roman" w:hAnsi="Times New Roman"/>
                <w:b/>
                <w:szCs w:val="24"/>
              </w:rPr>
            </w:pPr>
            <w:r w:rsidRPr="00C77E16">
              <w:rPr>
                <w:rFonts w:ascii="Times New Roman" w:hAnsi="Times New Roman"/>
                <w:b/>
                <w:szCs w:val="24"/>
              </w:rPr>
              <w:t>N26</w:t>
            </w:r>
          </w:p>
        </w:tc>
        <w:tc>
          <w:tcPr>
            <w:tcW w:w="2126" w:type="dxa"/>
          </w:tcPr>
          <w:p w:rsidR="00C77E16" w:rsidRPr="00C77E16" w:rsidRDefault="00C77E16" w:rsidP="000B382F">
            <w:pPr>
              <w:pStyle w:val="NoSpacing"/>
              <w:spacing w:line="276" w:lineRule="auto"/>
              <w:ind w:firstLine="851"/>
              <w:rPr>
                <w:rFonts w:ascii="Times New Roman" w:hAnsi="Times New Roman"/>
                <w:b/>
                <w:szCs w:val="24"/>
              </w:rPr>
            </w:pPr>
            <w:r w:rsidRPr="00C77E16">
              <w:rPr>
                <w:rFonts w:ascii="Times New Roman" w:hAnsi="Times New Roman"/>
                <w:b/>
                <w:szCs w:val="24"/>
              </w:rPr>
              <w:t>2,91</w:t>
            </w:r>
          </w:p>
        </w:tc>
      </w:tr>
    </w:tbl>
    <w:p w:rsidR="00C77E16" w:rsidRPr="00C77E16" w:rsidRDefault="00C77E16" w:rsidP="00C77E16">
      <w:pPr>
        <w:pStyle w:val="NoSpacing"/>
        <w:spacing w:line="276" w:lineRule="auto"/>
        <w:ind w:firstLine="851"/>
        <w:rPr>
          <w:rFonts w:ascii="Times New Roman" w:hAnsi="Times New Roman"/>
          <w:b/>
          <w:szCs w:val="24"/>
        </w:rPr>
      </w:pPr>
    </w:p>
    <w:p w:rsidR="00C77E16" w:rsidRPr="00C77E16" w:rsidRDefault="00C77E16" w:rsidP="00C77E16">
      <w:pPr>
        <w:pStyle w:val="NoSpacing"/>
        <w:spacing w:line="276" w:lineRule="auto"/>
        <w:ind w:firstLine="851"/>
        <w:rPr>
          <w:rFonts w:ascii="Times New Roman" w:hAnsi="Times New Roman"/>
          <w:b/>
          <w:szCs w:val="24"/>
        </w:rPr>
      </w:pPr>
      <w:r w:rsidRPr="00C77E16">
        <w:rPr>
          <w:rFonts w:ascii="Times New Roman" w:hAnsi="Times New Roman"/>
          <w:b/>
          <w:szCs w:val="24"/>
        </w:rPr>
        <w:t>Situl găzduiește efective importante ale unor specii de păsări protejate:</w:t>
      </w:r>
    </w:p>
    <w:p w:rsidR="00C77E16" w:rsidRPr="00C77E16" w:rsidRDefault="00C77E16" w:rsidP="00C77E16">
      <w:pPr>
        <w:pStyle w:val="NoSpacing"/>
        <w:spacing w:line="276" w:lineRule="auto"/>
        <w:ind w:firstLine="851"/>
        <w:rPr>
          <w:rFonts w:ascii="Times New Roman" w:hAnsi="Times New Roman"/>
          <w:b/>
          <w:szCs w:val="24"/>
        </w:rPr>
      </w:pPr>
      <w:r w:rsidRPr="00C77E16">
        <w:rPr>
          <w:rFonts w:ascii="Times New Roman" w:hAnsi="Times New Roman"/>
          <w:b/>
          <w:szCs w:val="24"/>
        </w:rPr>
        <w:t>a) 56 de specii din anexa 1 a Directivei Păsări;</w:t>
      </w:r>
    </w:p>
    <w:p w:rsidR="00C77E16" w:rsidRPr="00C77E16" w:rsidRDefault="00C77E16" w:rsidP="00C77E16">
      <w:pPr>
        <w:pStyle w:val="NoSpacing"/>
        <w:spacing w:line="276" w:lineRule="auto"/>
        <w:ind w:firstLine="851"/>
        <w:rPr>
          <w:rFonts w:ascii="Times New Roman" w:hAnsi="Times New Roman"/>
          <w:b/>
          <w:szCs w:val="24"/>
        </w:rPr>
      </w:pPr>
      <w:r w:rsidRPr="00C77E16">
        <w:rPr>
          <w:rFonts w:ascii="Times New Roman" w:hAnsi="Times New Roman"/>
          <w:b/>
          <w:szCs w:val="24"/>
        </w:rPr>
        <w:t>b) 123 de alte specii migratoare, listate în anexele Convenției asupra speciilor migratoare (Convenția de laBonn);</w:t>
      </w:r>
    </w:p>
    <w:p w:rsidR="00C77E16" w:rsidRPr="00C77E16" w:rsidRDefault="00C77E16" w:rsidP="00C77E16">
      <w:pPr>
        <w:pStyle w:val="NoSpacing"/>
        <w:spacing w:line="276" w:lineRule="auto"/>
        <w:ind w:firstLine="720"/>
        <w:rPr>
          <w:rFonts w:ascii="Times New Roman" w:hAnsi="Times New Roman"/>
          <w:b/>
          <w:szCs w:val="24"/>
        </w:rPr>
      </w:pPr>
      <w:r w:rsidRPr="00C77E16">
        <w:rPr>
          <w:rFonts w:ascii="Times New Roman" w:hAnsi="Times New Roman"/>
          <w:b/>
          <w:szCs w:val="24"/>
        </w:rPr>
        <w:t>c) 10 specii periclitate la nivel global.</w:t>
      </w:r>
    </w:p>
    <w:p w:rsidR="00C77E16" w:rsidRPr="00C77E16" w:rsidRDefault="00C77E16" w:rsidP="00C77E16">
      <w:pPr>
        <w:pStyle w:val="NoSpacing"/>
        <w:spacing w:line="276" w:lineRule="auto"/>
        <w:ind w:firstLine="720"/>
        <w:rPr>
          <w:rFonts w:ascii="Times New Roman" w:hAnsi="Times New Roman"/>
          <w:b/>
          <w:szCs w:val="24"/>
        </w:rPr>
      </w:pPr>
      <w:r w:rsidRPr="00C77E16">
        <w:rPr>
          <w:rFonts w:ascii="Times New Roman" w:hAnsi="Times New Roman"/>
          <w:b/>
          <w:szCs w:val="24"/>
        </w:rPr>
        <w:t> Situl este important pentru conservarea speciilor din două puncte de vedere:</w:t>
      </w:r>
    </w:p>
    <w:p w:rsidR="00C77E16" w:rsidRPr="00C77E16" w:rsidRDefault="00C77E16" w:rsidP="00C77E16">
      <w:pPr>
        <w:pStyle w:val="NoSpacing"/>
        <w:numPr>
          <w:ilvl w:val="0"/>
          <w:numId w:val="5"/>
        </w:numPr>
        <w:spacing w:line="276" w:lineRule="auto"/>
        <w:rPr>
          <w:rFonts w:ascii="Times New Roman" w:hAnsi="Times New Roman"/>
          <w:b/>
          <w:szCs w:val="24"/>
        </w:rPr>
      </w:pPr>
      <w:r w:rsidRPr="00C77E16">
        <w:rPr>
          <w:rFonts w:ascii="Times New Roman" w:hAnsi="Times New Roman"/>
          <w:b/>
          <w:szCs w:val="24"/>
        </w:rPr>
        <w:t>pentru populațiile cuibăritoare ale speciilor următoare: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Falco cherrug (Șoim dunărean);</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Coracias garrulus (Dumbrăveanca)</w:t>
      </w:r>
      <w:r w:rsidRPr="00C77E16">
        <w:rPr>
          <w:rFonts w:ascii="Times New Roman" w:hAnsi="Times New Roman"/>
          <w:b/>
          <w:szCs w:val="24"/>
          <w:lang w:val="en-US"/>
        </w:rPr>
        <w:t>;</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Ciconia ciconia (Barza albă);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lastRenderedPageBreak/>
        <w:t>Accipiter brevipes (Uliul cu picioare scurte;)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Burhinus oedicnemus (Pasărea ogorului);</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Oenanthe pleschanka (Pietrar);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Circaetus gallicus (Şerpar);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Buteo ruffinus (Șorecar mare);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Emberiza hortulana (Presură de grădină);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Caprimulgus europaeus (Caprimulg);</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Hieraaetus pennatus (Acvilă porumbacă);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Lullula arborea (Ciocârlie de pădure);</w:t>
      </w:r>
    </w:p>
    <w:p w:rsidR="00C77E16" w:rsidRPr="00C77E16" w:rsidRDefault="00C77E16" w:rsidP="00C77E16">
      <w:pPr>
        <w:pStyle w:val="NoSpacing"/>
        <w:spacing w:line="276" w:lineRule="auto"/>
        <w:ind w:firstLine="720"/>
        <w:rPr>
          <w:rFonts w:ascii="Times New Roman" w:hAnsi="Times New Roman"/>
          <w:b/>
          <w:szCs w:val="24"/>
        </w:rPr>
      </w:pPr>
      <w:r w:rsidRPr="00C77E16">
        <w:rPr>
          <w:rFonts w:ascii="Times New Roman" w:hAnsi="Times New Roman"/>
          <w:b/>
          <w:szCs w:val="24"/>
        </w:rPr>
        <w:t> </w:t>
      </w:r>
    </w:p>
    <w:p w:rsidR="00C77E16" w:rsidRPr="00C77E16" w:rsidRDefault="00C77E16" w:rsidP="00C77E16">
      <w:pPr>
        <w:pStyle w:val="NoSpacing"/>
        <w:numPr>
          <w:ilvl w:val="0"/>
          <w:numId w:val="5"/>
        </w:numPr>
        <w:spacing w:line="276" w:lineRule="auto"/>
        <w:rPr>
          <w:rFonts w:ascii="Times New Roman" w:hAnsi="Times New Roman"/>
          <w:b/>
          <w:szCs w:val="24"/>
        </w:rPr>
      </w:pPr>
      <w:r w:rsidRPr="00C77E16">
        <w:rPr>
          <w:rFonts w:ascii="Times New Roman" w:hAnsi="Times New Roman"/>
          <w:b/>
          <w:szCs w:val="24"/>
        </w:rPr>
        <w:t>pentru perioada de migrație a următoarelor specii:</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Ciconia ciconia (Barza albă);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Accipiter brevipes (Uliul cu picioare scurte);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Circaetus gallicus (Şerpar);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Buteo rufinus (Șorecar mare);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Hieraaetus pennatus (Acvilă porumbacă);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Lanius collurio (Sfrâncioc roşiatic);</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Gyps fulvus (Vultur sur);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Ficedula parva (Muscar mic);</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Galerida cristata (Ciocârlan);</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Lullula arborea (Ciocârlie de pădure);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Falco vespertinus (Vânturel de seară);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Neophron percnopterus (Hoitar);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Pandion haliaetus (Uligan pescar);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Nycticorax nycticorax (Stârc de noapte);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Ciconia nigra (Barza neagră);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Himantopus himantopus (Piciorong);</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Haliaeetus albicilla (Codalb);</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Pelecanus onocrotalus (Pelican comun);</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Pelecanus crispus (Pelican creț);</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Ardea purpurea (Stârc roșu);</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Plegadis falcinellus (Ţigănuş);</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Platalea leucorodia (Lopătar);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Chlidonias hybridus (Chirighiţă cu obraz alb);</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Pernis apivorus (Viespar);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Anthus campestris (Fâsă de câmp);</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Aquila pomarina (Acvilă ţipatoare mică);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Aquila heliaca (Acvilă de câmp);</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Aquila chrysaetos (Acvilă de munte);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Aquila clanga (Acvilă ţipatoare mare);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Circus macrourus (Erete alb);</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lastRenderedPageBreak/>
        <w:t>Circus aeruginosus (Erete de stuf);</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Falco peregrinus (Şoim călător);</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Milvus migrans (Gaie neagră);</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Egretta alba (Egreta mare);</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Phalacrocorax pygmaeus (Cormoran mic);</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Recurvirostra avosetta (Ciocîntors);</w:t>
      </w:r>
    </w:p>
    <w:p w:rsidR="00C77E16" w:rsidRPr="00C77E16" w:rsidRDefault="00C77E16" w:rsidP="00C77E16">
      <w:pPr>
        <w:pStyle w:val="NoSpacing"/>
        <w:numPr>
          <w:ilvl w:val="0"/>
          <w:numId w:val="4"/>
        </w:numPr>
        <w:spacing w:line="276" w:lineRule="auto"/>
        <w:rPr>
          <w:rFonts w:ascii="Times New Roman" w:hAnsi="Times New Roman"/>
          <w:b/>
          <w:szCs w:val="24"/>
        </w:rPr>
      </w:pPr>
      <w:r w:rsidRPr="00C77E16">
        <w:rPr>
          <w:rFonts w:ascii="Times New Roman" w:hAnsi="Times New Roman"/>
          <w:b/>
          <w:szCs w:val="24"/>
        </w:rPr>
        <w:t>Tringa glareola (Fluierar de mlaştină).</w:t>
      </w:r>
    </w:p>
    <w:p w:rsidR="00C77E16" w:rsidRPr="00C77E16" w:rsidRDefault="00C77E16" w:rsidP="00C77E16">
      <w:pPr>
        <w:pStyle w:val="Default"/>
        <w:jc w:val="both"/>
        <w:rPr>
          <w:rFonts w:ascii="Times New Roman" w:eastAsia="Times New Roman" w:hAnsi="Times New Roman" w:cs="Times New Roman"/>
          <w:b/>
          <w:color w:val="auto"/>
        </w:rPr>
      </w:pPr>
      <w:r w:rsidRPr="00C77E16">
        <w:rPr>
          <w:rFonts w:ascii="Times New Roman" w:hAnsi="Times New Roman"/>
          <w:b/>
        </w:rPr>
        <w:t>     Munţii Măcinului sunt situaţi pe calea de migraţie Via Pontica şi este singurul loc din ţară documentat până în prezent unde pot fi observate anual în migraţie peste 30.000 de exemplare de păsări cu zbor planat din care peste 10.000 păsări răpitoare şi restul berze albe. Numărul speciilor de păsări răpitoare ce pot fi observate în migraţie este mai mare decât oriunde în Europa, cu 29 specii de răpitoare. Numărul speciilor de păsări observate în SPA-ul Măcin – Niculiţel a fost de 236 în perioada 1998 – 2007</w:t>
      </w:r>
    </w:p>
    <w:p w:rsidR="00427BA6" w:rsidRPr="00780551" w:rsidRDefault="00427BA6" w:rsidP="00853F56">
      <w:pPr>
        <w:pStyle w:val="Default"/>
        <w:jc w:val="both"/>
        <w:rPr>
          <w:rFonts w:ascii="Times New Roman" w:eastAsia="Times New Roman" w:hAnsi="Times New Roman" w:cs="Times New Roman"/>
          <w:b/>
          <w:color w:val="auto"/>
        </w:rPr>
      </w:pPr>
      <w:r w:rsidRPr="00780551">
        <w:rPr>
          <w:rFonts w:ascii="Times New Roman" w:eastAsia="Times New Roman" w:hAnsi="Times New Roman" w:cs="Times New Roman"/>
          <w:b/>
          <w:color w:val="auto"/>
        </w:rPr>
        <w:t xml:space="preserve">În zona proiectului nu au fost identificate specii și habitate </w:t>
      </w:r>
      <w:r w:rsidR="00853F56" w:rsidRPr="00780551">
        <w:rPr>
          <w:rFonts w:ascii="Times New Roman" w:eastAsia="Times New Roman" w:hAnsi="Times New Roman" w:cs="Times New Roman"/>
          <w:b/>
          <w:color w:val="auto"/>
        </w:rPr>
        <w:t>de interes comunitar.Proiectul nu va aduce modificari cadrului natural și nu va avea un impact negative asupra mediului.</w:t>
      </w:r>
    </w:p>
    <w:p w:rsidR="005A0B7D" w:rsidRDefault="00E72776" w:rsidP="005A0B7D">
      <w:pPr>
        <w:pStyle w:val="Default"/>
        <w:rPr>
          <w:sz w:val="28"/>
          <w:szCs w:val="28"/>
        </w:rPr>
      </w:pPr>
      <w:r w:rsidRPr="00E72776">
        <w:rPr>
          <w:rFonts w:ascii="Times New Roman" w:eastAsia="Times New Roman" w:hAnsi="Times New Roman" w:cs="Times New Roman"/>
        </w:rPr>
        <w:br/>
      </w:r>
      <w:r w:rsidRPr="00E72776">
        <w:rPr>
          <w:rFonts w:ascii="Times New Roman" w:eastAsia="Times New Roman" w:hAnsi="Times New Roman" w:cs="Times New Roman"/>
          <w:b/>
          <w:bCs/>
        </w:rPr>
        <w:t>d)</w:t>
      </w:r>
      <w:r w:rsidRPr="00E72776">
        <w:rPr>
          <w:rFonts w:ascii="Times New Roman" w:eastAsia="Times New Roman" w:hAnsi="Times New Roman" w:cs="Times New Roman"/>
        </w:rPr>
        <w:t xml:space="preserve"> se va preciza dacă proiectul propus nu are legătură directă cu sau nu este necesar pentru managementul conservării ariei naturale protejate de interes comunitar;</w:t>
      </w:r>
      <w:r w:rsidR="003135B2" w:rsidRPr="003135B2">
        <w:rPr>
          <w:sz w:val="28"/>
          <w:szCs w:val="28"/>
        </w:rPr>
        <w:t xml:space="preserve"> </w:t>
      </w:r>
    </w:p>
    <w:p w:rsidR="003135B2" w:rsidRPr="005A0B7D" w:rsidRDefault="00C77E16" w:rsidP="005A0B7D">
      <w:pPr>
        <w:pStyle w:val="Default"/>
        <w:rPr>
          <w:sz w:val="28"/>
          <w:szCs w:val="28"/>
        </w:rPr>
      </w:pPr>
      <w:r w:rsidRPr="00C77E16">
        <w:rPr>
          <w:rFonts w:ascii="Times New Roman" w:hAnsi="Times New Roman"/>
          <w:b/>
        </w:rPr>
        <w:t>Proiectul nu are legătură directă cu managementul conservării ariei naturale protejate.</w:t>
      </w:r>
      <w:r w:rsidR="003135B2" w:rsidRPr="003135B2">
        <w:rPr>
          <w:rFonts w:ascii="Times New Roman" w:hAnsi="Times New Roman" w:cs="Times New Roman"/>
          <w:b/>
        </w:rPr>
        <w:t xml:space="preserve"> . Asa cum am mentionat anterior , proiectul a fost avizat favorabil de Administratia Parcului National Muntii Macinului </w:t>
      </w:r>
    </w:p>
    <w:p w:rsidR="005A0B7D" w:rsidRDefault="00E72776" w:rsidP="005A0B7D">
      <w:pPr>
        <w:pStyle w:val="Default"/>
      </w:pPr>
      <w:r w:rsidRPr="00E72776">
        <w:rPr>
          <w:rFonts w:ascii="Times New Roman" w:eastAsia="Times New Roman" w:hAnsi="Times New Roman" w:cs="Times New Roman"/>
        </w:rPr>
        <w:br/>
      </w:r>
      <w:r w:rsidRPr="00E72776">
        <w:rPr>
          <w:rFonts w:ascii="Times New Roman" w:eastAsia="Times New Roman" w:hAnsi="Times New Roman" w:cs="Times New Roman"/>
          <w:b/>
          <w:bCs/>
        </w:rPr>
        <w:t>e)</w:t>
      </w:r>
      <w:r w:rsidRPr="00E72776">
        <w:rPr>
          <w:rFonts w:ascii="Times New Roman" w:eastAsia="Times New Roman" w:hAnsi="Times New Roman" w:cs="Times New Roman"/>
        </w:rPr>
        <w:t xml:space="preserve"> se va estima impactul potenţial al proiectului asupra speciilor şi habitatelor din aria naturală protejată de interes comunitar;</w:t>
      </w:r>
      <w:r w:rsidR="003135B2" w:rsidRPr="003135B2">
        <w:t xml:space="preserve"> </w:t>
      </w:r>
    </w:p>
    <w:p w:rsidR="003135B2" w:rsidRPr="005A0B7D" w:rsidRDefault="003135B2" w:rsidP="00780551">
      <w:pPr>
        <w:pStyle w:val="Default"/>
        <w:jc w:val="both"/>
      </w:pPr>
      <w:r w:rsidRPr="003135B2">
        <w:rPr>
          <w:rFonts w:ascii="Times New Roman" w:hAnsi="Times New Roman" w:cs="Times New Roman"/>
          <w:b/>
        </w:rPr>
        <w:t>Lucrările care sunt preconizate a se executa nu afectează arealul protejat.Implementarea proiectului nu va afecta in niciun fel speciile sau habitatele de interes comunitar din zonă</w:t>
      </w:r>
      <w:r w:rsidR="0003745D">
        <w:rPr>
          <w:rFonts w:ascii="Times New Roman" w:hAnsi="Times New Roman" w:cs="Times New Roman"/>
          <w:b/>
        </w:rPr>
        <w:t>.</w:t>
      </w:r>
      <w:r w:rsidR="00780551">
        <w:rPr>
          <w:rFonts w:ascii="Times New Roman" w:hAnsi="Times New Roman" w:cs="Times New Roman"/>
          <w:b/>
        </w:rPr>
        <w:t xml:space="preserve"> </w:t>
      </w:r>
      <w:r w:rsidR="0003745D">
        <w:rPr>
          <w:rFonts w:ascii="Times New Roman" w:hAnsi="Times New Roman" w:cs="Times New Roman"/>
          <w:b/>
        </w:rPr>
        <w:t>Menționez că pe amplasament nu au fost găsite specii de floră sau faună</w:t>
      </w:r>
      <w:r w:rsidR="00780551">
        <w:rPr>
          <w:rFonts w:ascii="Times New Roman" w:hAnsi="Times New Roman" w:cs="Times New Roman"/>
          <w:b/>
        </w:rPr>
        <w:t xml:space="preserve"> de interes comunitar care ar putea fi afectate de execuția proiectului.</w:t>
      </w:r>
    </w:p>
    <w:p w:rsidR="00E72776" w:rsidRPr="00853F56" w:rsidRDefault="00E72776" w:rsidP="003135B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53F56">
        <w:rPr>
          <w:rFonts w:ascii="Times New Roman" w:eastAsia="Times New Roman" w:hAnsi="Times New Roman" w:cs="Times New Roman"/>
          <w:color w:val="000000" w:themeColor="text1"/>
          <w:sz w:val="24"/>
          <w:szCs w:val="24"/>
        </w:rPr>
        <w:br/>
      </w:r>
      <w:r w:rsidRPr="00853F56">
        <w:rPr>
          <w:rFonts w:ascii="Times New Roman" w:eastAsia="Times New Roman" w:hAnsi="Times New Roman" w:cs="Times New Roman"/>
          <w:bCs/>
          <w:color w:val="000000" w:themeColor="text1"/>
          <w:sz w:val="24"/>
          <w:szCs w:val="24"/>
        </w:rPr>
        <w:t>f)</w:t>
      </w:r>
      <w:r w:rsidRPr="00853F56">
        <w:rPr>
          <w:rFonts w:ascii="Times New Roman" w:eastAsia="Times New Roman" w:hAnsi="Times New Roman" w:cs="Times New Roman"/>
          <w:color w:val="000000" w:themeColor="text1"/>
          <w:sz w:val="24"/>
          <w:szCs w:val="24"/>
        </w:rPr>
        <w:t xml:space="preserve"> alte informaţii prevăzute în legislaţia în vigoare. </w:t>
      </w:r>
      <w:r w:rsidR="00853F56">
        <w:rPr>
          <w:rFonts w:ascii="Times New Roman" w:eastAsia="Times New Roman" w:hAnsi="Times New Roman" w:cs="Times New Roman"/>
          <w:color w:val="000000" w:themeColor="text1"/>
          <w:sz w:val="24"/>
          <w:szCs w:val="24"/>
        </w:rPr>
        <w:t>Nu este cazul.</w:t>
      </w:r>
    </w:p>
    <w:p w:rsidR="003135B2" w:rsidRPr="00E72776" w:rsidRDefault="003135B2" w:rsidP="005A0B7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E72776" w:rsidRPr="00C77E16" w:rsidRDefault="00E72776" w:rsidP="005A0B7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XIV.</w:t>
      </w:r>
      <w:r w:rsidRPr="00E72776">
        <w:rPr>
          <w:rFonts w:ascii="Times New Roman" w:eastAsia="Times New Roman" w:hAnsi="Times New Roman" w:cs="Times New Roman"/>
          <w:sz w:val="24"/>
          <w:szCs w:val="24"/>
        </w:rPr>
        <w:t xml:space="preserve"> </w:t>
      </w:r>
      <w:r w:rsidRPr="007A0B21">
        <w:rPr>
          <w:rFonts w:ascii="Times New Roman" w:eastAsia="Times New Roman" w:hAnsi="Times New Roman" w:cs="Times New Roman"/>
          <w:color w:val="000000" w:themeColor="text1"/>
          <w:sz w:val="24"/>
          <w:szCs w:val="24"/>
        </w:rPr>
        <w:t xml:space="preserve">Pentru proiectele care se realizează pe ape sau au legătură cu apele, memoriul va fi </w:t>
      </w:r>
      <w:r w:rsidRPr="00C77E16">
        <w:rPr>
          <w:rFonts w:ascii="Times New Roman" w:eastAsia="Times New Roman" w:hAnsi="Times New Roman" w:cs="Times New Roman"/>
          <w:color w:val="000000" w:themeColor="text1"/>
          <w:sz w:val="24"/>
          <w:szCs w:val="24"/>
        </w:rPr>
        <w:t xml:space="preserve">completat cu următoarele informaţii, preluate din Planurile de management bazinale, actualizate: </w:t>
      </w:r>
    </w:p>
    <w:p w:rsidR="00E72776" w:rsidRPr="00C77E16" w:rsidRDefault="00E72776" w:rsidP="00E72776">
      <w:pPr>
        <w:spacing w:beforeAutospacing="1" w:after="100" w:afterAutospacing="1" w:line="240" w:lineRule="auto"/>
        <w:rPr>
          <w:rFonts w:ascii="Times New Roman" w:eastAsia="Times New Roman" w:hAnsi="Times New Roman" w:cs="Times New Roman"/>
          <w:color w:val="000000" w:themeColor="text1"/>
          <w:sz w:val="24"/>
          <w:szCs w:val="24"/>
        </w:rPr>
      </w:pPr>
      <w:r w:rsidRPr="00C77E16">
        <w:rPr>
          <w:rFonts w:ascii="Times New Roman" w:eastAsia="Times New Roman" w:hAnsi="Times New Roman" w:cs="Times New Roman"/>
          <w:b/>
          <w:bCs/>
          <w:color w:val="000000" w:themeColor="text1"/>
          <w:sz w:val="24"/>
          <w:szCs w:val="24"/>
        </w:rPr>
        <w:t>1</w:t>
      </w:r>
      <w:r w:rsidRPr="00C77E16">
        <w:rPr>
          <w:rFonts w:ascii="Times New Roman" w:eastAsia="Times New Roman" w:hAnsi="Times New Roman" w:cs="Times New Roman"/>
          <w:bCs/>
          <w:color w:val="000000" w:themeColor="text1"/>
          <w:sz w:val="24"/>
          <w:szCs w:val="24"/>
        </w:rPr>
        <w:t>.</w:t>
      </w:r>
      <w:r w:rsidRPr="00C77E16">
        <w:rPr>
          <w:rFonts w:ascii="Times New Roman" w:eastAsia="Times New Roman" w:hAnsi="Times New Roman" w:cs="Times New Roman"/>
          <w:color w:val="000000" w:themeColor="text1"/>
          <w:sz w:val="24"/>
          <w:szCs w:val="24"/>
        </w:rPr>
        <w:t xml:space="preserve"> Localizarea proiectului: </w:t>
      </w:r>
    </w:p>
    <w:p w:rsidR="00C77E16" w:rsidRPr="00C77E16" w:rsidRDefault="00C77E16" w:rsidP="00C77E16">
      <w:pPr>
        <w:pStyle w:val="NoSpacing"/>
        <w:spacing w:line="276" w:lineRule="auto"/>
        <w:jc w:val="both"/>
        <w:rPr>
          <w:rFonts w:ascii="Times New Roman" w:hAnsi="Times New Roman"/>
          <w:szCs w:val="24"/>
        </w:rPr>
      </w:pPr>
      <w:r w:rsidRPr="00C77E16">
        <w:rPr>
          <w:rFonts w:ascii="Times New Roman" w:hAnsi="Times New Roman"/>
          <w:szCs w:val="24"/>
        </w:rPr>
        <w:t>-bazinul hidrografic;</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Delta Dunării</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w:t>
      </w:r>
      <w:r w:rsidRPr="00C77E16">
        <w:rPr>
          <w:rFonts w:ascii="Times New Roman" w:hAnsi="Times New Roman"/>
          <w:szCs w:val="24"/>
        </w:rPr>
        <w:t>cursul de apă</w:t>
      </w:r>
      <w:r w:rsidRPr="00C77E16">
        <w:rPr>
          <w:rFonts w:ascii="Times New Roman" w:hAnsi="Times New Roman"/>
          <w:b/>
          <w:szCs w:val="24"/>
        </w:rPr>
        <w:t xml:space="preserve">: </w:t>
      </w:r>
      <w:r w:rsidRPr="00C77E16">
        <w:rPr>
          <w:rFonts w:ascii="Times New Roman" w:hAnsi="Times New Roman"/>
          <w:szCs w:val="24"/>
        </w:rPr>
        <w:t>denumirea și codul cadastral;</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Cursul de apă: Teliţa, cod cadastral –XV-1.2;</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Cursul de apă: Taiţa, cod cadastral –XV-1.3;</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Cursul de apă: pârâu Macin și Greci, cod cadastral – XIV-1.48b;</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Cursul de apă: pârâu Recea, cod cadastral - XIII-1.15.25.9;</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w:t>
      </w:r>
      <w:r w:rsidRPr="00C77E16">
        <w:rPr>
          <w:rFonts w:ascii="Times New Roman" w:hAnsi="Times New Roman"/>
          <w:szCs w:val="24"/>
        </w:rPr>
        <w:t>corpul de apă (de suprafață și/sau subteran): denumire și cod.</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lastRenderedPageBreak/>
        <w:t>Corp de apă: RO15;</w:t>
      </w:r>
    </w:p>
    <w:p w:rsidR="00C77E16" w:rsidRP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Corp de apă de suprafață: RO08;</w:t>
      </w:r>
    </w:p>
    <w:p w:rsidR="00C77E16" w:rsidRDefault="00C77E16" w:rsidP="00C77E16">
      <w:pPr>
        <w:pStyle w:val="NoSpacing"/>
        <w:spacing w:line="276" w:lineRule="auto"/>
        <w:jc w:val="both"/>
        <w:rPr>
          <w:rFonts w:ascii="Times New Roman" w:hAnsi="Times New Roman"/>
          <w:b/>
          <w:szCs w:val="24"/>
        </w:rPr>
      </w:pPr>
      <w:r w:rsidRPr="00C77E16">
        <w:rPr>
          <w:rFonts w:ascii="Times New Roman" w:hAnsi="Times New Roman"/>
          <w:b/>
          <w:szCs w:val="24"/>
        </w:rPr>
        <w:t>Corp de apă subterană: Teliţa, Taiţa RODL09.</w:t>
      </w:r>
    </w:p>
    <w:p w:rsidR="00C77E16" w:rsidRPr="00C77E16" w:rsidRDefault="00C77E16" w:rsidP="00C77E16">
      <w:pPr>
        <w:pStyle w:val="NoSpacing"/>
        <w:spacing w:line="276" w:lineRule="auto"/>
        <w:jc w:val="both"/>
        <w:rPr>
          <w:rFonts w:ascii="Times New Roman" w:hAnsi="Times New Roman"/>
          <w:b/>
          <w:szCs w:val="24"/>
        </w:rPr>
      </w:pPr>
    </w:p>
    <w:p w:rsidR="00913B32" w:rsidRPr="00913B32" w:rsidRDefault="00E72776" w:rsidP="00913B32">
      <w:pPr>
        <w:pStyle w:val="BodyText"/>
        <w:spacing w:line="341" w:lineRule="exact"/>
        <w:rPr>
          <w:color w:val="000000" w:themeColor="text1"/>
          <w:u w:val="single"/>
        </w:rPr>
      </w:pPr>
      <w:r w:rsidRPr="00913B32">
        <w:rPr>
          <w:rFonts w:ascii="Times New Roman" w:eastAsia="Times New Roman" w:hAnsi="Times New Roman" w:cs="Times New Roman"/>
          <w:b/>
          <w:bCs/>
          <w:color w:val="000000" w:themeColor="text1"/>
          <w:sz w:val="24"/>
          <w:szCs w:val="24"/>
        </w:rPr>
        <w:t>2.</w:t>
      </w:r>
      <w:r w:rsidRPr="00913B32">
        <w:rPr>
          <w:rFonts w:ascii="Times New Roman" w:eastAsia="Times New Roman" w:hAnsi="Times New Roman" w:cs="Times New Roman"/>
          <w:color w:val="000000" w:themeColor="text1"/>
          <w:sz w:val="24"/>
          <w:szCs w:val="24"/>
        </w:rPr>
        <w:t xml:space="preserve"> Indicarea stării ecologice/potenţialului ecologic şi starea chimică a corpului de apă de suprafaţă; pentru corpul de apă subteran se vor indica starea cantitativă şi starea chimică a corpului de apă.</w:t>
      </w:r>
      <w:r w:rsidR="00913B32" w:rsidRPr="00913B32">
        <w:rPr>
          <w:color w:val="000000" w:themeColor="text1"/>
          <w:u w:val="single"/>
        </w:rPr>
        <w:t xml:space="preserve"> </w:t>
      </w:r>
    </w:p>
    <w:p w:rsidR="00913B32" w:rsidRPr="00913B32" w:rsidRDefault="00913B32" w:rsidP="00913B32">
      <w:pPr>
        <w:pStyle w:val="BodyText"/>
        <w:spacing w:line="341" w:lineRule="exact"/>
        <w:rPr>
          <w:rFonts w:ascii="Times New Roman" w:hAnsi="Times New Roman" w:cs="Times New Roman"/>
          <w:b/>
          <w:sz w:val="24"/>
          <w:szCs w:val="24"/>
        </w:rPr>
      </w:pPr>
      <w:r w:rsidRPr="00913B32">
        <w:rPr>
          <w:rFonts w:ascii="Times New Roman" w:hAnsi="Times New Roman" w:cs="Times New Roman"/>
          <w:b/>
          <w:sz w:val="24"/>
          <w:szCs w:val="24"/>
          <w:u w:val="single"/>
        </w:rPr>
        <w:t>Corpul de apă subterană RODL09 Dobrogea de Nord</w:t>
      </w:r>
    </w:p>
    <w:p w:rsidR="00913B32" w:rsidRPr="00913B32" w:rsidRDefault="00913B32" w:rsidP="00913B32">
      <w:pPr>
        <w:pStyle w:val="BodyText"/>
        <w:ind w:right="111" w:firstLine="719"/>
        <w:sectPr w:rsidR="00913B32" w:rsidRPr="00913B32" w:rsidSect="00913B32">
          <w:pgSz w:w="12240" w:h="15840"/>
          <w:pgMar w:top="1165" w:right="640" w:bottom="1200" w:left="1320" w:header="720" w:footer="1012" w:gutter="0"/>
          <w:cols w:space="720"/>
        </w:sectPr>
      </w:pPr>
      <w:r w:rsidRPr="00913B32">
        <w:rPr>
          <w:rFonts w:ascii="Times New Roman" w:hAnsi="Times New Roman" w:cs="Times New Roman"/>
          <w:b/>
          <w:sz w:val="24"/>
          <w:szCs w:val="24"/>
        </w:rPr>
        <w:t>Corpul</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de</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ape</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freatice</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este</w:t>
      </w:r>
      <w:r w:rsidRPr="00913B32">
        <w:rPr>
          <w:rFonts w:ascii="Times New Roman" w:hAnsi="Times New Roman" w:cs="Times New Roman"/>
          <w:b/>
          <w:spacing w:val="-18"/>
          <w:sz w:val="24"/>
          <w:szCs w:val="24"/>
        </w:rPr>
        <w:t xml:space="preserve"> </w:t>
      </w:r>
      <w:r w:rsidRPr="00913B32">
        <w:rPr>
          <w:rFonts w:ascii="Times New Roman" w:hAnsi="Times New Roman" w:cs="Times New Roman"/>
          <w:b/>
          <w:sz w:val="24"/>
          <w:szCs w:val="24"/>
        </w:rPr>
        <w:t>de</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tip</w:t>
      </w:r>
      <w:r w:rsidRPr="00913B32">
        <w:rPr>
          <w:rFonts w:ascii="Times New Roman" w:hAnsi="Times New Roman" w:cs="Times New Roman"/>
          <w:b/>
          <w:spacing w:val="-18"/>
          <w:sz w:val="24"/>
          <w:szCs w:val="24"/>
        </w:rPr>
        <w:t xml:space="preserve"> </w:t>
      </w:r>
      <w:r w:rsidRPr="00913B32">
        <w:rPr>
          <w:rFonts w:ascii="Times New Roman" w:hAnsi="Times New Roman" w:cs="Times New Roman"/>
          <w:b/>
          <w:sz w:val="24"/>
          <w:szCs w:val="24"/>
        </w:rPr>
        <w:t>poros-permeabil,</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fiind</w:t>
      </w:r>
      <w:r w:rsidRPr="00913B32">
        <w:rPr>
          <w:rFonts w:ascii="Times New Roman" w:hAnsi="Times New Roman" w:cs="Times New Roman"/>
          <w:b/>
          <w:spacing w:val="-18"/>
          <w:sz w:val="24"/>
          <w:szCs w:val="24"/>
        </w:rPr>
        <w:t xml:space="preserve"> </w:t>
      </w:r>
      <w:r w:rsidRPr="00913B32">
        <w:rPr>
          <w:rFonts w:ascii="Times New Roman" w:hAnsi="Times New Roman" w:cs="Times New Roman"/>
          <w:b/>
          <w:sz w:val="24"/>
          <w:szCs w:val="24"/>
        </w:rPr>
        <w:t>localizat</w:t>
      </w:r>
      <w:r w:rsidRPr="00913B32">
        <w:rPr>
          <w:rFonts w:ascii="Times New Roman" w:hAnsi="Times New Roman" w:cs="Times New Roman"/>
          <w:b/>
          <w:spacing w:val="-17"/>
          <w:sz w:val="24"/>
          <w:szCs w:val="24"/>
        </w:rPr>
        <w:t xml:space="preserve"> </w:t>
      </w:r>
      <w:r w:rsidRPr="00913B32">
        <w:rPr>
          <w:rFonts w:ascii="Times New Roman" w:hAnsi="Times New Roman" w:cs="Times New Roman"/>
          <w:b/>
          <w:sz w:val="24"/>
          <w:szCs w:val="24"/>
        </w:rPr>
        <w:t>în</w:t>
      </w:r>
      <w:r w:rsidRPr="00913B32">
        <w:rPr>
          <w:rFonts w:ascii="Times New Roman" w:hAnsi="Times New Roman" w:cs="Times New Roman"/>
          <w:b/>
          <w:spacing w:val="-18"/>
          <w:sz w:val="24"/>
          <w:szCs w:val="24"/>
        </w:rPr>
        <w:t xml:space="preserve"> </w:t>
      </w:r>
      <w:r w:rsidRPr="00913B32">
        <w:rPr>
          <w:rFonts w:ascii="Times New Roman" w:hAnsi="Times New Roman" w:cs="Times New Roman"/>
          <w:b/>
          <w:sz w:val="24"/>
          <w:szCs w:val="24"/>
        </w:rPr>
        <w:t>aluviuni</w:t>
      </w:r>
      <w:r w:rsidRPr="00913B32">
        <w:rPr>
          <w:rFonts w:ascii="Times New Roman" w:hAnsi="Times New Roman" w:cs="Times New Roman"/>
          <w:b/>
          <w:spacing w:val="-16"/>
          <w:sz w:val="24"/>
          <w:szCs w:val="24"/>
        </w:rPr>
        <w:t xml:space="preserve"> </w:t>
      </w:r>
      <w:r w:rsidRPr="00913B32">
        <w:rPr>
          <w:rFonts w:ascii="Times New Roman" w:hAnsi="Times New Roman" w:cs="Times New Roman"/>
          <w:b/>
          <w:sz w:val="24"/>
          <w:szCs w:val="24"/>
        </w:rPr>
        <w:t>actuale şi</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subactuale</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(atribuite</w:t>
      </w:r>
      <w:r w:rsidRPr="00913B32">
        <w:rPr>
          <w:rFonts w:ascii="Times New Roman" w:hAnsi="Times New Roman" w:cs="Times New Roman"/>
          <w:b/>
          <w:spacing w:val="-8"/>
          <w:sz w:val="24"/>
          <w:szCs w:val="24"/>
        </w:rPr>
        <w:t xml:space="preserve"> </w:t>
      </w:r>
      <w:r w:rsidRPr="00913B32">
        <w:rPr>
          <w:rFonts w:ascii="Times New Roman" w:hAnsi="Times New Roman" w:cs="Times New Roman"/>
          <w:b/>
          <w:sz w:val="24"/>
          <w:szCs w:val="24"/>
        </w:rPr>
        <w:t>Holocenului),</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în</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depozite</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loessoide</w:t>
      </w:r>
      <w:r w:rsidRPr="00913B32">
        <w:rPr>
          <w:rFonts w:ascii="Times New Roman" w:hAnsi="Times New Roman" w:cs="Times New Roman"/>
          <w:b/>
          <w:spacing w:val="-7"/>
          <w:sz w:val="24"/>
          <w:szCs w:val="24"/>
        </w:rPr>
        <w:t xml:space="preserve"> </w:t>
      </w:r>
      <w:r w:rsidRPr="00913B32">
        <w:rPr>
          <w:rFonts w:ascii="Times New Roman" w:hAnsi="Times New Roman" w:cs="Times New Roman"/>
          <w:b/>
          <w:sz w:val="24"/>
          <w:szCs w:val="24"/>
        </w:rPr>
        <w:t>(Pleistocen</w:t>
      </w:r>
      <w:r w:rsidRPr="00913B32">
        <w:rPr>
          <w:rFonts w:ascii="Times New Roman" w:hAnsi="Times New Roman" w:cs="Times New Roman"/>
          <w:b/>
          <w:spacing w:val="-8"/>
          <w:sz w:val="24"/>
          <w:szCs w:val="24"/>
        </w:rPr>
        <w:t xml:space="preserve"> </w:t>
      </w:r>
      <w:r w:rsidRPr="00913B32">
        <w:rPr>
          <w:rFonts w:ascii="Times New Roman" w:hAnsi="Times New Roman" w:cs="Times New Roman"/>
          <w:b/>
          <w:sz w:val="24"/>
          <w:szCs w:val="24"/>
        </w:rPr>
        <w:t>superiorHolocen), în loess (Pleistocen mediu-Pleistocen superior), precum şi la limita dintre loessuri/loessoide şi partea terminală alterată a depozitelor precambrian-superioare, paleozoice (siluriene, devoniene, carbonifer-inferioare) şi mezozoice (triasice, jurasice, cretacice). Datorită constituţiei litologice, caracteristicilor geomorfologice şi condiţiilor structural-tectonice, corpul prezintă mari variaţii de ordin cantitativ şi calitativ, atât pe orizontală cât şi pe</w:t>
      </w:r>
      <w:r w:rsidRPr="00913B32">
        <w:rPr>
          <w:rFonts w:ascii="Times New Roman" w:hAnsi="Times New Roman" w:cs="Times New Roman"/>
          <w:b/>
          <w:spacing w:val="-6"/>
          <w:sz w:val="24"/>
          <w:szCs w:val="24"/>
        </w:rPr>
        <w:t xml:space="preserve"> </w:t>
      </w:r>
      <w:r w:rsidRPr="00913B32">
        <w:rPr>
          <w:rFonts w:ascii="Times New Roman" w:hAnsi="Times New Roman" w:cs="Times New Roman"/>
          <w:b/>
          <w:sz w:val="24"/>
          <w:szCs w:val="24"/>
        </w:rPr>
        <w:t>verticală</w:t>
      </w:r>
      <w:r>
        <w:t>.</w:t>
      </w:r>
    </w:p>
    <w:p w:rsidR="00913B32" w:rsidRDefault="00913B32" w:rsidP="00913B32">
      <w:pPr>
        <w:pStyle w:val="BodyText"/>
        <w:spacing w:before="4"/>
        <w:ind w:left="0"/>
        <w:rPr>
          <w:sz w:val="18"/>
        </w:rPr>
      </w:pPr>
    </w:p>
    <w:p w:rsidR="00913B32" w:rsidRPr="00913B32" w:rsidRDefault="00913B32" w:rsidP="00913B32">
      <w:pPr>
        <w:pStyle w:val="BodyText"/>
        <w:spacing w:before="45"/>
        <w:ind w:right="111"/>
        <w:jc w:val="both"/>
        <w:rPr>
          <w:rFonts w:ascii="Times New Roman" w:hAnsi="Times New Roman" w:cs="Times New Roman"/>
          <w:b/>
          <w:sz w:val="24"/>
          <w:szCs w:val="24"/>
        </w:rPr>
      </w:pPr>
      <w:r w:rsidRPr="00913B32">
        <w:rPr>
          <w:rFonts w:ascii="Times New Roman" w:hAnsi="Times New Roman" w:cs="Times New Roman"/>
          <w:b/>
          <w:sz w:val="24"/>
          <w:szCs w:val="24"/>
        </w:rPr>
        <w:t xml:space="preserve">In Planul de Management actualizat al fluviului Dunarea , Deltei Dunarii , spatiului hidrografic Dobrogea si apelor costiere nu sunt mentionate date cu privire la starea cantitativa si starea chimica a corpului de apa subteran </w:t>
      </w:r>
      <w:r w:rsidRPr="00913B32">
        <w:rPr>
          <w:rFonts w:ascii="Times New Roman" w:hAnsi="Times New Roman" w:cs="Times New Roman"/>
          <w:b/>
          <w:sz w:val="24"/>
          <w:szCs w:val="24"/>
          <w:u w:val="single"/>
        </w:rPr>
        <w:t>RODL09 Dobrogea de Nord.</w:t>
      </w:r>
    </w:p>
    <w:p w:rsidR="00C77E16" w:rsidRDefault="00C77E16" w:rsidP="00C77E16">
      <w:pPr>
        <w:pStyle w:val="NoSpacing"/>
        <w:spacing w:line="276" w:lineRule="auto"/>
        <w:ind w:firstLine="851"/>
        <w:jc w:val="both"/>
        <w:rPr>
          <w:rFonts w:ascii="Times New Roman" w:hAnsi="Times New Roman"/>
          <w:color w:val="FF0000"/>
          <w:szCs w:val="24"/>
        </w:rPr>
      </w:pPr>
    </w:p>
    <w:p w:rsidR="00E72776" w:rsidRPr="00C77E16" w:rsidRDefault="00E72776" w:rsidP="00C77E16">
      <w:pPr>
        <w:pStyle w:val="NoSpacing"/>
        <w:spacing w:line="276" w:lineRule="auto"/>
        <w:ind w:firstLine="851"/>
        <w:jc w:val="both"/>
        <w:rPr>
          <w:rFonts w:ascii="Times New Roman" w:hAnsi="Times New Roman"/>
          <w:szCs w:val="24"/>
        </w:rPr>
      </w:pPr>
      <w:r w:rsidRPr="006906C8">
        <w:rPr>
          <w:rFonts w:ascii="Times New Roman" w:hAnsi="Times New Roman"/>
          <w:color w:val="FF0000"/>
          <w:szCs w:val="24"/>
        </w:rPr>
        <w:br/>
      </w:r>
      <w:r w:rsidRPr="00C77E16">
        <w:rPr>
          <w:rFonts w:ascii="Times New Roman" w:hAnsi="Times New Roman"/>
          <w:b/>
          <w:bCs/>
          <w:color w:val="000000" w:themeColor="text1"/>
          <w:szCs w:val="24"/>
        </w:rPr>
        <w:t>3.</w:t>
      </w:r>
      <w:r w:rsidRPr="00C77E16">
        <w:rPr>
          <w:rFonts w:ascii="Times New Roman" w:hAnsi="Times New Roman"/>
          <w:color w:val="000000" w:themeColor="text1"/>
          <w:szCs w:val="24"/>
        </w:rPr>
        <w:t xml:space="preserve"> Indicarea obiectivului/obiectivelor de mediu pentru fiecare corp de apă identificat, cu precizarea excepţiilor aplicate şi a termenelor aferente, după caz. </w:t>
      </w:r>
      <w:r w:rsidR="00C77E16" w:rsidRPr="00C77E16">
        <w:rPr>
          <w:rFonts w:ascii="Times New Roman" w:hAnsi="Times New Roman"/>
          <w:b/>
          <w:color w:val="000000" w:themeColor="text1"/>
          <w:szCs w:val="24"/>
        </w:rPr>
        <w:t>Nu este cazul.</w:t>
      </w:r>
    </w:p>
    <w:p w:rsidR="00E72776" w:rsidRPr="00E72776" w:rsidRDefault="00E72776" w:rsidP="00057BC0">
      <w:pPr>
        <w:spacing w:before="100" w:beforeAutospacing="1" w:after="100" w:afterAutospacing="1" w:line="240" w:lineRule="auto"/>
        <w:jc w:val="both"/>
        <w:rPr>
          <w:rFonts w:ascii="Times New Roman" w:eastAsia="Times New Roman" w:hAnsi="Times New Roman" w:cs="Times New Roman"/>
          <w:sz w:val="24"/>
          <w:szCs w:val="24"/>
        </w:rPr>
      </w:pPr>
      <w:r w:rsidRPr="00E72776">
        <w:rPr>
          <w:rFonts w:ascii="Times New Roman" w:eastAsia="Times New Roman" w:hAnsi="Times New Roman" w:cs="Times New Roman"/>
          <w:sz w:val="24"/>
          <w:szCs w:val="24"/>
        </w:rPr>
        <w:t>    </w:t>
      </w:r>
      <w:r w:rsidRPr="00E72776">
        <w:rPr>
          <w:rFonts w:ascii="Times New Roman" w:eastAsia="Times New Roman" w:hAnsi="Times New Roman" w:cs="Times New Roman"/>
          <w:b/>
          <w:bCs/>
          <w:sz w:val="24"/>
          <w:szCs w:val="24"/>
        </w:rPr>
        <w:t>XV.</w:t>
      </w:r>
      <w:r w:rsidRPr="00E72776">
        <w:rPr>
          <w:rFonts w:ascii="Times New Roman" w:eastAsia="Times New Roman" w:hAnsi="Times New Roman" w:cs="Times New Roman"/>
          <w:sz w:val="24"/>
          <w:szCs w:val="24"/>
        </w:rPr>
        <w:t xml:space="preserve"> Criteriile prevăzute în anexa nr. 3 la Legea nr. </w:t>
      </w:r>
      <w:r w:rsidR="003135B2">
        <w:rPr>
          <w:rFonts w:ascii="Times New Roman" w:eastAsia="Times New Roman" w:hAnsi="Times New Roman" w:cs="Times New Roman"/>
          <w:sz w:val="24"/>
          <w:szCs w:val="24"/>
        </w:rPr>
        <w:t>292/2018</w:t>
      </w:r>
      <w:r w:rsidRPr="00E72776">
        <w:rPr>
          <w:rFonts w:ascii="Times New Roman" w:eastAsia="Times New Roman" w:hAnsi="Times New Roman" w:cs="Times New Roman"/>
          <w:sz w:val="24"/>
          <w:szCs w:val="24"/>
        </w:rPr>
        <w:t xml:space="preserve"> privind evaluarea impactului anumitor proiecte publice şi private asupra mediului se iau în considerare, dacă este cazul, în momentul compilării informaţiilor în conformitate cu punctele III - XIV. </w:t>
      </w:r>
      <w:r w:rsidR="003135B2">
        <w:rPr>
          <w:rFonts w:ascii="Times New Roman" w:eastAsia="Times New Roman" w:hAnsi="Times New Roman" w:cs="Times New Roman"/>
          <w:sz w:val="24"/>
          <w:szCs w:val="24"/>
        </w:rPr>
        <w:t xml:space="preserve">– </w:t>
      </w:r>
      <w:r w:rsidR="003135B2" w:rsidRPr="00C52EA7">
        <w:rPr>
          <w:rFonts w:ascii="Times New Roman" w:eastAsia="Times New Roman" w:hAnsi="Times New Roman" w:cs="Times New Roman"/>
          <w:b/>
          <w:sz w:val="24"/>
          <w:szCs w:val="24"/>
        </w:rPr>
        <w:t>NU ESTE CAZUL</w:t>
      </w:r>
    </w:p>
    <w:p w:rsidR="00913B32" w:rsidRDefault="00913B32" w:rsidP="00E72776">
      <w:pPr>
        <w:rPr>
          <w:rFonts w:ascii="Times New Roman" w:eastAsia="Times New Roman" w:hAnsi="Times New Roman" w:cs="Times New Roman"/>
          <w:sz w:val="24"/>
          <w:szCs w:val="24"/>
        </w:rPr>
      </w:pPr>
    </w:p>
    <w:p w:rsidR="00913B32" w:rsidRDefault="00913B32" w:rsidP="00E72776">
      <w:pPr>
        <w:rPr>
          <w:rFonts w:ascii="Times New Roman" w:eastAsia="Times New Roman" w:hAnsi="Times New Roman" w:cs="Times New Roman"/>
          <w:sz w:val="24"/>
          <w:szCs w:val="24"/>
        </w:rPr>
      </w:pPr>
    </w:p>
    <w:p w:rsidR="00A5419F" w:rsidRDefault="00E72776" w:rsidP="00E72776">
      <w:r w:rsidRPr="00E72776">
        <w:rPr>
          <w:rFonts w:ascii="Times New Roman" w:eastAsia="Times New Roman" w:hAnsi="Times New Roman" w:cs="Times New Roman"/>
          <w:sz w:val="24"/>
          <w:szCs w:val="24"/>
        </w:rPr>
        <w:t>Semnătura şi ştampila titularului</w:t>
      </w:r>
    </w:p>
    <w:sectPr w:rsidR="00A5419F" w:rsidSect="00500419">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C2B" w:rsidRDefault="00263C2B" w:rsidP="00591A9B">
      <w:pPr>
        <w:spacing w:after="0" w:line="240" w:lineRule="auto"/>
      </w:pPr>
      <w:r>
        <w:separator/>
      </w:r>
    </w:p>
  </w:endnote>
  <w:endnote w:type="continuationSeparator" w:id="1">
    <w:p w:rsidR="00263C2B" w:rsidRDefault="00263C2B" w:rsidP="0059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427"/>
      <w:docPartObj>
        <w:docPartGallery w:val="Page Numbers (Bottom of Page)"/>
        <w:docPartUnique/>
      </w:docPartObj>
    </w:sdtPr>
    <w:sdtContent>
      <w:p w:rsidR="000B382F" w:rsidRDefault="000B382F">
        <w:pPr>
          <w:pStyle w:val="Footer"/>
          <w:jc w:val="right"/>
        </w:pPr>
        <w:fldSimple w:instr=" PAGE   \* MERGEFORMAT ">
          <w:r w:rsidR="006B346A">
            <w:rPr>
              <w:noProof/>
            </w:rPr>
            <w:t>23</w:t>
          </w:r>
        </w:fldSimple>
      </w:p>
    </w:sdtContent>
  </w:sdt>
  <w:p w:rsidR="000B382F" w:rsidRDefault="000B3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2F" w:rsidRDefault="000B382F">
    <w:pPr>
      <w:pStyle w:val="Footer"/>
      <w:jc w:val="right"/>
    </w:pPr>
    <w:fldSimple w:instr=" PAGE   \* MERGEFORMAT ">
      <w:r w:rsidR="006B346A">
        <w:rPr>
          <w:noProof/>
        </w:rPr>
        <w:t>24</w:t>
      </w:r>
    </w:fldSimple>
  </w:p>
  <w:p w:rsidR="000B382F" w:rsidRDefault="000B3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C2B" w:rsidRDefault="00263C2B" w:rsidP="00591A9B">
      <w:pPr>
        <w:spacing w:after="0" w:line="240" w:lineRule="auto"/>
      </w:pPr>
      <w:r>
        <w:separator/>
      </w:r>
    </w:p>
  </w:footnote>
  <w:footnote w:type="continuationSeparator" w:id="1">
    <w:p w:rsidR="00263C2B" w:rsidRDefault="00263C2B" w:rsidP="00591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B1F"/>
    <w:multiLevelType w:val="hybridMultilevel"/>
    <w:tmpl w:val="81DEC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E24A8"/>
    <w:multiLevelType w:val="hybridMultilevel"/>
    <w:tmpl w:val="456EE30C"/>
    <w:lvl w:ilvl="0" w:tplc="B2726850">
      <w:start w:val="1"/>
      <w:numFmt w:val="low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1504D"/>
    <w:multiLevelType w:val="hybridMultilevel"/>
    <w:tmpl w:val="2DB28FA8"/>
    <w:lvl w:ilvl="0" w:tplc="B34039D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B6AA3"/>
    <w:multiLevelType w:val="hybridMultilevel"/>
    <w:tmpl w:val="6E727B66"/>
    <w:lvl w:ilvl="0" w:tplc="A13AA7CA">
      <w:start w:val="2"/>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29B5"/>
    <w:multiLevelType w:val="hybridMultilevel"/>
    <w:tmpl w:val="6C64C5D0"/>
    <w:lvl w:ilvl="0" w:tplc="3EC21CB6">
      <w:numFmt w:val="bullet"/>
      <w:lvlText w:val="-"/>
      <w:lvlJc w:val="left"/>
      <w:pPr>
        <w:ind w:left="120" w:hanging="149"/>
      </w:pPr>
      <w:rPr>
        <w:rFonts w:ascii="Calibri" w:eastAsia="Calibri" w:hAnsi="Calibri" w:cs="Calibri" w:hint="default"/>
        <w:w w:val="100"/>
        <w:sz w:val="28"/>
        <w:szCs w:val="28"/>
        <w:lang w:val="ro-RO" w:eastAsia="ro-RO" w:bidi="ro-RO"/>
      </w:rPr>
    </w:lvl>
    <w:lvl w:ilvl="1" w:tplc="B48E1D9E">
      <w:numFmt w:val="bullet"/>
      <w:lvlText w:val="-"/>
      <w:lvlJc w:val="left"/>
      <w:pPr>
        <w:ind w:left="989" w:hanging="149"/>
      </w:pPr>
      <w:rPr>
        <w:rFonts w:ascii="Calibri" w:eastAsia="Calibri" w:hAnsi="Calibri" w:cs="Calibri" w:hint="default"/>
        <w:w w:val="100"/>
        <w:sz w:val="28"/>
        <w:szCs w:val="28"/>
        <w:lang w:val="ro-RO" w:eastAsia="ro-RO" w:bidi="ro-RO"/>
      </w:rPr>
    </w:lvl>
    <w:lvl w:ilvl="2" w:tplc="79647AE0">
      <w:numFmt w:val="bullet"/>
      <w:lvlText w:val="•"/>
      <w:lvlJc w:val="left"/>
      <w:pPr>
        <w:ind w:left="1200" w:hanging="149"/>
      </w:pPr>
      <w:rPr>
        <w:rFonts w:hint="default"/>
        <w:lang w:val="ro-RO" w:eastAsia="ro-RO" w:bidi="ro-RO"/>
      </w:rPr>
    </w:lvl>
    <w:lvl w:ilvl="3" w:tplc="5A2EED84">
      <w:numFmt w:val="bullet"/>
      <w:lvlText w:val="•"/>
      <w:lvlJc w:val="left"/>
      <w:pPr>
        <w:ind w:left="2335" w:hanging="149"/>
      </w:pPr>
      <w:rPr>
        <w:rFonts w:hint="default"/>
        <w:lang w:val="ro-RO" w:eastAsia="ro-RO" w:bidi="ro-RO"/>
      </w:rPr>
    </w:lvl>
    <w:lvl w:ilvl="4" w:tplc="5EB27114">
      <w:numFmt w:val="bullet"/>
      <w:lvlText w:val="•"/>
      <w:lvlJc w:val="left"/>
      <w:pPr>
        <w:ind w:left="3470" w:hanging="149"/>
      </w:pPr>
      <w:rPr>
        <w:rFonts w:hint="default"/>
        <w:lang w:val="ro-RO" w:eastAsia="ro-RO" w:bidi="ro-RO"/>
      </w:rPr>
    </w:lvl>
    <w:lvl w:ilvl="5" w:tplc="ACF6C71E">
      <w:numFmt w:val="bullet"/>
      <w:lvlText w:val="•"/>
      <w:lvlJc w:val="left"/>
      <w:pPr>
        <w:ind w:left="4605" w:hanging="149"/>
      </w:pPr>
      <w:rPr>
        <w:rFonts w:hint="default"/>
        <w:lang w:val="ro-RO" w:eastAsia="ro-RO" w:bidi="ro-RO"/>
      </w:rPr>
    </w:lvl>
    <w:lvl w:ilvl="6" w:tplc="73863818">
      <w:numFmt w:val="bullet"/>
      <w:lvlText w:val="•"/>
      <w:lvlJc w:val="left"/>
      <w:pPr>
        <w:ind w:left="5740" w:hanging="149"/>
      </w:pPr>
      <w:rPr>
        <w:rFonts w:hint="default"/>
        <w:lang w:val="ro-RO" w:eastAsia="ro-RO" w:bidi="ro-RO"/>
      </w:rPr>
    </w:lvl>
    <w:lvl w:ilvl="7" w:tplc="66BCDB56">
      <w:numFmt w:val="bullet"/>
      <w:lvlText w:val="•"/>
      <w:lvlJc w:val="left"/>
      <w:pPr>
        <w:ind w:left="6875" w:hanging="149"/>
      </w:pPr>
      <w:rPr>
        <w:rFonts w:hint="default"/>
        <w:lang w:val="ro-RO" w:eastAsia="ro-RO" w:bidi="ro-RO"/>
      </w:rPr>
    </w:lvl>
    <w:lvl w:ilvl="8" w:tplc="F2543EC2">
      <w:numFmt w:val="bullet"/>
      <w:lvlText w:val="•"/>
      <w:lvlJc w:val="left"/>
      <w:pPr>
        <w:ind w:left="8010" w:hanging="149"/>
      </w:pPr>
      <w:rPr>
        <w:rFonts w:hint="default"/>
        <w:lang w:val="ro-RO" w:eastAsia="ro-RO" w:bidi="ro-RO"/>
      </w:rPr>
    </w:lvl>
  </w:abstractNum>
  <w:abstractNum w:abstractNumId="5">
    <w:nsid w:val="4FDB49BA"/>
    <w:multiLevelType w:val="hybridMultilevel"/>
    <w:tmpl w:val="F146B67A"/>
    <w:lvl w:ilvl="0" w:tplc="5120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EB25B9"/>
    <w:multiLevelType w:val="hybridMultilevel"/>
    <w:tmpl w:val="2B220478"/>
    <w:lvl w:ilvl="0" w:tplc="AF409E6C">
      <w:start w:val="1"/>
      <w:numFmt w:val="bullet"/>
      <w:suff w:val="space"/>
      <w:lvlText w:val="•"/>
      <w:lvlJc w:val="left"/>
      <w:pPr>
        <w:ind w:left="144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006F0"/>
    <w:multiLevelType w:val="hybridMultilevel"/>
    <w:tmpl w:val="80129FE8"/>
    <w:lvl w:ilvl="0" w:tplc="EDD6ED70">
      <w:start w:val="1"/>
      <w:numFmt w:val="bullet"/>
      <w:suff w:val="space"/>
      <w:lvlText w:val="•"/>
      <w:lvlJc w:val="left"/>
      <w:pPr>
        <w:ind w:left="144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72776"/>
    <w:rsid w:val="0003745D"/>
    <w:rsid w:val="00042581"/>
    <w:rsid w:val="00056399"/>
    <w:rsid w:val="00057BC0"/>
    <w:rsid w:val="000B382F"/>
    <w:rsid w:val="000D2356"/>
    <w:rsid w:val="00140D30"/>
    <w:rsid w:val="00142532"/>
    <w:rsid w:val="001A4DB2"/>
    <w:rsid w:val="001F04A6"/>
    <w:rsid w:val="002153B0"/>
    <w:rsid w:val="00263C2B"/>
    <w:rsid w:val="00277A49"/>
    <w:rsid w:val="002F071F"/>
    <w:rsid w:val="003135B2"/>
    <w:rsid w:val="0036034E"/>
    <w:rsid w:val="00403CAA"/>
    <w:rsid w:val="00427BA6"/>
    <w:rsid w:val="0048456A"/>
    <w:rsid w:val="004C11D1"/>
    <w:rsid w:val="004C5EC6"/>
    <w:rsid w:val="004D53C6"/>
    <w:rsid w:val="00500419"/>
    <w:rsid w:val="00510206"/>
    <w:rsid w:val="00510274"/>
    <w:rsid w:val="00590735"/>
    <w:rsid w:val="00591A9B"/>
    <w:rsid w:val="005A069D"/>
    <w:rsid w:val="005A0B7D"/>
    <w:rsid w:val="005B1C49"/>
    <w:rsid w:val="005F2429"/>
    <w:rsid w:val="006157F5"/>
    <w:rsid w:val="00620B90"/>
    <w:rsid w:val="006906C8"/>
    <w:rsid w:val="006B346A"/>
    <w:rsid w:val="006D1207"/>
    <w:rsid w:val="00780551"/>
    <w:rsid w:val="007928CC"/>
    <w:rsid w:val="007A0B21"/>
    <w:rsid w:val="007B4AF1"/>
    <w:rsid w:val="007C6DE7"/>
    <w:rsid w:val="0083091E"/>
    <w:rsid w:val="00853F56"/>
    <w:rsid w:val="008A1D78"/>
    <w:rsid w:val="008C1BB1"/>
    <w:rsid w:val="00913B32"/>
    <w:rsid w:val="009D5840"/>
    <w:rsid w:val="00A5419F"/>
    <w:rsid w:val="00A570AF"/>
    <w:rsid w:val="00AF5E0D"/>
    <w:rsid w:val="00B570F8"/>
    <w:rsid w:val="00B735BA"/>
    <w:rsid w:val="00B90C18"/>
    <w:rsid w:val="00BB0899"/>
    <w:rsid w:val="00BB2C72"/>
    <w:rsid w:val="00BE4655"/>
    <w:rsid w:val="00C52EA7"/>
    <w:rsid w:val="00C60F3A"/>
    <w:rsid w:val="00C77E16"/>
    <w:rsid w:val="00CA513E"/>
    <w:rsid w:val="00D50678"/>
    <w:rsid w:val="00DB19AF"/>
    <w:rsid w:val="00DF4F7F"/>
    <w:rsid w:val="00E5283D"/>
    <w:rsid w:val="00E72776"/>
    <w:rsid w:val="00EA247C"/>
    <w:rsid w:val="00F12E58"/>
    <w:rsid w:val="00F6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776"/>
    <w:rPr>
      <w:color w:val="0000FF"/>
      <w:u w:val="single"/>
    </w:rPr>
  </w:style>
  <w:style w:type="paragraph" w:styleId="ListParagraph">
    <w:name w:val="List Paragraph"/>
    <w:basedOn w:val="Normal"/>
    <w:uiPriority w:val="1"/>
    <w:qFormat/>
    <w:rsid w:val="00E72776"/>
    <w:pPr>
      <w:ind w:left="720"/>
      <w:contextualSpacing/>
    </w:pPr>
  </w:style>
  <w:style w:type="paragraph" w:customStyle="1" w:styleId="Default">
    <w:name w:val="Default"/>
    <w:rsid w:val="003135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91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A9B"/>
  </w:style>
  <w:style w:type="paragraph" w:styleId="Footer">
    <w:name w:val="footer"/>
    <w:basedOn w:val="Normal"/>
    <w:link w:val="FooterChar"/>
    <w:uiPriority w:val="99"/>
    <w:unhideWhenUsed/>
    <w:rsid w:val="0059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9B"/>
  </w:style>
  <w:style w:type="table" w:styleId="TableGrid">
    <w:name w:val="Table Grid"/>
    <w:basedOn w:val="TableNormal"/>
    <w:uiPriority w:val="59"/>
    <w:rsid w:val="004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53F56"/>
    <w:pPr>
      <w:widowControl w:val="0"/>
      <w:autoSpaceDE w:val="0"/>
      <w:autoSpaceDN w:val="0"/>
      <w:spacing w:after="0" w:line="240" w:lineRule="auto"/>
      <w:ind w:left="107"/>
    </w:pPr>
    <w:rPr>
      <w:rFonts w:ascii="Calibri" w:eastAsia="Calibri" w:hAnsi="Calibri" w:cs="Calibri"/>
      <w:lang w:val="ro-RO" w:eastAsia="ro-RO" w:bidi="ro-RO"/>
    </w:rPr>
  </w:style>
  <w:style w:type="paragraph" w:styleId="BodyText">
    <w:name w:val="Body Text"/>
    <w:basedOn w:val="Normal"/>
    <w:link w:val="BodyTextChar"/>
    <w:uiPriority w:val="1"/>
    <w:qFormat/>
    <w:rsid w:val="00853F56"/>
    <w:pPr>
      <w:widowControl w:val="0"/>
      <w:autoSpaceDE w:val="0"/>
      <w:autoSpaceDN w:val="0"/>
      <w:spacing w:after="0" w:line="240" w:lineRule="auto"/>
      <w:ind w:left="120"/>
    </w:pPr>
    <w:rPr>
      <w:rFonts w:ascii="Calibri" w:eastAsia="Calibri" w:hAnsi="Calibri" w:cs="Calibri"/>
      <w:sz w:val="28"/>
      <w:szCs w:val="28"/>
      <w:lang w:val="ro-RO" w:eastAsia="ro-RO" w:bidi="ro-RO"/>
    </w:rPr>
  </w:style>
  <w:style w:type="character" w:customStyle="1" w:styleId="BodyTextChar">
    <w:name w:val="Body Text Char"/>
    <w:basedOn w:val="DefaultParagraphFont"/>
    <w:link w:val="BodyText"/>
    <w:uiPriority w:val="1"/>
    <w:rsid w:val="00853F56"/>
    <w:rPr>
      <w:rFonts w:ascii="Calibri" w:eastAsia="Calibri" w:hAnsi="Calibri" w:cs="Calibri"/>
      <w:sz w:val="28"/>
      <w:szCs w:val="28"/>
      <w:lang w:val="ro-RO" w:eastAsia="ro-RO" w:bidi="ro-RO"/>
    </w:rPr>
  </w:style>
  <w:style w:type="paragraph" w:styleId="NoSpacing">
    <w:name w:val="No Spacing"/>
    <w:basedOn w:val="Normal"/>
    <w:link w:val="NoSpacingChar"/>
    <w:uiPriority w:val="1"/>
    <w:qFormat/>
    <w:rsid w:val="00C77E16"/>
    <w:pPr>
      <w:spacing w:after="0" w:line="240" w:lineRule="auto"/>
    </w:pPr>
    <w:rPr>
      <w:rFonts w:ascii="Calibri" w:eastAsia="Times New Roman" w:hAnsi="Calibri" w:cs="Times New Roman"/>
      <w:sz w:val="24"/>
      <w:szCs w:val="32"/>
      <w:lang w:val="ro-RO" w:bidi="en-US"/>
    </w:rPr>
  </w:style>
  <w:style w:type="character" w:customStyle="1" w:styleId="NoSpacingChar">
    <w:name w:val="No Spacing Char"/>
    <w:link w:val="NoSpacing"/>
    <w:uiPriority w:val="1"/>
    <w:rsid w:val="00C77E16"/>
    <w:rPr>
      <w:rFonts w:ascii="Calibri" w:eastAsia="Times New Roman" w:hAnsi="Calibri" w:cs="Times New Roman"/>
      <w:sz w:val="24"/>
      <w:szCs w:val="32"/>
      <w:lang w:val="ro-RO" w:bidi="en-US"/>
    </w:rPr>
  </w:style>
  <w:style w:type="paragraph" w:styleId="BalloonText">
    <w:name w:val="Balloon Text"/>
    <w:basedOn w:val="Normal"/>
    <w:link w:val="BalloonTextChar"/>
    <w:uiPriority w:val="99"/>
    <w:semiHidden/>
    <w:unhideWhenUsed/>
    <w:rsid w:val="0091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275261">
      <w:bodyDiv w:val="1"/>
      <w:marLeft w:val="0"/>
      <w:marRight w:val="0"/>
      <w:marTop w:val="0"/>
      <w:marBottom w:val="0"/>
      <w:divBdr>
        <w:top w:val="none" w:sz="0" w:space="0" w:color="auto"/>
        <w:left w:val="none" w:sz="0" w:space="0" w:color="auto"/>
        <w:bottom w:val="none" w:sz="0" w:space="0" w:color="auto"/>
        <w:right w:val="none" w:sz="0" w:space="0" w:color="auto"/>
      </w:divBdr>
      <w:divsChild>
        <w:div w:id="952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66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32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75114">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9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66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113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3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13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7205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5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6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7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1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4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48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26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75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6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718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1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15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73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unsaved://LexNavigator.htm/DB0;LexAct%20169672" TargetMode="External"/><Relationship Id="rId18" Type="http://schemas.openxmlformats.org/officeDocument/2006/relationships/hyperlink" Target="unsaved://LexNavigator.htm/DB0;LexAct%20983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unsaved://LexNavigator.htm/DB0;LexAct%20144401" TargetMode="External"/><Relationship Id="rId17" Type="http://schemas.openxmlformats.org/officeDocument/2006/relationships/hyperlink" Target="unsaved://LexNavigator.htm/DB0;LexAct%20121565" TargetMode="External"/><Relationship Id="rId2" Type="http://schemas.openxmlformats.org/officeDocument/2006/relationships/numbering" Target="numbering.xml"/><Relationship Id="rId16" Type="http://schemas.openxmlformats.org/officeDocument/2006/relationships/hyperlink" Target="unsaved://LexNavigator.htm/DB0;LexAct%201123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91394" TargetMode="External"/><Relationship Id="rId5" Type="http://schemas.openxmlformats.org/officeDocument/2006/relationships/webSettings" Target="webSettings.xml"/><Relationship Id="rId15" Type="http://schemas.openxmlformats.org/officeDocument/2006/relationships/hyperlink" Target="unsaved://LexNavigator.htm/DB0;LexAct%20100467" TargetMode="External"/><Relationship Id="rId10" Type="http://schemas.openxmlformats.org/officeDocument/2006/relationships/hyperlink" Target="unsaved://LexNavigator.htm/DB0;LexAct%2069894" TargetMode="External"/><Relationship Id="rId19" Type="http://schemas.openxmlformats.org/officeDocument/2006/relationships/hyperlink" Target="unsaved://LexNavigator.htm/DB0;LexAct%20144982" TargetMode="External"/><Relationship Id="rId4" Type="http://schemas.openxmlformats.org/officeDocument/2006/relationships/settings" Target="settings.xml"/><Relationship Id="rId9" Type="http://schemas.openxmlformats.org/officeDocument/2006/relationships/hyperlink" Target="unsaved://LexNavigator.htm/DB0;LexAct%2046811" TargetMode="External"/><Relationship Id="rId14" Type="http://schemas.openxmlformats.org/officeDocument/2006/relationships/hyperlink" Target="unsaved://LexNavigator.htm/DB0;LexAct%20108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4CE5-8232-413D-B1C3-551A49DE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24</Pages>
  <Words>7733</Words>
  <Characters>44082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2019-07-02T10:39:00Z</cp:lastPrinted>
  <dcterms:created xsi:type="dcterms:W3CDTF">2019-06-20T05:54:00Z</dcterms:created>
  <dcterms:modified xsi:type="dcterms:W3CDTF">2019-07-09T12:45:00Z</dcterms:modified>
</cp:coreProperties>
</file>