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C1" w:rsidRPr="00053058" w:rsidRDefault="00B613C1" w:rsidP="00053058">
      <w:pPr>
        <w:spacing w:after="0"/>
        <w:jc w:val="center"/>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ANEXA 5.E la </w:t>
      </w:r>
      <w:r w:rsidRPr="00053058">
        <w:rPr>
          <w:rFonts w:ascii="Times New Roman" w:hAnsi="Times New Roman" w:cs="Times New Roman"/>
          <w:sz w:val="24"/>
          <w:szCs w:val="24"/>
          <w:u w:val="single"/>
          <w:lang w:val="ro-RO"/>
        </w:rPr>
        <w:t>procedură</w:t>
      </w:r>
    </w:p>
    <w:p w:rsidR="00B613C1" w:rsidRPr="00053058" w:rsidRDefault="00B613C1" w:rsidP="00053058">
      <w:pPr>
        <w:spacing w:after="0"/>
        <w:jc w:val="center"/>
        <w:rPr>
          <w:rFonts w:ascii="Times New Roman" w:hAnsi="Times New Roman" w:cs="Times New Roman"/>
          <w:sz w:val="24"/>
          <w:szCs w:val="24"/>
          <w:lang w:val="ro-RO"/>
        </w:rPr>
      </w:pPr>
      <w:r w:rsidRPr="00053058">
        <w:rPr>
          <w:rFonts w:ascii="Times New Roman" w:hAnsi="Times New Roman" w:cs="Times New Roman"/>
          <w:sz w:val="24"/>
          <w:szCs w:val="24"/>
          <w:lang w:val="ro-RO"/>
        </w:rPr>
        <w:t>Conținutul-cadru al memoriului de prezentare</w:t>
      </w:r>
    </w:p>
    <w:p w:rsidR="00B613C1" w:rsidRPr="00053058" w:rsidRDefault="00B613C1" w:rsidP="00053058">
      <w:pPr>
        <w:spacing w:after="0"/>
        <w:jc w:val="both"/>
        <w:rPr>
          <w:rFonts w:ascii="Times New Roman" w:hAnsi="Times New Roman" w:cs="Times New Roman"/>
          <w:sz w:val="24"/>
          <w:szCs w:val="24"/>
          <w:lang w:val="ro-RO"/>
        </w:rPr>
      </w:pPr>
    </w:p>
    <w:p w:rsidR="00B613C1" w:rsidRPr="00053058" w:rsidRDefault="004B3C57" w:rsidP="00053058">
      <w:pPr>
        <w:spacing w:after="0"/>
        <w:jc w:val="both"/>
        <w:rPr>
          <w:rFonts w:ascii="Times New Roman" w:hAnsi="Times New Roman" w:cs="Times New Roman"/>
          <w:sz w:val="24"/>
          <w:szCs w:val="24"/>
          <w:lang w:val="ro-RO"/>
        </w:rPr>
      </w:pPr>
      <w:r w:rsidRPr="00053058">
        <w:rPr>
          <w:rFonts w:ascii="Times New Roman" w:hAnsi="Times New Roman" w:cs="Times New Roman"/>
          <w:b/>
          <w:sz w:val="24"/>
          <w:szCs w:val="24"/>
          <w:lang w:val="ro-RO"/>
        </w:rPr>
        <w:t>I. Denumirea proiectului:</w:t>
      </w:r>
      <w:r w:rsidRPr="00053058">
        <w:rPr>
          <w:rFonts w:ascii="Times New Roman" w:hAnsi="Times New Roman" w:cs="Times New Roman"/>
          <w:sz w:val="24"/>
          <w:szCs w:val="24"/>
          <w:lang w:val="ro-RO"/>
        </w:rPr>
        <w:t xml:space="preserve"> </w:t>
      </w:r>
    </w:p>
    <w:p w:rsidR="00B613C1" w:rsidRPr="00053058" w:rsidRDefault="00B613C1"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w:t>
      </w:r>
      <w:r w:rsidR="00A1667C" w:rsidRPr="00053058">
        <w:rPr>
          <w:rFonts w:ascii="Times New Roman" w:hAnsi="Times New Roman" w:cs="Times New Roman"/>
          <w:sz w:val="24"/>
          <w:szCs w:val="24"/>
          <w:lang w:val="ro-RO"/>
        </w:rPr>
        <w:t>Reconstrucție LEA JT loc. Baia, jud. Tulcea</w:t>
      </w:r>
      <w:r w:rsidR="00713772" w:rsidRPr="00053058">
        <w:rPr>
          <w:rFonts w:ascii="Times New Roman" w:hAnsi="Times New Roman" w:cs="Times New Roman"/>
          <w:sz w:val="24"/>
          <w:szCs w:val="24"/>
          <w:lang w:val="ro-RO"/>
        </w:rPr>
        <w:t>”</w:t>
      </w:r>
    </w:p>
    <w:p w:rsidR="00B613C1" w:rsidRPr="00053058" w:rsidRDefault="00B613C1" w:rsidP="00053058">
      <w:pPr>
        <w:spacing w:after="0"/>
        <w:jc w:val="both"/>
        <w:rPr>
          <w:rFonts w:ascii="Times New Roman" w:hAnsi="Times New Roman" w:cs="Times New Roman"/>
          <w:sz w:val="24"/>
          <w:szCs w:val="24"/>
          <w:lang w:val="ro-RO"/>
        </w:rPr>
      </w:pPr>
    </w:p>
    <w:p w:rsidR="00B613C1" w:rsidRPr="00053058" w:rsidRDefault="00B613C1" w:rsidP="00053058">
      <w:pPr>
        <w:spacing w:after="0"/>
        <w:jc w:val="both"/>
        <w:rPr>
          <w:rFonts w:ascii="Times New Roman" w:hAnsi="Times New Roman" w:cs="Times New Roman"/>
          <w:b/>
          <w:sz w:val="24"/>
          <w:szCs w:val="24"/>
          <w:lang w:val="ro-RO"/>
        </w:rPr>
      </w:pPr>
      <w:r w:rsidRPr="00053058">
        <w:rPr>
          <w:rFonts w:ascii="Times New Roman" w:hAnsi="Times New Roman" w:cs="Times New Roman"/>
          <w:b/>
          <w:sz w:val="24"/>
          <w:szCs w:val="24"/>
          <w:lang w:val="ro-RO"/>
        </w:rPr>
        <w:t>II. Titular:</w:t>
      </w:r>
    </w:p>
    <w:p w:rsidR="00B613C1" w:rsidRPr="00053058" w:rsidRDefault="004B3C57" w:rsidP="00053058">
      <w:pPr>
        <w:spacing w:after="0"/>
        <w:jc w:val="both"/>
        <w:rPr>
          <w:rFonts w:ascii="Times New Roman" w:hAnsi="Times New Roman" w:cs="Times New Roman"/>
          <w:sz w:val="24"/>
          <w:szCs w:val="24"/>
          <w:lang w:val="ro-RO"/>
        </w:rPr>
      </w:pPr>
      <w:r w:rsidRPr="00053058">
        <w:rPr>
          <w:rFonts w:ascii="Times New Roman" w:hAnsi="Times New Roman" w:cs="Times New Roman"/>
          <w:b/>
          <w:sz w:val="24"/>
          <w:szCs w:val="24"/>
          <w:lang w:val="ro-RO"/>
        </w:rPr>
        <w:t>- numele;</w:t>
      </w:r>
    </w:p>
    <w:p w:rsidR="007529B4" w:rsidRPr="00053058" w:rsidRDefault="00B613C1"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S.C. E-DISTRIBUŢIE DOBROGEA S.A. - Zona MT-JT Constanța</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adresa poștală;</w:t>
      </w:r>
    </w:p>
    <w:p w:rsidR="00B613C1" w:rsidRPr="00053058" w:rsidRDefault="00B613C1"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ab/>
        <w:t>Str. Nicolae Iorga, Nr. 89A, Loc. Constanța, 900587, Jud. Constanța</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numărul de telefon, de fax și adresa de e-mail, adresa paginii de internet;</w:t>
      </w:r>
    </w:p>
    <w:p w:rsidR="00B613C1" w:rsidRPr="00053058" w:rsidRDefault="00B613C1"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ab/>
        <w:t>0240 505 812, dorel-alexandru.grigorov@e-distributie.com, www.e-distributie.com</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numele persoanelor de contact:</w:t>
      </w:r>
    </w:p>
    <w:p w:rsidR="00B613C1" w:rsidRPr="00053058" w:rsidRDefault="00B613C1"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b/>
          <w:sz w:val="24"/>
          <w:szCs w:val="24"/>
          <w:lang w:val="ro-RO"/>
        </w:rPr>
        <w:t>1) director/manager/administrator;</w:t>
      </w:r>
    </w:p>
    <w:p w:rsidR="00B613C1" w:rsidRPr="00053058" w:rsidRDefault="00B613C1"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Inginer Șef Zona MT-JT Constanța, ing. Victor Marius Chiriac</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sz w:val="24"/>
          <w:szCs w:val="24"/>
          <w:lang w:val="ro-RO"/>
        </w:rPr>
        <w:t>2) responsabil pentru protecția mediului.</w:t>
      </w:r>
    </w:p>
    <w:p w:rsidR="00B613C1" w:rsidRPr="00053058" w:rsidRDefault="00B613C1" w:rsidP="00053058">
      <w:pPr>
        <w:spacing w:after="0"/>
        <w:jc w:val="both"/>
        <w:rPr>
          <w:rFonts w:ascii="Times New Roman" w:hAnsi="Times New Roman" w:cs="Times New Roman"/>
          <w:sz w:val="24"/>
          <w:szCs w:val="24"/>
          <w:lang w:val="ro-RO"/>
        </w:rPr>
      </w:pPr>
      <w:r w:rsidRPr="00053058">
        <w:rPr>
          <w:rFonts w:ascii="Times New Roman" w:eastAsia="Times New Roman" w:hAnsi="Times New Roman" w:cs="Times New Roman"/>
          <w:sz w:val="24"/>
          <w:szCs w:val="24"/>
          <w:lang w:val="ro-RO"/>
        </w:rPr>
        <w:tab/>
      </w:r>
      <w:r w:rsidR="0018149C" w:rsidRPr="00053058">
        <w:rPr>
          <w:rFonts w:ascii="Times New Roman" w:hAnsi="Times New Roman" w:cs="Times New Roman"/>
          <w:sz w:val="24"/>
          <w:szCs w:val="24"/>
          <w:lang w:val="ro-RO"/>
        </w:rPr>
        <w:t>-</w:t>
      </w:r>
    </w:p>
    <w:p w:rsidR="0018149C" w:rsidRPr="00053058" w:rsidRDefault="00B613C1" w:rsidP="00053058">
      <w:pPr>
        <w:spacing w:after="0"/>
        <w:jc w:val="both"/>
        <w:rPr>
          <w:rFonts w:ascii="Times New Roman" w:hAnsi="Times New Roman" w:cs="Times New Roman"/>
          <w:b/>
          <w:sz w:val="24"/>
          <w:szCs w:val="24"/>
          <w:lang w:val="ro-RO"/>
        </w:rPr>
      </w:pPr>
      <w:r w:rsidRPr="00053058">
        <w:rPr>
          <w:rFonts w:ascii="Times New Roman" w:hAnsi="Times New Roman" w:cs="Times New Roman"/>
          <w:b/>
          <w:sz w:val="24"/>
          <w:szCs w:val="24"/>
          <w:lang w:val="ro-RO"/>
        </w:rPr>
        <w:t xml:space="preserve">3) </w:t>
      </w:r>
      <w:r w:rsidR="0018149C" w:rsidRPr="00053058">
        <w:rPr>
          <w:rFonts w:ascii="Times New Roman" w:hAnsi="Times New Roman" w:cs="Times New Roman"/>
          <w:b/>
          <w:sz w:val="24"/>
          <w:szCs w:val="24"/>
          <w:lang w:val="ro-RO"/>
        </w:rPr>
        <w:t>proiectant:</w:t>
      </w:r>
    </w:p>
    <w:p w:rsidR="0018149C" w:rsidRPr="00053058" w:rsidRDefault="001C00A0"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I</w:t>
      </w:r>
      <w:r w:rsidR="0018149C" w:rsidRPr="00053058">
        <w:rPr>
          <w:rFonts w:ascii="Times New Roman" w:hAnsi="Times New Roman" w:cs="Times New Roman"/>
          <w:sz w:val="24"/>
          <w:szCs w:val="24"/>
          <w:lang w:val="ro-RO"/>
        </w:rPr>
        <w:t xml:space="preserve">ng. Dorel-Alexandru Grigorov, telefon 0240 505 812, </w:t>
      </w:r>
    </w:p>
    <w:p w:rsidR="00B613C1" w:rsidRPr="00053058" w:rsidRDefault="0018149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dorel-alexandru.grigorov@e-distributie.com.</w:t>
      </w:r>
    </w:p>
    <w:p w:rsidR="00B613C1" w:rsidRPr="00053058" w:rsidRDefault="00B613C1" w:rsidP="00053058">
      <w:pPr>
        <w:shd w:val="clear" w:color="auto" w:fill="FFFFFF"/>
        <w:spacing w:after="0" w:line="240" w:lineRule="auto"/>
        <w:jc w:val="both"/>
        <w:rPr>
          <w:rFonts w:ascii="Times New Roman" w:eastAsia="Times New Roman" w:hAnsi="Times New Roman" w:cs="Times New Roman"/>
          <w:sz w:val="24"/>
          <w:szCs w:val="24"/>
          <w:lang w:val="ro-RO"/>
        </w:rPr>
      </w:pP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III.</w:t>
      </w:r>
      <w:r w:rsidRPr="00053058">
        <w:rPr>
          <w:rFonts w:ascii="Times New Roman" w:eastAsia="Times New Roman" w:hAnsi="Times New Roman" w:cs="Times New Roman"/>
          <w:b/>
          <w:sz w:val="24"/>
          <w:szCs w:val="24"/>
          <w:lang w:val="ro-RO"/>
        </w:rPr>
        <w:t> Descrierea caracteristicilor fizice ale întregului proiect:</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a)</w:t>
      </w:r>
      <w:r w:rsidRPr="00053058">
        <w:rPr>
          <w:rFonts w:ascii="Times New Roman" w:eastAsia="Times New Roman" w:hAnsi="Times New Roman" w:cs="Times New Roman"/>
          <w:b/>
          <w:sz w:val="24"/>
          <w:szCs w:val="24"/>
          <w:lang w:val="ro-RO"/>
        </w:rPr>
        <w:t> un rezumat al proiectului;</w:t>
      </w:r>
    </w:p>
    <w:p w:rsidR="00A1667C" w:rsidRPr="00053058" w:rsidRDefault="00A1667C" w:rsidP="00053058">
      <w:pPr>
        <w:spacing w:after="0" w:line="276" w:lineRule="auto"/>
        <w:jc w:val="both"/>
        <w:rPr>
          <w:rFonts w:ascii="Times New Roman" w:eastAsia="Times New Roman" w:hAnsi="Times New Roman" w:cs="Times New Roman"/>
          <w:sz w:val="24"/>
          <w:szCs w:val="24"/>
          <w:u w:val="single"/>
          <w:lang w:val="ro-RO" w:eastAsia="ro-RO"/>
        </w:rPr>
      </w:pPr>
      <w:r w:rsidRPr="00053058">
        <w:rPr>
          <w:rFonts w:ascii="Times New Roman" w:eastAsia="Times New Roman" w:hAnsi="Times New Roman" w:cs="Times New Roman"/>
          <w:sz w:val="24"/>
          <w:szCs w:val="24"/>
          <w:u w:val="single"/>
          <w:lang w:val="ro-RO" w:eastAsia="ro-RO"/>
        </w:rPr>
        <w:t>Situaţia existentă</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În prezent, în loc. Baia, consumatorii sunt alimentați cu energie electrică din PTA 87, PTA 88, PTA 89, PTA 90, PTA 91, PTA 92, PTA 175, PTA 231 prin circuite aeriene JT, realizate cu conductor neizolat din Al cu secțiuni mici de 16, 35, 50 și cu torsadat de 35 și 70.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Liniile sunt montate pe stâlpi de tip SC 10001, SC 10002, SC 10005, SE 4, SE 10 și SE 11.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Anumiţi stâlpi ce susţin reţeaua aeriană sunt într-o stare avansată de degradare (stâlpi deterioraţi, înclinaţi), existând de asemenea stâlpi necorespunzători ce trebuie înlocuiţi.</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Conductoarele neizolate sunt de secțiune inferioară și nu satisfac cerințele energetice actuale ale zonei. Datorită acestor neconformități, precum și a lungimilor mari ale circuitelor existente s-au înregistrat căderi mari de tensiune la capetele rețelei, care depășesc valorile admisibile. Astfel se impune și este necesară demararea unor lucrări de modernizare și reconfigurare a rețelei de 0,4 kV din comună, în vederea îmbunătățirii nivelului de tensiune și a calității serviciilor oferite abonaților.</w:t>
      </w:r>
    </w:p>
    <w:p w:rsidR="00A1667C" w:rsidRPr="00053058" w:rsidRDefault="00A1667C"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Căderile de tensiune pe circuitele existente depășesc limita admisă de normative (10%). </w:t>
      </w:r>
    </w:p>
    <w:p w:rsidR="00A1667C" w:rsidRPr="00053058" w:rsidRDefault="00A1667C"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            Secțiunea conductoarelor și densitatea mare a clienților implică creșterea CPT pe aceste rețele.</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Uzura conductoarelor generează multiple deranjamente și probleme în exploatarea rețelei ducând în timp la numeroase incidente.</w:t>
      </w:r>
    </w:p>
    <w:p w:rsidR="00053058" w:rsidRDefault="00053058" w:rsidP="00053058">
      <w:pPr>
        <w:spacing w:after="0"/>
        <w:jc w:val="both"/>
        <w:rPr>
          <w:rFonts w:ascii="Times New Roman" w:hAnsi="Times New Roman" w:cs="Times New Roman"/>
          <w:sz w:val="24"/>
          <w:szCs w:val="24"/>
          <w:u w:val="single"/>
          <w:lang w:val="ro-RO"/>
        </w:rPr>
      </w:pPr>
    </w:p>
    <w:p w:rsidR="00A1667C" w:rsidRPr="00053058" w:rsidRDefault="00A1667C" w:rsidP="00053058">
      <w:pPr>
        <w:spacing w:after="0"/>
        <w:jc w:val="both"/>
        <w:rPr>
          <w:rFonts w:ascii="Times New Roman" w:hAnsi="Times New Roman" w:cs="Times New Roman"/>
          <w:sz w:val="24"/>
          <w:szCs w:val="24"/>
          <w:u w:val="single"/>
          <w:lang w:val="ro-RO"/>
        </w:rPr>
      </w:pPr>
      <w:r w:rsidRPr="00053058">
        <w:rPr>
          <w:rFonts w:ascii="Times New Roman" w:hAnsi="Times New Roman" w:cs="Times New Roman"/>
          <w:sz w:val="24"/>
          <w:szCs w:val="24"/>
          <w:u w:val="single"/>
          <w:lang w:val="ro-RO"/>
        </w:rPr>
        <w:lastRenderedPageBreak/>
        <w:t>Situaţia proiectată</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Pentru reconstrucția rețelei electrice de joasă tensiune din loc. Baia, sunt necesare următoarele lucrări:</w:t>
      </w:r>
    </w:p>
    <w:p w:rsidR="00A1667C" w:rsidRPr="00053058" w:rsidRDefault="00A1667C" w:rsidP="00053058">
      <w:pPr>
        <w:spacing w:after="0"/>
        <w:jc w:val="both"/>
        <w:rPr>
          <w:rFonts w:ascii="Times New Roman" w:hAnsi="Times New Roman" w:cs="Times New Roman"/>
          <w:sz w:val="24"/>
          <w:szCs w:val="24"/>
          <w:u w:val="single"/>
          <w:lang w:val="ro-RO"/>
        </w:rPr>
      </w:pPr>
    </w:p>
    <w:p w:rsidR="00A1667C" w:rsidRPr="00053058" w:rsidRDefault="00A1667C" w:rsidP="00053058">
      <w:pPr>
        <w:spacing w:after="0"/>
        <w:jc w:val="both"/>
        <w:rPr>
          <w:rFonts w:ascii="Times New Roman" w:hAnsi="Times New Roman" w:cs="Times New Roman"/>
          <w:b/>
          <w:sz w:val="24"/>
          <w:szCs w:val="24"/>
          <w:lang w:val="ro-RO"/>
        </w:rPr>
      </w:pPr>
      <w:r w:rsidRPr="00053058">
        <w:rPr>
          <w:rFonts w:ascii="Times New Roman" w:hAnsi="Times New Roman" w:cs="Times New Roman"/>
          <w:b/>
          <w:sz w:val="24"/>
          <w:szCs w:val="24"/>
          <w:lang w:val="ro-RO"/>
        </w:rPr>
        <w:t xml:space="preserve">PTA 87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Se va reamplasa BMPT-ul de pe stâlpul PTA pe al treilea stâlp al rețelei JT astfel încât consumatorul trifazat ANIF, alimentat din postul de transformare să poată fi preluat din rețeaua de JT.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va reconfigura rețeaua JT astfel:</w:t>
      </w:r>
    </w:p>
    <w:p w:rsidR="00A1667C" w:rsidRPr="00053058" w:rsidRDefault="00A1667C"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circuitul 1 rămâne neschimbat.</w:t>
      </w:r>
    </w:p>
    <w:p w:rsidR="00A1667C" w:rsidRPr="00053058" w:rsidRDefault="00A1667C"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 circuitul 2 va prelua consumatorii de pe str. 1 Decembrie (de la intersecția cu str. Republicii până la secționarea cu circuitul din PTA 90). </w:t>
      </w:r>
    </w:p>
    <w:p w:rsidR="00A1667C" w:rsidRPr="00053058" w:rsidRDefault="00A1667C"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 se va scoate un circuit nou din PTA care va prelua consumatorii de pe str. Republicii (între intersecția cu str. Heracleea și intersecția cu str. Romană), str. Nicolae Titulescu și str. Daciei (circuitul 3). La intersecția străzilor Republicii și str. Romană se va monta o cutie cu șir de cleme, conform DS 4522 RO și DS 4533 RO, la secționarea cu PTA 231.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va monta un punct de aprindere a iluminatului public trifazat pe primul stâlp al rețelei de JT.</w:t>
      </w:r>
    </w:p>
    <w:p w:rsidR="00A1667C" w:rsidRPr="00053058" w:rsidRDefault="00A1667C" w:rsidP="00053058">
      <w:pPr>
        <w:spacing w:after="0"/>
        <w:ind w:firstLine="720"/>
        <w:jc w:val="both"/>
        <w:rPr>
          <w:rFonts w:ascii="Times New Roman" w:hAnsi="Times New Roman" w:cs="Times New Roman"/>
          <w:sz w:val="24"/>
          <w:szCs w:val="24"/>
          <w:lang w:val="ro-RO"/>
        </w:rPr>
      </w:pPr>
    </w:p>
    <w:p w:rsidR="00A1667C" w:rsidRPr="00053058" w:rsidRDefault="00A1667C" w:rsidP="00053058">
      <w:pPr>
        <w:spacing w:after="0"/>
        <w:jc w:val="both"/>
        <w:rPr>
          <w:rFonts w:ascii="Times New Roman" w:hAnsi="Times New Roman" w:cs="Times New Roman"/>
          <w:b/>
          <w:sz w:val="24"/>
          <w:szCs w:val="24"/>
          <w:lang w:val="ro-RO"/>
        </w:rPr>
      </w:pPr>
      <w:r w:rsidRPr="00053058">
        <w:rPr>
          <w:rFonts w:ascii="Times New Roman" w:hAnsi="Times New Roman" w:cs="Times New Roman"/>
          <w:b/>
          <w:sz w:val="24"/>
          <w:szCs w:val="24"/>
          <w:lang w:val="ro-RO"/>
        </w:rPr>
        <w:t xml:space="preserve">PTA 91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vor demonta două cutii de la PTA (se va desființa circuitul CAP și se va demonta cutia pentru iluminatul public).</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va monta un punct de aprindere a iluminatului public trifazat pe primul stâlp al rețelei de joasă tensiune.</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Se vor reface priza de pământ cu Rp </w:t>
      </w:r>
      <w:r w:rsidRPr="00053058">
        <w:rPr>
          <w:rFonts w:ascii="Times New Roman" w:hAnsi="Times New Roman" w:cs="Times New Roman"/>
          <w:sz w:val="24"/>
          <w:szCs w:val="24"/>
          <w:u w:val="single"/>
          <w:lang w:val="ro-RO"/>
        </w:rPr>
        <w:t>&lt;</w:t>
      </w:r>
      <w:r w:rsidRPr="00053058">
        <w:rPr>
          <w:rFonts w:ascii="Times New Roman" w:hAnsi="Times New Roman" w:cs="Times New Roman"/>
          <w:sz w:val="24"/>
          <w:szCs w:val="24"/>
          <w:lang w:val="ro-RO"/>
        </w:rPr>
        <w:t xml:space="preserve"> 1 Ω de la post și priza de pământ cu Rp </w:t>
      </w:r>
      <w:r w:rsidRPr="00053058">
        <w:rPr>
          <w:rFonts w:ascii="Times New Roman" w:hAnsi="Times New Roman" w:cs="Times New Roman"/>
          <w:sz w:val="24"/>
          <w:szCs w:val="24"/>
          <w:u w:val="single"/>
          <w:lang w:val="ro-RO"/>
        </w:rPr>
        <w:t>&lt;</w:t>
      </w:r>
      <w:r w:rsidRPr="00053058">
        <w:rPr>
          <w:rFonts w:ascii="Times New Roman" w:hAnsi="Times New Roman" w:cs="Times New Roman"/>
          <w:sz w:val="24"/>
          <w:szCs w:val="24"/>
          <w:lang w:val="ro-RO"/>
        </w:rPr>
        <w:t xml:space="preserve"> 4 Ω la ieșirea din post, la minim 20 de m de PTA.</w:t>
      </w:r>
    </w:p>
    <w:p w:rsidR="00A1667C" w:rsidRPr="00053058" w:rsidRDefault="00A1667C" w:rsidP="00053058">
      <w:pPr>
        <w:spacing w:after="0"/>
        <w:jc w:val="both"/>
        <w:rPr>
          <w:rFonts w:ascii="Times New Roman" w:hAnsi="Times New Roman" w:cs="Times New Roman"/>
          <w:sz w:val="24"/>
          <w:szCs w:val="24"/>
          <w:u w:val="single"/>
          <w:lang w:val="ro-RO"/>
        </w:rPr>
      </w:pPr>
    </w:p>
    <w:p w:rsidR="00A1667C" w:rsidRPr="00053058" w:rsidRDefault="00A1667C" w:rsidP="00053058">
      <w:pPr>
        <w:spacing w:after="0"/>
        <w:jc w:val="both"/>
        <w:rPr>
          <w:rFonts w:ascii="Times New Roman" w:hAnsi="Times New Roman" w:cs="Times New Roman"/>
          <w:b/>
          <w:sz w:val="24"/>
          <w:szCs w:val="24"/>
          <w:lang w:val="ro-RO"/>
        </w:rPr>
      </w:pPr>
      <w:r w:rsidRPr="00053058">
        <w:rPr>
          <w:rFonts w:ascii="Times New Roman" w:hAnsi="Times New Roman" w:cs="Times New Roman"/>
          <w:b/>
          <w:sz w:val="24"/>
          <w:szCs w:val="24"/>
          <w:lang w:val="ro-RO"/>
        </w:rPr>
        <w:t>PTA 175</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va demonta cutia de distribuție existentă și se va monta un tablou JT pentru PTA, conform DY 3018 RO echipat cu întreruptori conform DY 3101 RO.</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Coloanele de la trafo la TD-JT se vor înlocui și vor fi protejate în tub rigid.</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Din întreruptori vor pleca două circuite electrice.</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va poza conductor torsadat TYIR 3x70+54,6N mmp, DC 4182 RO, pe o lungime de aproximativ 100 m, de la primul stâlp al rețelei (circuitul 1).</w:t>
      </w:r>
    </w:p>
    <w:p w:rsidR="00A1667C" w:rsidRPr="00053058" w:rsidRDefault="00A1667C" w:rsidP="00053058">
      <w:pPr>
        <w:spacing w:after="0"/>
        <w:jc w:val="both"/>
        <w:rPr>
          <w:rFonts w:ascii="Times New Roman" w:hAnsi="Times New Roman" w:cs="Times New Roman"/>
          <w:sz w:val="24"/>
          <w:szCs w:val="24"/>
          <w:u w:val="single"/>
          <w:lang w:val="ro-RO"/>
        </w:rPr>
      </w:pPr>
    </w:p>
    <w:p w:rsidR="00A1667C" w:rsidRPr="00053058" w:rsidRDefault="00A1667C" w:rsidP="00053058">
      <w:pPr>
        <w:spacing w:after="0"/>
        <w:jc w:val="both"/>
        <w:rPr>
          <w:rFonts w:ascii="Times New Roman" w:hAnsi="Times New Roman" w:cs="Times New Roman"/>
          <w:b/>
          <w:sz w:val="24"/>
          <w:szCs w:val="24"/>
          <w:lang w:val="ro-RO"/>
        </w:rPr>
      </w:pPr>
      <w:r w:rsidRPr="00053058">
        <w:rPr>
          <w:rFonts w:ascii="Times New Roman" w:hAnsi="Times New Roman" w:cs="Times New Roman"/>
          <w:b/>
          <w:sz w:val="24"/>
          <w:szCs w:val="24"/>
          <w:lang w:val="ro-RO"/>
        </w:rPr>
        <w:t>LEA JT 0,4 kV</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va demonta rețeaua aeriană existentă de joasă tensiune realizată din conductoare neizolate cu secțiuni inferioare și se va înlocui cu conductoare izolate torsadate TYIR 3x70+54,6N mmp (cca. 7,64 km) și TYIR 4x16 mmp (cca. 17,64 km) pentru iluminatul public, conform planurilor de situație anexate.</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În zona alimentată din PTA 89 se va poza doar cablu aerian de iluminat 4x16 mmp.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vor înlocui stâlpii necorespunzători din punct de vedere tehnic cu stâlpi noi proiectați la limita de proprietate, pe domeniul public (13 buc), conform planurilor de situație anexate.</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vor îndrepta stâlpii înclinați (4 buc).</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Toate branșamentele se vor racorda la circuitul LEA JT proiectat.</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lastRenderedPageBreak/>
        <w:t>Corpurile de iluminat existente se vor racorda la rețeaua proiectată pentru iluminatul stradal din localitate. Corpurile de iluminat de pe stâlpii care vor fi demontați se vor muta pe stâlpii noi proiectați. Nulul reţelei de iluminat public se va lega la prizele de pământ.</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vor inscripționa toți stâlpii existenți.</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Se vor realiza și completa, unde este cazul, prize de pământ standardizate. La intersecții și capete de rețea se vor monta cu caracter permanent dispozitive de legare la pământ și în scurtcircuit pentru conductoarele de fază și nul, la care se va executa montarea dispozitivului mobil de scurcircuitare și legare la pământ în vederea realizării zonelor de lucru.</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Toți stâlpii LEA joasă tensiune și elementele de pe aceștia se vor lega la nulul rețelei.</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În firidele proiectate toate cablurile se vor inscripționa și eticheta corespunzător pentru indentificare.</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Firidele vor fi dimensionate corespunzător, având în vedere selectivitatea.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Zonele afectate de lucrări se vor reface, aducându-se terenul la starea inițială. </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b)</w:t>
      </w:r>
      <w:r w:rsidRPr="00053058">
        <w:rPr>
          <w:rFonts w:ascii="Times New Roman" w:eastAsia="Times New Roman" w:hAnsi="Times New Roman" w:cs="Times New Roman"/>
          <w:b/>
          <w:sz w:val="24"/>
          <w:szCs w:val="24"/>
          <w:lang w:val="ro-RO"/>
        </w:rPr>
        <w:t> justificarea necesității proiectului;</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Lucrarea se execută în baza temei de proiectare întocmită de E-Distribuţie Dobrogea - Zona Rețea MT-JT Tulcea - UO MT/JT Babadag.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 xml:space="preserve">În urma furtunilor puternice și a condițiilor meteo nefavorabile din ianuarie 2018, rețeaua electrică de joasă tensiune din localitate a avut de suferit, înregistrându-se o serie de avarii majore și deranjamente care au afectat utilizatorii, aceștia rămânând fără tensiune mai multe zile. </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Principalele defecțiuni constatate au fost ruperi de stâlpi, de conductoare, siguranţe arse și ruperi de branşamente individuale. O contribuţie importantă în producerea acestor deranjamente a avut-o vântul cu rafale de până la 130 km/h și ploi însemnate cantitativ.</w:t>
      </w:r>
    </w:p>
    <w:p w:rsidR="00A1667C" w:rsidRPr="00053058" w:rsidRDefault="00A1667C" w:rsidP="00053058">
      <w:pPr>
        <w:spacing w:after="0"/>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Toate aceste fenomene au condus la amplificarea numărului de evenimente specificate mai sus precum și la îngreunarea accesului personalului de intervenție în teren în termen util pentru remedierea defectelor.</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c)</w:t>
      </w:r>
      <w:r w:rsidRPr="00053058">
        <w:rPr>
          <w:rFonts w:ascii="Times New Roman" w:eastAsia="Times New Roman" w:hAnsi="Times New Roman" w:cs="Times New Roman"/>
          <w:b/>
          <w:sz w:val="24"/>
          <w:szCs w:val="24"/>
          <w:lang w:val="ro-RO"/>
        </w:rPr>
        <w:t> valoarea investiției;</w:t>
      </w:r>
    </w:p>
    <w:p w:rsidR="0018149C" w:rsidRPr="00053058" w:rsidRDefault="0018149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Valoarea totală a investiției, (fără TVA) = </w:t>
      </w:r>
      <w:r w:rsidR="00A1667C" w:rsidRPr="00053058">
        <w:rPr>
          <w:rFonts w:ascii="Times New Roman" w:eastAsia="Times New Roman" w:hAnsi="Times New Roman" w:cs="Times New Roman"/>
          <w:sz w:val="24"/>
          <w:szCs w:val="24"/>
          <w:lang w:val="ro-RO"/>
        </w:rPr>
        <w:t>1,172,382.70</w:t>
      </w:r>
      <w:r w:rsidR="00415C88" w:rsidRPr="00053058">
        <w:rPr>
          <w:rFonts w:ascii="Times New Roman" w:eastAsia="Times New Roman" w:hAnsi="Times New Roman" w:cs="Times New Roman"/>
          <w:sz w:val="24"/>
          <w:szCs w:val="24"/>
          <w:lang w:val="ro-RO"/>
        </w:rPr>
        <w:t xml:space="preserve"> lei</w:t>
      </w:r>
      <w:r w:rsidRPr="00053058">
        <w:rPr>
          <w:rFonts w:ascii="Times New Roman" w:eastAsia="Times New Roman" w:hAnsi="Times New Roman" w:cs="Times New Roman"/>
          <w:sz w:val="24"/>
          <w:szCs w:val="24"/>
          <w:lang w:val="ro-RO"/>
        </w:rPr>
        <w:t xml:space="preserve">, din care C+M (fără TVA) = </w:t>
      </w:r>
      <w:r w:rsidR="00415C88" w:rsidRPr="00053058">
        <w:rPr>
          <w:rFonts w:ascii="Times New Roman" w:eastAsia="Times New Roman" w:hAnsi="Times New Roman" w:cs="Times New Roman"/>
          <w:sz w:val="24"/>
          <w:szCs w:val="24"/>
          <w:lang w:val="ro-RO"/>
        </w:rPr>
        <w:t>910,407.36</w:t>
      </w:r>
      <w:r w:rsidRPr="00053058">
        <w:rPr>
          <w:rFonts w:ascii="Times New Roman" w:eastAsia="Times New Roman" w:hAnsi="Times New Roman" w:cs="Times New Roman"/>
          <w:sz w:val="24"/>
          <w:szCs w:val="24"/>
          <w:lang w:val="ro-RO"/>
        </w:rPr>
        <w:t xml:space="preserve"> lei;</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d)</w:t>
      </w:r>
      <w:r w:rsidRPr="00053058">
        <w:rPr>
          <w:rFonts w:ascii="Times New Roman" w:eastAsia="Times New Roman" w:hAnsi="Times New Roman" w:cs="Times New Roman"/>
          <w:b/>
          <w:sz w:val="24"/>
          <w:szCs w:val="24"/>
          <w:lang w:val="ro-RO"/>
        </w:rPr>
        <w:t> perioada de implementare propusă;</w:t>
      </w:r>
    </w:p>
    <w:p w:rsidR="0018149C" w:rsidRPr="00053058" w:rsidRDefault="00415C88"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Durata de execuţie este de două luni</w:t>
      </w:r>
      <w:r w:rsidR="0018149C" w:rsidRPr="00053058">
        <w:rPr>
          <w:rFonts w:ascii="Times New Roman" w:eastAsia="Times New Roman" w:hAnsi="Times New Roman" w:cs="Times New Roman"/>
          <w:sz w:val="24"/>
          <w:szCs w:val="24"/>
          <w:lang w:val="ro-RO"/>
        </w:rPr>
        <w:t>, exclusiv perioada de aprovizionare cu aparataj și materiale. Lucrarea se încadrează în categoria „C” de importanță (normală), conform HG nr. 766/2007.</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e)</w:t>
      </w:r>
      <w:r w:rsidRPr="00053058">
        <w:rPr>
          <w:rFonts w:ascii="Times New Roman" w:eastAsia="Times New Roman" w:hAnsi="Times New Roman" w:cs="Times New Roman"/>
          <w:b/>
          <w:sz w:val="24"/>
          <w:szCs w:val="24"/>
          <w:lang w:val="ro-RO"/>
        </w:rPr>
        <w:t> planșe reprezentând limitele amplasamentului proiectului, inclusiv orice suprafață de teren solicitată pentru a fi folosită temporar (planuri de situație și amplasamente);</w:t>
      </w:r>
    </w:p>
    <w:p w:rsidR="0018149C" w:rsidRPr="00053058" w:rsidRDefault="0018149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Instalaţiile electrice proiectate vor fi amplasate în </w:t>
      </w:r>
      <w:r w:rsidR="00415C88" w:rsidRPr="00053058">
        <w:rPr>
          <w:rFonts w:ascii="Times New Roman" w:eastAsia="Times New Roman" w:hAnsi="Times New Roman" w:cs="Times New Roman"/>
          <w:sz w:val="24"/>
          <w:szCs w:val="24"/>
          <w:lang w:val="ro-RO"/>
        </w:rPr>
        <w:t>intravilanul loc. Baia</w:t>
      </w:r>
      <w:r w:rsidR="00681690" w:rsidRPr="00053058">
        <w:rPr>
          <w:rFonts w:ascii="Times New Roman" w:eastAsia="Times New Roman" w:hAnsi="Times New Roman" w:cs="Times New Roman"/>
          <w:sz w:val="24"/>
          <w:szCs w:val="24"/>
          <w:lang w:val="ro-RO"/>
        </w:rPr>
        <w:t>,</w:t>
      </w:r>
      <w:r w:rsidR="00415C88" w:rsidRPr="00053058">
        <w:rPr>
          <w:rFonts w:ascii="Times New Roman" w:eastAsia="Times New Roman" w:hAnsi="Times New Roman" w:cs="Times New Roman"/>
          <w:sz w:val="24"/>
          <w:szCs w:val="24"/>
          <w:lang w:val="ro-RO"/>
        </w:rPr>
        <w:t xml:space="preserve"> jud. Tulcea</w:t>
      </w:r>
      <w:r w:rsidRPr="00053058">
        <w:rPr>
          <w:rFonts w:ascii="Times New Roman" w:eastAsia="Times New Roman" w:hAnsi="Times New Roman" w:cs="Times New Roman"/>
          <w:sz w:val="24"/>
          <w:szCs w:val="24"/>
          <w:lang w:val="ro-RO"/>
        </w:rPr>
        <w:t>, conform planurilor de încadrare și de situaţie anexate</w:t>
      </w:r>
      <w:r w:rsidR="00415C88" w:rsidRPr="00053058">
        <w:rPr>
          <w:rFonts w:ascii="Times New Roman" w:eastAsia="Times New Roman" w:hAnsi="Times New Roman" w:cs="Times New Roman"/>
          <w:sz w:val="24"/>
          <w:szCs w:val="24"/>
          <w:lang w:val="ro-RO"/>
        </w:rPr>
        <w:t>.</w:t>
      </w:r>
      <w:r w:rsidRPr="00053058">
        <w:rPr>
          <w:rFonts w:ascii="Times New Roman" w:eastAsia="Times New Roman" w:hAnsi="Times New Roman" w:cs="Times New Roman"/>
          <w:sz w:val="24"/>
          <w:szCs w:val="24"/>
          <w:lang w:val="ro-RO"/>
        </w:rPr>
        <w:t xml:space="preserve"> </w:t>
      </w:r>
    </w:p>
    <w:p w:rsidR="00415C88" w:rsidRPr="00053058" w:rsidRDefault="00415C88"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a) Suprafețe ocupate temporar:</w:t>
      </w:r>
    </w:p>
    <w:p w:rsidR="00415C88" w:rsidRPr="00053058" w:rsidRDefault="00415C88"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LEA = 17640 m (LEA JT, Il. Pb. și cablu branșament) x 3 m (culoar de lucru) = 52920 m</w:t>
      </w:r>
      <w:r w:rsidRPr="00053058">
        <w:rPr>
          <w:rFonts w:ascii="Times New Roman" w:hAnsi="Times New Roman" w:cs="Times New Roman"/>
          <w:sz w:val="24"/>
          <w:szCs w:val="24"/>
          <w:vertAlign w:val="superscript"/>
          <w:lang w:val="ro-RO"/>
        </w:rPr>
        <w:t>2</w:t>
      </w:r>
      <w:r w:rsidRPr="00053058">
        <w:rPr>
          <w:rFonts w:ascii="Times New Roman" w:hAnsi="Times New Roman" w:cs="Times New Roman"/>
          <w:sz w:val="24"/>
          <w:szCs w:val="24"/>
          <w:lang w:val="ro-RO"/>
        </w:rPr>
        <w:t>;</w:t>
      </w:r>
    </w:p>
    <w:p w:rsidR="00415C88" w:rsidRPr="00053058" w:rsidRDefault="00415C88"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LES = 24 m (LES JT) x 0,5 m (culoar de lucru) = 12 m</w:t>
      </w:r>
      <w:r w:rsidRPr="00053058">
        <w:rPr>
          <w:rFonts w:ascii="Times New Roman" w:hAnsi="Times New Roman" w:cs="Times New Roman"/>
          <w:sz w:val="24"/>
          <w:szCs w:val="24"/>
          <w:vertAlign w:val="superscript"/>
          <w:lang w:val="ro-RO"/>
        </w:rPr>
        <w:t>2</w:t>
      </w:r>
      <w:r w:rsidRPr="00053058">
        <w:rPr>
          <w:rFonts w:ascii="Times New Roman" w:hAnsi="Times New Roman" w:cs="Times New Roman"/>
          <w:sz w:val="24"/>
          <w:szCs w:val="24"/>
          <w:lang w:val="ro-RO"/>
        </w:rPr>
        <w:t>.</w:t>
      </w:r>
    </w:p>
    <w:p w:rsidR="00415C88" w:rsidRPr="00053058" w:rsidRDefault="00415C88"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b) Suprafețe ocupate definitiv:</w:t>
      </w:r>
    </w:p>
    <w:p w:rsidR="00415C88" w:rsidRPr="00053058" w:rsidRDefault="00415C88"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Stâlpi = 13 buc. x 1 m</w:t>
      </w:r>
      <w:r w:rsidRPr="00053058">
        <w:rPr>
          <w:rFonts w:ascii="Times New Roman" w:hAnsi="Times New Roman" w:cs="Times New Roman"/>
          <w:sz w:val="24"/>
          <w:szCs w:val="24"/>
          <w:vertAlign w:val="superscript"/>
          <w:lang w:val="ro-RO"/>
        </w:rPr>
        <w:t>2</w:t>
      </w:r>
      <w:r w:rsidRPr="00053058">
        <w:rPr>
          <w:rFonts w:ascii="Times New Roman" w:hAnsi="Times New Roman" w:cs="Times New Roman"/>
          <w:sz w:val="24"/>
          <w:szCs w:val="24"/>
          <w:lang w:val="ro-RO"/>
        </w:rPr>
        <w:t xml:space="preserve"> = 13 m</w:t>
      </w:r>
      <w:r w:rsidRPr="00053058">
        <w:rPr>
          <w:rFonts w:ascii="Times New Roman" w:hAnsi="Times New Roman" w:cs="Times New Roman"/>
          <w:sz w:val="24"/>
          <w:szCs w:val="24"/>
          <w:vertAlign w:val="superscript"/>
          <w:lang w:val="ro-RO"/>
        </w:rPr>
        <w:t>2</w:t>
      </w:r>
      <w:r w:rsidRPr="00053058">
        <w:rPr>
          <w:rFonts w:ascii="Times New Roman" w:hAnsi="Times New Roman" w:cs="Times New Roman"/>
          <w:sz w:val="24"/>
          <w:szCs w:val="24"/>
          <w:lang w:val="ro-RO"/>
        </w:rPr>
        <w:t>;</w:t>
      </w:r>
    </w:p>
    <w:p w:rsidR="00415C88" w:rsidRPr="00053058" w:rsidRDefault="00415C88"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Firide = 4 x 1 m</w:t>
      </w:r>
      <w:r w:rsidRPr="00053058">
        <w:rPr>
          <w:rFonts w:ascii="Times New Roman" w:hAnsi="Times New Roman" w:cs="Times New Roman"/>
          <w:sz w:val="24"/>
          <w:szCs w:val="24"/>
          <w:vertAlign w:val="superscript"/>
          <w:lang w:val="ro-RO"/>
        </w:rPr>
        <w:t>2</w:t>
      </w:r>
      <w:r w:rsidRPr="00053058">
        <w:rPr>
          <w:rFonts w:ascii="Times New Roman" w:hAnsi="Times New Roman" w:cs="Times New Roman"/>
          <w:sz w:val="24"/>
          <w:szCs w:val="24"/>
          <w:lang w:val="ro-RO"/>
        </w:rPr>
        <w:t xml:space="preserve"> = 4 m</w:t>
      </w:r>
      <w:r w:rsidRPr="00053058">
        <w:rPr>
          <w:rFonts w:ascii="Times New Roman" w:hAnsi="Times New Roman" w:cs="Times New Roman"/>
          <w:sz w:val="24"/>
          <w:szCs w:val="24"/>
          <w:vertAlign w:val="superscript"/>
          <w:lang w:val="ro-RO"/>
        </w:rPr>
        <w:t>2</w:t>
      </w:r>
      <w:r w:rsidRPr="00053058">
        <w:rPr>
          <w:rFonts w:ascii="Times New Roman" w:hAnsi="Times New Roman" w:cs="Times New Roman"/>
          <w:sz w:val="24"/>
          <w:szCs w:val="24"/>
          <w:lang w:val="ro-RO"/>
        </w:rPr>
        <w:t>.</w:t>
      </w:r>
    </w:p>
    <w:p w:rsidR="00415C88" w:rsidRPr="00053058" w:rsidRDefault="00415C88" w:rsidP="00053058">
      <w:pPr>
        <w:spacing w:after="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Total suprafețe ocupate definitiv: 17 m</w:t>
      </w:r>
      <w:r w:rsidRPr="00053058">
        <w:rPr>
          <w:rFonts w:ascii="Times New Roman" w:hAnsi="Times New Roman" w:cs="Times New Roman"/>
          <w:sz w:val="24"/>
          <w:szCs w:val="24"/>
          <w:vertAlign w:val="superscript"/>
          <w:lang w:val="ro-RO"/>
        </w:rPr>
        <w:t>2</w:t>
      </w:r>
      <w:r w:rsidRPr="00053058">
        <w:rPr>
          <w:rFonts w:ascii="Times New Roman" w:hAnsi="Times New Roman" w:cs="Times New Roman"/>
          <w:sz w:val="24"/>
          <w:szCs w:val="24"/>
          <w:lang w:val="ro-RO"/>
        </w:rPr>
        <w:t>.</w:t>
      </w:r>
    </w:p>
    <w:p w:rsidR="0018149C" w:rsidRPr="00053058" w:rsidRDefault="0018149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Zonele afectate de lucrări se vor reface, aducându-se terenul la starea inițială.</w:t>
      </w:r>
    </w:p>
    <w:p w:rsidR="0018149C" w:rsidRPr="00053058" w:rsidRDefault="0018149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Pentru această suprafață s-a solicitat și a fost eliberat</w:t>
      </w:r>
      <w:r w:rsidR="00415C88" w:rsidRPr="00053058">
        <w:rPr>
          <w:rFonts w:ascii="Times New Roman" w:eastAsia="Times New Roman" w:hAnsi="Times New Roman" w:cs="Times New Roman"/>
          <w:sz w:val="24"/>
          <w:szCs w:val="24"/>
          <w:lang w:val="ro-RO"/>
        </w:rPr>
        <w:t xml:space="preserve"> Certificatul de Urbanism nr. 33/31.07.2018 de către Primăria Com. Baia</w:t>
      </w:r>
      <w:r w:rsidRPr="00053058">
        <w:rPr>
          <w:rFonts w:ascii="Times New Roman" w:eastAsia="Times New Roman" w:hAnsi="Times New Roman" w:cs="Times New Roman"/>
          <w:sz w:val="24"/>
          <w:szCs w:val="24"/>
          <w:lang w:val="ro-RO"/>
        </w:rPr>
        <w:t>.</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lastRenderedPageBreak/>
        <w:t>f)</w:t>
      </w:r>
      <w:r w:rsidRPr="00053058">
        <w:rPr>
          <w:rFonts w:ascii="Times New Roman" w:eastAsia="Times New Roman" w:hAnsi="Times New Roman" w:cs="Times New Roman"/>
          <w:b/>
          <w:sz w:val="24"/>
          <w:szCs w:val="24"/>
          <w:lang w:val="ro-RO"/>
        </w:rPr>
        <w:t> o descriere a caracteristicilor fizice ale întregului proiect, formele fizice ale proiectului (planuri, clădiri, alte structuri, materiale de construcție și altele).</w:t>
      </w:r>
    </w:p>
    <w:p w:rsidR="00B613C1" w:rsidRPr="00053058" w:rsidRDefault="00B613C1" w:rsidP="00053058">
      <w:pPr>
        <w:shd w:val="clear" w:color="auto" w:fill="FFFFFF"/>
        <w:spacing w:after="0" w:line="240" w:lineRule="auto"/>
        <w:ind w:firstLine="720"/>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sz w:val="24"/>
          <w:szCs w:val="24"/>
          <w:lang w:val="ro-RO"/>
        </w:rPr>
        <w:t>Se prezintă elementele specifice caracteristice proiectului propus:</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profilul și capacitățile de producție;</w:t>
      </w:r>
    </w:p>
    <w:p w:rsidR="00415C88" w:rsidRPr="00053058" w:rsidRDefault="00415C88"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St</w:t>
      </w:r>
      <w:r w:rsidRPr="00053058">
        <w:rPr>
          <w:rFonts w:ascii="Times New Roman" w:hAnsi="Times New Roman" w:cs="Times New Roman"/>
          <w:sz w:val="24"/>
          <w:szCs w:val="24"/>
          <w:lang w:val="ro-RO"/>
        </w:rPr>
        <w:t xml:space="preserve">âlpi </w:t>
      </w:r>
      <w:r w:rsidRPr="00053058">
        <w:rPr>
          <w:rFonts w:ascii="Times New Roman" w:hAnsi="Times New Roman" w:cs="Times New Roman"/>
          <w:sz w:val="24"/>
          <w:szCs w:val="24"/>
        </w:rPr>
        <w:t xml:space="preserve">SC 10001 = 3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St</w:t>
      </w:r>
      <w:r w:rsidRPr="00053058">
        <w:rPr>
          <w:rFonts w:ascii="Times New Roman" w:hAnsi="Times New Roman" w:cs="Times New Roman"/>
          <w:sz w:val="24"/>
          <w:szCs w:val="24"/>
          <w:lang w:val="ro-RO"/>
        </w:rPr>
        <w:t xml:space="preserve">âlpi </w:t>
      </w:r>
      <w:r w:rsidRPr="00053058">
        <w:rPr>
          <w:rFonts w:ascii="Times New Roman" w:hAnsi="Times New Roman" w:cs="Times New Roman"/>
          <w:sz w:val="24"/>
          <w:szCs w:val="24"/>
        </w:rPr>
        <w:t xml:space="preserve">SC 10002 = 2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St</w:t>
      </w:r>
      <w:r w:rsidRPr="00053058">
        <w:rPr>
          <w:rFonts w:ascii="Times New Roman" w:hAnsi="Times New Roman" w:cs="Times New Roman"/>
          <w:sz w:val="24"/>
          <w:szCs w:val="24"/>
          <w:lang w:val="ro-RO"/>
        </w:rPr>
        <w:t xml:space="preserve">âlpi </w:t>
      </w:r>
      <w:r w:rsidRPr="00053058">
        <w:rPr>
          <w:rFonts w:ascii="Times New Roman" w:hAnsi="Times New Roman" w:cs="Times New Roman"/>
          <w:sz w:val="24"/>
          <w:szCs w:val="24"/>
        </w:rPr>
        <w:t xml:space="preserve">SC 10005 = 8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Cablu</w:t>
      </w:r>
      <w:proofErr w:type="spellEnd"/>
      <w:r w:rsidRPr="00053058">
        <w:rPr>
          <w:rFonts w:ascii="Times New Roman" w:hAnsi="Times New Roman" w:cs="Times New Roman"/>
          <w:sz w:val="24"/>
          <w:szCs w:val="24"/>
        </w:rPr>
        <w:t xml:space="preserve"> 1x95mmp Cu (</w:t>
      </w:r>
      <w:proofErr w:type="spellStart"/>
      <w:r w:rsidRPr="00053058">
        <w:rPr>
          <w:rFonts w:ascii="Times New Roman" w:hAnsi="Times New Roman" w:cs="Times New Roman"/>
          <w:sz w:val="24"/>
          <w:szCs w:val="24"/>
        </w:rPr>
        <w:t>coloană</w:t>
      </w:r>
      <w:proofErr w:type="spellEnd"/>
      <w:r w:rsidRPr="00053058">
        <w:rPr>
          <w:rFonts w:ascii="Times New Roman" w:hAnsi="Times New Roman" w:cs="Times New Roman"/>
          <w:sz w:val="24"/>
          <w:szCs w:val="24"/>
        </w:rPr>
        <w:t>) = 96 m;</w:t>
      </w:r>
    </w:p>
    <w:p w:rsidR="00415C88" w:rsidRPr="00053058" w:rsidRDefault="00415C88"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Cutie pentru </w:t>
      </w:r>
      <w:proofErr w:type="spellStart"/>
      <w:r w:rsidRPr="00053058">
        <w:rPr>
          <w:rFonts w:ascii="Times New Roman" w:hAnsi="Times New Roman" w:cs="Times New Roman"/>
          <w:sz w:val="24"/>
          <w:szCs w:val="24"/>
        </w:rPr>
        <w:t>întrerupători</w:t>
      </w:r>
      <w:proofErr w:type="spellEnd"/>
      <w:r w:rsidRPr="00053058">
        <w:rPr>
          <w:rFonts w:ascii="Times New Roman" w:hAnsi="Times New Roman" w:cs="Times New Roman"/>
          <w:sz w:val="24"/>
          <w:szCs w:val="24"/>
        </w:rPr>
        <w:t xml:space="preserve"> = 1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Întreruptor</w:t>
      </w:r>
      <w:proofErr w:type="spellEnd"/>
      <w:r w:rsidRPr="00053058">
        <w:rPr>
          <w:rFonts w:ascii="Times New Roman" w:hAnsi="Times New Roman" w:cs="Times New Roman"/>
          <w:sz w:val="24"/>
          <w:szCs w:val="24"/>
        </w:rPr>
        <w:t xml:space="preserve"> JT 125 A PTA = 1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Întreruptor</w:t>
      </w:r>
      <w:proofErr w:type="spellEnd"/>
      <w:r w:rsidRPr="00053058">
        <w:rPr>
          <w:rFonts w:ascii="Times New Roman" w:hAnsi="Times New Roman" w:cs="Times New Roman"/>
          <w:sz w:val="24"/>
          <w:szCs w:val="24"/>
        </w:rPr>
        <w:t xml:space="preserve"> JT 180 A PTA = 1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Cablu</w:t>
      </w:r>
      <w:proofErr w:type="spellEnd"/>
      <w:r w:rsidRPr="00053058">
        <w:rPr>
          <w:rFonts w:ascii="Times New Roman" w:hAnsi="Times New Roman" w:cs="Times New Roman"/>
          <w:sz w:val="24"/>
          <w:szCs w:val="24"/>
        </w:rPr>
        <w:t xml:space="preserve"> JT TYIR 3x70+54,6N = 7640 m;</w:t>
      </w:r>
    </w:p>
    <w:p w:rsidR="00415C88" w:rsidRPr="00053058" w:rsidRDefault="00415C88"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CS = 1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Clemă</w:t>
      </w:r>
      <w:proofErr w:type="spellEnd"/>
      <w:r w:rsidRPr="00053058">
        <w:rPr>
          <w:rFonts w:ascii="Times New Roman" w:hAnsi="Times New Roman" w:cs="Times New Roman"/>
          <w:sz w:val="24"/>
          <w:szCs w:val="24"/>
        </w:rPr>
        <w:t xml:space="preserve"> cu 4 </w:t>
      </w:r>
      <w:proofErr w:type="spellStart"/>
      <w:proofErr w:type="gramStart"/>
      <w:r w:rsidRPr="00053058">
        <w:rPr>
          <w:rFonts w:ascii="Times New Roman" w:hAnsi="Times New Roman" w:cs="Times New Roman"/>
          <w:sz w:val="24"/>
          <w:szCs w:val="24"/>
        </w:rPr>
        <w:t>căi</w:t>
      </w:r>
      <w:proofErr w:type="spellEnd"/>
      <w:proofErr w:type="gramEnd"/>
      <w:r w:rsidRPr="00053058">
        <w:rPr>
          <w:rFonts w:ascii="Times New Roman" w:hAnsi="Times New Roman" w:cs="Times New Roman"/>
          <w:sz w:val="24"/>
          <w:szCs w:val="24"/>
        </w:rPr>
        <w:t xml:space="preserve"> de </w:t>
      </w:r>
      <w:proofErr w:type="spellStart"/>
      <w:r w:rsidRPr="00053058">
        <w:rPr>
          <w:rFonts w:ascii="Times New Roman" w:hAnsi="Times New Roman" w:cs="Times New Roman"/>
          <w:sz w:val="24"/>
          <w:szCs w:val="24"/>
        </w:rPr>
        <w:t>secționare</w:t>
      </w:r>
      <w:proofErr w:type="spellEnd"/>
      <w:r w:rsidRPr="00053058">
        <w:rPr>
          <w:rFonts w:ascii="Times New Roman" w:hAnsi="Times New Roman" w:cs="Times New Roman"/>
          <w:sz w:val="24"/>
          <w:szCs w:val="24"/>
        </w:rPr>
        <w:t xml:space="preserve"> = 1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Cleme</w:t>
      </w:r>
      <w:proofErr w:type="spellEnd"/>
      <w:r w:rsidRPr="00053058">
        <w:rPr>
          <w:rFonts w:ascii="Times New Roman" w:hAnsi="Times New Roman" w:cs="Times New Roman"/>
          <w:sz w:val="24"/>
          <w:szCs w:val="24"/>
        </w:rPr>
        <w:t xml:space="preserve"> CDD 45 = 1883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Pct. de </w:t>
      </w:r>
      <w:proofErr w:type="spellStart"/>
      <w:r w:rsidRPr="00053058">
        <w:rPr>
          <w:rFonts w:ascii="Times New Roman" w:hAnsi="Times New Roman" w:cs="Times New Roman"/>
          <w:sz w:val="24"/>
          <w:szCs w:val="24"/>
        </w:rPr>
        <w:t>aprind</w:t>
      </w:r>
      <w:proofErr w:type="spellEnd"/>
      <w:r w:rsidRPr="00053058">
        <w:rPr>
          <w:rFonts w:ascii="Times New Roman" w:hAnsi="Times New Roman" w:cs="Times New Roman"/>
          <w:sz w:val="24"/>
          <w:szCs w:val="24"/>
        </w:rPr>
        <w:t xml:space="preserve">. </w:t>
      </w:r>
      <w:proofErr w:type="spellStart"/>
      <w:proofErr w:type="gramStart"/>
      <w:r w:rsidRPr="00053058">
        <w:rPr>
          <w:rFonts w:ascii="Times New Roman" w:hAnsi="Times New Roman" w:cs="Times New Roman"/>
          <w:sz w:val="24"/>
          <w:szCs w:val="24"/>
        </w:rPr>
        <w:t>trif</w:t>
      </w:r>
      <w:proofErr w:type="spellEnd"/>
      <w:proofErr w:type="gramEnd"/>
      <w:r w:rsidRPr="00053058">
        <w:rPr>
          <w:rFonts w:ascii="Times New Roman" w:hAnsi="Times New Roman" w:cs="Times New Roman"/>
          <w:sz w:val="24"/>
          <w:szCs w:val="24"/>
        </w:rPr>
        <w:t xml:space="preserve">. </w:t>
      </w:r>
      <w:proofErr w:type="spellStart"/>
      <w:proofErr w:type="gramStart"/>
      <w:r w:rsidRPr="00053058">
        <w:rPr>
          <w:rFonts w:ascii="Times New Roman" w:hAnsi="Times New Roman" w:cs="Times New Roman"/>
          <w:sz w:val="24"/>
          <w:szCs w:val="24"/>
        </w:rPr>
        <w:t>il</w:t>
      </w:r>
      <w:proofErr w:type="spellEnd"/>
      <w:proofErr w:type="gramEnd"/>
      <w:r w:rsidRPr="00053058">
        <w:rPr>
          <w:rFonts w:ascii="Times New Roman" w:hAnsi="Times New Roman" w:cs="Times New Roman"/>
          <w:sz w:val="24"/>
          <w:szCs w:val="24"/>
        </w:rPr>
        <w:t xml:space="preserve">. </w:t>
      </w:r>
      <w:proofErr w:type="spellStart"/>
      <w:r w:rsidRPr="00053058">
        <w:rPr>
          <w:rFonts w:ascii="Times New Roman" w:hAnsi="Times New Roman" w:cs="Times New Roman"/>
          <w:sz w:val="24"/>
          <w:szCs w:val="24"/>
        </w:rPr>
        <w:t>pb</w:t>
      </w:r>
      <w:proofErr w:type="spellEnd"/>
      <w:r w:rsidRPr="00053058">
        <w:rPr>
          <w:rFonts w:ascii="Times New Roman" w:hAnsi="Times New Roman" w:cs="Times New Roman"/>
          <w:sz w:val="24"/>
          <w:szCs w:val="24"/>
        </w:rPr>
        <w:t xml:space="preserve">. 10-60A = 2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Cablu</w:t>
      </w:r>
      <w:proofErr w:type="spellEnd"/>
      <w:r w:rsidRPr="00053058">
        <w:rPr>
          <w:rFonts w:ascii="Times New Roman" w:hAnsi="Times New Roman" w:cs="Times New Roman"/>
          <w:sz w:val="24"/>
          <w:szCs w:val="24"/>
        </w:rPr>
        <w:t xml:space="preserve"> </w:t>
      </w:r>
      <w:proofErr w:type="spellStart"/>
      <w:proofErr w:type="gramStart"/>
      <w:r w:rsidRPr="00053058">
        <w:rPr>
          <w:rFonts w:ascii="Times New Roman" w:hAnsi="Times New Roman" w:cs="Times New Roman"/>
          <w:sz w:val="24"/>
          <w:szCs w:val="24"/>
        </w:rPr>
        <w:t>il</w:t>
      </w:r>
      <w:proofErr w:type="spellEnd"/>
      <w:proofErr w:type="gramEnd"/>
      <w:r w:rsidRPr="00053058">
        <w:rPr>
          <w:rFonts w:ascii="Times New Roman" w:hAnsi="Times New Roman" w:cs="Times New Roman"/>
          <w:sz w:val="24"/>
          <w:szCs w:val="24"/>
        </w:rPr>
        <w:t xml:space="preserve">. </w:t>
      </w:r>
      <w:proofErr w:type="gramStart"/>
      <w:r w:rsidRPr="00053058">
        <w:rPr>
          <w:rFonts w:ascii="Times New Roman" w:hAnsi="Times New Roman" w:cs="Times New Roman"/>
          <w:sz w:val="24"/>
          <w:szCs w:val="24"/>
        </w:rPr>
        <w:t>public</w:t>
      </w:r>
      <w:proofErr w:type="gramEnd"/>
      <w:r w:rsidRPr="00053058">
        <w:rPr>
          <w:rFonts w:ascii="Times New Roman" w:hAnsi="Times New Roman" w:cs="Times New Roman"/>
          <w:sz w:val="24"/>
          <w:szCs w:val="24"/>
        </w:rPr>
        <w:t xml:space="preserve"> 4x16 </w:t>
      </w:r>
      <w:proofErr w:type="spellStart"/>
      <w:r w:rsidRPr="00053058">
        <w:rPr>
          <w:rFonts w:ascii="Times New Roman" w:hAnsi="Times New Roman" w:cs="Times New Roman"/>
          <w:sz w:val="24"/>
          <w:szCs w:val="24"/>
        </w:rPr>
        <w:t>mmp</w:t>
      </w:r>
      <w:proofErr w:type="spellEnd"/>
      <w:r w:rsidRPr="00053058">
        <w:rPr>
          <w:rFonts w:ascii="Times New Roman" w:hAnsi="Times New Roman" w:cs="Times New Roman"/>
          <w:sz w:val="24"/>
          <w:szCs w:val="24"/>
        </w:rPr>
        <w:t xml:space="preserve"> = 17640 m;</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Cleme</w:t>
      </w:r>
      <w:proofErr w:type="spellEnd"/>
      <w:r w:rsidRPr="00053058">
        <w:rPr>
          <w:rFonts w:ascii="Times New Roman" w:hAnsi="Times New Roman" w:cs="Times New Roman"/>
          <w:sz w:val="24"/>
          <w:szCs w:val="24"/>
        </w:rPr>
        <w:t xml:space="preserve"> CDD IL = 646 </w:t>
      </w:r>
      <w:proofErr w:type="spellStart"/>
      <w:r w:rsidRPr="00053058">
        <w:rPr>
          <w:rFonts w:ascii="Times New Roman" w:hAnsi="Times New Roman" w:cs="Times New Roman"/>
          <w:sz w:val="24"/>
          <w:szCs w:val="24"/>
        </w:rPr>
        <w:t>buc</w:t>
      </w:r>
      <w:proofErr w:type="spellEnd"/>
      <w:r w:rsidRPr="00053058">
        <w:rPr>
          <w:rFonts w:ascii="Times New Roman" w:hAnsi="Times New Roman" w:cs="Times New Roman"/>
          <w:sz w:val="24"/>
          <w:szCs w:val="24"/>
        </w:rPr>
        <w:t>;</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Conectori</w:t>
      </w:r>
      <w:proofErr w:type="spellEnd"/>
      <w:r w:rsidRPr="00053058">
        <w:rPr>
          <w:rFonts w:ascii="Times New Roman" w:hAnsi="Times New Roman" w:cs="Times New Roman"/>
          <w:sz w:val="24"/>
          <w:szCs w:val="24"/>
        </w:rPr>
        <w:t xml:space="preserve"> de </w:t>
      </w:r>
      <w:proofErr w:type="spellStart"/>
      <w:proofErr w:type="gramStart"/>
      <w:r w:rsidRPr="00053058">
        <w:rPr>
          <w:rFonts w:ascii="Times New Roman" w:hAnsi="Times New Roman" w:cs="Times New Roman"/>
          <w:sz w:val="24"/>
          <w:szCs w:val="24"/>
        </w:rPr>
        <w:t>scc</w:t>
      </w:r>
      <w:proofErr w:type="spellEnd"/>
      <w:proofErr w:type="gramEnd"/>
      <w:r w:rsidRPr="00053058">
        <w:rPr>
          <w:rFonts w:ascii="Times New Roman" w:hAnsi="Times New Roman" w:cs="Times New Roman"/>
          <w:sz w:val="24"/>
          <w:szCs w:val="24"/>
        </w:rPr>
        <w:t>. = 47 set;</w:t>
      </w:r>
    </w:p>
    <w:p w:rsidR="00415C88" w:rsidRPr="00053058" w:rsidRDefault="00415C88" w:rsidP="00053058">
      <w:pPr>
        <w:spacing w:after="0"/>
        <w:jc w:val="both"/>
        <w:rPr>
          <w:rFonts w:ascii="Times New Roman" w:hAnsi="Times New Roman" w:cs="Times New Roman"/>
          <w:sz w:val="24"/>
          <w:szCs w:val="24"/>
        </w:rPr>
      </w:pPr>
      <w:proofErr w:type="spellStart"/>
      <w:r w:rsidRPr="00053058">
        <w:rPr>
          <w:rFonts w:ascii="Times New Roman" w:hAnsi="Times New Roman" w:cs="Times New Roman"/>
          <w:sz w:val="24"/>
          <w:szCs w:val="24"/>
        </w:rPr>
        <w:t>Instalație</w:t>
      </w:r>
      <w:proofErr w:type="spellEnd"/>
      <w:r w:rsidRPr="00053058">
        <w:rPr>
          <w:rFonts w:ascii="Times New Roman" w:hAnsi="Times New Roman" w:cs="Times New Roman"/>
          <w:sz w:val="24"/>
          <w:szCs w:val="24"/>
        </w:rPr>
        <w:t xml:space="preserve"> p.p. = 700 m.</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descrierea instalației și a fluxurilor tehnologice existente pe amplasament (după caz);</w:t>
      </w:r>
    </w:p>
    <w:p w:rsidR="00F635C0" w:rsidRPr="00053058" w:rsidRDefault="00F635C0"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Rețea electrică de alimentare a consumatorilor din PTA 87, PTA 88, PTA 89, PTA 90, PTA 91, PTA 92, PTA 175, PTA 231, intravilan loc. Baia, jud. Tulcea</w:t>
      </w:r>
    </w:p>
    <w:p w:rsidR="001C00A0"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descrierea proceselor de producție ale proiectului propus, în funcție de specificul investiției, produse și subproduse obținute, mărimea, capacitatea;</w:t>
      </w:r>
      <w:r w:rsidR="001C00A0" w:rsidRPr="00053058">
        <w:rPr>
          <w:rFonts w:ascii="Times New Roman" w:eastAsia="Times New Roman" w:hAnsi="Times New Roman" w:cs="Times New Roman"/>
          <w:b/>
          <w:sz w:val="24"/>
          <w:szCs w:val="24"/>
          <w:lang w:val="ro-RO"/>
        </w:rPr>
        <w:t xml:space="preserve"> </w:t>
      </w:r>
    </w:p>
    <w:p w:rsidR="00F635C0" w:rsidRPr="00053058" w:rsidRDefault="00F635C0"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Rețea electrică de alimentare a consumatorilor din PTA 87, PTA 88, PTA 89, PTA 90, PTA 91, PTA 92, PTA 175, PTA 231, intravilan loc. Baia, jud. Tulcea</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materiile prime, energia și combustibilii utilizați, cu modul de asigurare a acestora;</w:t>
      </w:r>
    </w:p>
    <w:p w:rsidR="001C00A0" w:rsidRPr="00053058" w:rsidRDefault="001C00A0"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Beton, aluminiu, materiale PVC, ceramică, cupru, plastic</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racordarea la rețelele utilitare existente în zonă;</w:t>
      </w:r>
    </w:p>
    <w:p w:rsidR="00F635C0" w:rsidRPr="00053058" w:rsidRDefault="00F635C0" w:rsidP="00053058">
      <w:pPr>
        <w:shd w:val="clear" w:color="auto" w:fill="FFFFFF"/>
        <w:spacing w:after="0" w:line="240" w:lineRule="auto"/>
        <w:ind w:firstLine="720"/>
        <w:jc w:val="both"/>
        <w:rPr>
          <w:rFonts w:ascii="Times New Roman" w:hAnsi="Times New Roman" w:cs="Times New Roman"/>
          <w:sz w:val="24"/>
          <w:szCs w:val="24"/>
          <w:lang w:val="ro-RO"/>
        </w:rPr>
      </w:pPr>
      <w:r w:rsidRPr="00053058">
        <w:rPr>
          <w:rFonts w:ascii="Times New Roman" w:hAnsi="Times New Roman" w:cs="Times New Roman"/>
          <w:sz w:val="24"/>
          <w:szCs w:val="24"/>
          <w:lang w:val="ro-RO"/>
        </w:rPr>
        <w:t>Rețeaua electrică proiectată în locul celei care se va demonta, va fi racordată din rețelele existente.</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descrierea lucrărilor de refacere a amplasamentului în zona afectată de execuția investiției;</w:t>
      </w:r>
    </w:p>
    <w:p w:rsidR="001C00A0" w:rsidRPr="00053058" w:rsidRDefault="00496266"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Spațiul pe care se montează stâlpii și echipamentele rețelei electrice este din pământ sau piatră. Pământul/piatra rămas/ă de la săparea șanțurilor pentru canalizație și fundațiile stâlpilor, care nu a fost folosit la astuparea acestora, va fi transportat în locul indicat de Primăria </w:t>
      </w:r>
      <w:r w:rsidR="00F635C0" w:rsidRPr="00053058">
        <w:rPr>
          <w:rFonts w:ascii="Times New Roman" w:eastAsia="Times New Roman" w:hAnsi="Times New Roman" w:cs="Times New Roman"/>
          <w:sz w:val="24"/>
          <w:szCs w:val="24"/>
          <w:lang w:val="ro-RO"/>
        </w:rPr>
        <w:t>Baia</w:t>
      </w:r>
      <w:r w:rsidRPr="00053058">
        <w:rPr>
          <w:rFonts w:ascii="Times New Roman" w:eastAsia="Times New Roman" w:hAnsi="Times New Roman" w:cs="Times New Roman"/>
          <w:sz w:val="24"/>
          <w:szCs w:val="24"/>
          <w:lang w:val="ro-RO"/>
        </w:rPr>
        <w:t>.</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căi noi de acces sau schimbări ale celor existente;</w:t>
      </w:r>
    </w:p>
    <w:p w:rsidR="00496266" w:rsidRPr="00053058" w:rsidRDefault="00496266"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b/>
          <w:sz w:val="24"/>
          <w:szCs w:val="24"/>
          <w:lang w:val="ro-RO"/>
        </w:rPr>
        <w:tab/>
      </w:r>
      <w:r w:rsidRPr="00053058">
        <w:rPr>
          <w:rFonts w:ascii="Times New Roman" w:eastAsia="Times New Roman" w:hAnsi="Times New Roman" w:cs="Times New Roman"/>
          <w:sz w:val="24"/>
          <w:szCs w:val="24"/>
          <w:lang w:val="ro-RO"/>
        </w:rPr>
        <w:t>Nu se vor realiza căi noi de acces și nu se vor schimba cele existente. Accesul personalului și al utilajelor</w:t>
      </w:r>
      <w:r w:rsidR="00F635C0" w:rsidRPr="00053058">
        <w:rPr>
          <w:rFonts w:ascii="Times New Roman" w:eastAsia="Times New Roman" w:hAnsi="Times New Roman" w:cs="Times New Roman"/>
          <w:sz w:val="24"/>
          <w:szCs w:val="24"/>
          <w:lang w:val="ro-RO"/>
        </w:rPr>
        <w:t xml:space="preserve"> în zonă se va realiza pe drumurile </w:t>
      </w:r>
      <w:r w:rsidRPr="00053058">
        <w:rPr>
          <w:rFonts w:ascii="Times New Roman" w:eastAsia="Times New Roman" w:hAnsi="Times New Roman" w:cs="Times New Roman"/>
          <w:sz w:val="24"/>
          <w:szCs w:val="24"/>
          <w:lang w:val="ro-RO"/>
        </w:rPr>
        <w:t>existent</w:t>
      </w:r>
      <w:r w:rsidR="00F635C0" w:rsidRPr="00053058">
        <w:rPr>
          <w:rFonts w:ascii="Times New Roman" w:eastAsia="Times New Roman" w:hAnsi="Times New Roman" w:cs="Times New Roman"/>
          <w:sz w:val="24"/>
          <w:szCs w:val="24"/>
          <w:lang w:val="ro-RO"/>
        </w:rPr>
        <w:t>e</w:t>
      </w:r>
      <w:r w:rsidRPr="00053058">
        <w:rPr>
          <w:rFonts w:ascii="Times New Roman" w:eastAsia="Times New Roman" w:hAnsi="Times New Roman" w:cs="Times New Roman"/>
          <w:sz w:val="24"/>
          <w:szCs w:val="24"/>
          <w:lang w:val="ro-RO"/>
        </w:rPr>
        <w:t xml:space="preserve">.  </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resursele naturale folosite în construcție și funcționare;</w:t>
      </w:r>
    </w:p>
    <w:p w:rsidR="00496266" w:rsidRPr="00053058" w:rsidRDefault="00496266" w:rsidP="00053058">
      <w:pPr>
        <w:pStyle w:val="al"/>
        <w:shd w:val="clear" w:color="auto" w:fill="FFFFFF"/>
        <w:spacing w:before="0" w:beforeAutospacing="0" w:after="0" w:afterAutospacing="0"/>
        <w:jc w:val="both"/>
        <w:rPr>
          <w:lang w:val="ro-RO"/>
        </w:rPr>
      </w:pPr>
      <w:r w:rsidRPr="00053058">
        <w:rPr>
          <w:lang w:val="ro-RO"/>
        </w:rPr>
        <w:tab/>
      </w:r>
      <w:r w:rsidR="000E11B0" w:rsidRPr="00053058">
        <w:rPr>
          <w:lang w:val="ro-RO"/>
        </w:rPr>
        <w:t>Nu se folosesc resurse naturale în faza de construcție sau de funcționare.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metode folosite în construcție/demolare;</w:t>
      </w:r>
    </w:p>
    <w:p w:rsidR="000E11B0" w:rsidRPr="00053058" w:rsidRDefault="000E11B0" w:rsidP="00053058">
      <w:pPr>
        <w:pStyle w:val="al"/>
        <w:shd w:val="clear" w:color="auto" w:fill="FFFFFF"/>
        <w:spacing w:before="0" w:beforeAutospacing="0" w:after="0" w:afterAutospacing="0"/>
        <w:ind w:firstLine="720"/>
        <w:jc w:val="both"/>
        <w:rPr>
          <w:lang w:val="ro-RO"/>
        </w:rPr>
      </w:pPr>
      <w:r w:rsidRPr="00053058">
        <w:rPr>
          <w:lang w:val="ro-RO"/>
        </w:rPr>
        <w:t>Conform normelor electrice ANRE în vigoare</w:t>
      </w:r>
    </w:p>
    <w:p w:rsidR="000E11B0"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planul de execuție, cuprinzând faza de construcție, punerea în funcțiune, exploatare, refacere și folosire ulterioară;</w:t>
      </w:r>
    </w:p>
    <w:p w:rsidR="000E11B0" w:rsidRPr="00053058" w:rsidRDefault="000E11B0" w:rsidP="00053058">
      <w:pPr>
        <w:pStyle w:val="al"/>
        <w:shd w:val="clear" w:color="auto" w:fill="FFFFFF"/>
        <w:spacing w:before="0" w:beforeAutospacing="0" w:after="0" w:afterAutospacing="0"/>
        <w:ind w:firstLine="720"/>
        <w:jc w:val="both"/>
        <w:rPr>
          <w:lang w:val="ro-RO"/>
        </w:rPr>
      </w:pPr>
      <w:r w:rsidRPr="00053058">
        <w:rPr>
          <w:lang w:val="ro-RO"/>
        </w:rPr>
        <w:t>Lucrările de realizare a obiectivelor de investiții parcurg următoarele faze:</w:t>
      </w:r>
    </w:p>
    <w:p w:rsidR="00F635C0" w:rsidRPr="00053058" w:rsidRDefault="00F635C0" w:rsidP="00053058">
      <w:pPr>
        <w:pStyle w:val="Default"/>
        <w:jc w:val="both"/>
      </w:pPr>
      <w:r w:rsidRPr="00053058">
        <w:t xml:space="preserve">1) </w:t>
      </w:r>
      <w:proofErr w:type="spellStart"/>
      <w:proofErr w:type="gramStart"/>
      <w:r w:rsidRPr="00053058">
        <w:t>pregătirea</w:t>
      </w:r>
      <w:proofErr w:type="spellEnd"/>
      <w:proofErr w:type="gramEnd"/>
      <w:r w:rsidRPr="00053058">
        <w:t xml:space="preserve"> </w:t>
      </w:r>
      <w:proofErr w:type="spellStart"/>
      <w:r w:rsidRPr="00053058">
        <w:t>organizării</w:t>
      </w:r>
      <w:proofErr w:type="spellEnd"/>
      <w:r w:rsidRPr="00053058">
        <w:t xml:space="preserve"> de </w:t>
      </w:r>
      <w:proofErr w:type="spellStart"/>
      <w:r w:rsidRPr="00053058">
        <w:t>șantier</w:t>
      </w:r>
      <w:proofErr w:type="spellEnd"/>
      <w:r w:rsidRPr="00053058">
        <w:t xml:space="preserve">; </w:t>
      </w:r>
    </w:p>
    <w:p w:rsidR="00F635C0" w:rsidRPr="00053058" w:rsidRDefault="00F635C0" w:rsidP="00053058">
      <w:pPr>
        <w:pStyle w:val="Default"/>
        <w:jc w:val="both"/>
      </w:pPr>
      <w:r w:rsidRPr="00053058">
        <w:lastRenderedPageBreak/>
        <w:t xml:space="preserve">2) </w:t>
      </w:r>
      <w:proofErr w:type="spellStart"/>
      <w:proofErr w:type="gramStart"/>
      <w:r w:rsidRPr="00053058">
        <w:t>înlocuire</w:t>
      </w:r>
      <w:proofErr w:type="spellEnd"/>
      <w:proofErr w:type="gramEnd"/>
      <w:r w:rsidRPr="00053058">
        <w:t xml:space="preserve"> </w:t>
      </w:r>
      <w:proofErr w:type="spellStart"/>
      <w:r w:rsidRPr="00053058">
        <w:t>stâlpi</w:t>
      </w:r>
      <w:proofErr w:type="spellEnd"/>
      <w:r w:rsidRPr="00053058">
        <w:t xml:space="preserve">; </w:t>
      </w:r>
    </w:p>
    <w:p w:rsidR="00F635C0" w:rsidRPr="00053058" w:rsidRDefault="00F635C0" w:rsidP="00053058">
      <w:pPr>
        <w:pStyle w:val="Default"/>
        <w:jc w:val="both"/>
      </w:pPr>
      <w:r w:rsidRPr="00053058">
        <w:t xml:space="preserve">3) </w:t>
      </w:r>
      <w:proofErr w:type="spellStart"/>
      <w:proofErr w:type="gramStart"/>
      <w:r w:rsidRPr="00053058">
        <w:t>executare</w:t>
      </w:r>
      <w:proofErr w:type="spellEnd"/>
      <w:proofErr w:type="gramEnd"/>
      <w:r w:rsidRPr="00053058">
        <w:t xml:space="preserve"> de prize de </w:t>
      </w:r>
      <w:proofErr w:type="spellStart"/>
      <w:r w:rsidRPr="00053058">
        <w:t>pământ</w:t>
      </w:r>
      <w:proofErr w:type="spellEnd"/>
      <w:r w:rsidRPr="00053058">
        <w:t xml:space="preserve"> </w:t>
      </w:r>
      <w:proofErr w:type="spellStart"/>
      <w:r w:rsidRPr="00053058">
        <w:t>noi</w:t>
      </w:r>
      <w:proofErr w:type="spellEnd"/>
      <w:r w:rsidRPr="00053058">
        <w:t xml:space="preserve"> </w:t>
      </w:r>
      <w:proofErr w:type="spellStart"/>
      <w:r w:rsidRPr="00053058">
        <w:t>și</w:t>
      </w:r>
      <w:proofErr w:type="spellEnd"/>
      <w:r w:rsidRPr="00053058">
        <w:t xml:space="preserve"> </w:t>
      </w:r>
      <w:proofErr w:type="spellStart"/>
      <w:r w:rsidRPr="00053058">
        <w:t>refacerea</w:t>
      </w:r>
      <w:proofErr w:type="spellEnd"/>
      <w:r w:rsidRPr="00053058">
        <w:t xml:space="preserve"> </w:t>
      </w:r>
      <w:proofErr w:type="spellStart"/>
      <w:r w:rsidRPr="00053058">
        <w:t>celor</w:t>
      </w:r>
      <w:proofErr w:type="spellEnd"/>
      <w:r w:rsidRPr="00053058">
        <w:t xml:space="preserve"> </w:t>
      </w:r>
      <w:proofErr w:type="spellStart"/>
      <w:r w:rsidRPr="00053058">
        <w:t>existente</w:t>
      </w:r>
      <w:proofErr w:type="spellEnd"/>
      <w:r w:rsidRPr="00053058">
        <w:t xml:space="preserve">; </w:t>
      </w:r>
    </w:p>
    <w:p w:rsidR="00F635C0" w:rsidRPr="00053058" w:rsidRDefault="00F635C0" w:rsidP="00053058">
      <w:pPr>
        <w:pStyle w:val="Default"/>
        <w:jc w:val="both"/>
      </w:pPr>
      <w:r w:rsidRPr="00053058">
        <w:t xml:space="preserve">4) </w:t>
      </w:r>
      <w:proofErr w:type="spellStart"/>
      <w:proofErr w:type="gramStart"/>
      <w:r w:rsidRPr="00053058">
        <w:t>îndreptare</w:t>
      </w:r>
      <w:proofErr w:type="spellEnd"/>
      <w:proofErr w:type="gramEnd"/>
      <w:r w:rsidRPr="00053058">
        <w:t xml:space="preserve"> </w:t>
      </w:r>
      <w:proofErr w:type="spellStart"/>
      <w:r w:rsidRPr="00053058">
        <w:t>stâlpi</w:t>
      </w:r>
      <w:proofErr w:type="spellEnd"/>
      <w:r w:rsidRPr="00053058">
        <w:t xml:space="preserve"> </w:t>
      </w:r>
      <w:proofErr w:type="spellStart"/>
      <w:r w:rsidRPr="00053058">
        <w:t>înclinați</w:t>
      </w:r>
      <w:proofErr w:type="spellEnd"/>
      <w:r w:rsidRPr="00053058">
        <w:t xml:space="preserve"> cu </w:t>
      </w:r>
      <w:proofErr w:type="spellStart"/>
      <w:r w:rsidRPr="00053058">
        <w:t>mai</w:t>
      </w:r>
      <w:proofErr w:type="spellEnd"/>
      <w:r w:rsidRPr="00053058">
        <w:t xml:space="preserve"> </w:t>
      </w:r>
      <w:proofErr w:type="spellStart"/>
      <w:r w:rsidRPr="00053058">
        <w:t>mult</w:t>
      </w:r>
      <w:proofErr w:type="spellEnd"/>
      <w:r w:rsidRPr="00053058">
        <w:t xml:space="preserve"> de 4 grade; </w:t>
      </w:r>
    </w:p>
    <w:p w:rsidR="00F635C0" w:rsidRPr="00053058" w:rsidRDefault="00F635C0" w:rsidP="00053058">
      <w:pPr>
        <w:pStyle w:val="Default"/>
        <w:jc w:val="both"/>
      </w:pPr>
      <w:r w:rsidRPr="00053058">
        <w:t xml:space="preserve">5) </w:t>
      </w:r>
      <w:proofErr w:type="spellStart"/>
      <w:proofErr w:type="gramStart"/>
      <w:r w:rsidRPr="00053058">
        <w:t>înlocuire</w:t>
      </w:r>
      <w:proofErr w:type="spellEnd"/>
      <w:proofErr w:type="gramEnd"/>
      <w:r w:rsidRPr="00053058">
        <w:t xml:space="preserve"> conductor </w:t>
      </w:r>
      <w:proofErr w:type="spellStart"/>
      <w:r w:rsidRPr="00053058">
        <w:t>clasic</w:t>
      </w:r>
      <w:proofErr w:type="spellEnd"/>
      <w:r w:rsidRPr="00053058">
        <w:t xml:space="preserve"> existent cu conductor </w:t>
      </w:r>
      <w:proofErr w:type="spellStart"/>
      <w:r w:rsidRPr="00053058">
        <w:t>torsadat</w:t>
      </w:r>
      <w:proofErr w:type="spellEnd"/>
      <w:r w:rsidRPr="00053058">
        <w:t xml:space="preserve"> </w:t>
      </w:r>
      <w:proofErr w:type="spellStart"/>
      <w:r w:rsidRPr="00053058">
        <w:t>unificat</w:t>
      </w:r>
      <w:proofErr w:type="spellEnd"/>
      <w:r w:rsidRPr="00053058">
        <w:t xml:space="preserve"> </w:t>
      </w:r>
      <w:proofErr w:type="spellStart"/>
      <w:r w:rsidRPr="00053058">
        <w:t>și</w:t>
      </w:r>
      <w:proofErr w:type="spellEnd"/>
      <w:r w:rsidRPr="00053058">
        <w:t xml:space="preserve"> </w:t>
      </w:r>
      <w:proofErr w:type="spellStart"/>
      <w:r w:rsidRPr="00053058">
        <w:t>pozare</w:t>
      </w:r>
      <w:proofErr w:type="spellEnd"/>
      <w:r w:rsidRPr="00053058">
        <w:t xml:space="preserve"> conductor </w:t>
      </w:r>
      <w:proofErr w:type="spellStart"/>
      <w:r w:rsidRPr="00053058">
        <w:t>iluminat</w:t>
      </w:r>
      <w:proofErr w:type="spellEnd"/>
      <w:r w:rsidRPr="00053058">
        <w:t xml:space="preserve"> public; </w:t>
      </w:r>
    </w:p>
    <w:p w:rsidR="00F635C0" w:rsidRPr="00053058" w:rsidRDefault="00D073FD" w:rsidP="00053058">
      <w:pPr>
        <w:pStyle w:val="Default"/>
        <w:jc w:val="both"/>
      </w:pPr>
      <w:r w:rsidRPr="00053058">
        <w:t>6)</w:t>
      </w:r>
      <w:r w:rsidR="00F635C0" w:rsidRPr="00053058">
        <w:t xml:space="preserve"> </w:t>
      </w:r>
      <w:proofErr w:type="spellStart"/>
      <w:proofErr w:type="gramStart"/>
      <w:r w:rsidR="00F635C0" w:rsidRPr="00053058">
        <w:t>montare</w:t>
      </w:r>
      <w:proofErr w:type="spellEnd"/>
      <w:proofErr w:type="gramEnd"/>
      <w:r w:rsidR="00F635C0" w:rsidRPr="00053058">
        <w:t xml:space="preserve"> </w:t>
      </w:r>
      <w:proofErr w:type="spellStart"/>
      <w:r w:rsidR="00F635C0" w:rsidRPr="00053058">
        <w:t>firide</w:t>
      </w:r>
      <w:proofErr w:type="spellEnd"/>
      <w:r w:rsidR="00F635C0" w:rsidRPr="00053058">
        <w:t xml:space="preserve">; </w:t>
      </w:r>
    </w:p>
    <w:p w:rsidR="00F635C0" w:rsidRPr="00053058" w:rsidRDefault="00D073FD" w:rsidP="00053058">
      <w:pPr>
        <w:pStyle w:val="Default"/>
        <w:jc w:val="both"/>
      </w:pPr>
      <w:r w:rsidRPr="00053058">
        <w:t>7)</w:t>
      </w:r>
      <w:r w:rsidR="00F635C0" w:rsidRPr="00053058">
        <w:t xml:space="preserve"> </w:t>
      </w:r>
      <w:proofErr w:type="spellStart"/>
      <w:proofErr w:type="gramStart"/>
      <w:r w:rsidR="00F635C0" w:rsidRPr="00053058">
        <w:t>realizare</w:t>
      </w:r>
      <w:proofErr w:type="spellEnd"/>
      <w:proofErr w:type="gramEnd"/>
      <w:r w:rsidR="00F635C0" w:rsidRPr="00053058">
        <w:t xml:space="preserve"> </w:t>
      </w:r>
      <w:proofErr w:type="spellStart"/>
      <w:r w:rsidR="00F635C0" w:rsidRPr="00053058">
        <w:t>săpături</w:t>
      </w:r>
      <w:proofErr w:type="spellEnd"/>
      <w:r w:rsidR="00F635C0" w:rsidRPr="00053058">
        <w:t xml:space="preserve"> pentru </w:t>
      </w:r>
      <w:proofErr w:type="spellStart"/>
      <w:r w:rsidR="00F635C0" w:rsidRPr="00053058">
        <w:t>pozare</w:t>
      </w:r>
      <w:proofErr w:type="spellEnd"/>
      <w:r w:rsidR="00F635C0" w:rsidRPr="00053058">
        <w:t xml:space="preserve"> LES</w:t>
      </w:r>
      <w:r w:rsidRPr="00053058">
        <w:t xml:space="preserve"> </w:t>
      </w:r>
      <w:r w:rsidRPr="00053058">
        <w:rPr>
          <w:lang w:val="ro-RO"/>
        </w:rPr>
        <w:t>și</w:t>
      </w:r>
      <w:r w:rsidRPr="00053058">
        <w:t xml:space="preserve"> </w:t>
      </w:r>
      <w:proofErr w:type="spellStart"/>
      <w:r w:rsidRPr="00053058">
        <w:t>pozare</w:t>
      </w:r>
      <w:proofErr w:type="spellEnd"/>
      <w:r w:rsidRPr="00053058">
        <w:t xml:space="preserve"> LES</w:t>
      </w:r>
      <w:r w:rsidR="00F635C0" w:rsidRPr="00053058">
        <w:t xml:space="preserve">; </w:t>
      </w:r>
    </w:p>
    <w:p w:rsidR="00F635C0" w:rsidRPr="00053058" w:rsidRDefault="00D073FD" w:rsidP="00053058">
      <w:pPr>
        <w:pStyle w:val="Default"/>
        <w:jc w:val="both"/>
      </w:pPr>
      <w:r w:rsidRPr="00053058">
        <w:t>8)</w:t>
      </w:r>
      <w:r w:rsidR="00F635C0" w:rsidRPr="00053058">
        <w:t xml:space="preserve"> </w:t>
      </w:r>
      <w:proofErr w:type="spellStart"/>
      <w:proofErr w:type="gramStart"/>
      <w:r w:rsidR="00F635C0" w:rsidRPr="00053058">
        <w:t>aducere</w:t>
      </w:r>
      <w:proofErr w:type="spellEnd"/>
      <w:proofErr w:type="gramEnd"/>
      <w:r w:rsidR="00F635C0" w:rsidRPr="00053058">
        <w:t xml:space="preserve"> la </w:t>
      </w:r>
      <w:proofErr w:type="spellStart"/>
      <w:r w:rsidR="00F635C0" w:rsidRPr="00053058">
        <w:t>stadiul</w:t>
      </w:r>
      <w:proofErr w:type="spellEnd"/>
      <w:r w:rsidR="00F635C0" w:rsidRPr="00053058">
        <w:t xml:space="preserve"> </w:t>
      </w:r>
      <w:proofErr w:type="spellStart"/>
      <w:r w:rsidR="00F635C0" w:rsidRPr="00053058">
        <w:t>inițial</w:t>
      </w:r>
      <w:proofErr w:type="spellEnd"/>
      <w:r w:rsidR="00F635C0" w:rsidRPr="00053058">
        <w:t xml:space="preserve"> a </w:t>
      </w:r>
      <w:proofErr w:type="spellStart"/>
      <w:r w:rsidR="00F635C0" w:rsidRPr="00053058">
        <w:t>terenului</w:t>
      </w:r>
      <w:proofErr w:type="spellEnd"/>
      <w:r w:rsidR="00F635C0" w:rsidRPr="00053058">
        <w:t xml:space="preserve"> </w:t>
      </w:r>
      <w:proofErr w:type="spellStart"/>
      <w:r w:rsidR="00F635C0" w:rsidRPr="00053058">
        <w:t>afectat</w:t>
      </w:r>
      <w:proofErr w:type="spellEnd"/>
      <w:r w:rsidR="00F635C0" w:rsidRPr="00053058">
        <w:t xml:space="preserve"> de </w:t>
      </w:r>
      <w:proofErr w:type="spellStart"/>
      <w:r w:rsidR="00F635C0" w:rsidRPr="00053058">
        <w:t>execuția</w:t>
      </w:r>
      <w:proofErr w:type="spellEnd"/>
      <w:r w:rsidR="00F635C0" w:rsidRPr="00053058">
        <w:t xml:space="preserve"> </w:t>
      </w:r>
      <w:proofErr w:type="spellStart"/>
      <w:r w:rsidR="00F635C0" w:rsidRPr="00053058">
        <w:t>lucrarilor</w:t>
      </w:r>
      <w:proofErr w:type="spellEnd"/>
      <w:r w:rsidR="00F635C0" w:rsidRPr="00053058">
        <w:t xml:space="preserve">; </w:t>
      </w:r>
    </w:p>
    <w:p w:rsidR="00F635C0" w:rsidRPr="00053058" w:rsidRDefault="00D073FD" w:rsidP="00053058">
      <w:pPr>
        <w:pStyle w:val="al"/>
        <w:shd w:val="clear" w:color="auto" w:fill="FFFFFF"/>
        <w:spacing w:before="0" w:beforeAutospacing="0" w:after="0" w:afterAutospacing="0"/>
        <w:jc w:val="both"/>
        <w:rPr>
          <w:lang w:val="ro-RO"/>
        </w:rPr>
      </w:pPr>
      <w:r w:rsidRPr="00053058">
        <w:t>9)</w:t>
      </w:r>
      <w:r w:rsidR="00F635C0" w:rsidRPr="00053058">
        <w:t xml:space="preserve"> </w:t>
      </w:r>
      <w:proofErr w:type="spellStart"/>
      <w:proofErr w:type="gramStart"/>
      <w:r w:rsidR="00F635C0" w:rsidRPr="00053058">
        <w:t>dezafectarea</w:t>
      </w:r>
      <w:proofErr w:type="spellEnd"/>
      <w:proofErr w:type="gramEnd"/>
      <w:r w:rsidR="00F635C0" w:rsidRPr="00053058">
        <w:t xml:space="preserve"> </w:t>
      </w:r>
      <w:proofErr w:type="spellStart"/>
      <w:r w:rsidR="00F635C0" w:rsidRPr="00053058">
        <w:t>organizării</w:t>
      </w:r>
      <w:proofErr w:type="spellEnd"/>
      <w:r w:rsidR="00F635C0" w:rsidRPr="00053058">
        <w:t xml:space="preserve"> de </w:t>
      </w:r>
      <w:proofErr w:type="spellStart"/>
      <w:r w:rsidR="00F635C0" w:rsidRPr="00053058">
        <w:t>șantier</w:t>
      </w:r>
      <w:proofErr w:type="spellEnd"/>
      <w:r w:rsidR="00F635C0" w:rsidRPr="00053058">
        <w:t xml:space="preserve"> </w:t>
      </w:r>
      <w:proofErr w:type="spellStart"/>
      <w:r w:rsidR="00F635C0" w:rsidRPr="00053058">
        <w:t>și</w:t>
      </w:r>
      <w:proofErr w:type="spellEnd"/>
      <w:r w:rsidR="00F635C0" w:rsidRPr="00053058">
        <w:t xml:space="preserve"> </w:t>
      </w:r>
      <w:proofErr w:type="spellStart"/>
      <w:r w:rsidR="00F635C0" w:rsidRPr="00053058">
        <w:t>refacerea</w:t>
      </w:r>
      <w:proofErr w:type="spellEnd"/>
      <w:r w:rsidR="00F635C0" w:rsidRPr="00053058">
        <w:t xml:space="preserve"> </w:t>
      </w:r>
      <w:proofErr w:type="spellStart"/>
      <w:r w:rsidR="00F635C0" w:rsidRPr="00053058">
        <w:t>zonei</w:t>
      </w:r>
      <w:proofErr w:type="spellEnd"/>
      <w:r w:rsidR="00F635C0" w:rsidRPr="00053058">
        <w:t xml:space="preserve"> respective.</w:t>
      </w:r>
    </w:p>
    <w:p w:rsidR="000E11B0" w:rsidRPr="00053058" w:rsidRDefault="00D073FD" w:rsidP="00053058">
      <w:pPr>
        <w:pStyle w:val="al"/>
        <w:shd w:val="clear" w:color="auto" w:fill="FFFFFF"/>
        <w:spacing w:before="0" w:beforeAutospacing="0" w:after="0" w:afterAutospacing="0"/>
        <w:jc w:val="both"/>
        <w:rPr>
          <w:lang w:val="ro-RO"/>
        </w:rPr>
      </w:pPr>
      <w:r w:rsidRPr="00053058">
        <w:rPr>
          <w:lang w:val="ro-RO"/>
        </w:rPr>
        <w:t>10</w:t>
      </w:r>
      <w:r w:rsidR="000E11B0" w:rsidRPr="00053058">
        <w:rPr>
          <w:lang w:val="ro-RO"/>
        </w:rPr>
        <w:t>) punerea în funcţiune și exploatarea noii rețele.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relația cu alte proiecte existente sau planificate;</w:t>
      </w:r>
    </w:p>
    <w:p w:rsidR="000E11B0" w:rsidRPr="00053058" w:rsidRDefault="00ED1FA1" w:rsidP="00053058">
      <w:pPr>
        <w:pStyle w:val="al"/>
        <w:shd w:val="clear" w:color="auto" w:fill="FFFFFF"/>
        <w:spacing w:before="0" w:beforeAutospacing="0" w:after="0" w:afterAutospacing="0"/>
        <w:ind w:firstLine="720"/>
        <w:jc w:val="both"/>
        <w:rPr>
          <w:lang w:val="ro-RO"/>
        </w:rPr>
      </w:pPr>
      <w:r w:rsidRPr="00053058">
        <w:rPr>
          <w:lang w:val="ro-RO"/>
        </w:rPr>
        <w:t>Nu este cazul</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detalii privind alternativele care au fost luate în considerare;</w:t>
      </w:r>
    </w:p>
    <w:p w:rsidR="00ED1FA1" w:rsidRPr="00053058" w:rsidRDefault="00ED1FA1" w:rsidP="00053058">
      <w:pPr>
        <w:pStyle w:val="al"/>
        <w:shd w:val="clear" w:color="auto" w:fill="FFFFFF"/>
        <w:spacing w:before="0" w:beforeAutospacing="0" w:after="0" w:afterAutospacing="0"/>
        <w:ind w:firstLine="720"/>
        <w:jc w:val="both"/>
        <w:rPr>
          <w:lang w:val="ro-RO"/>
        </w:rPr>
      </w:pPr>
      <w:r w:rsidRPr="00053058">
        <w:rPr>
          <w:lang w:val="ro-RO"/>
        </w:rPr>
        <w:t>Nu au fost luate în conside</w:t>
      </w:r>
      <w:r w:rsidR="00D073FD" w:rsidRPr="00053058">
        <w:rPr>
          <w:lang w:val="ro-RO"/>
        </w:rPr>
        <w:t>rare alte alternative. Soluția proiectului</w:t>
      </w:r>
      <w:r w:rsidRPr="00053058">
        <w:rPr>
          <w:lang w:val="ro-RO"/>
        </w:rPr>
        <w:t xml:space="preserve"> </w:t>
      </w:r>
      <w:r w:rsidR="00D073FD" w:rsidRPr="00053058">
        <w:rPr>
          <w:lang w:val="ro-RO"/>
        </w:rPr>
        <w:t>este unică și evidentă</w:t>
      </w:r>
      <w:r w:rsidRPr="00053058">
        <w:rPr>
          <w:lang w:val="ro-RO"/>
        </w:rPr>
        <w:t>.</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alte activități care pot apărea ca urmare a proiectului (de exemplu, extragerea de agregate, asigurarea unor noi surse de apă, surse sau linii de transport al energiei, creșterea numărului de locuințe, eliminarea apelor uzate și a deșeurilor);</w:t>
      </w:r>
    </w:p>
    <w:p w:rsidR="00ED1FA1" w:rsidRPr="00053058" w:rsidRDefault="00ED1FA1" w:rsidP="00053058">
      <w:pPr>
        <w:pStyle w:val="al"/>
        <w:shd w:val="clear" w:color="auto" w:fill="FFFFFF"/>
        <w:spacing w:before="0" w:beforeAutospacing="0" w:after="0" w:afterAutospacing="0"/>
        <w:ind w:firstLine="720"/>
        <w:jc w:val="both"/>
        <w:rPr>
          <w:lang w:val="ro-RO"/>
        </w:rPr>
      </w:pPr>
      <w:r w:rsidRPr="00053058">
        <w:rPr>
          <w:lang w:val="ro-RO"/>
        </w:rPr>
        <w:t>Surse și linii de distribuție a energiei electrice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alte autorizații cerute pentru proiect.</w:t>
      </w:r>
    </w:p>
    <w:p w:rsidR="008D5882" w:rsidRPr="00053058" w:rsidRDefault="008D5882" w:rsidP="00053058">
      <w:pPr>
        <w:pStyle w:val="al"/>
        <w:shd w:val="clear" w:color="auto" w:fill="FFFFFF"/>
        <w:spacing w:before="0" w:beforeAutospacing="0" w:after="0" w:afterAutospacing="0"/>
        <w:jc w:val="both"/>
        <w:rPr>
          <w:b/>
          <w:lang w:val="ro-RO"/>
        </w:rPr>
      </w:pPr>
      <w:r w:rsidRPr="00053058">
        <w:rPr>
          <w:b/>
          <w:lang w:val="ro-RO"/>
        </w:rPr>
        <w:tab/>
      </w:r>
      <w:r w:rsidRPr="00053058">
        <w:rPr>
          <w:lang w:val="ro-RO"/>
        </w:rPr>
        <w:t>Confo</w:t>
      </w:r>
      <w:r w:rsidR="00D073FD" w:rsidRPr="00053058">
        <w:rPr>
          <w:lang w:val="ro-RO"/>
        </w:rPr>
        <w:t>rm Certificat de Urbanism nr. 33/31.07.2018 emis de către Primăria Com. Baia</w:t>
      </w:r>
      <w:r w:rsidRPr="00053058">
        <w:rPr>
          <w:lang w:val="ro-RO"/>
        </w:rPr>
        <w:t>.</w:t>
      </w:r>
    </w:p>
    <w:p w:rsidR="008D5882" w:rsidRPr="00053058" w:rsidRDefault="008D5882" w:rsidP="00053058">
      <w:pPr>
        <w:pStyle w:val="al"/>
        <w:shd w:val="clear" w:color="auto" w:fill="FFFFFF"/>
        <w:spacing w:before="0" w:beforeAutospacing="0" w:after="0" w:afterAutospacing="0"/>
        <w:jc w:val="both"/>
        <w:rPr>
          <w:bCs/>
          <w:lang w:val="ro-RO"/>
        </w:rPr>
      </w:pP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IV.</w:t>
      </w:r>
      <w:r w:rsidRPr="00053058">
        <w:rPr>
          <w:b/>
          <w:lang w:val="ro-RO"/>
        </w:rPr>
        <w:t> Descrierea lucrărilor de demolare necesare: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planul de execuție a lucrărilor de demolare, de refacere și folosire ulterioară a terenului;</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descrierea lucrărilor de refacere a amplasamentului;</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căi noi de acces sau schimbări ale celor existente, după caz;</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metode folosite în demolare;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detalii privind alternativele care au fost luate în considerare;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alte activități care pot apărea ca urmare a demolării (de exemplu, eliminarea deșeurilor).</w:t>
      </w:r>
    </w:p>
    <w:p w:rsidR="00D073FD" w:rsidRPr="00053058" w:rsidRDefault="00D073FD" w:rsidP="00053058">
      <w:pPr>
        <w:spacing w:after="0" w:line="276" w:lineRule="auto"/>
        <w:ind w:firstLine="720"/>
        <w:jc w:val="both"/>
        <w:rPr>
          <w:rFonts w:ascii="Times New Roman" w:eastAsia="Times New Roman" w:hAnsi="Times New Roman" w:cs="Times New Roman"/>
          <w:sz w:val="24"/>
          <w:szCs w:val="24"/>
          <w:lang w:val="ro-RO" w:eastAsia="ro-RO"/>
        </w:rPr>
      </w:pPr>
      <w:r w:rsidRPr="00053058">
        <w:rPr>
          <w:rFonts w:ascii="Times New Roman" w:eastAsia="Times New Roman" w:hAnsi="Times New Roman" w:cs="Times New Roman"/>
          <w:sz w:val="24"/>
          <w:szCs w:val="24"/>
          <w:lang w:val="ro-RO" w:eastAsia="ro-RO"/>
        </w:rPr>
        <w:t>Se vor executa următoarele lucrări:</w:t>
      </w:r>
    </w:p>
    <w:p w:rsidR="00D073FD" w:rsidRPr="00053058" w:rsidRDefault="00D073FD" w:rsidP="00053058">
      <w:pPr>
        <w:tabs>
          <w:tab w:val="left" w:pos="990"/>
        </w:tabs>
        <w:spacing w:after="0" w:line="276" w:lineRule="auto"/>
        <w:jc w:val="both"/>
        <w:rPr>
          <w:rFonts w:ascii="Times New Roman" w:eastAsia="Times New Roman" w:hAnsi="Times New Roman" w:cs="Times New Roman"/>
          <w:sz w:val="24"/>
          <w:szCs w:val="24"/>
          <w:lang w:val="ro-RO" w:eastAsia="ro-RO"/>
        </w:rPr>
      </w:pPr>
      <w:r w:rsidRPr="00053058">
        <w:rPr>
          <w:rFonts w:ascii="Times New Roman" w:eastAsia="Times New Roman" w:hAnsi="Times New Roman" w:cs="Times New Roman"/>
          <w:sz w:val="24"/>
          <w:szCs w:val="24"/>
          <w:lang w:val="ro-RO" w:eastAsia="ro-RO"/>
        </w:rPr>
        <w:t>1) se va demonta rețeaua aeriană existentă de joasă tensiune realizată din conductoare neizolate de secțiuni mici și se va înlocui cu rețea nouă</w:t>
      </w:r>
      <w:r w:rsidR="0061553C" w:rsidRPr="00053058">
        <w:rPr>
          <w:rFonts w:ascii="Times New Roman" w:eastAsia="Times New Roman" w:hAnsi="Times New Roman" w:cs="Times New Roman"/>
          <w:sz w:val="24"/>
          <w:szCs w:val="24"/>
          <w:lang w:val="ro-RO" w:eastAsia="ro-RO"/>
        </w:rPr>
        <w:t xml:space="preserve"> izolată TYIR 3x70+54,6N mmp și</w:t>
      </w:r>
      <w:r w:rsidRPr="00053058">
        <w:rPr>
          <w:rFonts w:ascii="Times New Roman" w:eastAsia="Times New Roman" w:hAnsi="Times New Roman" w:cs="Times New Roman"/>
          <w:sz w:val="24"/>
          <w:szCs w:val="24"/>
          <w:lang w:val="ro-RO" w:eastAsia="ro-RO"/>
        </w:rPr>
        <w:t xml:space="preserve"> TYIR 4x16 mmp (pentru iluminatul public);</w:t>
      </w:r>
    </w:p>
    <w:p w:rsidR="00D073FD" w:rsidRPr="00053058" w:rsidRDefault="0061553C" w:rsidP="00053058">
      <w:pPr>
        <w:tabs>
          <w:tab w:val="left" w:pos="990"/>
        </w:tabs>
        <w:spacing w:after="0" w:line="276" w:lineRule="auto"/>
        <w:jc w:val="both"/>
        <w:rPr>
          <w:rFonts w:ascii="Times New Roman" w:eastAsia="Times New Roman" w:hAnsi="Times New Roman" w:cs="Times New Roman"/>
          <w:sz w:val="24"/>
          <w:szCs w:val="24"/>
          <w:lang w:val="ro-RO" w:eastAsia="ro-RO"/>
        </w:rPr>
      </w:pPr>
      <w:r w:rsidRPr="00053058">
        <w:rPr>
          <w:rFonts w:ascii="Times New Roman" w:eastAsia="Times New Roman" w:hAnsi="Times New Roman" w:cs="Times New Roman"/>
          <w:sz w:val="24"/>
          <w:szCs w:val="24"/>
          <w:lang w:val="ro-RO" w:eastAsia="ro-RO"/>
        </w:rPr>
        <w:t>2) se înlocuiesc stâ</w:t>
      </w:r>
      <w:r w:rsidR="00D073FD" w:rsidRPr="00053058">
        <w:rPr>
          <w:rFonts w:ascii="Times New Roman" w:eastAsia="Times New Roman" w:hAnsi="Times New Roman" w:cs="Times New Roman"/>
          <w:sz w:val="24"/>
          <w:szCs w:val="24"/>
          <w:lang w:val="ro-RO" w:eastAsia="ro-RO"/>
        </w:rPr>
        <w:t>lpii</w:t>
      </w:r>
      <w:r w:rsidRPr="00053058">
        <w:rPr>
          <w:rFonts w:ascii="Times New Roman" w:eastAsia="Times New Roman" w:hAnsi="Times New Roman" w:cs="Times New Roman"/>
          <w:sz w:val="24"/>
          <w:szCs w:val="24"/>
          <w:lang w:val="ro-RO" w:eastAsia="ro-RO"/>
        </w:rPr>
        <w:t xml:space="preserve"> necorespunză</w:t>
      </w:r>
      <w:r w:rsidR="00D073FD" w:rsidRPr="00053058">
        <w:rPr>
          <w:rFonts w:ascii="Times New Roman" w:eastAsia="Times New Roman" w:hAnsi="Times New Roman" w:cs="Times New Roman"/>
          <w:sz w:val="24"/>
          <w:szCs w:val="24"/>
          <w:lang w:val="ro-RO" w:eastAsia="ro-RO"/>
        </w:rPr>
        <w:t>t</w:t>
      </w:r>
      <w:r w:rsidRPr="00053058">
        <w:rPr>
          <w:rFonts w:ascii="Times New Roman" w:eastAsia="Times New Roman" w:hAnsi="Times New Roman" w:cs="Times New Roman"/>
          <w:sz w:val="24"/>
          <w:szCs w:val="24"/>
          <w:lang w:val="ro-RO" w:eastAsia="ro-RO"/>
        </w:rPr>
        <w:t>ori din punct de vedere tehnic și se vor planta stâlpi noi</w:t>
      </w:r>
      <w:r w:rsidR="00D073FD" w:rsidRPr="00053058">
        <w:rPr>
          <w:rFonts w:ascii="Times New Roman" w:eastAsia="Times New Roman" w:hAnsi="Times New Roman" w:cs="Times New Roman"/>
          <w:sz w:val="24"/>
          <w:szCs w:val="24"/>
          <w:lang w:val="ro-RO" w:eastAsia="ro-RO"/>
        </w:rPr>
        <w:t xml:space="preserve"> proiecta</w:t>
      </w:r>
      <w:r w:rsidRPr="00053058">
        <w:rPr>
          <w:rFonts w:ascii="Times New Roman" w:eastAsia="Times New Roman" w:hAnsi="Times New Roman" w:cs="Times New Roman"/>
          <w:sz w:val="24"/>
          <w:szCs w:val="24"/>
          <w:lang w:val="ro-RO" w:eastAsia="ro-RO"/>
        </w:rPr>
        <w:t>ț</w:t>
      </w:r>
      <w:r w:rsidR="00D073FD" w:rsidRPr="00053058">
        <w:rPr>
          <w:rFonts w:ascii="Times New Roman" w:eastAsia="Times New Roman" w:hAnsi="Times New Roman" w:cs="Times New Roman"/>
          <w:sz w:val="24"/>
          <w:szCs w:val="24"/>
          <w:lang w:val="ro-RO" w:eastAsia="ro-RO"/>
        </w:rPr>
        <w:t>i, amplasa</w:t>
      </w:r>
      <w:r w:rsidRPr="00053058">
        <w:rPr>
          <w:rFonts w:ascii="Times New Roman" w:eastAsia="Times New Roman" w:hAnsi="Times New Roman" w:cs="Times New Roman"/>
          <w:sz w:val="24"/>
          <w:szCs w:val="24"/>
          <w:lang w:val="ro-RO" w:eastAsia="ro-RO"/>
        </w:rPr>
        <w:t>ț</w:t>
      </w:r>
      <w:r w:rsidR="00D073FD" w:rsidRPr="00053058">
        <w:rPr>
          <w:rFonts w:ascii="Times New Roman" w:eastAsia="Times New Roman" w:hAnsi="Times New Roman" w:cs="Times New Roman"/>
          <w:sz w:val="24"/>
          <w:szCs w:val="24"/>
          <w:lang w:val="ro-RO" w:eastAsia="ro-RO"/>
        </w:rPr>
        <w:t>i la limita de propriet</w:t>
      </w:r>
      <w:r w:rsidRPr="00053058">
        <w:rPr>
          <w:rFonts w:ascii="Times New Roman" w:eastAsia="Times New Roman" w:hAnsi="Times New Roman" w:cs="Times New Roman"/>
          <w:sz w:val="24"/>
          <w:szCs w:val="24"/>
          <w:lang w:val="ro-RO" w:eastAsia="ro-RO"/>
        </w:rPr>
        <w:t>ate, pe domeniul public, iar stâlpii înclinați se vor î</w:t>
      </w:r>
      <w:r w:rsidR="00D073FD" w:rsidRPr="00053058">
        <w:rPr>
          <w:rFonts w:ascii="Times New Roman" w:eastAsia="Times New Roman" w:hAnsi="Times New Roman" w:cs="Times New Roman"/>
          <w:sz w:val="24"/>
          <w:szCs w:val="24"/>
          <w:lang w:val="ro-RO" w:eastAsia="ro-RO"/>
        </w:rPr>
        <w:t>n</w:t>
      </w:r>
      <w:r w:rsidRPr="00053058">
        <w:rPr>
          <w:rFonts w:ascii="Times New Roman" w:eastAsia="Times New Roman" w:hAnsi="Times New Roman" w:cs="Times New Roman"/>
          <w:sz w:val="24"/>
          <w:szCs w:val="24"/>
          <w:lang w:val="ro-RO" w:eastAsia="ro-RO"/>
        </w:rPr>
        <w:t>drepta. Terenul afectat de lucrări va fi adus la starea inițială</w:t>
      </w:r>
      <w:r w:rsidR="00D073FD" w:rsidRPr="00053058">
        <w:rPr>
          <w:rFonts w:ascii="Times New Roman" w:eastAsia="Times New Roman" w:hAnsi="Times New Roman" w:cs="Times New Roman"/>
          <w:sz w:val="24"/>
          <w:szCs w:val="24"/>
          <w:lang w:val="ro-RO" w:eastAsia="ro-RO"/>
        </w:rPr>
        <w:t xml:space="preserve"> prin acoperirea gropilor sau asfaltare, unde este cazul.</w:t>
      </w:r>
    </w:p>
    <w:p w:rsidR="00D073FD" w:rsidRPr="00053058" w:rsidRDefault="00D073FD" w:rsidP="00053058">
      <w:pPr>
        <w:pStyle w:val="al"/>
        <w:shd w:val="clear" w:color="auto" w:fill="FFFFFF"/>
        <w:spacing w:before="0" w:beforeAutospacing="0" w:after="0" w:afterAutospacing="0"/>
        <w:jc w:val="both"/>
        <w:rPr>
          <w:lang w:val="ro-RO"/>
        </w:rPr>
      </w:pP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V.</w:t>
      </w:r>
      <w:r w:rsidRPr="00053058">
        <w:rPr>
          <w:b/>
          <w:lang w:val="ro-RO"/>
        </w:rPr>
        <w:t> Descrierea amplasării proiectului:</w:t>
      </w:r>
    </w:p>
    <w:p w:rsidR="0061553C" w:rsidRPr="00053058" w:rsidRDefault="0061553C" w:rsidP="00053058">
      <w:pPr>
        <w:spacing w:after="0" w:line="276" w:lineRule="auto"/>
        <w:ind w:firstLine="708"/>
        <w:jc w:val="both"/>
        <w:rPr>
          <w:rFonts w:ascii="Times New Roman" w:eastAsia="Times New Roman" w:hAnsi="Times New Roman" w:cs="Times New Roman"/>
          <w:sz w:val="24"/>
          <w:szCs w:val="24"/>
          <w:lang w:val="ro-RO" w:eastAsia="ro-RO"/>
        </w:rPr>
      </w:pPr>
      <w:r w:rsidRPr="00053058">
        <w:rPr>
          <w:rFonts w:ascii="Times New Roman" w:eastAsia="Times New Roman" w:hAnsi="Times New Roman" w:cs="Times New Roman"/>
          <w:sz w:val="24"/>
          <w:szCs w:val="24"/>
          <w:lang w:val="ro-RO" w:eastAsia="ro-RO"/>
        </w:rPr>
        <w:t xml:space="preserve">Lucrarea se va executa în intravilanul comunei Baia din județul Tulcea. </w:t>
      </w:r>
    </w:p>
    <w:p w:rsidR="0061553C" w:rsidRPr="00053058" w:rsidRDefault="0061553C" w:rsidP="00053058">
      <w:pPr>
        <w:spacing w:after="0" w:line="276" w:lineRule="auto"/>
        <w:ind w:firstLine="708"/>
        <w:jc w:val="both"/>
        <w:rPr>
          <w:rFonts w:ascii="Times New Roman" w:eastAsia="Times New Roman" w:hAnsi="Times New Roman" w:cs="Times New Roman"/>
          <w:sz w:val="24"/>
          <w:szCs w:val="24"/>
          <w:lang w:val="ro-RO" w:eastAsia="ro-RO"/>
        </w:rPr>
      </w:pPr>
      <w:r w:rsidRPr="00053058">
        <w:rPr>
          <w:rFonts w:ascii="Times New Roman" w:eastAsia="Times New Roman" w:hAnsi="Times New Roman" w:cs="Times New Roman"/>
          <w:sz w:val="24"/>
          <w:szCs w:val="24"/>
          <w:lang w:val="ro-RO" w:eastAsia="ro-RO"/>
        </w:rPr>
        <w:t xml:space="preserve">Terenul în prezent deservește rețeaua electrică aeriană existentă, prin care sunt alimentați consumatorii. </w:t>
      </w:r>
    </w:p>
    <w:p w:rsidR="0061553C" w:rsidRPr="00053058" w:rsidRDefault="0061553C" w:rsidP="00053058">
      <w:pPr>
        <w:spacing w:after="0" w:line="276" w:lineRule="auto"/>
        <w:ind w:firstLine="708"/>
        <w:jc w:val="both"/>
        <w:rPr>
          <w:rFonts w:ascii="Times New Roman" w:eastAsia="Times New Roman" w:hAnsi="Times New Roman" w:cs="Times New Roman"/>
          <w:sz w:val="24"/>
          <w:szCs w:val="24"/>
          <w:lang w:val="ro-RO" w:eastAsia="ro-RO"/>
        </w:rPr>
      </w:pPr>
      <w:r w:rsidRPr="00053058">
        <w:rPr>
          <w:rFonts w:ascii="Times New Roman" w:eastAsia="Times New Roman" w:hAnsi="Times New Roman" w:cs="Times New Roman"/>
          <w:sz w:val="24"/>
          <w:szCs w:val="24"/>
          <w:lang w:val="ro-RO" w:eastAsia="ro-RO"/>
        </w:rPr>
        <w:t>Proiectul prezent are ca scop reconstrucția rețelei afectate.</w:t>
      </w:r>
    </w:p>
    <w:p w:rsidR="0061553C" w:rsidRPr="00053058" w:rsidRDefault="0061553C" w:rsidP="00053058">
      <w:pPr>
        <w:spacing w:after="0" w:line="276" w:lineRule="auto"/>
        <w:ind w:firstLine="720"/>
        <w:jc w:val="both"/>
        <w:rPr>
          <w:rFonts w:ascii="Times New Roman" w:eastAsia="Times New Roman" w:hAnsi="Times New Roman" w:cs="Times New Roman"/>
          <w:sz w:val="24"/>
          <w:szCs w:val="24"/>
          <w:lang w:val="ro-RO" w:eastAsia="ro-RO"/>
        </w:rPr>
      </w:pPr>
      <w:r w:rsidRPr="00053058">
        <w:rPr>
          <w:rFonts w:ascii="Times New Roman" w:eastAsia="Times New Roman" w:hAnsi="Times New Roman" w:cs="Times New Roman"/>
          <w:sz w:val="24"/>
          <w:szCs w:val="24"/>
          <w:lang w:val="ro-RO" w:eastAsia="ro-RO"/>
        </w:rPr>
        <w:t>Lucrările prevăzute în acest proiect vor avea impact nesemnificativ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lastRenderedPageBreak/>
        <w:t>-</w:t>
      </w:r>
      <w:r w:rsidRPr="00053058">
        <w:rPr>
          <w:b/>
          <w:lang w:val="ro-RO"/>
        </w:rPr>
        <w:t> distanța față de granițe pentru proiectele care cad sub incidența </w:t>
      </w:r>
      <w:r w:rsidRPr="00053058">
        <w:rPr>
          <w:rStyle w:val="Hyperlink"/>
          <w:b/>
          <w:color w:val="auto"/>
          <w:lang w:val="ro-RO"/>
        </w:rPr>
        <w:t>Convenției</w:t>
      </w:r>
      <w:r w:rsidRPr="00053058">
        <w:rPr>
          <w:b/>
          <w:lang w:val="ro-RO"/>
        </w:rPr>
        <w:t> privind evaluarea impactului asupra mediului în context transfrontieră, adoptată la Espoo la 25 februarie 1991, ratificată prin Legea </w:t>
      </w:r>
      <w:r w:rsidRPr="00053058">
        <w:rPr>
          <w:rStyle w:val="Hyperlink"/>
          <w:b/>
          <w:color w:val="auto"/>
          <w:lang w:val="ro-RO"/>
        </w:rPr>
        <w:t>nr. 22/2001</w:t>
      </w:r>
      <w:r w:rsidRPr="00053058">
        <w:rPr>
          <w:b/>
          <w:lang w:val="ro-RO"/>
        </w:rPr>
        <w:t>, cu completările ulterioare;</w:t>
      </w:r>
    </w:p>
    <w:p w:rsidR="00E85F89" w:rsidRPr="00053058" w:rsidRDefault="00E85F89" w:rsidP="00053058">
      <w:pPr>
        <w:pStyle w:val="al"/>
        <w:shd w:val="clear" w:color="auto" w:fill="FFFFFF"/>
        <w:spacing w:before="0" w:beforeAutospacing="0" w:after="0" w:afterAutospacing="0"/>
        <w:ind w:firstLine="720"/>
        <w:jc w:val="both"/>
        <w:rPr>
          <w:lang w:val="ro-RO"/>
        </w:rPr>
      </w:pPr>
      <w:r w:rsidRPr="00053058">
        <w:rPr>
          <w:lang w:val="ro-RO"/>
        </w:rPr>
        <w:t>Nu este cazul</w:t>
      </w:r>
    </w:p>
    <w:p w:rsidR="00F72024"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localizarea amplasamentului în raport cu patrimoniul cultural potrivit Listei monumentelor istorice, actualizată, aprobată prin Ordinul ministrului culturii și cultelor </w:t>
      </w:r>
      <w:r w:rsidRPr="00053058">
        <w:rPr>
          <w:rStyle w:val="Hyperlink"/>
          <w:b/>
          <w:color w:val="auto"/>
          <w:lang w:val="ro-RO"/>
        </w:rPr>
        <w:t>nr. 2.314/2004</w:t>
      </w:r>
      <w:r w:rsidRPr="00053058">
        <w:rPr>
          <w:b/>
          <w:lang w:val="ro-RO"/>
        </w:rPr>
        <w:t xml:space="preserve">, cu modificările ulterioare, și Repertoriului arheologic național prevăzut de </w:t>
      </w:r>
      <w:r w:rsidRPr="00053058">
        <w:rPr>
          <w:b/>
          <w:u w:val="single"/>
          <w:lang w:val="ro-RO"/>
        </w:rPr>
        <w:t>Ordonanța Guvernului </w:t>
      </w:r>
      <w:r w:rsidR="00F72024" w:rsidRPr="00053058">
        <w:rPr>
          <w:rStyle w:val="Hyperlink"/>
          <w:b/>
          <w:color w:val="auto"/>
          <w:lang w:val="ro-RO"/>
        </w:rPr>
        <w:t xml:space="preserve">nr. </w:t>
      </w:r>
      <w:r w:rsidRPr="00053058">
        <w:rPr>
          <w:rStyle w:val="Hyperlink"/>
          <w:b/>
          <w:color w:val="auto"/>
          <w:lang w:val="ro-RO"/>
        </w:rPr>
        <w:t>43/2000</w:t>
      </w:r>
      <w:r w:rsidRPr="00053058">
        <w:rPr>
          <w:b/>
          <w:lang w:val="ro-RO"/>
        </w:rPr>
        <w:t> privind protecția patrimoniului arheologic și declararea unor situri arheologice ca zone de interes național, republicată, cu modificările și completările ulterioare;</w:t>
      </w:r>
    </w:p>
    <w:p w:rsidR="0061553C" w:rsidRPr="00053058" w:rsidRDefault="0061553C" w:rsidP="00053058">
      <w:pPr>
        <w:pStyle w:val="al"/>
        <w:shd w:val="clear" w:color="auto" w:fill="FFFFFF"/>
        <w:spacing w:before="0" w:beforeAutospacing="0" w:after="0" w:afterAutospacing="0"/>
        <w:ind w:firstLine="720"/>
        <w:jc w:val="both"/>
        <w:rPr>
          <w:lang w:val="ro-RO"/>
        </w:rPr>
      </w:pPr>
      <w:r w:rsidRPr="00053058">
        <w:rPr>
          <w:lang w:val="ro-RO"/>
        </w:rPr>
        <w:t>Nu este cazul</w:t>
      </w:r>
    </w:p>
    <w:p w:rsidR="00B613C1" w:rsidRPr="00053058" w:rsidRDefault="00B613C1" w:rsidP="00053058">
      <w:pPr>
        <w:pStyle w:val="al"/>
        <w:shd w:val="clear" w:color="auto" w:fill="FFFFFF"/>
        <w:spacing w:before="0" w:beforeAutospacing="0" w:after="0" w:afterAutospacing="0"/>
        <w:jc w:val="both"/>
        <w:rPr>
          <w:b/>
          <w:bCs/>
          <w:lang w:val="ro-RO"/>
        </w:rPr>
      </w:pPr>
      <w:r w:rsidRPr="00053058">
        <w:rPr>
          <w:b/>
          <w:bCs/>
          <w:lang w:val="ro-RO"/>
        </w:rPr>
        <w:t>-</w:t>
      </w:r>
      <w:r w:rsidRPr="00053058">
        <w:rPr>
          <w:b/>
          <w:lang w:val="ro-RO"/>
        </w:rPr>
        <w:t> hărți, fotografii ale amplasamentului care pot oferi informații privind caracteristicile fizice ale mediului, atât naturale, cât și artificiale, și alte informații privind:</w:t>
      </w:r>
    </w:p>
    <w:p w:rsidR="00B613C1" w:rsidRPr="00053058" w:rsidRDefault="006D31DA" w:rsidP="00053058">
      <w:pPr>
        <w:shd w:val="clear" w:color="auto" w:fill="FFFFFF"/>
        <w:spacing w:after="0"/>
        <w:jc w:val="both"/>
        <w:rPr>
          <w:rFonts w:ascii="Times New Roman" w:hAnsi="Times New Roman" w:cs="Times New Roman"/>
          <w:b/>
          <w:sz w:val="24"/>
          <w:szCs w:val="24"/>
          <w:lang w:val="ro-RO"/>
        </w:rPr>
      </w:pPr>
      <w:r w:rsidRPr="00053058">
        <w:rPr>
          <w:rFonts w:ascii="Times New Roman" w:hAnsi="Times New Roman" w:cs="Times New Roman"/>
          <w:b/>
          <w:sz w:val="24"/>
          <w:szCs w:val="24"/>
          <w:lang w:val="ro-RO"/>
        </w:rPr>
        <w:t>1)</w:t>
      </w:r>
      <w:r w:rsidR="00B613C1" w:rsidRPr="00053058">
        <w:rPr>
          <w:rFonts w:ascii="Times New Roman" w:hAnsi="Times New Roman" w:cs="Times New Roman"/>
          <w:b/>
          <w:sz w:val="24"/>
          <w:szCs w:val="24"/>
          <w:lang w:val="ro-RO"/>
        </w:rPr>
        <w:t> folosințele actuale și planificate ale terenului atât pe amplasament, cât și pe zone adiacente acestuia;</w:t>
      </w:r>
    </w:p>
    <w:p w:rsidR="00B613C1" w:rsidRPr="00053058" w:rsidRDefault="006D31DA" w:rsidP="00053058">
      <w:pPr>
        <w:shd w:val="clear" w:color="auto" w:fill="FFFFFF"/>
        <w:spacing w:after="0"/>
        <w:jc w:val="both"/>
        <w:rPr>
          <w:rFonts w:ascii="Times New Roman" w:hAnsi="Times New Roman" w:cs="Times New Roman"/>
          <w:b/>
          <w:sz w:val="24"/>
          <w:szCs w:val="24"/>
          <w:lang w:val="ro-RO"/>
        </w:rPr>
      </w:pPr>
      <w:r w:rsidRPr="00053058">
        <w:rPr>
          <w:rFonts w:ascii="Times New Roman" w:hAnsi="Times New Roman" w:cs="Times New Roman"/>
          <w:b/>
          <w:sz w:val="24"/>
          <w:szCs w:val="24"/>
          <w:lang w:val="ro-RO"/>
        </w:rPr>
        <w:t>2)</w:t>
      </w:r>
      <w:r w:rsidR="00B613C1" w:rsidRPr="00053058">
        <w:rPr>
          <w:rFonts w:ascii="Times New Roman" w:hAnsi="Times New Roman" w:cs="Times New Roman"/>
          <w:b/>
          <w:sz w:val="24"/>
          <w:szCs w:val="24"/>
          <w:lang w:val="ro-RO"/>
        </w:rPr>
        <w:t> politici de zonare și de folosire a terenului;</w:t>
      </w:r>
    </w:p>
    <w:p w:rsidR="00B613C1" w:rsidRPr="00053058" w:rsidRDefault="006D31DA"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sz w:val="24"/>
          <w:szCs w:val="24"/>
          <w:lang w:val="ro-RO"/>
        </w:rPr>
        <w:t>3)</w:t>
      </w:r>
      <w:r w:rsidR="00B613C1" w:rsidRPr="00053058">
        <w:rPr>
          <w:rFonts w:ascii="Times New Roman" w:eastAsia="Times New Roman" w:hAnsi="Times New Roman" w:cs="Times New Roman"/>
          <w:b/>
          <w:sz w:val="24"/>
          <w:szCs w:val="24"/>
          <w:lang w:val="ro-RO"/>
        </w:rPr>
        <w:t> arealele sensibile;</w:t>
      </w:r>
    </w:p>
    <w:p w:rsidR="006D31DA" w:rsidRPr="00053058" w:rsidRDefault="006D31DA" w:rsidP="00053058">
      <w:pPr>
        <w:shd w:val="clear" w:color="auto" w:fill="FFFFFF"/>
        <w:spacing w:after="0" w:line="240" w:lineRule="auto"/>
        <w:ind w:firstLine="720"/>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sz w:val="24"/>
          <w:szCs w:val="24"/>
          <w:lang w:val="ro-RO"/>
        </w:rPr>
        <w:t>Conform planurilor de încadrare și de situaţie anexate</w:t>
      </w:r>
    </w:p>
    <w:p w:rsidR="006D31DA"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coordonatele geografice ale amplasamentului proiectului, care vor fi prezentate sub formă de vector în format digital cu referință geografică, în sistem de p</w:t>
      </w:r>
      <w:r w:rsidR="00B97F13" w:rsidRPr="00053058">
        <w:rPr>
          <w:rFonts w:ascii="Times New Roman" w:eastAsia="Times New Roman" w:hAnsi="Times New Roman" w:cs="Times New Roman"/>
          <w:b/>
          <w:sz w:val="24"/>
          <w:szCs w:val="24"/>
          <w:lang w:val="ro-RO"/>
        </w:rPr>
        <w:t>roiecție națională Stereo 1970;</w:t>
      </w:r>
    </w:p>
    <w:tbl>
      <w:tblPr>
        <w:tblW w:w="6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070"/>
        <w:gridCol w:w="1236"/>
        <w:gridCol w:w="1236"/>
      </w:tblGrid>
      <w:tr w:rsidR="006D66AE" w:rsidRPr="00053058" w:rsidTr="00616359">
        <w:trPr>
          <w:trHeight w:val="300"/>
          <w:jc w:val="center"/>
        </w:trPr>
        <w:tc>
          <w:tcPr>
            <w:tcW w:w="2255" w:type="dxa"/>
          </w:tcPr>
          <w:p w:rsidR="006D66AE" w:rsidRPr="00053058" w:rsidRDefault="00616359" w:rsidP="00053058">
            <w:pPr>
              <w:spacing w:after="0"/>
              <w:jc w:val="center"/>
              <w:rPr>
                <w:rFonts w:ascii="Times New Roman" w:hAnsi="Times New Roman" w:cs="Times New Roman"/>
                <w:sz w:val="24"/>
                <w:szCs w:val="24"/>
              </w:rPr>
            </w:pPr>
            <w:r w:rsidRPr="00053058">
              <w:rPr>
                <w:rFonts w:ascii="Times New Roman" w:hAnsi="Times New Roman" w:cs="Times New Roman"/>
                <w:sz w:val="24"/>
                <w:szCs w:val="24"/>
              </w:rPr>
              <w:t xml:space="preserve">Post de </w:t>
            </w:r>
            <w:proofErr w:type="spellStart"/>
            <w:r w:rsidRPr="00053058">
              <w:rPr>
                <w:rFonts w:ascii="Times New Roman" w:hAnsi="Times New Roman" w:cs="Times New Roman"/>
                <w:sz w:val="24"/>
                <w:szCs w:val="24"/>
              </w:rPr>
              <w:t>transformare</w:t>
            </w:r>
            <w:proofErr w:type="spellEnd"/>
          </w:p>
        </w:tc>
        <w:tc>
          <w:tcPr>
            <w:tcW w:w="2070" w:type="dxa"/>
            <w:shd w:val="clear" w:color="auto" w:fill="auto"/>
            <w:noWrap/>
            <w:vAlign w:val="center"/>
            <w:hideMark/>
          </w:tcPr>
          <w:p w:rsidR="006D66AE" w:rsidRPr="00053058" w:rsidRDefault="0012763D" w:rsidP="00053058">
            <w:pPr>
              <w:spacing w:after="0"/>
              <w:jc w:val="center"/>
              <w:rPr>
                <w:rFonts w:ascii="Times New Roman" w:hAnsi="Times New Roman" w:cs="Times New Roman"/>
                <w:sz w:val="24"/>
                <w:szCs w:val="24"/>
              </w:rPr>
            </w:pPr>
            <w:proofErr w:type="spellStart"/>
            <w:r w:rsidRPr="00053058">
              <w:rPr>
                <w:rFonts w:ascii="Times New Roman" w:hAnsi="Times New Roman" w:cs="Times New Roman"/>
                <w:sz w:val="24"/>
                <w:szCs w:val="24"/>
              </w:rPr>
              <w:t>Stâlpi</w:t>
            </w:r>
            <w:proofErr w:type="spellEnd"/>
            <w:r w:rsidRPr="00053058">
              <w:rPr>
                <w:rFonts w:ascii="Times New Roman" w:hAnsi="Times New Roman" w:cs="Times New Roman"/>
                <w:sz w:val="24"/>
                <w:szCs w:val="24"/>
              </w:rPr>
              <w:t xml:space="preserve"> </w:t>
            </w:r>
            <w:proofErr w:type="spellStart"/>
            <w:r w:rsidRPr="00053058">
              <w:rPr>
                <w:rFonts w:ascii="Times New Roman" w:hAnsi="Times New Roman" w:cs="Times New Roman"/>
                <w:sz w:val="24"/>
                <w:szCs w:val="24"/>
              </w:rPr>
              <w:t>înlocuiți</w:t>
            </w:r>
            <w:proofErr w:type="spellEnd"/>
          </w:p>
        </w:tc>
        <w:tc>
          <w:tcPr>
            <w:tcW w:w="1236" w:type="dxa"/>
            <w:shd w:val="clear" w:color="auto" w:fill="auto"/>
            <w:noWrap/>
            <w:vAlign w:val="center"/>
            <w:hideMark/>
          </w:tcPr>
          <w:p w:rsidR="006D66AE" w:rsidRPr="00053058" w:rsidRDefault="006D66AE" w:rsidP="00053058">
            <w:pPr>
              <w:spacing w:after="0"/>
              <w:jc w:val="center"/>
              <w:rPr>
                <w:rFonts w:ascii="Times New Roman" w:hAnsi="Times New Roman" w:cs="Times New Roman"/>
                <w:sz w:val="24"/>
                <w:szCs w:val="24"/>
              </w:rPr>
            </w:pPr>
            <w:r w:rsidRPr="00053058">
              <w:rPr>
                <w:rFonts w:ascii="Times New Roman" w:hAnsi="Times New Roman" w:cs="Times New Roman"/>
                <w:sz w:val="24"/>
                <w:szCs w:val="24"/>
              </w:rPr>
              <w:t>X</w:t>
            </w:r>
          </w:p>
        </w:tc>
        <w:tc>
          <w:tcPr>
            <w:tcW w:w="1236" w:type="dxa"/>
            <w:shd w:val="clear" w:color="auto" w:fill="auto"/>
            <w:noWrap/>
            <w:vAlign w:val="center"/>
            <w:hideMark/>
          </w:tcPr>
          <w:p w:rsidR="006D66AE" w:rsidRPr="00053058" w:rsidRDefault="006D66AE" w:rsidP="00053058">
            <w:pPr>
              <w:spacing w:after="0"/>
              <w:jc w:val="center"/>
              <w:rPr>
                <w:rFonts w:ascii="Times New Roman" w:hAnsi="Times New Roman" w:cs="Times New Roman"/>
                <w:sz w:val="24"/>
                <w:szCs w:val="24"/>
              </w:rPr>
            </w:pPr>
            <w:r w:rsidRPr="00053058">
              <w:rPr>
                <w:rFonts w:ascii="Times New Roman" w:hAnsi="Times New Roman" w:cs="Times New Roman"/>
                <w:sz w:val="24"/>
                <w:szCs w:val="24"/>
              </w:rPr>
              <w:t>Y</w:t>
            </w:r>
          </w:p>
        </w:tc>
      </w:tr>
      <w:tr w:rsidR="006D66AE" w:rsidRPr="00053058" w:rsidTr="00616359">
        <w:trPr>
          <w:trHeight w:val="300"/>
          <w:jc w:val="center"/>
        </w:trPr>
        <w:tc>
          <w:tcPr>
            <w:tcW w:w="2255" w:type="dxa"/>
            <w:vMerge w:val="restart"/>
            <w:vAlign w:val="center"/>
          </w:tcPr>
          <w:p w:rsidR="006D66AE" w:rsidRPr="00053058" w:rsidRDefault="006D66AE" w:rsidP="00053058">
            <w:pPr>
              <w:spacing w:after="0"/>
              <w:jc w:val="center"/>
              <w:rPr>
                <w:rFonts w:ascii="Times New Roman" w:hAnsi="Times New Roman" w:cs="Times New Roman"/>
                <w:sz w:val="24"/>
                <w:szCs w:val="24"/>
              </w:rPr>
            </w:pPr>
            <w:r w:rsidRPr="00053058">
              <w:rPr>
                <w:rFonts w:ascii="Times New Roman" w:hAnsi="Times New Roman" w:cs="Times New Roman"/>
                <w:sz w:val="24"/>
                <w:szCs w:val="24"/>
              </w:rPr>
              <w:t>PTA 87</w:t>
            </w:r>
          </w:p>
        </w:tc>
        <w:tc>
          <w:tcPr>
            <w:tcW w:w="2070" w:type="dxa"/>
            <w:shd w:val="clear" w:color="auto" w:fill="auto"/>
            <w:noWrap/>
            <w:vAlign w:val="center"/>
            <w:hideMark/>
          </w:tcPr>
          <w:p w:rsidR="006D66AE" w:rsidRPr="00053058" w:rsidRDefault="006D66AE"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St. 1 - DN 22</w:t>
            </w:r>
          </w:p>
        </w:tc>
        <w:tc>
          <w:tcPr>
            <w:tcW w:w="1236" w:type="dxa"/>
            <w:shd w:val="clear" w:color="auto" w:fill="auto"/>
            <w:noWrap/>
            <w:vAlign w:val="center"/>
            <w:hideMark/>
          </w:tcPr>
          <w:p w:rsidR="006D66AE" w:rsidRPr="00053058" w:rsidRDefault="006D66AE"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791578.28</w:t>
            </w:r>
          </w:p>
        </w:tc>
        <w:tc>
          <w:tcPr>
            <w:tcW w:w="1236" w:type="dxa"/>
            <w:shd w:val="clear" w:color="auto" w:fill="auto"/>
            <w:noWrap/>
            <w:vAlign w:val="center"/>
            <w:hideMark/>
          </w:tcPr>
          <w:p w:rsidR="006D66AE" w:rsidRPr="00053058" w:rsidRDefault="006D66AE"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364979.85</w:t>
            </w:r>
          </w:p>
        </w:tc>
      </w:tr>
      <w:tr w:rsidR="006D66AE" w:rsidRPr="00053058" w:rsidTr="00616359">
        <w:trPr>
          <w:trHeight w:val="300"/>
          <w:jc w:val="center"/>
        </w:trPr>
        <w:tc>
          <w:tcPr>
            <w:tcW w:w="2255" w:type="dxa"/>
            <w:vMerge/>
          </w:tcPr>
          <w:p w:rsidR="006D66AE" w:rsidRPr="00053058" w:rsidRDefault="006D66AE" w:rsidP="00053058">
            <w:pPr>
              <w:spacing w:after="0"/>
              <w:jc w:val="center"/>
              <w:rPr>
                <w:rFonts w:ascii="Times New Roman" w:hAnsi="Times New Roman" w:cs="Times New Roman"/>
                <w:sz w:val="24"/>
                <w:szCs w:val="24"/>
              </w:rPr>
            </w:pPr>
          </w:p>
        </w:tc>
        <w:tc>
          <w:tcPr>
            <w:tcW w:w="2070" w:type="dxa"/>
            <w:shd w:val="clear" w:color="auto" w:fill="auto"/>
            <w:noWrap/>
            <w:vAlign w:val="center"/>
          </w:tcPr>
          <w:p w:rsidR="006D66AE" w:rsidRPr="00053058" w:rsidRDefault="006D66AE"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2 - 1 </w:t>
            </w:r>
            <w:proofErr w:type="spellStart"/>
            <w:r w:rsidRPr="00053058">
              <w:rPr>
                <w:rFonts w:ascii="Times New Roman" w:hAnsi="Times New Roman" w:cs="Times New Roman"/>
                <w:sz w:val="24"/>
                <w:szCs w:val="24"/>
              </w:rPr>
              <w:t>Decembrie</w:t>
            </w:r>
            <w:proofErr w:type="spellEnd"/>
          </w:p>
        </w:tc>
        <w:tc>
          <w:tcPr>
            <w:tcW w:w="1236" w:type="dxa"/>
            <w:shd w:val="clear" w:color="auto" w:fill="auto"/>
            <w:noWrap/>
            <w:vAlign w:val="center"/>
          </w:tcPr>
          <w:p w:rsidR="006D66AE" w:rsidRPr="00053058" w:rsidRDefault="006D66AE"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791486.47</w:t>
            </w:r>
          </w:p>
        </w:tc>
        <w:tc>
          <w:tcPr>
            <w:tcW w:w="1236" w:type="dxa"/>
            <w:shd w:val="clear" w:color="auto" w:fill="auto"/>
            <w:noWrap/>
            <w:vAlign w:val="center"/>
          </w:tcPr>
          <w:p w:rsidR="006D66AE" w:rsidRPr="00053058" w:rsidRDefault="006D66AE"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365060.59</w:t>
            </w:r>
          </w:p>
        </w:tc>
      </w:tr>
      <w:tr w:rsidR="006D66AE" w:rsidRPr="00053058" w:rsidTr="00616359">
        <w:trPr>
          <w:trHeight w:val="152"/>
          <w:jc w:val="center"/>
        </w:trPr>
        <w:tc>
          <w:tcPr>
            <w:tcW w:w="2255" w:type="dxa"/>
            <w:vMerge/>
          </w:tcPr>
          <w:p w:rsidR="006D66AE" w:rsidRPr="00053058" w:rsidRDefault="006D66AE" w:rsidP="00053058">
            <w:pPr>
              <w:spacing w:after="0"/>
              <w:jc w:val="center"/>
              <w:rPr>
                <w:rFonts w:ascii="Times New Roman" w:hAnsi="Times New Roman" w:cs="Times New Roman"/>
                <w:sz w:val="24"/>
                <w:szCs w:val="24"/>
              </w:rPr>
            </w:pPr>
          </w:p>
        </w:tc>
        <w:tc>
          <w:tcPr>
            <w:tcW w:w="2070" w:type="dxa"/>
            <w:shd w:val="clear" w:color="auto" w:fill="auto"/>
            <w:noWrap/>
            <w:vAlign w:val="center"/>
          </w:tcPr>
          <w:p w:rsidR="006D66AE" w:rsidRPr="00053058" w:rsidRDefault="006D66AE"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3 - 1 </w:t>
            </w:r>
            <w:proofErr w:type="spellStart"/>
            <w:r w:rsidRPr="00053058">
              <w:rPr>
                <w:rFonts w:ascii="Times New Roman" w:hAnsi="Times New Roman" w:cs="Times New Roman"/>
                <w:sz w:val="24"/>
                <w:szCs w:val="24"/>
              </w:rPr>
              <w:t>Decembrie</w:t>
            </w:r>
            <w:proofErr w:type="spellEnd"/>
          </w:p>
        </w:tc>
        <w:tc>
          <w:tcPr>
            <w:tcW w:w="1236" w:type="dxa"/>
            <w:shd w:val="clear" w:color="auto" w:fill="auto"/>
            <w:noWrap/>
            <w:vAlign w:val="center"/>
          </w:tcPr>
          <w:p w:rsidR="006D66AE" w:rsidRPr="00053058" w:rsidRDefault="006D66AE"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791454.66</w:t>
            </w:r>
          </w:p>
        </w:tc>
        <w:tc>
          <w:tcPr>
            <w:tcW w:w="1236" w:type="dxa"/>
            <w:shd w:val="clear" w:color="auto" w:fill="auto"/>
            <w:noWrap/>
            <w:vAlign w:val="center"/>
          </w:tcPr>
          <w:p w:rsidR="006D66AE" w:rsidRPr="00053058" w:rsidRDefault="006D66AE"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365048.91</w:t>
            </w:r>
          </w:p>
        </w:tc>
      </w:tr>
      <w:tr w:rsidR="00616359" w:rsidRPr="00053058" w:rsidTr="00616359">
        <w:trPr>
          <w:trHeight w:val="116"/>
          <w:jc w:val="center"/>
        </w:trPr>
        <w:tc>
          <w:tcPr>
            <w:tcW w:w="2255" w:type="dxa"/>
            <w:vMerge w:val="restart"/>
            <w:vAlign w:val="center"/>
          </w:tcPr>
          <w:p w:rsidR="00616359" w:rsidRPr="00053058" w:rsidRDefault="00616359" w:rsidP="00053058">
            <w:pPr>
              <w:spacing w:after="0"/>
              <w:jc w:val="center"/>
              <w:rPr>
                <w:rFonts w:ascii="Times New Roman" w:hAnsi="Times New Roman" w:cs="Times New Roman"/>
                <w:sz w:val="24"/>
                <w:szCs w:val="24"/>
              </w:rPr>
            </w:pPr>
            <w:r w:rsidRPr="00053058">
              <w:rPr>
                <w:rFonts w:ascii="Times New Roman" w:hAnsi="Times New Roman" w:cs="Times New Roman"/>
                <w:sz w:val="24"/>
                <w:szCs w:val="24"/>
              </w:rPr>
              <w:t>PTA 88</w:t>
            </w:r>
          </w:p>
        </w:tc>
        <w:tc>
          <w:tcPr>
            <w:tcW w:w="2070"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1 - </w:t>
            </w:r>
            <w:proofErr w:type="spellStart"/>
            <w:r w:rsidRPr="00053058">
              <w:rPr>
                <w:rFonts w:ascii="Times New Roman" w:hAnsi="Times New Roman" w:cs="Times New Roman"/>
                <w:sz w:val="24"/>
                <w:szCs w:val="24"/>
              </w:rPr>
              <w:t>Heracleea</w:t>
            </w:r>
            <w:proofErr w:type="spellEnd"/>
          </w:p>
        </w:tc>
        <w:tc>
          <w:tcPr>
            <w:tcW w:w="1236"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792258.56</w:t>
            </w:r>
          </w:p>
        </w:tc>
        <w:tc>
          <w:tcPr>
            <w:tcW w:w="1236"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364448.38</w:t>
            </w:r>
          </w:p>
        </w:tc>
      </w:tr>
      <w:tr w:rsidR="00616359" w:rsidRPr="00053058" w:rsidTr="00616359">
        <w:trPr>
          <w:trHeight w:val="116"/>
          <w:jc w:val="center"/>
        </w:trPr>
        <w:tc>
          <w:tcPr>
            <w:tcW w:w="2255" w:type="dxa"/>
            <w:vMerge/>
          </w:tcPr>
          <w:p w:rsidR="00616359" w:rsidRPr="00053058" w:rsidRDefault="00616359" w:rsidP="00053058">
            <w:pPr>
              <w:spacing w:after="0"/>
              <w:jc w:val="center"/>
              <w:rPr>
                <w:rFonts w:ascii="Times New Roman" w:hAnsi="Times New Roman" w:cs="Times New Roman"/>
                <w:sz w:val="24"/>
                <w:szCs w:val="24"/>
              </w:rPr>
            </w:pPr>
          </w:p>
        </w:tc>
        <w:tc>
          <w:tcPr>
            <w:tcW w:w="2070"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2 - </w:t>
            </w:r>
            <w:proofErr w:type="spellStart"/>
            <w:r w:rsidRPr="00053058">
              <w:rPr>
                <w:rFonts w:ascii="Times New Roman" w:hAnsi="Times New Roman" w:cs="Times New Roman"/>
                <w:sz w:val="24"/>
                <w:szCs w:val="24"/>
              </w:rPr>
              <w:t>Heracleea</w:t>
            </w:r>
            <w:proofErr w:type="spellEnd"/>
          </w:p>
        </w:tc>
        <w:tc>
          <w:tcPr>
            <w:tcW w:w="1236"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792259.15</w:t>
            </w:r>
          </w:p>
        </w:tc>
        <w:tc>
          <w:tcPr>
            <w:tcW w:w="1236"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364488.34</w:t>
            </w:r>
          </w:p>
        </w:tc>
      </w:tr>
      <w:tr w:rsidR="00616359" w:rsidRPr="00053058" w:rsidTr="00616359">
        <w:trPr>
          <w:trHeight w:val="116"/>
          <w:jc w:val="center"/>
        </w:trPr>
        <w:tc>
          <w:tcPr>
            <w:tcW w:w="2255" w:type="dxa"/>
            <w:vMerge/>
          </w:tcPr>
          <w:p w:rsidR="00616359" w:rsidRPr="00053058" w:rsidRDefault="00616359" w:rsidP="00053058">
            <w:pPr>
              <w:spacing w:after="0"/>
              <w:jc w:val="center"/>
              <w:rPr>
                <w:rFonts w:ascii="Times New Roman" w:hAnsi="Times New Roman" w:cs="Times New Roman"/>
                <w:sz w:val="24"/>
                <w:szCs w:val="24"/>
              </w:rPr>
            </w:pPr>
          </w:p>
        </w:tc>
        <w:tc>
          <w:tcPr>
            <w:tcW w:w="2070"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3 - </w:t>
            </w:r>
            <w:proofErr w:type="spellStart"/>
            <w:r w:rsidRPr="00053058">
              <w:rPr>
                <w:rFonts w:ascii="Times New Roman" w:hAnsi="Times New Roman" w:cs="Times New Roman"/>
                <w:sz w:val="24"/>
                <w:szCs w:val="24"/>
              </w:rPr>
              <w:t>Heracleea</w:t>
            </w:r>
            <w:proofErr w:type="spellEnd"/>
          </w:p>
        </w:tc>
        <w:tc>
          <w:tcPr>
            <w:tcW w:w="1236"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792244.57</w:t>
            </w:r>
          </w:p>
        </w:tc>
        <w:tc>
          <w:tcPr>
            <w:tcW w:w="1236"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364526.14</w:t>
            </w:r>
          </w:p>
        </w:tc>
      </w:tr>
      <w:tr w:rsidR="00616359" w:rsidRPr="00053058" w:rsidTr="00616359">
        <w:trPr>
          <w:trHeight w:val="116"/>
          <w:jc w:val="center"/>
        </w:trPr>
        <w:tc>
          <w:tcPr>
            <w:tcW w:w="2255" w:type="dxa"/>
            <w:vMerge/>
          </w:tcPr>
          <w:p w:rsidR="00616359" w:rsidRPr="00053058" w:rsidRDefault="00616359" w:rsidP="00053058">
            <w:pPr>
              <w:spacing w:after="0"/>
              <w:jc w:val="center"/>
              <w:rPr>
                <w:rFonts w:ascii="Times New Roman" w:hAnsi="Times New Roman" w:cs="Times New Roman"/>
                <w:sz w:val="24"/>
                <w:szCs w:val="24"/>
              </w:rPr>
            </w:pPr>
          </w:p>
        </w:tc>
        <w:tc>
          <w:tcPr>
            <w:tcW w:w="2070"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4 – </w:t>
            </w:r>
            <w:proofErr w:type="spellStart"/>
            <w:r w:rsidRPr="00053058">
              <w:rPr>
                <w:rFonts w:ascii="Times New Roman" w:hAnsi="Times New Roman" w:cs="Times New Roman"/>
                <w:sz w:val="24"/>
                <w:szCs w:val="24"/>
              </w:rPr>
              <w:t>Heracleea</w:t>
            </w:r>
            <w:proofErr w:type="spellEnd"/>
          </w:p>
        </w:tc>
        <w:tc>
          <w:tcPr>
            <w:tcW w:w="1236"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792230.18</w:t>
            </w:r>
          </w:p>
        </w:tc>
        <w:tc>
          <w:tcPr>
            <w:tcW w:w="1236" w:type="dxa"/>
            <w:shd w:val="clear" w:color="auto" w:fill="auto"/>
            <w:noWrap/>
            <w:vAlign w:val="center"/>
          </w:tcPr>
          <w:p w:rsidR="00616359" w:rsidRPr="00053058" w:rsidRDefault="00616359"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364563.45</w:t>
            </w:r>
          </w:p>
        </w:tc>
      </w:tr>
      <w:tr w:rsidR="00AC7DFC" w:rsidRPr="00053058" w:rsidTr="00AC7DFC">
        <w:trPr>
          <w:trHeight w:val="116"/>
          <w:jc w:val="center"/>
        </w:trPr>
        <w:tc>
          <w:tcPr>
            <w:tcW w:w="2255" w:type="dxa"/>
            <w:vMerge w:val="restart"/>
            <w:vAlign w:val="center"/>
          </w:tcPr>
          <w:p w:rsidR="00AC7DFC" w:rsidRPr="00053058" w:rsidRDefault="00AC7DFC" w:rsidP="00053058">
            <w:pPr>
              <w:spacing w:after="0"/>
              <w:jc w:val="center"/>
              <w:rPr>
                <w:rFonts w:ascii="Times New Roman" w:hAnsi="Times New Roman" w:cs="Times New Roman"/>
                <w:sz w:val="24"/>
                <w:szCs w:val="24"/>
              </w:rPr>
            </w:pPr>
            <w:r w:rsidRPr="00053058">
              <w:rPr>
                <w:rFonts w:ascii="Times New Roman" w:hAnsi="Times New Roman" w:cs="Times New Roman"/>
                <w:sz w:val="24"/>
                <w:szCs w:val="24"/>
              </w:rPr>
              <w:t>PTA 90</w:t>
            </w:r>
          </w:p>
        </w:tc>
        <w:tc>
          <w:tcPr>
            <w:tcW w:w="2070" w:type="dxa"/>
            <w:shd w:val="clear" w:color="auto" w:fill="auto"/>
            <w:noWrap/>
            <w:vAlign w:val="center"/>
          </w:tcPr>
          <w:p w:rsidR="00AC7DFC" w:rsidRPr="00053058" w:rsidRDefault="00AC7DFC"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1 - </w:t>
            </w:r>
            <w:proofErr w:type="spellStart"/>
            <w:r w:rsidRPr="00053058">
              <w:rPr>
                <w:rFonts w:ascii="Times New Roman" w:hAnsi="Times New Roman" w:cs="Times New Roman"/>
                <w:sz w:val="24"/>
                <w:szCs w:val="24"/>
              </w:rPr>
              <w:t>Oborului</w:t>
            </w:r>
            <w:proofErr w:type="spellEnd"/>
          </w:p>
        </w:tc>
        <w:tc>
          <w:tcPr>
            <w:tcW w:w="1236" w:type="dxa"/>
            <w:shd w:val="clear" w:color="auto" w:fill="auto"/>
            <w:noWrap/>
            <w:vAlign w:val="center"/>
          </w:tcPr>
          <w:p w:rsidR="00AC7DFC" w:rsidRPr="00053058" w:rsidRDefault="00AC7DFC"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790929.13</w:t>
            </w:r>
          </w:p>
        </w:tc>
        <w:tc>
          <w:tcPr>
            <w:tcW w:w="1236" w:type="dxa"/>
            <w:shd w:val="clear" w:color="auto" w:fill="auto"/>
            <w:noWrap/>
            <w:vAlign w:val="center"/>
          </w:tcPr>
          <w:p w:rsidR="00AC7DFC" w:rsidRPr="00053058" w:rsidRDefault="00AC7DFC"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364821.46</w:t>
            </w:r>
          </w:p>
        </w:tc>
      </w:tr>
      <w:tr w:rsidR="00AC7DFC" w:rsidRPr="00053058" w:rsidTr="00616359">
        <w:trPr>
          <w:trHeight w:val="116"/>
          <w:jc w:val="center"/>
        </w:trPr>
        <w:tc>
          <w:tcPr>
            <w:tcW w:w="2255" w:type="dxa"/>
            <w:vMerge/>
          </w:tcPr>
          <w:p w:rsidR="00AC7DFC" w:rsidRPr="00053058" w:rsidRDefault="00AC7DFC" w:rsidP="00053058">
            <w:pPr>
              <w:spacing w:after="0"/>
              <w:jc w:val="center"/>
              <w:rPr>
                <w:rFonts w:ascii="Times New Roman" w:hAnsi="Times New Roman" w:cs="Times New Roman"/>
                <w:sz w:val="24"/>
                <w:szCs w:val="24"/>
              </w:rPr>
            </w:pPr>
          </w:p>
        </w:tc>
        <w:tc>
          <w:tcPr>
            <w:tcW w:w="2070" w:type="dxa"/>
            <w:shd w:val="clear" w:color="auto" w:fill="auto"/>
            <w:noWrap/>
            <w:vAlign w:val="center"/>
          </w:tcPr>
          <w:p w:rsidR="00AC7DFC" w:rsidRPr="00053058" w:rsidRDefault="00AC7DFC"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2 - </w:t>
            </w:r>
            <w:proofErr w:type="spellStart"/>
            <w:r w:rsidRPr="00053058">
              <w:rPr>
                <w:rFonts w:ascii="Times New Roman" w:hAnsi="Times New Roman" w:cs="Times New Roman"/>
                <w:sz w:val="24"/>
                <w:szCs w:val="24"/>
              </w:rPr>
              <w:t>Pietei</w:t>
            </w:r>
            <w:proofErr w:type="spellEnd"/>
          </w:p>
        </w:tc>
        <w:tc>
          <w:tcPr>
            <w:tcW w:w="1236" w:type="dxa"/>
            <w:shd w:val="clear" w:color="auto" w:fill="auto"/>
            <w:noWrap/>
            <w:vAlign w:val="center"/>
          </w:tcPr>
          <w:p w:rsidR="00AC7DFC" w:rsidRPr="00053058" w:rsidRDefault="00AC7DFC"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790828.58</w:t>
            </w:r>
          </w:p>
        </w:tc>
        <w:tc>
          <w:tcPr>
            <w:tcW w:w="1236" w:type="dxa"/>
            <w:shd w:val="clear" w:color="auto" w:fill="auto"/>
            <w:noWrap/>
            <w:vAlign w:val="center"/>
          </w:tcPr>
          <w:p w:rsidR="00AC7DFC" w:rsidRPr="00053058" w:rsidRDefault="00AC7DFC"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364857.69</w:t>
            </w:r>
          </w:p>
        </w:tc>
      </w:tr>
      <w:tr w:rsidR="0012763D" w:rsidRPr="00053058" w:rsidTr="0012763D">
        <w:trPr>
          <w:trHeight w:val="116"/>
          <w:jc w:val="center"/>
        </w:trPr>
        <w:tc>
          <w:tcPr>
            <w:tcW w:w="2255" w:type="dxa"/>
            <w:vMerge w:val="restart"/>
            <w:vAlign w:val="center"/>
          </w:tcPr>
          <w:p w:rsidR="0012763D" w:rsidRPr="00053058" w:rsidRDefault="0012763D" w:rsidP="00053058">
            <w:pPr>
              <w:spacing w:after="0"/>
              <w:jc w:val="center"/>
              <w:rPr>
                <w:rFonts w:ascii="Times New Roman" w:hAnsi="Times New Roman" w:cs="Times New Roman"/>
                <w:sz w:val="24"/>
                <w:szCs w:val="24"/>
              </w:rPr>
            </w:pPr>
            <w:r w:rsidRPr="00053058">
              <w:rPr>
                <w:rFonts w:ascii="Times New Roman" w:hAnsi="Times New Roman" w:cs="Times New Roman"/>
                <w:sz w:val="24"/>
                <w:szCs w:val="24"/>
              </w:rPr>
              <w:t>PTA 92</w:t>
            </w:r>
          </w:p>
        </w:tc>
        <w:tc>
          <w:tcPr>
            <w:tcW w:w="2070"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1 - </w:t>
            </w:r>
            <w:proofErr w:type="spellStart"/>
            <w:r w:rsidRPr="00053058">
              <w:rPr>
                <w:rFonts w:ascii="Times New Roman" w:hAnsi="Times New Roman" w:cs="Times New Roman"/>
                <w:sz w:val="24"/>
                <w:szCs w:val="24"/>
              </w:rPr>
              <w:t>Viitorului</w:t>
            </w:r>
            <w:proofErr w:type="spellEnd"/>
          </w:p>
        </w:tc>
        <w:tc>
          <w:tcPr>
            <w:tcW w:w="1236"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791572.87</w:t>
            </w:r>
          </w:p>
        </w:tc>
        <w:tc>
          <w:tcPr>
            <w:tcW w:w="1236"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365749.99</w:t>
            </w:r>
          </w:p>
        </w:tc>
      </w:tr>
      <w:tr w:rsidR="0012763D" w:rsidRPr="00053058" w:rsidTr="00616359">
        <w:trPr>
          <w:trHeight w:val="116"/>
          <w:jc w:val="center"/>
        </w:trPr>
        <w:tc>
          <w:tcPr>
            <w:tcW w:w="2255" w:type="dxa"/>
            <w:vMerge/>
          </w:tcPr>
          <w:p w:rsidR="0012763D" w:rsidRPr="00053058" w:rsidRDefault="0012763D" w:rsidP="00053058">
            <w:pPr>
              <w:spacing w:after="0"/>
              <w:jc w:val="both"/>
              <w:rPr>
                <w:rFonts w:ascii="Times New Roman" w:hAnsi="Times New Roman" w:cs="Times New Roman"/>
                <w:sz w:val="24"/>
                <w:szCs w:val="24"/>
              </w:rPr>
            </w:pPr>
          </w:p>
        </w:tc>
        <w:tc>
          <w:tcPr>
            <w:tcW w:w="2070"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2 - </w:t>
            </w:r>
            <w:proofErr w:type="spellStart"/>
            <w:r w:rsidRPr="00053058">
              <w:rPr>
                <w:rFonts w:ascii="Times New Roman" w:hAnsi="Times New Roman" w:cs="Times New Roman"/>
                <w:sz w:val="24"/>
                <w:szCs w:val="24"/>
              </w:rPr>
              <w:t>Viitorului</w:t>
            </w:r>
            <w:proofErr w:type="spellEnd"/>
          </w:p>
        </w:tc>
        <w:tc>
          <w:tcPr>
            <w:tcW w:w="1236"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791663.84</w:t>
            </w:r>
          </w:p>
        </w:tc>
        <w:tc>
          <w:tcPr>
            <w:tcW w:w="1236"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365765.96</w:t>
            </w:r>
          </w:p>
        </w:tc>
      </w:tr>
      <w:tr w:rsidR="0012763D" w:rsidRPr="00053058" w:rsidTr="00616359">
        <w:trPr>
          <w:trHeight w:val="116"/>
          <w:jc w:val="center"/>
        </w:trPr>
        <w:tc>
          <w:tcPr>
            <w:tcW w:w="2255" w:type="dxa"/>
            <w:vMerge/>
          </w:tcPr>
          <w:p w:rsidR="0012763D" w:rsidRPr="00053058" w:rsidRDefault="0012763D" w:rsidP="00053058">
            <w:pPr>
              <w:spacing w:after="0"/>
              <w:jc w:val="both"/>
              <w:rPr>
                <w:rFonts w:ascii="Times New Roman" w:hAnsi="Times New Roman" w:cs="Times New Roman"/>
                <w:sz w:val="24"/>
                <w:szCs w:val="24"/>
              </w:rPr>
            </w:pPr>
          </w:p>
        </w:tc>
        <w:tc>
          <w:tcPr>
            <w:tcW w:w="2070"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3 - </w:t>
            </w:r>
            <w:proofErr w:type="spellStart"/>
            <w:r w:rsidRPr="00053058">
              <w:rPr>
                <w:rFonts w:ascii="Times New Roman" w:hAnsi="Times New Roman" w:cs="Times New Roman"/>
                <w:sz w:val="24"/>
                <w:szCs w:val="24"/>
              </w:rPr>
              <w:t>Bistriței</w:t>
            </w:r>
            <w:proofErr w:type="spellEnd"/>
          </w:p>
        </w:tc>
        <w:tc>
          <w:tcPr>
            <w:tcW w:w="1236"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791519.59</w:t>
            </w:r>
          </w:p>
        </w:tc>
        <w:tc>
          <w:tcPr>
            <w:tcW w:w="1236"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365657.15</w:t>
            </w:r>
          </w:p>
        </w:tc>
      </w:tr>
      <w:tr w:rsidR="0012763D" w:rsidRPr="00053058" w:rsidTr="00616359">
        <w:trPr>
          <w:trHeight w:val="116"/>
          <w:jc w:val="center"/>
        </w:trPr>
        <w:tc>
          <w:tcPr>
            <w:tcW w:w="2255" w:type="dxa"/>
            <w:vMerge/>
          </w:tcPr>
          <w:p w:rsidR="0012763D" w:rsidRPr="00053058" w:rsidRDefault="0012763D" w:rsidP="00053058">
            <w:pPr>
              <w:spacing w:after="0"/>
              <w:jc w:val="both"/>
              <w:rPr>
                <w:rFonts w:ascii="Times New Roman" w:hAnsi="Times New Roman" w:cs="Times New Roman"/>
                <w:sz w:val="24"/>
                <w:szCs w:val="24"/>
              </w:rPr>
            </w:pPr>
          </w:p>
        </w:tc>
        <w:tc>
          <w:tcPr>
            <w:tcW w:w="2070"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 xml:space="preserve">St. 4 - </w:t>
            </w:r>
            <w:proofErr w:type="spellStart"/>
            <w:r w:rsidRPr="00053058">
              <w:rPr>
                <w:rFonts w:ascii="Times New Roman" w:hAnsi="Times New Roman" w:cs="Times New Roman"/>
                <w:sz w:val="24"/>
                <w:szCs w:val="24"/>
              </w:rPr>
              <w:t>Bistriței</w:t>
            </w:r>
            <w:proofErr w:type="spellEnd"/>
          </w:p>
        </w:tc>
        <w:tc>
          <w:tcPr>
            <w:tcW w:w="1236"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791508.19</w:t>
            </w:r>
          </w:p>
        </w:tc>
        <w:tc>
          <w:tcPr>
            <w:tcW w:w="1236" w:type="dxa"/>
            <w:shd w:val="clear" w:color="auto" w:fill="auto"/>
            <w:noWrap/>
            <w:vAlign w:val="center"/>
          </w:tcPr>
          <w:p w:rsidR="0012763D" w:rsidRPr="00053058" w:rsidRDefault="0012763D" w:rsidP="00053058">
            <w:pPr>
              <w:spacing w:after="0"/>
              <w:jc w:val="both"/>
              <w:rPr>
                <w:rFonts w:ascii="Times New Roman" w:hAnsi="Times New Roman" w:cs="Times New Roman"/>
                <w:sz w:val="24"/>
                <w:szCs w:val="24"/>
              </w:rPr>
            </w:pPr>
            <w:r w:rsidRPr="00053058">
              <w:rPr>
                <w:rFonts w:ascii="Times New Roman" w:hAnsi="Times New Roman" w:cs="Times New Roman"/>
                <w:sz w:val="24"/>
                <w:szCs w:val="24"/>
              </w:rPr>
              <w:t>365376.06</w:t>
            </w:r>
          </w:p>
        </w:tc>
      </w:tr>
    </w:tbl>
    <w:p w:rsidR="0012763D" w:rsidRPr="00053058" w:rsidRDefault="0012763D" w:rsidP="00053058">
      <w:pPr>
        <w:shd w:val="clear" w:color="auto" w:fill="FFFFFF"/>
        <w:spacing w:after="0" w:line="240" w:lineRule="auto"/>
        <w:jc w:val="both"/>
        <w:rPr>
          <w:rFonts w:ascii="Times New Roman" w:eastAsia="Times New Roman" w:hAnsi="Times New Roman" w:cs="Times New Roman"/>
          <w:b/>
          <w:bCs/>
          <w:sz w:val="24"/>
          <w:szCs w:val="24"/>
          <w:lang w:val="ro-RO"/>
        </w:rPr>
      </w:pP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detalii privind orice variantă de amplasament care a fost luată în considerare.</w:t>
      </w:r>
    </w:p>
    <w:p w:rsidR="006D31DA" w:rsidRPr="00053058" w:rsidRDefault="006D31DA" w:rsidP="00053058">
      <w:pPr>
        <w:pStyle w:val="al"/>
        <w:shd w:val="clear" w:color="auto" w:fill="FFFFFF"/>
        <w:spacing w:before="0" w:beforeAutospacing="0" w:after="0" w:afterAutospacing="0"/>
        <w:ind w:firstLine="720"/>
        <w:jc w:val="both"/>
        <w:rPr>
          <w:lang w:val="ro-RO"/>
        </w:rPr>
      </w:pPr>
      <w:r w:rsidRPr="00053058">
        <w:rPr>
          <w:lang w:val="ro-RO"/>
        </w:rPr>
        <w:t xml:space="preserve">Nu au fost luate în considerare alte variante de amplasament. </w:t>
      </w:r>
      <w:r w:rsidR="00310591" w:rsidRPr="00053058">
        <w:rPr>
          <w:lang w:val="ro-RO"/>
        </w:rPr>
        <w:t>Soluți</w:t>
      </w:r>
      <w:r w:rsidR="0061553C" w:rsidRPr="00053058">
        <w:rPr>
          <w:lang w:val="ro-RO"/>
        </w:rPr>
        <w:t>ile adoptate în proiect</w:t>
      </w:r>
      <w:r w:rsidR="00310591" w:rsidRPr="00053058">
        <w:rPr>
          <w:lang w:val="ro-RO"/>
        </w:rPr>
        <w:t xml:space="preserve"> sunt unice și evidente.</w:t>
      </w:r>
    </w:p>
    <w:p w:rsidR="00310591" w:rsidRPr="00053058" w:rsidRDefault="00310591" w:rsidP="00053058">
      <w:pPr>
        <w:pStyle w:val="al"/>
        <w:shd w:val="clear" w:color="auto" w:fill="FFFFFF"/>
        <w:spacing w:before="0" w:beforeAutospacing="0" w:after="0" w:afterAutospacing="0"/>
        <w:ind w:firstLine="720"/>
        <w:jc w:val="both"/>
        <w:rPr>
          <w:lang w:val="ro-RO"/>
        </w:rPr>
      </w:pP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VI.</w:t>
      </w:r>
      <w:r w:rsidRPr="00053058">
        <w:rPr>
          <w:rFonts w:ascii="Times New Roman" w:eastAsia="Times New Roman" w:hAnsi="Times New Roman" w:cs="Times New Roman"/>
          <w:b/>
          <w:sz w:val="24"/>
          <w:szCs w:val="24"/>
          <w:lang w:val="ro-RO"/>
        </w:rPr>
        <w:t> Descrierea tuturor efectelor semnificative posibile asupra mediului ale proiectului, în limita informațiilor disponibile:</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A.</w:t>
      </w:r>
      <w:r w:rsidRPr="00053058">
        <w:rPr>
          <w:rFonts w:ascii="Times New Roman" w:eastAsia="Times New Roman" w:hAnsi="Times New Roman" w:cs="Times New Roman"/>
          <w:b/>
          <w:sz w:val="24"/>
          <w:szCs w:val="24"/>
          <w:lang w:val="ro-RO"/>
        </w:rPr>
        <w:t> Surse de poluanți și instalații pentru reținerea, evacuarea și dispersia poluanților în mediu:</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a)</w:t>
      </w:r>
      <w:r w:rsidRPr="00053058">
        <w:rPr>
          <w:rFonts w:ascii="Times New Roman" w:eastAsia="Times New Roman" w:hAnsi="Times New Roman" w:cs="Times New Roman"/>
          <w:b/>
          <w:sz w:val="24"/>
          <w:szCs w:val="24"/>
          <w:lang w:val="ro-RO"/>
        </w:rPr>
        <w:t> protecția calității apelor:</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sursele de poluanți pentru ape, locul de evacuare sau emisarul;</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stațiile și instalațiile de epurare sau de preepurare a apelor uzate prevăzute;</w:t>
      </w:r>
    </w:p>
    <w:p w:rsidR="00802EEC" w:rsidRPr="00053058" w:rsidRDefault="00802EE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lastRenderedPageBreak/>
        <w:t>În perioada de execuție a lucrărilor, sursele posibile de poluare a apelor subterane sunt datorate manipulării și operării materialelor cât și pierderile accidentale de combustibili și uleiuri de la utilaje.</w:t>
      </w:r>
    </w:p>
    <w:p w:rsidR="00802EEC" w:rsidRPr="00053058" w:rsidRDefault="00802EE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Pentru protecția apelor se vor respecta următoarele:</w:t>
      </w:r>
    </w:p>
    <w:p w:rsidR="00802EEC" w:rsidRPr="00053058" w:rsidRDefault="00802EEC"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1) toate lucrările pentru realizarea investiției se vor efectua astfel încât apele din pânzele freatice să nu fie afectate;</w:t>
      </w:r>
    </w:p>
    <w:p w:rsidR="00802EEC" w:rsidRPr="00053058" w:rsidRDefault="00802EEC"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2) se interzice orice deversare de substanțe poluante sau deșeuri pe suprafața terenului;</w:t>
      </w:r>
    </w:p>
    <w:p w:rsidR="00802EEC" w:rsidRPr="00053058" w:rsidRDefault="00802EEC"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3) se interzice spălarea mașinilor/utilajelor în zona lucrărilor.</w:t>
      </w:r>
    </w:p>
    <w:p w:rsidR="00802EEC" w:rsidRPr="00053058" w:rsidRDefault="00802EE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Instalațiile proiectate nu produc agenți poluanți pentru apele subterane și de suprafață.</w:t>
      </w:r>
    </w:p>
    <w:p w:rsidR="00250337" w:rsidRPr="00053058" w:rsidRDefault="00802EE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În urma lucrărilor nu vor rezulta substanțe care să modifice calitatea apei.</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b)</w:t>
      </w:r>
      <w:r w:rsidRPr="00053058">
        <w:rPr>
          <w:rFonts w:ascii="Times New Roman" w:eastAsia="Times New Roman" w:hAnsi="Times New Roman" w:cs="Times New Roman"/>
          <w:b/>
          <w:sz w:val="24"/>
          <w:szCs w:val="24"/>
          <w:lang w:val="ro-RO"/>
        </w:rPr>
        <w:t> protecția aerului:</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sursele de poluanți pentru aer, poluanți, inclusiv surse de mirosuri;</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instalațiile pentru reținerea și dispersia poluanților în atmosferă;</w:t>
      </w:r>
    </w:p>
    <w:p w:rsidR="00802EEC" w:rsidRPr="00053058" w:rsidRDefault="00802EE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Din punct de vedere al impactului asupra calității aerului, singurele activități care se constituie în surse de impurificare sunt pulberile provenite de la lucrările de decopertare și excavare pentru canalizații și fundațiile noilor stâlpi, cât și gazele de eșapament ale utilajelor și camioanelor necesare în activitatea de șantier.</w:t>
      </w:r>
    </w:p>
    <w:p w:rsidR="00802EEC" w:rsidRPr="00053058" w:rsidRDefault="00802EEC"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Ca măsuri de protecție se impun ca, în vederea diminuării emisiilor de gaze de ardere, în timpul lucrărilor constructorul:  </w:t>
      </w:r>
    </w:p>
    <w:p w:rsidR="00802EEC" w:rsidRPr="00053058" w:rsidRDefault="00802EEC"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1) va utiliza echipamente și utilaje performante, aflate într-o stare de funcționare corespunzătoare și care au efectuate verificările tehnice periodice;</w:t>
      </w:r>
    </w:p>
    <w:p w:rsidR="00802EEC" w:rsidRPr="00053058" w:rsidRDefault="00802EEC"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2) va respecta programul de lucru și va efectua etapizat și organizat lucrările prevazute în proiect;</w:t>
      </w:r>
    </w:p>
    <w:p w:rsidR="00802EEC" w:rsidRPr="00053058" w:rsidRDefault="00802EEC"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3) pe durata pauzelor se vor opri motoarele de la utilaje/camioane.</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c)</w:t>
      </w:r>
      <w:r w:rsidRPr="00053058">
        <w:rPr>
          <w:rFonts w:ascii="Times New Roman" w:eastAsia="Times New Roman" w:hAnsi="Times New Roman" w:cs="Times New Roman"/>
          <w:b/>
          <w:sz w:val="24"/>
          <w:szCs w:val="24"/>
          <w:lang w:val="ro-RO"/>
        </w:rPr>
        <w:t> protecția împotriva zgomotului și vibrațiilor:</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sursele de zgomot și de vibrații;</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amenajările și dotările pentru protecția împotriva zgomotului și vibrațiilor;</w:t>
      </w:r>
    </w:p>
    <w:p w:rsidR="00502EC6" w:rsidRPr="00053058" w:rsidRDefault="00502EC6"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Instalațiile proiectate nu produc zgomot sau vibrații. Se apreciază că în timpul execuției nu se vor înregistra niveluri de zgomot care să depășească limitele admisibile. </w:t>
      </w:r>
    </w:p>
    <w:p w:rsidR="00502EC6" w:rsidRPr="00053058" w:rsidRDefault="00502EC6"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În ceea ce privește modul de lucru la construcții montaj, utilajele specifice transportului materialelor pentru realizarea liniilor electrice nu staționează mult timp în zonă, doar pentru descărcatul materialelor, astfel încât funcționarea lor în aceasta perioadă nu afectează poluarea fonică a zonei.</w:t>
      </w:r>
    </w:p>
    <w:p w:rsidR="00502EC6" w:rsidRPr="00053058" w:rsidRDefault="00502EC6"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Se vor respecta zilele de odihnă legale și intervalul orelor de lucru permis în timpul zilei.</w:t>
      </w:r>
    </w:p>
    <w:p w:rsidR="00502EC6" w:rsidRPr="00053058" w:rsidRDefault="00502EC6"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Nu există surse de vibrații.</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d)</w:t>
      </w:r>
      <w:r w:rsidRPr="00053058">
        <w:rPr>
          <w:rFonts w:ascii="Times New Roman" w:eastAsia="Times New Roman" w:hAnsi="Times New Roman" w:cs="Times New Roman"/>
          <w:b/>
          <w:sz w:val="24"/>
          <w:szCs w:val="24"/>
          <w:lang w:val="ro-RO"/>
        </w:rPr>
        <w:t> protecția împotriva radiațiilor:</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sursele de radiații;</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amenajările și dotările pentru protecția împotriva radiațiilor;</w:t>
      </w:r>
    </w:p>
    <w:p w:rsidR="007E1B35" w:rsidRPr="00053058" w:rsidRDefault="007E1B35"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Nu există surse generatoare de radiații. Instalațiile proiectate nu produc radiații poluante pentru mediul înconjurător.</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e)</w:t>
      </w:r>
      <w:r w:rsidRPr="00053058">
        <w:rPr>
          <w:rFonts w:ascii="Times New Roman" w:eastAsia="Times New Roman" w:hAnsi="Times New Roman" w:cs="Times New Roman"/>
          <w:b/>
          <w:sz w:val="24"/>
          <w:szCs w:val="24"/>
          <w:lang w:val="ro-RO"/>
        </w:rPr>
        <w:t> protecția solului și a subsolului:</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sursele de poluanți pentru sol, subsol, ape freatice și de adâncime;</w:t>
      </w:r>
    </w:p>
    <w:p w:rsidR="00B613C1" w:rsidRPr="00053058" w:rsidRDefault="00B613C1" w:rsidP="00053058">
      <w:pPr>
        <w:shd w:val="clear" w:color="auto" w:fill="FFFFFF"/>
        <w:spacing w:after="0" w:line="240" w:lineRule="auto"/>
        <w:jc w:val="both"/>
        <w:rPr>
          <w:rFonts w:ascii="Times New Roman" w:eastAsia="Times New Roman" w:hAnsi="Times New Roman" w:cs="Times New Roman"/>
          <w:b/>
          <w:sz w:val="24"/>
          <w:szCs w:val="24"/>
          <w:lang w:val="ro-RO"/>
        </w:rPr>
      </w:pPr>
      <w:r w:rsidRPr="00053058">
        <w:rPr>
          <w:rFonts w:ascii="Times New Roman" w:eastAsia="Times New Roman" w:hAnsi="Times New Roman" w:cs="Times New Roman"/>
          <w:b/>
          <w:bCs/>
          <w:sz w:val="24"/>
          <w:szCs w:val="24"/>
          <w:lang w:val="ro-RO"/>
        </w:rPr>
        <w:t>-</w:t>
      </w:r>
      <w:r w:rsidRPr="00053058">
        <w:rPr>
          <w:rFonts w:ascii="Times New Roman" w:eastAsia="Times New Roman" w:hAnsi="Times New Roman" w:cs="Times New Roman"/>
          <w:b/>
          <w:sz w:val="24"/>
          <w:szCs w:val="24"/>
          <w:lang w:val="ro-RO"/>
        </w:rPr>
        <w:t> lucrările și dotările pentru protecția solului și a subsolului;</w:t>
      </w:r>
    </w:p>
    <w:p w:rsidR="007E1B35" w:rsidRPr="00053058" w:rsidRDefault="007E1B35"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Lucrările de pozare a fundațiilor stâlpilor proiectați, cablurilor subterane și prizelor de pământ afectează temporar solul și subsolul. La finalizarea lucrărilor se va face nivelarea și tasarea solului. Pământul rezultat din săpătură se va utiliza pentru umplerea șanțurilor săpate în vederea pozării prizelor de pământ, iar în cazul unui surplus de pământ rezultat din săpătură, acesta va fi transportat la un punct de depozitare avizat, accesul utilajelor în zonă făcându-se pe drumul de acces existent. </w:t>
      </w:r>
    </w:p>
    <w:p w:rsidR="007E1B35" w:rsidRPr="00053058" w:rsidRDefault="007E1B35"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lastRenderedPageBreak/>
        <w:t>Materialele necesare realizării lucrării se vor depozita în locuri marcate, după terminarea lucrărilor</w:t>
      </w:r>
      <w:r w:rsidR="00D25810" w:rsidRPr="00053058">
        <w:rPr>
          <w:rFonts w:ascii="Times New Roman" w:eastAsia="Times New Roman" w:hAnsi="Times New Roman" w:cs="Times New Roman"/>
          <w:sz w:val="24"/>
          <w:szCs w:val="24"/>
          <w:lang w:val="ro-RO"/>
        </w:rPr>
        <w:t>,</w:t>
      </w:r>
      <w:r w:rsidRPr="00053058">
        <w:rPr>
          <w:rFonts w:ascii="Times New Roman" w:eastAsia="Times New Roman" w:hAnsi="Times New Roman" w:cs="Times New Roman"/>
          <w:sz w:val="24"/>
          <w:szCs w:val="24"/>
          <w:lang w:val="ro-RO"/>
        </w:rPr>
        <w:t xml:space="preserve"> se vor elibera suprafețele ocupate.</w:t>
      </w:r>
    </w:p>
    <w:p w:rsidR="007E1B35" w:rsidRPr="00053058" w:rsidRDefault="007E1B35"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Executantul lucrării are obligația aducerii terenului la starea inițială, după terminarea lucrărilor. În documentație s-au prevăzut lucrări de transport a tuturor materialelor necesare efectuării lucrării. </w:t>
      </w:r>
    </w:p>
    <w:p w:rsidR="00D25810" w:rsidRPr="00053058" w:rsidRDefault="00D25810"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Utilajele necesare transportului și execuției sunt:</w:t>
      </w:r>
    </w:p>
    <w:p w:rsidR="00D25810" w:rsidRPr="00053058" w:rsidRDefault="00D25810"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1) macara pentru descărcare material;</w:t>
      </w:r>
    </w:p>
    <w:p w:rsidR="00D25810" w:rsidRPr="00053058" w:rsidRDefault="00D25810"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2) mașină transport materiale și persoane;</w:t>
      </w:r>
    </w:p>
    <w:p w:rsidR="00D25810" w:rsidRPr="00053058" w:rsidRDefault="00D25810"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3) buldoexcavator pentru săpături;</w:t>
      </w:r>
    </w:p>
    <w:p w:rsidR="00D25810" w:rsidRPr="00053058" w:rsidRDefault="00D25810"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4) PRB pentru execuție lucrări linie electrică aeriană;</w:t>
      </w:r>
    </w:p>
    <w:p w:rsidR="00D25810" w:rsidRPr="00053058" w:rsidRDefault="00D25810"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5) troliu pentru tragere cablu.</w:t>
      </w:r>
    </w:p>
    <w:p w:rsidR="007E1B35" w:rsidRPr="00053058" w:rsidRDefault="007E1B35"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Activitatea nu produce un impact semnificativ al factorului de mediu sol și subsol.</w:t>
      </w:r>
    </w:p>
    <w:p w:rsidR="007E1B35" w:rsidRPr="00053058" w:rsidRDefault="007E1B35" w:rsidP="00053058">
      <w:pPr>
        <w:shd w:val="clear" w:color="auto" w:fill="FFFFFF"/>
        <w:spacing w:after="0" w:line="240" w:lineRule="auto"/>
        <w:ind w:firstLine="720"/>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Pentru protecția solului și a subsolului se prevăd următoarele:</w:t>
      </w:r>
    </w:p>
    <w:p w:rsidR="007E1B35" w:rsidRPr="00053058" w:rsidRDefault="007E1B35"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1) evitarea scurgerilor accidentale de produse petroliere de la utilaje;</w:t>
      </w:r>
    </w:p>
    <w:p w:rsidR="007E1B35" w:rsidRPr="00053058" w:rsidRDefault="007E1B35"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2) evitarea depozitării necontrolate a materialelor folosite;</w:t>
      </w:r>
    </w:p>
    <w:p w:rsidR="007E1B35" w:rsidRPr="00053058" w:rsidRDefault="007E1B35"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3) interzicerea depozitării deșeurilor rezultate din activitate direct pe sol, în spații neamenajate corespunzător;</w:t>
      </w:r>
    </w:p>
    <w:p w:rsidR="007E1B35" w:rsidRPr="00053058" w:rsidRDefault="007E1B35"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4) deșeurile se vor depozita separat pe categorii, în recipiente sau containere destinate colectării acestora;</w:t>
      </w:r>
    </w:p>
    <w:p w:rsidR="007E1B35" w:rsidRPr="00053058" w:rsidRDefault="00D25810"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5) </w:t>
      </w:r>
      <w:r w:rsidR="007E1B35" w:rsidRPr="00053058">
        <w:rPr>
          <w:rFonts w:ascii="Times New Roman" w:eastAsia="Times New Roman" w:hAnsi="Times New Roman" w:cs="Times New Roman"/>
          <w:sz w:val="24"/>
          <w:szCs w:val="24"/>
          <w:lang w:val="ro-RO"/>
        </w:rPr>
        <w:t>refacerea zonelor afectate de realizarea lucrărilor;</w:t>
      </w:r>
    </w:p>
    <w:p w:rsidR="007E1B35" w:rsidRPr="00053058" w:rsidRDefault="00D25810"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6) </w:t>
      </w:r>
      <w:r w:rsidR="007E1B35" w:rsidRPr="00053058">
        <w:rPr>
          <w:rFonts w:ascii="Times New Roman" w:eastAsia="Times New Roman" w:hAnsi="Times New Roman" w:cs="Times New Roman"/>
          <w:sz w:val="24"/>
          <w:szCs w:val="24"/>
          <w:lang w:val="ro-RO"/>
        </w:rPr>
        <w:t>pământul rezultat din săpături se va depozita corespunzăt</w:t>
      </w:r>
      <w:r w:rsidR="0012763D" w:rsidRPr="00053058">
        <w:rPr>
          <w:rFonts w:ascii="Times New Roman" w:eastAsia="Times New Roman" w:hAnsi="Times New Roman" w:cs="Times New Roman"/>
          <w:sz w:val="24"/>
          <w:szCs w:val="24"/>
          <w:lang w:val="ro-RO"/>
        </w:rPr>
        <w:t>or ș</w:t>
      </w:r>
      <w:r w:rsidRPr="00053058">
        <w:rPr>
          <w:rFonts w:ascii="Times New Roman" w:eastAsia="Times New Roman" w:hAnsi="Times New Roman" w:cs="Times New Roman"/>
          <w:sz w:val="24"/>
          <w:szCs w:val="24"/>
          <w:lang w:val="ro-RO"/>
        </w:rPr>
        <w:t>i se vor lua mă</w:t>
      </w:r>
      <w:r w:rsidR="007E1B35" w:rsidRPr="00053058">
        <w:rPr>
          <w:rFonts w:ascii="Times New Roman" w:eastAsia="Times New Roman" w:hAnsi="Times New Roman" w:cs="Times New Roman"/>
          <w:sz w:val="24"/>
          <w:szCs w:val="24"/>
          <w:lang w:val="ro-RO"/>
        </w:rPr>
        <w:t>suri pentru a evita împrăștierea acestuia pe terenurile învecina</w:t>
      </w:r>
      <w:r w:rsidRPr="00053058">
        <w:rPr>
          <w:rFonts w:ascii="Times New Roman" w:eastAsia="Times New Roman" w:hAnsi="Times New Roman" w:cs="Times New Roman"/>
          <w:sz w:val="24"/>
          <w:szCs w:val="24"/>
          <w:lang w:val="ro-RO"/>
        </w:rPr>
        <w:t>te, fiind utilizat ulterior la umplerea</w:t>
      </w:r>
      <w:r w:rsidR="007E1B35" w:rsidRPr="00053058">
        <w:rPr>
          <w:rFonts w:ascii="Times New Roman" w:eastAsia="Times New Roman" w:hAnsi="Times New Roman" w:cs="Times New Roman"/>
          <w:sz w:val="24"/>
          <w:szCs w:val="24"/>
          <w:lang w:val="ro-RO"/>
        </w:rPr>
        <w:t xml:space="preserve"> șanțurilor;</w:t>
      </w:r>
    </w:p>
    <w:p w:rsidR="007E1B35" w:rsidRPr="00053058" w:rsidRDefault="00D25810" w:rsidP="00053058">
      <w:pPr>
        <w:shd w:val="clear" w:color="auto" w:fill="FFFFFF"/>
        <w:spacing w:after="0" w:line="240" w:lineRule="auto"/>
        <w:jc w:val="both"/>
        <w:rPr>
          <w:rFonts w:ascii="Times New Roman" w:eastAsia="Times New Roman" w:hAnsi="Times New Roman" w:cs="Times New Roman"/>
          <w:sz w:val="24"/>
          <w:szCs w:val="24"/>
          <w:lang w:val="ro-RO"/>
        </w:rPr>
      </w:pPr>
      <w:r w:rsidRPr="00053058">
        <w:rPr>
          <w:rFonts w:ascii="Times New Roman" w:eastAsia="Times New Roman" w:hAnsi="Times New Roman" w:cs="Times New Roman"/>
          <w:sz w:val="24"/>
          <w:szCs w:val="24"/>
          <w:lang w:val="ro-RO"/>
        </w:rPr>
        <w:t xml:space="preserve">7) </w:t>
      </w:r>
      <w:r w:rsidR="007E1B35" w:rsidRPr="00053058">
        <w:rPr>
          <w:rFonts w:ascii="Times New Roman" w:eastAsia="Times New Roman" w:hAnsi="Times New Roman" w:cs="Times New Roman"/>
          <w:sz w:val="24"/>
          <w:szCs w:val="24"/>
          <w:lang w:val="ro-RO"/>
        </w:rPr>
        <w:t>se vor utiliza doar căile de acces și zonele de parcare stabilite pentru utilajele de lucru.</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f)</w:t>
      </w:r>
      <w:r w:rsidRPr="00053058">
        <w:rPr>
          <w:b/>
          <w:lang w:val="ro-RO"/>
        </w:rPr>
        <w:t> protecția ecosistemelor terestre și acvatice: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identificarea arealelor sensibile ce pot fi afectate de proiect;</w:t>
      </w:r>
    </w:p>
    <w:p w:rsidR="00BD6EA0"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lucrările, dotările și măsurile pentru protecția biodiversității, monumentelor naturii și ariilor protejate;</w:t>
      </w:r>
    </w:p>
    <w:p w:rsidR="00BD6EA0" w:rsidRPr="00053058" w:rsidRDefault="00BD6EA0" w:rsidP="00053058">
      <w:pPr>
        <w:pStyle w:val="al"/>
        <w:shd w:val="clear" w:color="auto" w:fill="FFFFFF"/>
        <w:spacing w:before="0" w:beforeAutospacing="0" w:after="0" w:afterAutospacing="0"/>
        <w:ind w:firstLine="720"/>
        <w:jc w:val="both"/>
        <w:rPr>
          <w:lang w:val="ro-RO"/>
        </w:rPr>
      </w:pPr>
      <w:r w:rsidRPr="00053058">
        <w:rPr>
          <w:lang w:val="ro-RO"/>
        </w:rPr>
        <w:t>Instalațiile proiectate nu produc agenți poluanți pentru ecosistemele terestre și acvatice.</w:t>
      </w:r>
    </w:p>
    <w:p w:rsidR="00BD6EA0" w:rsidRPr="00053058" w:rsidRDefault="00BD6EA0" w:rsidP="00053058">
      <w:pPr>
        <w:pStyle w:val="al"/>
        <w:shd w:val="clear" w:color="auto" w:fill="FFFFFF"/>
        <w:spacing w:before="0" w:beforeAutospacing="0" w:after="0" w:afterAutospacing="0"/>
        <w:ind w:firstLine="720"/>
        <w:jc w:val="both"/>
        <w:rPr>
          <w:lang w:val="ro-RO"/>
        </w:rPr>
      </w:pPr>
      <w:r w:rsidRPr="00053058">
        <w:rPr>
          <w:lang w:val="ro-RO"/>
        </w:rPr>
        <w:t xml:space="preserve">Pe durata lucrărilor, executantul are obligaţia de a proteja flora şi fauna din zonă, prin evitarea poluării fonice, evitarea scurgerii de produse petroliere de la utilaje/mijloace de transport. </w:t>
      </w:r>
    </w:p>
    <w:p w:rsidR="00BD6EA0" w:rsidRPr="00053058" w:rsidRDefault="00BD6EA0" w:rsidP="00053058">
      <w:pPr>
        <w:pStyle w:val="al"/>
        <w:shd w:val="clear" w:color="auto" w:fill="FFFFFF"/>
        <w:spacing w:before="0" w:beforeAutospacing="0" w:after="0" w:afterAutospacing="0"/>
        <w:ind w:firstLine="720"/>
        <w:jc w:val="both"/>
        <w:rPr>
          <w:lang w:val="ro-RO"/>
        </w:rPr>
      </w:pPr>
      <w:r w:rsidRPr="00053058">
        <w:rPr>
          <w:lang w:val="ro-RO"/>
        </w:rPr>
        <w:t>Personalul executant va fi instruit cu privire la manipularea şi depozitarea deşeurilor periculoase (fluide inflamabile, vopseluri, diluanţi, etc.).</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g)</w:t>
      </w:r>
      <w:r w:rsidRPr="00053058">
        <w:rPr>
          <w:b/>
          <w:lang w:val="ro-RO"/>
        </w:rPr>
        <w:t> protecția așezărilor umane și a altor obiective de interes public:</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BD6EA0"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lucrările, dotările și măsurile pentru protecția așezărilor umane și a obiectivelor protejate și/sau de interes public;</w:t>
      </w:r>
      <w:r w:rsidR="00BD6EA0" w:rsidRPr="00053058">
        <w:rPr>
          <w:b/>
          <w:lang w:val="ro-RO"/>
        </w:rPr>
        <w:tab/>
      </w:r>
    </w:p>
    <w:p w:rsidR="00681690" w:rsidRPr="00053058" w:rsidRDefault="00BD6EA0" w:rsidP="00053058">
      <w:pPr>
        <w:pStyle w:val="al"/>
        <w:shd w:val="clear" w:color="auto" w:fill="FFFFFF"/>
        <w:spacing w:before="0" w:beforeAutospacing="0" w:after="0" w:afterAutospacing="0"/>
        <w:ind w:firstLine="720"/>
        <w:jc w:val="both"/>
        <w:rPr>
          <w:lang w:val="ro-RO"/>
        </w:rPr>
      </w:pPr>
      <w:r w:rsidRPr="00053058">
        <w:rPr>
          <w:lang w:val="ro-RO"/>
        </w:rPr>
        <w:t>Î</w:t>
      </w:r>
      <w:r w:rsidR="00681690" w:rsidRPr="00053058">
        <w:rPr>
          <w:lang w:val="ro-RO"/>
        </w:rPr>
        <w:t>n zona î</w:t>
      </w:r>
      <w:r w:rsidRPr="00053058">
        <w:rPr>
          <w:lang w:val="ro-RO"/>
        </w:rPr>
        <w:t>n care s</w:t>
      </w:r>
      <w:r w:rsidR="00681690" w:rsidRPr="00053058">
        <w:rPr>
          <w:lang w:val="ro-RO"/>
        </w:rPr>
        <w:t>e realizează lucrările nu există</w:t>
      </w:r>
      <w:r w:rsidRPr="00053058">
        <w:rPr>
          <w:lang w:val="ro-RO"/>
        </w:rPr>
        <w:t xml:space="preserve"> instituit un regim de restricție,  zone de inter</w:t>
      </w:r>
      <w:r w:rsidR="00681690" w:rsidRPr="00053058">
        <w:rPr>
          <w:lang w:val="ro-RO"/>
        </w:rPr>
        <w:t>es tradițional, conform planulurilor</w:t>
      </w:r>
      <w:r w:rsidRPr="00053058">
        <w:rPr>
          <w:lang w:val="ro-RO"/>
        </w:rPr>
        <w:t xml:space="preserve"> anexat</w:t>
      </w:r>
      <w:r w:rsidR="00681690" w:rsidRPr="00053058">
        <w:rPr>
          <w:lang w:val="ro-RO"/>
        </w:rPr>
        <w:t>e</w:t>
      </w:r>
      <w:r w:rsidRPr="00053058">
        <w:rPr>
          <w:lang w:val="ro-RO"/>
        </w:rPr>
        <w:t xml:space="preserve"> la documentaț</w:t>
      </w:r>
      <w:r w:rsidR="00681690" w:rsidRPr="00053058">
        <w:rPr>
          <w:lang w:val="ro-RO"/>
        </w:rPr>
        <w:t>ie. Lucrările se vor desfășura î</w:t>
      </w:r>
      <w:r w:rsidRPr="00053058">
        <w:rPr>
          <w:lang w:val="ro-RO"/>
        </w:rPr>
        <w:t xml:space="preserve">n </w:t>
      </w:r>
      <w:r w:rsidR="0012763D" w:rsidRPr="00053058">
        <w:rPr>
          <w:lang w:val="ro-RO"/>
        </w:rPr>
        <w:t>intravilanul loc. Baia</w:t>
      </w:r>
      <w:r w:rsidR="00681690" w:rsidRPr="00053058">
        <w:rPr>
          <w:lang w:val="ro-RO"/>
        </w:rPr>
        <w:t>, jud. Tulcea</w:t>
      </w:r>
      <w:r w:rsidR="0012763D" w:rsidRPr="00053058">
        <w:rPr>
          <w:lang w:val="ro-RO"/>
        </w:rPr>
        <w:t xml:space="preserve"> </w:t>
      </w:r>
      <w:r w:rsidR="00681690" w:rsidRPr="00053058">
        <w:rPr>
          <w:lang w:val="ro-RO"/>
        </w:rPr>
        <w:t xml:space="preserve">și </w:t>
      </w:r>
      <w:r w:rsidRPr="00053058">
        <w:rPr>
          <w:lang w:val="ro-RO"/>
        </w:rPr>
        <w:t>vor</w:t>
      </w:r>
      <w:r w:rsidR="00681690" w:rsidRPr="00053058">
        <w:rPr>
          <w:lang w:val="ro-RO"/>
        </w:rPr>
        <w:t xml:space="preserve"> respecta condițiile stabilite în autorizația de construire emisă de Primăria </w:t>
      </w:r>
      <w:r w:rsidR="0012763D" w:rsidRPr="00053058">
        <w:rPr>
          <w:lang w:val="ro-RO"/>
        </w:rPr>
        <w:t>Com</w:t>
      </w:r>
      <w:r w:rsidR="00681690" w:rsidRPr="00053058">
        <w:rPr>
          <w:lang w:val="ro-RO"/>
        </w:rPr>
        <w:t xml:space="preserve">. </w:t>
      </w:r>
      <w:r w:rsidR="0012763D" w:rsidRPr="00053058">
        <w:rPr>
          <w:lang w:val="ro-RO"/>
        </w:rPr>
        <w:t>Baia</w:t>
      </w:r>
      <w:r w:rsidR="00681690" w:rsidRPr="00053058">
        <w:rPr>
          <w:lang w:val="ro-RO"/>
        </w:rPr>
        <w:t xml:space="preserve"> și a avizelor emise de autorităț</w:t>
      </w:r>
      <w:r w:rsidRPr="00053058">
        <w:rPr>
          <w:lang w:val="ro-RO"/>
        </w:rPr>
        <w:t>ile competente.</w:t>
      </w:r>
      <w:r w:rsidR="00681690" w:rsidRPr="00053058">
        <w:rPr>
          <w:lang w:val="ro-RO"/>
        </w:rPr>
        <w:tab/>
      </w:r>
    </w:p>
    <w:p w:rsidR="00681690" w:rsidRPr="00053058" w:rsidRDefault="00681690" w:rsidP="00053058">
      <w:pPr>
        <w:pStyle w:val="al"/>
        <w:shd w:val="clear" w:color="auto" w:fill="FFFFFF"/>
        <w:spacing w:before="0" w:beforeAutospacing="0" w:after="0" w:afterAutospacing="0"/>
        <w:ind w:firstLine="720"/>
        <w:jc w:val="both"/>
        <w:rPr>
          <w:lang w:val="ro-RO"/>
        </w:rPr>
      </w:pPr>
      <w:r w:rsidRPr="00053058">
        <w:rPr>
          <w:lang w:val="ro-RO"/>
        </w:rPr>
        <w:t>Distanțele î</w:t>
      </w:r>
      <w:r w:rsidR="00BD6EA0" w:rsidRPr="00053058">
        <w:rPr>
          <w:lang w:val="ro-RO"/>
        </w:rPr>
        <w:t>ntre i</w:t>
      </w:r>
      <w:r w:rsidRPr="00053058">
        <w:rPr>
          <w:lang w:val="ro-RO"/>
        </w:rPr>
        <w:t xml:space="preserve">nstalațiile electrice și așezările umane respectă prevederile normelor în vigoare. </w:t>
      </w:r>
    </w:p>
    <w:p w:rsidR="00681690" w:rsidRPr="00053058" w:rsidRDefault="00681690" w:rsidP="00053058">
      <w:pPr>
        <w:pStyle w:val="al"/>
        <w:shd w:val="clear" w:color="auto" w:fill="FFFFFF"/>
        <w:spacing w:before="0" w:beforeAutospacing="0" w:after="0" w:afterAutospacing="0"/>
        <w:ind w:firstLine="720"/>
        <w:jc w:val="both"/>
        <w:rPr>
          <w:lang w:val="ro-RO"/>
        </w:rPr>
      </w:pPr>
      <w:r w:rsidRPr="00053058">
        <w:rPr>
          <w:lang w:val="ro-RO"/>
        </w:rPr>
        <w:t>Î</w:t>
      </w:r>
      <w:r w:rsidR="00BD6EA0" w:rsidRPr="00053058">
        <w:rPr>
          <w:lang w:val="ro-RO"/>
        </w:rPr>
        <w:t>n timpul execuției</w:t>
      </w:r>
      <w:r w:rsidRPr="00053058">
        <w:rPr>
          <w:lang w:val="ro-RO"/>
        </w:rPr>
        <w:t>,</w:t>
      </w:r>
      <w:r w:rsidR="00BD6EA0" w:rsidRPr="00053058">
        <w:rPr>
          <w:lang w:val="ro-RO"/>
        </w:rPr>
        <w:t xml:space="preserve"> constructorul:</w:t>
      </w:r>
    </w:p>
    <w:p w:rsidR="00681690" w:rsidRPr="00053058" w:rsidRDefault="00681690" w:rsidP="00053058">
      <w:pPr>
        <w:pStyle w:val="al"/>
        <w:shd w:val="clear" w:color="auto" w:fill="FFFFFF"/>
        <w:spacing w:before="0" w:beforeAutospacing="0" w:after="0" w:afterAutospacing="0"/>
        <w:jc w:val="both"/>
        <w:rPr>
          <w:lang w:val="ro-RO"/>
        </w:rPr>
      </w:pPr>
      <w:r w:rsidRPr="00053058">
        <w:rPr>
          <w:lang w:val="ro-RO"/>
        </w:rPr>
        <w:t>1) va delimita zonele de lucru și a celor protejate;</w:t>
      </w:r>
    </w:p>
    <w:p w:rsidR="00681690" w:rsidRPr="00053058" w:rsidRDefault="00681690" w:rsidP="00053058">
      <w:pPr>
        <w:pStyle w:val="al"/>
        <w:shd w:val="clear" w:color="auto" w:fill="FFFFFF"/>
        <w:spacing w:before="0" w:beforeAutospacing="0" w:after="0" w:afterAutospacing="0"/>
        <w:jc w:val="both"/>
        <w:rPr>
          <w:lang w:val="ro-RO"/>
        </w:rPr>
      </w:pPr>
      <w:r w:rsidRPr="00053058">
        <w:rPr>
          <w:lang w:val="ro-RO"/>
        </w:rPr>
        <w:t xml:space="preserve">2) </w:t>
      </w:r>
      <w:r w:rsidR="00BD6EA0" w:rsidRPr="00053058">
        <w:rPr>
          <w:lang w:val="ro-RO"/>
        </w:rPr>
        <w:t>va interzice admiterea la lucru a personalului</w:t>
      </w:r>
      <w:r w:rsidRPr="00053058">
        <w:rPr>
          <w:lang w:val="ro-RO"/>
        </w:rPr>
        <w:t xml:space="preserve"> fără echipament corespunzător;</w:t>
      </w:r>
    </w:p>
    <w:p w:rsidR="00681690" w:rsidRPr="00053058" w:rsidRDefault="00681690" w:rsidP="00053058">
      <w:pPr>
        <w:pStyle w:val="al"/>
        <w:shd w:val="clear" w:color="auto" w:fill="FFFFFF"/>
        <w:spacing w:before="0" w:beforeAutospacing="0" w:after="0" w:afterAutospacing="0"/>
        <w:jc w:val="both"/>
        <w:rPr>
          <w:lang w:val="ro-RO"/>
        </w:rPr>
      </w:pPr>
      <w:r w:rsidRPr="00053058">
        <w:rPr>
          <w:lang w:val="ro-RO"/>
        </w:rPr>
        <w:t xml:space="preserve">3) va </w:t>
      </w:r>
      <w:r w:rsidR="00BD6EA0" w:rsidRPr="00053058">
        <w:rPr>
          <w:lang w:val="ro-RO"/>
        </w:rPr>
        <w:t>res</w:t>
      </w:r>
      <w:r w:rsidRPr="00053058">
        <w:rPr>
          <w:lang w:val="ro-RO"/>
        </w:rPr>
        <w:t>pecta curățenia și normele privind protecția și igiena muncii în construcții;</w:t>
      </w:r>
    </w:p>
    <w:p w:rsidR="00BD6EA0" w:rsidRPr="00053058" w:rsidRDefault="00681690" w:rsidP="00053058">
      <w:pPr>
        <w:pStyle w:val="al"/>
        <w:shd w:val="clear" w:color="auto" w:fill="FFFFFF"/>
        <w:spacing w:before="0" w:beforeAutospacing="0" w:after="0" w:afterAutospacing="0"/>
        <w:jc w:val="both"/>
        <w:rPr>
          <w:lang w:val="ro-RO"/>
        </w:rPr>
      </w:pPr>
      <w:r w:rsidRPr="00053058">
        <w:rPr>
          <w:lang w:val="ro-RO"/>
        </w:rPr>
        <w:t xml:space="preserve">4) </w:t>
      </w:r>
      <w:r w:rsidR="00BD6EA0" w:rsidRPr="00053058">
        <w:rPr>
          <w:lang w:val="ro-RO"/>
        </w:rPr>
        <w:t xml:space="preserve">va asigura serviciile sanitare corespunzătoare.   </w:t>
      </w:r>
    </w:p>
    <w:p w:rsidR="00BD6EA0" w:rsidRPr="00053058" w:rsidRDefault="00BD6EA0" w:rsidP="00053058">
      <w:pPr>
        <w:pStyle w:val="al"/>
        <w:shd w:val="clear" w:color="auto" w:fill="FFFFFF"/>
        <w:spacing w:before="0" w:beforeAutospacing="0" w:after="0" w:afterAutospacing="0"/>
        <w:ind w:firstLine="720"/>
        <w:jc w:val="both"/>
        <w:rPr>
          <w:lang w:val="ro-RO"/>
        </w:rPr>
      </w:pPr>
      <w:r w:rsidRPr="00053058">
        <w:rPr>
          <w:lang w:val="ro-RO"/>
        </w:rPr>
        <w:lastRenderedPageBreak/>
        <w:t>Inst</w:t>
      </w:r>
      <w:r w:rsidR="00681690" w:rsidRPr="00053058">
        <w:rPr>
          <w:lang w:val="ro-RO"/>
        </w:rPr>
        <w:t>alațiile proiectate nu afectează așeză</w:t>
      </w:r>
      <w:r w:rsidRPr="00053058">
        <w:rPr>
          <w:lang w:val="ro-RO"/>
        </w:rPr>
        <w:t>rile umane.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h)</w:t>
      </w:r>
      <w:r w:rsidRPr="00053058">
        <w:rPr>
          <w:b/>
          <w:lang w:val="ro-RO"/>
        </w:rPr>
        <w:t> prevenirea și gestionarea deșeurilor generate pe amplasament în timpul realizării proiectului/în timpul exploatării, inclusiv eliminarea:</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lista deșeurilor (clasificate și codificate în conformitate cu prevederile legislației europene și naționale privind deșeurile), cantități de deșeuri generate;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programul de prevenire și reducere a cantităților de deșeuri generate;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planul de gestionare a deșeurilor;</w:t>
      </w:r>
    </w:p>
    <w:p w:rsidR="002C3130" w:rsidRPr="00053058" w:rsidRDefault="003020CD" w:rsidP="00053058">
      <w:pPr>
        <w:pStyle w:val="al"/>
        <w:shd w:val="clear" w:color="auto" w:fill="FFFFFF"/>
        <w:spacing w:before="0" w:beforeAutospacing="0" w:after="0" w:afterAutospacing="0"/>
        <w:ind w:firstLine="720"/>
        <w:jc w:val="both"/>
        <w:rPr>
          <w:lang w:val="ro-RO"/>
        </w:rPr>
      </w:pPr>
      <w:r w:rsidRPr="00053058">
        <w:rPr>
          <w:lang w:val="ro-RO"/>
        </w:rPr>
        <w:t>Deșeurile rezultate în urma executării lucră</w:t>
      </w:r>
      <w:r w:rsidR="002C3130" w:rsidRPr="00053058">
        <w:rPr>
          <w:lang w:val="ro-RO"/>
        </w:rPr>
        <w:t>rilor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350"/>
        <w:gridCol w:w="630"/>
        <w:gridCol w:w="1176"/>
      </w:tblGrid>
      <w:tr w:rsidR="005E7A31" w:rsidRPr="00053058" w:rsidTr="002C5420">
        <w:trPr>
          <w:jc w:val="center"/>
        </w:trPr>
        <w:tc>
          <w:tcPr>
            <w:tcW w:w="2795" w:type="dxa"/>
          </w:tcPr>
          <w:p w:rsidR="005E7A31" w:rsidRPr="00E222FB" w:rsidRDefault="005E7A31" w:rsidP="00053058">
            <w:pPr>
              <w:pStyle w:val="Default"/>
              <w:jc w:val="both"/>
            </w:pPr>
            <w:proofErr w:type="spellStart"/>
            <w:r w:rsidRPr="00E222FB">
              <w:rPr>
                <w:bCs/>
              </w:rPr>
              <w:t>Denumire</w:t>
            </w:r>
            <w:proofErr w:type="spellEnd"/>
            <w:r w:rsidRPr="00E222FB">
              <w:rPr>
                <w:bCs/>
              </w:rPr>
              <w:t xml:space="preserve"> </w:t>
            </w:r>
          </w:p>
        </w:tc>
        <w:tc>
          <w:tcPr>
            <w:tcW w:w="1350" w:type="dxa"/>
          </w:tcPr>
          <w:p w:rsidR="005E7A31" w:rsidRPr="00E222FB" w:rsidRDefault="005E7A31" w:rsidP="00E222FB">
            <w:pPr>
              <w:pStyle w:val="Default"/>
              <w:jc w:val="center"/>
            </w:pPr>
            <w:r w:rsidRPr="00E222FB">
              <w:rPr>
                <w:bCs/>
              </w:rPr>
              <w:t xml:space="preserve">Cod </w:t>
            </w:r>
            <w:proofErr w:type="spellStart"/>
            <w:r w:rsidRPr="00E222FB">
              <w:rPr>
                <w:bCs/>
              </w:rPr>
              <w:t>deșeu</w:t>
            </w:r>
            <w:proofErr w:type="spellEnd"/>
          </w:p>
        </w:tc>
        <w:tc>
          <w:tcPr>
            <w:tcW w:w="630" w:type="dxa"/>
          </w:tcPr>
          <w:p w:rsidR="005E7A31" w:rsidRPr="00E222FB" w:rsidRDefault="005E7A31" w:rsidP="00E222FB">
            <w:pPr>
              <w:pStyle w:val="Default"/>
              <w:jc w:val="center"/>
            </w:pPr>
            <w:r w:rsidRPr="00E222FB">
              <w:rPr>
                <w:bCs/>
              </w:rPr>
              <w:t>UM</w:t>
            </w:r>
          </w:p>
        </w:tc>
        <w:tc>
          <w:tcPr>
            <w:tcW w:w="1176" w:type="dxa"/>
          </w:tcPr>
          <w:p w:rsidR="005E7A31" w:rsidRPr="00E222FB" w:rsidRDefault="005E7A31" w:rsidP="00E222FB">
            <w:pPr>
              <w:pStyle w:val="Default"/>
              <w:jc w:val="center"/>
            </w:pPr>
            <w:proofErr w:type="spellStart"/>
            <w:r w:rsidRPr="00E222FB">
              <w:rPr>
                <w:bCs/>
              </w:rPr>
              <w:t>Cantitate</w:t>
            </w:r>
            <w:proofErr w:type="spellEnd"/>
          </w:p>
        </w:tc>
      </w:tr>
      <w:tr w:rsidR="005E7A31" w:rsidRPr="00053058" w:rsidTr="002C5420">
        <w:trPr>
          <w:trHeight w:val="233"/>
          <w:jc w:val="center"/>
        </w:trPr>
        <w:tc>
          <w:tcPr>
            <w:tcW w:w="2795" w:type="dxa"/>
          </w:tcPr>
          <w:p w:rsidR="005E7A31" w:rsidRPr="00053058" w:rsidRDefault="005E7A31" w:rsidP="00053058">
            <w:pPr>
              <w:pStyle w:val="Default"/>
              <w:jc w:val="both"/>
            </w:pPr>
            <w:proofErr w:type="spellStart"/>
            <w:r w:rsidRPr="00053058">
              <w:t>Deșeu</w:t>
            </w:r>
            <w:proofErr w:type="spellEnd"/>
            <w:r w:rsidRPr="00053058">
              <w:t xml:space="preserve"> </w:t>
            </w:r>
            <w:proofErr w:type="spellStart"/>
            <w:r w:rsidRPr="00053058">
              <w:t>stâlpi</w:t>
            </w:r>
            <w:proofErr w:type="spellEnd"/>
            <w:r w:rsidRPr="00053058">
              <w:t xml:space="preserve"> </w:t>
            </w:r>
            <w:proofErr w:type="spellStart"/>
            <w:r w:rsidRPr="00053058">
              <w:t>beton</w:t>
            </w:r>
            <w:proofErr w:type="spellEnd"/>
            <w:r w:rsidRPr="00053058">
              <w:t xml:space="preserve"> </w:t>
            </w:r>
          </w:p>
        </w:tc>
        <w:tc>
          <w:tcPr>
            <w:tcW w:w="1350" w:type="dxa"/>
          </w:tcPr>
          <w:p w:rsidR="005E7A31" w:rsidRPr="00053058" w:rsidRDefault="005E7A31" w:rsidP="00E222FB">
            <w:pPr>
              <w:pStyle w:val="Default"/>
              <w:jc w:val="center"/>
            </w:pPr>
            <w:r w:rsidRPr="00053058">
              <w:t>17 01 01</w:t>
            </w:r>
          </w:p>
        </w:tc>
        <w:tc>
          <w:tcPr>
            <w:tcW w:w="630" w:type="dxa"/>
          </w:tcPr>
          <w:p w:rsidR="005E7A31" w:rsidRPr="00053058" w:rsidRDefault="005E7A31" w:rsidP="00E222FB">
            <w:pPr>
              <w:pStyle w:val="Default"/>
              <w:jc w:val="center"/>
            </w:pPr>
            <w:r w:rsidRPr="00053058">
              <w:t>kg</w:t>
            </w:r>
          </w:p>
        </w:tc>
        <w:tc>
          <w:tcPr>
            <w:tcW w:w="1176" w:type="dxa"/>
          </w:tcPr>
          <w:p w:rsidR="005E7A31" w:rsidRPr="00053058" w:rsidRDefault="005E7A31" w:rsidP="00E222FB">
            <w:pPr>
              <w:pStyle w:val="Default"/>
              <w:jc w:val="center"/>
            </w:pPr>
            <w:r w:rsidRPr="00053058">
              <w:t>11700</w:t>
            </w:r>
          </w:p>
        </w:tc>
      </w:tr>
      <w:tr w:rsidR="005E7A31" w:rsidRPr="00053058" w:rsidTr="002C5420">
        <w:trPr>
          <w:jc w:val="center"/>
        </w:trPr>
        <w:tc>
          <w:tcPr>
            <w:tcW w:w="2795" w:type="dxa"/>
          </w:tcPr>
          <w:p w:rsidR="005E7A31" w:rsidRPr="00053058" w:rsidRDefault="005E7A31" w:rsidP="00053058">
            <w:pPr>
              <w:pStyle w:val="Default"/>
              <w:jc w:val="both"/>
            </w:pPr>
            <w:proofErr w:type="spellStart"/>
            <w:r w:rsidRPr="00053058">
              <w:t>Deșeu</w:t>
            </w:r>
            <w:proofErr w:type="spellEnd"/>
            <w:r w:rsidRPr="00053058">
              <w:t xml:space="preserve"> </w:t>
            </w:r>
            <w:proofErr w:type="spellStart"/>
            <w:r w:rsidRPr="00053058">
              <w:t>fier</w:t>
            </w:r>
            <w:proofErr w:type="spellEnd"/>
            <w:r w:rsidRPr="00053058">
              <w:t xml:space="preserve"> </w:t>
            </w:r>
            <w:proofErr w:type="spellStart"/>
            <w:r w:rsidRPr="00053058">
              <w:t>vechi</w:t>
            </w:r>
            <w:proofErr w:type="spellEnd"/>
            <w:r w:rsidRPr="00053058">
              <w:t xml:space="preserve"> (console) </w:t>
            </w:r>
          </w:p>
        </w:tc>
        <w:tc>
          <w:tcPr>
            <w:tcW w:w="1350" w:type="dxa"/>
          </w:tcPr>
          <w:p w:rsidR="005E7A31" w:rsidRPr="00053058" w:rsidRDefault="005E7A31" w:rsidP="00E222FB">
            <w:pPr>
              <w:pStyle w:val="Default"/>
              <w:jc w:val="center"/>
            </w:pPr>
            <w:r w:rsidRPr="00053058">
              <w:t>17 04 05</w:t>
            </w:r>
          </w:p>
        </w:tc>
        <w:tc>
          <w:tcPr>
            <w:tcW w:w="630" w:type="dxa"/>
          </w:tcPr>
          <w:p w:rsidR="005E7A31" w:rsidRPr="00053058" w:rsidRDefault="005E7A31" w:rsidP="00E222FB">
            <w:pPr>
              <w:pStyle w:val="Default"/>
              <w:jc w:val="center"/>
            </w:pPr>
            <w:r w:rsidRPr="00053058">
              <w:t>kg</w:t>
            </w:r>
          </w:p>
        </w:tc>
        <w:tc>
          <w:tcPr>
            <w:tcW w:w="1176" w:type="dxa"/>
          </w:tcPr>
          <w:p w:rsidR="005E7A31" w:rsidRPr="00053058" w:rsidRDefault="005E7A31" w:rsidP="00E222FB">
            <w:pPr>
              <w:pStyle w:val="Default"/>
              <w:jc w:val="center"/>
            </w:pPr>
            <w:r w:rsidRPr="00053058">
              <w:t>113</w:t>
            </w:r>
          </w:p>
        </w:tc>
      </w:tr>
      <w:tr w:rsidR="005E7A31" w:rsidRPr="00053058" w:rsidTr="002C5420">
        <w:trPr>
          <w:jc w:val="center"/>
        </w:trPr>
        <w:tc>
          <w:tcPr>
            <w:tcW w:w="2795" w:type="dxa"/>
          </w:tcPr>
          <w:p w:rsidR="005E7A31" w:rsidRPr="00053058" w:rsidRDefault="005E7A31" w:rsidP="00053058">
            <w:pPr>
              <w:pStyle w:val="Default"/>
              <w:jc w:val="both"/>
            </w:pPr>
            <w:proofErr w:type="spellStart"/>
            <w:r w:rsidRPr="00053058">
              <w:t>Deșeu</w:t>
            </w:r>
            <w:proofErr w:type="spellEnd"/>
            <w:r w:rsidRPr="00053058">
              <w:t xml:space="preserve"> AL </w:t>
            </w:r>
            <w:proofErr w:type="spellStart"/>
            <w:r w:rsidRPr="00053058">
              <w:t>sârmă</w:t>
            </w:r>
            <w:proofErr w:type="spellEnd"/>
            <w:r w:rsidRPr="00053058">
              <w:t xml:space="preserve"> </w:t>
            </w:r>
          </w:p>
        </w:tc>
        <w:tc>
          <w:tcPr>
            <w:tcW w:w="1350" w:type="dxa"/>
          </w:tcPr>
          <w:p w:rsidR="005E7A31" w:rsidRPr="00053058" w:rsidRDefault="005E7A31" w:rsidP="00E222FB">
            <w:pPr>
              <w:pStyle w:val="Default"/>
              <w:jc w:val="center"/>
            </w:pPr>
            <w:r w:rsidRPr="00053058">
              <w:t>17 04 02</w:t>
            </w:r>
          </w:p>
        </w:tc>
        <w:tc>
          <w:tcPr>
            <w:tcW w:w="630" w:type="dxa"/>
          </w:tcPr>
          <w:p w:rsidR="005E7A31" w:rsidRPr="00053058" w:rsidRDefault="005E7A31" w:rsidP="00E222FB">
            <w:pPr>
              <w:pStyle w:val="Default"/>
              <w:jc w:val="center"/>
            </w:pPr>
            <w:r w:rsidRPr="00053058">
              <w:t>kg</w:t>
            </w:r>
          </w:p>
        </w:tc>
        <w:tc>
          <w:tcPr>
            <w:tcW w:w="1176" w:type="dxa"/>
          </w:tcPr>
          <w:p w:rsidR="005E7A31" w:rsidRPr="00053058" w:rsidRDefault="005E7A31" w:rsidP="00E222FB">
            <w:pPr>
              <w:pStyle w:val="Default"/>
              <w:jc w:val="center"/>
            </w:pPr>
            <w:r w:rsidRPr="00053058">
              <w:t>856</w:t>
            </w:r>
          </w:p>
        </w:tc>
      </w:tr>
      <w:tr w:rsidR="005E7A31" w:rsidRPr="00053058" w:rsidTr="002C5420">
        <w:trPr>
          <w:jc w:val="center"/>
        </w:trPr>
        <w:tc>
          <w:tcPr>
            <w:tcW w:w="2795" w:type="dxa"/>
          </w:tcPr>
          <w:p w:rsidR="005E7A31" w:rsidRPr="00053058" w:rsidRDefault="005E7A31" w:rsidP="00053058">
            <w:pPr>
              <w:pStyle w:val="Default"/>
              <w:jc w:val="both"/>
            </w:pPr>
            <w:proofErr w:type="spellStart"/>
            <w:r w:rsidRPr="00053058">
              <w:t>Deșeuri</w:t>
            </w:r>
            <w:proofErr w:type="spellEnd"/>
            <w:r w:rsidRPr="00053058">
              <w:t xml:space="preserve"> </w:t>
            </w:r>
            <w:proofErr w:type="spellStart"/>
            <w:r w:rsidRPr="00053058">
              <w:t>izolatori</w:t>
            </w:r>
            <w:proofErr w:type="spellEnd"/>
            <w:r w:rsidRPr="00053058">
              <w:t xml:space="preserve"> </w:t>
            </w:r>
          </w:p>
        </w:tc>
        <w:tc>
          <w:tcPr>
            <w:tcW w:w="1350" w:type="dxa"/>
          </w:tcPr>
          <w:p w:rsidR="005E7A31" w:rsidRPr="00053058" w:rsidRDefault="005E7A31" w:rsidP="00E222FB">
            <w:pPr>
              <w:pStyle w:val="Default"/>
              <w:jc w:val="center"/>
            </w:pPr>
            <w:r w:rsidRPr="00053058">
              <w:t>17 01 07</w:t>
            </w:r>
          </w:p>
        </w:tc>
        <w:tc>
          <w:tcPr>
            <w:tcW w:w="630" w:type="dxa"/>
          </w:tcPr>
          <w:p w:rsidR="005E7A31" w:rsidRPr="00053058" w:rsidRDefault="005E7A31" w:rsidP="00E222FB">
            <w:pPr>
              <w:pStyle w:val="Default"/>
              <w:jc w:val="center"/>
            </w:pPr>
            <w:r w:rsidRPr="00053058">
              <w:t>kg</w:t>
            </w:r>
          </w:p>
        </w:tc>
        <w:tc>
          <w:tcPr>
            <w:tcW w:w="1176" w:type="dxa"/>
          </w:tcPr>
          <w:p w:rsidR="005E7A31" w:rsidRPr="00053058" w:rsidRDefault="005E7A31" w:rsidP="00E222FB">
            <w:pPr>
              <w:pStyle w:val="Default"/>
              <w:jc w:val="center"/>
            </w:pPr>
            <w:r w:rsidRPr="00053058">
              <w:t>23</w:t>
            </w:r>
          </w:p>
        </w:tc>
      </w:tr>
    </w:tbl>
    <w:p w:rsidR="003020CD" w:rsidRPr="00053058" w:rsidRDefault="003020CD" w:rsidP="00053058">
      <w:pPr>
        <w:pStyle w:val="al"/>
        <w:shd w:val="clear" w:color="auto" w:fill="FFFFFF"/>
        <w:spacing w:before="0" w:beforeAutospacing="0" w:after="0" w:afterAutospacing="0"/>
        <w:ind w:firstLine="720"/>
        <w:jc w:val="both"/>
        <w:rPr>
          <w:b/>
          <w:lang w:val="ro-RO"/>
        </w:rPr>
      </w:pPr>
    </w:p>
    <w:p w:rsidR="003020CD" w:rsidRPr="00053058" w:rsidRDefault="003020CD" w:rsidP="00053058">
      <w:pPr>
        <w:pStyle w:val="al"/>
        <w:shd w:val="clear" w:color="auto" w:fill="FFFFFF"/>
        <w:spacing w:before="0" w:beforeAutospacing="0" w:after="0" w:afterAutospacing="0"/>
        <w:ind w:firstLine="720"/>
        <w:jc w:val="both"/>
        <w:rPr>
          <w:lang w:val="ro-RO"/>
        </w:rPr>
      </w:pPr>
      <w:r w:rsidRPr="00053058">
        <w:rPr>
          <w:lang w:val="ro-RO"/>
        </w:rPr>
        <w:t>Există</w:t>
      </w:r>
      <w:r w:rsidR="002C3130" w:rsidRPr="00053058">
        <w:rPr>
          <w:lang w:val="ro-RO"/>
        </w:rPr>
        <w:t xml:space="preserve"> un program de prevenire şi reducere a cantităţilor de deşeuri g</w:t>
      </w:r>
      <w:r w:rsidRPr="00053058">
        <w:rPr>
          <w:lang w:val="ro-RO"/>
        </w:rPr>
        <w:t>enerate la nivel de societate, întocmit î</w:t>
      </w:r>
      <w:r w:rsidR="002C3130" w:rsidRPr="00053058">
        <w:rPr>
          <w:lang w:val="ro-RO"/>
        </w:rPr>
        <w:t>n confo</w:t>
      </w:r>
      <w:r w:rsidRPr="00053058">
        <w:rPr>
          <w:lang w:val="ro-RO"/>
        </w:rPr>
        <w:t>rmitate cu procedurile interne ș</w:t>
      </w:r>
      <w:r w:rsidR="002C3130" w:rsidRPr="00053058">
        <w:rPr>
          <w:lang w:val="ro-RO"/>
        </w:rPr>
        <w:t>i legisla</w:t>
      </w:r>
      <w:r w:rsidRPr="00053058">
        <w:rPr>
          <w:lang w:val="ro-RO"/>
        </w:rPr>
        <w:t>ț</w:t>
      </w:r>
      <w:r w:rsidR="002C3130" w:rsidRPr="00053058">
        <w:rPr>
          <w:lang w:val="ro-RO"/>
        </w:rPr>
        <w:t>ia de</w:t>
      </w:r>
      <w:r w:rsidRPr="00053058">
        <w:rPr>
          <w:lang w:val="ro-RO"/>
        </w:rPr>
        <w:t xml:space="preserve"> mediu aplicabilă</w:t>
      </w:r>
      <w:r w:rsidR="002C3130" w:rsidRPr="00053058">
        <w:rPr>
          <w:lang w:val="ro-RO"/>
        </w:rPr>
        <w:t>.</w:t>
      </w:r>
    </w:p>
    <w:p w:rsidR="002C3130" w:rsidRPr="00053058" w:rsidRDefault="003020CD" w:rsidP="00053058">
      <w:pPr>
        <w:pStyle w:val="al"/>
        <w:shd w:val="clear" w:color="auto" w:fill="FFFFFF"/>
        <w:spacing w:before="0" w:beforeAutospacing="0" w:after="0" w:afterAutospacing="0"/>
        <w:ind w:firstLine="720"/>
        <w:jc w:val="both"/>
        <w:rPr>
          <w:lang w:val="ro-RO"/>
        </w:rPr>
      </w:pPr>
      <w:r w:rsidRPr="00053058">
        <w:rPr>
          <w:lang w:val="ro-RO"/>
        </w:rPr>
        <w:t>Stocarea/depozitarea temporară</w:t>
      </w:r>
      <w:r w:rsidR="002C3130" w:rsidRPr="00053058">
        <w:rPr>
          <w:lang w:val="ro-RO"/>
        </w:rPr>
        <w:t xml:space="preserve"> a deșeurilor rezultate din lucrări se va face controlat, pentru a nu genera impact asupra mediului înconjurător, respectând prevederile Legii nr.</w:t>
      </w:r>
      <w:r w:rsidRPr="00053058">
        <w:rPr>
          <w:lang w:val="ro-RO"/>
        </w:rPr>
        <w:t xml:space="preserve"> 211 din 15/11/2011, republicată</w:t>
      </w:r>
      <w:r w:rsidR="002C3130" w:rsidRPr="00053058">
        <w:rPr>
          <w:lang w:val="ro-RO"/>
        </w:rPr>
        <w:t>, privind regimul deșeurilor.</w:t>
      </w:r>
    </w:p>
    <w:p w:rsidR="002C3130" w:rsidRPr="00053058" w:rsidRDefault="002C3130" w:rsidP="00053058">
      <w:pPr>
        <w:pStyle w:val="al"/>
        <w:shd w:val="clear" w:color="auto" w:fill="FFFFFF"/>
        <w:spacing w:before="0" w:beforeAutospacing="0" w:after="0" w:afterAutospacing="0"/>
        <w:ind w:firstLine="720"/>
        <w:jc w:val="both"/>
        <w:rPr>
          <w:lang w:val="ro-RO"/>
        </w:rPr>
      </w:pPr>
      <w:r w:rsidRPr="00053058">
        <w:rPr>
          <w:lang w:val="ro-RO"/>
        </w:rPr>
        <w:t>Deșeurile rezultate din lucrări vor fi gestionate de către constructor</w:t>
      </w:r>
      <w:r w:rsidR="003020CD" w:rsidRPr="00053058">
        <w:rPr>
          <w:lang w:val="ro-RO"/>
        </w:rPr>
        <w:t>,</w:t>
      </w:r>
      <w:r w:rsidRPr="00053058">
        <w:rPr>
          <w:lang w:val="ro-RO"/>
        </w:rPr>
        <w:t xml:space="preserve"> care are următoarele obligații :</w:t>
      </w:r>
    </w:p>
    <w:p w:rsidR="003020CD" w:rsidRPr="00053058" w:rsidRDefault="003020CD" w:rsidP="00053058">
      <w:pPr>
        <w:pStyle w:val="al"/>
        <w:shd w:val="clear" w:color="auto" w:fill="FFFFFF"/>
        <w:spacing w:before="0" w:beforeAutospacing="0" w:after="0" w:afterAutospacing="0"/>
        <w:jc w:val="both"/>
        <w:rPr>
          <w:lang w:val="ro-RO"/>
        </w:rPr>
      </w:pPr>
      <w:r w:rsidRPr="00053058">
        <w:rPr>
          <w:lang w:val="ro-RO"/>
        </w:rPr>
        <w:t xml:space="preserve">1) </w:t>
      </w:r>
      <w:r w:rsidR="002C3130" w:rsidRPr="00053058">
        <w:rPr>
          <w:lang w:val="ro-RO"/>
        </w:rPr>
        <w:t>să gestioneze deșeurile rezultate în urma lucrărilor în co</w:t>
      </w:r>
      <w:r w:rsidRPr="00053058">
        <w:rPr>
          <w:lang w:val="ro-RO"/>
        </w:rPr>
        <w:t>nformitate cu cerințele legale î</w:t>
      </w:r>
      <w:r w:rsidR="002C3130" w:rsidRPr="00053058">
        <w:rPr>
          <w:lang w:val="ro-RO"/>
        </w:rPr>
        <w:t>n vigoare privind regimul deșeurilor și în conformitate cu prev</w:t>
      </w:r>
      <w:r w:rsidRPr="00053058">
        <w:rPr>
          <w:lang w:val="ro-RO"/>
        </w:rPr>
        <w:t>ederile din caietul de sarcini;</w:t>
      </w:r>
    </w:p>
    <w:p w:rsidR="002C3130" w:rsidRPr="00053058" w:rsidRDefault="003020CD" w:rsidP="00053058">
      <w:pPr>
        <w:pStyle w:val="al"/>
        <w:shd w:val="clear" w:color="auto" w:fill="FFFFFF"/>
        <w:spacing w:before="0" w:beforeAutospacing="0" w:after="0" w:afterAutospacing="0"/>
        <w:jc w:val="both"/>
        <w:rPr>
          <w:lang w:val="ro-RO"/>
        </w:rPr>
      </w:pPr>
      <w:r w:rsidRPr="00053058">
        <w:rPr>
          <w:lang w:val="ro-RO"/>
        </w:rPr>
        <w:t xml:space="preserve">2) </w:t>
      </w:r>
      <w:r w:rsidR="002C3130" w:rsidRPr="00053058">
        <w:rPr>
          <w:lang w:val="ro-RO"/>
        </w:rPr>
        <w:t>să ia măsurile necesare de reducere la minim a cantităților de deșeuri rezultate;</w:t>
      </w:r>
    </w:p>
    <w:p w:rsidR="002C3130" w:rsidRPr="00053058" w:rsidRDefault="003020CD" w:rsidP="00053058">
      <w:pPr>
        <w:pStyle w:val="al"/>
        <w:shd w:val="clear" w:color="auto" w:fill="FFFFFF"/>
        <w:spacing w:before="0" w:beforeAutospacing="0" w:after="0" w:afterAutospacing="0"/>
        <w:jc w:val="both"/>
        <w:rPr>
          <w:lang w:val="ro-RO"/>
        </w:rPr>
      </w:pPr>
      <w:r w:rsidRPr="00053058">
        <w:rPr>
          <w:lang w:val="ro-RO"/>
        </w:rPr>
        <w:t xml:space="preserve">3) </w:t>
      </w:r>
      <w:r w:rsidR="002C3130" w:rsidRPr="00053058">
        <w:rPr>
          <w:lang w:val="ro-RO"/>
        </w:rPr>
        <w:t>să asigure echipamente de protecție și de lucru adecvate operațiunilor aferente gestionării deșeurilor în condiții de securitate a muncii;</w:t>
      </w:r>
    </w:p>
    <w:p w:rsidR="002C3130" w:rsidRPr="00053058" w:rsidRDefault="003020CD" w:rsidP="00053058">
      <w:pPr>
        <w:pStyle w:val="al"/>
        <w:shd w:val="clear" w:color="auto" w:fill="FFFFFF"/>
        <w:spacing w:before="0" w:beforeAutospacing="0" w:after="0" w:afterAutospacing="0"/>
        <w:jc w:val="both"/>
        <w:rPr>
          <w:lang w:val="ro-RO"/>
        </w:rPr>
      </w:pPr>
      <w:r w:rsidRPr="00053058">
        <w:rPr>
          <w:lang w:val="ro-RO"/>
        </w:rPr>
        <w:t xml:space="preserve">4) </w:t>
      </w:r>
      <w:r w:rsidR="002C3130" w:rsidRPr="00053058">
        <w:rPr>
          <w:lang w:val="ro-RO"/>
        </w:rPr>
        <w:t>să nu genereze fenomene de poluare prin descărcări necontrolate de deșeuri în mediu;</w:t>
      </w:r>
    </w:p>
    <w:p w:rsidR="003020CD" w:rsidRPr="00053058" w:rsidRDefault="003020CD" w:rsidP="00053058">
      <w:pPr>
        <w:pStyle w:val="al"/>
        <w:shd w:val="clear" w:color="auto" w:fill="FFFFFF"/>
        <w:spacing w:before="0" w:beforeAutospacing="0" w:after="0" w:afterAutospacing="0"/>
        <w:jc w:val="both"/>
        <w:rPr>
          <w:lang w:val="ro-RO"/>
        </w:rPr>
      </w:pPr>
      <w:r w:rsidRPr="00053058">
        <w:rPr>
          <w:lang w:val="ro-RO"/>
        </w:rPr>
        <w:t>5) să nu abandoneze deșeurile, să</w:t>
      </w:r>
      <w:r w:rsidR="002C3130" w:rsidRPr="00053058">
        <w:rPr>
          <w:lang w:val="ro-RO"/>
        </w:rPr>
        <w:t xml:space="preserve"> nu ames</w:t>
      </w:r>
      <w:r w:rsidRPr="00053058">
        <w:rPr>
          <w:lang w:val="ro-RO"/>
        </w:rPr>
        <w:t>tece diferitele categorii de deș</w:t>
      </w:r>
      <w:r w:rsidR="002C3130" w:rsidRPr="00053058">
        <w:rPr>
          <w:lang w:val="ro-RO"/>
        </w:rPr>
        <w:t>euri și să le depoziteze num</w:t>
      </w:r>
      <w:r w:rsidRPr="00053058">
        <w:rPr>
          <w:lang w:val="ro-RO"/>
        </w:rPr>
        <w:t>ai în locuri special amenajate;</w:t>
      </w:r>
    </w:p>
    <w:p w:rsidR="002C3130" w:rsidRPr="00053058" w:rsidRDefault="003020CD" w:rsidP="00053058">
      <w:pPr>
        <w:pStyle w:val="al"/>
        <w:shd w:val="clear" w:color="auto" w:fill="FFFFFF"/>
        <w:spacing w:before="0" w:beforeAutospacing="0" w:after="0" w:afterAutospacing="0"/>
        <w:jc w:val="both"/>
        <w:rPr>
          <w:lang w:val="ro-RO"/>
        </w:rPr>
      </w:pPr>
      <w:r w:rsidRPr="00053058">
        <w:rPr>
          <w:lang w:val="ro-RO"/>
        </w:rPr>
        <w:t xml:space="preserve">6) </w:t>
      </w:r>
      <w:r w:rsidR="002C3130" w:rsidRPr="00053058">
        <w:rPr>
          <w:lang w:val="ro-RO"/>
        </w:rPr>
        <w:t>să gestioneze deșeurile și materialele rezultate (cantități fizice, bucăți) până la predarea acestora;</w:t>
      </w:r>
    </w:p>
    <w:p w:rsidR="003020CD" w:rsidRPr="00053058" w:rsidRDefault="003020CD" w:rsidP="00053058">
      <w:pPr>
        <w:pStyle w:val="al"/>
        <w:shd w:val="clear" w:color="auto" w:fill="FFFFFF"/>
        <w:spacing w:before="0" w:beforeAutospacing="0" w:after="0" w:afterAutospacing="0"/>
        <w:jc w:val="both"/>
        <w:rPr>
          <w:lang w:val="ro-RO"/>
        </w:rPr>
      </w:pPr>
      <w:r w:rsidRPr="00053058">
        <w:rPr>
          <w:lang w:val="ro-RO"/>
        </w:rPr>
        <w:t xml:space="preserve">7) </w:t>
      </w:r>
      <w:r w:rsidR="002C3130" w:rsidRPr="00053058">
        <w:rPr>
          <w:lang w:val="ro-RO"/>
        </w:rPr>
        <w:t>deșeurile industriale reciclabile (metalice feroase, metalice neferoase) se predau la firme autorizate în ved</w:t>
      </w:r>
      <w:r w:rsidRPr="00053058">
        <w:rPr>
          <w:lang w:val="ro-RO"/>
        </w:rPr>
        <w:t xml:space="preserve">erea valorificării deșeurilor. </w:t>
      </w:r>
    </w:p>
    <w:p w:rsidR="002C3130" w:rsidRPr="00053058" w:rsidRDefault="003020CD" w:rsidP="00053058">
      <w:pPr>
        <w:pStyle w:val="al"/>
        <w:shd w:val="clear" w:color="auto" w:fill="FFFFFF"/>
        <w:spacing w:before="0" w:beforeAutospacing="0" w:after="0" w:afterAutospacing="0"/>
        <w:ind w:firstLine="720"/>
        <w:jc w:val="both"/>
        <w:rPr>
          <w:b/>
          <w:lang w:val="ro-RO"/>
        </w:rPr>
      </w:pPr>
      <w:r w:rsidRPr="00053058">
        <w:rPr>
          <w:lang w:val="ro-RO"/>
        </w:rPr>
        <w:t>Pământul rezultat în urma excavării ș</w:t>
      </w:r>
      <w:r w:rsidR="002C3130" w:rsidRPr="00053058">
        <w:rPr>
          <w:lang w:val="ro-RO"/>
        </w:rPr>
        <w:t>a</w:t>
      </w:r>
      <w:r w:rsidRPr="00053058">
        <w:rPr>
          <w:lang w:val="ro-RO"/>
        </w:rPr>
        <w:t>nț</w:t>
      </w:r>
      <w:r w:rsidR="002C3130" w:rsidRPr="00053058">
        <w:rPr>
          <w:lang w:val="ro-RO"/>
        </w:rPr>
        <w:t>urilor pentru pozarea cablurilor subtera</w:t>
      </w:r>
      <w:r w:rsidRPr="00053058">
        <w:rPr>
          <w:lang w:val="ro-RO"/>
        </w:rPr>
        <w:t>ne și a fundațiilor stâlpilor va fi utilizat la umplerea acestora ș</w:t>
      </w:r>
      <w:r w:rsidR="002C3130" w:rsidRPr="00053058">
        <w:rPr>
          <w:lang w:val="ro-RO"/>
        </w:rPr>
        <w:t>i pentru aducerea terenului la starea ini</w:t>
      </w:r>
      <w:r w:rsidRPr="00053058">
        <w:rPr>
          <w:lang w:val="ro-RO"/>
        </w:rPr>
        <w:t>țială</w:t>
      </w:r>
      <w:r w:rsidR="002C3130" w:rsidRPr="00053058">
        <w:rPr>
          <w:lang w:val="ro-RO"/>
        </w:rPr>
        <w:t>.</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i)</w:t>
      </w:r>
      <w:r w:rsidRPr="00053058">
        <w:rPr>
          <w:b/>
          <w:lang w:val="ro-RO"/>
        </w:rPr>
        <w:t> gospodărirea substanțelor și preparatelor chimice periculoase: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substanțele și preparatele chimice periculoase utilizate și/sau produse;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modul de gospodărire a substanțelor și preparatelor chimice periculoase și asigurarea condițiilor de protecție a factorilor de mediu și a sănătății populației.</w:t>
      </w:r>
    </w:p>
    <w:p w:rsidR="0021366D" w:rsidRPr="00053058" w:rsidRDefault="0021366D" w:rsidP="00053058">
      <w:pPr>
        <w:pStyle w:val="al"/>
        <w:shd w:val="clear" w:color="auto" w:fill="FFFFFF"/>
        <w:spacing w:before="0" w:beforeAutospacing="0" w:after="0" w:afterAutospacing="0"/>
        <w:ind w:firstLine="720"/>
        <w:jc w:val="both"/>
        <w:rPr>
          <w:lang w:val="ro-RO"/>
        </w:rPr>
      </w:pPr>
      <w:r w:rsidRPr="00053058">
        <w:rPr>
          <w:lang w:val="ro-RO"/>
        </w:rPr>
        <w:t>În cadrul procesului de lucru, ca și în faza de funcționare, nu sunt folosite substanțe și preparate chimice periculoase care să afecteze factorii de mediu.</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B.</w:t>
      </w:r>
      <w:r w:rsidRPr="00053058">
        <w:rPr>
          <w:b/>
          <w:lang w:val="ro-RO"/>
        </w:rPr>
        <w:t> Utilizarea resurselor naturale, în special a solului, a terenurilor, a apei și a biodiversității.</w:t>
      </w:r>
    </w:p>
    <w:p w:rsidR="00DB5929" w:rsidRPr="00053058" w:rsidRDefault="00762B8F" w:rsidP="00053058">
      <w:pPr>
        <w:pStyle w:val="al"/>
        <w:shd w:val="clear" w:color="auto" w:fill="FFFFFF"/>
        <w:spacing w:before="0" w:beforeAutospacing="0" w:after="0" w:afterAutospacing="0"/>
        <w:ind w:firstLine="720"/>
        <w:jc w:val="both"/>
        <w:rPr>
          <w:lang w:val="ro-RO"/>
        </w:rPr>
      </w:pPr>
      <w:r w:rsidRPr="00053058">
        <w:rPr>
          <w:lang w:val="ro-RO"/>
        </w:rPr>
        <w:t xml:space="preserve">Nu este cazul. </w:t>
      </w:r>
      <w:r w:rsidR="00DB5929" w:rsidRPr="00053058">
        <w:rPr>
          <w:lang w:val="ro-RO"/>
        </w:rPr>
        <w:t>Pământul rezultat în urma excavării șanțurilor pentru pozarea cablurilor subterane și a fundațiilor stâlpilor va fi utilizat la umplerea acestora și pentru aducerea terenului la starea inițială.</w:t>
      </w:r>
    </w:p>
    <w:p w:rsidR="00D24703" w:rsidRPr="00053058" w:rsidRDefault="00D24703" w:rsidP="00053058">
      <w:pPr>
        <w:pStyle w:val="al"/>
        <w:shd w:val="clear" w:color="auto" w:fill="FFFFFF"/>
        <w:spacing w:before="0" w:beforeAutospacing="0" w:after="0" w:afterAutospacing="0"/>
        <w:ind w:firstLine="720"/>
        <w:jc w:val="both"/>
        <w:rPr>
          <w:lang w:val="ro-RO"/>
        </w:rPr>
      </w:pPr>
    </w:p>
    <w:p w:rsidR="00970B54" w:rsidRPr="00053058" w:rsidRDefault="00970B54" w:rsidP="00053058">
      <w:pPr>
        <w:pStyle w:val="al"/>
        <w:shd w:val="clear" w:color="auto" w:fill="FFFFFF"/>
        <w:spacing w:before="0" w:beforeAutospacing="0" w:after="0" w:afterAutospacing="0"/>
        <w:ind w:firstLine="720"/>
        <w:jc w:val="both"/>
        <w:rPr>
          <w:lang w:val="ro-RO"/>
        </w:rPr>
      </w:pP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lastRenderedPageBreak/>
        <w:t>VII.</w:t>
      </w:r>
      <w:r w:rsidRPr="00053058">
        <w:rPr>
          <w:b/>
          <w:lang w:val="ro-RO"/>
        </w:rPr>
        <w:t> Descrierea aspectelor de mediu susceptibile a fi afectate în mod semnificativ de proiect:</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extinderea impactului (zona geografică, numărul populației/habitatelor/speciilor afectate);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magnitudinea și complexitatea impactului;</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probabilitatea impactului;</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durata, frecvența și reversibilitatea impactului;</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măsurile de evitare, reducere sau ameliorare a impactului semnificativ asupra mediului;</w:t>
      </w:r>
    </w:p>
    <w:p w:rsidR="00D24703"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natura transfrontalieră a impactului.</w:t>
      </w:r>
    </w:p>
    <w:p w:rsidR="00D24703" w:rsidRPr="00053058" w:rsidRDefault="00D24703" w:rsidP="00053058">
      <w:pPr>
        <w:pStyle w:val="al"/>
        <w:shd w:val="clear" w:color="auto" w:fill="FFFFFF"/>
        <w:spacing w:before="0" w:beforeAutospacing="0" w:after="0" w:afterAutospacing="0"/>
        <w:ind w:firstLine="720"/>
        <w:jc w:val="both"/>
        <w:rPr>
          <w:b/>
          <w:lang w:val="ro-RO"/>
        </w:rPr>
      </w:pPr>
      <w:r w:rsidRPr="00053058">
        <w:rPr>
          <w:lang w:val="ro-RO"/>
        </w:rPr>
        <w:t>Lucrările prevăzute vor avea impact nesemnificativ asupra populației, sănătății umane, biodiversității (speciilor de floră și faună, habitatele naturale), terenurilor, solului, folosințelor, bunurilor materiale, calității și regimului cantitativ al apei, calității aerului, climei, zgomotelor și vibrațiilor, peisajului și mediului vizual, patrimoniului istoric și cultural și asupra interacțiunilor dintre aceste elemente.</w:t>
      </w:r>
    </w:p>
    <w:p w:rsidR="00D24703" w:rsidRPr="00053058" w:rsidRDefault="00E402D3" w:rsidP="00053058">
      <w:pPr>
        <w:pStyle w:val="al"/>
        <w:shd w:val="clear" w:color="auto" w:fill="FFFFFF"/>
        <w:spacing w:before="0" w:beforeAutospacing="0" w:after="0" w:afterAutospacing="0"/>
        <w:ind w:firstLine="720"/>
        <w:jc w:val="both"/>
        <w:rPr>
          <w:b/>
          <w:lang w:val="ro-RO"/>
        </w:rPr>
      </w:pPr>
      <w:r w:rsidRPr="00053058">
        <w:rPr>
          <w:lang w:val="ro-RO"/>
        </w:rPr>
        <w:t>Investițiile se vor realiza în intravilanul loc. Baia</w:t>
      </w:r>
      <w:r w:rsidR="00D24703" w:rsidRPr="00053058">
        <w:rPr>
          <w:lang w:val="ro-RO"/>
        </w:rPr>
        <w:t>, jud. Tulcea</w:t>
      </w:r>
      <w:r w:rsidRPr="00053058">
        <w:rPr>
          <w:lang w:val="ro-RO"/>
        </w:rPr>
        <w:t xml:space="preserve"> </w:t>
      </w:r>
      <w:r w:rsidR="00D24703" w:rsidRPr="00053058">
        <w:rPr>
          <w:lang w:val="ro-RO"/>
        </w:rPr>
        <w:t>și nu vor afecta zone sensibile.</w:t>
      </w:r>
    </w:p>
    <w:p w:rsidR="00D24703" w:rsidRPr="00053058" w:rsidRDefault="00D24703" w:rsidP="00053058">
      <w:pPr>
        <w:pStyle w:val="al"/>
        <w:shd w:val="clear" w:color="auto" w:fill="FFFFFF"/>
        <w:spacing w:before="0" w:beforeAutospacing="0" w:after="0" w:afterAutospacing="0"/>
        <w:ind w:firstLine="720"/>
        <w:jc w:val="both"/>
        <w:rPr>
          <w:b/>
          <w:lang w:val="ro-RO"/>
        </w:rPr>
      </w:pPr>
      <w:r w:rsidRPr="00053058">
        <w:rPr>
          <w:lang w:val="ro-RO"/>
        </w:rPr>
        <w:t>Pe perioada lucrărilor va exista un impact direct, de scurtă durată, de intensitate și magnitudine scăzută asupra factorilor de mediu:</w:t>
      </w:r>
    </w:p>
    <w:p w:rsidR="00D24703" w:rsidRPr="00053058" w:rsidRDefault="00D24703" w:rsidP="00053058">
      <w:pPr>
        <w:pStyle w:val="al"/>
        <w:shd w:val="clear" w:color="auto" w:fill="FFFFFF"/>
        <w:spacing w:before="0" w:beforeAutospacing="0" w:after="0" w:afterAutospacing="0"/>
        <w:jc w:val="both"/>
        <w:rPr>
          <w:b/>
          <w:lang w:val="ro-RO"/>
        </w:rPr>
      </w:pPr>
      <w:r w:rsidRPr="00053058">
        <w:rPr>
          <w:lang w:val="ro-RO"/>
        </w:rPr>
        <w:t>1)</w:t>
      </w:r>
      <w:r w:rsidRPr="00053058">
        <w:rPr>
          <w:b/>
          <w:lang w:val="ro-RO"/>
        </w:rPr>
        <w:t xml:space="preserve"> </w:t>
      </w:r>
      <w:r w:rsidRPr="00053058">
        <w:rPr>
          <w:lang w:val="ro-RO"/>
        </w:rPr>
        <w:t>sol - suprafața ocupată temporar pentru pozarea cablurilor subterane va fi adusă în totalitate la starea inițială conform precizărilor anterioare. Depozitarea materialelor se va face controlat în zone special amenajate si deșeurile rezultate din lucrări se vor preda societăților autorizate în vederea valorificării;</w:t>
      </w:r>
    </w:p>
    <w:p w:rsidR="00D24703" w:rsidRPr="00053058" w:rsidRDefault="00D24703" w:rsidP="00053058">
      <w:pPr>
        <w:pStyle w:val="al"/>
        <w:shd w:val="clear" w:color="auto" w:fill="FFFFFF"/>
        <w:spacing w:before="0" w:beforeAutospacing="0" w:after="0" w:afterAutospacing="0"/>
        <w:jc w:val="both"/>
        <w:rPr>
          <w:b/>
          <w:lang w:val="ro-RO"/>
        </w:rPr>
      </w:pPr>
      <w:r w:rsidRPr="00053058">
        <w:rPr>
          <w:lang w:val="ro-RO"/>
        </w:rPr>
        <w:t>2)</w:t>
      </w:r>
      <w:r w:rsidRPr="00053058">
        <w:rPr>
          <w:b/>
          <w:lang w:val="ro-RO"/>
        </w:rPr>
        <w:t xml:space="preserve"> </w:t>
      </w:r>
      <w:r w:rsidRPr="00053058">
        <w:rPr>
          <w:lang w:val="ro-RO"/>
        </w:rPr>
        <w:t xml:space="preserve">aer - gazele de ardere de la utilajele folosite la efectuarea lucrărilor de investiții și particule de praf rezultate în urma efectuării lucrărilor de excavare. S-au prevăzut în acest sens măsuri de protecție, exemplificate mai sus. </w:t>
      </w:r>
    </w:p>
    <w:p w:rsidR="00D24703" w:rsidRPr="00053058" w:rsidRDefault="00D24703" w:rsidP="00053058">
      <w:pPr>
        <w:pStyle w:val="al"/>
        <w:shd w:val="clear" w:color="auto" w:fill="FFFFFF"/>
        <w:spacing w:before="0" w:beforeAutospacing="0" w:after="0" w:afterAutospacing="0"/>
        <w:ind w:firstLine="720"/>
        <w:jc w:val="both"/>
        <w:rPr>
          <w:b/>
          <w:lang w:val="ro-RO"/>
        </w:rPr>
      </w:pPr>
      <w:r w:rsidRPr="00053058">
        <w:rPr>
          <w:lang w:val="ro-RO"/>
        </w:rPr>
        <w:t>Zona afectată se va reface după încheierea lucrărilor.</w:t>
      </w:r>
    </w:p>
    <w:p w:rsidR="00B97F13" w:rsidRPr="00053058" w:rsidRDefault="00B97F13" w:rsidP="00053058">
      <w:pPr>
        <w:pStyle w:val="al"/>
        <w:shd w:val="clear" w:color="auto" w:fill="FFFFFF"/>
        <w:spacing w:before="0" w:beforeAutospacing="0" w:after="0" w:afterAutospacing="0"/>
        <w:jc w:val="both"/>
        <w:rPr>
          <w:lang w:val="ro-RO"/>
        </w:rPr>
      </w:pPr>
    </w:p>
    <w:p w:rsidR="00C07E34" w:rsidRPr="00053058" w:rsidRDefault="00B613C1" w:rsidP="00053058">
      <w:pPr>
        <w:pStyle w:val="al"/>
        <w:shd w:val="clear" w:color="auto" w:fill="FFFFFF"/>
        <w:spacing w:before="0" w:beforeAutospacing="0" w:after="0" w:afterAutospacing="0"/>
        <w:jc w:val="both"/>
        <w:rPr>
          <w:b/>
          <w:lang w:val="ro-RO"/>
        </w:rPr>
      </w:pPr>
      <w:r w:rsidRPr="00053058">
        <w:rPr>
          <w:b/>
          <w:bCs/>
          <w:lang w:val="ro-RO"/>
        </w:rPr>
        <w:t>VIII.</w:t>
      </w:r>
      <w:r w:rsidRPr="00053058">
        <w:rPr>
          <w:b/>
          <w:lang w:val="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C07E34" w:rsidRPr="00053058" w:rsidRDefault="00C07E34" w:rsidP="00053058">
      <w:pPr>
        <w:pStyle w:val="al"/>
        <w:shd w:val="clear" w:color="auto" w:fill="FFFFFF"/>
        <w:spacing w:before="0" w:beforeAutospacing="0" w:after="0" w:afterAutospacing="0"/>
        <w:ind w:firstLine="720"/>
        <w:jc w:val="both"/>
        <w:rPr>
          <w:b/>
          <w:lang w:val="ro-RO"/>
        </w:rPr>
      </w:pPr>
      <w:r w:rsidRPr="00053058">
        <w:rPr>
          <w:lang w:val="ro-RO"/>
        </w:rPr>
        <w:t>Lucrările prevăzute nu au un impact semnificativ asupra mediului și nu este necesar a fi prevăzute dotări și măsuri speciale pentru controlul emisiilor de poluanți în mediu.</w:t>
      </w:r>
    </w:p>
    <w:p w:rsidR="00D24703" w:rsidRPr="00053058" w:rsidRDefault="00C07E34" w:rsidP="00053058">
      <w:pPr>
        <w:pStyle w:val="al"/>
        <w:shd w:val="clear" w:color="auto" w:fill="FFFFFF"/>
        <w:spacing w:before="0" w:beforeAutospacing="0" w:after="0" w:afterAutospacing="0"/>
        <w:ind w:firstLine="720"/>
        <w:jc w:val="both"/>
        <w:rPr>
          <w:lang w:val="ro-RO"/>
        </w:rPr>
      </w:pPr>
      <w:r w:rsidRPr="00053058">
        <w:rPr>
          <w:lang w:val="ro-RO"/>
        </w:rPr>
        <w:t>În urma respectării condițiilor stabilite pe fiecare factor de mediu la punctele anterioare nu este necesar să se monitorizeze indicatorii specifici pentru principalii factori de mediu.</w:t>
      </w:r>
    </w:p>
    <w:p w:rsidR="00D24703" w:rsidRPr="00053058" w:rsidRDefault="00D24703" w:rsidP="00053058">
      <w:pPr>
        <w:pStyle w:val="al"/>
        <w:shd w:val="clear" w:color="auto" w:fill="FFFFFF"/>
        <w:spacing w:before="0" w:beforeAutospacing="0" w:after="0" w:afterAutospacing="0"/>
        <w:jc w:val="both"/>
        <w:rPr>
          <w:lang w:val="ro-RO"/>
        </w:rPr>
      </w:pP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IX.</w:t>
      </w:r>
      <w:r w:rsidRPr="00053058">
        <w:rPr>
          <w:b/>
          <w:lang w:val="ro-RO"/>
        </w:rPr>
        <w:t> Legătura cu alte acte normative și/sau planuri/programe/strategii/documente de planificare: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A.</w:t>
      </w:r>
      <w:r w:rsidRPr="00053058">
        <w:rPr>
          <w:b/>
          <w:lang w:val="ro-RO"/>
        </w:rPr>
        <w:t xml:space="preserve"> Justificarea încadrării proiectului, după caz, în prevederile altor acte normative naționale care transpun legislația Uniunii Europene: </w:t>
      </w:r>
      <w:r w:rsidRPr="00053058">
        <w:rPr>
          <w:b/>
          <w:u w:val="single"/>
          <w:lang w:val="ro-RO"/>
        </w:rPr>
        <w:t>Directiva </w:t>
      </w:r>
      <w:r w:rsidRPr="00053058">
        <w:rPr>
          <w:rStyle w:val="Hyperlink"/>
          <w:b/>
          <w:color w:val="auto"/>
          <w:lang w:val="ro-RO"/>
        </w:rPr>
        <w:t>2010/75/UE</w:t>
      </w:r>
      <w:r w:rsidRPr="00053058">
        <w:rPr>
          <w:b/>
          <w:lang w:val="ro-RO"/>
        </w:rPr>
        <w:t xml:space="preserve">(IED) a Parlamentului European și a Consiliului din 24 noiembrie 2010 privind emisiile </w:t>
      </w:r>
      <w:r w:rsidRPr="00053058">
        <w:rPr>
          <w:b/>
          <w:lang w:val="ro-RO"/>
        </w:rPr>
        <w:lastRenderedPageBreak/>
        <w:t>industriale (prevenirea și controlul integrat al poluării), Directiva </w:t>
      </w:r>
      <w:r w:rsidRPr="00053058">
        <w:rPr>
          <w:rStyle w:val="Hyperlink"/>
          <w:b/>
          <w:color w:val="auto"/>
          <w:u w:val="none"/>
          <w:lang w:val="ro-RO"/>
        </w:rPr>
        <w:t>2012/18/UE</w:t>
      </w:r>
      <w:r w:rsidRPr="00053058">
        <w:rPr>
          <w:b/>
          <w:lang w:val="ro-RO"/>
        </w:rPr>
        <w:t xml:space="preserve"> a Parlamentului European și a Consiliului din 4 iulie 2012 privind controlul pericolelor de accidente majore care implică substanțe periculoase, de modificare și ulterior de abrogare a </w:t>
      </w:r>
      <w:r w:rsidRPr="00053058">
        <w:rPr>
          <w:b/>
          <w:u w:val="single"/>
          <w:lang w:val="ro-RO"/>
        </w:rPr>
        <w:t>Directivei </w:t>
      </w:r>
      <w:r w:rsidRPr="00053058">
        <w:rPr>
          <w:rStyle w:val="Hyperlink"/>
          <w:b/>
          <w:color w:val="auto"/>
          <w:lang w:val="ro-RO"/>
        </w:rPr>
        <w:t>96/82/CE</w:t>
      </w:r>
      <w:r w:rsidRPr="00053058">
        <w:rPr>
          <w:b/>
          <w:lang w:val="ro-RO"/>
        </w:rPr>
        <w:t xml:space="preserve"> a Consiliului, </w:t>
      </w:r>
      <w:r w:rsidRPr="00053058">
        <w:rPr>
          <w:b/>
          <w:u w:val="single"/>
          <w:lang w:val="ro-RO"/>
        </w:rPr>
        <w:t>Directiva </w:t>
      </w:r>
      <w:r w:rsidRPr="00053058">
        <w:rPr>
          <w:rStyle w:val="Hyperlink"/>
          <w:b/>
          <w:color w:val="auto"/>
          <w:lang w:val="ro-RO"/>
        </w:rPr>
        <w:t>2000/60/CE</w:t>
      </w:r>
      <w:r w:rsidRPr="00053058">
        <w:rPr>
          <w:b/>
          <w:lang w:val="ro-RO"/>
        </w:rPr>
        <w:t xml:space="preserve"> a Parlamentului European și a Consiliului din 23 octombrie 2000 de stabilire a unui cadru de politică comunitară în domeniul apei, </w:t>
      </w:r>
      <w:r w:rsidRPr="00053058">
        <w:rPr>
          <w:b/>
          <w:u w:val="single"/>
          <w:lang w:val="ro-RO"/>
        </w:rPr>
        <w:t>Directiva-cadru aer 2008/50/CE</w:t>
      </w:r>
      <w:r w:rsidRPr="00053058">
        <w:rPr>
          <w:b/>
          <w:lang w:val="ro-RO"/>
        </w:rPr>
        <w:t xml:space="preserve"> a Parlamentului European și a Consiliului din 21 mai 2008 privind calitatea aerului înconjurător și un aer mai curat pentru Europa, </w:t>
      </w:r>
      <w:r w:rsidRPr="00053058">
        <w:rPr>
          <w:b/>
          <w:u w:val="single"/>
          <w:lang w:val="ro-RO"/>
        </w:rPr>
        <w:t>Directiva </w:t>
      </w:r>
      <w:r w:rsidRPr="00053058">
        <w:rPr>
          <w:rStyle w:val="Hyperlink"/>
          <w:b/>
          <w:color w:val="auto"/>
          <w:lang w:val="ro-RO"/>
        </w:rPr>
        <w:t>2008/98/CE</w:t>
      </w:r>
      <w:r w:rsidRPr="00053058">
        <w:rPr>
          <w:b/>
          <w:lang w:val="ro-RO"/>
        </w:rPr>
        <w:t> a Parlamentului European și a Consiliului din 19 noiembrie 2008 privind deșeurile și de abrogare a anumitor directive, și altele).</w:t>
      </w:r>
    </w:p>
    <w:p w:rsidR="007B3403" w:rsidRPr="00053058" w:rsidRDefault="007B3403" w:rsidP="00053058">
      <w:pPr>
        <w:pStyle w:val="al"/>
        <w:shd w:val="clear" w:color="auto" w:fill="FFFFFF"/>
        <w:spacing w:before="0" w:beforeAutospacing="0" w:after="0" w:afterAutospacing="0"/>
        <w:ind w:firstLine="720"/>
        <w:jc w:val="both"/>
        <w:rPr>
          <w:lang w:val="ro-RO"/>
        </w:rPr>
      </w:pPr>
      <w:r w:rsidRPr="00053058">
        <w:rPr>
          <w:lang w:val="ro-RO"/>
        </w:rPr>
        <w:t>Nu este cazul</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B.</w:t>
      </w:r>
      <w:r w:rsidRPr="00053058">
        <w:rPr>
          <w:b/>
          <w:lang w:val="ro-RO"/>
        </w:rPr>
        <w:t> Se va menționa planul/programul/strategia/documentul de programare/planificare din care face proiectul, cu indicarea actului normativ prin care a fost aprobat.</w:t>
      </w:r>
    </w:p>
    <w:p w:rsidR="007B3403" w:rsidRPr="00053058" w:rsidRDefault="007B3403" w:rsidP="00053058">
      <w:pPr>
        <w:pStyle w:val="al"/>
        <w:shd w:val="clear" w:color="auto" w:fill="FFFFFF"/>
        <w:spacing w:before="0" w:beforeAutospacing="0" w:after="0" w:afterAutospacing="0"/>
        <w:ind w:firstLine="720"/>
        <w:jc w:val="both"/>
        <w:rPr>
          <w:lang w:val="ro-RO"/>
        </w:rPr>
      </w:pPr>
      <w:r w:rsidRPr="00053058">
        <w:rPr>
          <w:lang w:val="ro-RO"/>
        </w:rPr>
        <w:t xml:space="preserve">Actul administrativ prin care a fost aprobat în condițiile legii, proiectul tehnic: </w:t>
      </w:r>
    </w:p>
    <w:p w:rsidR="007B3403" w:rsidRPr="00053058" w:rsidRDefault="00E402D3" w:rsidP="00053058">
      <w:pPr>
        <w:pStyle w:val="al"/>
        <w:shd w:val="clear" w:color="auto" w:fill="FFFFFF"/>
        <w:spacing w:before="0" w:beforeAutospacing="0" w:after="0" w:afterAutospacing="0"/>
        <w:jc w:val="both"/>
        <w:rPr>
          <w:lang w:val="ro-RO"/>
        </w:rPr>
      </w:pPr>
      <w:r w:rsidRPr="00053058">
        <w:rPr>
          <w:lang w:val="ro-RO"/>
        </w:rPr>
        <w:t>A</w:t>
      </w:r>
      <w:r w:rsidR="007B3403" w:rsidRPr="00053058">
        <w:rPr>
          <w:lang w:val="ro-RO"/>
        </w:rPr>
        <w:t>viz CTE nr</w:t>
      </w:r>
      <w:r w:rsidRPr="00053058">
        <w:rPr>
          <w:lang w:val="ro-RO"/>
        </w:rPr>
        <w:t>. 49</w:t>
      </w:r>
      <w:r w:rsidR="007B3403" w:rsidRPr="00053058">
        <w:rPr>
          <w:lang w:val="ro-RO"/>
        </w:rPr>
        <w:t>/</w:t>
      </w:r>
      <w:r w:rsidRPr="00053058">
        <w:rPr>
          <w:lang w:val="ro-RO"/>
        </w:rPr>
        <w:t>24.08</w:t>
      </w:r>
      <w:r w:rsidR="007B3403" w:rsidRPr="00053058">
        <w:rPr>
          <w:lang w:val="ro-RO"/>
        </w:rPr>
        <w:t xml:space="preserve">.2018 eliberat </w:t>
      </w:r>
      <w:r w:rsidR="00B43A3C" w:rsidRPr="00053058">
        <w:rPr>
          <w:lang w:val="ro-RO"/>
        </w:rPr>
        <w:t>de S.C. E-Distribuţie D</w:t>
      </w:r>
      <w:r w:rsidRPr="00053058">
        <w:rPr>
          <w:lang w:val="ro-RO"/>
        </w:rPr>
        <w:t>obrogea S.A. pentru PT+CS nr. 22</w:t>
      </w:r>
      <w:r w:rsidR="007B3403" w:rsidRPr="00053058">
        <w:rPr>
          <w:lang w:val="ro-RO"/>
        </w:rPr>
        <w:t>/2018 „</w:t>
      </w:r>
      <w:r w:rsidRPr="00053058">
        <w:rPr>
          <w:lang w:val="ro-RO"/>
        </w:rPr>
        <w:t>Reconstrucție LEA JT loc. Baia, jud. Tulcea</w:t>
      </w:r>
      <w:r w:rsidR="00B43A3C" w:rsidRPr="00053058">
        <w:rPr>
          <w:lang w:val="ro-RO"/>
        </w:rPr>
        <w:t>”, inclus în planul de investiț</w:t>
      </w:r>
      <w:r w:rsidR="007B3403" w:rsidRPr="00053058">
        <w:rPr>
          <w:lang w:val="ro-RO"/>
        </w:rPr>
        <w:t>ii 2019.</w:t>
      </w:r>
    </w:p>
    <w:p w:rsidR="00B43A3C" w:rsidRPr="00053058" w:rsidRDefault="00B43A3C" w:rsidP="00053058">
      <w:pPr>
        <w:pStyle w:val="al"/>
        <w:shd w:val="clear" w:color="auto" w:fill="FFFFFF"/>
        <w:spacing w:before="0" w:beforeAutospacing="0" w:after="0" w:afterAutospacing="0"/>
        <w:jc w:val="both"/>
        <w:rPr>
          <w:b/>
          <w:lang w:val="ro-RO"/>
        </w:rPr>
      </w:pPr>
    </w:p>
    <w:p w:rsidR="00B613C1" w:rsidRPr="00E222FB" w:rsidRDefault="00B613C1" w:rsidP="00053058">
      <w:pPr>
        <w:pStyle w:val="al"/>
        <w:shd w:val="clear" w:color="auto" w:fill="FFFFFF"/>
        <w:spacing w:before="0" w:beforeAutospacing="0" w:after="0" w:afterAutospacing="0"/>
        <w:jc w:val="both"/>
        <w:rPr>
          <w:b/>
          <w:lang w:val="ro-RO"/>
        </w:rPr>
      </w:pPr>
      <w:r w:rsidRPr="00E222FB">
        <w:rPr>
          <w:b/>
          <w:bCs/>
          <w:lang w:val="ro-RO"/>
        </w:rPr>
        <w:t>X.</w:t>
      </w:r>
      <w:r w:rsidRPr="00E222FB">
        <w:rPr>
          <w:b/>
          <w:lang w:val="ro-RO"/>
        </w:rPr>
        <w:t> Lucrări necesare organizării de șantier:</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descrierea lucrărilor necesare organizării de șantier;</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localizarea organizării de șantier;</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descrierea impactului asupra mediului a lucrărilor organizării de șantier;</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surse de poluanți și instalații pentru reținerea, evacuarea și dispersia poluanților în mediu în timpul organizării de șantier;</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dotări și măsuri prevăzute pentru controlul emisiilor de poluanți în mediu.</w:t>
      </w:r>
    </w:p>
    <w:p w:rsidR="00DF49CC" w:rsidRPr="00053058" w:rsidRDefault="00DF49CC" w:rsidP="00053058">
      <w:pPr>
        <w:pStyle w:val="al"/>
        <w:shd w:val="clear" w:color="auto" w:fill="FFFFFF"/>
        <w:spacing w:before="0" w:beforeAutospacing="0" w:after="0" w:afterAutospacing="0"/>
        <w:ind w:firstLine="720"/>
        <w:jc w:val="both"/>
        <w:rPr>
          <w:lang w:val="ro-RO"/>
        </w:rPr>
      </w:pPr>
      <w:r w:rsidRPr="00053058">
        <w:rPr>
          <w:lang w:val="ro-RO"/>
        </w:rPr>
        <w:t>Lucrările de organizare de șantier se vor realiza prin grija constructorului.</w:t>
      </w:r>
    </w:p>
    <w:p w:rsidR="00DF49CC" w:rsidRPr="00053058" w:rsidRDefault="00DF49CC" w:rsidP="00053058">
      <w:pPr>
        <w:pStyle w:val="al"/>
        <w:shd w:val="clear" w:color="auto" w:fill="FFFFFF"/>
        <w:spacing w:before="0" w:beforeAutospacing="0" w:after="0" w:afterAutospacing="0"/>
        <w:ind w:firstLine="720"/>
        <w:jc w:val="both"/>
        <w:rPr>
          <w:lang w:val="ro-RO"/>
        </w:rPr>
      </w:pPr>
      <w:r w:rsidRPr="00053058">
        <w:rPr>
          <w:lang w:val="ro-RO"/>
        </w:rPr>
        <w:t xml:space="preserve">Începerea lucrărilor se va face după stabilirea în prealabil a unui program de lucru, în vederea asigurării unui flux normal al lucrărilor care sa respecte condițiile din avizele obținute de la autoritățile din domeniu. </w:t>
      </w:r>
    </w:p>
    <w:p w:rsidR="00DF49CC" w:rsidRPr="00053058" w:rsidRDefault="00DF49CC" w:rsidP="00053058">
      <w:pPr>
        <w:pStyle w:val="al"/>
        <w:shd w:val="clear" w:color="auto" w:fill="FFFFFF"/>
        <w:spacing w:before="0" w:beforeAutospacing="0" w:after="0" w:afterAutospacing="0"/>
        <w:ind w:firstLine="720"/>
        <w:jc w:val="both"/>
        <w:rPr>
          <w:lang w:val="ro-RO"/>
        </w:rPr>
      </w:pPr>
      <w:r w:rsidRPr="00053058">
        <w:rPr>
          <w:lang w:val="ro-RO"/>
        </w:rPr>
        <w:t>Pentru perioada de execuție: conform duratei normate de execuție prezentată de constructor odată cu oferta, beneficiarul va urmări prin personalul său de specialitate care asigură dirigenția lucrării, respectarea condițiilor de calitate și execuție convocând și pe proiectant pentru fazele determinante.</w:t>
      </w:r>
    </w:p>
    <w:p w:rsidR="00DF49CC" w:rsidRPr="00053058" w:rsidRDefault="00DF49CC" w:rsidP="00053058">
      <w:pPr>
        <w:pStyle w:val="al"/>
        <w:shd w:val="clear" w:color="auto" w:fill="FFFFFF"/>
        <w:spacing w:before="0" w:beforeAutospacing="0" w:after="0" w:afterAutospacing="0"/>
        <w:ind w:firstLine="720"/>
        <w:jc w:val="both"/>
        <w:rPr>
          <w:lang w:val="ro-RO"/>
        </w:rPr>
      </w:pPr>
      <w:r w:rsidRPr="00053058">
        <w:rPr>
          <w:lang w:val="ro-RO"/>
        </w:rPr>
        <w:t xml:space="preserve">Pentru realizarea lucrărilor aferente, constructorul își va planifica organizarea de șantier pe baza unui proiect propriu în funcție de distanța sediului de șantier și de dotările de care dispune. </w:t>
      </w:r>
    </w:p>
    <w:p w:rsidR="00DF49CC" w:rsidRPr="00053058" w:rsidRDefault="00DF49CC" w:rsidP="00053058">
      <w:pPr>
        <w:pStyle w:val="al"/>
        <w:shd w:val="clear" w:color="auto" w:fill="FFFFFF"/>
        <w:spacing w:before="0" w:beforeAutospacing="0" w:after="0" w:afterAutospacing="0"/>
        <w:ind w:firstLine="720"/>
        <w:jc w:val="both"/>
        <w:rPr>
          <w:lang w:val="ro-RO"/>
        </w:rPr>
      </w:pPr>
      <w:r w:rsidRPr="00053058">
        <w:rPr>
          <w:lang w:val="ro-RO"/>
        </w:rPr>
        <w:t>Organizarea de șantier se va asigura fără a afecta proprietățile</w:t>
      </w:r>
      <w:r w:rsidR="008B103D" w:rsidRPr="00053058">
        <w:rPr>
          <w:lang w:val="ro-RO"/>
        </w:rPr>
        <w:t xml:space="preserve"> ș</w:t>
      </w:r>
      <w:r w:rsidRPr="00053058">
        <w:rPr>
          <w:lang w:val="ro-RO"/>
        </w:rPr>
        <w:t>i rețele edilitare existente și alegerea amplasamentului va depinde de modul de organizare a lucră</w:t>
      </w:r>
      <w:r w:rsidR="008B103D" w:rsidRPr="00053058">
        <w:rPr>
          <w:lang w:val="ro-RO"/>
        </w:rPr>
        <w:t>rilor prevă</w:t>
      </w:r>
      <w:r w:rsidRPr="00053058">
        <w:rPr>
          <w:lang w:val="ro-RO"/>
        </w:rPr>
        <w:t>zute în proiect pe care constructorul va trebui să le execute.</w:t>
      </w:r>
    </w:p>
    <w:p w:rsidR="00DF49CC" w:rsidRPr="00053058" w:rsidRDefault="00DF49CC" w:rsidP="00053058">
      <w:pPr>
        <w:pStyle w:val="al"/>
        <w:shd w:val="clear" w:color="auto" w:fill="FFFFFF"/>
        <w:spacing w:before="0" w:beforeAutospacing="0" w:after="0" w:afterAutospacing="0"/>
        <w:ind w:firstLine="720"/>
        <w:jc w:val="both"/>
        <w:rPr>
          <w:lang w:val="ro-RO"/>
        </w:rPr>
      </w:pPr>
      <w:r w:rsidRPr="00053058">
        <w:rPr>
          <w:lang w:val="ro-RO"/>
        </w:rPr>
        <w:t xml:space="preserve">În funcție de proiectul stabilit de constructor pentru organizarea de șantier necesară bunei desfășurări a lucrărilor, se va ține cont și de următoarele aspecte: </w:t>
      </w:r>
    </w:p>
    <w:p w:rsidR="00DF49CC" w:rsidRPr="00053058" w:rsidRDefault="00DF49CC" w:rsidP="00053058">
      <w:pPr>
        <w:pStyle w:val="al"/>
        <w:shd w:val="clear" w:color="auto" w:fill="FFFFFF"/>
        <w:spacing w:before="0" w:beforeAutospacing="0" w:after="0" w:afterAutospacing="0"/>
        <w:jc w:val="both"/>
        <w:rPr>
          <w:lang w:val="ro-RO"/>
        </w:rPr>
      </w:pPr>
      <w:r w:rsidRPr="00053058">
        <w:rPr>
          <w:lang w:val="ro-RO"/>
        </w:rPr>
        <w:t>1) amplasarea unei barăci pentru vestiar muncitori (dacă este cazul);</w:t>
      </w:r>
    </w:p>
    <w:p w:rsidR="00DF49CC" w:rsidRPr="00053058" w:rsidRDefault="00DF49CC" w:rsidP="00053058">
      <w:pPr>
        <w:pStyle w:val="al"/>
        <w:shd w:val="clear" w:color="auto" w:fill="FFFFFF"/>
        <w:spacing w:before="0" w:beforeAutospacing="0" w:after="0" w:afterAutospacing="0"/>
        <w:jc w:val="both"/>
        <w:rPr>
          <w:lang w:val="ro-RO"/>
        </w:rPr>
      </w:pPr>
      <w:r w:rsidRPr="00053058">
        <w:rPr>
          <w:lang w:val="ro-RO"/>
        </w:rPr>
        <w:t>2) 1 buc. WC ecologic (dacă este cazul);</w:t>
      </w:r>
    </w:p>
    <w:p w:rsidR="00DF49CC" w:rsidRPr="00053058" w:rsidRDefault="00DF49CC" w:rsidP="00053058">
      <w:pPr>
        <w:pStyle w:val="al"/>
        <w:shd w:val="clear" w:color="auto" w:fill="FFFFFF"/>
        <w:spacing w:before="0" w:beforeAutospacing="0" w:after="0" w:afterAutospacing="0"/>
        <w:jc w:val="both"/>
        <w:rPr>
          <w:lang w:val="ro-RO"/>
        </w:rPr>
      </w:pPr>
      <w:r w:rsidRPr="00053058">
        <w:rPr>
          <w:lang w:val="ro-RO"/>
        </w:rPr>
        <w:t>3) perioada de desf</w:t>
      </w:r>
      <w:r w:rsidR="00053058" w:rsidRPr="00053058">
        <w:rPr>
          <w:lang w:val="ro-RO"/>
        </w:rPr>
        <w:t>ășurare a activității va fi de două luni</w:t>
      </w:r>
      <w:r w:rsidRPr="00053058">
        <w:rPr>
          <w:lang w:val="ro-RO"/>
        </w:rPr>
        <w:t xml:space="preserve"> de la începerea lucrărilor;</w:t>
      </w:r>
    </w:p>
    <w:p w:rsidR="00DF49CC" w:rsidRPr="00053058" w:rsidRDefault="00DF49CC" w:rsidP="00053058">
      <w:pPr>
        <w:pStyle w:val="al"/>
        <w:shd w:val="clear" w:color="auto" w:fill="FFFFFF"/>
        <w:spacing w:before="0" w:beforeAutospacing="0" w:after="0" w:afterAutospacing="0"/>
        <w:jc w:val="both"/>
        <w:rPr>
          <w:lang w:val="ro-RO"/>
        </w:rPr>
      </w:pPr>
      <w:r w:rsidRPr="00053058">
        <w:rPr>
          <w:lang w:val="ro-RO"/>
        </w:rPr>
        <w:t>4) programul de lucru va fi de 8-10 ore zilnic, dar nu mai târziu de ora 20;</w:t>
      </w:r>
    </w:p>
    <w:p w:rsidR="00DF49CC" w:rsidRPr="00053058" w:rsidRDefault="00DF49CC" w:rsidP="00053058">
      <w:pPr>
        <w:pStyle w:val="al"/>
        <w:shd w:val="clear" w:color="auto" w:fill="FFFFFF"/>
        <w:spacing w:before="0" w:beforeAutospacing="0" w:after="0" w:afterAutospacing="0"/>
        <w:jc w:val="both"/>
        <w:rPr>
          <w:lang w:val="ro-RO"/>
        </w:rPr>
      </w:pPr>
      <w:r w:rsidRPr="00053058">
        <w:rPr>
          <w:lang w:val="ro-RO"/>
        </w:rPr>
        <w:t>5) toate locurile cu risc de accidente vor fi împrejmuite și semnalizate corespunzător, existând persoană specializată pentru această activitate;</w:t>
      </w:r>
    </w:p>
    <w:p w:rsidR="00DF49CC" w:rsidRPr="00053058" w:rsidRDefault="00DF49CC" w:rsidP="00053058">
      <w:pPr>
        <w:pStyle w:val="al"/>
        <w:shd w:val="clear" w:color="auto" w:fill="FFFFFF"/>
        <w:spacing w:before="0" w:beforeAutospacing="0" w:after="0" w:afterAutospacing="0"/>
        <w:jc w:val="both"/>
        <w:rPr>
          <w:lang w:val="ro-RO"/>
        </w:rPr>
      </w:pPr>
      <w:r w:rsidRPr="00053058">
        <w:rPr>
          <w:lang w:val="ro-RO"/>
        </w:rPr>
        <w:t>6) va fi amenajat un punct de prim ajutor dotat cu trusă sanitară;</w:t>
      </w:r>
    </w:p>
    <w:p w:rsidR="00DF49CC" w:rsidRPr="00053058" w:rsidRDefault="00DF49CC" w:rsidP="00053058">
      <w:pPr>
        <w:pStyle w:val="al"/>
        <w:shd w:val="clear" w:color="auto" w:fill="FFFFFF"/>
        <w:spacing w:before="0" w:beforeAutospacing="0" w:after="0" w:afterAutospacing="0"/>
        <w:jc w:val="both"/>
        <w:rPr>
          <w:lang w:val="ro-RO"/>
        </w:rPr>
      </w:pPr>
      <w:r w:rsidRPr="00053058">
        <w:rPr>
          <w:lang w:val="ro-RO"/>
        </w:rPr>
        <w:t>7) materialele folosite la lucrare se aduc la locul de montaj ș</w:t>
      </w:r>
      <w:r w:rsidR="00472E27" w:rsidRPr="00053058">
        <w:rPr>
          <w:lang w:val="ro-RO"/>
        </w:rPr>
        <w:t>i se montează de regulă</w:t>
      </w:r>
      <w:r w:rsidRPr="00053058">
        <w:rPr>
          <w:lang w:val="ro-RO"/>
        </w:rPr>
        <w:t xml:space="preserve"> în aceeași zi;</w:t>
      </w:r>
    </w:p>
    <w:p w:rsidR="00DF49CC" w:rsidRPr="00053058" w:rsidRDefault="00DF49CC" w:rsidP="00053058">
      <w:pPr>
        <w:pStyle w:val="al"/>
        <w:shd w:val="clear" w:color="auto" w:fill="FFFFFF"/>
        <w:spacing w:before="0" w:beforeAutospacing="0" w:after="0" w:afterAutospacing="0"/>
        <w:jc w:val="both"/>
        <w:rPr>
          <w:lang w:val="ro-RO"/>
        </w:rPr>
      </w:pPr>
      <w:r w:rsidRPr="00053058">
        <w:rPr>
          <w:lang w:val="ro-RO"/>
        </w:rPr>
        <w:lastRenderedPageBreak/>
        <w:t xml:space="preserve">8) echipamentele și utilajele vor fi amplasate și vor fi supravegheate în timpul lucrului astfel încât ele sau părți ale lor să nu se afle în niciun moment la o distanță mai mică decât distanța de vecinătate față de instalațiile electrice aflate sub tensiune; </w:t>
      </w:r>
    </w:p>
    <w:p w:rsidR="00DF49CC" w:rsidRPr="00053058" w:rsidRDefault="008B103D" w:rsidP="00053058">
      <w:pPr>
        <w:pStyle w:val="al"/>
        <w:shd w:val="clear" w:color="auto" w:fill="FFFFFF"/>
        <w:spacing w:before="0" w:beforeAutospacing="0" w:after="0" w:afterAutospacing="0"/>
        <w:jc w:val="both"/>
        <w:rPr>
          <w:lang w:val="ro-RO"/>
        </w:rPr>
      </w:pPr>
      <w:r w:rsidRPr="00053058">
        <w:rPr>
          <w:lang w:val="ro-RO"/>
        </w:rPr>
        <w:t>9) echiparea ș</w:t>
      </w:r>
      <w:r w:rsidR="00DF49CC" w:rsidRPr="00053058">
        <w:rPr>
          <w:lang w:val="ro-RO"/>
        </w:rPr>
        <w:t xml:space="preserve">i racordarea la rețeaua de </w:t>
      </w:r>
      <w:r w:rsidRPr="00053058">
        <w:rPr>
          <w:lang w:val="ro-RO"/>
        </w:rPr>
        <w:t>0</w:t>
      </w:r>
      <w:r w:rsidR="00053058" w:rsidRPr="00053058">
        <w:rPr>
          <w:lang w:val="ro-RO"/>
        </w:rPr>
        <w:t>,4</w:t>
      </w:r>
      <w:r w:rsidRPr="00053058">
        <w:rPr>
          <w:lang w:val="ro-RO"/>
        </w:rPr>
        <w:t xml:space="preserve"> kV, precum ș</w:t>
      </w:r>
      <w:r w:rsidR="00DF49CC" w:rsidRPr="00053058">
        <w:rPr>
          <w:lang w:val="ro-RO"/>
        </w:rPr>
        <w:t>i demontările din vecinătatea instalațiilor aflate sub tensiune se vor face cu rețeaua  sc</w:t>
      </w:r>
      <w:r w:rsidRPr="00053058">
        <w:rPr>
          <w:lang w:val="ro-RO"/>
        </w:rPr>
        <w:t>oasă</w:t>
      </w:r>
      <w:r w:rsidR="00DF49CC" w:rsidRPr="00053058">
        <w:rPr>
          <w:lang w:val="ro-RO"/>
        </w:rPr>
        <w:t xml:space="preserve"> de sub tensiune;</w:t>
      </w:r>
    </w:p>
    <w:p w:rsidR="00DF49CC" w:rsidRPr="00053058" w:rsidRDefault="008B103D" w:rsidP="00053058">
      <w:pPr>
        <w:pStyle w:val="al"/>
        <w:shd w:val="clear" w:color="auto" w:fill="FFFFFF"/>
        <w:spacing w:before="0" w:beforeAutospacing="0" w:after="0" w:afterAutospacing="0"/>
        <w:jc w:val="both"/>
        <w:rPr>
          <w:lang w:val="ro-RO"/>
        </w:rPr>
      </w:pPr>
      <w:r w:rsidRPr="00053058">
        <w:rPr>
          <w:lang w:val="ro-RO"/>
        </w:rPr>
        <w:t>10) aplicarea de mă</w:t>
      </w:r>
      <w:r w:rsidR="00DF49CC" w:rsidRPr="00053058">
        <w:rPr>
          <w:lang w:val="ro-RO"/>
        </w:rPr>
        <w:t>suri generale pentru asi</w:t>
      </w:r>
      <w:r w:rsidRPr="00053058">
        <w:rPr>
          <w:lang w:val="ro-RO"/>
        </w:rPr>
        <w:t>gurarea menținerii șantierului în ordine și asigurarea  curățeniei în zonă</w:t>
      </w:r>
      <w:r w:rsidR="00DF49CC" w:rsidRPr="00053058">
        <w:rPr>
          <w:lang w:val="ro-RO"/>
        </w:rPr>
        <w:t>;</w:t>
      </w:r>
    </w:p>
    <w:p w:rsidR="00DF49CC" w:rsidRPr="00053058" w:rsidRDefault="008B103D" w:rsidP="00053058">
      <w:pPr>
        <w:pStyle w:val="al"/>
        <w:shd w:val="clear" w:color="auto" w:fill="FFFFFF"/>
        <w:spacing w:before="0" w:beforeAutospacing="0" w:after="0" w:afterAutospacing="0"/>
        <w:jc w:val="both"/>
        <w:rPr>
          <w:lang w:val="ro-RO"/>
        </w:rPr>
      </w:pPr>
      <w:r w:rsidRPr="00053058">
        <w:rPr>
          <w:lang w:val="ro-RO"/>
        </w:rPr>
        <w:t xml:space="preserve">11) </w:t>
      </w:r>
      <w:r w:rsidR="00620003" w:rsidRPr="00053058">
        <w:rPr>
          <w:lang w:val="ro-RO"/>
        </w:rPr>
        <w:t>căile de acces pietonale ș</w:t>
      </w:r>
      <w:r w:rsidR="00DF49CC" w:rsidRPr="00053058">
        <w:rPr>
          <w:lang w:val="ro-RO"/>
        </w:rPr>
        <w:t>i rutiere</w:t>
      </w:r>
      <w:r w:rsidRPr="00053058">
        <w:rPr>
          <w:lang w:val="ro-RO"/>
        </w:rPr>
        <w:t xml:space="preserve"> (dacă este cazul) nu vor fi blocate cu utilaje și materiale. În cazul î</w:t>
      </w:r>
      <w:r w:rsidR="00DF49CC" w:rsidRPr="00053058">
        <w:rPr>
          <w:lang w:val="ro-RO"/>
        </w:rPr>
        <w:t>n care acest lucru nu este posibil</w:t>
      </w:r>
      <w:r w:rsidRPr="00053058">
        <w:rPr>
          <w:lang w:val="ro-RO"/>
        </w:rPr>
        <w:t>, se vor prevedea căi de acces pietonale ș</w:t>
      </w:r>
      <w:r w:rsidR="00DF49CC" w:rsidRPr="00053058">
        <w:rPr>
          <w:lang w:val="ro-RO"/>
        </w:rPr>
        <w:t>i rutiere marcate corespunzător;</w:t>
      </w:r>
    </w:p>
    <w:p w:rsidR="00DF49CC" w:rsidRPr="00053058" w:rsidRDefault="008B103D" w:rsidP="00053058">
      <w:pPr>
        <w:pStyle w:val="al"/>
        <w:shd w:val="clear" w:color="auto" w:fill="FFFFFF"/>
        <w:spacing w:before="0" w:beforeAutospacing="0" w:after="0" w:afterAutospacing="0"/>
        <w:jc w:val="both"/>
        <w:rPr>
          <w:lang w:val="ro-RO"/>
        </w:rPr>
      </w:pPr>
      <w:r w:rsidRPr="00053058">
        <w:rPr>
          <w:lang w:val="ro-RO"/>
        </w:rPr>
        <w:t>12) î</w:t>
      </w:r>
      <w:r w:rsidR="00DF49CC" w:rsidRPr="00053058">
        <w:rPr>
          <w:lang w:val="ro-RO"/>
        </w:rPr>
        <w:t>n apropierea șantierului, la momen</w:t>
      </w:r>
      <w:r w:rsidRPr="00053058">
        <w:rPr>
          <w:lang w:val="ro-RO"/>
        </w:rPr>
        <w:t>tul elaborării proiectului, dacă</w:t>
      </w:r>
      <w:r w:rsidR="00DF49CC" w:rsidRPr="00053058">
        <w:rPr>
          <w:lang w:val="ro-RO"/>
        </w:rPr>
        <w:t xml:space="preserve"> sunt prevăzu</w:t>
      </w:r>
      <w:r w:rsidR="00472E27" w:rsidRPr="00053058">
        <w:rPr>
          <w:lang w:val="ro-RO"/>
        </w:rPr>
        <w:t>te alte lucrări care ar putea să</w:t>
      </w:r>
      <w:r w:rsidR="00DF49CC" w:rsidRPr="00053058">
        <w:rPr>
          <w:lang w:val="ro-RO"/>
        </w:rPr>
        <w:t xml:space="preserve"> interfereze cu activitățile care urmează a se desfășura, se</w:t>
      </w:r>
      <w:r w:rsidRPr="00053058">
        <w:rPr>
          <w:lang w:val="ro-RO"/>
        </w:rPr>
        <w:t xml:space="preserve"> vor lua mă</w:t>
      </w:r>
      <w:r w:rsidR="00DF49CC" w:rsidRPr="00053058">
        <w:rPr>
          <w:lang w:val="ro-RO"/>
        </w:rPr>
        <w:t>surile necesare;</w:t>
      </w:r>
    </w:p>
    <w:p w:rsidR="00DF49CC" w:rsidRPr="00053058" w:rsidRDefault="008B103D" w:rsidP="00053058">
      <w:pPr>
        <w:pStyle w:val="al"/>
        <w:shd w:val="clear" w:color="auto" w:fill="FFFFFF"/>
        <w:spacing w:before="0" w:beforeAutospacing="0" w:after="0" w:afterAutospacing="0"/>
        <w:jc w:val="both"/>
        <w:rPr>
          <w:lang w:val="ro-RO"/>
        </w:rPr>
      </w:pPr>
      <w:r w:rsidRPr="00053058">
        <w:rPr>
          <w:lang w:val="ro-RO"/>
        </w:rPr>
        <w:t xml:space="preserve">13) </w:t>
      </w:r>
      <w:r w:rsidR="00DF49CC" w:rsidRPr="00053058">
        <w:rPr>
          <w:lang w:val="ro-RO"/>
        </w:rPr>
        <w:t>accesul la șantier se face pe drumurile publice existente;</w:t>
      </w:r>
    </w:p>
    <w:p w:rsidR="00DF49CC" w:rsidRPr="00053058" w:rsidRDefault="008B103D" w:rsidP="00053058">
      <w:pPr>
        <w:pStyle w:val="al"/>
        <w:shd w:val="clear" w:color="auto" w:fill="FFFFFF"/>
        <w:spacing w:before="0" w:beforeAutospacing="0" w:after="0" w:afterAutospacing="0"/>
        <w:jc w:val="both"/>
        <w:rPr>
          <w:lang w:val="ro-RO"/>
        </w:rPr>
      </w:pPr>
      <w:r w:rsidRPr="00053058">
        <w:rPr>
          <w:lang w:val="ro-RO"/>
        </w:rPr>
        <w:t xml:space="preserve">14) </w:t>
      </w:r>
      <w:r w:rsidR="00DF49CC" w:rsidRPr="00053058">
        <w:rPr>
          <w:lang w:val="ro-RO"/>
        </w:rPr>
        <w:t>semnalizarea șantierului se va realiza conform normelor în vigoare ținând cont de condițiile în care se realizează lucrările;</w:t>
      </w:r>
    </w:p>
    <w:p w:rsidR="00DF49CC" w:rsidRPr="00053058" w:rsidRDefault="008B103D" w:rsidP="00053058">
      <w:pPr>
        <w:pStyle w:val="al"/>
        <w:shd w:val="clear" w:color="auto" w:fill="FFFFFF"/>
        <w:spacing w:before="0" w:beforeAutospacing="0" w:after="0" w:afterAutospacing="0"/>
        <w:jc w:val="both"/>
        <w:rPr>
          <w:lang w:val="ro-RO"/>
        </w:rPr>
      </w:pPr>
      <w:r w:rsidRPr="00053058">
        <w:rPr>
          <w:lang w:val="ro-RO"/>
        </w:rPr>
        <w:t xml:space="preserve">15) </w:t>
      </w:r>
      <w:r w:rsidR="00DF49CC" w:rsidRPr="00053058">
        <w:rPr>
          <w:lang w:val="ro-RO"/>
        </w:rPr>
        <w:t>la terminarea lucrărilor se vor demonta toate lucr</w:t>
      </w:r>
      <w:r w:rsidRPr="00053058">
        <w:rPr>
          <w:lang w:val="ro-RO"/>
        </w:rPr>
        <w:t>ările de organizare de șantier și se va curăț</w:t>
      </w:r>
      <w:r w:rsidR="00DF49CC" w:rsidRPr="00053058">
        <w:rPr>
          <w:lang w:val="ro-RO"/>
        </w:rPr>
        <w:t>a terenul din zonă.</w:t>
      </w:r>
    </w:p>
    <w:p w:rsidR="008B103D" w:rsidRPr="00053058" w:rsidRDefault="00DF49CC" w:rsidP="00053058">
      <w:pPr>
        <w:pStyle w:val="al"/>
        <w:shd w:val="clear" w:color="auto" w:fill="FFFFFF"/>
        <w:spacing w:before="0" w:beforeAutospacing="0" w:after="0" w:afterAutospacing="0"/>
        <w:ind w:firstLine="720"/>
        <w:jc w:val="both"/>
        <w:rPr>
          <w:lang w:val="ro-RO"/>
        </w:rPr>
      </w:pPr>
      <w:r w:rsidRPr="00053058">
        <w:rPr>
          <w:lang w:val="ro-RO"/>
        </w:rPr>
        <w:t>Organizarea de șantier se supune st</w:t>
      </w:r>
      <w:r w:rsidR="008B103D" w:rsidRPr="00053058">
        <w:rPr>
          <w:lang w:val="ro-RO"/>
        </w:rPr>
        <w:t>rict regulilor de protecție a sănătății și securității în muncă, protecția mediului ș</w:t>
      </w:r>
      <w:r w:rsidRPr="00053058">
        <w:rPr>
          <w:lang w:val="ro-RO"/>
        </w:rPr>
        <w:t xml:space="preserve">i de protecție împotriva incendiilor. </w:t>
      </w:r>
    </w:p>
    <w:p w:rsidR="00B43A3C" w:rsidRPr="00053058" w:rsidRDefault="00DF49CC" w:rsidP="00053058">
      <w:pPr>
        <w:pStyle w:val="al"/>
        <w:shd w:val="clear" w:color="auto" w:fill="FFFFFF"/>
        <w:spacing w:before="0" w:beforeAutospacing="0" w:after="0" w:afterAutospacing="0"/>
        <w:ind w:firstLine="720"/>
        <w:jc w:val="both"/>
        <w:rPr>
          <w:lang w:val="ro-RO"/>
        </w:rPr>
      </w:pPr>
      <w:r w:rsidRPr="00053058">
        <w:rPr>
          <w:lang w:val="ro-RO"/>
        </w:rPr>
        <w:t xml:space="preserve"> </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XI.</w:t>
      </w:r>
      <w:r w:rsidRPr="00053058">
        <w:rPr>
          <w:b/>
          <w:lang w:val="ro-RO"/>
        </w:rPr>
        <w:t> Lucrări de refacere a amplasamentului la finalizarea investiției, în caz de accidente și/sau la încetarea activității, în măsura în care aceste informații sunt disponibile: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lucrările propuse pentru refacerea amplasamentului la finalizarea investiției, în caz de accidente și/sau la încetarea activității;</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aspecte referitoare la prevenirea și modul de răspuns pentru cazuri de poluări accidentale;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aspecte referitoare la închiderea/dezafectarea/demolarea instalației;</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modalități de refacere a stării inițiale/reabilitare în vederea utilizării ulterioare a terenului.</w:t>
      </w:r>
    </w:p>
    <w:p w:rsidR="00620003" w:rsidRPr="00053058" w:rsidRDefault="00620003" w:rsidP="00053058">
      <w:pPr>
        <w:pStyle w:val="al"/>
        <w:shd w:val="clear" w:color="auto" w:fill="FFFFFF"/>
        <w:spacing w:before="0" w:beforeAutospacing="0" w:after="0" w:afterAutospacing="0"/>
        <w:ind w:firstLine="720"/>
        <w:jc w:val="both"/>
        <w:rPr>
          <w:lang w:val="ro-RO"/>
        </w:rPr>
      </w:pPr>
      <w:r w:rsidRPr="00053058">
        <w:rPr>
          <w:lang w:val="ro-RO"/>
        </w:rPr>
        <w:t>Executantul are obligația efectuării lucrărilor fără a produce fenomene de poluare sau insalubrizare în zonă.</w:t>
      </w:r>
    </w:p>
    <w:p w:rsidR="00620003" w:rsidRPr="00053058" w:rsidRDefault="00620003" w:rsidP="00053058">
      <w:pPr>
        <w:pStyle w:val="al"/>
        <w:shd w:val="clear" w:color="auto" w:fill="FFFFFF"/>
        <w:spacing w:before="0" w:beforeAutospacing="0" w:after="0" w:afterAutospacing="0"/>
        <w:ind w:firstLine="720"/>
        <w:jc w:val="both"/>
        <w:rPr>
          <w:lang w:val="ro-RO"/>
        </w:rPr>
      </w:pPr>
      <w:r w:rsidRPr="00053058">
        <w:rPr>
          <w:lang w:val="ro-RO"/>
        </w:rPr>
        <w:t>Depozitarea materialelor (dacă este cazul) necesare se face în locuri bine stabilite, special amenajate. La terminarea lucrărilor, executantul are obligația curățării zonelor afectate, de orice materiale și deșeuri.</w:t>
      </w:r>
    </w:p>
    <w:p w:rsidR="00620003" w:rsidRPr="00053058" w:rsidRDefault="00620003" w:rsidP="00053058">
      <w:pPr>
        <w:pStyle w:val="al"/>
        <w:shd w:val="clear" w:color="auto" w:fill="FFFFFF"/>
        <w:spacing w:before="0" w:beforeAutospacing="0" w:after="0" w:afterAutospacing="0"/>
        <w:ind w:firstLine="720"/>
        <w:jc w:val="both"/>
        <w:rPr>
          <w:lang w:val="ro-RO"/>
        </w:rPr>
      </w:pPr>
      <w:r w:rsidRPr="00053058">
        <w:rPr>
          <w:lang w:val="ro-RO"/>
        </w:rPr>
        <w:t>Astfel, după executarea gropilor pentru fundațiile stâlpilor și șanțurilor pentru pozarea prizelor de pământ și a cablurilor electrice subterane, terenul va fi readus la starea inițială. Se va avea în vedere ca pământul utilizat pentru astuparea șanțurilor să nu conțină materiale și deșeuri care ar putea duce la deteriorarea cablurilor. Acesta va fi compactat conform fișelor tehnice în vigoare.</w:t>
      </w:r>
    </w:p>
    <w:p w:rsidR="00620003" w:rsidRPr="00053058" w:rsidRDefault="00620003" w:rsidP="00053058">
      <w:pPr>
        <w:pStyle w:val="al"/>
        <w:shd w:val="clear" w:color="auto" w:fill="FFFFFF"/>
        <w:spacing w:before="0" w:beforeAutospacing="0" w:after="0" w:afterAutospacing="0"/>
        <w:ind w:firstLine="720"/>
        <w:jc w:val="both"/>
        <w:rPr>
          <w:lang w:val="ro-RO"/>
        </w:rPr>
      </w:pPr>
      <w:r w:rsidRPr="00053058">
        <w:rPr>
          <w:lang w:val="ro-RO"/>
        </w:rPr>
        <w:t>Activitățile de realizare a investiției nu au posibilitatea potențială de a produce un accident industrial cu impact semnificativ asupra mediului înconjurător. Impactul direct asupra factorilor de mediu este de scurtă durată și cu efecte pe termen scurt și nesemnificativ.</w:t>
      </w:r>
    </w:p>
    <w:p w:rsidR="00620003" w:rsidRPr="00053058" w:rsidRDefault="00620003" w:rsidP="00053058">
      <w:pPr>
        <w:pStyle w:val="al"/>
        <w:shd w:val="clear" w:color="auto" w:fill="FFFFFF"/>
        <w:spacing w:before="0" w:beforeAutospacing="0" w:after="0" w:afterAutospacing="0"/>
        <w:ind w:firstLine="720"/>
        <w:jc w:val="both"/>
        <w:rPr>
          <w:lang w:val="ro-RO"/>
        </w:rPr>
      </w:pPr>
      <w:r w:rsidRPr="00053058">
        <w:rPr>
          <w:lang w:val="ro-RO"/>
        </w:rPr>
        <w:t>Din datele prezentate și analiza efectuată în cadrul prezentei documentații se poate concluziona că lucrările de realizare a investițiilor nu vor afecta factorii de mediu, cât timp vor fi respectate toate măsurile privind protecția mediului.</w:t>
      </w:r>
    </w:p>
    <w:p w:rsidR="00620003" w:rsidRPr="00053058" w:rsidRDefault="00620003" w:rsidP="00053058">
      <w:pPr>
        <w:pStyle w:val="al"/>
        <w:shd w:val="clear" w:color="auto" w:fill="FFFFFF"/>
        <w:spacing w:before="0" w:beforeAutospacing="0" w:after="0" w:afterAutospacing="0"/>
        <w:jc w:val="both"/>
        <w:rPr>
          <w:b/>
          <w:lang w:val="ro-RO"/>
        </w:rPr>
      </w:pP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XII.</w:t>
      </w:r>
      <w:r w:rsidRPr="00053058">
        <w:rPr>
          <w:b/>
          <w:lang w:val="ro-RO"/>
        </w:rPr>
        <w:t> Anexe - piese desenate: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1.</w:t>
      </w:r>
      <w:r w:rsidRPr="00053058">
        <w:rPr>
          <w:b/>
          <w:lang w:val="ro-RO"/>
        </w:rPr>
        <w:t xml:space="preserve"> planul de încadrare în zonă a obiectivului și planul de situație, cu modul de planificare a utilizării suprafețelor; formele fizice ale proiectului (planuri, clădiri, alte structuri, </w:t>
      </w:r>
      <w:r w:rsidRPr="00053058">
        <w:rPr>
          <w:b/>
          <w:lang w:val="ro-RO"/>
        </w:rPr>
        <w:lastRenderedPageBreak/>
        <w:t>materiale de construcție și altele); planșe reprezentând limitele amplasamentului proiectului, inclusiv orice suprafață de teren solicitată pentru a fi folosită temporar (planuri de situație și amplasamente);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2.</w:t>
      </w:r>
      <w:r w:rsidRPr="00053058">
        <w:rPr>
          <w:b/>
          <w:lang w:val="ro-RO"/>
        </w:rPr>
        <w:t> schemele-flux pentru procesul tehnologic și fazele activității, cu instalațiile de depoluare;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3.</w:t>
      </w:r>
      <w:r w:rsidRPr="00053058">
        <w:rPr>
          <w:b/>
          <w:lang w:val="ro-RO"/>
        </w:rPr>
        <w:t> schema-flux a gestionării deșeurilor;</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4.</w:t>
      </w:r>
      <w:r w:rsidRPr="00053058">
        <w:rPr>
          <w:b/>
          <w:lang w:val="ro-RO"/>
        </w:rPr>
        <w:t> alte piese desenate, stabilite de autoritatea publică pentru protecția mediului.</w:t>
      </w:r>
    </w:p>
    <w:p w:rsidR="004E64FF" w:rsidRPr="00053058" w:rsidRDefault="004E64FF" w:rsidP="00053058">
      <w:pPr>
        <w:pStyle w:val="al"/>
        <w:shd w:val="clear" w:color="auto" w:fill="FFFFFF"/>
        <w:spacing w:before="0" w:beforeAutospacing="0" w:after="0" w:afterAutospacing="0"/>
        <w:jc w:val="both"/>
      </w:pPr>
      <w:r w:rsidRPr="00053058">
        <w:rPr>
          <w:lang w:val="ro-RO"/>
        </w:rPr>
        <w:t>Anexele conțin</w:t>
      </w:r>
      <w:r w:rsidRPr="00053058">
        <w:t>:</w:t>
      </w:r>
    </w:p>
    <w:p w:rsidR="004E64FF" w:rsidRPr="00053058" w:rsidRDefault="004E64FF" w:rsidP="00053058">
      <w:pPr>
        <w:pStyle w:val="al"/>
        <w:shd w:val="clear" w:color="auto" w:fill="FFFFFF"/>
        <w:spacing w:before="0" w:beforeAutospacing="0" w:after="0" w:afterAutospacing="0"/>
        <w:jc w:val="both"/>
        <w:rPr>
          <w:lang w:val="ro-RO"/>
        </w:rPr>
      </w:pPr>
      <w:r w:rsidRPr="00053058">
        <w:rPr>
          <w:lang w:val="ro-RO"/>
        </w:rPr>
        <w:t>1. Plan de încadrare în zonă</w:t>
      </w:r>
      <w:r w:rsidRPr="00053058">
        <w:t>;</w:t>
      </w:r>
      <w:r w:rsidRPr="00053058">
        <w:rPr>
          <w:lang w:val="ro-RO"/>
        </w:rPr>
        <w:t xml:space="preserve"> </w:t>
      </w:r>
    </w:p>
    <w:p w:rsidR="004E64FF" w:rsidRPr="00053058" w:rsidRDefault="004E64FF" w:rsidP="00053058">
      <w:pPr>
        <w:pStyle w:val="al"/>
        <w:shd w:val="clear" w:color="auto" w:fill="FFFFFF"/>
        <w:spacing w:before="0" w:beforeAutospacing="0" w:after="0" w:afterAutospacing="0"/>
        <w:jc w:val="both"/>
        <w:rPr>
          <w:lang w:val="ro-RO"/>
        </w:rPr>
      </w:pPr>
      <w:r w:rsidRPr="00053058">
        <w:rPr>
          <w:lang w:val="ro-RO"/>
        </w:rPr>
        <w:t>2. Plan de situație existentă și proiectată</w:t>
      </w:r>
      <w:r w:rsidRPr="00053058">
        <w:t>;</w:t>
      </w:r>
    </w:p>
    <w:p w:rsidR="004E64FF" w:rsidRPr="00053058" w:rsidRDefault="004E64FF" w:rsidP="00053058">
      <w:pPr>
        <w:pStyle w:val="al"/>
        <w:shd w:val="clear" w:color="auto" w:fill="FFFFFF"/>
        <w:spacing w:before="0" w:beforeAutospacing="0" w:after="0" w:afterAutospacing="0"/>
        <w:jc w:val="both"/>
        <w:rPr>
          <w:lang w:val="ro-RO"/>
        </w:rPr>
      </w:pPr>
      <w:r w:rsidRPr="00053058">
        <w:rPr>
          <w:lang w:val="ro-RO"/>
        </w:rPr>
        <w:t>3. Anexa - Managementul Deșeurilor</w:t>
      </w:r>
      <w:r w:rsidRPr="00053058">
        <w:t>;</w:t>
      </w:r>
    </w:p>
    <w:p w:rsidR="00620003" w:rsidRPr="00053058" w:rsidRDefault="004E64FF" w:rsidP="00053058">
      <w:pPr>
        <w:pStyle w:val="al"/>
        <w:shd w:val="clear" w:color="auto" w:fill="FFFFFF"/>
        <w:spacing w:before="0" w:beforeAutospacing="0" w:after="0" w:afterAutospacing="0"/>
        <w:jc w:val="both"/>
        <w:rPr>
          <w:lang w:val="ro-RO"/>
        </w:rPr>
      </w:pPr>
      <w:r w:rsidRPr="00053058">
        <w:rPr>
          <w:lang w:val="ro-RO"/>
        </w:rPr>
        <w:t>4. Anexa - Plan de măsuri de mediu</w:t>
      </w:r>
      <w:r w:rsidRPr="00053058">
        <w:t>.</w:t>
      </w:r>
    </w:p>
    <w:p w:rsidR="004E64FF" w:rsidRPr="00053058" w:rsidRDefault="004E64FF" w:rsidP="00053058">
      <w:pPr>
        <w:pStyle w:val="al"/>
        <w:shd w:val="clear" w:color="auto" w:fill="FFFFFF"/>
        <w:spacing w:before="0" w:beforeAutospacing="0" w:after="0" w:afterAutospacing="0"/>
        <w:jc w:val="both"/>
        <w:rPr>
          <w:lang w:val="ro-RO"/>
        </w:rPr>
      </w:pP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XIII.</w:t>
      </w:r>
      <w:r w:rsidRPr="00053058">
        <w:rPr>
          <w:b/>
          <w:lang w:val="ro-RO"/>
        </w:rPr>
        <w:t> Pentru proiectele care intră sub incidența prevederilor </w:t>
      </w:r>
      <w:r w:rsidRPr="00053058">
        <w:rPr>
          <w:rStyle w:val="Hyperlink"/>
          <w:b/>
          <w:color w:val="auto"/>
          <w:lang w:val="ro-RO"/>
        </w:rPr>
        <w:t>art. 28</w:t>
      </w:r>
      <w:r w:rsidRPr="00053058">
        <w:rPr>
          <w:b/>
          <w:lang w:val="ro-RO"/>
        </w:rPr>
        <w:t xml:space="preserve"> din Ordonanța de urgență a Guvernului nr. 57/2007 privind regimul ariilor naturale protejate, conservarea habitatelor naturale, a florei și faunei sălbatice, aprobată cu modificări și completări prin </w:t>
      </w:r>
      <w:r w:rsidRPr="00053058">
        <w:rPr>
          <w:b/>
          <w:u w:val="single"/>
          <w:lang w:val="ro-RO"/>
        </w:rPr>
        <w:t>Legea </w:t>
      </w:r>
      <w:hyperlink r:id="rId8" w:tgtFrame="_blank" w:history="1">
        <w:r w:rsidRPr="00053058">
          <w:rPr>
            <w:rStyle w:val="Hyperlink"/>
            <w:b/>
            <w:color w:val="auto"/>
            <w:lang w:val="ro-RO"/>
          </w:rPr>
          <w:t>nr. 49/2011</w:t>
        </w:r>
      </w:hyperlink>
      <w:r w:rsidRPr="00053058">
        <w:rPr>
          <w:b/>
          <w:lang w:val="ro-RO"/>
        </w:rPr>
        <w:t>, cu modificările și completările ulterioare, memoriul va fi completat cu următoarele: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a)</w:t>
      </w:r>
      <w:r w:rsidRPr="00053058">
        <w:rPr>
          <w:b/>
          <w:lang w:val="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b)</w:t>
      </w:r>
      <w:r w:rsidRPr="00053058">
        <w:rPr>
          <w:b/>
          <w:lang w:val="ro-RO"/>
        </w:rPr>
        <w:t> numele și codul ariei naturale protejate de interes comunitar;</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c)</w:t>
      </w:r>
      <w:r w:rsidRPr="00053058">
        <w:rPr>
          <w:b/>
          <w:lang w:val="ro-RO"/>
        </w:rPr>
        <w:t> prezența și efectivele/suprafețele acoperite de specii și habitate de interes comunitar în zona proiectului;</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d)</w:t>
      </w:r>
      <w:r w:rsidRPr="00053058">
        <w:rPr>
          <w:b/>
          <w:lang w:val="ro-RO"/>
        </w:rPr>
        <w:t> se va preciza dacă proiectul propus nu are legătură directă cu sau nu este necesar pentru managementul conservării ariei naturale protejate de interes comunitar;</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e)</w:t>
      </w:r>
      <w:r w:rsidRPr="00053058">
        <w:rPr>
          <w:b/>
          <w:lang w:val="ro-RO"/>
        </w:rPr>
        <w:t> se va estima impactul potențial al proiectului asupra speciilor și habitatelor din aria naturală protejată de interes comunitar;</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f)</w:t>
      </w:r>
      <w:r w:rsidRPr="00053058">
        <w:rPr>
          <w:b/>
          <w:lang w:val="ro-RO"/>
        </w:rPr>
        <w:t> alte informații prevăzute în legislația în vigoare.</w:t>
      </w:r>
    </w:p>
    <w:p w:rsidR="004E64FF" w:rsidRPr="00053058" w:rsidRDefault="004E64FF" w:rsidP="00053058">
      <w:pPr>
        <w:pStyle w:val="al"/>
        <w:shd w:val="clear" w:color="auto" w:fill="FFFFFF"/>
        <w:spacing w:before="0" w:beforeAutospacing="0" w:after="0" w:afterAutospacing="0"/>
        <w:ind w:firstLine="720"/>
        <w:jc w:val="both"/>
        <w:rPr>
          <w:lang w:val="ro-RO"/>
        </w:rPr>
      </w:pPr>
      <w:r w:rsidRPr="00053058">
        <w:rPr>
          <w:lang w:val="ro-RO"/>
        </w:rPr>
        <w:t>Proiectul nu intră sub incidenţa prevederilor art. 28 din Ordonanţa de urgenţă a Guvernului nr. 57/2007 privind regimul ariilor naturale protejate, conservarea habitatelor naturale, a florei şi faunei sălbatice, aprobată cu modificări şi completări prin Legea nr. 49/2011.</w:t>
      </w:r>
    </w:p>
    <w:p w:rsidR="004E64FF" w:rsidRPr="00053058" w:rsidRDefault="004E64FF" w:rsidP="00053058">
      <w:pPr>
        <w:pStyle w:val="al"/>
        <w:shd w:val="clear" w:color="auto" w:fill="FFFFFF"/>
        <w:spacing w:before="0" w:beforeAutospacing="0" w:after="0" w:afterAutospacing="0"/>
        <w:ind w:firstLine="720"/>
        <w:jc w:val="both"/>
        <w:rPr>
          <w:lang w:val="ro-RO"/>
        </w:rPr>
      </w:pP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XIV.</w:t>
      </w:r>
      <w:r w:rsidRPr="00053058">
        <w:rPr>
          <w:b/>
          <w:lang w:val="ro-RO"/>
        </w:rPr>
        <w:t> Pentru proiectele care se realizează pe ape sau au legătură cu apele, memoriul va fi completat cu următoarele informații, preluate din Planurile de management bazinale, actualizate: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1.</w:t>
      </w:r>
      <w:r w:rsidRPr="00053058">
        <w:rPr>
          <w:b/>
          <w:lang w:val="ro-RO"/>
        </w:rPr>
        <w:t> Localizarea proiectului:</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bazinul hidrografic;</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cursul de apă: denumirea și codul cadastral;</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w:t>
      </w:r>
      <w:r w:rsidRPr="00053058">
        <w:rPr>
          <w:b/>
          <w:lang w:val="ro-RO"/>
        </w:rPr>
        <w:t> corpul de apă (de suprafață și/sau subteran): denumire și cod.</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2.</w:t>
      </w:r>
      <w:r w:rsidRPr="00053058">
        <w:rPr>
          <w:b/>
          <w:lang w:val="ro-RO"/>
        </w:rPr>
        <w:t> Indicarea stării ecologice/potențialului ecologic și starea chimică a corpului de apă de suprafață; pentru corpul de apă subteran se vor indica starea cantitativă și starea chimică a corpului de apă.</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3.</w:t>
      </w:r>
      <w:r w:rsidRPr="00053058">
        <w:rPr>
          <w:b/>
          <w:lang w:val="ro-RO"/>
        </w:rPr>
        <w:t> Indicarea obiectivului/obiectivelor de mediu pentru fiecare corp de apă identificat, cu precizarea excepțiilor aplicate și a termenelor aferente, după caz.</w:t>
      </w:r>
    </w:p>
    <w:p w:rsidR="00053058" w:rsidRPr="00053058" w:rsidRDefault="00053058" w:rsidP="00053058">
      <w:pPr>
        <w:pStyle w:val="al"/>
        <w:shd w:val="clear" w:color="auto" w:fill="FFFFFF"/>
        <w:spacing w:before="0" w:beforeAutospacing="0" w:after="0" w:afterAutospacing="0"/>
        <w:ind w:firstLine="720"/>
        <w:jc w:val="both"/>
        <w:rPr>
          <w:lang w:val="ro-RO"/>
        </w:rPr>
      </w:pPr>
      <w:r w:rsidRPr="00053058">
        <w:rPr>
          <w:lang w:val="ro-RO"/>
        </w:rPr>
        <w:lastRenderedPageBreak/>
        <w:t>Proiectul propus nu intră sub incidența prevederilor art. 48 și 54 din Legea apelor nr. 107/1996, cu modificările și completările ulterioare.</w:t>
      </w:r>
    </w:p>
    <w:p w:rsidR="00B613C1" w:rsidRPr="00053058" w:rsidRDefault="00B613C1" w:rsidP="00053058">
      <w:pPr>
        <w:pStyle w:val="al"/>
        <w:shd w:val="clear" w:color="auto" w:fill="FFFFFF"/>
        <w:spacing w:before="0" w:beforeAutospacing="0" w:after="0" w:afterAutospacing="0"/>
        <w:jc w:val="both"/>
        <w:rPr>
          <w:b/>
          <w:lang w:val="ro-RO"/>
        </w:rPr>
      </w:pPr>
      <w:r w:rsidRPr="00053058">
        <w:rPr>
          <w:b/>
          <w:bCs/>
          <w:lang w:val="ro-RO"/>
        </w:rPr>
        <w:t>XV.</w:t>
      </w:r>
      <w:r w:rsidRPr="00053058">
        <w:rPr>
          <w:b/>
          <w:lang w:val="ro-RO"/>
        </w:rPr>
        <w:t xml:space="preserve"> Criteriile prevăzute în </w:t>
      </w:r>
      <w:r w:rsidRPr="00053058">
        <w:rPr>
          <w:b/>
          <w:u w:val="single"/>
          <w:lang w:val="ro-RO"/>
        </w:rPr>
        <w:t>anexa nr. 3</w:t>
      </w:r>
      <w:r w:rsidR="00365972">
        <w:rPr>
          <w:b/>
          <w:lang w:val="ro-RO"/>
        </w:rPr>
        <w:t xml:space="preserve"> la Legea nr. .........</w:t>
      </w:r>
      <w:r w:rsidRPr="00053058">
        <w:rPr>
          <w:b/>
          <w:lang w:val="ro-RO"/>
        </w:rPr>
        <w:t>. privind evaluarea impactului anumitor proiecte publice și private asupra mediului se iau în considerare, dacă este cazul, în momentul compilării informațiilor în conformitate cu punctele III-XIV.</w:t>
      </w:r>
    </w:p>
    <w:p w:rsidR="00FB232A" w:rsidRDefault="00365972" w:rsidP="00365972">
      <w:pPr>
        <w:pStyle w:val="al"/>
        <w:shd w:val="clear" w:color="auto" w:fill="FFFFFF"/>
        <w:spacing w:before="0" w:beforeAutospacing="0" w:after="0" w:afterAutospacing="0"/>
        <w:ind w:firstLine="720"/>
        <w:jc w:val="both"/>
        <w:rPr>
          <w:lang w:val="ro-RO"/>
        </w:rPr>
      </w:pPr>
      <w:r w:rsidRPr="00365972">
        <w:rPr>
          <w:lang w:val="ro-RO"/>
        </w:rPr>
        <w:t>Nu este cazul</w:t>
      </w:r>
    </w:p>
    <w:p w:rsidR="00365972" w:rsidRDefault="00365972" w:rsidP="00365972">
      <w:pPr>
        <w:pStyle w:val="al"/>
        <w:shd w:val="clear" w:color="auto" w:fill="FFFFFF"/>
        <w:spacing w:before="0" w:beforeAutospacing="0" w:after="0" w:afterAutospacing="0"/>
        <w:ind w:firstLine="720"/>
        <w:jc w:val="both"/>
        <w:rPr>
          <w:lang w:val="ro-RO"/>
        </w:rPr>
      </w:pPr>
      <w:bookmarkStart w:id="0" w:name="_GoBack"/>
      <w:bookmarkEnd w:id="0"/>
    </w:p>
    <w:p w:rsidR="00365972" w:rsidRDefault="00365972" w:rsidP="00365972">
      <w:pPr>
        <w:pStyle w:val="al"/>
        <w:shd w:val="clear" w:color="auto" w:fill="FFFFFF"/>
        <w:spacing w:before="0" w:beforeAutospacing="0" w:after="0" w:afterAutospacing="0"/>
        <w:ind w:firstLine="720"/>
        <w:jc w:val="both"/>
        <w:rPr>
          <w:lang w:val="ro-RO"/>
        </w:rPr>
      </w:pPr>
    </w:p>
    <w:p w:rsidR="00365972" w:rsidRPr="00365972" w:rsidRDefault="00365972" w:rsidP="00365972">
      <w:pPr>
        <w:pStyle w:val="al"/>
        <w:shd w:val="clear" w:color="auto" w:fill="FFFFFF"/>
        <w:spacing w:before="0" w:beforeAutospacing="0" w:after="0" w:afterAutospacing="0"/>
        <w:ind w:firstLine="720"/>
        <w:jc w:val="both"/>
        <w:rPr>
          <w:lang w:val="ro-RO"/>
        </w:rPr>
      </w:pPr>
    </w:p>
    <w:p w:rsidR="00FB232A" w:rsidRPr="00053058" w:rsidRDefault="00FB232A" w:rsidP="00E222FB">
      <w:pPr>
        <w:pStyle w:val="al"/>
        <w:shd w:val="clear" w:color="auto" w:fill="FFFFFF"/>
        <w:spacing w:before="0" w:beforeAutospacing="0" w:after="0" w:afterAutospacing="0"/>
        <w:jc w:val="right"/>
        <w:rPr>
          <w:b/>
          <w:lang w:val="ro-RO"/>
        </w:rPr>
      </w:pPr>
      <w:r w:rsidRPr="00053058">
        <w:rPr>
          <w:b/>
          <w:lang w:val="ro-RO"/>
        </w:rPr>
        <w:t xml:space="preserve">  Semnătura și ștampila titularului,                                                                                                    </w:t>
      </w:r>
    </w:p>
    <w:p w:rsidR="00FB232A" w:rsidRPr="00053058" w:rsidRDefault="00FB232A" w:rsidP="00053058">
      <w:pPr>
        <w:pStyle w:val="al"/>
        <w:shd w:val="clear" w:color="auto" w:fill="FFFFFF"/>
        <w:spacing w:before="0" w:beforeAutospacing="0" w:after="0" w:afterAutospacing="0"/>
        <w:jc w:val="both"/>
        <w:rPr>
          <w:lang w:val="ro-RO"/>
        </w:rPr>
      </w:pPr>
      <w:r w:rsidRPr="00053058">
        <w:rPr>
          <w:lang w:val="ro-RO"/>
        </w:rPr>
        <w:t xml:space="preserve">                                                                                      </w:t>
      </w:r>
      <w:r w:rsidR="00B97F13" w:rsidRPr="00053058">
        <w:rPr>
          <w:lang w:val="ro-RO"/>
        </w:rPr>
        <w:t xml:space="preserve">       </w:t>
      </w:r>
      <w:r w:rsidRPr="00053058">
        <w:rPr>
          <w:lang w:val="ro-RO"/>
        </w:rPr>
        <w:t>Ing. Șef  Zona MT-JT Constanța</w:t>
      </w:r>
    </w:p>
    <w:p w:rsidR="00FB232A" w:rsidRPr="00053058" w:rsidRDefault="00FB232A" w:rsidP="00053058">
      <w:pPr>
        <w:pStyle w:val="al"/>
        <w:shd w:val="clear" w:color="auto" w:fill="FFFFFF"/>
        <w:spacing w:before="0" w:beforeAutospacing="0" w:after="0" w:afterAutospacing="0"/>
        <w:jc w:val="both"/>
        <w:rPr>
          <w:lang w:val="ro-RO"/>
        </w:rPr>
      </w:pPr>
      <w:r w:rsidRPr="00053058">
        <w:rPr>
          <w:lang w:val="ro-RO"/>
        </w:rPr>
        <w:t xml:space="preserve">                                                                             </w:t>
      </w:r>
      <w:r w:rsidR="00B97F13" w:rsidRPr="00053058">
        <w:rPr>
          <w:lang w:val="ro-RO"/>
        </w:rPr>
        <w:t xml:space="preserve">                </w:t>
      </w:r>
      <w:r w:rsidRPr="00053058">
        <w:rPr>
          <w:lang w:val="ro-RO"/>
        </w:rPr>
        <w:t>Ing. Victor Marius Chiriac</w:t>
      </w:r>
    </w:p>
    <w:p w:rsidR="00B613C1" w:rsidRPr="00053058" w:rsidRDefault="00B613C1" w:rsidP="00053058">
      <w:pPr>
        <w:spacing w:after="0"/>
        <w:jc w:val="both"/>
        <w:rPr>
          <w:rFonts w:ascii="Times New Roman" w:hAnsi="Times New Roman" w:cs="Times New Roman"/>
          <w:sz w:val="24"/>
          <w:szCs w:val="24"/>
        </w:rPr>
      </w:pPr>
    </w:p>
    <w:sectPr w:rsidR="00B613C1" w:rsidRPr="00053058" w:rsidSect="004A3E3F">
      <w:headerReference w:type="default"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058" w:rsidRDefault="00053058" w:rsidP="00F404A0">
      <w:pPr>
        <w:spacing w:after="0" w:line="240" w:lineRule="auto"/>
      </w:pPr>
      <w:r>
        <w:separator/>
      </w:r>
    </w:p>
  </w:endnote>
  <w:endnote w:type="continuationSeparator" w:id="0">
    <w:p w:rsidR="00053058" w:rsidRDefault="00053058" w:rsidP="00F4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58" w:rsidRPr="001A336A" w:rsidRDefault="00053058" w:rsidP="00237B5F">
    <w:pPr>
      <w:pStyle w:val="Footer"/>
      <w:jc w:val="right"/>
      <w:rPr>
        <w:rFonts w:ascii="Times New Roman" w:hAnsi="Times New Roman" w:cs="Times New Roman"/>
        <w:color w:val="2E74B5" w:themeColor="accent1" w:themeShade="BF"/>
      </w:rPr>
    </w:pPr>
    <w:r>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Pag</w:t>
    </w:r>
    <w:proofErr w:type="spellEnd"/>
    <w:r w:rsidRPr="001A336A">
      <w:rPr>
        <w:rFonts w:ascii="Times New Roman" w:hAnsi="Times New Roman" w:cs="Times New Roman"/>
        <w:color w:val="2E74B5" w:themeColor="accent1" w:themeShade="BF"/>
        <w:sz w:val="12"/>
        <w:szCs w:val="12"/>
      </w:rPr>
      <w:t xml:space="preserve">. </w:t>
    </w:r>
    <w:r w:rsidRPr="001A336A">
      <w:rPr>
        <w:rStyle w:val="PageNumber"/>
        <w:rFonts w:ascii="Times New Roman" w:hAnsi="Times New Roman" w:cs="Times New Roman"/>
        <w:color w:val="2E74B5" w:themeColor="accent1" w:themeShade="BF"/>
        <w:sz w:val="12"/>
        <w:szCs w:val="12"/>
      </w:rPr>
      <w:fldChar w:fldCharType="begin"/>
    </w:r>
    <w:r w:rsidRPr="001A336A">
      <w:rPr>
        <w:rStyle w:val="PageNumber"/>
        <w:rFonts w:ascii="Times New Roman" w:hAnsi="Times New Roman" w:cs="Times New Roman"/>
        <w:color w:val="2E74B5" w:themeColor="accent1" w:themeShade="BF"/>
        <w:sz w:val="12"/>
        <w:szCs w:val="12"/>
      </w:rPr>
      <w:instrText xml:space="preserve"> PAGE </w:instrText>
    </w:r>
    <w:r w:rsidRPr="001A336A">
      <w:rPr>
        <w:rStyle w:val="PageNumber"/>
        <w:rFonts w:ascii="Times New Roman" w:hAnsi="Times New Roman" w:cs="Times New Roman"/>
        <w:color w:val="2E74B5" w:themeColor="accent1" w:themeShade="BF"/>
        <w:sz w:val="12"/>
        <w:szCs w:val="12"/>
      </w:rPr>
      <w:fldChar w:fldCharType="separate"/>
    </w:r>
    <w:r w:rsidR="004A3E3F">
      <w:rPr>
        <w:rStyle w:val="PageNumber"/>
        <w:rFonts w:ascii="Times New Roman" w:hAnsi="Times New Roman" w:cs="Times New Roman"/>
        <w:noProof/>
        <w:color w:val="2E74B5" w:themeColor="accent1" w:themeShade="BF"/>
        <w:sz w:val="12"/>
        <w:szCs w:val="12"/>
      </w:rPr>
      <w:t>14</w:t>
    </w:r>
    <w:r w:rsidRPr="001A336A">
      <w:rPr>
        <w:rStyle w:val="PageNumber"/>
        <w:rFonts w:ascii="Times New Roman" w:hAnsi="Times New Roman" w:cs="Times New Roman"/>
        <w:color w:val="2E74B5" w:themeColor="accent1" w:themeShade="BF"/>
        <w:sz w:val="12"/>
        <w:szCs w:val="12"/>
      </w:rPr>
      <w:fldChar w:fldCharType="end"/>
    </w:r>
    <w:r w:rsidRPr="001A336A">
      <w:rPr>
        <w:rStyle w:val="PageNumber"/>
        <w:rFonts w:ascii="Times New Roman" w:hAnsi="Times New Roman" w:cs="Times New Roman"/>
        <w:color w:val="2E74B5" w:themeColor="accent1" w:themeShade="BF"/>
        <w:sz w:val="12"/>
        <w:szCs w:val="12"/>
      </w:rPr>
      <w:t xml:space="preserve"> din </w:t>
    </w:r>
    <w:r w:rsidRPr="001A336A">
      <w:rPr>
        <w:rStyle w:val="PageNumber"/>
        <w:rFonts w:ascii="Times New Roman" w:hAnsi="Times New Roman" w:cs="Times New Roman"/>
        <w:color w:val="2E74B5" w:themeColor="accent1" w:themeShade="BF"/>
        <w:sz w:val="12"/>
        <w:szCs w:val="12"/>
      </w:rPr>
      <w:fldChar w:fldCharType="begin"/>
    </w:r>
    <w:r w:rsidRPr="001A336A">
      <w:rPr>
        <w:rStyle w:val="PageNumber"/>
        <w:rFonts w:ascii="Times New Roman" w:hAnsi="Times New Roman" w:cs="Times New Roman"/>
        <w:color w:val="2E74B5" w:themeColor="accent1" w:themeShade="BF"/>
        <w:sz w:val="12"/>
        <w:szCs w:val="12"/>
      </w:rPr>
      <w:instrText xml:space="preserve"> NUMPAGES </w:instrText>
    </w:r>
    <w:r w:rsidRPr="001A336A">
      <w:rPr>
        <w:rStyle w:val="PageNumber"/>
        <w:rFonts w:ascii="Times New Roman" w:hAnsi="Times New Roman" w:cs="Times New Roman"/>
        <w:color w:val="2E74B5" w:themeColor="accent1" w:themeShade="BF"/>
        <w:sz w:val="12"/>
        <w:szCs w:val="12"/>
      </w:rPr>
      <w:fldChar w:fldCharType="separate"/>
    </w:r>
    <w:r w:rsidR="004A3E3F">
      <w:rPr>
        <w:rStyle w:val="PageNumber"/>
        <w:rFonts w:ascii="Times New Roman" w:hAnsi="Times New Roman" w:cs="Times New Roman"/>
        <w:noProof/>
        <w:color w:val="2E74B5" w:themeColor="accent1" w:themeShade="BF"/>
        <w:sz w:val="12"/>
        <w:szCs w:val="12"/>
      </w:rPr>
      <w:t>14</w:t>
    </w:r>
    <w:r w:rsidRPr="001A336A">
      <w:rPr>
        <w:rStyle w:val="PageNumber"/>
        <w:rFonts w:ascii="Times New Roman" w:hAnsi="Times New Roman" w:cs="Times New Roman"/>
        <w:color w:val="2E74B5" w:themeColor="accent1" w:themeShade="BF"/>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58" w:rsidRPr="001A336A" w:rsidRDefault="00053058" w:rsidP="00F404A0">
    <w:pPr>
      <w:pStyle w:val="Footer"/>
      <w:tabs>
        <w:tab w:val="center" w:pos="8931"/>
      </w:tabs>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E-</w:t>
    </w:r>
    <w:proofErr w:type="spellStart"/>
    <w:r w:rsidRPr="001A336A">
      <w:rPr>
        <w:rFonts w:ascii="Times New Roman" w:hAnsi="Times New Roman" w:cs="Times New Roman"/>
        <w:color w:val="2E74B5" w:themeColor="accent1" w:themeShade="BF"/>
        <w:sz w:val="12"/>
        <w:szCs w:val="12"/>
      </w:rPr>
      <w:t>Distribuție</w:t>
    </w:r>
    <w:proofErr w:type="spellEnd"/>
    <w:r w:rsidRPr="001A336A">
      <w:rPr>
        <w:rFonts w:ascii="Times New Roman" w:hAnsi="Times New Roman" w:cs="Times New Roman"/>
        <w:color w:val="2E74B5" w:themeColor="accent1" w:themeShade="BF"/>
        <w:sz w:val="12"/>
        <w:szCs w:val="12"/>
      </w:rPr>
      <w:t xml:space="preserve"> Dobrogea SA - </w:t>
    </w:r>
    <w:proofErr w:type="spellStart"/>
    <w:r w:rsidRPr="001A336A">
      <w:rPr>
        <w:rFonts w:ascii="Times New Roman" w:hAnsi="Times New Roman" w:cs="Times New Roman"/>
        <w:color w:val="2E74B5" w:themeColor="accent1" w:themeShade="BF"/>
        <w:sz w:val="12"/>
        <w:szCs w:val="12"/>
      </w:rPr>
      <w:t>Constanța</w:t>
    </w:r>
    <w:proofErr w:type="spellEnd"/>
    <w:r w:rsidRPr="001A336A">
      <w:rPr>
        <w:rFonts w:ascii="Times New Roman" w:hAnsi="Times New Roman" w:cs="Times New Roman"/>
        <w:color w:val="2E74B5" w:themeColor="accent1" w:themeShade="BF"/>
        <w:sz w:val="12"/>
        <w:szCs w:val="12"/>
      </w:rPr>
      <w:t xml:space="preserve"> 900587, str. Nicolae </w:t>
    </w:r>
    <w:proofErr w:type="spellStart"/>
    <w:r w:rsidRPr="001A336A">
      <w:rPr>
        <w:rFonts w:ascii="Times New Roman" w:hAnsi="Times New Roman" w:cs="Times New Roman"/>
        <w:color w:val="2E74B5" w:themeColor="accent1" w:themeShade="BF"/>
        <w:sz w:val="12"/>
        <w:szCs w:val="12"/>
      </w:rPr>
      <w:t>Iorga</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nr</w:t>
    </w:r>
    <w:proofErr w:type="spellEnd"/>
    <w:r w:rsidRPr="001A336A">
      <w:rPr>
        <w:rFonts w:ascii="Times New Roman" w:hAnsi="Times New Roman" w:cs="Times New Roman"/>
        <w:color w:val="2E74B5" w:themeColor="accent1" w:themeShade="BF"/>
        <w:sz w:val="12"/>
        <w:szCs w:val="12"/>
      </w:rPr>
      <w:t>. 89A,</w:t>
    </w:r>
    <w:r w:rsidRPr="001A336A">
      <w:rPr>
        <w:rFonts w:ascii="Times New Roman" w:hAnsi="Times New Roman" w:cs="Times New Roman"/>
        <w:color w:val="2E74B5" w:themeColor="accent1" w:themeShade="BF"/>
        <w:sz w:val="12"/>
        <w:szCs w:val="12"/>
      </w:rPr>
      <w:tab/>
      <w:t xml:space="preserve"> </w:t>
    </w:r>
  </w:p>
  <w:p w:rsidR="00053058" w:rsidRPr="001A336A" w:rsidRDefault="00053058" w:rsidP="00F404A0">
    <w:pPr>
      <w:pStyle w:val="Footer"/>
      <w:tabs>
        <w:tab w:val="clear" w:pos="9360"/>
        <w:tab w:val="right" w:pos="9355"/>
      </w:tabs>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Cod </w:t>
    </w:r>
    <w:proofErr w:type="spellStart"/>
    <w:r w:rsidRPr="001A336A">
      <w:rPr>
        <w:rFonts w:ascii="Times New Roman" w:hAnsi="Times New Roman" w:cs="Times New Roman"/>
        <w:color w:val="2E74B5" w:themeColor="accent1" w:themeShade="BF"/>
        <w:sz w:val="12"/>
        <w:szCs w:val="12"/>
      </w:rPr>
      <w:t>unic</w:t>
    </w:r>
    <w:proofErr w:type="spellEnd"/>
    <w:r w:rsidRPr="001A336A">
      <w:rPr>
        <w:rFonts w:ascii="Times New Roman" w:hAnsi="Times New Roman" w:cs="Times New Roman"/>
        <w:color w:val="2E74B5" w:themeColor="accent1" w:themeShade="BF"/>
        <w:sz w:val="12"/>
        <w:szCs w:val="12"/>
      </w:rPr>
      <w:t xml:space="preserve"> de </w:t>
    </w:r>
    <w:proofErr w:type="spellStart"/>
    <w:r w:rsidRPr="001A336A">
      <w:rPr>
        <w:rFonts w:ascii="Times New Roman" w:hAnsi="Times New Roman" w:cs="Times New Roman"/>
        <w:color w:val="2E74B5" w:themeColor="accent1" w:themeShade="BF"/>
        <w:sz w:val="12"/>
        <w:szCs w:val="12"/>
      </w:rPr>
      <w:t>înregistrare</w:t>
    </w:r>
    <w:proofErr w:type="spellEnd"/>
    <w:r w:rsidRPr="001A336A">
      <w:rPr>
        <w:rFonts w:ascii="Times New Roman" w:hAnsi="Times New Roman" w:cs="Times New Roman"/>
        <w:color w:val="2E74B5" w:themeColor="accent1" w:themeShade="BF"/>
        <w:sz w:val="12"/>
        <w:szCs w:val="12"/>
      </w:rPr>
      <w:t xml:space="preserve"> 14500308, </w:t>
    </w:r>
    <w:proofErr w:type="spellStart"/>
    <w:r w:rsidRPr="001A336A">
      <w:rPr>
        <w:rFonts w:ascii="Times New Roman" w:hAnsi="Times New Roman" w:cs="Times New Roman"/>
        <w:color w:val="2E74B5" w:themeColor="accent1" w:themeShade="BF"/>
        <w:sz w:val="12"/>
        <w:szCs w:val="12"/>
      </w:rPr>
      <w:t>Nr</w:t>
    </w:r>
    <w:proofErr w:type="spellEnd"/>
    <w:r w:rsidRPr="001A336A">
      <w:rPr>
        <w:rFonts w:ascii="Times New Roman" w:hAnsi="Times New Roman" w:cs="Times New Roman"/>
        <w:color w:val="2E74B5" w:themeColor="accent1" w:themeShade="BF"/>
        <w:sz w:val="12"/>
        <w:szCs w:val="12"/>
      </w:rPr>
      <w:t xml:space="preserve">. de </w:t>
    </w:r>
    <w:proofErr w:type="spellStart"/>
    <w:r w:rsidRPr="001A336A">
      <w:rPr>
        <w:rFonts w:ascii="Times New Roman" w:hAnsi="Times New Roman" w:cs="Times New Roman"/>
        <w:color w:val="2E74B5" w:themeColor="accent1" w:themeShade="BF"/>
        <w:sz w:val="12"/>
        <w:szCs w:val="12"/>
      </w:rPr>
      <w:t>ordine</w:t>
    </w:r>
    <w:proofErr w:type="spellEnd"/>
    <w:r w:rsidRPr="001A336A">
      <w:rPr>
        <w:rFonts w:ascii="Times New Roman" w:hAnsi="Times New Roman" w:cs="Times New Roman"/>
        <w:color w:val="2E74B5" w:themeColor="accent1" w:themeShade="BF"/>
        <w:sz w:val="12"/>
        <w:szCs w:val="12"/>
      </w:rPr>
      <w:t xml:space="preserve"> la </w:t>
    </w:r>
    <w:proofErr w:type="spellStart"/>
    <w:r w:rsidRPr="001A336A">
      <w:rPr>
        <w:rFonts w:ascii="Times New Roman" w:hAnsi="Times New Roman" w:cs="Times New Roman"/>
        <w:color w:val="2E74B5" w:themeColor="accent1" w:themeShade="BF"/>
        <w:sz w:val="12"/>
        <w:szCs w:val="12"/>
      </w:rPr>
      <w:t>registrul</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comerţului</w:t>
    </w:r>
    <w:proofErr w:type="spellEnd"/>
    <w:r w:rsidRPr="001A336A">
      <w:rPr>
        <w:rFonts w:ascii="Times New Roman" w:hAnsi="Times New Roman" w:cs="Times New Roman"/>
        <w:color w:val="2E74B5" w:themeColor="accent1" w:themeShade="BF"/>
        <w:sz w:val="12"/>
        <w:szCs w:val="12"/>
      </w:rPr>
      <w:t xml:space="preserve"> J13/791/08.03.2002</w:t>
    </w:r>
    <w:r w:rsidRPr="001A336A">
      <w:rPr>
        <w:rFonts w:ascii="Times New Roman" w:hAnsi="Times New Roman" w:cs="Times New Roman"/>
        <w:color w:val="2E74B5" w:themeColor="accent1" w:themeShade="BF"/>
        <w:sz w:val="12"/>
        <w:szCs w:val="12"/>
      </w:rPr>
      <w:tab/>
    </w:r>
    <w:r>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Pag</w:t>
    </w:r>
    <w:proofErr w:type="spellEnd"/>
    <w:r w:rsidRPr="001A336A">
      <w:rPr>
        <w:rFonts w:ascii="Times New Roman" w:hAnsi="Times New Roman" w:cs="Times New Roman"/>
        <w:color w:val="2E74B5" w:themeColor="accent1" w:themeShade="BF"/>
        <w:sz w:val="12"/>
        <w:szCs w:val="12"/>
      </w:rPr>
      <w:t xml:space="preserve">. </w:t>
    </w:r>
    <w:r w:rsidRPr="001A336A">
      <w:rPr>
        <w:rStyle w:val="PageNumber"/>
        <w:rFonts w:ascii="Times New Roman" w:hAnsi="Times New Roman" w:cs="Times New Roman"/>
        <w:color w:val="2E74B5" w:themeColor="accent1" w:themeShade="BF"/>
        <w:sz w:val="12"/>
        <w:szCs w:val="12"/>
      </w:rPr>
      <w:fldChar w:fldCharType="begin"/>
    </w:r>
    <w:r w:rsidRPr="001A336A">
      <w:rPr>
        <w:rStyle w:val="PageNumber"/>
        <w:rFonts w:ascii="Times New Roman" w:hAnsi="Times New Roman" w:cs="Times New Roman"/>
        <w:color w:val="2E74B5" w:themeColor="accent1" w:themeShade="BF"/>
        <w:sz w:val="12"/>
        <w:szCs w:val="12"/>
      </w:rPr>
      <w:instrText xml:space="preserve"> PAGE </w:instrText>
    </w:r>
    <w:r w:rsidRPr="001A336A">
      <w:rPr>
        <w:rStyle w:val="PageNumber"/>
        <w:rFonts w:ascii="Times New Roman" w:hAnsi="Times New Roman" w:cs="Times New Roman"/>
        <w:color w:val="2E74B5" w:themeColor="accent1" w:themeShade="BF"/>
        <w:sz w:val="12"/>
        <w:szCs w:val="12"/>
      </w:rPr>
      <w:fldChar w:fldCharType="separate"/>
    </w:r>
    <w:r w:rsidR="004A3E3F">
      <w:rPr>
        <w:rStyle w:val="PageNumber"/>
        <w:rFonts w:ascii="Times New Roman" w:hAnsi="Times New Roman" w:cs="Times New Roman"/>
        <w:noProof/>
        <w:color w:val="2E74B5" w:themeColor="accent1" w:themeShade="BF"/>
        <w:sz w:val="12"/>
        <w:szCs w:val="12"/>
      </w:rPr>
      <w:t>1</w:t>
    </w:r>
    <w:r w:rsidRPr="001A336A">
      <w:rPr>
        <w:rStyle w:val="PageNumber"/>
        <w:rFonts w:ascii="Times New Roman" w:hAnsi="Times New Roman" w:cs="Times New Roman"/>
        <w:color w:val="2E74B5" w:themeColor="accent1" w:themeShade="BF"/>
        <w:sz w:val="12"/>
        <w:szCs w:val="12"/>
      </w:rPr>
      <w:fldChar w:fldCharType="end"/>
    </w:r>
    <w:r w:rsidRPr="001A336A">
      <w:rPr>
        <w:rStyle w:val="PageNumber"/>
        <w:rFonts w:ascii="Times New Roman" w:hAnsi="Times New Roman" w:cs="Times New Roman"/>
        <w:color w:val="2E74B5" w:themeColor="accent1" w:themeShade="BF"/>
        <w:sz w:val="12"/>
        <w:szCs w:val="12"/>
      </w:rPr>
      <w:t xml:space="preserve"> din </w:t>
    </w:r>
    <w:r w:rsidRPr="001A336A">
      <w:rPr>
        <w:rStyle w:val="PageNumber"/>
        <w:rFonts w:ascii="Times New Roman" w:hAnsi="Times New Roman" w:cs="Times New Roman"/>
        <w:color w:val="2E74B5" w:themeColor="accent1" w:themeShade="BF"/>
        <w:sz w:val="12"/>
        <w:szCs w:val="12"/>
      </w:rPr>
      <w:fldChar w:fldCharType="begin"/>
    </w:r>
    <w:r w:rsidRPr="001A336A">
      <w:rPr>
        <w:rStyle w:val="PageNumber"/>
        <w:rFonts w:ascii="Times New Roman" w:hAnsi="Times New Roman" w:cs="Times New Roman"/>
        <w:color w:val="2E74B5" w:themeColor="accent1" w:themeShade="BF"/>
        <w:sz w:val="12"/>
        <w:szCs w:val="12"/>
      </w:rPr>
      <w:instrText xml:space="preserve"> NUMPAGES </w:instrText>
    </w:r>
    <w:r w:rsidRPr="001A336A">
      <w:rPr>
        <w:rStyle w:val="PageNumber"/>
        <w:rFonts w:ascii="Times New Roman" w:hAnsi="Times New Roman" w:cs="Times New Roman"/>
        <w:color w:val="2E74B5" w:themeColor="accent1" w:themeShade="BF"/>
        <w:sz w:val="12"/>
        <w:szCs w:val="12"/>
      </w:rPr>
      <w:fldChar w:fldCharType="separate"/>
    </w:r>
    <w:r w:rsidR="004A3E3F">
      <w:rPr>
        <w:rStyle w:val="PageNumber"/>
        <w:rFonts w:ascii="Times New Roman" w:hAnsi="Times New Roman" w:cs="Times New Roman"/>
        <w:noProof/>
        <w:color w:val="2E74B5" w:themeColor="accent1" w:themeShade="BF"/>
        <w:sz w:val="12"/>
        <w:szCs w:val="12"/>
      </w:rPr>
      <w:t>14</w:t>
    </w:r>
    <w:r w:rsidRPr="001A336A">
      <w:rPr>
        <w:rStyle w:val="PageNumber"/>
        <w:rFonts w:ascii="Times New Roman" w:hAnsi="Times New Roman" w:cs="Times New Roman"/>
        <w:color w:val="2E74B5" w:themeColor="accent1" w:themeShade="BF"/>
        <w:sz w:val="12"/>
        <w:szCs w:val="12"/>
      </w:rPr>
      <w:fldChar w:fldCharType="end"/>
    </w:r>
  </w:p>
  <w:p w:rsidR="00053058" w:rsidRPr="001A336A" w:rsidRDefault="00053058" w:rsidP="00F404A0">
    <w:pPr>
      <w:pStyle w:val="Header"/>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Capital social </w:t>
    </w:r>
    <w:proofErr w:type="spellStart"/>
    <w:r w:rsidRPr="001A336A">
      <w:rPr>
        <w:rFonts w:ascii="Times New Roman" w:hAnsi="Times New Roman" w:cs="Times New Roman"/>
        <w:color w:val="2E74B5" w:themeColor="accent1" w:themeShade="BF"/>
        <w:sz w:val="12"/>
        <w:szCs w:val="12"/>
      </w:rPr>
      <w:t>subscris</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și</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vărsat</w:t>
    </w:r>
    <w:proofErr w:type="spellEnd"/>
    <w:r w:rsidRPr="001A336A">
      <w:rPr>
        <w:rFonts w:ascii="Times New Roman" w:hAnsi="Times New Roman" w:cs="Times New Roman"/>
        <w:color w:val="2E74B5" w:themeColor="accent1" w:themeShade="BF"/>
        <w:sz w:val="12"/>
        <w:szCs w:val="12"/>
      </w:rPr>
      <w:t xml:space="preserve"> 280.285.560 lei</w:t>
    </w:r>
  </w:p>
  <w:p w:rsidR="00053058" w:rsidRPr="001A336A" w:rsidRDefault="00053058" w:rsidP="00F404A0">
    <w:pPr>
      <w:pStyle w:val="Header"/>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https://www.e-distributie.com/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058" w:rsidRDefault="00053058" w:rsidP="00F404A0">
      <w:pPr>
        <w:spacing w:after="0" w:line="240" w:lineRule="auto"/>
      </w:pPr>
      <w:r>
        <w:separator/>
      </w:r>
    </w:p>
  </w:footnote>
  <w:footnote w:type="continuationSeparator" w:id="0">
    <w:p w:rsidR="00053058" w:rsidRDefault="00053058" w:rsidP="00F40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58" w:rsidRPr="001A336A" w:rsidRDefault="00053058" w:rsidP="007A5331">
    <w:pPr>
      <w:pStyle w:val="Header"/>
      <w:jc w:val="center"/>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                                                                                                        UZ CONFIDENȚIAL</w:t>
    </w:r>
  </w:p>
  <w:p w:rsidR="00053058" w:rsidRPr="001A336A" w:rsidRDefault="00053058" w:rsidP="007A5331">
    <w:pPr>
      <w:pStyle w:val="Header"/>
      <w:jc w:val="right"/>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Conform </w:t>
    </w:r>
    <w:proofErr w:type="spellStart"/>
    <w:r w:rsidRPr="001A336A">
      <w:rPr>
        <w:rFonts w:ascii="Times New Roman" w:hAnsi="Times New Roman" w:cs="Times New Roman"/>
        <w:color w:val="2E74B5" w:themeColor="accent1" w:themeShade="BF"/>
        <w:sz w:val="12"/>
        <w:szCs w:val="12"/>
      </w:rPr>
      <w:t>Politicii</w:t>
    </w:r>
    <w:proofErr w:type="spellEnd"/>
    <w:r w:rsidRPr="001A336A">
      <w:rPr>
        <w:rFonts w:ascii="Times New Roman" w:hAnsi="Times New Roman" w:cs="Times New Roman"/>
        <w:color w:val="2E74B5" w:themeColor="accent1" w:themeShade="BF"/>
        <w:sz w:val="12"/>
        <w:szCs w:val="12"/>
      </w:rPr>
      <w:t xml:space="preserve"> de </w:t>
    </w:r>
    <w:proofErr w:type="spellStart"/>
    <w:r w:rsidRPr="001A336A">
      <w:rPr>
        <w:rFonts w:ascii="Times New Roman" w:hAnsi="Times New Roman" w:cs="Times New Roman"/>
        <w:color w:val="2E74B5" w:themeColor="accent1" w:themeShade="BF"/>
        <w:sz w:val="12"/>
        <w:szCs w:val="12"/>
      </w:rPr>
      <w:t>Clasificare</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și</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Tratare</w:t>
    </w:r>
    <w:proofErr w:type="spellEnd"/>
    <w:r w:rsidRPr="001A336A">
      <w:rPr>
        <w:rFonts w:ascii="Times New Roman" w:hAnsi="Times New Roman" w:cs="Times New Roman"/>
        <w:color w:val="2E74B5" w:themeColor="accent1" w:themeShade="BF"/>
        <w:sz w:val="12"/>
        <w:szCs w:val="12"/>
      </w:rPr>
      <w:t xml:space="preserve"> a </w:t>
    </w:r>
    <w:proofErr w:type="spellStart"/>
    <w:r w:rsidRPr="001A336A">
      <w:rPr>
        <w:rFonts w:ascii="Times New Roman" w:hAnsi="Times New Roman" w:cs="Times New Roman"/>
        <w:color w:val="2E74B5" w:themeColor="accent1" w:themeShade="BF"/>
        <w:sz w:val="12"/>
        <w:szCs w:val="12"/>
      </w:rPr>
      <w:t>Informației</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nr</w:t>
    </w:r>
    <w:proofErr w:type="spellEnd"/>
    <w:r w:rsidRPr="001A336A">
      <w:rPr>
        <w:rFonts w:ascii="Times New Roman" w:hAnsi="Times New Roman" w:cs="Times New Roman"/>
        <w:color w:val="2E74B5" w:themeColor="accent1" w:themeShade="BF"/>
        <w:sz w:val="12"/>
        <w:szCs w:val="12"/>
      </w:rPr>
      <w:t>. 59/31.03.2016</w:t>
    </w:r>
    <w:r w:rsidRPr="001A336A">
      <w:rPr>
        <w:rFonts w:ascii="Times New Roman" w:hAnsi="Times New Roman" w:cs="Times New Roman"/>
        <w:noProof/>
        <w:color w:val="2E74B5" w:themeColor="accent1" w:themeShade="BF"/>
      </w:rPr>
      <w:drawing>
        <wp:anchor distT="0" distB="0" distL="114300" distR="114300" simplePos="0" relativeHeight="251661312" behindDoc="0" locked="0" layoutInCell="1" allowOverlap="1" wp14:anchorId="0F0EB4E5" wp14:editId="423E7F98">
          <wp:simplePos x="0" y="0"/>
          <wp:positionH relativeFrom="margin">
            <wp:align>left</wp:align>
          </wp:positionH>
          <wp:positionV relativeFrom="topMargin">
            <wp:posOffset>261164</wp:posOffset>
          </wp:positionV>
          <wp:extent cx="1405890" cy="429895"/>
          <wp:effectExtent l="0" t="0" r="3810" b="8255"/>
          <wp:wrapSquare wrapText="bothSides"/>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429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58" w:rsidRPr="001A336A" w:rsidRDefault="00053058" w:rsidP="00F404A0">
    <w:pPr>
      <w:spacing w:before="20" w:after="20"/>
      <w:rPr>
        <w:rFonts w:ascii="Times New Roman" w:hAnsi="Times New Roman" w:cs="Times New Roman"/>
        <w:color w:val="2E74B5" w:themeColor="accent1" w:themeShade="BF"/>
        <w:sz w:val="24"/>
        <w:szCs w:val="24"/>
      </w:rPr>
    </w:pPr>
    <w:r w:rsidRPr="001A336A">
      <w:rPr>
        <w:rFonts w:ascii="Times New Roman" w:hAnsi="Times New Roman" w:cs="Times New Roman"/>
        <w:noProof/>
        <w:color w:val="2E74B5" w:themeColor="accent1" w:themeShade="BF"/>
        <w:sz w:val="24"/>
        <w:szCs w:val="24"/>
      </w:rPr>
      <w:drawing>
        <wp:anchor distT="0" distB="0" distL="114300" distR="114300" simplePos="0" relativeHeight="251659264" behindDoc="0" locked="0" layoutInCell="1" allowOverlap="1" wp14:anchorId="029462B3" wp14:editId="119B205B">
          <wp:simplePos x="0" y="0"/>
          <wp:positionH relativeFrom="margin">
            <wp:align>left</wp:align>
          </wp:positionH>
          <wp:positionV relativeFrom="paragraph">
            <wp:posOffset>0</wp:posOffset>
          </wp:positionV>
          <wp:extent cx="1820545" cy="558800"/>
          <wp:effectExtent l="0" t="0" r="825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058" w:rsidRPr="001A336A" w:rsidRDefault="00053058" w:rsidP="007A5331">
    <w:pPr>
      <w:spacing w:before="20" w:after="20"/>
      <w:jc w:val="center"/>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                                                                              UZ CONFIDENȚIAL</w:t>
    </w:r>
  </w:p>
  <w:p w:rsidR="00053058" w:rsidRPr="001A336A" w:rsidRDefault="00053058" w:rsidP="007A5331">
    <w:pPr>
      <w:tabs>
        <w:tab w:val="left" w:pos="1820"/>
      </w:tabs>
      <w:spacing w:before="20" w:after="20"/>
      <w:jc w:val="right"/>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  Conform </w:t>
    </w:r>
    <w:proofErr w:type="spellStart"/>
    <w:r w:rsidRPr="001A336A">
      <w:rPr>
        <w:rFonts w:ascii="Times New Roman" w:hAnsi="Times New Roman" w:cs="Times New Roman"/>
        <w:color w:val="2E74B5" w:themeColor="accent1" w:themeShade="BF"/>
        <w:sz w:val="12"/>
        <w:szCs w:val="12"/>
      </w:rPr>
      <w:t>Politicii</w:t>
    </w:r>
    <w:proofErr w:type="spellEnd"/>
    <w:r w:rsidRPr="001A336A">
      <w:rPr>
        <w:rFonts w:ascii="Times New Roman" w:hAnsi="Times New Roman" w:cs="Times New Roman"/>
        <w:color w:val="2E74B5" w:themeColor="accent1" w:themeShade="BF"/>
        <w:sz w:val="12"/>
        <w:szCs w:val="12"/>
      </w:rPr>
      <w:t xml:space="preserve"> de </w:t>
    </w:r>
    <w:proofErr w:type="spellStart"/>
    <w:r w:rsidRPr="001A336A">
      <w:rPr>
        <w:rFonts w:ascii="Times New Roman" w:hAnsi="Times New Roman" w:cs="Times New Roman"/>
        <w:color w:val="2E74B5" w:themeColor="accent1" w:themeShade="BF"/>
        <w:sz w:val="12"/>
        <w:szCs w:val="12"/>
      </w:rPr>
      <w:t>Clasificare</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și</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Tratare</w:t>
    </w:r>
    <w:proofErr w:type="spellEnd"/>
    <w:r w:rsidRPr="001A336A">
      <w:rPr>
        <w:rFonts w:ascii="Times New Roman" w:hAnsi="Times New Roman" w:cs="Times New Roman"/>
        <w:color w:val="2E74B5" w:themeColor="accent1" w:themeShade="BF"/>
        <w:sz w:val="12"/>
        <w:szCs w:val="12"/>
      </w:rPr>
      <w:t xml:space="preserve"> a </w:t>
    </w:r>
    <w:proofErr w:type="spellStart"/>
    <w:r w:rsidRPr="001A336A">
      <w:rPr>
        <w:rFonts w:ascii="Times New Roman" w:hAnsi="Times New Roman" w:cs="Times New Roman"/>
        <w:color w:val="2E74B5" w:themeColor="accent1" w:themeShade="BF"/>
        <w:sz w:val="12"/>
        <w:szCs w:val="12"/>
      </w:rPr>
      <w:t>Informației</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nr</w:t>
    </w:r>
    <w:proofErr w:type="spellEnd"/>
    <w:r w:rsidRPr="001A336A">
      <w:rPr>
        <w:rFonts w:ascii="Times New Roman" w:hAnsi="Times New Roman" w:cs="Times New Roman"/>
        <w:color w:val="2E74B5" w:themeColor="accent1" w:themeShade="BF"/>
        <w:sz w:val="12"/>
        <w:szCs w:val="12"/>
      </w:rPr>
      <w:t>. 59/31.03.2016</w:t>
    </w:r>
  </w:p>
  <w:p w:rsidR="00053058" w:rsidRPr="001A336A" w:rsidRDefault="00053058" w:rsidP="00F404A0">
    <w:pPr>
      <w:tabs>
        <w:tab w:val="left" w:pos="1820"/>
      </w:tabs>
      <w:spacing w:before="20" w:after="20"/>
      <w:rPr>
        <w:rFonts w:ascii="Times New Roman" w:hAnsi="Times New Roman" w:cs="Times New Roman"/>
        <w:color w:val="2E74B5" w:themeColor="accent1" w:themeShade="BF"/>
        <w:sz w:val="16"/>
        <w:szCs w:val="16"/>
      </w:rPr>
    </w:pPr>
  </w:p>
  <w:p w:rsidR="00053058" w:rsidRPr="001A336A" w:rsidRDefault="00053058" w:rsidP="00F404A0">
    <w:pPr>
      <w:tabs>
        <w:tab w:val="left" w:pos="1820"/>
      </w:tabs>
      <w:spacing w:before="20" w:after="20"/>
      <w:jc w:val="both"/>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E-</w:t>
    </w:r>
    <w:proofErr w:type="spellStart"/>
    <w:r w:rsidRPr="001A336A">
      <w:rPr>
        <w:rFonts w:ascii="Times New Roman" w:hAnsi="Times New Roman" w:cs="Times New Roman"/>
        <w:color w:val="2E74B5" w:themeColor="accent1" w:themeShade="BF"/>
        <w:sz w:val="12"/>
        <w:szCs w:val="12"/>
      </w:rPr>
      <w:t>Distribuţie</w:t>
    </w:r>
    <w:proofErr w:type="spellEnd"/>
    <w:r w:rsidRPr="001A336A">
      <w:rPr>
        <w:rFonts w:ascii="Times New Roman" w:hAnsi="Times New Roman" w:cs="Times New Roman"/>
        <w:color w:val="2E74B5" w:themeColor="accent1" w:themeShade="BF"/>
        <w:sz w:val="12"/>
        <w:szCs w:val="12"/>
      </w:rPr>
      <w:t xml:space="preserve"> Dobrogea SA</w:t>
    </w:r>
    <w:r w:rsidRPr="001A336A">
      <w:rPr>
        <w:rFonts w:ascii="Times New Roman" w:hAnsi="Times New Roman" w:cs="Times New Roman"/>
        <w:color w:val="2E74B5" w:themeColor="accent1" w:themeShade="BF"/>
        <w:sz w:val="12"/>
        <w:szCs w:val="12"/>
      </w:rPr>
      <w:tab/>
    </w:r>
  </w:p>
  <w:p w:rsidR="00053058" w:rsidRPr="001A336A" w:rsidRDefault="00053058" w:rsidP="00F404A0">
    <w:pPr>
      <w:tabs>
        <w:tab w:val="left" w:pos="1820"/>
      </w:tabs>
      <w:spacing w:before="20" w:after="20"/>
      <w:jc w:val="both"/>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 xml:space="preserve">Str. Nicolae </w:t>
    </w:r>
    <w:proofErr w:type="spellStart"/>
    <w:r w:rsidRPr="001A336A">
      <w:rPr>
        <w:rFonts w:ascii="Times New Roman" w:hAnsi="Times New Roman" w:cs="Times New Roman"/>
        <w:color w:val="2E74B5" w:themeColor="accent1" w:themeShade="BF"/>
        <w:sz w:val="12"/>
        <w:szCs w:val="12"/>
      </w:rPr>
      <w:t>Iorga</w:t>
    </w:r>
    <w:proofErr w:type="spellEnd"/>
    <w:r w:rsidRPr="001A336A">
      <w:rPr>
        <w:rFonts w:ascii="Times New Roman" w:hAnsi="Times New Roman" w:cs="Times New Roman"/>
        <w:color w:val="2E74B5" w:themeColor="accent1" w:themeShade="BF"/>
        <w:sz w:val="12"/>
        <w:szCs w:val="12"/>
      </w:rPr>
      <w:t xml:space="preserve"> </w:t>
    </w:r>
    <w:proofErr w:type="spellStart"/>
    <w:r w:rsidRPr="001A336A">
      <w:rPr>
        <w:rFonts w:ascii="Times New Roman" w:hAnsi="Times New Roman" w:cs="Times New Roman"/>
        <w:color w:val="2E74B5" w:themeColor="accent1" w:themeShade="BF"/>
        <w:sz w:val="12"/>
        <w:szCs w:val="12"/>
      </w:rPr>
      <w:t>nr</w:t>
    </w:r>
    <w:proofErr w:type="spellEnd"/>
    <w:r w:rsidRPr="001A336A">
      <w:rPr>
        <w:rFonts w:ascii="Times New Roman" w:hAnsi="Times New Roman" w:cs="Times New Roman"/>
        <w:color w:val="2E74B5" w:themeColor="accent1" w:themeShade="BF"/>
        <w:sz w:val="12"/>
        <w:szCs w:val="12"/>
      </w:rPr>
      <w:t>. 89A,</w:t>
    </w:r>
    <w:r w:rsidRPr="001A336A">
      <w:rPr>
        <w:rFonts w:ascii="Times New Roman" w:hAnsi="Times New Roman" w:cs="Times New Roman"/>
        <w:color w:val="2E74B5" w:themeColor="accent1" w:themeShade="BF"/>
        <w:sz w:val="12"/>
        <w:szCs w:val="12"/>
      </w:rPr>
      <w:tab/>
    </w:r>
  </w:p>
  <w:p w:rsidR="00053058" w:rsidRPr="001A336A" w:rsidRDefault="00053058" w:rsidP="00F404A0">
    <w:pPr>
      <w:tabs>
        <w:tab w:val="left" w:pos="1820"/>
      </w:tabs>
      <w:spacing w:before="20" w:after="20"/>
      <w:jc w:val="both"/>
      <w:rPr>
        <w:rFonts w:ascii="Times New Roman" w:hAnsi="Times New Roman" w:cs="Times New Roman"/>
        <w:color w:val="2E74B5" w:themeColor="accent1" w:themeShade="BF"/>
        <w:sz w:val="12"/>
        <w:szCs w:val="12"/>
      </w:rPr>
    </w:pPr>
    <w:proofErr w:type="spellStart"/>
    <w:r w:rsidRPr="001A336A">
      <w:rPr>
        <w:rFonts w:ascii="Times New Roman" w:hAnsi="Times New Roman" w:cs="Times New Roman"/>
        <w:color w:val="2E74B5" w:themeColor="accent1" w:themeShade="BF"/>
        <w:sz w:val="12"/>
        <w:szCs w:val="12"/>
      </w:rPr>
      <w:t>Constanța</w:t>
    </w:r>
    <w:proofErr w:type="spellEnd"/>
    <w:r w:rsidRPr="001A336A">
      <w:rPr>
        <w:rFonts w:ascii="Times New Roman" w:hAnsi="Times New Roman" w:cs="Times New Roman"/>
        <w:color w:val="2E74B5" w:themeColor="accent1" w:themeShade="BF"/>
        <w:sz w:val="12"/>
        <w:szCs w:val="12"/>
      </w:rPr>
      <w:t xml:space="preserve"> 900587,</w:t>
    </w:r>
    <w:r w:rsidRPr="001A336A">
      <w:rPr>
        <w:rFonts w:ascii="Times New Roman" w:hAnsi="Times New Roman" w:cs="Times New Roman"/>
        <w:color w:val="2E74B5" w:themeColor="accent1" w:themeShade="BF"/>
        <w:sz w:val="12"/>
        <w:szCs w:val="12"/>
      </w:rPr>
      <w:tab/>
    </w:r>
  </w:p>
  <w:p w:rsidR="00053058" w:rsidRPr="001A336A" w:rsidRDefault="00053058" w:rsidP="00F404A0">
    <w:pPr>
      <w:tabs>
        <w:tab w:val="left" w:pos="1820"/>
      </w:tabs>
      <w:spacing w:before="20" w:after="20"/>
      <w:jc w:val="both"/>
      <w:rPr>
        <w:rFonts w:ascii="Times New Roman" w:hAnsi="Times New Roman" w:cs="Times New Roman"/>
        <w:color w:val="2E74B5" w:themeColor="accent1" w:themeShade="BF"/>
        <w:sz w:val="12"/>
        <w:szCs w:val="12"/>
      </w:rPr>
    </w:pPr>
    <w:r w:rsidRPr="001A336A">
      <w:rPr>
        <w:rFonts w:ascii="Times New Roman" w:hAnsi="Times New Roman" w:cs="Times New Roman"/>
        <w:color w:val="2E74B5" w:themeColor="accent1" w:themeShade="BF"/>
        <w:sz w:val="12"/>
        <w:szCs w:val="12"/>
      </w:rPr>
      <w:t>Tel: 0241 805702, Fax: 0372 875752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1E7"/>
    <w:multiLevelType w:val="hybridMultilevel"/>
    <w:tmpl w:val="8A58F994"/>
    <w:lvl w:ilvl="0" w:tplc="F6469D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D2EA6"/>
    <w:multiLevelType w:val="hybridMultilevel"/>
    <w:tmpl w:val="D44E73D8"/>
    <w:lvl w:ilvl="0" w:tplc="581CB6CA">
      <w:start w:val="1"/>
      <w:numFmt w:val="bullet"/>
      <w:lvlText w:val=""/>
      <w:lvlJc w:val="left"/>
      <w:pPr>
        <w:tabs>
          <w:tab w:val="num" w:pos="1068"/>
        </w:tabs>
        <w:ind w:left="1068" w:hanging="360"/>
      </w:pPr>
      <w:rPr>
        <w:rFonts w:ascii="Symbol" w:hAnsi="Symbol" w:hint="default"/>
        <w:color w:val="auto"/>
      </w:rPr>
    </w:lvl>
    <w:lvl w:ilvl="1" w:tplc="A94E8976">
      <w:start w:val="5"/>
      <w:numFmt w:val="bullet"/>
      <w:lvlText w:val="-"/>
      <w:lvlJc w:val="left"/>
      <w:pPr>
        <w:tabs>
          <w:tab w:val="num" w:pos="1788"/>
        </w:tabs>
        <w:ind w:left="1788" w:hanging="360"/>
      </w:pPr>
      <w:rPr>
        <w:rFonts w:ascii="Times New Roman" w:eastAsia="Times New Roman" w:hAnsi="Times New Roman" w:cs="Times New Roman"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AC52663"/>
    <w:multiLevelType w:val="hybridMultilevel"/>
    <w:tmpl w:val="CC7E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E2F01"/>
    <w:multiLevelType w:val="hybridMultilevel"/>
    <w:tmpl w:val="004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26950"/>
    <w:multiLevelType w:val="hybridMultilevel"/>
    <w:tmpl w:val="CC1C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B2"/>
    <w:rsid w:val="00004AD7"/>
    <w:rsid w:val="00020633"/>
    <w:rsid w:val="00030543"/>
    <w:rsid w:val="00046FED"/>
    <w:rsid w:val="00053058"/>
    <w:rsid w:val="000B1AB7"/>
    <w:rsid w:val="000C1907"/>
    <w:rsid w:val="000E11B0"/>
    <w:rsid w:val="00101814"/>
    <w:rsid w:val="00117F44"/>
    <w:rsid w:val="0012389A"/>
    <w:rsid w:val="0012763D"/>
    <w:rsid w:val="00162C96"/>
    <w:rsid w:val="0016486A"/>
    <w:rsid w:val="00166116"/>
    <w:rsid w:val="00170EF3"/>
    <w:rsid w:val="0018149C"/>
    <w:rsid w:val="001A336A"/>
    <w:rsid w:val="001A35BF"/>
    <w:rsid w:val="001B4A89"/>
    <w:rsid w:val="001C00A0"/>
    <w:rsid w:val="001D31A9"/>
    <w:rsid w:val="001E6E64"/>
    <w:rsid w:val="00211572"/>
    <w:rsid w:val="0021366D"/>
    <w:rsid w:val="0023074D"/>
    <w:rsid w:val="00237B5F"/>
    <w:rsid w:val="00245601"/>
    <w:rsid w:val="002477A6"/>
    <w:rsid w:val="00250337"/>
    <w:rsid w:val="002535B1"/>
    <w:rsid w:val="002539A6"/>
    <w:rsid w:val="00261024"/>
    <w:rsid w:val="00264573"/>
    <w:rsid w:val="00265213"/>
    <w:rsid w:val="00286E9B"/>
    <w:rsid w:val="00294675"/>
    <w:rsid w:val="002B16AC"/>
    <w:rsid w:val="002B1E5E"/>
    <w:rsid w:val="002B47A8"/>
    <w:rsid w:val="002C2586"/>
    <w:rsid w:val="002C3130"/>
    <w:rsid w:val="002C5420"/>
    <w:rsid w:val="002D68C5"/>
    <w:rsid w:val="002E3E08"/>
    <w:rsid w:val="002E73B0"/>
    <w:rsid w:val="003002EF"/>
    <w:rsid w:val="003020CD"/>
    <w:rsid w:val="00310591"/>
    <w:rsid w:val="003248DC"/>
    <w:rsid w:val="00332A83"/>
    <w:rsid w:val="0033377A"/>
    <w:rsid w:val="00337ABF"/>
    <w:rsid w:val="00342FD6"/>
    <w:rsid w:val="003613B1"/>
    <w:rsid w:val="003645D5"/>
    <w:rsid w:val="00365972"/>
    <w:rsid w:val="003A0DFE"/>
    <w:rsid w:val="003C7C3C"/>
    <w:rsid w:val="003D2245"/>
    <w:rsid w:val="0040197A"/>
    <w:rsid w:val="004124F4"/>
    <w:rsid w:val="00412796"/>
    <w:rsid w:val="00415C88"/>
    <w:rsid w:val="004342B1"/>
    <w:rsid w:val="00453052"/>
    <w:rsid w:val="00472E27"/>
    <w:rsid w:val="00475BCC"/>
    <w:rsid w:val="00492AC2"/>
    <w:rsid w:val="00496266"/>
    <w:rsid w:val="004A25B7"/>
    <w:rsid w:val="004A3089"/>
    <w:rsid w:val="004A3E3F"/>
    <w:rsid w:val="004B3C57"/>
    <w:rsid w:val="004C521F"/>
    <w:rsid w:val="004E64FF"/>
    <w:rsid w:val="004F2FB2"/>
    <w:rsid w:val="00502EC6"/>
    <w:rsid w:val="00503B24"/>
    <w:rsid w:val="00525A7C"/>
    <w:rsid w:val="00533E4E"/>
    <w:rsid w:val="005525D7"/>
    <w:rsid w:val="005636CE"/>
    <w:rsid w:val="00566D03"/>
    <w:rsid w:val="00573F50"/>
    <w:rsid w:val="00595F42"/>
    <w:rsid w:val="005E7A31"/>
    <w:rsid w:val="00611082"/>
    <w:rsid w:val="0061553C"/>
    <w:rsid w:val="00616359"/>
    <w:rsid w:val="00620003"/>
    <w:rsid w:val="00630C66"/>
    <w:rsid w:val="0063121C"/>
    <w:rsid w:val="00644C96"/>
    <w:rsid w:val="00672BFE"/>
    <w:rsid w:val="00681690"/>
    <w:rsid w:val="00697468"/>
    <w:rsid w:val="006A6334"/>
    <w:rsid w:val="006A7FCC"/>
    <w:rsid w:val="006D31DA"/>
    <w:rsid w:val="006D35C9"/>
    <w:rsid w:val="006D3D82"/>
    <w:rsid w:val="006D66AE"/>
    <w:rsid w:val="006E7CDB"/>
    <w:rsid w:val="006F6B7A"/>
    <w:rsid w:val="00713772"/>
    <w:rsid w:val="00714610"/>
    <w:rsid w:val="0072264D"/>
    <w:rsid w:val="00724306"/>
    <w:rsid w:val="00741C81"/>
    <w:rsid w:val="007437FA"/>
    <w:rsid w:val="007529B4"/>
    <w:rsid w:val="00762B8F"/>
    <w:rsid w:val="00774531"/>
    <w:rsid w:val="0078656A"/>
    <w:rsid w:val="00792C6A"/>
    <w:rsid w:val="007A00E9"/>
    <w:rsid w:val="007A5331"/>
    <w:rsid w:val="007B3403"/>
    <w:rsid w:val="007C119B"/>
    <w:rsid w:val="007D0014"/>
    <w:rsid w:val="007D10E3"/>
    <w:rsid w:val="007E1B35"/>
    <w:rsid w:val="007E4CAC"/>
    <w:rsid w:val="00802EEC"/>
    <w:rsid w:val="00825BCD"/>
    <w:rsid w:val="00850EFD"/>
    <w:rsid w:val="008575D5"/>
    <w:rsid w:val="008A3879"/>
    <w:rsid w:val="008A3A61"/>
    <w:rsid w:val="008A5F32"/>
    <w:rsid w:val="008B103D"/>
    <w:rsid w:val="008D5882"/>
    <w:rsid w:val="008F0B2E"/>
    <w:rsid w:val="00970B54"/>
    <w:rsid w:val="009863BB"/>
    <w:rsid w:val="00995472"/>
    <w:rsid w:val="009B444E"/>
    <w:rsid w:val="009E1675"/>
    <w:rsid w:val="00A012D0"/>
    <w:rsid w:val="00A1667C"/>
    <w:rsid w:val="00A4015C"/>
    <w:rsid w:val="00A45E3A"/>
    <w:rsid w:val="00A66364"/>
    <w:rsid w:val="00A725F4"/>
    <w:rsid w:val="00AC3BA9"/>
    <w:rsid w:val="00AC7442"/>
    <w:rsid w:val="00AC7DFC"/>
    <w:rsid w:val="00AD4C62"/>
    <w:rsid w:val="00B13887"/>
    <w:rsid w:val="00B15A0D"/>
    <w:rsid w:val="00B17732"/>
    <w:rsid w:val="00B34B29"/>
    <w:rsid w:val="00B43A3C"/>
    <w:rsid w:val="00B543DF"/>
    <w:rsid w:val="00B60F03"/>
    <w:rsid w:val="00B613C1"/>
    <w:rsid w:val="00B6244A"/>
    <w:rsid w:val="00B62A0F"/>
    <w:rsid w:val="00B71576"/>
    <w:rsid w:val="00B95CBF"/>
    <w:rsid w:val="00B97F13"/>
    <w:rsid w:val="00BA0CB0"/>
    <w:rsid w:val="00BB7926"/>
    <w:rsid w:val="00BD6EA0"/>
    <w:rsid w:val="00BE2791"/>
    <w:rsid w:val="00BE3684"/>
    <w:rsid w:val="00BF521D"/>
    <w:rsid w:val="00C07E34"/>
    <w:rsid w:val="00C126B7"/>
    <w:rsid w:val="00C2762F"/>
    <w:rsid w:val="00C3641F"/>
    <w:rsid w:val="00C61929"/>
    <w:rsid w:val="00C66881"/>
    <w:rsid w:val="00C72A82"/>
    <w:rsid w:val="00C8604C"/>
    <w:rsid w:val="00CA2847"/>
    <w:rsid w:val="00CA7ECD"/>
    <w:rsid w:val="00CB0100"/>
    <w:rsid w:val="00CD3D8C"/>
    <w:rsid w:val="00CE79B1"/>
    <w:rsid w:val="00D073FD"/>
    <w:rsid w:val="00D17938"/>
    <w:rsid w:val="00D24703"/>
    <w:rsid w:val="00D25810"/>
    <w:rsid w:val="00D258C6"/>
    <w:rsid w:val="00D4550C"/>
    <w:rsid w:val="00D63595"/>
    <w:rsid w:val="00D736A8"/>
    <w:rsid w:val="00D85557"/>
    <w:rsid w:val="00DB5929"/>
    <w:rsid w:val="00DC07B0"/>
    <w:rsid w:val="00DC25F7"/>
    <w:rsid w:val="00DF32F5"/>
    <w:rsid w:val="00DF49CC"/>
    <w:rsid w:val="00E222FB"/>
    <w:rsid w:val="00E25C55"/>
    <w:rsid w:val="00E324EA"/>
    <w:rsid w:val="00E402D3"/>
    <w:rsid w:val="00E556E4"/>
    <w:rsid w:val="00E626C8"/>
    <w:rsid w:val="00E62E2E"/>
    <w:rsid w:val="00E85F89"/>
    <w:rsid w:val="00ED1FA1"/>
    <w:rsid w:val="00F00300"/>
    <w:rsid w:val="00F125C6"/>
    <w:rsid w:val="00F30416"/>
    <w:rsid w:val="00F404A0"/>
    <w:rsid w:val="00F4701F"/>
    <w:rsid w:val="00F635C0"/>
    <w:rsid w:val="00F66BE6"/>
    <w:rsid w:val="00F72024"/>
    <w:rsid w:val="00F7510E"/>
    <w:rsid w:val="00F82517"/>
    <w:rsid w:val="00FB232A"/>
    <w:rsid w:val="00FD1EBF"/>
    <w:rsid w:val="00FD6591"/>
    <w:rsid w:val="00FF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DA8BFC1-0F0D-4681-AC6B-8BC62852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42"/>
    <w:rPr>
      <w:rFonts w:ascii="Segoe UI" w:hAnsi="Segoe UI" w:cs="Segoe UI"/>
      <w:sz w:val="18"/>
      <w:szCs w:val="18"/>
    </w:rPr>
  </w:style>
  <w:style w:type="paragraph" w:styleId="BodyText">
    <w:name w:val="Body Text"/>
    <w:basedOn w:val="Normal"/>
    <w:link w:val="BodyTextChar"/>
    <w:rsid w:val="006A7FCC"/>
    <w:pPr>
      <w:spacing w:after="0" w:line="360" w:lineRule="auto"/>
      <w:jc w:val="both"/>
    </w:pPr>
    <w:rPr>
      <w:rFonts w:ascii="Times New Roman" w:eastAsia="Times New Roman" w:hAnsi="Times New Roman" w:cs="Times New Roman"/>
      <w:sz w:val="24"/>
      <w:szCs w:val="24"/>
      <w:lang w:val="en-GB" w:eastAsia="ro-RO"/>
    </w:rPr>
  </w:style>
  <w:style w:type="character" w:customStyle="1" w:styleId="BodyTextChar">
    <w:name w:val="Body Text Char"/>
    <w:basedOn w:val="DefaultParagraphFont"/>
    <w:link w:val="BodyText"/>
    <w:rsid w:val="006A7FCC"/>
    <w:rPr>
      <w:rFonts w:ascii="Times New Roman" w:eastAsia="Times New Roman" w:hAnsi="Times New Roman" w:cs="Times New Roman"/>
      <w:sz w:val="24"/>
      <w:szCs w:val="24"/>
      <w:lang w:val="en-GB" w:eastAsia="ro-RO"/>
    </w:rPr>
  </w:style>
  <w:style w:type="paragraph" w:styleId="BodyTextIndent">
    <w:name w:val="Body Text Indent"/>
    <w:basedOn w:val="Normal"/>
    <w:link w:val="BodyTextIndentChar"/>
    <w:uiPriority w:val="99"/>
    <w:semiHidden/>
    <w:unhideWhenUsed/>
    <w:rsid w:val="00D17938"/>
    <w:pPr>
      <w:spacing w:after="120"/>
      <w:ind w:left="360"/>
    </w:pPr>
  </w:style>
  <w:style w:type="character" w:customStyle="1" w:styleId="BodyTextIndentChar">
    <w:name w:val="Body Text Indent Char"/>
    <w:basedOn w:val="DefaultParagraphFont"/>
    <w:link w:val="BodyTextIndent"/>
    <w:uiPriority w:val="99"/>
    <w:semiHidden/>
    <w:rsid w:val="00D17938"/>
  </w:style>
  <w:style w:type="paragraph" w:styleId="Header">
    <w:name w:val="header"/>
    <w:basedOn w:val="Normal"/>
    <w:link w:val="HeaderChar"/>
    <w:unhideWhenUsed/>
    <w:rsid w:val="00F404A0"/>
    <w:pPr>
      <w:tabs>
        <w:tab w:val="center" w:pos="4680"/>
        <w:tab w:val="right" w:pos="9360"/>
      </w:tabs>
      <w:spacing w:after="0" w:line="240" w:lineRule="auto"/>
    </w:pPr>
  </w:style>
  <w:style w:type="character" w:customStyle="1" w:styleId="HeaderChar">
    <w:name w:val="Header Char"/>
    <w:basedOn w:val="DefaultParagraphFont"/>
    <w:link w:val="Header"/>
    <w:rsid w:val="00F404A0"/>
  </w:style>
  <w:style w:type="paragraph" w:styleId="Footer">
    <w:name w:val="footer"/>
    <w:basedOn w:val="Normal"/>
    <w:link w:val="FooterChar"/>
    <w:unhideWhenUsed/>
    <w:rsid w:val="00F404A0"/>
    <w:pPr>
      <w:tabs>
        <w:tab w:val="center" w:pos="4680"/>
        <w:tab w:val="right" w:pos="9360"/>
      </w:tabs>
      <w:spacing w:after="0" w:line="240" w:lineRule="auto"/>
    </w:pPr>
  </w:style>
  <w:style w:type="character" w:customStyle="1" w:styleId="FooterChar">
    <w:name w:val="Footer Char"/>
    <w:basedOn w:val="DefaultParagraphFont"/>
    <w:link w:val="Footer"/>
    <w:rsid w:val="00F404A0"/>
  </w:style>
  <w:style w:type="character" w:styleId="PageNumber">
    <w:name w:val="page number"/>
    <w:basedOn w:val="DefaultParagraphFont"/>
    <w:unhideWhenUsed/>
    <w:rsid w:val="00F404A0"/>
  </w:style>
  <w:style w:type="character" w:styleId="Hyperlink">
    <w:name w:val="Hyperlink"/>
    <w:basedOn w:val="DefaultParagraphFont"/>
    <w:uiPriority w:val="99"/>
    <w:unhideWhenUsed/>
    <w:rsid w:val="007A5331"/>
    <w:rPr>
      <w:color w:val="0563C1" w:themeColor="hyperlink"/>
      <w:u w:val="single"/>
    </w:rPr>
  </w:style>
  <w:style w:type="table" w:styleId="TableGrid">
    <w:name w:val="Table Grid"/>
    <w:basedOn w:val="TableNormal"/>
    <w:uiPriority w:val="39"/>
    <w:rsid w:val="00FF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3B1"/>
    <w:pPr>
      <w:ind w:left="720"/>
      <w:contextualSpacing/>
    </w:pPr>
  </w:style>
  <w:style w:type="paragraph" w:styleId="BodyText2">
    <w:name w:val="Body Text 2"/>
    <w:basedOn w:val="Normal"/>
    <w:link w:val="BodyText2Char"/>
    <w:uiPriority w:val="99"/>
    <w:semiHidden/>
    <w:unhideWhenUsed/>
    <w:rsid w:val="00E556E4"/>
    <w:pPr>
      <w:spacing w:after="120" w:line="480" w:lineRule="auto"/>
    </w:pPr>
  </w:style>
  <w:style w:type="character" w:customStyle="1" w:styleId="BodyText2Char">
    <w:name w:val="Body Text 2 Char"/>
    <w:basedOn w:val="DefaultParagraphFont"/>
    <w:link w:val="BodyText2"/>
    <w:uiPriority w:val="99"/>
    <w:semiHidden/>
    <w:rsid w:val="00E556E4"/>
  </w:style>
  <w:style w:type="paragraph" w:customStyle="1" w:styleId="al">
    <w:name w:val="a_l"/>
    <w:basedOn w:val="Normal"/>
    <w:rsid w:val="00B613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635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6">
      <w:bodyDiv w:val="1"/>
      <w:marLeft w:val="0"/>
      <w:marRight w:val="0"/>
      <w:marTop w:val="0"/>
      <w:marBottom w:val="0"/>
      <w:divBdr>
        <w:top w:val="none" w:sz="0" w:space="0" w:color="auto"/>
        <w:left w:val="none" w:sz="0" w:space="0" w:color="auto"/>
        <w:bottom w:val="none" w:sz="0" w:space="0" w:color="auto"/>
        <w:right w:val="none" w:sz="0" w:space="0" w:color="auto"/>
      </w:divBdr>
    </w:div>
    <w:div w:id="17005981">
      <w:bodyDiv w:val="1"/>
      <w:marLeft w:val="0"/>
      <w:marRight w:val="0"/>
      <w:marTop w:val="0"/>
      <w:marBottom w:val="0"/>
      <w:divBdr>
        <w:top w:val="none" w:sz="0" w:space="0" w:color="auto"/>
        <w:left w:val="none" w:sz="0" w:space="0" w:color="auto"/>
        <w:bottom w:val="none" w:sz="0" w:space="0" w:color="auto"/>
        <w:right w:val="none" w:sz="0" w:space="0" w:color="auto"/>
      </w:divBdr>
    </w:div>
    <w:div w:id="17246782">
      <w:bodyDiv w:val="1"/>
      <w:marLeft w:val="0"/>
      <w:marRight w:val="0"/>
      <w:marTop w:val="0"/>
      <w:marBottom w:val="0"/>
      <w:divBdr>
        <w:top w:val="none" w:sz="0" w:space="0" w:color="auto"/>
        <w:left w:val="none" w:sz="0" w:space="0" w:color="auto"/>
        <w:bottom w:val="none" w:sz="0" w:space="0" w:color="auto"/>
        <w:right w:val="none" w:sz="0" w:space="0" w:color="auto"/>
      </w:divBdr>
      <w:divsChild>
        <w:div w:id="458569975">
          <w:marLeft w:val="0"/>
          <w:marRight w:val="0"/>
          <w:marTop w:val="0"/>
          <w:marBottom w:val="300"/>
          <w:divBdr>
            <w:top w:val="none" w:sz="0" w:space="0" w:color="auto"/>
            <w:left w:val="none" w:sz="0" w:space="0" w:color="auto"/>
            <w:bottom w:val="none" w:sz="0" w:space="0" w:color="auto"/>
            <w:right w:val="none" w:sz="0" w:space="0" w:color="auto"/>
          </w:divBdr>
        </w:div>
      </w:divsChild>
    </w:div>
    <w:div w:id="35811215">
      <w:bodyDiv w:val="1"/>
      <w:marLeft w:val="0"/>
      <w:marRight w:val="0"/>
      <w:marTop w:val="0"/>
      <w:marBottom w:val="0"/>
      <w:divBdr>
        <w:top w:val="none" w:sz="0" w:space="0" w:color="auto"/>
        <w:left w:val="none" w:sz="0" w:space="0" w:color="auto"/>
        <w:bottom w:val="none" w:sz="0" w:space="0" w:color="auto"/>
        <w:right w:val="none" w:sz="0" w:space="0" w:color="auto"/>
      </w:divBdr>
    </w:div>
    <w:div w:id="49422909">
      <w:bodyDiv w:val="1"/>
      <w:marLeft w:val="0"/>
      <w:marRight w:val="0"/>
      <w:marTop w:val="0"/>
      <w:marBottom w:val="0"/>
      <w:divBdr>
        <w:top w:val="none" w:sz="0" w:space="0" w:color="auto"/>
        <w:left w:val="none" w:sz="0" w:space="0" w:color="auto"/>
        <w:bottom w:val="none" w:sz="0" w:space="0" w:color="auto"/>
        <w:right w:val="none" w:sz="0" w:space="0" w:color="auto"/>
      </w:divBdr>
    </w:div>
    <w:div w:id="117722076">
      <w:bodyDiv w:val="1"/>
      <w:marLeft w:val="0"/>
      <w:marRight w:val="0"/>
      <w:marTop w:val="0"/>
      <w:marBottom w:val="0"/>
      <w:divBdr>
        <w:top w:val="none" w:sz="0" w:space="0" w:color="auto"/>
        <w:left w:val="none" w:sz="0" w:space="0" w:color="auto"/>
        <w:bottom w:val="none" w:sz="0" w:space="0" w:color="auto"/>
        <w:right w:val="none" w:sz="0" w:space="0" w:color="auto"/>
      </w:divBdr>
    </w:div>
    <w:div w:id="248076271">
      <w:bodyDiv w:val="1"/>
      <w:marLeft w:val="0"/>
      <w:marRight w:val="0"/>
      <w:marTop w:val="0"/>
      <w:marBottom w:val="0"/>
      <w:divBdr>
        <w:top w:val="none" w:sz="0" w:space="0" w:color="auto"/>
        <w:left w:val="none" w:sz="0" w:space="0" w:color="auto"/>
        <w:bottom w:val="none" w:sz="0" w:space="0" w:color="auto"/>
        <w:right w:val="none" w:sz="0" w:space="0" w:color="auto"/>
      </w:divBdr>
    </w:div>
    <w:div w:id="252016636">
      <w:bodyDiv w:val="1"/>
      <w:marLeft w:val="0"/>
      <w:marRight w:val="0"/>
      <w:marTop w:val="0"/>
      <w:marBottom w:val="0"/>
      <w:divBdr>
        <w:top w:val="none" w:sz="0" w:space="0" w:color="auto"/>
        <w:left w:val="none" w:sz="0" w:space="0" w:color="auto"/>
        <w:bottom w:val="none" w:sz="0" w:space="0" w:color="auto"/>
        <w:right w:val="none" w:sz="0" w:space="0" w:color="auto"/>
      </w:divBdr>
    </w:div>
    <w:div w:id="254093475">
      <w:bodyDiv w:val="1"/>
      <w:marLeft w:val="0"/>
      <w:marRight w:val="0"/>
      <w:marTop w:val="0"/>
      <w:marBottom w:val="0"/>
      <w:divBdr>
        <w:top w:val="none" w:sz="0" w:space="0" w:color="auto"/>
        <w:left w:val="none" w:sz="0" w:space="0" w:color="auto"/>
        <w:bottom w:val="none" w:sz="0" w:space="0" w:color="auto"/>
        <w:right w:val="none" w:sz="0" w:space="0" w:color="auto"/>
      </w:divBdr>
    </w:div>
    <w:div w:id="317921751">
      <w:bodyDiv w:val="1"/>
      <w:marLeft w:val="0"/>
      <w:marRight w:val="0"/>
      <w:marTop w:val="0"/>
      <w:marBottom w:val="0"/>
      <w:divBdr>
        <w:top w:val="none" w:sz="0" w:space="0" w:color="auto"/>
        <w:left w:val="none" w:sz="0" w:space="0" w:color="auto"/>
        <w:bottom w:val="none" w:sz="0" w:space="0" w:color="auto"/>
        <w:right w:val="none" w:sz="0" w:space="0" w:color="auto"/>
      </w:divBdr>
    </w:div>
    <w:div w:id="319042543">
      <w:bodyDiv w:val="1"/>
      <w:marLeft w:val="0"/>
      <w:marRight w:val="0"/>
      <w:marTop w:val="0"/>
      <w:marBottom w:val="0"/>
      <w:divBdr>
        <w:top w:val="none" w:sz="0" w:space="0" w:color="auto"/>
        <w:left w:val="none" w:sz="0" w:space="0" w:color="auto"/>
        <w:bottom w:val="none" w:sz="0" w:space="0" w:color="auto"/>
        <w:right w:val="none" w:sz="0" w:space="0" w:color="auto"/>
      </w:divBdr>
    </w:div>
    <w:div w:id="335615902">
      <w:bodyDiv w:val="1"/>
      <w:marLeft w:val="0"/>
      <w:marRight w:val="0"/>
      <w:marTop w:val="0"/>
      <w:marBottom w:val="0"/>
      <w:divBdr>
        <w:top w:val="none" w:sz="0" w:space="0" w:color="auto"/>
        <w:left w:val="none" w:sz="0" w:space="0" w:color="auto"/>
        <w:bottom w:val="none" w:sz="0" w:space="0" w:color="auto"/>
        <w:right w:val="none" w:sz="0" w:space="0" w:color="auto"/>
      </w:divBdr>
    </w:div>
    <w:div w:id="379091824">
      <w:bodyDiv w:val="1"/>
      <w:marLeft w:val="0"/>
      <w:marRight w:val="0"/>
      <w:marTop w:val="0"/>
      <w:marBottom w:val="0"/>
      <w:divBdr>
        <w:top w:val="none" w:sz="0" w:space="0" w:color="auto"/>
        <w:left w:val="none" w:sz="0" w:space="0" w:color="auto"/>
        <w:bottom w:val="none" w:sz="0" w:space="0" w:color="auto"/>
        <w:right w:val="none" w:sz="0" w:space="0" w:color="auto"/>
      </w:divBdr>
    </w:div>
    <w:div w:id="473720704">
      <w:bodyDiv w:val="1"/>
      <w:marLeft w:val="0"/>
      <w:marRight w:val="0"/>
      <w:marTop w:val="0"/>
      <w:marBottom w:val="0"/>
      <w:divBdr>
        <w:top w:val="none" w:sz="0" w:space="0" w:color="auto"/>
        <w:left w:val="none" w:sz="0" w:space="0" w:color="auto"/>
        <w:bottom w:val="none" w:sz="0" w:space="0" w:color="auto"/>
        <w:right w:val="none" w:sz="0" w:space="0" w:color="auto"/>
      </w:divBdr>
    </w:div>
    <w:div w:id="514343230">
      <w:bodyDiv w:val="1"/>
      <w:marLeft w:val="0"/>
      <w:marRight w:val="0"/>
      <w:marTop w:val="0"/>
      <w:marBottom w:val="0"/>
      <w:divBdr>
        <w:top w:val="none" w:sz="0" w:space="0" w:color="auto"/>
        <w:left w:val="none" w:sz="0" w:space="0" w:color="auto"/>
        <w:bottom w:val="none" w:sz="0" w:space="0" w:color="auto"/>
        <w:right w:val="none" w:sz="0" w:space="0" w:color="auto"/>
      </w:divBdr>
    </w:div>
    <w:div w:id="522014808">
      <w:bodyDiv w:val="1"/>
      <w:marLeft w:val="0"/>
      <w:marRight w:val="0"/>
      <w:marTop w:val="0"/>
      <w:marBottom w:val="0"/>
      <w:divBdr>
        <w:top w:val="none" w:sz="0" w:space="0" w:color="auto"/>
        <w:left w:val="none" w:sz="0" w:space="0" w:color="auto"/>
        <w:bottom w:val="none" w:sz="0" w:space="0" w:color="auto"/>
        <w:right w:val="none" w:sz="0" w:space="0" w:color="auto"/>
      </w:divBdr>
    </w:div>
    <w:div w:id="523715072">
      <w:bodyDiv w:val="1"/>
      <w:marLeft w:val="0"/>
      <w:marRight w:val="0"/>
      <w:marTop w:val="0"/>
      <w:marBottom w:val="0"/>
      <w:divBdr>
        <w:top w:val="none" w:sz="0" w:space="0" w:color="auto"/>
        <w:left w:val="none" w:sz="0" w:space="0" w:color="auto"/>
        <w:bottom w:val="none" w:sz="0" w:space="0" w:color="auto"/>
        <w:right w:val="none" w:sz="0" w:space="0" w:color="auto"/>
      </w:divBdr>
    </w:div>
    <w:div w:id="584143552">
      <w:bodyDiv w:val="1"/>
      <w:marLeft w:val="0"/>
      <w:marRight w:val="0"/>
      <w:marTop w:val="0"/>
      <w:marBottom w:val="0"/>
      <w:divBdr>
        <w:top w:val="none" w:sz="0" w:space="0" w:color="auto"/>
        <w:left w:val="none" w:sz="0" w:space="0" w:color="auto"/>
        <w:bottom w:val="none" w:sz="0" w:space="0" w:color="auto"/>
        <w:right w:val="none" w:sz="0" w:space="0" w:color="auto"/>
      </w:divBdr>
    </w:div>
    <w:div w:id="721054302">
      <w:bodyDiv w:val="1"/>
      <w:marLeft w:val="0"/>
      <w:marRight w:val="0"/>
      <w:marTop w:val="0"/>
      <w:marBottom w:val="0"/>
      <w:divBdr>
        <w:top w:val="none" w:sz="0" w:space="0" w:color="auto"/>
        <w:left w:val="none" w:sz="0" w:space="0" w:color="auto"/>
        <w:bottom w:val="none" w:sz="0" w:space="0" w:color="auto"/>
        <w:right w:val="none" w:sz="0" w:space="0" w:color="auto"/>
      </w:divBdr>
    </w:div>
    <w:div w:id="882015114">
      <w:bodyDiv w:val="1"/>
      <w:marLeft w:val="0"/>
      <w:marRight w:val="0"/>
      <w:marTop w:val="0"/>
      <w:marBottom w:val="0"/>
      <w:divBdr>
        <w:top w:val="none" w:sz="0" w:space="0" w:color="auto"/>
        <w:left w:val="none" w:sz="0" w:space="0" w:color="auto"/>
        <w:bottom w:val="none" w:sz="0" w:space="0" w:color="auto"/>
        <w:right w:val="none" w:sz="0" w:space="0" w:color="auto"/>
      </w:divBdr>
    </w:div>
    <w:div w:id="1145269994">
      <w:bodyDiv w:val="1"/>
      <w:marLeft w:val="0"/>
      <w:marRight w:val="0"/>
      <w:marTop w:val="0"/>
      <w:marBottom w:val="0"/>
      <w:divBdr>
        <w:top w:val="none" w:sz="0" w:space="0" w:color="auto"/>
        <w:left w:val="none" w:sz="0" w:space="0" w:color="auto"/>
        <w:bottom w:val="none" w:sz="0" w:space="0" w:color="auto"/>
        <w:right w:val="none" w:sz="0" w:space="0" w:color="auto"/>
      </w:divBdr>
    </w:div>
    <w:div w:id="1151874242">
      <w:bodyDiv w:val="1"/>
      <w:marLeft w:val="0"/>
      <w:marRight w:val="0"/>
      <w:marTop w:val="0"/>
      <w:marBottom w:val="0"/>
      <w:divBdr>
        <w:top w:val="none" w:sz="0" w:space="0" w:color="auto"/>
        <w:left w:val="none" w:sz="0" w:space="0" w:color="auto"/>
        <w:bottom w:val="none" w:sz="0" w:space="0" w:color="auto"/>
        <w:right w:val="none" w:sz="0" w:space="0" w:color="auto"/>
      </w:divBdr>
    </w:div>
    <w:div w:id="1230070804">
      <w:bodyDiv w:val="1"/>
      <w:marLeft w:val="0"/>
      <w:marRight w:val="0"/>
      <w:marTop w:val="0"/>
      <w:marBottom w:val="0"/>
      <w:divBdr>
        <w:top w:val="none" w:sz="0" w:space="0" w:color="auto"/>
        <w:left w:val="none" w:sz="0" w:space="0" w:color="auto"/>
        <w:bottom w:val="none" w:sz="0" w:space="0" w:color="auto"/>
        <w:right w:val="none" w:sz="0" w:space="0" w:color="auto"/>
      </w:divBdr>
    </w:div>
    <w:div w:id="1290820595">
      <w:bodyDiv w:val="1"/>
      <w:marLeft w:val="0"/>
      <w:marRight w:val="0"/>
      <w:marTop w:val="0"/>
      <w:marBottom w:val="0"/>
      <w:divBdr>
        <w:top w:val="none" w:sz="0" w:space="0" w:color="auto"/>
        <w:left w:val="none" w:sz="0" w:space="0" w:color="auto"/>
        <w:bottom w:val="none" w:sz="0" w:space="0" w:color="auto"/>
        <w:right w:val="none" w:sz="0" w:space="0" w:color="auto"/>
      </w:divBdr>
    </w:div>
    <w:div w:id="1359349842">
      <w:bodyDiv w:val="1"/>
      <w:marLeft w:val="0"/>
      <w:marRight w:val="0"/>
      <w:marTop w:val="0"/>
      <w:marBottom w:val="0"/>
      <w:divBdr>
        <w:top w:val="none" w:sz="0" w:space="0" w:color="auto"/>
        <w:left w:val="none" w:sz="0" w:space="0" w:color="auto"/>
        <w:bottom w:val="none" w:sz="0" w:space="0" w:color="auto"/>
        <w:right w:val="none" w:sz="0" w:space="0" w:color="auto"/>
      </w:divBdr>
    </w:div>
    <w:div w:id="1388797616">
      <w:bodyDiv w:val="1"/>
      <w:marLeft w:val="0"/>
      <w:marRight w:val="0"/>
      <w:marTop w:val="0"/>
      <w:marBottom w:val="0"/>
      <w:divBdr>
        <w:top w:val="none" w:sz="0" w:space="0" w:color="auto"/>
        <w:left w:val="none" w:sz="0" w:space="0" w:color="auto"/>
        <w:bottom w:val="none" w:sz="0" w:space="0" w:color="auto"/>
        <w:right w:val="none" w:sz="0" w:space="0" w:color="auto"/>
      </w:divBdr>
    </w:div>
    <w:div w:id="1485852321">
      <w:bodyDiv w:val="1"/>
      <w:marLeft w:val="0"/>
      <w:marRight w:val="0"/>
      <w:marTop w:val="0"/>
      <w:marBottom w:val="0"/>
      <w:divBdr>
        <w:top w:val="none" w:sz="0" w:space="0" w:color="auto"/>
        <w:left w:val="none" w:sz="0" w:space="0" w:color="auto"/>
        <w:bottom w:val="none" w:sz="0" w:space="0" w:color="auto"/>
        <w:right w:val="none" w:sz="0" w:space="0" w:color="auto"/>
      </w:divBdr>
    </w:div>
    <w:div w:id="1573856133">
      <w:bodyDiv w:val="1"/>
      <w:marLeft w:val="0"/>
      <w:marRight w:val="0"/>
      <w:marTop w:val="0"/>
      <w:marBottom w:val="0"/>
      <w:divBdr>
        <w:top w:val="none" w:sz="0" w:space="0" w:color="auto"/>
        <w:left w:val="none" w:sz="0" w:space="0" w:color="auto"/>
        <w:bottom w:val="none" w:sz="0" w:space="0" w:color="auto"/>
        <w:right w:val="none" w:sz="0" w:space="0" w:color="auto"/>
      </w:divBdr>
    </w:div>
    <w:div w:id="1604536050">
      <w:bodyDiv w:val="1"/>
      <w:marLeft w:val="0"/>
      <w:marRight w:val="0"/>
      <w:marTop w:val="0"/>
      <w:marBottom w:val="0"/>
      <w:divBdr>
        <w:top w:val="none" w:sz="0" w:space="0" w:color="auto"/>
        <w:left w:val="none" w:sz="0" w:space="0" w:color="auto"/>
        <w:bottom w:val="none" w:sz="0" w:space="0" w:color="auto"/>
        <w:right w:val="none" w:sz="0" w:space="0" w:color="auto"/>
      </w:divBdr>
    </w:div>
    <w:div w:id="1613709847">
      <w:bodyDiv w:val="1"/>
      <w:marLeft w:val="0"/>
      <w:marRight w:val="0"/>
      <w:marTop w:val="0"/>
      <w:marBottom w:val="0"/>
      <w:divBdr>
        <w:top w:val="none" w:sz="0" w:space="0" w:color="auto"/>
        <w:left w:val="none" w:sz="0" w:space="0" w:color="auto"/>
        <w:bottom w:val="none" w:sz="0" w:space="0" w:color="auto"/>
        <w:right w:val="none" w:sz="0" w:space="0" w:color="auto"/>
      </w:divBdr>
    </w:div>
    <w:div w:id="1643539763">
      <w:bodyDiv w:val="1"/>
      <w:marLeft w:val="0"/>
      <w:marRight w:val="0"/>
      <w:marTop w:val="0"/>
      <w:marBottom w:val="0"/>
      <w:divBdr>
        <w:top w:val="none" w:sz="0" w:space="0" w:color="auto"/>
        <w:left w:val="none" w:sz="0" w:space="0" w:color="auto"/>
        <w:bottom w:val="none" w:sz="0" w:space="0" w:color="auto"/>
        <w:right w:val="none" w:sz="0" w:space="0" w:color="auto"/>
      </w:divBdr>
    </w:div>
    <w:div w:id="1645501061">
      <w:bodyDiv w:val="1"/>
      <w:marLeft w:val="0"/>
      <w:marRight w:val="0"/>
      <w:marTop w:val="0"/>
      <w:marBottom w:val="0"/>
      <w:divBdr>
        <w:top w:val="none" w:sz="0" w:space="0" w:color="auto"/>
        <w:left w:val="none" w:sz="0" w:space="0" w:color="auto"/>
        <w:bottom w:val="none" w:sz="0" w:space="0" w:color="auto"/>
        <w:right w:val="none" w:sz="0" w:space="0" w:color="auto"/>
      </w:divBdr>
    </w:div>
    <w:div w:id="1649094203">
      <w:bodyDiv w:val="1"/>
      <w:marLeft w:val="0"/>
      <w:marRight w:val="0"/>
      <w:marTop w:val="0"/>
      <w:marBottom w:val="0"/>
      <w:divBdr>
        <w:top w:val="none" w:sz="0" w:space="0" w:color="auto"/>
        <w:left w:val="none" w:sz="0" w:space="0" w:color="auto"/>
        <w:bottom w:val="none" w:sz="0" w:space="0" w:color="auto"/>
        <w:right w:val="none" w:sz="0" w:space="0" w:color="auto"/>
      </w:divBdr>
    </w:div>
    <w:div w:id="1650741186">
      <w:bodyDiv w:val="1"/>
      <w:marLeft w:val="0"/>
      <w:marRight w:val="0"/>
      <w:marTop w:val="0"/>
      <w:marBottom w:val="0"/>
      <w:divBdr>
        <w:top w:val="none" w:sz="0" w:space="0" w:color="auto"/>
        <w:left w:val="none" w:sz="0" w:space="0" w:color="auto"/>
        <w:bottom w:val="none" w:sz="0" w:space="0" w:color="auto"/>
        <w:right w:val="none" w:sz="0" w:space="0" w:color="auto"/>
      </w:divBdr>
    </w:div>
    <w:div w:id="1722050818">
      <w:bodyDiv w:val="1"/>
      <w:marLeft w:val="0"/>
      <w:marRight w:val="0"/>
      <w:marTop w:val="0"/>
      <w:marBottom w:val="0"/>
      <w:divBdr>
        <w:top w:val="none" w:sz="0" w:space="0" w:color="auto"/>
        <w:left w:val="none" w:sz="0" w:space="0" w:color="auto"/>
        <w:bottom w:val="none" w:sz="0" w:space="0" w:color="auto"/>
        <w:right w:val="none" w:sz="0" w:space="0" w:color="auto"/>
      </w:divBdr>
    </w:div>
    <w:div w:id="1816800200">
      <w:bodyDiv w:val="1"/>
      <w:marLeft w:val="0"/>
      <w:marRight w:val="0"/>
      <w:marTop w:val="0"/>
      <w:marBottom w:val="0"/>
      <w:divBdr>
        <w:top w:val="none" w:sz="0" w:space="0" w:color="auto"/>
        <w:left w:val="none" w:sz="0" w:space="0" w:color="auto"/>
        <w:bottom w:val="none" w:sz="0" w:space="0" w:color="auto"/>
        <w:right w:val="none" w:sz="0" w:space="0" w:color="auto"/>
      </w:divBdr>
    </w:div>
    <w:div w:id="1918635525">
      <w:bodyDiv w:val="1"/>
      <w:marLeft w:val="0"/>
      <w:marRight w:val="0"/>
      <w:marTop w:val="0"/>
      <w:marBottom w:val="0"/>
      <w:divBdr>
        <w:top w:val="none" w:sz="0" w:space="0" w:color="auto"/>
        <w:left w:val="none" w:sz="0" w:space="0" w:color="auto"/>
        <w:bottom w:val="none" w:sz="0" w:space="0" w:color="auto"/>
        <w:right w:val="none" w:sz="0" w:space="0" w:color="auto"/>
      </w:divBdr>
    </w:div>
    <w:div w:id="1982340574">
      <w:bodyDiv w:val="1"/>
      <w:marLeft w:val="0"/>
      <w:marRight w:val="0"/>
      <w:marTop w:val="0"/>
      <w:marBottom w:val="0"/>
      <w:divBdr>
        <w:top w:val="none" w:sz="0" w:space="0" w:color="auto"/>
        <w:left w:val="none" w:sz="0" w:space="0" w:color="auto"/>
        <w:bottom w:val="none" w:sz="0" w:space="0" w:color="auto"/>
        <w:right w:val="none" w:sz="0" w:space="0" w:color="auto"/>
      </w:divBdr>
    </w:div>
    <w:div w:id="2037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2donzuge/legea-nr-49-2011-pentru-aprobarea-ordonantei-de-urgenta-a-guvernului-nr-57-2007-privind-regimul-ariilor-naturale-protejate-conservarea-habitatelor-naturale-a-florei-si-faunei-salbatice?d=2019-03-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5822-06AE-441C-8ED7-74894DC9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14</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 Dorel-Alexandru (Lugera &amp; Makler)</dc:creator>
  <cp:keywords/>
  <dc:description/>
  <cp:lastModifiedBy>Grigorov Dorel-alexandru (EXT LUGERA &amp; MAKLER SRL)</cp:lastModifiedBy>
  <cp:revision>97</cp:revision>
  <cp:lastPrinted>2019-03-29T10:52:00Z</cp:lastPrinted>
  <dcterms:created xsi:type="dcterms:W3CDTF">2017-06-06T11:38:00Z</dcterms:created>
  <dcterms:modified xsi:type="dcterms:W3CDTF">2019-03-29T10:52:00Z</dcterms:modified>
</cp:coreProperties>
</file>