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D8" w:rsidRPr="000B6774" w:rsidRDefault="004C5BA4" w:rsidP="00A7224E">
      <w:pPr>
        <w:jc w:val="center"/>
        <w:rPr>
          <w:rFonts w:ascii="Arial Narrow" w:hAnsi="Arial Narrow"/>
          <w:b/>
        </w:rPr>
      </w:pPr>
      <w:r w:rsidRPr="000B6774">
        <w:rPr>
          <w:rFonts w:ascii="Arial Narrow" w:hAnsi="Arial Narrow"/>
          <w:b/>
        </w:rPr>
        <w:t>MEMORIU</w:t>
      </w:r>
      <w:r w:rsidR="009B1DF2" w:rsidRPr="000B6774">
        <w:rPr>
          <w:rFonts w:ascii="Arial Narrow" w:hAnsi="Arial Narrow"/>
          <w:b/>
        </w:rPr>
        <w:t xml:space="preserve"> DE PREZENTARE</w:t>
      </w:r>
    </w:p>
    <w:p w:rsidR="007F0DE2" w:rsidRPr="000B6774" w:rsidRDefault="007F0DE2" w:rsidP="00833D6D">
      <w:pPr>
        <w:jc w:val="both"/>
        <w:rPr>
          <w:rFonts w:ascii="Arial Narrow" w:hAnsi="Arial Narrow"/>
          <w:b/>
        </w:rPr>
      </w:pPr>
    </w:p>
    <w:p w:rsidR="004073DC" w:rsidRPr="000B6774" w:rsidRDefault="004073DC" w:rsidP="00833D6D">
      <w:pPr>
        <w:jc w:val="both"/>
        <w:rPr>
          <w:rFonts w:ascii="Arial Narrow" w:hAnsi="Arial Narrow"/>
          <w:b/>
        </w:rPr>
      </w:pPr>
    </w:p>
    <w:p w:rsidR="00EB2740" w:rsidRPr="000B6774" w:rsidRDefault="007C17A4" w:rsidP="00DB46CA">
      <w:pPr>
        <w:numPr>
          <w:ilvl w:val="0"/>
          <w:numId w:val="1"/>
        </w:numPr>
        <w:jc w:val="both"/>
        <w:rPr>
          <w:rFonts w:ascii="Arial Narrow" w:hAnsi="Arial Narrow"/>
          <w:u w:val="single"/>
        </w:rPr>
      </w:pPr>
      <w:r w:rsidRPr="000B6774">
        <w:rPr>
          <w:rFonts w:ascii="Arial Narrow" w:hAnsi="Arial Narrow"/>
          <w:u w:val="single"/>
        </w:rPr>
        <w:t>Denumire proiect:</w:t>
      </w:r>
      <w:r w:rsidR="00666ED1" w:rsidRPr="000B6774">
        <w:rPr>
          <w:rFonts w:ascii="Arial Narrow" w:hAnsi="Arial Narrow"/>
          <w:u w:val="single"/>
        </w:rPr>
        <w:t>DTAC</w:t>
      </w:r>
      <w:r w:rsidR="00C033EB" w:rsidRPr="000B6774">
        <w:rPr>
          <w:rFonts w:ascii="Arial Narrow" w:hAnsi="Arial Narrow"/>
          <w:b/>
        </w:rPr>
        <w:t>”</w:t>
      </w:r>
      <w:r w:rsidR="00747E98" w:rsidRPr="000B6774">
        <w:rPr>
          <w:rFonts w:ascii="Arial Narrow" w:hAnsi="Arial Narrow" w:cs="Arial"/>
        </w:rPr>
        <w:t xml:space="preserve"> </w:t>
      </w:r>
      <w:r w:rsidR="00EB2740" w:rsidRPr="000B6774">
        <w:rPr>
          <w:rFonts w:ascii="Arial Narrow" w:hAnsi="Arial Narrow" w:cs="Arial"/>
        </w:rPr>
        <w:t>„</w:t>
      </w:r>
      <w:r w:rsidR="00516C70" w:rsidRPr="000B6774">
        <w:rPr>
          <w:rFonts w:ascii="Arial Narrow" w:hAnsi="Arial Narrow" w:cs="Arial"/>
        </w:rPr>
        <w:t xml:space="preserve">Construire </w:t>
      </w:r>
      <w:r w:rsidR="00BE450D" w:rsidRPr="000B6774">
        <w:rPr>
          <w:rFonts w:ascii="Arial Narrow" w:hAnsi="Arial Narrow" w:cs="Arial"/>
        </w:rPr>
        <w:t>pensiune</w:t>
      </w:r>
      <w:r w:rsidR="00EB2740" w:rsidRPr="000B6774">
        <w:rPr>
          <w:rFonts w:ascii="Arial Narrow" w:hAnsi="Arial Narrow" w:cs="Arial"/>
        </w:rPr>
        <w:t>”</w:t>
      </w:r>
    </w:p>
    <w:p w:rsidR="006C09F2" w:rsidRPr="000B6774" w:rsidRDefault="006C09F2" w:rsidP="00DB46CA">
      <w:pPr>
        <w:numPr>
          <w:ilvl w:val="0"/>
          <w:numId w:val="1"/>
        </w:numPr>
        <w:jc w:val="both"/>
        <w:rPr>
          <w:rFonts w:ascii="Arial Narrow" w:hAnsi="Arial Narrow"/>
          <w:u w:val="single"/>
        </w:rPr>
      </w:pPr>
      <w:r w:rsidRPr="000B6774">
        <w:rPr>
          <w:rFonts w:ascii="Arial Narrow" w:hAnsi="Arial Narrow"/>
          <w:u w:val="single"/>
        </w:rPr>
        <w:t>Titular</w:t>
      </w:r>
    </w:p>
    <w:p w:rsidR="00A34C37" w:rsidRPr="000B6774" w:rsidRDefault="004073DC" w:rsidP="00A34C37">
      <w:pPr>
        <w:rPr>
          <w:rFonts w:ascii="Arial Narrow" w:hAnsi="Arial Narrow" w:cs="Arial"/>
          <w:b/>
        </w:rPr>
      </w:pPr>
      <w:r w:rsidRPr="000B6774">
        <w:rPr>
          <w:rFonts w:ascii="Arial Narrow" w:hAnsi="Arial Narrow"/>
        </w:rPr>
        <w:t xml:space="preserve">Denumire beneficiar: </w:t>
      </w:r>
      <w:r w:rsidR="00A34C37" w:rsidRPr="000B6774">
        <w:rPr>
          <w:rFonts w:ascii="Arial Narrow" w:hAnsi="Arial Narrow" w:cs="Arial"/>
          <w:b/>
        </w:rPr>
        <w:t>Marin Neculae</w:t>
      </w:r>
    </w:p>
    <w:p w:rsidR="006C09F2" w:rsidRPr="000B6774" w:rsidRDefault="00EB2740" w:rsidP="00BE450D">
      <w:pPr>
        <w:rPr>
          <w:rFonts w:ascii="Arial Narrow" w:hAnsi="Arial Narrow"/>
        </w:rPr>
      </w:pPr>
      <w:r w:rsidRPr="000B6774">
        <w:rPr>
          <w:rFonts w:ascii="Arial Narrow" w:hAnsi="Arial Narrow"/>
        </w:rPr>
        <w:t xml:space="preserve"> </w:t>
      </w:r>
      <w:r w:rsidR="006C09F2" w:rsidRPr="000B6774">
        <w:rPr>
          <w:rFonts w:ascii="Arial Narrow" w:hAnsi="Arial Narrow"/>
        </w:rPr>
        <w:t>Adresa postala:</w:t>
      </w:r>
      <w:r w:rsidR="00747E98" w:rsidRPr="000B6774">
        <w:rPr>
          <w:rFonts w:ascii="Arial Narrow" w:hAnsi="Arial Narrow" w:cs="Arial"/>
        </w:rPr>
        <w:t xml:space="preserve"> </w:t>
      </w:r>
      <w:r w:rsidR="00A34C37" w:rsidRPr="000B6774">
        <w:rPr>
          <w:rFonts w:ascii="Arial Narrow" w:hAnsi="Arial Narrow" w:cs="Arial"/>
        </w:rPr>
        <w:t xml:space="preserve">str. Slt. Gavrilov Corneliu, nr. 144A, bl. E1, sc. A, et.2, ap. 10,  jud. Tulcea. </w:t>
      </w:r>
      <w:r w:rsidR="006C09F2" w:rsidRPr="000B6774">
        <w:rPr>
          <w:rFonts w:ascii="Arial Narrow" w:hAnsi="Arial Narrow"/>
        </w:rPr>
        <w:t>Nr telefon/fax si adresa de e – mail :</w:t>
      </w:r>
      <w:r w:rsidR="00D56611" w:rsidRPr="000B6774">
        <w:rPr>
          <w:rFonts w:ascii="Arial Narrow" w:hAnsi="Arial Narrow"/>
          <w:b/>
        </w:rPr>
        <w:t>0746238823</w:t>
      </w:r>
    </w:p>
    <w:p w:rsidR="006C09F2" w:rsidRPr="000B6774" w:rsidRDefault="00AA5039" w:rsidP="00DB46CA">
      <w:pPr>
        <w:numPr>
          <w:ilvl w:val="0"/>
          <w:numId w:val="2"/>
        </w:numPr>
        <w:jc w:val="both"/>
        <w:rPr>
          <w:rFonts w:ascii="Arial Narrow" w:hAnsi="Arial Narrow"/>
        </w:rPr>
      </w:pPr>
      <w:r w:rsidRPr="000B6774">
        <w:rPr>
          <w:rFonts w:ascii="Arial Narrow" w:hAnsi="Arial Narrow"/>
        </w:rPr>
        <w:t>Nume persoana contact</w:t>
      </w:r>
    </w:p>
    <w:p w:rsidR="006C09F2" w:rsidRPr="000B6774" w:rsidRDefault="006C09F2" w:rsidP="00DB46CA">
      <w:pPr>
        <w:numPr>
          <w:ilvl w:val="0"/>
          <w:numId w:val="3"/>
        </w:numPr>
        <w:jc w:val="both"/>
        <w:rPr>
          <w:rFonts w:ascii="Arial Narrow" w:hAnsi="Arial Narrow"/>
        </w:rPr>
      </w:pPr>
      <w:r w:rsidRPr="000B6774">
        <w:rPr>
          <w:rFonts w:ascii="Arial Narrow" w:hAnsi="Arial Narrow"/>
        </w:rPr>
        <w:t>Director/manager/administrator:</w:t>
      </w:r>
    </w:p>
    <w:p w:rsidR="006C09F2" w:rsidRPr="000B6774" w:rsidRDefault="006C09F2" w:rsidP="00E0362F">
      <w:pPr>
        <w:numPr>
          <w:ilvl w:val="0"/>
          <w:numId w:val="3"/>
        </w:numPr>
        <w:jc w:val="both"/>
        <w:rPr>
          <w:rFonts w:ascii="Arial Narrow" w:hAnsi="Arial Narrow"/>
        </w:rPr>
      </w:pPr>
      <w:r w:rsidRPr="000B6774">
        <w:rPr>
          <w:rFonts w:ascii="Arial Narrow" w:hAnsi="Arial Narrow"/>
        </w:rPr>
        <w:t>Responsabil pentru protectia mediului:</w:t>
      </w:r>
    </w:p>
    <w:p w:rsidR="006C09F2" w:rsidRPr="000B6774" w:rsidRDefault="006C09F2" w:rsidP="00DB46CA">
      <w:pPr>
        <w:numPr>
          <w:ilvl w:val="0"/>
          <w:numId w:val="1"/>
        </w:numPr>
        <w:jc w:val="both"/>
        <w:rPr>
          <w:rFonts w:ascii="Arial Narrow" w:hAnsi="Arial Narrow"/>
          <w:u w:val="single"/>
        </w:rPr>
      </w:pPr>
      <w:r w:rsidRPr="000B6774">
        <w:rPr>
          <w:rFonts w:ascii="Arial Narrow" w:hAnsi="Arial Narrow"/>
          <w:u w:val="single"/>
        </w:rPr>
        <w:t>Descrierea proiectului:</w:t>
      </w:r>
    </w:p>
    <w:p w:rsidR="00A34C37" w:rsidRPr="000B6774" w:rsidRDefault="00B70699" w:rsidP="00A34C37">
      <w:pPr>
        <w:ind w:right="-157"/>
        <w:rPr>
          <w:rFonts w:ascii="Arial Narrow" w:hAnsi="Arial Narrow" w:cs="Arial"/>
        </w:rPr>
      </w:pPr>
      <w:r w:rsidRPr="000B6774">
        <w:rPr>
          <w:rFonts w:ascii="Arial Narrow" w:hAnsi="Arial Narrow"/>
        </w:rPr>
        <w:t>Rezumatul proiectului:</w:t>
      </w:r>
      <w:r w:rsidR="00AA5039" w:rsidRPr="000B6774">
        <w:rPr>
          <w:rFonts w:ascii="Arial Narrow" w:hAnsi="Arial Narrow"/>
        </w:rPr>
        <w:t xml:space="preserve"> </w:t>
      </w:r>
      <w:r w:rsidR="00A34C37" w:rsidRPr="000B6774">
        <w:rPr>
          <w:rFonts w:ascii="Arial Narrow" w:hAnsi="Arial Narrow" w:cs="Arial"/>
          <w:color w:val="000000"/>
        </w:rPr>
        <w:t xml:space="preserve">Documentatia , propune construirea unei pensiuni in regim de inaltime demisol+parter,  cu suprafata construita de 169.60 mp,  pe un teren proprietate privata al beneficiarului , </w:t>
      </w:r>
      <w:r w:rsidR="00A34C37" w:rsidRPr="000B6774">
        <w:rPr>
          <w:rFonts w:ascii="Arial Narrow" w:hAnsi="Arial Narrow" w:cs="Arial"/>
        </w:rPr>
        <w:t>amplasata in Sat Dunavatu de Jos, com. Murighiol, str. Lacului, nr. 65, F12, T30, A 878,  Cc 877, nr. cad. 35677, jud. Tulcea.</w:t>
      </w:r>
    </w:p>
    <w:p w:rsidR="00B25485" w:rsidRPr="000B6774" w:rsidRDefault="00B25485" w:rsidP="00516C70">
      <w:pPr>
        <w:rPr>
          <w:rFonts w:ascii="Arial Narrow" w:hAnsi="Arial Narrow"/>
          <w:bCs/>
        </w:rPr>
      </w:pPr>
      <w:r w:rsidRPr="000B6774">
        <w:rPr>
          <w:rFonts w:ascii="Arial Narrow" w:hAnsi="Arial Narrow"/>
          <w:bCs/>
        </w:rPr>
        <w:t xml:space="preserve">Amplasamentul </w:t>
      </w:r>
      <w:r w:rsidR="00516C70" w:rsidRPr="000B6774">
        <w:rPr>
          <w:rFonts w:ascii="Arial Narrow" w:hAnsi="Arial Narrow"/>
          <w:bCs/>
        </w:rPr>
        <w:t xml:space="preserve">este situat </w:t>
      </w:r>
      <w:r w:rsidRPr="000B6774">
        <w:rPr>
          <w:rFonts w:ascii="Arial Narrow" w:hAnsi="Arial Narrow"/>
          <w:bCs/>
        </w:rPr>
        <w:t xml:space="preserve"> intr-o zona de locu</w:t>
      </w:r>
      <w:r w:rsidR="00BE450D" w:rsidRPr="000B6774">
        <w:rPr>
          <w:rFonts w:ascii="Arial Narrow" w:hAnsi="Arial Narrow"/>
          <w:bCs/>
        </w:rPr>
        <w:t>inte colective clar delimitata</w:t>
      </w:r>
      <w:r w:rsidRPr="000B6774">
        <w:rPr>
          <w:rFonts w:ascii="Arial Narrow" w:hAnsi="Arial Narrow"/>
          <w:bCs/>
        </w:rPr>
        <w:t xml:space="preserve">, terenul este firesc sa fie destinat unor functiuni </w:t>
      </w:r>
      <w:r w:rsidR="00BE450D" w:rsidRPr="000B6774">
        <w:rPr>
          <w:rFonts w:ascii="Arial Narrow" w:hAnsi="Arial Narrow"/>
          <w:bCs/>
        </w:rPr>
        <w:t>de locuire</w:t>
      </w:r>
      <w:r w:rsidRPr="000B6774">
        <w:rPr>
          <w:rFonts w:ascii="Arial Narrow" w:hAnsi="Arial Narrow"/>
          <w:bCs/>
        </w:rPr>
        <w:t xml:space="preserve">,  pentru a intregi fondul existent construit . </w:t>
      </w:r>
    </w:p>
    <w:p w:rsidR="001D3782" w:rsidRPr="000B6774" w:rsidRDefault="001D3782" w:rsidP="00EB2740">
      <w:pPr>
        <w:rPr>
          <w:rFonts w:ascii="Arial Narrow" w:hAnsi="Arial Narrow" w:cs="Arial"/>
          <w:b/>
          <w:bCs/>
        </w:rPr>
      </w:pPr>
      <w:r w:rsidRPr="000B6774">
        <w:rPr>
          <w:rFonts w:ascii="Arial Narrow" w:hAnsi="Arial Narrow" w:cs="Arial"/>
        </w:rPr>
        <w:t xml:space="preserve">Valoarea investitiei : </w:t>
      </w:r>
      <w:r w:rsidR="00CC5C73" w:rsidRPr="000B6774">
        <w:rPr>
          <w:rFonts w:ascii="Arial Narrow" w:hAnsi="Arial Narrow" w:cs="Arial"/>
          <w:b/>
          <w:bCs/>
        </w:rPr>
        <w:t xml:space="preserve">561653.24 </w:t>
      </w:r>
      <w:r w:rsidRPr="000B6774">
        <w:rPr>
          <w:rFonts w:ascii="Arial Narrow" w:hAnsi="Arial Narrow" w:cs="Arial"/>
          <w:b/>
          <w:bCs/>
        </w:rPr>
        <w:t>ei</w:t>
      </w:r>
    </w:p>
    <w:p w:rsidR="00C96DE5" w:rsidRPr="000B6774" w:rsidRDefault="00C96DE5" w:rsidP="00EB2740">
      <w:pPr>
        <w:rPr>
          <w:rFonts w:ascii="Arial Narrow" w:hAnsi="Arial Narrow" w:cs="Arial"/>
          <w:bCs/>
        </w:rPr>
      </w:pPr>
      <w:r w:rsidRPr="000B6774">
        <w:rPr>
          <w:rFonts w:ascii="Arial Narrow" w:hAnsi="Arial Narrow" w:cs="Arial"/>
          <w:bCs/>
        </w:rPr>
        <w:t>Perioada  de implementare propusa:</w:t>
      </w:r>
    </w:p>
    <w:p w:rsidR="00356DEE" w:rsidRPr="000B6774" w:rsidRDefault="00356DEE" w:rsidP="00356DEE">
      <w:pPr>
        <w:rPr>
          <w:rFonts w:ascii="Arial Narrow" w:hAnsi="Arial Narrow" w:cs="Arial"/>
          <w:b/>
        </w:rPr>
      </w:pPr>
      <w:r w:rsidRPr="000B6774">
        <w:rPr>
          <w:rFonts w:ascii="Arial Narrow" w:hAnsi="Arial Narrow" w:cs="Arial"/>
          <w:b/>
        </w:rPr>
        <w:t xml:space="preserve">Indici de plan general </w:t>
      </w:r>
    </w:p>
    <w:p w:rsidR="00CC5C73" w:rsidRPr="000B6774" w:rsidRDefault="00356DEE" w:rsidP="00CC5C73">
      <w:pPr>
        <w:rPr>
          <w:rFonts w:ascii="Arial Narrow" w:hAnsi="Arial Narrow" w:cs="Arial"/>
          <w:b/>
          <w:bCs/>
        </w:rPr>
      </w:pPr>
      <w:r w:rsidRPr="000B6774">
        <w:rPr>
          <w:rFonts w:ascii="Arial Narrow" w:hAnsi="Arial Narrow" w:cs="Arial"/>
          <w:b/>
          <w:bCs/>
        </w:rPr>
        <w:t xml:space="preserve"> </w:t>
      </w:r>
      <w:r w:rsidR="00CC5C73" w:rsidRPr="000B6774">
        <w:rPr>
          <w:rFonts w:ascii="Arial Narrow" w:hAnsi="Arial Narrow" w:cs="Arial"/>
          <w:b/>
          <w:bCs/>
        </w:rPr>
        <w:t xml:space="preserve">Arie  teren                              3344.00 mp </w:t>
      </w:r>
    </w:p>
    <w:p w:rsidR="00CC5C73" w:rsidRPr="000B6774" w:rsidRDefault="00CC5C73" w:rsidP="00CC5C73">
      <w:pPr>
        <w:rPr>
          <w:rFonts w:ascii="Arial Narrow" w:hAnsi="Arial Narrow" w:cs="Arial"/>
          <w:bCs/>
        </w:rPr>
      </w:pPr>
      <w:r w:rsidRPr="000B6774">
        <w:rPr>
          <w:rFonts w:ascii="Arial Narrow" w:hAnsi="Arial Narrow" w:cs="Arial"/>
          <w:bCs/>
        </w:rPr>
        <w:t>Arie construita existenta          332.00 mp</w:t>
      </w:r>
    </w:p>
    <w:p w:rsidR="00CC5C73" w:rsidRPr="000B6774" w:rsidRDefault="00CC5C73" w:rsidP="00CC5C73">
      <w:pPr>
        <w:rPr>
          <w:rFonts w:ascii="Arial Narrow" w:hAnsi="Arial Narrow" w:cs="Arial"/>
          <w:bCs/>
        </w:rPr>
      </w:pPr>
      <w:r w:rsidRPr="000B6774">
        <w:rPr>
          <w:rFonts w:ascii="Arial Narrow" w:hAnsi="Arial Narrow" w:cs="Arial"/>
          <w:bCs/>
        </w:rPr>
        <w:t xml:space="preserve">Arie desfasurata existenta       746.00 mp </w:t>
      </w:r>
    </w:p>
    <w:p w:rsidR="00CC5C73" w:rsidRPr="000B6774" w:rsidRDefault="00CC5C73" w:rsidP="00CC5C73">
      <w:pPr>
        <w:rPr>
          <w:rFonts w:ascii="Arial Narrow" w:hAnsi="Arial Narrow" w:cs="Arial"/>
          <w:bCs/>
        </w:rPr>
      </w:pPr>
      <w:r w:rsidRPr="000B6774">
        <w:rPr>
          <w:rFonts w:ascii="Arial Narrow" w:hAnsi="Arial Narrow" w:cs="Arial"/>
          <w:bCs/>
        </w:rPr>
        <w:t>Arie construita propusa           169.60 mp</w:t>
      </w:r>
    </w:p>
    <w:p w:rsidR="00CC5C73" w:rsidRPr="000B6774" w:rsidRDefault="00CC5C73" w:rsidP="00CC5C73">
      <w:pPr>
        <w:rPr>
          <w:rFonts w:ascii="Arial Narrow" w:hAnsi="Arial Narrow" w:cs="Arial"/>
          <w:bCs/>
        </w:rPr>
      </w:pPr>
      <w:r w:rsidRPr="000B6774">
        <w:rPr>
          <w:rFonts w:ascii="Arial Narrow" w:hAnsi="Arial Narrow" w:cs="Arial"/>
          <w:bCs/>
        </w:rPr>
        <w:t xml:space="preserve">Arie desfasurata propusa        626.05 mp </w:t>
      </w:r>
    </w:p>
    <w:p w:rsidR="00CC5C73" w:rsidRPr="000B6774" w:rsidRDefault="00CC5C73" w:rsidP="00CC5C73">
      <w:pPr>
        <w:rPr>
          <w:rFonts w:ascii="Arial Narrow" w:hAnsi="Arial Narrow" w:cs="Arial"/>
          <w:bCs/>
        </w:rPr>
      </w:pPr>
      <w:r w:rsidRPr="000B6774">
        <w:rPr>
          <w:rFonts w:ascii="Arial Narrow" w:hAnsi="Arial Narrow" w:cs="Arial"/>
          <w:bCs/>
        </w:rPr>
        <w:t>Arie construita totala existenta + propusa          501.60 mp</w:t>
      </w:r>
    </w:p>
    <w:p w:rsidR="00CC5C73" w:rsidRPr="000B6774" w:rsidRDefault="00CC5C73" w:rsidP="00CC5C73">
      <w:pPr>
        <w:rPr>
          <w:rFonts w:ascii="Arial Narrow" w:hAnsi="Arial Narrow" w:cs="Arial"/>
          <w:bCs/>
        </w:rPr>
      </w:pPr>
      <w:r w:rsidRPr="000B6774">
        <w:rPr>
          <w:rFonts w:ascii="Arial Narrow" w:hAnsi="Arial Narrow" w:cs="Arial"/>
          <w:bCs/>
        </w:rPr>
        <w:t xml:space="preserve">Arie desfasurata totala existenta + propusa       1372.05 mp </w:t>
      </w:r>
    </w:p>
    <w:p w:rsidR="00CC5C73" w:rsidRPr="000B6774" w:rsidRDefault="00CC5C73" w:rsidP="00CC5C73">
      <w:pPr>
        <w:rPr>
          <w:rFonts w:ascii="Arial Narrow" w:hAnsi="Arial Narrow" w:cs="Arial"/>
          <w:bCs/>
        </w:rPr>
      </w:pPr>
      <w:r w:rsidRPr="000B6774">
        <w:rPr>
          <w:rFonts w:ascii="Arial Narrow" w:hAnsi="Arial Narrow" w:cs="Arial"/>
          <w:bCs/>
        </w:rPr>
        <w:t>P.O.T.existent = 9.93 %           C.U.T.existent= 0.22</w:t>
      </w:r>
    </w:p>
    <w:p w:rsidR="00CC5C73" w:rsidRPr="000B6774" w:rsidRDefault="00CC5C73" w:rsidP="00CC5C73">
      <w:pPr>
        <w:rPr>
          <w:rFonts w:ascii="Arial Narrow" w:hAnsi="Arial Narrow" w:cs="Arial"/>
          <w:bCs/>
        </w:rPr>
      </w:pPr>
      <w:r w:rsidRPr="000B6774">
        <w:rPr>
          <w:rFonts w:ascii="Arial Narrow" w:hAnsi="Arial Narrow" w:cs="Arial"/>
          <w:bCs/>
        </w:rPr>
        <w:t>P.O.T.propus=   15.00%          C.U.T.propus=  0.41</w:t>
      </w:r>
    </w:p>
    <w:p w:rsidR="008E1675" w:rsidRPr="000B6774" w:rsidRDefault="008E1675" w:rsidP="008E1675">
      <w:pPr>
        <w:ind w:right="23"/>
        <w:rPr>
          <w:rFonts w:ascii="Arial Narrow" w:hAnsi="Arial Narrow" w:cs="Arial"/>
        </w:rPr>
      </w:pPr>
    </w:p>
    <w:p w:rsidR="00CC5C73" w:rsidRPr="000B6774" w:rsidRDefault="00C96DE5" w:rsidP="00CC5C73">
      <w:pPr>
        <w:ind w:right="-157"/>
        <w:rPr>
          <w:rFonts w:ascii="Arial Narrow" w:hAnsi="Arial Narrow" w:cs="Arial"/>
        </w:rPr>
      </w:pPr>
      <w:r w:rsidRPr="000B6774">
        <w:rPr>
          <w:rFonts w:ascii="Arial Narrow" w:hAnsi="Arial Narrow" w:cs="Arial"/>
          <w:b/>
          <w:u w:val="single"/>
        </w:rPr>
        <w:t xml:space="preserve">Descrierea lucrarilor </w:t>
      </w:r>
      <w:r w:rsidRPr="000B6774">
        <w:rPr>
          <w:rFonts w:ascii="Arial Narrow" w:hAnsi="Arial Narrow" w:cs="Arial"/>
        </w:rPr>
        <w:t xml:space="preserve">–  </w:t>
      </w:r>
      <w:r w:rsidR="00CC5C73" w:rsidRPr="000B6774">
        <w:rPr>
          <w:rFonts w:ascii="Arial Narrow" w:hAnsi="Arial Narrow" w:cs="Arial"/>
          <w:color w:val="000000"/>
        </w:rPr>
        <w:t xml:space="preserve">Documentatia , propune construirea unei pensiuni in regim de inaltime demisol+parter,  cu suprafata construita de 169.60 mp,  pe un teren proprietate privata al beneficiarului , </w:t>
      </w:r>
      <w:r w:rsidR="00CC5C73" w:rsidRPr="000B6774">
        <w:rPr>
          <w:rFonts w:ascii="Arial Narrow" w:hAnsi="Arial Narrow" w:cs="Arial"/>
        </w:rPr>
        <w:t>amplasata in Sat Dunavatu de Jos, com. Murighiol, str. Lacului, nr. 65, F12, T30, A 878,  Cc 877, nr. cad. 35677, jud. Tulcea.</w:t>
      </w:r>
    </w:p>
    <w:p w:rsidR="00726851" w:rsidRPr="000B6774" w:rsidRDefault="00C96DE5" w:rsidP="00726851">
      <w:pPr>
        <w:rPr>
          <w:rFonts w:ascii="Arial Narrow" w:hAnsi="Arial Narrow" w:cs="Arial"/>
          <w:lang w:val="fr-FR"/>
        </w:rPr>
      </w:pPr>
      <w:r w:rsidRPr="000B6774">
        <w:rPr>
          <w:rFonts w:ascii="Arial Narrow" w:hAnsi="Arial Narrow" w:cs="Arial"/>
        </w:rPr>
        <w:tab/>
      </w:r>
      <w:r w:rsidR="00726851" w:rsidRPr="000B6774">
        <w:rPr>
          <w:rFonts w:ascii="Arial Narrow" w:hAnsi="Arial Narrow" w:cs="Arial"/>
          <w:lang w:val="fr-FR"/>
        </w:rPr>
        <w:t xml:space="preserve">Situatie </w:t>
      </w:r>
      <w:r w:rsidR="00B25485" w:rsidRPr="000B6774">
        <w:rPr>
          <w:rFonts w:ascii="Arial Narrow" w:hAnsi="Arial Narrow" w:cs="Arial"/>
          <w:lang w:val="fr-FR"/>
        </w:rPr>
        <w:t>propusa</w:t>
      </w:r>
      <w:r w:rsidR="00726851" w:rsidRPr="000B6774">
        <w:rPr>
          <w:rFonts w:ascii="Arial Narrow" w:hAnsi="Arial Narrow" w:cs="Arial"/>
          <w:lang w:val="fr-FR"/>
        </w:rPr>
        <w:t> :</w:t>
      </w:r>
    </w:p>
    <w:p w:rsidR="00CC5C73" w:rsidRPr="000B6774" w:rsidRDefault="00726851" w:rsidP="00CC5C73">
      <w:pPr>
        <w:rPr>
          <w:rFonts w:ascii="Arial Narrow" w:hAnsi="Arial Narrow" w:cs="Arial"/>
          <w:b/>
        </w:rPr>
      </w:pPr>
      <w:r w:rsidRPr="000B6774">
        <w:rPr>
          <w:rFonts w:ascii="Arial Narrow" w:hAnsi="Arial Narrow" w:cs="Arial"/>
          <w:lang w:val="fr-FR"/>
        </w:rPr>
        <w:tab/>
      </w:r>
      <w:r w:rsidR="00CC5C73" w:rsidRPr="000B6774">
        <w:rPr>
          <w:rFonts w:ascii="Arial Narrow" w:hAnsi="Arial Narrow" w:cs="Arial"/>
          <w:b/>
        </w:rPr>
        <w:t>Constructie  propusa Pensiune D+P:</w:t>
      </w:r>
    </w:p>
    <w:p w:rsidR="00CC5C73" w:rsidRPr="000B6774" w:rsidRDefault="00CC5C73" w:rsidP="00CC5C73">
      <w:pPr>
        <w:rPr>
          <w:rFonts w:ascii="Arial Narrow" w:hAnsi="Arial Narrow" w:cs="Arial"/>
          <w:b/>
        </w:rPr>
      </w:pPr>
      <w:r w:rsidRPr="000B6774">
        <w:rPr>
          <w:rFonts w:ascii="Arial Narrow" w:hAnsi="Arial Narrow" w:cs="Arial"/>
        </w:rPr>
        <w:t xml:space="preserve">              - </w:t>
      </w:r>
      <w:r w:rsidRPr="000B6774">
        <w:rPr>
          <w:rFonts w:ascii="Arial Narrow" w:hAnsi="Arial Narrow" w:cs="Arial"/>
          <w:b/>
        </w:rPr>
        <w:t>Demisol:</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Hol                                          Au=    88.05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1                                Au=  16.05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1                                     Au=    5.30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1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2                                Au=  16.15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2                                     Au=    5.45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2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3                                Au=  16.15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3                                     Au=    5.45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3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4                                Au=  16.15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4                                     Au=    5.45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4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5                                Au=  16.15 mp</w:t>
      </w:r>
    </w:p>
    <w:p w:rsidR="00CC5C73" w:rsidRPr="000B6774" w:rsidRDefault="00CC5C73" w:rsidP="00CC5C73">
      <w:pPr>
        <w:rPr>
          <w:rFonts w:ascii="Arial Narrow" w:hAnsi="Arial Narrow" w:cs="Arial"/>
        </w:rPr>
      </w:pPr>
      <w:r w:rsidRPr="000B6774">
        <w:rPr>
          <w:rFonts w:ascii="Arial Narrow" w:hAnsi="Arial Narrow" w:cs="Arial"/>
        </w:rPr>
        <w:lastRenderedPageBreak/>
        <w:tab/>
        <w:t xml:space="preserve">         -</w:t>
      </w:r>
      <w:r w:rsidRPr="000B6774">
        <w:rPr>
          <w:rFonts w:ascii="Arial Narrow" w:hAnsi="Arial Narrow" w:cs="Arial"/>
          <w:b/>
        </w:rPr>
        <w:t xml:space="preserve">     </w:t>
      </w:r>
      <w:r w:rsidRPr="000B6774">
        <w:rPr>
          <w:rFonts w:ascii="Arial Narrow" w:hAnsi="Arial Narrow" w:cs="Arial"/>
        </w:rPr>
        <w:t>Baie 5                                     Au=    5.45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5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6                                Au=  16.15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6                                     Au=    5.45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6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7                                Au=  16.15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7                                     Au=    5.45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7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8                                Au=  16.15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8                                     Au=    5.45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8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9 personal                 Au=  16.15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9                                     Au=    5.45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9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Camera 10 personal               Au=  16.05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Baie 10                                   Au=    5.40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Terasa 10                               Au=     6.20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Casa scarii                              Au=  11.25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Hol                                          Au=  10.70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Vestiar                                    Au=    4.90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Dus personal                           Au=    2.25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Grup sanitar                            Au=    2.25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Rufe murdare                          Au=    4.75 mp</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     </w:t>
      </w:r>
      <w:r w:rsidRPr="000B6774">
        <w:rPr>
          <w:rFonts w:ascii="Arial Narrow" w:hAnsi="Arial Narrow" w:cs="Arial"/>
        </w:rPr>
        <w:t>Spalatorie/uscatorie                Au=    3.80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Rufe curate                             Au=    4.75 mp</w:t>
      </w:r>
    </w:p>
    <w:p w:rsidR="00CC5C73" w:rsidRPr="000B6774" w:rsidRDefault="00CC5C73" w:rsidP="00CC5C73">
      <w:pPr>
        <w:rPr>
          <w:rFonts w:ascii="Arial Narrow" w:hAnsi="Arial Narrow" w:cs="Arial"/>
        </w:rPr>
      </w:pPr>
      <w:r w:rsidRPr="000B6774">
        <w:rPr>
          <w:rFonts w:ascii="Arial Narrow" w:hAnsi="Arial Narrow" w:cs="Arial"/>
        </w:rPr>
        <w:tab/>
        <w:t xml:space="preserve">         -</w:t>
      </w:r>
      <w:r w:rsidRPr="000B6774">
        <w:rPr>
          <w:rFonts w:ascii="Arial Narrow" w:hAnsi="Arial Narrow" w:cs="Arial"/>
          <w:b/>
        </w:rPr>
        <w:t xml:space="preserve">     </w:t>
      </w:r>
      <w:r w:rsidRPr="000B6774">
        <w:rPr>
          <w:rFonts w:ascii="Arial Narrow" w:hAnsi="Arial Narrow" w:cs="Arial"/>
        </w:rPr>
        <w:t>Camera pompe piscina          Au=     28.35 mp</w:t>
      </w:r>
    </w:p>
    <w:p w:rsidR="00CC5C73" w:rsidRPr="000B6774" w:rsidRDefault="00CC5C73" w:rsidP="00CC5C73">
      <w:pPr>
        <w:rPr>
          <w:rFonts w:ascii="Arial Narrow" w:hAnsi="Arial Narrow" w:cs="Arial"/>
          <w:b/>
        </w:rPr>
      </w:pPr>
      <w:r w:rsidRPr="000B6774">
        <w:rPr>
          <w:rFonts w:ascii="Arial Narrow" w:hAnsi="Arial Narrow" w:cs="Arial"/>
          <w:b/>
        </w:rPr>
        <w:t xml:space="preserve">              - Parter:</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Culoar acces                           Au=  38.75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Restaurant                              Au=  110.95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 xml:space="preserve">Bucatarie          </w:t>
      </w:r>
      <w:r w:rsidRPr="000B6774">
        <w:rPr>
          <w:rFonts w:ascii="Arial Narrow" w:hAnsi="Arial Narrow" w:cs="Arial"/>
        </w:rPr>
        <w:tab/>
        <w:t xml:space="preserve">               Au=    30.65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Depozitare                              Au=   10.70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Hol                                          Au=    1.80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Grup sanitar femei                  Au=    2.70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Sas barbati                              Au=    1.70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 xml:space="preserve">Grup sanitar barbati                Au=     2.70 mp </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Terasa                                     Au=   41.25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Terasa                                     Au=   58.50 mp</w:t>
      </w:r>
    </w:p>
    <w:p w:rsidR="00CC5C73" w:rsidRPr="000B6774" w:rsidRDefault="00CC5C73" w:rsidP="00CC5C73">
      <w:pPr>
        <w:numPr>
          <w:ilvl w:val="0"/>
          <w:numId w:val="18"/>
        </w:numPr>
        <w:rPr>
          <w:rFonts w:ascii="Arial Narrow" w:hAnsi="Arial Narrow" w:cs="Arial"/>
        </w:rPr>
      </w:pPr>
      <w:r w:rsidRPr="000B6774">
        <w:rPr>
          <w:rFonts w:ascii="Arial Narrow" w:hAnsi="Arial Narrow" w:cs="Arial"/>
        </w:rPr>
        <w:t>Terasa inierbata                       Au=   104.75 mp</w:t>
      </w:r>
    </w:p>
    <w:p w:rsidR="00CC5C73" w:rsidRPr="000B6774" w:rsidRDefault="00CC5C73" w:rsidP="00CC5C73">
      <w:pPr>
        <w:ind w:left="1800"/>
        <w:rPr>
          <w:rFonts w:ascii="Arial Narrow" w:hAnsi="Arial Narrow" w:cs="Arial"/>
        </w:rPr>
      </w:pPr>
    </w:p>
    <w:p w:rsidR="00CC5C73" w:rsidRPr="000B6774" w:rsidRDefault="00CC5C73" w:rsidP="00CC5C73">
      <w:pPr>
        <w:numPr>
          <w:ilvl w:val="0"/>
          <w:numId w:val="19"/>
        </w:numPr>
        <w:rPr>
          <w:rFonts w:ascii="Arial Narrow" w:hAnsi="Arial Narrow" w:cs="Arial"/>
          <w:b/>
          <w:i/>
        </w:rPr>
      </w:pPr>
      <w:r w:rsidRPr="000B6774">
        <w:rPr>
          <w:rFonts w:ascii="Arial Narrow" w:hAnsi="Arial Narrow" w:cs="Arial"/>
          <w:b/>
          <w:i/>
        </w:rPr>
        <w:t xml:space="preserve">Suprafata construita                      456.45 mp    </w:t>
      </w:r>
    </w:p>
    <w:p w:rsidR="00CC5C73" w:rsidRPr="000B6774" w:rsidRDefault="00CC5C73" w:rsidP="00CC5C73">
      <w:pPr>
        <w:numPr>
          <w:ilvl w:val="0"/>
          <w:numId w:val="19"/>
        </w:numPr>
        <w:rPr>
          <w:rFonts w:ascii="Arial Narrow" w:hAnsi="Arial Narrow" w:cs="Arial"/>
          <w:b/>
          <w:i/>
        </w:rPr>
      </w:pPr>
      <w:r w:rsidRPr="000B6774">
        <w:rPr>
          <w:rFonts w:ascii="Arial Narrow" w:hAnsi="Arial Narrow" w:cs="Arial"/>
          <w:b/>
          <w:i/>
        </w:rPr>
        <w:t xml:space="preserve">Suprafata desfasurata                   626.05 mp </w:t>
      </w:r>
    </w:p>
    <w:p w:rsidR="00CC5C73" w:rsidRPr="000B6774" w:rsidRDefault="00CC5C73" w:rsidP="00CC5C73">
      <w:pPr>
        <w:numPr>
          <w:ilvl w:val="0"/>
          <w:numId w:val="19"/>
        </w:numPr>
        <w:rPr>
          <w:rFonts w:ascii="Arial Narrow" w:hAnsi="Arial Narrow" w:cs="Arial"/>
          <w:b/>
          <w:i/>
        </w:rPr>
      </w:pPr>
      <w:r w:rsidRPr="000B6774">
        <w:rPr>
          <w:rFonts w:ascii="Arial Narrow" w:hAnsi="Arial Narrow" w:cs="Arial"/>
          <w:b/>
          <w:i/>
        </w:rPr>
        <w:t xml:space="preserve">Suprafata utila demisol                 376.65 mp                                                          </w:t>
      </w:r>
    </w:p>
    <w:p w:rsidR="00CC5C73" w:rsidRPr="000B6774" w:rsidRDefault="00CC5C73" w:rsidP="00CC5C73">
      <w:pPr>
        <w:numPr>
          <w:ilvl w:val="0"/>
          <w:numId w:val="19"/>
        </w:numPr>
        <w:rPr>
          <w:rFonts w:ascii="Arial Narrow" w:hAnsi="Arial Narrow" w:cs="Arial"/>
          <w:b/>
          <w:i/>
        </w:rPr>
      </w:pPr>
      <w:r w:rsidRPr="000B6774">
        <w:rPr>
          <w:rFonts w:ascii="Arial Narrow" w:hAnsi="Arial Narrow" w:cs="Arial"/>
          <w:b/>
          <w:i/>
        </w:rPr>
        <w:t>Suprafata utila parter                      150.50mp</w:t>
      </w:r>
    </w:p>
    <w:p w:rsidR="00CC5C73" w:rsidRPr="000B6774" w:rsidRDefault="00CC5C73" w:rsidP="00CC5C73">
      <w:pPr>
        <w:numPr>
          <w:ilvl w:val="0"/>
          <w:numId w:val="19"/>
        </w:numPr>
        <w:rPr>
          <w:rFonts w:ascii="Arial Narrow" w:hAnsi="Arial Narrow" w:cs="Arial"/>
          <w:b/>
          <w:i/>
        </w:rPr>
      </w:pPr>
      <w:r w:rsidRPr="000B6774">
        <w:rPr>
          <w:rFonts w:ascii="Arial Narrow" w:hAnsi="Arial Narrow" w:cs="Arial"/>
          <w:b/>
          <w:i/>
        </w:rPr>
        <w:t>Suprafata utila totala                     527.15 mp</w:t>
      </w:r>
    </w:p>
    <w:p w:rsidR="00CC5C73" w:rsidRPr="000B6774" w:rsidRDefault="00CC5C73" w:rsidP="00CC5C73">
      <w:pPr>
        <w:numPr>
          <w:ilvl w:val="0"/>
          <w:numId w:val="19"/>
        </w:numPr>
        <w:rPr>
          <w:rFonts w:ascii="Arial Narrow" w:hAnsi="Arial Narrow" w:cs="Arial"/>
          <w:b/>
          <w:i/>
        </w:rPr>
      </w:pPr>
      <w:r w:rsidRPr="000B6774">
        <w:rPr>
          <w:rFonts w:ascii="Arial Narrow" w:hAnsi="Arial Narrow" w:cs="Arial"/>
          <w:b/>
          <w:i/>
        </w:rPr>
        <w:t>Inaltime libera demisol                    3.20 m</w:t>
      </w:r>
    </w:p>
    <w:p w:rsidR="00CC5C73" w:rsidRPr="000B6774" w:rsidRDefault="00CC5C73" w:rsidP="00CC5C73">
      <w:pPr>
        <w:numPr>
          <w:ilvl w:val="0"/>
          <w:numId w:val="19"/>
        </w:numPr>
        <w:rPr>
          <w:rFonts w:ascii="Arial Narrow" w:hAnsi="Arial Narrow" w:cs="Arial"/>
          <w:b/>
          <w:i/>
        </w:rPr>
      </w:pPr>
      <w:r w:rsidRPr="000B6774">
        <w:rPr>
          <w:rFonts w:ascii="Arial Narrow" w:hAnsi="Arial Narrow" w:cs="Arial"/>
          <w:b/>
          <w:i/>
        </w:rPr>
        <w:t>Inaltime libera parter                       2.87 m</w:t>
      </w:r>
    </w:p>
    <w:p w:rsidR="00C96DE5" w:rsidRPr="000B6774" w:rsidRDefault="00C96DE5" w:rsidP="00CC5C73">
      <w:pPr>
        <w:ind w:right="23"/>
        <w:rPr>
          <w:rFonts w:ascii="Arial Narrow" w:hAnsi="Arial Narrow" w:cs="Arial"/>
          <w:lang w:val="fr-FR"/>
        </w:rPr>
      </w:pPr>
    </w:p>
    <w:p w:rsidR="00CC5C73" w:rsidRPr="000B6774" w:rsidRDefault="00CC5C73" w:rsidP="00CC5C73">
      <w:pPr>
        <w:rPr>
          <w:rFonts w:ascii="Arial Narrow" w:hAnsi="Arial Narrow" w:cs="Arial"/>
        </w:rPr>
      </w:pPr>
      <w:r w:rsidRPr="000B6774">
        <w:rPr>
          <w:rFonts w:ascii="Arial Narrow" w:hAnsi="Arial Narrow" w:cs="Arial"/>
          <w:b/>
        </w:rPr>
        <w:t xml:space="preserve">     Infrastructura </w:t>
      </w:r>
      <w:r w:rsidRPr="000B6774">
        <w:rPr>
          <w:rFonts w:ascii="Arial Narrow" w:hAnsi="Arial Narrow" w:cs="Arial"/>
        </w:rPr>
        <w:t>este compusa din fundatii continue din beton armat sub pereti si izolate sub stalpi .</w:t>
      </w:r>
    </w:p>
    <w:p w:rsidR="00CC5C73" w:rsidRPr="000B6774" w:rsidRDefault="00CC5C73" w:rsidP="00CC5C73">
      <w:pPr>
        <w:rPr>
          <w:rFonts w:ascii="Arial Narrow" w:hAnsi="Arial Narrow" w:cs="Arial"/>
          <w:b/>
        </w:rPr>
      </w:pPr>
      <w:r w:rsidRPr="000B6774">
        <w:rPr>
          <w:rFonts w:ascii="Arial Narrow" w:hAnsi="Arial Narrow" w:cs="Arial"/>
          <w:b/>
        </w:rPr>
        <w:t xml:space="preserve">    Suprastructura </w:t>
      </w:r>
      <w:r w:rsidRPr="000B6774">
        <w:rPr>
          <w:rFonts w:ascii="Arial Narrow" w:hAnsi="Arial Narrow" w:cs="Arial"/>
        </w:rPr>
        <w:t>este realizata din cadre din  stalpi si grinzi din b.a. precum si plansee din beton armat.</w:t>
      </w:r>
    </w:p>
    <w:p w:rsidR="00CC5C73" w:rsidRPr="000B6774" w:rsidRDefault="00CC5C73" w:rsidP="00CC5C73">
      <w:pPr>
        <w:keepNext/>
        <w:ind w:right="-360"/>
        <w:outlineLvl w:val="6"/>
        <w:rPr>
          <w:rFonts w:ascii="Arial Narrow" w:hAnsi="Arial Narrow" w:cs="Arial"/>
          <w:bCs/>
        </w:rPr>
      </w:pPr>
      <w:r w:rsidRPr="000B6774">
        <w:rPr>
          <w:rFonts w:ascii="Arial Narrow" w:hAnsi="Arial Narrow" w:cs="Arial"/>
          <w:b/>
        </w:rPr>
        <w:lastRenderedPageBreak/>
        <w:t xml:space="preserve">       </w:t>
      </w:r>
      <w:r w:rsidRPr="000B6774">
        <w:rPr>
          <w:rFonts w:ascii="Arial Narrow" w:hAnsi="Arial Narrow" w:cs="Arial"/>
          <w:b/>
          <w:bCs/>
        </w:rPr>
        <w:t xml:space="preserve"> </w:t>
      </w:r>
      <w:r w:rsidRPr="000B6774">
        <w:rPr>
          <w:rFonts w:ascii="Arial Narrow" w:hAnsi="Arial Narrow" w:cs="Arial"/>
          <w:bCs/>
        </w:rPr>
        <w:t>Elementele din beton armat sunt executate cu B150-B250 si armatura  OB37 si PC52.</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Inchiderile </w:t>
      </w:r>
      <w:r w:rsidRPr="000B6774">
        <w:rPr>
          <w:rFonts w:ascii="Arial Narrow" w:hAnsi="Arial Narrow" w:cs="Arial"/>
        </w:rPr>
        <w:t>sunt sunt realizate cu pereti din BCA cu grosimea de 30 cm , cu sistem termoizolant in grosime de 10 cm.</w:t>
      </w:r>
    </w:p>
    <w:p w:rsidR="00CC5C73" w:rsidRPr="000B6774" w:rsidRDefault="00CC5C73" w:rsidP="00CC5C73">
      <w:pPr>
        <w:rPr>
          <w:rFonts w:ascii="Arial Narrow" w:hAnsi="Arial Narrow" w:cs="Arial"/>
        </w:rPr>
      </w:pPr>
      <w:r w:rsidRPr="000B6774">
        <w:rPr>
          <w:rFonts w:ascii="Arial Narrow" w:hAnsi="Arial Narrow" w:cs="Arial"/>
          <w:b/>
        </w:rPr>
        <w:t xml:space="preserve">     Compartimentarile</w:t>
      </w:r>
      <w:r w:rsidRPr="000B6774">
        <w:rPr>
          <w:rFonts w:ascii="Arial Narrow" w:hAnsi="Arial Narrow" w:cs="Arial"/>
        </w:rPr>
        <w:t xml:space="preserve"> se vor executa din BCA cu grosime de 30 cm si de 15 cm.</w:t>
      </w:r>
    </w:p>
    <w:p w:rsidR="00CC5C73" w:rsidRPr="000B6774" w:rsidRDefault="00CC5C73" w:rsidP="00CC5C73">
      <w:pPr>
        <w:rPr>
          <w:rFonts w:ascii="Arial Narrow" w:hAnsi="Arial Narrow" w:cs="Arial"/>
        </w:rPr>
      </w:pPr>
      <w:r w:rsidRPr="000B6774">
        <w:rPr>
          <w:rFonts w:ascii="Arial Narrow" w:hAnsi="Arial Narrow" w:cs="Arial"/>
          <w:b/>
        </w:rPr>
        <w:t xml:space="preserve">     Acoperirea</w:t>
      </w:r>
      <w:r w:rsidRPr="000B6774">
        <w:rPr>
          <w:rFonts w:ascii="Arial Narrow" w:hAnsi="Arial Narrow" w:cs="Arial"/>
        </w:rPr>
        <w:t xml:space="preserve"> se va realiza in terasa, cu o panta de 2% pentru scurgerea apelor pluviale.</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Invelitoarea</w:t>
      </w:r>
      <w:r w:rsidRPr="000B6774">
        <w:rPr>
          <w:rFonts w:ascii="Arial Narrow" w:hAnsi="Arial Narrow" w:cs="Arial"/>
        </w:rPr>
        <w:t xml:space="preserve"> , tip terasa, cu o invelitoare din membrane hidroizolante.</w:t>
      </w:r>
      <w:r w:rsidRPr="000B6774">
        <w:rPr>
          <w:rFonts w:ascii="Arial Narrow" w:hAnsi="Arial Narrow" w:cs="Symbol"/>
          <w:color w:val="FFFFFF"/>
          <w:lang w:eastAsia="ro-RO"/>
        </w:rPr>
        <w:t></w:t>
      </w:r>
      <w:r w:rsidRPr="000B6774">
        <w:rPr>
          <w:rFonts w:ascii="Arial Narrow" w:hAnsi="Arial Narrow" w:cs="Arial"/>
        </w:rPr>
        <w:tab/>
        <w:t xml:space="preserve">Pentru preluarea apelor pluviale rezultate la impactul cu aticul se va monta pe atic un profil de inchidere cu lacrimar inclinatia fiind spre terasa.  </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Tamplaria : </w:t>
      </w:r>
      <w:r w:rsidRPr="000B6774">
        <w:rPr>
          <w:rFonts w:ascii="Arial Narrow" w:hAnsi="Arial Narrow" w:cs="Arial"/>
        </w:rPr>
        <w:t>Tamplaria exterioara va fi realizata din lemn, cu geam termopan pentacameral. Usile interioare vor fi executate din lemn, cu sau fara suprafata vitrata.</w:t>
      </w:r>
    </w:p>
    <w:p w:rsidR="00CC5C73" w:rsidRPr="000B6774" w:rsidRDefault="00CC5C73" w:rsidP="00CC5C73">
      <w:pPr>
        <w:rPr>
          <w:rFonts w:ascii="Arial Narrow" w:hAnsi="Arial Narrow" w:cs="Arial"/>
        </w:rPr>
      </w:pPr>
      <w:r w:rsidRPr="000B6774">
        <w:rPr>
          <w:rFonts w:ascii="Arial Narrow" w:hAnsi="Arial Narrow" w:cs="Arial"/>
        </w:rPr>
        <w:t xml:space="preserve">    </w:t>
      </w:r>
      <w:r w:rsidRPr="000B6774">
        <w:rPr>
          <w:rFonts w:ascii="Arial Narrow" w:hAnsi="Arial Narrow" w:cs="Arial"/>
          <w:b/>
        </w:rPr>
        <w:t xml:space="preserve">Finisajele interioare si exterioare </w:t>
      </w:r>
      <w:r w:rsidRPr="000B6774">
        <w:rPr>
          <w:rFonts w:ascii="Arial Narrow" w:hAnsi="Arial Narrow" w:cs="Arial"/>
        </w:rPr>
        <w:t>vor fi de calitate si executate conform cerintelor de exigenta in vigoare .</w:t>
      </w:r>
    </w:p>
    <w:p w:rsidR="008E1675" w:rsidRPr="000B6774" w:rsidRDefault="008E1675" w:rsidP="00CC5C73">
      <w:pPr>
        <w:pStyle w:val="ListParagraph"/>
        <w:ind w:left="1710" w:right="23" w:hanging="1170"/>
        <w:rPr>
          <w:rFonts w:ascii="Arial Narrow" w:hAnsi="Arial Narrow" w:cs="Arial"/>
        </w:rPr>
      </w:pPr>
    </w:p>
    <w:p w:rsidR="00CC5C73" w:rsidRPr="000B6774" w:rsidRDefault="00CC5C73" w:rsidP="00CC5C73">
      <w:pPr>
        <w:numPr>
          <w:ilvl w:val="0"/>
          <w:numId w:val="20"/>
        </w:numPr>
        <w:tabs>
          <w:tab w:val="clear" w:pos="1710"/>
          <w:tab w:val="num" w:pos="1800"/>
        </w:tabs>
        <w:ind w:left="1800"/>
        <w:rPr>
          <w:rFonts w:ascii="Arial Narrow" w:hAnsi="Arial Narrow" w:cs="Arial"/>
        </w:rPr>
      </w:pPr>
      <w:r w:rsidRPr="000B6774">
        <w:rPr>
          <w:rFonts w:ascii="Arial Narrow" w:hAnsi="Arial Narrow" w:cs="Arial"/>
          <w:b/>
        </w:rPr>
        <w:t>Alimentarea cu apa</w:t>
      </w:r>
      <w:r w:rsidRPr="000B6774">
        <w:rPr>
          <w:rFonts w:ascii="Arial Narrow" w:hAnsi="Arial Narrow" w:cs="Arial"/>
        </w:rPr>
        <w:t xml:space="preserve"> –se realizeaza din reteaua publica de alimentare cu apa.</w:t>
      </w:r>
    </w:p>
    <w:p w:rsidR="00CC5C73" w:rsidRPr="000B6774" w:rsidRDefault="00CC5C73" w:rsidP="00CC5C73">
      <w:pPr>
        <w:numPr>
          <w:ilvl w:val="0"/>
          <w:numId w:val="20"/>
        </w:numPr>
        <w:tabs>
          <w:tab w:val="clear" w:pos="1710"/>
          <w:tab w:val="num" w:pos="1800"/>
        </w:tabs>
        <w:ind w:left="1800"/>
        <w:rPr>
          <w:rFonts w:ascii="Arial Narrow" w:hAnsi="Arial Narrow" w:cs="Arial"/>
        </w:rPr>
      </w:pPr>
      <w:r w:rsidRPr="000B6774">
        <w:rPr>
          <w:rFonts w:ascii="Arial Narrow" w:hAnsi="Arial Narrow" w:cs="Arial"/>
          <w:b/>
        </w:rPr>
        <w:t>Canalizarea</w:t>
      </w:r>
      <w:r w:rsidRPr="000B6774">
        <w:rPr>
          <w:rFonts w:ascii="Arial Narrow" w:hAnsi="Arial Narrow" w:cs="Arial"/>
        </w:rPr>
        <w:t xml:space="preserve">  - se realizeaza intr-un bazin betonat vidanjabil existent pe amplasament.</w:t>
      </w:r>
    </w:p>
    <w:p w:rsidR="00CC5C73" w:rsidRPr="000B6774" w:rsidRDefault="00CC5C73" w:rsidP="00CC5C73">
      <w:pPr>
        <w:numPr>
          <w:ilvl w:val="0"/>
          <w:numId w:val="20"/>
        </w:numPr>
        <w:tabs>
          <w:tab w:val="clear" w:pos="1710"/>
          <w:tab w:val="num" w:pos="1800"/>
        </w:tabs>
        <w:ind w:left="1800"/>
        <w:rPr>
          <w:rFonts w:ascii="Arial Narrow" w:hAnsi="Arial Narrow" w:cs="Arial"/>
        </w:rPr>
      </w:pPr>
      <w:r w:rsidRPr="000B6774">
        <w:rPr>
          <w:rFonts w:ascii="Arial Narrow" w:hAnsi="Arial Narrow" w:cs="Arial"/>
          <w:b/>
        </w:rPr>
        <w:t>Alimentarea cu energie electrica</w:t>
      </w:r>
      <w:r w:rsidRPr="000B6774">
        <w:rPr>
          <w:rFonts w:ascii="Arial Narrow" w:hAnsi="Arial Narrow" w:cs="Arial"/>
        </w:rPr>
        <w:t xml:space="preserve"> –se realizeaza din reteaua publica de alimentare cu energie electrica. </w:t>
      </w:r>
    </w:p>
    <w:p w:rsidR="00CC5C73" w:rsidRPr="000B6774" w:rsidRDefault="00CC5C73" w:rsidP="00CC5C73">
      <w:pPr>
        <w:numPr>
          <w:ilvl w:val="0"/>
          <w:numId w:val="20"/>
        </w:numPr>
        <w:tabs>
          <w:tab w:val="clear" w:pos="1710"/>
          <w:tab w:val="num" w:pos="1800"/>
        </w:tabs>
        <w:ind w:left="1800"/>
        <w:rPr>
          <w:rFonts w:ascii="Arial Narrow" w:hAnsi="Arial Narrow" w:cs="Arial"/>
        </w:rPr>
      </w:pPr>
      <w:r w:rsidRPr="000B6774">
        <w:rPr>
          <w:rFonts w:ascii="Arial Narrow" w:hAnsi="Arial Narrow" w:cs="Arial"/>
          <w:b/>
        </w:rPr>
        <w:t xml:space="preserve">Incalzirea - </w:t>
      </w:r>
      <w:r w:rsidRPr="000B6774">
        <w:rPr>
          <w:rFonts w:ascii="Arial Narrow" w:hAnsi="Arial Narrow" w:cs="Arial"/>
        </w:rPr>
        <w:t>centrala pe combustibil solid.</w:t>
      </w:r>
    </w:p>
    <w:p w:rsidR="00C96DE5" w:rsidRPr="000B6774" w:rsidRDefault="00C96DE5" w:rsidP="00C96DE5">
      <w:pPr>
        <w:rPr>
          <w:rFonts w:ascii="Arial Narrow" w:hAnsi="Arial Narrow" w:cs="Arial"/>
        </w:rPr>
      </w:pPr>
      <w:r w:rsidRPr="000B6774">
        <w:rPr>
          <w:rFonts w:ascii="Arial Narrow" w:hAnsi="Arial Narrow" w:cs="Arial"/>
        </w:rPr>
        <w:t xml:space="preserve"> </w:t>
      </w:r>
      <w:r w:rsidR="00935839" w:rsidRPr="000B6774">
        <w:rPr>
          <w:rFonts w:ascii="Arial Narrow" w:hAnsi="Arial Narrow" w:cs="Arial"/>
        </w:rPr>
        <w:t xml:space="preserve">                 </w:t>
      </w:r>
      <w:r w:rsidRPr="000B6774">
        <w:rPr>
          <w:rFonts w:ascii="Arial Narrow" w:hAnsi="Arial Narrow" w:cs="Arial"/>
        </w:rPr>
        <w:t xml:space="preserve"> </w:t>
      </w:r>
      <w:r w:rsidRPr="000B6774">
        <w:rPr>
          <w:rFonts w:ascii="Arial Narrow" w:hAnsi="Arial Narrow" w:cs="Arial"/>
          <w:b/>
        </w:rPr>
        <w:t>Resturile menajere</w:t>
      </w:r>
      <w:r w:rsidRPr="000B6774">
        <w:rPr>
          <w:rFonts w:ascii="Arial Narrow" w:hAnsi="Arial Narrow" w:cs="Arial"/>
        </w:rPr>
        <w:t xml:space="preserve"> se depoziteaza in pubele inchise, asezate pe o platforma betonata special amenajata, si vor fi evacuate periodic printr-o firma specializata.</w:t>
      </w:r>
    </w:p>
    <w:p w:rsidR="00935839" w:rsidRPr="000B6774" w:rsidRDefault="00935839" w:rsidP="00935839">
      <w:pPr>
        <w:shd w:val="clear" w:color="auto" w:fill="FFFFFF"/>
        <w:rPr>
          <w:rFonts w:ascii="Arial Narrow" w:hAnsi="Arial Narrow"/>
        </w:rPr>
      </w:pPr>
      <w:r w:rsidRPr="000B6774">
        <w:rPr>
          <w:rFonts w:ascii="Arial Narrow" w:hAnsi="Arial Narrow"/>
        </w:rPr>
        <w:t xml:space="preserve">    - Descrierea lucrărilor de refacere a amplasamentului în zona afectată de execuţia investiţiei;</w:t>
      </w:r>
    </w:p>
    <w:p w:rsidR="00935839" w:rsidRPr="000B6774" w:rsidRDefault="00935839" w:rsidP="00935839">
      <w:pPr>
        <w:shd w:val="clear" w:color="auto" w:fill="FFFFFF"/>
        <w:rPr>
          <w:rFonts w:ascii="Arial Narrow" w:hAnsi="Arial Narrow"/>
        </w:rPr>
      </w:pPr>
      <w:r w:rsidRPr="000B6774">
        <w:rPr>
          <w:rFonts w:ascii="Arial Narrow" w:hAnsi="Arial Narrow"/>
        </w:rPr>
        <w:t xml:space="preserve">    - căi noi de acces sau schimbări ale celor existente;</w:t>
      </w:r>
    </w:p>
    <w:p w:rsidR="00935839" w:rsidRPr="000B6774" w:rsidRDefault="00935839" w:rsidP="00935839">
      <w:pPr>
        <w:shd w:val="clear" w:color="auto" w:fill="FFFFFF"/>
        <w:rPr>
          <w:rFonts w:ascii="Arial Narrow" w:hAnsi="Arial Narrow"/>
        </w:rPr>
      </w:pPr>
      <w:r w:rsidRPr="000B6774">
        <w:rPr>
          <w:rFonts w:ascii="Arial Narrow" w:hAnsi="Arial Narrow"/>
        </w:rPr>
        <w:t xml:space="preserve">    - resursele naturale folosite în construcţie şi funcţionare;</w:t>
      </w:r>
    </w:p>
    <w:p w:rsidR="00935839" w:rsidRPr="000B6774" w:rsidRDefault="00935839" w:rsidP="00935839">
      <w:pPr>
        <w:shd w:val="clear" w:color="auto" w:fill="FFFFFF"/>
        <w:rPr>
          <w:rFonts w:ascii="Arial Narrow" w:hAnsi="Arial Narrow"/>
        </w:rPr>
      </w:pPr>
      <w:r w:rsidRPr="000B6774">
        <w:rPr>
          <w:rFonts w:ascii="Arial Narrow" w:hAnsi="Arial Narrow"/>
        </w:rPr>
        <w:t xml:space="preserve">    - metode folosite în construcţie/demolare;</w:t>
      </w:r>
    </w:p>
    <w:p w:rsidR="00935839" w:rsidRPr="000B6774" w:rsidRDefault="00935839" w:rsidP="00935839">
      <w:pPr>
        <w:shd w:val="clear" w:color="auto" w:fill="FFFFFF"/>
        <w:rPr>
          <w:rFonts w:ascii="Arial Narrow" w:hAnsi="Arial Narrow"/>
        </w:rPr>
      </w:pPr>
      <w:r w:rsidRPr="000B6774">
        <w:rPr>
          <w:rFonts w:ascii="Arial Narrow" w:hAnsi="Arial Narrow"/>
        </w:rPr>
        <w:t xml:space="preserve">    - planul de execuţie, cuprinzând faza de construcţie, punerea în funcţiune, exploatare, refacere</w:t>
      </w:r>
    </w:p>
    <w:p w:rsidR="00935839" w:rsidRPr="000B6774" w:rsidRDefault="00935839" w:rsidP="00935839">
      <w:pPr>
        <w:shd w:val="clear" w:color="auto" w:fill="FFFFFF"/>
        <w:rPr>
          <w:rFonts w:ascii="Arial Narrow" w:hAnsi="Arial Narrow"/>
        </w:rPr>
      </w:pPr>
      <w:r w:rsidRPr="000B6774">
        <w:rPr>
          <w:rFonts w:ascii="Arial Narrow" w:hAnsi="Arial Narrow"/>
        </w:rPr>
        <w:t>şi folosire ulterioară;</w:t>
      </w:r>
    </w:p>
    <w:p w:rsidR="00935839" w:rsidRPr="000B6774" w:rsidRDefault="00935839" w:rsidP="00935839">
      <w:pPr>
        <w:shd w:val="clear" w:color="auto" w:fill="FFFFFF"/>
        <w:rPr>
          <w:rFonts w:ascii="Arial Narrow" w:hAnsi="Arial Narrow"/>
        </w:rPr>
      </w:pPr>
      <w:r w:rsidRPr="000B6774">
        <w:rPr>
          <w:rFonts w:ascii="Arial Narrow" w:hAnsi="Arial Narrow"/>
        </w:rPr>
        <w:t xml:space="preserve">    - relaţia cu alte proiecte existente sau planificate;</w:t>
      </w:r>
    </w:p>
    <w:p w:rsidR="00935839" w:rsidRPr="000B6774" w:rsidRDefault="00935839" w:rsidP="00935839">
      <w:pPr>
        <w:shd w:val="clear" w:color="auto" w:fill="FFFFFF"/>
        <w:rPr>
          <w:rFonts w:ascii="Arial Narrow" w:hAnsi="Arial Narrow"/>
        </w:rPr>
      </w:pPr>
      <w:r w:rsidRPr="000B6774">
        <w:rPr>
          <w:rFonts w:ascii="Arial Narrow" w:hAnsi="Arial Narrow"/>
        </w:rPr>
        <w:t xml:space="preserve">    - detalii privind alternativele care au fost luate în considerare;</w:t>
      </w:r>
    </w:p>
    <w:p w:rsidR="00C96DE5" w:rsidRPr="000B6774" w:rsidRDefault="00E0362F" w:rsidP="00E0362F">
      <w:pPr>
        <w:shd w:val="clear" w:color="auto" w:fill="FFFFFF"/>
        <w:rPr>
          <w:rFonts w:ascii="Arial Narrow" w:hAnsi="Arial Narrow"/>
        </w:rPr>
      </w:pPr>
      <w:r w:rsidRPr="000B6774">
        <w:rPr>
          <w:rFonts w:ascii="Arial Narrow" w:hAnsi="Arial Narrow"/>
        </w:rPr>
        <w:t>IV    Descrierea lucrărilor de demolare necesare- NU ESTE CAZUL</w:t>
      </w:r>
    </w:p>
    <w:p w:rsidR="00635C2C" w:rsidRPr="000B6774" w:rsidRDefault="00C40BE5" w:rsidP="00386AE4">
      <w:pPr>
        <w:rPr>
          <w:rFonts w:ascii="Arial Narrow" w:hAnsi="Arial Narrow" w:cs="Arial"/>
        </w:rPr>
      </w:pPr>
      <w:r w:rsidRPr="000B6774">
        <w:rPr>
          <w:rFonts w:ascii="Arial Narrow" w:hAnsi="Arial Narrow" w:cs="Arial"/>
        </w:rPr>
        <w:t xml:space="preserve">V      </w:t>
      </w:r>
      <w:r w:rsidR="00935839" w:rsidRPr="000B6774">
        <w:rPr>
          <w:rFonts w:ascii="Arial Narrow" w:hAnsi="Arial Narrow" w:cs="Arial"/>
        </w:rPr>
        <w:t>Descrierea amplasarii proiectului:</w:t>
      </w:r>
      <w:r w:rsidR="00FC08E3" w:rsidRPr="000B6774">
        <w:rPr>
          <w:rFonts w:ascii="Arial Narrow" w:hAnsi="Arial Narrow" w:cs="Arial"/>
        </w:rPr>
        <w:t xml:space="preserve"> Prezentul proiect a fost elaborat pentru obtinerea „Autorizatiei de Construire” pentru </w:t>
      </w:r>
      <w:r w:rsidR="00386AE4" w:rsidRPr="000B6774">
        <w:rPr>
          <w:rFonts w:ascii="Arial Narrow" w:hAnsi="Arial Narrow" w:cs="Arial"/>
        </w:rPr>
        <w:t>Construire pensiune, amplasata in Sat Dunavatu de Jos, com. Murighiol, str. Lacului, , nr. 65, F12, T30, A 878,  Cc 877, nr. cad. 35677, jud. Tulcea</w:t>
      </w:r>
      <w:r w:rsidR="00635C2C" w:rsidRPr="000B6774">
        <w:rPr>
          <w:rFonts w:ascii="Arial Narrow" w:hAnsi="Arial Narrow" w:cs="Arial"/>
        </w:rPr>
        <w:t xml:space="preserve">   Documentatia se realizeaza in baza </w:t>
      </w:r>
      <w:r w:rsidR="008E1675" w:rsidRPr="000B6774">
        <w:rPr>
          <w:rFonts w:ascii="Arial Narrow" w:hAnsi="Arial Narrow" w:cs="Arial"/>
        </w:rPr>
        <w:t xml:space="preserve">Certificatului de Urbanism nr. </w:t>
      </w:r>
      <w:r w:rsidR="00386AE4" w:rsidRPr="000B6774">
        <w:rPr>
          <w:rFonts w:ascii="Arial Narrow" w:hAnsi="Arial Narrow" w:cs="Arial"/>
        </w:rPr>
        <w:t>109/9654  din 04.11.2019</w:t>
      </w:r>
      <w:r w:rsidR="008E1675" w:rsidRPr="000B6774">
        <w:rPr>
          <w:rFonts w:ascii="Arial Narrow" w:hAnsi="Arial Narrow" w:cs="Arial"/>
        </w:rPr>
        <w:t xml:space="preserve">,  eliberat de Primaria Comunei </w:t>
      </w:r>
      <w:r w:rsidR="00386AE4" w:rsidRPr="000B6774">
        <w:rPr>
          <w:rFonts w:ascii="Arial Narrow" w:hAnsi="Arial Narrow" w:cs="Arial"/>
        </w:rPr>
        <w:t>Murighiol</w:t>
      </w:r>
      <w:r w:rsidR="00635C2C" w:rsidRPr="000B6774">
        <w:rPr>
          <w:rFonts w:ascii="Arial Narrow" w:hAnsi="Arial Narrow" w:cs="Arial"/>
        </w:rPr>
        <w:t>, precum si in baza normelor, regulilor si legilor in vigoare privind calitatea si executia constructiilor.</w:t>
      </w:r>
    </w:p>
    <w:p w:rsidR="00386AE4" w:rsidRPr="000B6774" w:rsidRDefault="008E1675" w:rsidP="00386AE4">
      <w:pPr>
        <w:rPr>
          <w:rFonts w:ascii="Arial Narrow" w:hAnsi="Arial Narrow" w:cs="Arial"/>
        </w:rPr>
      </w:pPr>
      <w:r w:rsidRPr="000B6774">
        <w:rPr>
          <w:rFonts w:ascii="Arial Narrow" w:hAnsi="Arial Narrow" w:cs="Arial"/>
        </w:rPr>
        <w:t xml:space="preserve">      </w:t>
      </w:r>
      <w:r w:rsidR="00386AE4" w:rsidRPr="000B6774">
        <w:rPr>
          <w:rFonts w:ascii="Arial Narrow" w:hAnsi="Arial Narrow" w:cs="Arial"/>
        </w:rPr>
        <w:t>Terenul, in suprafata de 3344.00 mp se invecineaza cu:</w:t>
      </w:r>
    </w:p>
    <w:p w:rsidR="00386AE4" w:rsidRPr="000B6774" w:rsidRDefault="00386AE4" w:rsidP="00386AE4">
      <w:pPr>
        <w:numPr>
          <w:ilvl w:val="0"/>
          <w:numId w:val="18"/>
        </w:numPr>
        <w:rPr>
          <w:rFonts w:ascii="Arial Narrow" w:hAnsi="Arial Narrow" w:cs="Arial"/>
        </w:rPr>
      </w:pPr>
      <w:smartTag w:uri="urn:schemas-microsoft-com:office:smarttags" w:element="PersonName">
        <w:smartTagPr>
          <w:attr w:name="ProductID" w:val="la Nord"/>
        </w:smartTagPr>
        <w:r w:rsidRPr="000B6774">
          <w:rPr>
            <w:rFonts w:ascii="Arial Narrow" w:hAnsi="Arial Narrow" w:cs="Arial"/>
          </w:rPr>
          <w:t>la Nord</w:t>
        </w:r>
      </w:smartTag>
      <w:r w:rsidRPr="000B6774">
        <w:rPr>
          <w:rFonts w:ascii="Arial Narrow" w:hAnsi="Arial Narrow" w:cs="Arial"/>
        </w:rPr>
        <w:t>,  Str. Lacului, distante fata de constructia invecinata- locuinta- cca. 62 m</w:t>
      </w:r>
    </w:p>
    <w:p w:rsidR="00386AE4" w:rsidRPr="000B6774" w:rsidRDefault="00386AE4" w:rsidP="00386AE4">
      <w:pPr>
        <w:numPr>
          <w:ilvl w:val="0"/>
          <w:numId w:val="18"/>
        </w:numPr>
        <w:rPr>
          <w:rFonts w:ascii="Arial Narrow" w:hAnsi="Arial Narrow" w:cs="Arial"/>
        </w:rPr>
      </w:pPr>
      <w:smartTag w:uri="urn:schemas-microsoft-com:office:smarttags" w:element="PersonName">
        <w:smartTagPr>
          <w:attr w:name="ProductID" w:val="la Est"/>
        </w:smartTagPr>
        <w:r w:rsidRPr="000B6774">
          <w:rPr>
            <w:rFonts w:ascii="Arial Narrow" w:hAnsi="Arial Narrow" w:cs="Arial"/>
          </w:rPr>
          <w:t>la Est</w:t>
        </w:r>
      </w:smartTag>
      <w:r w:rsidRPr="000B6774">
        <w:rPr>
          <w:rFonts w:ascii="Arial Narrow" w:hAnsi="Arial Narrow" w:cs="Arial"/>
        </w:rPr>
        <w:t xml:space="preserve"> ,    Pinzaru Didina,  distante fata de constructia invecinata- locuinta- cca. 22 m</w:t>
      </w:r>
    </w:p>
    <w:p w:rsidR="00386AE4" w:rsidRPr="000B6774" w:rsidRDefault="00386AE4" w:rsidP="00386AE4">
      <w:pPr>
        <w:numPr>
          <w:ilvl w:val="0"/>
          <w:numId w:val="18"/>
        </w:numPr>
        <w:rPr>
          <w:rFonts w:ascii="Arial Narrow" w:hAnsi="Arial Narrow" w:cs="Arial"/>
        </w:rPr>
      </w:pPr>
      <w:r w:rsidRPr="000B6774">
        <w:rPr>
          <w:rFonts w:ascii="Arial Narrow" w:hAnsi="Arial Narrow" w:cs="Arial"/>
        </w:rPr>
        <w:t>la Sud ,   Balta, distante fata de constructia invecinata-liber de constructii</w:t>
      </w:r>
    </w:p>
    <w:p w:rsidR="00386AE4" w:rsidRPr="000B6774" w:rsidRDefault="00386AE4" w:rsidP="00386AE4">
      <w:pPr>
        <w:numPr>
          <w:ilvl w:val="0"/>
          <w:numId w:val="18"/>
        </w:numPr>
        <w:rPr>
          <w:rFonts w:ascii="Arial Narrow" w:hAnsi="Arial Narrow" w:cs="Arial"/>
        </w:rPr>
      </w:pPr>
      <w:r w:rsidRPr="000B6774">
        <w:rPr>
          <w:rFonts w:ascii="Arial Narrow" w:hAnsi="Arial Narrow" w:cs="Arial"/>
        </w:rPr>
        <w:t>la Vest ,  Aftene Afenia distante fata de constructia invecinata-locuinta- 45 m</w:t>
      </w:r>
    </w:p>
    <w:p w:rsidR="00FC08E3" w:rsidRPr="000B6774" w:rsidRDefault="00FC08E3" w:rsidP="00386AE4">
      <w:pPr>
        <w:ind w:right="23"/>
        <w:rPr>
          <w:rFonts w:ascii="Arial Narrow" w:hAnsi="Arial Narrow" w:cs="Arial"/>
        </w:rPr>
      </w:pPr>
      <w:r w:rsidRPr="000B6774">
        <w:rPr>
          <w:rFonts w:ascii="Arial Narrow" w:hAnsi="Arial Narrow" w:cs="Arial"/>
        </w:rPr>
        <w:t xml:space="preserve">      Retragerile de la limitele de proprietate vor fi cele prevazute in Certificatul de Urbanism precum si cele prevazute in PUZ aprobat prin HCL nr.275/27.09.2018.</w:t>
      </w:r>
    </w:p>
    <w:p w:rsidR="00935839" w:rsidRPr="000B6774" w:rsidRDefault="00FC08E3" w:rsidP="00FC08E3">
      <w:pPr>
        <w:ind w:firstLine="900"/>
        <w:rPr>
          <w:rFonts w:ascii="Arial Narrow" w:hAnsi="Arial Narrow" w:cs="Arial"/>
        </w:rPr>
      </w:pPr>
      <w:r w:rsidRPr="000B6774">
        <w:rPr>
          <w:rFonts w:ascii="Arial Narrow" w:hAnsi="Arial Narrow" w:cs="Arial"/>
        </w:rPr>
        <w:t xml:space="preserve">     Configuratia terenului permite dezvoltarea partiului pe orizontala si pe verticala, astfel incat constructia va avea un regim de inaltime :</w:t>
      </w:r>
      <w:r w:rsidR="00330183" w:rsidRPr="000B6774">
        <w:rPr>
          <w:rFonts w:ascii="Arial Narrow" w:hAnsi="Arial Narrow" w:cs="Arial"/>
        </w:rPr>
        <w:t xml:space="preserve"> </w:t>
      </w:r>
      <w:r w:rsidRPr="000B6774">
        <w:rPr>
          <w:rFonts w:ascii="Arial Narrow" w:hAnsi="Arial Narrow" w:cs="Arial"/>
        </w:rPr>
        <w:t xml:space="preserve"> </w:t>
      </w:r>
      <w:r w:rsidR="00386AE4" w:rsidRPr="000B6774">
        <w:rPr>
          <w:rFonts w:ascii="Arial Narrow" w:hAnsi="Arial Narrow" w:cs="Arial"/>
        </w:rPr>
        <w:t>D+</w:t>
      </w:r>
      <w:r w:rsidRPr="000B6774">
        <w:rPr>
          <w:rFonts w:ascii="Arial Narrow" w:hAnsi="Arial Narrow" w:cs="Arial"/>
        </w:rPr>
        <w:t>P</w:t>
      </w:r>
      <w:r w:rsidR="00330183" w:rsidRPr="000B6774">
        <w:rPr>
          <w:rFonts w:ascii="Arial Narrow" w:hAnsi="Arial Narrow" w:cs="Arial"/>
        </w:rPr>
        <w:t xml:space="preserve"> </w:t>
      </w:r>
      <w:r w:rsidRPr="000B6774">
        <w:rPr>
          <w:rFonts w:ascii="Arial Narrow" w:hAnsi="Arial Narrow" w:cs="Arial"/>
        </w:rPr>
        <w:t>.</w:t>
      </w:r>
    </w:p>
    <w:p w:rsidR="00386AE4" w:rsidRPr="000B6774" w:rsidRDefault="00EB2740" w:rsidP="00386AE4">
      <w:pPr>
        <w:ind w:right="-157"/>
        <w:rPr>
          <w:rFonts w:ascii="Arial Narrow" w:hAnsi="Arial Narrow" w:cs="Arial"/>
        </w:rPr>
      </w:pPr>
      <w:r w:rsidRPr="000B6774">
        <w:rPr>
          <w:rFonts w:ascii="Arial Narrow" w:hAnsi="Arial Narrow" w:cs="Arial"/>
        </w:rPr>
        <w:tab/>
      </w:r>
      <w:r w:rsidR="00330183" w:rsidRPr="000B6774">
        <w:rPr>
          <w:rFonts w:ascii="Arial Narrow" w:hAnsi="Arial Narrow" w:cs="Arial"/>
          <w:b/>
          <w:color w:val="000000"/>
        </w:rPr>
        <w:t>Costructia propusa</w:t>
      </w:r>
      <w:r w:rsidR="00330183" w:rsidRPr="000B6774">
        <w:rPr>
          <w:rFonts w:ascii="Arial Narrow" w:hAnsi="Arial Narrow" w:cs="Arial"/>
          <w:color w:val="000000"/>
        </w:rPr>
        <w:t xml:space="preserve">, </w:t>
      </w:r>
      <w:r w:rsidR="00386AE4" w:rsidRPr="000B6774">
        <w:rPr>
          <w:rFonts w:ascii="Arial Narrow" w:hAnsi="Arial Narrow" w:cs="Arial"/>
          <w:b/>
          <w:color w:val="000000"/>
        </w:rPr>
        <w:t xml:space="preserve">Pensiunea </w:t>
      </w:r>
      <w:r w:rsidR="00386AE4" w:rsidRPr="000B6774">
        <w:rPr>
          <w:rFonts w:ascii="Arial Narrow" w:hAnsi="Arial Narrow" w:cs="Arial"/>
          <w:color w:val="000000"/>
        </w:rPr>
        <w:t xml:space="preserve"> , cu o suprafata desfasurata de </w:t>
      </w:r>
      <w:r w:rsidR="00386AE4" w:rsidRPr="000B6774">
        <w:rPr>
          <w:rFonts w:ascii="Arial Narrow" w:hAnsi="Arial Narrow" w:cs="Arial"/>
          <w:bCs/>
          <w:color w:val="000000"/>
        </w:rPr>
        <w:t>626.05</w:t>
      </w:r>
      <w:r w:rsidR="00386AE4" w:rsidRPr="000B6774">
        <w:rPr>
          <w:rFonts w:ascii="Arial Narrow" w:hAnsi="Arial Narrow" w:cs="Arial"/>
          <w:color w:val="000000"/>
        </w:rPr>
        <w:t>, o suprafata utila totala de 527.15 mp, se va amplasa la  3.00 m fata de limita din est, la 23.5  m fata de limita de vest, la 16.84 m fata de limita de sud si la 51.58 m fata de limita de nord. Accesul se va face din str. Lacului,  pe o alee betonata.</w:t>
      </w:r>
    </w:p>
    <w:p w:rsidR="00935839" w:rsidRPr="000B6774" w:rsidRDefault="00935839" w:rsidP="00386AE4">
      <w:pPr>
        <w:ind w:right="23"/>
        <w:rPr>
          <w:rFonts w:ascii="Arial Narrow" w:hAnsi="Arial Narrow"/>
        </w:rPr>
      </w:pPr>
      <w:r w:rsidRPr="000B6774">
        <w:rPr>
          <w:rFonts w:ascii="Arial Narrow" w:hAnsi="Arial Narrow" w:cs="Arial"/>
        </w:rPr>
        <w:t xml:space="preserve">             Proiectul </w:t>
      </w:r>
      <w:r w:rsidR="00E56030" w:rsidRPr="000B6774">
        <w:rPr>
          <w:rFonts w:ascii="Arial Narrow" w:hAnsi="Arial Narrow" w:cs="Arial"/>
        </w:rPr>
        <w:t>propus</w:t>
      </w:r>
      <w:r w:rsidRPr="000B6774">
        <w:rPr>
          <w:rFonts w:ascii="Arial Narrow" w:hAnsi="Arial Narrow" w:cs="Arial"/>
        </w:rPr>
        <w:t xml:space="preserve"> intra sub incidenta </w:t>
      </w:r>
      <w:r w:rsidR="00E56030" w:rsidRPr="000B6774">
        <w:rPr>
          <w:rFonts w:ascii="Arial Narrow" w:hAnsi="Arial Narrow"/>
        </w:rPr>
        <w:t>Legii nr. 292/2018 privind evaluarea impactului anumitor proiecte publice si private asupra mediului, fiind incadrata in anexa nr. 2, punctul 10, lit. B, pro</w:t>
      </w:r>
      <w:r w:rsidR="008E1675" w:rsidRPr="000B6774">
        <w:rPr>
          <w:rFonts w:ascii="Arial Narrow" w:hAnsi="Arial Narrow"/>
        </w:rPr>
        <w:t>i</w:t>
      </w:r>
      <w:r w:rsidR="00E56030" w:rsidRPr="000B6774">
        <w:rPr>
          <w:rFonts w:ascii="Arial Narrow" w:hAnsi="Arial Narrow"/>
        </w:rPr>
        <w:t>ecte de dez</w:t>
      </w:r>
      <w:r w:rsidR="008E1675" w:rsidRPr="000B6774">
        <w:rPr>
          <w:rFonts w:ascii="Arial Narrow" w:hAnsi="Arial Narrow"/>
        </w:rPr>
        <w:t>voltare urbana, inclusiv constr</w:t>
      </w:r>
      <w:r w:rsidR="00E56030" w:rsidRPr="000B6774">
        <w:rPr>
          <w:rFonts w:ascii="Arial Narrow" w:hAnsi="Arial Narrow"/>
        </w:rPr>
        <w:t>uctia centrelor comerciale si a parcarilor auto publice;</w:t>
      </w:r>
    </w:p>
    <w:p w:rsidR="00E56030" w:rsidRPr="000B6774" w:rsidRDefault="00E56030" w:rsidP="00935839">
      <w:pPr>
        <w:shd w:val="clear" w:color="auto" w:fill="FFFFFF"/>
        <w:rPr>
          <w:rFonts w:ascii="Arial Narrow" w:hAnsi="Arial Narrow"/>
        </w:rPr>
      </w:pPr>
      <w:r w:rsidRPr="000B6774">
        <w:rPr>
          <w:rFonts w:ascii="Arial Narrow" w:hAnsi="Arial Narrow"/>
        </w:rPr>
        <w:t>Proiectul propus nu intra sub incidenta art. 28 din Ordonanta de Urgenta a Guvernului nr. 57/2007 privind regimul ariilor naturale protejate, conservarea habitatelor naturale, a florei si faunei salbatice cu modificarile si completarile ulterioare;</w:t>
      </w:r>
    </w:p>
    <w:p w:rsidR="00E0362F" w:rsidRPr="000B6774" w:rsidRDefault="00E56030" w:rsidP="00935839">
      <w:pPr>
        <w:shd w:val="clear" w:color="auto" w:fill="FFFFFF"/>
        <w:rPr>
          <w:rFonts w:ascii="Arial Narrow" w:hAnsi="Arial Narrow"/>
        </w:rPr>
      </w:pPr>
      <w:r w:rsidRPr="000B6774">
        <w:rPr>
          <w:rFonts w:ascii="Arial Narrow" w:hAnsi="Arial Narrow"/>
        </w:rPr>
        <w:t>Proiectul propus nu intra sub incidenta prevederilor art. 48 si 54 din legea apelor nr. 107/1996, cu modificarile si completarile ulterioare;</w:t>
      </w:r>
    </w:p>
    <w:p w:rsidR="001D5F6A" w:rsidRPr="000B6774" w:rsidRDefault="00C40BE5" w:rsidP="00356DEE">
      <w:pPr>
        <w:pStyle w:val="ListParagraph"/>
        <w:ind w:left="540"/>
        <w:rPr>
          <w:rFonts w:ascii="Arial Narrow" w:hAnsi="Arial Narrow"/>
        </w:rPr>
      </w:pPr>
      <w:r w:rsidRPr="000B6774">
        <w:rPr>
          <w:rFonts w:ascii="Arial Narrow" w:hAnsi="Arial Narrow"/>
        </w:rPr>
        <w:lastRenderedPageBreak/>
        <w:t xml:space="preserve"> </w:t>
      </w:r>
      <w:r w:rsidR="00E0362F" w:rsidRPr="000B6774">
        <w:rPr>
          <w:rFonts w:ascii="Arial Narrow" w:hAnsi="Arial Narrow"/>
        </w:rPr>
        <w:t xml:space="preserve"> Coordonatele geografice (Stereo 70) </w:t>
      </w:r>
      <w:r w:rsidR="00356DEE" w:rsidRPr="000B6774">
        <w:rPr>
          <w:rFonts w:ascii="Arial Narrow" w:hAnsi="Arial Narrow"/>
        </w:rPr>
        <w:t>ale amplasamentului proiectului</w:t>
      </w:r>
    </w:p>
    <w:p w:rsidR="00773498" w:rsidRPr="000B6774" w:rsidRDefault="00773498" w:rsidP="00773498">
      <w:pPr>
        <w:pStyle w:val="ListParagraph"/>
        <w:ind w:left="540"/>
        <w:jc w:val="center"/>
        <w:rPr>
          <w:rFonts w:ascii="Arial Narrow" w:hAnsi="Arial Narrow"/>
        </w:rPr>
      </w:pPr>
    </w:p>
    <w:p w:rsidR="00773498" w:rsidRPr="000B6774" w:rsidRDefault="00773498" w:rsidP="00773498">
      <w:pPr>
        <w:pStyle w:val="ListParagraph"/>
        <w:ind w:left="540"/>
        <w:jc w:val="center"/>
        <w:rPr>
          <w:rFonts w:ascii="Arial Narrow" w:hAnsi="Arial Narrow"/>
        </w:rPr>
      </w:pPr>
    </w:p>
    <w:tbl>
      <w:tblPr>
        <w:tblW w:w="0" w:type="auto"/>
        <w:tblLayout w:type="fixed"/>
        <w:tblCellMar>
          <w:left w:w="30" w:type="dxa"/>
          <w:right w:w="30" w:type="dxa"/>
        </w:tblCellMar>
        <w:tblLook w:val="0000"/>
      </w:tblPr>
      <w:tblGrid>
        <w:gridCol w:w="15"/>
        <w:gridCol w:w="960"/>
        <w:gridCol w:w="57"/>
        <w:gridCol w:w="903"/>
        <w:gridCol w:w="467"/>
        <w:gridCol w:w="493"/>
        <w:gridCol w:w="878"/>
        <w:gridCol w:w="442"/>
        <w:gridCol w:w="1276"/>
      </w:tblGrid>
      <w:tr w:rsidR="00773498" w:rsidRPr="000B6774" w:rsidTr="00773498">
        <w:tblPrEx>
          <w:tblCellMar>
            <w:top w:w="0" w:type="dxa"/>
            <w:bottom w:w="0" w:type="dxa"/>
          </w:tblCellMar>
        </w:tblPrEx>
        <w:trPr>
          <w:gridAfter w:val="2"/>
          <w:wAfter w:w="1718" w:type="dxa"/>
          <w:trHeight w:val="290"/>
        </w:trPr>
        <w:tc>
          <w:tcPr>
            <w:tcW w:w="2402" w:type="dxa"/>
            <w:gridSpan w:val="5"/>
            <w:tcBorders>
              <w:top w:val="single" w:sz="12" w:space="0" w:color="auto"/>
              <w:left w:val="single" w:sz="12" w:space="0" w:color="auto"/>
              <w:bottom w:val="single" w:sz="6" w:space="0" w:color="auto"/>
              <w:right w:val="nil"/>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Inventar Coordonate</w:t>
            </w:r>
          </w:p>
        </w:tc>
        <w:tc>
          <w:tcPr>
            <w:tcW w:w="1371" w:type="dxa"/>
            <w:gridSpan w:val="2"/>
            <w:tcBorders>
              <w:top w:val="single" w:sz="12" w:space="0" w:color="auto"/>
              <w:left w:val="nil"/>
              <w:bottom w:val="single" w:sz="6" w:space="0" w:color="auto"/>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6" w:space="0" w:color="auto"/>
              <w:left w:val="single" w:sz="12" w:space="0" w:color="auto"/>
              <w:bottom w:val="single" w:sz="6" w:space="0" w:color="auto"/>
              <w:right w:val="single" w:sz="2" w:space="0" w:color="000000"/>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Nr. pct.</w:t>
            </w:r>
          </w:p>
        </w:tc>
        <w:tc>
          <w:tcPr>
            <w:tcW w:w="1370" w:type="dxa"/>
            <w:gridSpan w:val="2"/>
            <w:tcBorders>
              <w:top w:val="single" w:sz="6" w:space="0" w:color="auto"/>
              <w:left w:val="single" w:sz="2" w:space="0" w:color="000000"/>
              <w:bottom w:val="single" w:sz="6" w:space="0" w:color="auto"/>
              <w:right w:val="single" w:sz="2" w:space="0" w:color="000000"/>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X(M)</w:t>
            </w:r>
          </w:p>
        </w:tc>
        <w:tc>
          <w:tcPr>
            <w:tcW w:w="1371" w:type="dxa"/>
            <w:gridSpan w:val="2"/>
            <w:tcBorders>
              <w:top w:val="single" w:sz="6" w:space="0" w:color="auto"/>
              <w:left w:val="single" w:sz="2" w:space="0" w:color="000000"/>
              <w:bottom w:val="single" w:sz="6" w:space="0" w:color="auto"/>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Y(m)</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6" w:space="0" w:color="auto"/>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23</w:t>
            </w:r>
          </w:p>
        </w:tc>
        <w:tc>
          <w:tcPr>
            <w:tcW w:w="1370" w:type="dxa"/>
            <w:gridSpan w:val="2"/>
            <w:tcBorders>
              <w:top w:val="single" w:sz="6" w:space="0" w:color="auto"/>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395573.59</w:t>
            </w:r>
          </w:p>
        </w:tc>
        <w:tc>
          <w:tcPr>
            <w:tcW w:w="1371" w:type="dxa"/>
            <w:gridSpan w:val="2"/>
            <w:tcBorders>
              <w:top w:val="single" w:sz="6" w:space="0" w:color="auto"/>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833455.594</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16</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395572.612</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833456.111</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25</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395554.95</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833463.402</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26</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395550.763</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833471.795</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27</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395554.703</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833479.499</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28</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395573.542</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833486.264</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88</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395649.243</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833507.079</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89</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395653.121</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833488.546</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395646.805</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833482.379</w:t>
            </w:r>
          </w:p>
        </w:tc>
      </w:tr>
      <w:tr w:rsidR="00773498" w:rsidRPr="000B6774" w:rsidTr="00773498">
        <w:tblPrEx>
          <w:tblCellMar>
            <w:top w:w="0" w:type="dxa"/>
            <w:bottom w:w="0" w:type="dxa"/>
          </w:tblCellMar>
        </w:tblPrEx>
        <w:trPr>
          <w:gridAfter w:val="2"/>
          <w:wAfter w:w="1718" w:type="dxa"/>
          <w:trHeight w:val="305"/>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79</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395622.197</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833484.682</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90</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395610.391</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833467.317</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91</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395609.552</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833463.918</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92</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395611.16</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833452.152</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12"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66</w:t>
            </w:r>
          </w:p>
        </w:tc>
        <w:tc>
          <w:tcPr>
            <w:tcW w:w="1370" w:type="dxa"/>
            <w:gridSpan w:val="2"/>
            <w:tcBorders>
              <w:top w:val="single" w:sz="2" w:space="0" w:color="000000"/>
              <w:left w:val="single" w:sz="6" w:space="0" w:color="auto"/>
              <w:bottom w:val="single" w:sz="2" w:space="0" w:color="000000"/>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395592.049</w:t>
            </w:r>
          </w:p>
        </w:tc>
        <w:tc>
          <w:tcPr>
            <w:tcW w:w="1371" w:type="dxa"/>
            <w:gridSpan w:val="2"/>
            <w:tcBorders>
              <w:top w:val="single" w:sz="2" w:space="0" w:color="000000"/>
              <w:left w:val="single" w:sz="6" w:space="0" w:color="auto"/>
              <w:bottom w:val="single" w:sz="2" w:space="0" w:color="000000"/>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833447.688</w:t>
            </w:r>
          </w:p>
        </w:tc>
      </w:tr>
      <w:tr w:rsidR="00773498" w:rsidRPr="000B6774" w:rsidTr="00773498">
        <w:tblPrEx>
          <w:tblCellMar>
            <w:top w:w="0" w:type="dxa"/>
            <w:bottom w:w="0" w:type="dxa"/>
          </w:tblCellMar>
        </w:tblPrEx>
        <w:trPr>
          <w:gridAfter w:val="2"/>
          <w:wAfter w:w="1718" w:type="dxa"/>
          <w:trHeight w:val="305"/>
        </w:trPr>
        <w:tc>
          <w:tcPr>
            <w:tcW w:w="1032" w:type="dxa"/>
            <w:gridSpan w:val="3"/>
            <w:tcBorders>
              <w:top w:val="single" w:sz="2" w:space="0" w:color="000000"/>
              <w:left w:val="single" w:sz="12" w:space="0" w:color="auto"/>
              <w:bottom w:val="single" w:sz="12" w:space="0" w:color="auto"/>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93</w:t>
            </w:r>
          </w:p>
        </w:tc>
        <w:tc>
          <w:tcPr>
            <w:tcW w:w="1370" w:type="dxa"/>
            <w:gridSpan w:val="2"/>
            <w:tcBorders>
              <w:top w:val="single" w:sz="2" w:space="0" w:color="000000"/>
              <w:left w:val="single" w:sz="6" w:space="0" w:color="auto"/>
              <w:bottom w:val="single" w:sz="12" w:space="0" w:color="auto"/>
              <w:right w:val="single" w:sz="6"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395577.008</w:t>
            </w:r>
          </w:p>
        </w:tc>
        <w:tc>
          <w:tcPr>
            <w:tcW w:w="1371" w:type="dxa"/>
            <w:gridSpan w:val="2"/>
            <w:tcBorders>
              <w:top w:val="single" w:sz="2" w:space="0" w:color="000000"/>
              <w:left w:val="single" w:sz="6" w:space="0" w:color="auto"/>
              <w:bottom w:val="single" w:sz="12" w:space="0" w:color="auto"/>
              <w:right w:val="single" w:sz="12" w:space="0" w:color="auto"/>
            </w:tcBorders>
          </w:tcPr>
          <w:p w:rsidR="00773498" w:rsidRPr="000B6774" w:rsidRDefault="00773498" w:rsidP="00773498">
            <w:pPr>
              <w:autoSpaceDE w:val="0"/>
              <w:autoSpaceDN w:val="0"/>
              <w:adjustRightInd w:val="0"/>
              <w:jc w:val="center"/>
              <w:rPr>
                <w:rFonts w:ascii="Arial Narrow" w:hAnsi="Arial Narrow" w:cs="Calibri"/>
                <w:color w:val="000000"/>
                <w:lang w:val="en-US"/>
              </w:rPr>
            </w:pPr>
            <w:r w:rsidRPr="000B6774">
              <w:rPr>
                <w:rFonts w:ascii="Arial Narrow" w:hAnsi="Arial Narrow" w:cs="Calibri"/>
                <w:color w:val="000000"/>
                <w:lang w:val="en-US"/>
              </w:rPr>
              <w:t>833445.779</w:t>
            </w: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12" w:space="0" w:color="auto"/>
              <w:left w:val="single" w:sz="2" w:space="0" w:color="000000"/>
              <w:bottom w:val="single" w:sz="2" w:space="0" w:color="000000"/>
              <w:right w:val="single" w:sz="2" w:space="0" w:color="000000"/>
            </w:tcBorders>
          </w:tcPr>
          <w:p w:rsidR="00773498" w:rsidRPr="000B6774" w:rsidRDefault="00773498" w:rsidP="00773498">
            <w:pPr>
              <w:autoSpaceDE w:val="0"/>
              <w:autoSpaceDN w:val="0"/>
              <w:adjustRightInd w:val="0"/>
              <w:jc w:val="center"/>
              <w:rPr>
                <w:rFonts w:ascii="Arial Narrow" w:hAnsi="Arial Narrow" w:cs="Calibri"/>
                <w:color w:val="000000"/>
                <w:lang w:val="en-US"/>
              </w:rPr>
            </w:pPr>
          </w:p>
        </w:tc>
        <w:tc>
          <w:tcPr>
            <w:tcW w:w="1370" w:type="dxa"/>
            <w:gridSpan w:val="2"/>
            <w:tcBorders>
              <w:top w:val="single" w:sz="12" w:space="0" w:color="auto"/>
              <w:left w:val="single" w:sz="2" w:space="0" w:color="000000"/>
              <w:bottom w:val="single" w:sz="2" w:space="0" w:color="000000"/>
              <w:right w:val="single" w:sz="2" w:space="0" w:color="000000"/>
            </w:tcBorders>
          </w:tcPr>
          <w:p w:rsidR="00773498" w:rsidRPr="000B6774" w:rsidRDefault="00773498" w:rsidP="00773498">
            <w:pPr>
              <w:autoSpaceDE w:val="0"/>
              <w:autoSpaceDN w:val="0"/>
              <w:adjustRightInd w:val="0"/>
              <w:jc w:val="center"/>
              <w:rPr>
                <w:rFonts w:ascii="Arial Narrow" w:hAnsi="Arial Narrow" w:cs="Calibri"/>
                <w:color w:val="000000"/>
                <w:lang w:val="en-US"/>
              </w:rPr>
            </w:pPr>
          </w:p>
        </w:tc>
        <w:tc>
          <w:tcPr>
            <w:tcW w:w="1371" w:type="dxa"/>
            <w:gridSpan w:val="2"/>
            <w:tcBorders>
              <w:top w:val="single" w:sz="12" w:space="0" w:color="auto"/>
              <w:left w:val="single" w:sz="2" w:space="0" w:color="000000"/>
              <w:bottom w:val="single" w:sz="2" w:space="0" w:color="000000"/>
              <w:right w:val="single" w:sz="2" w:space="0" w:color="000000"/>
            </w:tcBorders>
          </w:tcPr>
          <w:p w:rsidR="00773498" w:rsidRPr="000B6774" w:rsidRDefault="00773498" w:rsidP="00773498">
            <w:pPr>
              <w:autoSpaceDE w:val="0"/>
              <w:autoSpaceDN w:val="0"/>
              <w:adjustRightInd w:val="0"/>
              <w:jc w:val="center"/>
              <w:rPr>
                <w:rFonts w:ascii="Arial Narrow" w:hAnsi="Arial Narrow" w:cs="Calibri"/>
                <w:color w:val="000000"/>
                <w:lang w:val="en-US"/>
              </w:rPr>
            </w:pPr>
          </w:p>
        </w:tc>
      </w:tr>
      <w:tr w:rsidR="00773498" w:rsidRPr="000B6774" w:rsidTr="00773498">
        <w:tblPrEx>
          <w:tblCellMar>
            <w:top w:w="0" w:type="dxa"/>
            <w:bottom w:w="0" w:type="dxa"/>
          </w:tblCellMar>
        </w:tblPrEx>
        <w:trPr>
          <w:gridAfter w:val="2"/>
          <w:wAfter w:w="1718" w:type="dxa"/>
          <w:trHeight w:val="290"/>
        </w:trPr>
        <w:tc>
          <w:tcPr>
            <w:tcW w:w="1032" w:type="dxa"/>
            <w:gridSpan w:val="3"/>
            <w:tcBorders>
              <w:top w:val="single" w:sz="2" w:space="0" w:color="000000"/>
              <w:left w:val="single" w:sz="2" w:space="0" w:color="000000"/>
              <w:bottom w:val="single" w:sz="2" w:space="0" w:color="000000"/>
              <w:right w:val="single" w:sz="2" w:space="0" w:color="000000"/>
            </w:tcBorders>
          </w:tcPr>
          <w:p w:rsidR="00773498" w:rsidRPr="000B6774" w:rsidRDefault="00773498" w:rsidP="00773498">
            <w:pPr>
              <w:autoSpaceDE w:val="0"/>
              <w:autoSpaceDN w:val="0"/>
              <w:adjustRightInd w:val="0"/>
              <w:jc w:val="center"/>
              <w:rPr>
                <w:rFonts w:ascii="Arial Narrow" w:hAnsi="Arial Narrow" w:cs="Calibri"/>
                <w:color w:val="000000"/>
                <w:lang w:val="en-US"/>
              </w:rPr>
            </w:pPr>
          </w:p>
        </w:tc>
        <w:tc>
          <w:tcPr>
            <w:tcW w:w="1370" w:type="dxa"/>
            <w:gridSpan w:val="2"/>
            <w:tcBorders>
              <w:top w:val="single" w:sz="2" w:space="0" w:color="000000"/>
              <w:left w:val="single" w:sz="2" w:space="0" w:color="000000"/>
              <w:bottom w:val="single" w:sz="2" w:space="0" w:color="000000"/>
              <w:right w:val="single" w:sz="2" w:space="0" w:color="000000"/>
            </w:tcBorders>
          </w:tcPr>
          <w:p w:rsidR="00773498" w:rsidRPr="000B6774" w:rsidRDefault="00773498" w:rsidP="00773498">
            <w:pPr>
              <w:autoSpaceDE w:val="0"/>
              <w:autoSpaceDN w:val="0"/>
              <w:adjustRightInd w:val="0"/>
              <w:jc w:val="center"/>
              <w:rPr>
                <w:rFonts w:ascii="Arial Narrow" w:hAnsi="Arial Narrow" w:cs="Calibri"/>
                <w:color w:val="000000"/>
                <w:lang w:val="en-US"/>
              </w:rPr>
            </w:pPr>
          </w:p>
        </w:tc>
        <w:tc>
          <w:tcPr>
            <w:tcW w:w="1371" w:type="dxa"/>
            <w:gridSpan w:val="2"/>
            <w:tcBorders>
              <w:top w:val="single" w:sz="2" w:space="0" w:color="000000"/>
              <w:left w:val="single" w:sz="2" w:space="0" w:color="000000"/>
              <w:bottom w:val="single" w:sz="2" w:space="0" w:color="000000"/>
              <w:right w:val="single" w:sz="2" w:space="0" w:color="000000"/>
            </w:tcBorders>
          </w:tcPr>
          <w:p w:rsidR="00773498" w:rsidRPr="000B6774" w:rsidRDefault="00773498" w:rsidP="00773498">
            <w:pPr>
              <w:autoSpaceDE w:val="0"/>
              <w:autoSpaceDN w:val="0"/>
              <w:adjustRightInd w:val="0"/>
              <w:jc w:val="center"/>
              <w:rPr>
                <w:rFonts w:ascii="Arial Narrow" w:hAnsi="Arial Narrow" w:cs="Calibri"/>
                <w:color w:val="000000"/>
                <w:lang w:val="en-US"/>
              </w:rPr>
            </w:pPr>
          </w:p>
        </w:tc>
      </w:tr>
      <w:tr w:rsidR="00773498" w:rsidRPr="000B6774" w:rsidTr="00773498">
        <w:tblPrEx>
          <w:tblCellMar>
            <w:top w:w="0" w:type="dxa"/>
            <w:left w:w="108" w:type="dxa"/>
            <w:bottom w:w="0" w:type="dxa"/>
            <w:right w:w="108" w:type="dxa"/>
          </w:tblCellMar>
          <w:tblLook w:val="04A0"/>
        </w:tblPrEx>
        <w:trPr>
          <w:gridBefore w:val="1"/>
          <w:gridAfter w:val="1"/>
          <w:wBefore w:w="15" w:type="dxa"/>
          <w:wAfter w:w="1276" w:type="dxa"/>
          <w:trHeight w:val="315"/>
        </w:trPr>
        <w:tc>
          <w:tcPr>
            <w:tcW w:w="960" w:type="dxa"/>
            <w:tcBorders>
              <w:top w:val="nil"/>
              <w:left w:val="nil"/>
              <w:bottom w:val="nil"/>
              <w:right w:val="nil"/>
            </w:tcBorders>
            <w:shd w:val="clear" w:color="auto" w:fill="auto"/>
            <w:noWrap/>
            <w:vAlign w:val="bottom"/>
            <w:hideMark/>
          </w:tcPr>
          <w:p w:rsidR="00773498" w:rsidRPr="000B6774" w:rsidRDefault="00773498" w:rsidP="00773498">
            <w:pPr>
              <w:jc w:val="center"/>
              <w:rPr>
                <w:rFonts w:ascii="Arial Narrow" w:hAnsi="Arial Narrow"/>
                <w:lang w:val="en-US"/>
              </w:rPr>
            </w:pPr>
          </w:p>
        </w:tc>
        <w:tc>
          <w:tcPr>
            <w:tcW w:w="960" w:type="dxa"/>
            <w:gridSpan w:val="2"/>
            <w:tcBorders>
              <w:top w:val="nil"/>
              <w:left w:val="nil"/>
              <w:bottom w:val="nil"/>
              <w:right w:val="nil"/>
            </w:tcBorders>
            <w:shd w:val="clear" w:color="auto" w:fill="auto"/>
            <w:noWrap/>
            <w:vAlign w:val="bottom"/>
            <w:hideMark/>
          </w:tcPr>
          <w:p w:rsidR="00773498" w:rsidRPr="000B6774" w:rsidRDefault="00773498" w:rsidP="00773498">
            <w:pPr>
              <w:jc w:val="center"/>
              <w:rPr>
                <w:rFonts w:ascii="Arial Narrow" w:hAnsi="Arial Narrow"/>
                <w:lang w:val="en-US"/>
              </w:rPr>
            </w:pPr>
          </w:p>
        </w:tc>
        <w:tc>
          <w:tcPr>
            <w:tcW w:w="960" w:type="dxa"/>
            <w:gridSpan w:val="2"/>
            <w:tcBorders>
              <w:top w:val="nil"/>
              <w:left w:val="nil"/>
              <w:bottom w:val="nil"/>
              <w:right w:val="nil"/>
            </w:tcBorders>
            <w:shd w:val="clear" w:color="auto" w:fill="auto"/>
            <w:noWrap/>
            <w:vAlign w:val="bottom"/>
            <w:hideMark/>
          </w:tcPr>
          <w:p w:rsidR="00773498" w:rsidRPr="000B6774" w:rsidRDefault="00773498" w:rsidP="00773498">
            <w:pPr>
              <w:jc w:val="center"/>
              <w:rPr>
                <w:rFonts w:ascii="Arial Narrow" w:hAnsi="Arial Narrow"/>
                <w:lang w:val="en-US"/>
              </w:rPr>
            </w:pPr>
          </w:p>
        </w:tc>
        <w:tc>
          <w:tcPr>
            <w:tcW w:w="1320" w:type="dxa"/>
            <w:gridSpan w:val="2"/>
            <w:tcBorders>
              <w:top w:val="nil"/>
              <w:left w:val="nil"/>
              <w:bottom w:val="nil"/>
              <w:right w:val="nil"/>
            </w:tcBorders>
            <w:shd w:val="clear" w:color="auto" w:fill="auto"/>
            <w:noWrap/>
            <w:vAlign w:val="bottom"/>
            <w:hideMark/>
          </w:tcPr>
          <w:p w:rsidR="00773498" w:rsidRPr="000B6774" w:rsidRDefault="00773498" w:rsidP="00773498">
            <w:pPr>
              <w:jc w:val="center"/>
              <w:rPr>
                <w:rFonts w:ascii="Arial Narrow" w:hAnsi="Arial Narrow"/>
                <w:lang w:val="en-US"/>
              </w:rPr>
            </w:pPr>
          </w:p>
        </w:tc>
      </w:tr>
      <w:tr w:rsidR="00773498" w:rsidRPr="000B6774" w:rsidTr="00773498">
        <w:tblPrEx>
          <w:tblCellMar>
            <w:top w:w="0" w:type="dxa"/>
            <w:left w:w="108" w:type="dxa"/>
            <w:bottom w:w="0" w:type="dxa"/>
            <w:right w:w="108" w:type="dxa"/>
          </w:tblCellMar>
          <w:tblLook w:val="04A0"/>
        </w:tblPrEx>
        <w:trPr>
          <w:gridBefore w:val="1"/>
          <w:gridAfter w:val="7"/>
          <w:wBefore w:w="15" w:type="dxa"/>
          <w:wAfter w:w="4516" w:type="dxa"/>
          <w:trHeight w:val="330"/>
        </w:trPr>
        <w:tc>
          <w:tcPr>
            <w:tcW w:w="960" w:type="dxa"/>
            <w:tcBorders>
              <w:top w:val="nil"/>
              <w:left w:val="nil"/>
              <w:bottom w:val="nil"/>
              <w:right w:val="nil"/>
            </w:tcBorders>
            <w:shd w:val="clear" w:color="auto" w:fill="auto"/>
            <w:noWrap/>
            <w:vAlign w:val="bottom"/>
            <w:hideMark/>
          </w:tcPr>
          <w:p w:rsidR="00773498" w:rsidRPr="000B6774" w:rsidRDefault="00773498" w:rsidP="00F32D23">
            <w:pPr>
              <w:rPr>
                <w:rFonts w:ascii="Arial Narrow" w:hAnsi="Arial Narrow"/>
                <w:lang w:val="en-US"/>
              </w:rPr>
            </w:pPr>
          </w:p>
        </w:tc>
      </w:tr>
      <w:tr w:rsidR="00E92FFD" w:rsidRPr="000B6774" w:rsidTr="00773498">
        <w:tblPrEx>
          <w:tblCellMar>
            <w:top w:w="0" w:type="dxa"/>
            <w:left w:w="108" w:type="dxa"/>
            <w:bottom w:w="0" w:type="dxa"/>
            <w:right w:w="108" w:type="dxa"/>
          </w:tblCellMar>
          <w:tblLook w:val="04A0"/>
        </w:tblPrEx>
        <w:trPr>
          <w:gridBefore w:val="1"/>
          <w:wBefore w:w="15" w:type="dxa"/>
          <w:trHeight w:val="315"/>
        </w:trPr>
        <w:tc>
          <w:tcPr>
            <w:tcW w:w="960" w:type="dxa"/>
            <w:tcBorders>
              <w:top w:val="nil"/>
              <w:left w:val="nil"/>
              <w:bottom w:val="nil"/>
              <w:right w:val="nil"/>
            </w:tcBorders>
            <w:shd w:val="clear" w:color="auto" w:fill="auto"/>
            <w:noWrap/>
            <w:vAlign w:val="bottom"/>
            <w:hideMark/>
          </w:tcPr>
          <w:p w:rsidR="00E92FFD" w:rsidRPr="000B6774" w:rsidRDefault="00E92FFD" w:rsidP="00F32D23">
            <w:pPr>
              <w:rPr>
                <w:rFonts w:ascii="Arial Narrow" w:hAnsi="Arial Narrow"/>
                <w:lang w:val="en-US"/>
              </w:rPr>
            </w:pPr>
          </w:p>
        </w:tc>
        <w:tc>
          <w:tcPr>
            <w:tcW w:w="960" w:type="dxa"/>
            <w:gridSpan w:val="2"/>
            <w:tcBorders>
              <w:top w:val="nil"/>
              <w:left w:val="nil"/>
              <w:bottom w:val="nil"/>
              <w:right w:val="nil"/>
            </w:tcBorders>
            <w:shd w:val="clear" w:color="auto" w:fill="auto"/>
            <w:noWrap/>
            <w:vAlign w:val="bottom"/>
            <w:hideMark/>
          </w:tcPr>
          <w:p w:rsidR="00E92FFD" w:rsidRPr="000B6774" w:rsidRDefault="00E92FFD" w:rsidP="00F32D23">
            <w:pPr>
              <w:rPr>
                <w:rFonts w:ascii="Arial Narrow" w:hAnsi="Arial Narrow"/>
                <w:lang w:val="en-US"/>
              </w:rPr>
            </w:pPr>
          </w:p>
        </w:tc>
        <w:tc>
          <w:tcPr>
            <w:tcW w:w="960" w:type="dxa"/>
            <w:gridSpan w:val="2"/>
            <w:tcBorders>
              <w:top w:val="nil"/>
              <w:left w:val="nil"/>
              <w:bottom w:val="nil"/>
              <w:right w:val="nil"/>
            </w:tcBorders>
            <w:shd w:val="clear" w:color="auto" w:fill="auto"/>
            <w:noWrap/>
            <w:vAlign w:val="bottom"/>
            <w:hideMark/>
          </w:tcPr>
          <w:p w:rsidR="00E92FFD" w:rsidRPr="000B6774" w:rsidRDefault="00E92FFD" w:rsidP="00F32D23">
            <w:pPr>
              <w:rPr>
                <w:rFonts w:ascii="Arial Narrow" w:hAnsi="Arial Narrow"/>
                <w:lang w:val="en-US"/>
              </w:rPr>
            </w:pPr>
          </w:p>
        </w:tc>
        <w:tc>
          <w:tcPr>
            <w:tcW w:w="1320" w:type="dxa"/>
            <w:gridSpan w:val="2"/>
            <w:tcBorders>
              <w:top w:val="nil"/>
              <w:left w:val="nil"/>
              <w:bottom w:val="nil"/>
              <w:right w:val="nil"/>
            </w:tcBorders>
            <w:shd w:val="clear" w:color="auto" w:fill="auto"/>
            <w:noWrap/>
            <w:vAlign w:val="bottom"/>
            <w:hideMark/>
          </w:tcPr>
          <w:p w:rsidR="00E92FFD" w:rsidRPr="000B6774" w:rsidRDefault="00E92FFD" w:rsidP="00F32D23">
            <w:pPr>
              <w:rPr>
                <w:rFonts w:ascii="Arial Narrow" w:hAnsi="Arial Narrow"/>
                <w:lang w:val="en-US"/>
              </w:rPr>
            </w:pPr>
          </w:p>
        </w:tc>
        <w:tc>
          <w:tcPr>
            <w:tcW w:w="1276" w:type="dxa"/>
            <w:tcBorders>
              <w:top w:val="nil"/>
              <w:left w:val="nil"/>
              <w:bottom w:val="nil"/>
              <w:right w:val="nil"/>
            </w:tcBorders>
            <w:shd w:val="clear" w:color="auto" w:fill="auto"/>
            <w:noWrap/>
            <w:vAlign w:val="bottom"/>
            <w:hideMark/>
          </w:tcPr>
          <w:p w:rsidR="00E92FFD" w:rsidRPr="000B6774" w:rsidRDefault="00E92FFD" w:rsidP="00F32D23">
            <w:pPr>
              <w:rPr>
                <w:rFonts w:ascii="Arial Narrow" w:hAnsi="Arial Narrow"/>
                <w:lang w:val="en-US"/>
              </w:rPr>
            </w:pPr>
          </w:p>
        </w:tc>
      </w:tr>
    </w:tbl>
    <w:p w:rsidR="00E0362F" w:rsidRPr="000B6774" w:rsidRDefault="00E0362F" w:rsidP="00E0362F">
      <w:pPr>
        <w:shd w:val="clear" w:color="auto" w:fill="FFFFFF"/>
        <w:rPr>
          <w:rFonts w:ascii="Arial Narrow" w:hAnsi="Arial Narrow"/>
        </w:rPr>
      </w:pPr>
      <w:r w:rsidRPr="000B6774">
        <w:rPr>
          <w:rFonts w:ascii="Arial Narrow" w:hAnsi="Arial Narrow"/>
        </w:rPr>
        <w:t xml:space="preserve">    VI. Descrierea tuturor efectelor semnificative posibile asupra mediului ale proiectului, în limita</w:t>
      </w:r>
    </w:p>
    <w:p w:rsidR="00E0362F" w:rsidRPr="000B6774" w:rsidRDefault="00E0362F" w:rsidP="00E0362F">
      <w:pPr>
        <w:shd w:val="clear" w:color="auto" w:fill="FFFFFF"/>
        <w:rPr>
          <w:rFonts w:ascii="Arial Narrow" w:hAnsi="Arial Narrow"/>
        </w:rPr>
      </w:pPr>
      <w:r w:rsidRPr="000B6774">
        <w:rPr>
          <w:rFonts w:ascii="Arial Narrow" w:hAnsi="Arial Narrow"/>
        </w:rPr>
        <w:t>informaţiilor disponibile:</w:t>
      </w:r>
    </w:p>
    <w:p w:rsidR="00E0362F" w:rsidRPr="000B6774" w:rsidRDefault="00E0362F" w:rsidP="00E0362F">
      <w:pPr>
        <w:shd w:val="clear" w:color="auto" w:fill="FFFFFF"/>
        <w:rPr>
          <w:rFonts w:ascii="Arial Narrow" w:hAnsi="Arial Narrow"/>
        </w:rPr>
      </w:pPr>
      <w:r w:rsidRPr="000B6774">
        <w:rPr>
          <w:rFonts w:ascii="Arial Narrow" w:hAnsi="Arial Narrow"/>
        </w:rPr>
        <w:t xml:space="preserve">    A. Surse de poluanţi şi instalaţii pentru reţinerea, evacuarea şi dispersia poluanţilor în mediu:</w:t>
      </w:r>
    </w:p>
    <w:p w:rsidR="00C40BE5" w:rsidRPr="000B6774" w:rsidRDefault="00C40BE5" w:rsidP="00C40BE5">
      <w:pPr>
        <w:numPr>
          <w:ilvl w:val="0"/>
          <w:numId w:val="21"/>
        </w:numPr>
        <w:ind w:left="0" w:firstLine="540"/>
        <w:jc w:val="both"/>
        <w:rPr>
          <w:rFonts w:ascii="Arial Narrow" w:hAnsi="Arial Narrow"/>
          <w:u w:val="single"/>
        </w:rPr>
      </w:pPr>
      <w:r w:rsidRPr="000B6774">
        <w:rPr>
          <w:rFonts w:ascii="Arial Narrow" w:hAnsi="Arial Narrow"/>
          <w:u w:val="single"/>
        </w:rPr>
        <w:t>Surse de poluanti si instalatii pentru retinerea, evacuarea si dispersia poluantilor in mediu:</w:t>
      </w:r>
    </w:p>
    <w:p w:rsidR="00576FD9" w:rsidRPr="000B6774" w:rsidRDefault="00C40BE5" w:rsidP="00576FD9">
      <w:pPr>
        <w:ind w:right="23"/>
        <w:rPr>
          <w:rFonts w:ascii="Arial Narrow" w:hAnsi="Arial Narrow" w:cs="Arial"/>
          <w:color w:val="000000"/>
        </w:rPr>
      </w:pPr>
      <w:r w:rsidRPr="000B6774">
        <w:rPr>
          <w:rFonts w:ascii="Arial Narrow" w:hAnsi="Arial Narrow"/>
        </w:rPr>
        <w:t>Protectia calitatii apelor:</w:t>
      </w:r>
      <w:r w:rsidRPr="000B6774">
        <w:rPr>
          <w:rFonts w:ascii="Arial Narrow" w:hAnsi="Arial Narrow"/>
          <w:b/>
        </w:rPr>
        <w:t xml:space="preserve">- </w:t>
      </w:r>
      <w:r w:rsidR="00576FD9" w:rsidRPr="000B6774">
        <w:rPr>
          <w:rFonts w:ascii="Arial Narrow" w:hAnsi="Arial Narrow" w:cs="Arial"/>
          <w:color w:val="000000"/>
        </w:rPr>
        <w:t>Perimetral se vor executa trotuare ce vor asigura indepartarea rapida a apei de orice provenienta.</w:t>
      </w:r>
    </w:p>
    <w:p w:rsidR="00C40BE5" w:rsidRPr="000B6774" w:rsidRDefault="00C40BE5" w:rsidP="00C40BE5">
      <w:pPr>
        <w:numPr>
          <w:ilvl w:val="0"/>
          <w:numId w:val="8"/>
        </w:numPr>
        <w:ind w:left="0" w:firstLine="360"/>
        <w:jc w:val="both"/>
        <w:rPr>
          <w:rFonts w:ascii="Arial Narrow" w:hAnsi="Arial Narrow"/>
        </w:rPr>
      </w:pPr>
      <w:r w:rsidRPr="000B6774">
        <w:rPr>
          <w:rFonts w:ascii="Arial Narrow" w:hAnsi="Arial Narrow"/>
        </w:rPr>
        <w:t>Protectia aerului:</w:t>
      </w:r>
    </w:p>
    <w:p w:rsidR="00C40BE5" w:rsidRPr="000B6774" w:rsidRDefault="00C40BE5" w:rsidP="00C40BE5">
      <w:pPr>
        <w:numPr>
          <w:ilvl w:val="0"/>
          <w:numId w:val="9"/>
        </w:numPr>
        <w:jc w:val="both"/>
        <w:rPr>
          <w:rFonts w:ascii="Arial Narrow" w:hAnsi="Arial Narrow"/>
        </w:rPr>
      </w:pPr>
      <w:r w:rsidRPr="000B6774">
        <w:rPr>
          <w:rFonts w:ascii="Arial Narrow" w:hAnsi="Arial Narrow"/>
        </w:rPr>
        <w:t>Sursele de poluanti pentru aer, poluanti:</w:t>
      </w:r>
    </w:p>
    <w:p w:rsidR="00391C01" w:rsidRPr="000B6774" w:rsidRDefault="00391C01" w:rsidP="00391C01">
      <w:pPr>
        <w:pStyle w:val="ListParagraph"/>
        <w:numPr>
          <w:ilvl w:val="0"/>
          <w:numId w:val="9"/>
        </w:numPr>
        <w:spacing w:line="300" w:lineRule="atLeast"/>
        <w:jc w:val="both"/>
        <w:textAlignment w:val="baseline"/>
        <w:rPr>
          <w:rFonts w:ascii="Arial Narrow" w:hAnsi="Arial Narrow" w:cs="Arial"/>
        </w:rPr>
      </w:pPr>
      <w:r w:rsidRPr="000B6774">
        <w:rPr>
          <w:rFonts w:ascii="Arial Narrow" w:hAnsi="Arial Narrow" w:cs="Arial"/>
        </w:rPr>
        <w:t>Pe perioada executiei singura sursa de poluare a aerului poate proveni de la utilajele de transport si de executie care utilizeaza motoare cu ardere interna.</w:t>
      </w:r>
    </w:p>
    <w:p w:rsidR="00C40BE5" w:rsidRPr="000B6774" w:rsidRDefault="00391C01" w:rsidP="00C40BE5">
      <w:pPr>
        <w:numPr>
          <w:ilvl w:val="0"/>
          <w:numId w:val="9"/>
        </w:numPr>
        <w:jc w:val="both"/>
        <w:rPr>
          <w:rFonts w:ascii="Arial Narrow" w:hAnsi="Arial Narrow"/>
        </w:rPr>
      </w:pPr>
      <w:r w:rsidRPr="000B6774">
        <w:rPr>
          <w:rFonts w:ascii="Arial Narrow" w:hAnsi="Arial Narrow" w:cs="Arial"/>
        </w:rPr>
        <w:t>In vederea diminuarii presiunii asupra factorului mediu aer se vor amenaja spatii verzi si plantate (gazon, plantatii medii).</w:t>
      </w:r>
    </w:p>
    <w:p w:rsidR="00C40BE5" w:rsidRPr="000B6774" w:rsidRDefault="00C40BE5" w:rsidP="00C40BE5">
      <w:pPr>
        <w:numPr>
          <w:ilvl w:val="0"/>
          <w:numId w:val="8"/>
        </w:numPr>
        <w:ind w:left="0" w:firstLine="360"/>
        <w:jc w:val="both"/>
        <w:rPr>
          <w:rFonts w:ascii="Arial Narrow" w:hAnsi="Arial Narrow"/>
        </w:rPr>
      </w:pPr>
      <w:r w:rsidRPr="000B6774">
        <w:rPr>
          <w:rFonts w:ascii="Arial Narrow" w:hAnsi="Arial Narrow"/>
        </w:rPr>
        <w:t>Protectia impotriva zgomotului si vibratiilor:</w:t>
      </w:r>
    </w:p>
    <w:p w:rsidR="00C40BE5" w:rsidRPr="000B6774" w:rsidRDefault="00C40BE5" w:rsidP="00C40BE5">
      <w:pPr>
        <w:numPr>
          <w:ilvl w:val="0"/>
          <w:numId w:val="10"/>
        </w:numPr>
        <w:ind w:left="0" w:firstLine="360"/>
        <w:jc w:val="both"/>
        <w:rPr>
          <w:rFonts w:ascii="Arial Narrow" w:hAnsi="Arial Narrow"/>
          <w:b/>
        </w:rPr>
      </w:pPr>
      <w:r w:rsidRPr="000B6774">
        <w:rPr>
          <w:rFonts w:ascii="Arial Narrow" w:hAnsi="Arial Narrow"/>
        </w:rPr>
        <w:t>Surse de zgomot si de vibratii:</w:t>
      </w:r>
    </w:p>
    <w:p w:rsidR="00391C01" w:rsidRPr="000B6774" w:rsidRDefault="00391C01" w:rsidP="00391C01">
      <w:pPr>
        <w:spacing w:line="300" w:lineRule="atLeast"/>
        <w:jc w:val="both"/>
        <w:textAlignment w:val="baseline"/>
        <w:rPr>
          <w:rFonts w:ascii="Arial Narrow" w:hAnsi="Arial Narrow" w:cs="Arial"/>
          <w:lang w:val="it-IT"/>
        </w:rPr>
      </w:pPr>
      <w:r w:rsidRPr="000B6774">
        <w:rPr>
          <w:rFonts w:ascii="Arial Narrow" w:hAnsi="Arial Narrow" w:cs="Arial"/>
          <w:lang w:val="it-IT"/>
        </w:rPr>
        <w:t xml:space="preserve">           Sunt limitate si atenuate efectele zgomotului din perimetrul incintei din activitatile desfasurate, prin solutii            </w:t>
      </w:r>
    </w:p>
    <w:p w:rsidR="00391C01" w:rsidRPr="000B6774" w:rsidRDefault="00391C01" w:rsidP="00391C01">
      <w:pPr>
        <w:spacing w:line="300" w:lineRule="atLeast"/>
        <w:jc w:val="both"/>
        <w:textAlignment w:val="baseline"/>
        <w:rPr>
          <w:rFonts w:ascii="Arial Narrow" w:hAnsi="Arial Narrow" w:cs="Arial"/>
          <w:lang w:val="it-IT"/>
        </w:rPr>
      </w:pPr>
      <w:r w:rsidRPr="000B6774">
        <w:rPr>
          <w:rFonts w:ascii="Arial Narrow" w:hAnsi="Arial Narrow" w:cs="Arial"/>
          <w:lang w:val="it-IT"/>
        </w:rPr>
        <w:t xml:space="preserve">            constructive adecvate.</w:t>
      </w:r>
    </w:p>
    <w:p w:rsidR="00391C01" w:rsidRPr="000B6774" w:rsidRDefault="00391C01" w:rsidP="00391C01">
      <w:pPr>
        <w:spacing w:line="300" w:lineRule="atLeast"/>
        <w:jc w:val="both"/>
        <w:textAlignment w:val="baseline"/>
        <w:rPr>
          <w:rFonts w:ascii="Arial Narrow" w:hAnsi="Arial Narrow" w:cs="Arial"/>
          <w:b/>
        </w:rPr>
      </w:pPr>
      <w:r w:rsidRPr="000B6774">
        <w:rPr>
          <w:rFonts w:ascii="Arial Narrow" w:hAnsi="Arial Narrow" w:cs="Arial"/>
          <w:lang w:val="it-IT"/>
        </w:rPr>
        <w:t xml:space="preserve">            Activitatile se vor desfa</w:t>
      </w:r>
      <w:r w:rsidR="00576FD9" w:rsidRPr="000B6774">
        <w:rPr>
          <w:rFonts w:ascii="Arial Narrow" w:hAnsi="Arial Narrow" w:cs="Arial"/>
          <w:lang w:val="it-IT"/>
        </w:rPr>
        <w:t>s</w:t>
      </w:r>
      <w:r w:rsidRPr="000B6774">
        <w:rPr>
          <w:rFonts w:ascii="Arial Narrow" w:hAnsi="Arial Narrow" w:cs="Arial"/>
          <w:lang w:val="it-IT"/>
        </w:rPr>
        <w:t>ura strict in cladirea si incinta amenajata in vederea diminuarii zgomotului.</w:t>
      </w:r>
    </w:p>
    <w:p w:rsidR="00C40BE5" w:rsidRPr="000B6774" w:rsidRDefault="00C40BE5" w:rsidP="00C40BE5">
      <w:pPr>
        <w:numPr>
          <w:ilvl w:val="0"/>
          <w:numId w:val="10"/>
        </w:numPr>
        <w:ind w:left="0" w:firstLine="360"/>
        <w:jc w:val="both"/>
        <w:rPr>
          <w:rFonts w:ascii="Arial Narrow" w:hAnsi="Arial Narrow"/>
          <w:b/>
        </w:rPr>
      </w:pPr>
      <w:r w:rsidRPr="000B6774">
        <w:rPr>
          <w:rFonts w:ascii="Arial Narrow" w:hAnsi="Arial Narrow"/>
        </w:rPr>
        <w:t>Amenajarile si dotarile pentru protectia impotriva zgomotului si vibratiilor</w:t>
      </w:r>
      <w:r w:rsidRPr="000B6774">
        <w:rPr>
          <w:rFonts w:ascii="Arial Narrow" w:hAnsi="Arial Narrow"/>
          <w:b/>
        </w:rPr>
        <w:t>:</w:t>
      </w:r>
    </w:p>
    <w:p w:rsidR="00C40BE5" w:rsidRPr="000B6774" w:rsidRDefault="00C40BE5" w:rsidP="00C40BE5">
      <w:pPr>
        <w:numPr>
          <w:ilvl w:val="0"/>
          <w:numId w:val="8"/>
        </w:numPr>
        <w:ind w:left="0" w:firstLine="360"/>
        <w:jc w:val="both"/>
        <w:rPr>
          <w:rFonts w:ascii="Arial Narrow" w:hAnsi="Arial Narrow"/>
        </w:rPr>
      </w:pPr>
      <w:r w:rsidRPr="000B6774">
        <w:rPr>
          <w:rFonts w:ascii="Arial Narrow" w:hAnsi="Arial Narrow"/>
        </w:rPr>
        <w:t>Protectia impotriva radiatiilor:</w:t>
      </w:r>
    </w:p>
    <w:p w:rsidR="00391C01" w:rsidRPr="000B6774" w:rsidRDefault="00391C01" w:rsidP="00391C01">
      <w:pPr>
        <w:ind w:left="360"/>
        <w:jc w:val="both"/>
        <w:rPr>
          <w:rFonts w:ascii="Arial Narrow" w:hAnsi="Arial Narrow" w:cs="Arial"/>
        </w:rPr>
      </w:pPr>
      <w:r w:rsidRPr="000B6774">
        <w:rPr>
          <w:rFonts w:ascii="Arial Narrow" w:hAnsi="Arial Narrow" w:cs="Arial"/>
        </w:rPr>
        <w:t xml:space="preserve">      Zidaria are prevazute sisteme de izolatie care asigura confortul termic si fonic,  care di</w:t>
      </w:r>
      <w:r w:rsidR="00576FD9" w:rsidRPr="000B6774">
        <w:rPr>
          <w:rFonts w:ascii="Arial Narrow" w:hAnsi="Arial Narrow" w:cs="Arial"/>
        </w:rPr>
        <w:t>minu</w:t>
      </w:r>
      <w:r w:rsidRPr="000B6774">
        <w:rPr>
          <w:rFonts w:ascii="Arial Narrow" w:hAnsi="Arial Narrow" w:cs="Arial"/>
        </w:rPr>
        <w:t xml:space="preserve">eaza propagarea    </w:t>
      </w:r>
    </w:p>
    <w:p w:rsidR="00391C01" w:rsidRPr="000B6774" w:rsidRDefault="00391C01" w:rsidP="00391C01">
      <w:pPr>
        <w:ind w:left="360"/>
        <w:jc w:val="both"/>
        <w:rPr>
          <w:rFonts w:ascii="Arial Narrow" w:hAnsi="Arial Narrow"/>
        </w:rPr>
      </w:pPr>
      <w:r w:rsidRPr="000B6774">
        <w:rPr>
          <w:rFonts w:ascii="Arial Narrow" w:hAnsi="Arial Narrow" w:cs="Arial"/>
        </w:rPr>
        <w:t xml:space="preserve">      sunetelor si zgomotului.</w:t>
      </w:r>
    </w:p>
    <w:p w:rsidR="00C40BE5" w:rsidRPr="000B6774" w:rsidRDefault="00C40BE5" w:rsidP="00C40BE5">
      <w:pPr>
        <w:numPr>
          <w:ilvl w:val="0"/>
          <w:numId w:val="9"/>
        </w:numPr>
        <w:jc w:val="both"/>
        <w:rPr>
          <w:rFonts w:ascii="Arial Narrow" w:hAnsi="Arial Narrow"/>
        </w:rPr>
      </w:pPr>
      <w:r w:rsidRPr="000B6774">
        <w:rPr>
          <w:rFonts w:ascii="Arial Narrow" w:hAnsi="Arial Narrow"/>
        </w:rPr>
        <w:t>Sursele de radiatii:</w:t>
      </w:r>
    </w:p>
    <w:p w:rsidR="00C40BE5" w:rsidRPr="000B6774" w:rsidRDefault="00391C01" w:rsidP="00C40BE5">
      <w:pPr>
        <w:numPr>
          <w:ilvl w:val="0"/>
          <w:numId w:val="9"/>
        </w:numPr>
        <w:jc w:val="both"/>
        <w:rPr>
          <w:rFonts w:ascii="Arial Narrow" w:hAnsi="Arial Narrow"/>
        </w:rPr>
      </w:pPr>
      <w:r w:rsidRPr="000B6774">
        <w:rPr>
          <w:rFonts w:ascii="Arial Narrow" w:hAnsi="Arial Narrow"/>
          <w:b/>
        </w:rPr>
        <w:t>Lucrarile propuse nu genereaza radiatii</w:t>
      </w:r>
      <w:r w:rsidR="00C40BE5" w:rsidRPr="000B6774">
        <w:rPr>
          <w:rFonts w:ascii="Arial Narrow" w:hAnsi="Arial Narrow"/>
          <w:b/>
        </w:rPr>
        <w:t>.</w:t>
      </w:r>
    </w:p>
    <w:p w:rsidR="00C40BE5" w:rsidRPr="000B6774" w:rsidRDefault="00C40BE5" w:rsidP="00C40BE5">
      <w:pPr>
        <w:numPr>
          <w:ilvl w:val="0"/>
          <w:numId w:val="9"/>
        </w:numPr>
        <w:jc w:val="both"/>
        <w:rPr>
          <w:rFonts w:ascii="Arial Narrow" w:hAnsi="Arial Narrow"/>
        </w:rPr>
      </w:pPr>
      <w:r w:rsidRPr="000B6774">
        <w:rPr>
          <w:rFonts w:ascii="Arial Narrow" w:hAnsi="Arial Narrow"/>
        </w:rPr>
        <w:t>Amenajarile si dotarile pentru protectia impotriva radiatiilor:</w:t>
      </w:r>
    </w:p>
    <w:p w:rsidR="00C40BE5" w:rsidRPr="000B6774" w:rsidRDefault="00391C01" w:rsidP="00391C01">
      <w:pPr>
        <w:pStyle w:val="ListParagraph"/>
        <w:numPr>
          <w:ilvl w:val="0"/>
          <w:numId w:val="9"/>
        </w:numPr>
        <w:spacing w:line="300" w:lineRule="atLeast"/>
        <w:jc w:val="both"/>
        <w:textAlignment w:val="baseline"/>
        <w:rPr>
          <w:rFonts w:ascii="Arial Narrow" w:hAnsi="Arial Narrow" w:cs="Arial"/>
          <w:b/>
        </w:rPr>
      </w:pPr>
      <w:r w:rsidRPr="000B6774">
        <w:rPr>
          <w:rFonts w:ascii="Arial Narrow" w:hAnsi="Arial Narrow" w:cs="Arial"/>
          <w:b/>
        </w:rPr>
        <w:lastRenderedPageBreak/>
        <w:t>Nu sunt necesare amenajari si dotari pentru protectia impotriva radiatiilor.</w:t>
      </w:r>
    </w:p>
    <w:p w:rsidR="00C40BE5" w:rsidRPr="000B6774" w:rsidRDefault="00C40BE5" w:rsidP="00C40BE5">
      <w:pPr>
        <w:numPr>
          <w:ilvl w:val="0"/>
          <w:numId w:val="8"/>
        </w:numPr>
        <w:ind w:left="0" w:firstLine="360"/>
        <w:rPr>
          <w:rFonts w:ascii="Arial Narrow" w:hAnsi="Arial Narrow"/>
        </w:rPr>
      </w:pPr>
      <w:r w:rsidRPr="000B6774">
        <w:rPr>
          <w:rFonts w:ascii="Arial Narrow" w:hAnsi="Arial Narrow"/>
        </w:rPr>
        <w:t>Protectia solului si subsolului:</w:t>
      </w:r>
    </w:p>
    <w:p w:rsidR="00C40BE5" w:rsidRPr="000B6774" w:rsidRDefault="00C40BE5" w:rsidP="00C40BE5">
      <w:pPr>
        <w:numPr>
          <w:ilvl w:val="0"/>
          <w:numId w:val="10"/>
        </w:numPr>
        <w:ind w:left="0" w:firstLine="360"/>
        <w:jc w:val="both"/>
        <w:rPr>
          <w:rFonts w:ascii="Arial Narrow" w:hAnsi="Arial Narrow"/>
        </w:rPr>
      </w:pPr>
      <w:r w:rsidRPr="000B6774">
        <w:rPr>
          <w:rFonts w:ascii="Arial Narrow" w:hAnsi="Arial Narrow"/>
        </w:rPr>
        <w:t>Surse de poluanti pentru sol, subsol si ape freatice:</w:t>
      </w:r>
    </w:p>
    <w:p w:rsidR="005416ED" w:rsidRPr="000B6774" w:rsidRDefault="007E5FC4" w:rsidP="00C40BE5">
      <w:pPr>
        <w:numPr>
          <w:ilvl w:val="0"/>
          <w:numId w:val="10"/>
        </w:numPr>
        <w:ind w:left="0" w:firstLine="360"/>
        <w:jc w:val="both"/>
        <w:rPr>
          <w:rFonts w:ascii="Arial Narrow" w:hAnsi="Arial Narrow"/>
        </w:rPr>
      </w:pPr>
      <w:r w:rsidRPr="000B6774">
        <w:rPr>
          <w:rFonts w:ascii="Arial Narrow" w:hAnsi="Arial Narrow" w:cs="Arial"/>
          <w:b/>
        </w:rPr>
        <w:t>Nu au fost identificate surse de poluanti pentru sol, subsol si ape freatice</w:t>
      </w:r>
      <w:r w:rsidR="00063CA0" w:rsidRPr="000B6774">
        <w:rPr>
          <w:rFonts w:ascii="Arial Narrow" w:hAnsi="Arial Narrow" w:cs="Arial"/>
          <w:b/>
        </w:rPr>
        <w:t xml:space="preserve">, </w:t>
      </w:r>
      <w:r w:rsidRPr="000B6774">
        <w:rPr>
          <w:rFonts w:ascii="Arial Narrow" w:hAnsi="Arial Narrow"/>
          <w:b/>
        </w:rPr>
        <w:t xml:space="preserve"> </w:t>
      </w:r>
      <w:r w:rsidR="005416ED" w:rsidRPr="000B6774">
        <w:rPr>
          <w:rFonts w:ascii="Arial Narrow" w:hAnsi="Arial Narrow" w:cs="Arial"/>
          <w:b/>
        </w:rPr>
        <w:t>apele uzate provenite de la restaurant, incarcate cu grasime sunt conduse gravitational intr-un separator de grasimi si de aici catre bazinul de colectare ape uzate.</w:t>
      </w:r>
    </w:p>
    <w:p w:rsidR="00C40BE5" w:rsidRPr="000B6774" w:rsidRDefault="005416ED" w:rsidP="00C40BE5">
      <w:pPr>
        <w:numPr>
          <w:ilvl w:val="0"/>
          <w:numId w:val="10"/>
        </w:numPr>
        <w:ind w:left="0" w:firstLine="360"/>
        <w:jc w:val="both"/>
        <w:rPr>
          <w:rFonts w:ascii="Arial Narrow" w:hAnsi="Arial Narrow"/>
        </w:rPr>
      </w:pPr>
      <w:r w:rsidRPr="000B6774">
        <w:rPr>
          <w:rFonts w:ascii="Arial Narrow" w:hAnsi="Arial Narrow" w:cs="Arial"/>
          <w:b/>
        </w:rPr>
        <w:t xml:space="preserve"> </w:t>
      </w:r>
      <w:r w:rsidR="00576FD9" w:rsidRPr="000B6774">
        <w:rPr>
          <w:rFonts w:ascii="Arial Narrow" w:hAnsi="Arial Narrow"/>
          <w:b/>
        </w:rPr>
        <w:t xml:space="preserve"> </w:t>
      </w:r>
      <w:r w:rsidR="00C40BE5" w:rsidRPr="000B6774">
        <w:rPr>
          <w:rFonts w:ascii="Arial Narrow" w:hAnsi="Arial Narrow"/>
        </w:rPr>
        <w:t>Lucrarile si dotarile pentru protectia solului si a subsolului:</w:t>
      </w:r>
    </w:p>
    <w:p w:rsidR="00C40BE5" w:rsidRPr="000B6774" w:rsidRDefault="007E5FC4" w:rsidP="00C40BE5">
      <w:pPr>
        <w:numPr>
          <w:ilvl w:val="0"/>
          <w:numId w:val="10"/>
        </w:numPr>
        <w:ind w:left="0" w:firstLine="360"/>
        <w:jc w:val="both"/>
        <w:rPr>
          <w:rFonts w:ascii="Arial Narrow" w:hAnsi="Arial Narrow"/>
          <w:b/>
        </w:rPr>
      </w:pPr>
      <w:r w:rsidRPr="000B6774">
        <w:rPr>
          <w:rFonts w:ascii="Arial Narrow" w:hAnsi="Arial Narrow" w:cs="Arial"/>
          <w:b/>
        </w:rPr>
        <w:t>Solul va fi afectat pe perioada efectuarii lucrarilor de executie. In restul timpului prin activitatea desfasurata se va folosi terenul conform destinatiei existente intr-un mod organizat si productiv.</w:t>
      </w:r>
    </w:p>
    <w:p w:rsidR="00C40BE5" w:rsidRPr="000B6774" w:rsidRDefault="00C40BE5" w:rsidP="00C40BE5">
      <w:pPr>
        <w:numPr>
          <w:ilvl w:val="0"/>
          <w:numId w:val="8"/>
        </w:numPr>
        <w:ind w:left="0" w:firstLine="360"/>
        <w:jc w:val="both"/>
        <w:rPr>
          <w:rFonts w:ascii="Arial Narrow" w:hAnsi="Arial Narrow"/>
        </w:rPr>
      </w:pPr>
      <w:r w:rsidRPr="000B6774">
        <w:rPr>
          <w:rFonts w:ascii="Arial Narrow" w:hAnsi="Arial Narrow"/>
        </w:rPr>
        <w:t>Protectia ecosistemelor terestre si acvatice:</w:t>
      </w:r>
    </w:p>
    <w:p w:rsidR="00C40BE5" w:rsidRPr="000B6774" w:rsidRDefault="00C40BE5" w:rsidP="00C40BE5">
      <w:pPr>
        <w:numPr>
          <w:ilvl w:val="0"/>
          <w:numId w:val="9"/>
        </w:numPr>
        <w:jc w:val="both"/>
        <w:rPr>
          <w:rFonts w:ascii="Arial Narrow" w:hAnsi="Arial Narrow"/>
        </w:rPr>
      </w:pPr>
      <w:r w:rsidRPr="000B6774">
        <w:rPr>
          <w:rFonts w:ascii="Arial Narrow" w:hAnsi="Arial Narrow"/>
        </w:rPr>
        <w:t>Identificarea arealelor sensibile ce pot fi afectate de proiect</w:t>
      </w:r>
      <w:r w:rsidRPr="000B6774">
        <w:rPr>
          <w:rFonts w:ascii="Arial Narrow" w:hAnsi="Arial Narrow"/>
          <w:b/>
        </w:rPr>
        <w:t>:</w:t>
      </w:r>
    </w:p>
    <w:p w:rsidR="00C40BE5" w:rsidRPr="000B6774" w:rsidRDefault="005416ED" w:rsidP="00C40BE5">
      <w:pPr>
        <w:numPr>
          <w:ilvl w:val="0"/>
          <w:numId w:val="9"/>
        </w:numPr>
        <w:jc w:val="both"/>
        <w:rPr>
          <w:rFonts w:ascii="Arial Narrow" w:hAnsi="Arial Narrow"/>
        </w:rPr>
      </w:pPr>
      <w:r w:rsidRPr="000B6774">
        <w:rPr>
          <w:rFonts w:ascii="Arial Narrow" w:hAnsi="Arial Narrow" w:cs="Arial"/>
          <w:b/>
        </w:rPr>
        <w:t xml:space="preserve">Nu este cazul, amplasamentul </w:t>
      </w:r>
      <w:r w:rsidR="007E5FC4" w:rsidRPr="000B6774">
        <w:rPr>
          <w:rFonts w:ascii="Arial Narrow" w:hAnsi="Arial Narrow" w:cs="Arial"/>
          <w:b/>
        </w:rPr>
        <w:t>se afla in arie protejata sau monumente ale naturii</w:t>
      </w:r>
      <w:r w:rsidRPr="000B6774">
        <w:rPr>
          <w:rFonts w:ascii="Arial Narrow" w:hAnsi="Arial Narrow" w:cs="Arial"/>
          <w:b/>
        </w:rPr>
        <w:t>, ROSCI0065 SI ROSPA0031 DELTA DUNARII SI COMPLEX RAZIM SINOE.</w:t>
      </w:r>
    </w:p>
    <w:p w:rsidR="00C40BE5" w:rsidRPr="000B6774" w:rsidRDefault="00C40BE5" w:rsidP="00C40BE5">
      <w:pPr>
        <w:numPr>
          <w:ilvl w:val="0"/>
          <w:numId w:val="9"/>
        </w:numPr>
        <w:jc w:val="both"/>
        <w:rPr>
          <w:rFonts w:ascii="Arial Narrow" w:hAnsi="Arial Narrow"/>
        </w:rPr>
      </w:pPr>
      <w:r w:rsidRPr="000B6774">
        <w:rPr>
          <w:rFonts w:ascii="Arial Narrow" w:hAnsi="Arial Narrow"/>
        </w:rPr>
        <w:t>Lucrarile, dotarile si masurile pentru protectia biodiversitatii, monumentelor naturii si ariilor protejate</w:t>
      </w:r>
      <w:r w:rsidRPr="000B6774">
        <w:rPr>
          <w:rFonts w:ascii="Arial Narrow" w:hAnsi="Arial Narrow"/>
          <w:b/>
        </w:rPr>
        <w:t>:</w:t>
      </w:r>
    </w:p>
    <w:p w:rsidR="00C40BE5" w:rsidRPr="000B6774" w:rsidRDefault="00C40BE5" w:rsidP="00C40BE5">
      <w:pPr>
        <w:numPr>
          <w:ilvl w:val="0"/>
          <w:numId w:val="9"/>
        </w:numPr>
        <w:jc w:val="both"/>
        <w:rPr>
          <w:rFonts w:ascii="Arial Narrow" w:hAnsi="Arial Narrow"/>
        </w:rPr>
      </w:pPr>
      <w:r w:rsidRPr="000B6774">
        <w:rPr>
          <w:rFonts w:ascii="Arial Narrow" w:hAnsi="Arial Narrow"/>
          <w:b/>
        </w:rPr>
        <w:t xml:space="preserve"> nu este cazul</w:t>
      </w:r>
      <w:r w:rsidRPr="000B6774">
        <w:rPr>
          <w:rFonts w:ascii="Arial Narrow" w:hAnsi="Arial Narrow"/>
        </w:rPr>
        <w:t>.</w:t>
      </w:r>
    </w:p>
    <w:p w:rsidR="00C40BE5" w:rsidRPr="000B6774" w:rsidRDefault="00C40BE5" w:rsidP="00C40BE5">
      <w:pPr>
        <w:numPr>
          <w:ilvl w:val="0"/>
          <w:numId w:val="8"/>
        </w:numPr>
        <w:ind w:left="0" w:firstLine="360"/>
        <w:jc w:val="both"/>
        <w:rPr>
          <w:rFonts w:ascii="Arial Narrow" w:hAnsi="Arial Narrow"/>
        </w:rPr>
      </w:pPr>
      <w:r w:rsidRPr="000B6774">
        <w:rPr>
          <w:rFonts w:ascii="Arial Narrow" w:hAnsi="Arial Narrow"/>
        </w:rPr>
        <w:t>Protectia asezarilor umane si a altor obiective de interes public:</w:t>
      </w:r>
    </w:p>
    <w:p w:rsidR="00C40BE5" w:rsidRPr="000B6774" w:rsidRDefault="00C40BE5" w:rsidP="00C40BE5">
      <w:pPr>
        <w:numPr>
          <w:ilvl w:val="0"/>
          <w:numId w:val="10"/>
        </w:numPr>
        <w:ind w:left="0" w:firstLine="360"/>
        <w:jc w:val="both"/>
        <w:rPr>
          <w:rFonts w:ascii="Arial Narrow" w:hAnsi="Arial Narrow"/>
        </w:rPr>
      </w:pPr>
      <w:r w:rsidRPr="000B6774">
        <w:rPr>
          <w:rFonts w:ascii="Arial Narrow" w:hAnsi="Arial Narrow"/>
        </w:rPr>
        <w:t>Identificarea obiectivelor de interes public, distanta fata de asezarile umane, respectiv fata de monumente istorice si de arhitectura, alte zone asupra carora exista instituit un regim de restrictie, zone de interes traditional, etc:</w:t>
      </w:r>
    </w:p>
    <w:p w:rsidR="005416ED" w:rsidRPr="000B6774" w:rsidRDefault="005416ED" w:rsidP="005416ED">
      <w:pPr>
        <w:numPr>
          <w:ilvl w:val="0"/>
          <w:numId w:val="10"/>
        </w:numPr>
        <w:rPr>
          <w:rFonts w:ascii="Arial Narrow" w:hAnsi="Arial Narrow" w:cs="Arial"/>
        </w:rPr>
      </w:pPr>
      <w:smartTag w:uri="urn:schemas-microsoft-com:office:smarttags" w:element="PersonName">
        <w:smartTagPr>
          <w:attr w:name="ProductID" w:val="la Nord"/>
        </w:smartTagPr>
        <w:r w:rsidRPr="000B6774">
          <w:rPr>
            <w:rFonts w:ascii="Arial Narrow" w:hAnsi="Arial Narrow" w:cs="Arial"/>
          </w:rPr>
          <w:t>la Nord</w:t>
        </w:r>
      </w:smartTag>
      <w:r w:rsidRPr="000B6774">
        <w:rPr>
          <w:rFonts w:ascii="Arial Narrow" w:hAnsi="Arial Narrow" w:cs="Arial"/>
        </w:rPr>
        <w:t>,  Str. Lacului, distante fata de constructia invecinata- locuinta- cca. 62 m</w:t>
      </w:r>
    </w:p>
    <w:p w:rsidR="005416ED" w:rsidRPr="000B6774" w:rsidRDefault="005416ED" w:rsidP="005416ED">
      <w:pPr>
        <w:numPr>
          <w:ilvl w:val="0"/>
          <w:numId w:val="10"/>
        </w:numPr>
        <w:rPr>
          <w:rFonts w:ascii="Arial Narrow" w:hAnsi="Arial Narrow" w:cs="Arial"/>
        </w:rPr>
      </w:pPr>
      <w:smartTag w:uri="urn:schemas-microsoft-com:office:smarttags" w:element="PersonName">
        <w:smartTagPr>
          <w:attr w:name="ProductID" w:val="la Est"/>
        </w:smartTagPr>
        <w:r w:rsidRPr="000B6774">
          <w:rPr>
            <w:rFonts w:ascii="Arial Narrow" w:hAnsi="Arial Narrow" w:cs="Arial"/>
          </w:rPr>
          <w:t>la Est</w:t>
        </w:r>
      </w:smartTag>
      <w:r w:rsidRPr="000B6774">
        <w:rPr>
          <w:rFonts w:ascii="Arial Narrow" w:hAnsi="Arial Narrow" w:cs="Arial"/>
        </w:rPr>
        <w:t xml:space="preserve"> ,    Pinzaru Didina,  distante fata de constructia invecinata- locuinta- cca. 22 m</w:t>
      </w:r>
    </w:p>
    <w:p w:rsidR="005416ED" w:rsidRPr="000B6774" w:rsidRDefault="005416ED" w:rsidP="005416ED">
      <w:pPr>
        <w:numPr>
          <w:ilvl w:val="0"/>
          <w:numId w:val="10"/>
        </w:numPr>
        <w:rPr>
          <w:rFonts w:ascii="Arial Narrow" w:hAnsi="Arial Narrow" w:cs="Arial"/>
        </w:rPr>
      </w:pPr>
      <w:r w:rsidRPr="000B6774">
        <w:rPr>
          <w:rFonts w:ascii="Arial Narrow" w:hAnsi="Arial Narrow" w:cs="Arial"/>
        </w:rPr>
        <w:t>la Sud ,   Balta, distante fata de constructia invecinata-liber de constructii</w:t>
      </w:r>
    </w:p>
    <w:p w:rsidR="005416ED" w:rsidRPr="000B6774" w:rsidRDefault="005416ED" w:rsidP="005416ED">
      <w:pPr>
        <w:numPr>
          <w:ilvl w:val="0"/>
          <w:numId w:val="10"/>
        </w:numPr>
        <w:rPr>
          <w:rFonts w:ascii="Arial Narrow" w:hAnsi="Arial Narrow" w:cs="Arial"/>
        </w:rPr>
      </w:pPr>
      <w:r w:rsidRPr="000B6774">
        <w:rPr>
          <w:rFonts w:ascii="Arial Narrow" w:hAnsi="Arial Narrow" w:cs="Arial"/>
        </w:rPr>
        <w:t>la Vest ,  Aftene Afenia distante fata de constructia invecinata-locuinta- 45 m</w:t>
      </w:r>
    </w:p>
    <w:p w:rsidR="00C40BE5" w:rsidRPr="000B6774" w:rsidRDefault="00C40BE5" w:rsidP="00063CA0">
      <w:pPr>
        <w:ind w:left="360"/>
        <w:jc w:val="both"/>
        <w:rPr>
          <w:rFonts w:ascii="Arial Narrow" w:hAnsi="Arial Narrow"/>
          <w:b/>
        </w:rPr>
      </w:pPr>
    </w:p>
    <w:p w:rsidR="007E5FC4" w:rsidRPr="000B6774" w:rsidRDefault="00063CA0" w:rsidP="007E5FC4">
      <w:pPr>
        <w:ind w:left="360"/>
        <w:jc w:val="both"/>
        <w:rPr>
          <w:rFonts w:ascii="Arial Narrow" w:hAnsi="Arial Narrow"/>
        </w:rPr>
      </w:pPr>
      <w:r w:rsidRPr="000B6774">
        <w:rPr>
          <w:rFonts w:ascii="Arial Narrow" w:hAnsi="Arial Narrow" w:cs="Arial"/>
        </w:rPr>
        <w:t xml:space="preserve">                </w:t>
      </w:r>
      <w:r w:rsidR="007E5FC4" w:rsidRPr="000B6774">
        <w:rPr>
          <w:rFonts w:ascii="Arial Narrow" w:hAnsi="Arial Narrow" w:cs="Arial"/>
        </w:rPr>
        <w:t xml:space="preserve">Inchiderile </w:t>
      </w:r>
      <w:r w:rsidRPr="000B6774">
        <w:rPr>
          <w:rFonts w:ascii="Arial Narrow" w:hAnsi="Arial Narrow" w:cs="Arial"/>
        </w:rPr>
        <w:t xml:space="preserve">constructiei </w:t>
      </w:r>
      <w:r w:rsidR="007E5FC4" w:rsidRPr="000B6774">
        <w:rPr>
          <w:rFonts w:ascii="Arial Narrow" w:hAnsi="Arial Narrow" w:cs="Arial"/>
        </w:rPr>
        <w:t xml:space="preserve"> asigura confortul fonic.</w:t>
      </w:r>
    </w:p>
    <w:p w:rsidR="00C40BE5" w:rsidRPr="000B6774" w:rsidRDefault="00C40BE5" w:rsidP="00C40BE5">
      <w:pPr>
        <w:numPr>
          <w:ilvl w:val="0"/>
          <w:numId w:val="8"/>
        </w:numPr>
        <w:ind w:left="0" w:firstLine="360"/>
        <w:jc w:val="both"/>
        <w:rPr>
          <w:rFonts w:ascii="Arial Narrow" w:hAnsi="Arial Narrow"/>
        </w:rPr>
      </w:pPr>
      <w:r w:rsidRPr="000B6774">
        <w:rPr>
          <w:rFonts w:ascii="Arial Narrow" w:hAnsi="Arial Narrow"/>
        </w:rPr>
        <w:t>Gospodarirea deseurilor generate pe amplasament:</w:t>
      </w:r>
    </w:p>
    <w:p w:rsidR="00C40BE5" w:rsidRPr="000B6774" w:rsidRDefault="00C40BE5" w:rsidP="00C40BE5">
      <w:pPr>
        <w:numPr>
          <w:ilvl w:val="0"/>
          <w:numId w:val="9"/>
        </w:numPr>
        <w:jc w:val="both"/>
        <w:rPr>
          <w:rFonts w:ascii="Arial Narrow" w:hAnsi="Arial Narrow"/>
          <w:b/>
        </w:rPr>
      </w:pPr>
      <w:r w:rsidRPr="000B6774">
        <w:rPr>
          <w:rFonts w:ascii="Arial Narrow" w:hAnsi="Arial Narrow"/>
        </w:rPr>
        <w:t xml:space="preserve">Tipurile si cantitatile de deseuri de orice natura rezultate: </w:t>
      </w:r>
      <w:r w:rsidR="000B6774">
        <w:rPr>
          <w:rFonts w:ascii="Arial Narrow" w:hAnsi="Arial Narrow"/>
          <w:b/>
        </w:rPr>
        <w:t>6</w:t>
      </w:r>
      <w:r w:rsidRPr="000B6774">
        <w:rPr>
          <w:rFonts w:ascii="Arial Narrow" w:hAnsi="Arial Narrow"/>
          <w:b/>
        </w:rPr>
        <w:t xml:space="preserve">,00 mc de deseuri </w:t>
      </w:r>
      <w:r w:rsidRPr="000B6774">
        <w:rPr>
          <w:rFonts w:ascii="Arial Narrow" w:hAnsi="Arial Narrow"/>
        </w:rPr>
        <w:t>(moloz rezultat in urma lucrarilor de construre, care va fi depozitat in limitele proprietatii si predat catre firme autorizate in acest sens).</w:t>
      </w:r>
    </w:p>
    <w:p w:rsidR="00C40BE5" w:rsidRPr="000B6774" w:rsidRDefault="00C40BE5" w:rsidP="00C40BE5">
      <w:pPr>
        <w:numPr>
          <w:ilvl w:val="0"/>
          <w:numId w:val="9"/>
        </w:numPr>
        <w:jc w:val="both"/>
        <w:rPr>
          <w:rFonts w:ascii="Arial Narrow" w:hAnsi="Arial Narrow"/>
        </w:rPr>
      </w:pPr>
      <w:r w:rsidRPr="000B6774">
        <w:rPr>
          <w:rFonts w:ascii="Arial Narrow" w:hAnsi="Arial Narrow"/>
        </w:rPr>
        <w:t>Modul de gospodarire a deseurilor:</w:t>
      </w:r>
    </w:p>
    <w:p w:rsidR="00C40BE5" w:rsidRPr="000B6774" w:rsidRDefault="00195919" w:rsidP="00195919">
      <w:pPr>
        <w:ind w:left="426"/>
        <w:jc w:val="both"/>
        <w:rPr>
          <w:rFonts w:ascii="Arial Narrow" w:hAnsi="Arial Narrow"/>
        </w:rPr>
      </w:pPr>
      <w:r w:rsidRPr="000B6774">
        <w:rPr>
          <w:rFonts w:ascii="Arial Narrow" w:hAnsi="Arial Narrow"/>
        </w:rPr>
        <w:t xml:space="preserve"> </w:t>
      </w:r>
      <w:r w:rsidR="00C40BE5" w:rsidRPr="000B6774">
        <w:rPr>
          <w:rFonts w:ascii="Arial Narrow" w:hAnsi="Arial Narrow"/>
        </w:rPr>
        <w:t xml:space="preserve">Deseurile si resturile menajere se depoziteaza in Europubele inchise separate pe categorii, asezate pe o platforma betonata special amenajata, la </w:t>
      </w:r>
      <w:r w:rsidR="000B6774">
        <w:rPr>
          <w:rFonts w:ascii="Arial Narrow" w:hAnsi="Arial Narrow"/>
        </w:rPr>
        <w:t>NORD</w:t>
      </w:r>
      <w:r w:rsidR="00C40BE5" w:rsidRPr="000B6774">
        <w:rPr>
          <w:rFonts w:ascii="Arial Narrow" w:hAnsi="Arial Narrow"/>
        </w:rPr>
        <w:t xml:space="preserve"> de amplasament in apropierea </w:t>
      </w:r>
      <w:r w:rsidR="006F2006" w:rsidRPr="000B6774">
        <w:rPr>
          <w:rFonts w:ascii="Arial Narrow" w:hAnsi="Arial Narrow"/>
        </w:rPr>
        <w:t xml:space="preserve">strazii </w:t>
      </w:r>
      <w:r w:rsidR="000B6774">
        <w:rPr>
          <w:rFonts w:ascii="Arial Narrow" w:hAnsi="Arial Narrow"/>
        </w:rPr>
        <w:t>Lacului</w:t>
      </w:r>
      <w:r w:rsidR="00C40BE5" w:rsidRPr="000B6774">
        <w:rPr>
          <w:rFonts w:ascii="Arial Narrow" w:hAnsi="Arial Narrow"/>
        </w:rPr>
        <w:t xml:space="preserve"> si vor fi preluate de o firma specializata, diferentiat dupa cum urmeaza:</w:t>
      </w:r>
    </w:p>
    <w:p w:rsidR="00C40BE5" w:rsidRPr="000B6774" w:rsidRDefault="00C40BE5" w:rsidP="00C40BE5">
      <w:pPr>
        <w:ind w:left="1260"/>
        <w:jc w:val="both"/>
        <w:rPr>
          <w:rFonts w:ascii="Arial Narrow" w:hAnsi="Arial Narrow"/>
        </w:rPr>
      </w:pPr>
      <w:r w:rsidRPr="000B6774">
        <w:rPr>
          <w:rFonts w:ascii="Arial Narrow" w:hAnsi="Arial Narrow"/>
        </w:rPr>
        <w:t>- hartie si carton- cod 20 01 01</w:t>
      </w:r>
    </w:p>
    <w:p w:rsidR="00C40BE5" w:rsidRPr="000B6774" w:rsidRDefault="00C40BE5" w:rsidP="00C40BE5">
      <w:pPr>
        <w:ind w:left="1260"/>
        <w:jc w:val="both"/>
        <w:rPr>
          <w:rFonts w:ascii="Arial Narrow" w:hAnsi="Arial Narrow"/>
        </w:rPr>
      </w:pPr>
      <w:r w:rsidRPr="000B6774">
        <w:rPr>
          <w:rFonts w:ascii="Arial Narrow" w:hAnsi="Arial Narrow"/>
        </w:rPr>
        <w:t>- sticla- cod 20 01 02</w:t>
      </w:r>
    </w:p>
    <w:p w:rsidR="00C40BE5" w:rsidRPr="000B6774" w:rsidRDefault="00C40BE5" w:rsidP="00C40BE5">
      <w:pPr>
        <w:ind w:left="1260"/>
        <w:jc w:val="both"/>
        <w:rPr>
          <w:rFonts w:ascii="Arial Narrow" w:hAnsi="Arial Narrow"/>
        </w:rPr>
      </w:pPr>
      <w:r w:rsidRPr="000B6774">
        <w:rPr>
          <w:rFonts w:ascii="Arial Narrow" w:hAnsi="Arial Narrow"/>
        </w:rPr>
        <w:t>- materiale plastice- cod 20 01 39</w:t>
      </w:r>
    </w:p>
    <w:p w:rsidR="00C40BE5" w:rsidRPr="000B6774" w:rsidRDefault="00C40BE5" w:rsidP="00C40BE5">
      <w:pPr>
        <w:ind w:left="1260"/>
        <w:jc w:val="both"/>
        <w:rPr>
          <w:rFonts w:ascii="Arial Narrow" w:hAnsi="Arial Narrow"/>
        </w:rPr>
      </w:pPr>
      <w:r w:rsidRPr="000B6774">
        <w:rPr>
          <w:rFonts w:ascii="Arial Narrow" w:hAnsi="Arial Narrow"/>
        </w:rPr>
        <w:t>- metale- cod 20 01 40 Gospodarirea substantelor si preparatelor chimice periculoase:</w:t>
      </w:r>
    </w:p>
    <w:p w:rsidR="00C40BE5" w:rsidRPr="000B6774" w:rsidRDefault="00C40BE5" w:rsidP="00C40BE5">
      <w:pPr>
        <w:numPr>
          <w:ilvl w:val="0"/>
          <w:numId w:val="10"/>
        </w:numPr>
        <w:ind w:left="0" w:firstLine="360"/>
        <w:jc w:val="both"/>
        <w:rPr>
          <w:rFonts w:ascii="Arial Narrow" w:hAnsi="Arial Narrow"/>
          <w:b/>
        </w:rPr>
      </w:pPr>
      <w:r w:rsidRPr="000B6774">
        <w:rPr>
          <w:rFonts w:ascii="Arial Narrow" w:hAnsi="Arial Narrow"/>
        </w:rPr>
        <w:t>Substantele si preparatele chimice periculoase utilizate si/sau produse:</w:t>
      </w:r>
    </w:p>
    <w:p w:rsidR="00195919" w:rsidRPr="000B6774" w:rsidRDefault="000B6774" w:rsidP="00195919">
      <w:pPr>
        <w:pStyle w:val="ListParagraph"/>
        <w:numPr>
          <w:ilvl w:val="0"/>
          <w:numId w:val="10"/>
        </w:numPr>
        <w:spacing w:line="300" w:lineRule="atLeast"/>
        <w:jc w:val="both"/>
        <w:textAlignment w:val="baseline"/>
        <w:rPr>
          <w:rFonts w:ascii="Arial Narrow" w:hAnsi="Arial Narrow" w:cs="Arial"/>
          <w:b/>
        </w:rPr>
      </w:pPr>
      <w:r w:rsidRPr="000B6774">
        <w:rPr>
          <w:rFonts w:ascii="Arial Narrow" w:hAnsi="Arial Narrow" w:cs="Arial"/>
          <w:b/>
        </w:rPr>
        <w:t xml:space="preserve">substantele rezultate din functiunea rezultata, </w:t>
      </w:r>
      <w:r w:rsidRPr="000B6774">
        <w:rPr>
          <w:rFonts w:ascii="Arial Narrow" w:hAnsi="Arial Narrow" w:cs="Arial"/>
          <w:b/>
          <w:color w:val="000000"/>
          <w:lang w:eastAsia="ro-RO"/>
        </w:rPr>
        <w:t xml:space="preserve">nu sunt periculoase, sunt substante </w:t>
      </w:r>
      <w:r>
        <w:rPr>
          <w:rFonts w:ascii="Arial Narrow" w:hAnsi="Arial Narrow" w:cs="Arial"/>
          <w:b/>
          <w:color w:val="000000"/>
          <w:lang w:eastAsia="ro-RO"/>
        </w:rPr>
        <w:t>uzuale</w:t>
      </w:r>
      <w:r w:rsidRPr="000B6774">
        <w:rPr>
          <w:rFonts w:ascii="Arial Narrow" w:hAnsi="Arial Narrow" w:cs="Arial"/>
          <w:b/>
          <w:color w:val="000000"/>
          <w:lang w:eastAsia="ro-RO"/>
        </w:rPr>
        <w:t xml:space="preserve"> ce vor fi </w:t>
      </w:r>
      <w:r>
        <w:rPr>
          <w:rFonts w:ascii="Arial Narrow" w:hAnsi="Arial Narrow" w:cs="Arial"/>
          <w:b/>
          <w:color w:val="000000"/>
          <w:lang w:eastAsia="ro-RO"/>
        </w:rPr>
        <w:t>depozitate in europubele pe o platforma special amenajata in partea de nord a amplasamentului</w:t>
      </w:r>
      <w:r w:rsidRPr="000B6774">
        <w:rPr>
          <w:rFonts w:ascii="Arial Narrow" w:hAnsi="Arial Narrow" w:cs="Arial"/>
          <w:b/>
          <w:color w:val="000000"/>
          <w:lang w:eastAsia="ro-RO"/>
        </w:rPr>
        <w:t>.</w:t>
      </w:r>
    </w:p>
    <w:p w:rsidR="00C40BE5" w:rsidRPr="000B6774" w:rsidRDefault="00C40BE5" w:rsidP="00C40BE5">
      <w:pPr>
        <w:numPr>
          <w:ilvl w:val="0"/>
          <w:numId w:val="10"/>
        </w:numPr>
        <w:ind w:left="0" w:firstLine="360"/>
        <w:jc w:val="both"/>
        <w:rPr>
          <w:rFonts w:ascii="Arial Narrow" w:hAnsi="Arial Narrow"/>
        </w:rPr>
      </w:pPr>
      <w:r w:rsidRPr="000B6774">
        <w:rPr>
          <w:rFonts w:ascii="Arial Narrow" w:hAnsi="Arial Narrow"/>
        </w:rPr>
        <w:t>Modul de gospodarire a substantelor si preparatelor chimice periculoase si asigurarea conditiilor de protectie a factorilor de mediu si a sanatatii polulatiei</w:t>
      </w:r>
      <w:r w:rsidRPr="000B6774">
        <w:rPr>
          <w:rFonts w:ascii="Arial Narrow" w:hAnsi="Arial Narrow"/>
          <w:b/>
        </w:rPr>
        <w:t>:</w:t>
      </w:r>
    </w:p>
    <w:p w:rsidR="00195919" w:rsidRPr="000B6774" w:rsidRDefault="00195919" w:rsidP="00195919">
      <w:pPr>
        <w:pStyle w:val="ListParagraph"/>
        <w:numPr>
          <w:ilvl w:val="0"/>
          <w:numId w:val="10"/>
        </w:numPr>
        <w:spacing w:line="300" w:lineRule="atLeast"/>
        <w:jc w:val="both"/>
        <w:textAlignment w:val="baseline"/>
        <w:rPr>
          <w:rFonts w:ascii="Arial Narrow" w:hAnsi="Arial Narrow" w:cs="Arial"/>
          <w:b/>
        </w:rPr>
      </w:pPr>
      <w:r w:rsidRPr="000B6774">
        <w:rPr>
          <w:rFonts w:ascii="Arial Narrow" w:hAnsi="Arial Narrow" w:cs="Arial"/>
          <w:b/>
        </w:rPr>
        <w:t>Nu constituie o amenintare pentru igiena si sanatatea oamenilor, a vecinatatilor si a mediului, nu emite gaze toxice, nu polueaza, fiind luate masuri pentru depozitarea deseurilor.</w:t>
      </w:r>
    </w:p>
    <w:p w:rsidR="00534D8D" w:rsidRPr="000B6774" w:rsidRDefault="00534D8D" w:rsidP="00747E98">
      <w:pPr>
        <w:rPr>
          <w:rFonts w:ascii="Arial Narrow" w:hAnsi="Arial Narrow" w:cs="Arial"/>
        </w:rPr>
      </w:pPr>
      <w:r w:rsidRPr="000B6774">
        <w:rPr>
          <w:rFonts w:ascii="Arial Narrow" w:hAnsi="Arial Narrow" w:cs="Arial"/>
        </w:rPr>
        <w:tab/>
      </w:r>
    </w:p>
    <w:p w:rsidR="00747E98" w:rsidRPr="000B6774" w:rsidRDefault="00534D8D" w:rsidP="00534D8D">
      <w:pPr>
        <w:rPr>
          <w:rFonts w:ascii="Arial Narrow" w:hAnsi="Arial Narrow" w:cs="Arial"/>
        </w:rPr>
      </w:pPr>
      <w:r w:rsidRPr="000B6774">
        <w:rPr>
          <w:rFonts w:ascii="Arial Narrow" w:hAnsi="Arial Narrow" w:cs="Arial"/>
        </w:rPr>
        <w:t xml:space="preserve">Ambalajele provenite de la </w:t>
      </w:r>
      <w:r w:rsidR="006F2006" w:rsidRPr="000B6774">
        <w:rPr>
          <w:rFonts w:ascii="Arial Narrow" w:hAnsi="Arial Narrow" w:cs="Arial"/>
        </w:rPr>
        <w:t>pensiune</w:t>
      </w:r>
      <w:r w:rsidRPr="000B6774">
        <w:rPr>
          <w:rFonts w:ascii="Arial Narrow" w:hAnsi="Arial Narrow" w:cs="Arial"/>
        </w:rPr>
        <w:t xml:space="preserve">  vor fi depozitate temporar, pana la preluarea de catre firmele </w:t>
      </w:r>
      <w:r w:rsidR="006F2006" w:rsidRPr="000B6774">
        <w:rPr>
          <w:rFonts w:ascii="Arial Narrow" w:hAnsi="Arial Narrow" w:cs="Arial"/>
        </w:rPr>
        <w:t>specializate</w:t>
      </w:r>
      <w:r w:rsidR="00747E98" w:rsidRPr="000B6774">
        <w:rPr>
          <w:rFonts w:ascii="Arial Narrow" w:hAnsi="Arial Narrow" w:cs="Arial"/>
        </w:rPr>
        <w:t>.</w:t>
      </w:r>
    </w:p>
    <w:p w:rsidR="00534D8D" w:rsidRPr="000B6774" w:rsidRDefault="00534D8D" w:rsidP="00534D8D">
      <w:pPr>
        <w:rPr>
          <w:rFonts w:ascii="Arial Narrow" w:hAnsi="Arial Narrow" w:cs="Arial"/>
        </w:rPr>
      </w:pPr>
      <w:r w:rsidRPr="000B6774">
        <w:rPr>
          <w:rFonts w:ascii="Arial Narrow" w:hAnsi="Arial Narrow" w:cs="Arial"/>
        </w:rPr>
        <w:t xml:space="preserve">Deseurile si resturile menajere  se depoziteaza in Europubele inchise separate pe categorii, asezate pe o platforma betonata special amenajata, la </w:t>
      </w:r>
      <w:r w:rsidR="00F30827" w:rsidRPr="000B6774">
        <w:rPr>
          <w:rFonts w:ascii="Arial Narrow" w:hAnsi="Arial Narrow" w:cs="Arial"/>
        </w:rPr>
        <w:t>nord-</w:t>
      </w:r>
      <w:r w:rsidR="00012328" w:rsidRPr="000B6774">
        <w:rPr>
          <w:rFonts w:ascii="Arial Narrow" w:hAnsi="Arial Narrow" w:cs="Arial"/>
        </w:rPr>
        <w:t>est</w:t>
      </w:r>
      <w:r w:rsidRPr="000B6774">
        <w:rPr>
          <w:rFonts w:ascii="Arial Narrow" w:hAnsi="Arial Narrow" w:cs="Arial"/>
        </w:rPr>
        <w:t xml:space="preserve"> de amplasament in apropierea drumului stradal si vor fi preluate de o firma specializata, diferentiat dupa cum urmeaza:</w:t>
      </w:r>
    </w:p>
    <w:p w:rsidR="00534D8D" w:rsidRPr="000B6774" w:rsidRDefault="00534D8D" w:rsidP="00534D8D">
      <w:pPr>
        <w:rPr>
          <w:rFonts w:ascii="Arial Narrow" w:hAnsi="Arial Narrow" w:cs="Arial"/>
        </w:rPr>
      </w:pPr>
      <w:r w:rsidRPr="000B6774">
        <w:rPr>
          <w:rFonts w:ascii="Arial Narrow" w:hAnsi="Arial Narrow" w:cs="Arial"/>
        </w:rPr>
        <w:t>- hartie si carton- cod 20 01 01</w:t>
      </w:r>
    </w:p>
    <w:p w:rsidR="00534D8D" w:rsidRPr="000B6774" w:rsidRDefault="00534D8D" w:rsidP="00534D8D">
      <w:pPr>
        <w:rPr>
          <w:rFonts w:ascii="Arial Narrow" w:hAnsi="Arial Narrow" w:cs="Arial"/>
        </w:rPr>
      </w:pPr>
      <w:r w:rsidRPr="000B6774">
        <w:rPr>
          <w:rFonts w:ascii="Arial Narrow" w:hAnsi="Arial Narrow" w:cs="Arial"/>
        </w:rPr>
        <w:t>- sticla- cod 20 01 02</w:t>
      </w:r>
    </w:p>
    <w:p w:rsidR="00534D8D" w:rsidRPr="000B6774" w:rsidRDefault="00534D8D" w:rsidP="00534D8D">
      <w:pPr>
        <w:rPr>
          <w:rFonts w:ascii="Arial Narrow" w:hAnsi="Arial Narrow" w:cs="Arial"/>
        </w:rPr>
      </w:pPr>
      <w:r w:rsidRPr="000B6774">
        <w:rPr>
          <w:rFonts w:ascii="Arial Narrow" w:hAnsi="Arial Narrow" w:cs="Arial"/>
        </w:rPr>
        <w:t>- materiale plastice- cod 20 01 39</w:t>
      </w:r>
    </w:p>
    <w:p w:rsidR="00534D8D" w:rsidRPr="000B6774" w:rsidRDefault="00534D8D" w:rsidP="00534D8D">
      <w:pPr>
        <w:rPr>
          <w:rFonts w:ascii="Arial Narrow" w:hAnsi="Arial Narrow" w:cs="Arial"/>
        </w:rPr>
      </w:pPr>
      <w:r w:rsidRPr="000B6774">
        <w:rPr>
          <w:rFonts w:ascii="Arial Narrow" w:hAnsi="Arial Narrow" w:cs="Arial"/>
        </w:rPr>
        <w:lastRenderedPageBreak/>
        <w:t xml:space="preserve">- metale- cod 20 01 40 </w:t>
      </w:r>
    </w:p>
    <w:p w:rsidR="00534D8D" w:rsidRPr="000B6774" w:rsidRDefault="00534D8D" w:rsidP="00534D8D">
      <w:pPr>
        <w:rPr>
          <w:rFonts w:ascii="Arial Narrow" w:hAnsi="Arial Narrow" w:cs="Arial"/>
        </w:rPr>
      </w:pPr>
      <w:r w:rsidRPr="000B6774">
        <w:rPr>
          <w:rFonts w:ascii="Arial Narrow" w:hAnsi="Arial Narrow" w:cs="Arial"/>
        </w:rPr>
        <w:t>Masuri de protectie a muncii : masurile de protectie a muncii sunt cele prevazute de Regulamentul privind protectia si igiena muncii in constructii aprobat de M.L.P.A.T.cu ordinul nr.9/N/15.03.1993, precum si cele prevazute in Normele de protectie a muncii in activitatea de constructii-</w:t>
      </w:r>
    </w:p>
    <w:p w:rsidR="00534D8D" w:rsidRPr="000B6774" w:rsidRDefault="00534D8D" w:rsidP="00534D8D">
      <w:pPr>
        <w:rPr>
          <w:rFonts w:ascii="Arial Narrow" w:hAnsi="Arial Narrow" w:cs="Arial"/>
        </w:rPr>
      </w:pPr>
      <w:r w:rsidRPr="000B6774">
        <w:rPr>
          <w:rFonts w:ascii="Arial Narrow" w:hAnsi="Arial Narrow" w:cs="Arial"/>
        </w:rPr>
        <w:t>montaj aprobate cu ordinul M.C.Ind. nr.1233/D/22.12.199 si mentinute in vigoare cu ordinul M.L.P.A.T. nr.1/N/03.01.1994.</w:t>
      </w:r>
    </w:p>
    <w:p w:rsidR="00534D8D" w:rsidRPr="000B6774" w:rsidRDefault="00534D8D" w:rsidP="00534D8D">
      <w:pPr>
        <w:rPr>
          <w:rFonts w:ascii="Arial Narrow" w:hAnsi="Arial Narrow" w:cs="Arial"/>
        </w:rPr>
      </w:pPr>
      <w:r w:rsidRPr="000B6774">
        <w:rPr>
          <w:rFonts w:ascii="Arial Narrow" w:hAnsi="Arial Narrow" w:cs="Arial"/>
        </w:rPr>
        <w:t xml:space="preserve">         La executie, constructorul va respecta atat dispozitiile normelor de mai sus cat si alte norme de protectia muncii si de tehnica securitatii in constructii, specifice activitatii de santier la data executarii lucrarilor.</w:t>
      </w:r>
    </w:p>
    <w:p w:rsidR="00534D8D" w:rsidRPr="000B6774" w:rsidRDefault="00534D8D" w:rsidP="00534D8D">
      <w:pPr>
        <w:rPr>
          <w:rFonts w:ascii="Arial Narrow" w:hAnsi="Arial Narrow" w:cs="Arial"/>
        </w:rPr>
      </w:pPr>
      <w:r w:rsidRPr="000B6774">
        <w:rPr>
          <w:rFonts w:ascii="Arial Narrow" w:hAnsi="Arial Narrow" w:cs="Arial"/>
        </w:rPr>
        <w:t xml:space="preserve">          Beneficiarul va pune la dispozitia executantului planul sau releveul retelelor energetice din zona de lucru in vederea luarii masurilor de protectie a muncii de catre constructor la executarea lucrarilor.</w:t>
      </w:r>
    </w:p>
    <w:p w:rsidR="00534D8D" w:rsidRPr="000B6774" w:rsidRDefault="00534D8D" w:rsidP="00534D8D">
      <w:pPr>
        <w:rPr>
          <w:rFonts w:ascii="Arial Narrow" w:hAnsi="Arial Narrow" w:cs="Arial"/>
        </w:rPr>
      </w:pPr>
      <w:r w:rsidRPr="000B6774">
        <w:rPr>
          <w:rFonts w:ascii="Arial Narrow" w:hAnsi="Arial Narrow" w:cs="Arial"/>
        </w:rPr>
        <w:t xml:space="preserve">           De asemenea se vor respecta prevederile in vigoare privind P.S.I. pe durata executiei lucrarilor,indicativ C300-94.</w:t>
      </w:r>
    </w:p>
    <w:p w:rsidR="000324FB" w:rsidRPr="000B6774" w:rsidRDefault="00534D8D" w:rsidP="00534D8D">
      <w:pPr>
        <w:rPr>
          <w:rFonts w:ascii="Arial Narrow" w:hAnsi="Arial Narrow" w:cs="Arial"/>
        </w:rPr>
      </w:pPr>
      <w:r w:rsidRPr="000B6774">
        <w:rPr>
          <w:rFonts w:ascii="Arial Narrow" w:hAnsi="Arial Narrow" w:cs="Arial"/>
        </w:rPr>
        <w:t xml:space="preserve">           Se va tine seama si de prevederile „Normativului de prevenire si stingere a  incendiilor”aprobat de catre M.L.P.A.T. cu Ordinul nr. 20/N/11.07.1994 pe toata durata executiei.</w:t>
      </w:r>
    </w:p>
    <w:p w:rsidR="00B70699" w:rsidRPr="000B6774" w:rsidRDefault="00B70699" w:rsidP="00B42837">
      <w:pPr>
        <w:rPr>
          <w:rFonts w:ascii="Arial Narrow" w:hAnsi="Arial Narrow" w:cs="Arial"/>
        </w:rPr>
      </w:pPr>
      <w:r w:rsidRPr="000B6774">
        <w:rPr>
          <w:rFonts w:ascii="Arial Narrow" w:hAnsi="Arial Narrow"/>
          <w:i/>
        </w:rPr>
        <w:t>Se prezinta elementele specifice caracteristice proiectului propus:</w:t>
      </w:r>
    </w:p>
    <w:p w:rsidR="00B70699" w:rsidRPr="000B6774" w:rsidRDefault="00B70699" w:rsidP="00DB46CA">
      <w:pPr>
        <w:numPr>
          <w:ilvl w:val="0"/>
          <w:numId w:val="4"/>
        </w:numPr>
        <w:ind w:left="0" w:firstLine="540"/>
        <w:jc w:val="both"/>
        <w:rPr>
          <w:rFonts w:ascii="Arial Narrow" w:hAnsi="Arial Narrow"/>
        </w:rPr>
      </w:pPr>
      <w:r w:rsidRPr="000B6774">
        <w:rPr>
          <w:rFonts w:ascii="Arial Narrow" w:hAnsi="Arial Narrow"/>
        </w:rPr>
        <w:t>Profilul si capacitatil</w:t>
      </w:r>
      <w:r w:rsidR="00AA5039" w:rsidRPr="000B6774">
        <w:rPr>
          <w:rFonts w:ascii="Arial Narrow" w:hAnsi="Arial Narrow"/>
        </w:rPr>
        <w:t>e</w:t>
      </w:r>
      <w:r w:rsidRPr="000B6774">
        <w:rPr>
          <w:rFonts w:ascii="Arial Narrow" w:hAnsi="Arial Narrow"/>
        </w:rPr>
        <w:t xml:space="preserve"> de productie:</w:t>
      </w:r>
      <w:r w:rsidR="00D1166B" w:rsidRPr="000B6774">
        <w:rPr>
          <w:rFonts w:ascii="Arial Narrow" w:hAnsi="Arial Narrow"/>
        </w:rPr>
        <w:t xml:space="preserve"> - </w:t>
      </w:r>
      <w:r w:rsidR="00195919" w:rsidRPr="000B6774">
        <w:rPr>
          <w:rFonts w:ascii="Arial Narrow" w:hAnsi="Arial Narrow"/>
          <w:b/>
        </w:rPr>
        <w:t xml:space="preserve"> Constructia este rezidentiala nu de productie</w:t>
      </w:r>
    </w:p>
    <w:p w:rsidR="00CF58C6" w:rsidRPr="000B6774" w:rsidRDefault="00B70699" w:rsidP="00DB46CA">
      <w:pPr>
        <w:numPr>
          <w:ilvl w:val="0"/>
          <w:numId w:val="4"/>
        </w:numPr>
        <w:ind w:left="0" w:firstLine="540"/>
        <w:jc w:val="both"/>
        <w:rPr>
          <w:rFonts w:ascii="Arial Narrow" w:hAnsi="Arial Narrow"/>
        </w:rPr>
      </w:pPr>
      <w:r w:rsidRPr="000B6774">
        <w:rPr>
          <w:rFonts w:ascii="Arial Narrow" w:hAnsi="Arial Narrow"/>
        </w:rPr>
        <w:t>Descrierea instalatiei si a fluxurilor tehnologice existente pe amplasament:</w:t>
      </w:r>
    </w:p>
    <w:p w:rsidR="00F87AFD" w:rsidRPr="000B6774" w:rsidRDefault="00F87AFD" w:rsidP="00F87AFD">
      <w:pPr>
        <w:pStyle w:val="ListParagraph"/>
        <w:ind w:right="23"/>
        <w:rPr>
          <w:rFonts w:ascii="Arial Narrow" w:hAnsi="Arial Narrow" w:cs="Arial"/>
        </w:rPr>
      </w:pPr>
      <w:r w:rsidRPr="000B6774">
        <w:rPr>
          <w:rFonts w:ascii="Arial Narrow" w:hAnsi="Arial Narrow" w:cs="Arial"/>
          <w:color w:val="000000"/>
          <w:lang w:val="fr-FR"/>
        </w:rPr>
        <w:t xml:space="preserve">   </w:t>
      </w:r>
      <w:r w:rsidRPr="000B6774">
        <w:rPr>
          <w:rFonts w:ascii="Arial Narrow" w:hAnsi="Arial Narrow" w:cs="Arial"/>
          <w:color w:val="FF0000"/>
        </w:rPr>
        <w:t xml:space="preserve"> </w:t>
      </w:r>
      <w:r w:rsidRPr="000B6774">
        <w:rPr>
          <w:rFonts w:ascii="Arial Narrow" w:hAnsi="Arial Narrow" w:cs="Arial"/>
        </w:rPr>
        <w:t>La parterul pensiunii agroturistice se propune rezolvarea spatiilor comune pentru clientii agropensiunii si anume, camera de zi, ce isi propune realizarea unei mediu optim socializarii dar in acelasi timp deservind si din punct de vedere functional ca spatiu de deservire pentru servirea mesei , un oficiu de  bucatarie ce va sta la dispozitia turistilor pentru prepararea hranei de catre acestia, deoarece pensiunea are regimul de functionare sezonier si nu are capacitate sa ofere un serviciu de masa complet tip restaurant. Tot la parter vor fi amenajate o camera tehnica, un birou, un grup sanitar ce deserveste clientii pensiunii, un oficiu.  La parter sunt amenajate spatii pentru materiale de curatenie (separate pe sectoare, pentru spatiile comune ,  camera si bai, toalete, oficiu de bucatarie).</w:t>
      </w:r>
    </w:p>
    <w:p w:rsidR="00F87AFD" w:rsidRPr="000B6774" w:rsidRDefault="00F87AFD" w:rsidP="00F87AFD">
      <w:pPr>
        <w:pStyle w:val="ListParagraph"/>
        <w:ind w:right="23"/>
        <w:rPr>
          <w:rFonts w:ascii="Arial Narrow" w:hAnsi="Arial Narrow" w:cs="Arial"/>
        </w:rPr>
      </w:pPr>
      <w:r w:rsidRPr="000B6774">
        <w:rPr>
          <w:rFonts w:ascii="Arial Narrow" w:hAnsi="Arial Narrow" w:cs="Arial"/>
        </w:rPr>
        <w:t xml:space="preserve">     La mansarda  agropensiunii, se propun  4 camere cu bai proprii. Tot aici avem doua spatii, pentru  pentru rufe murdare si rufe curate.</w:t>
      </w:r>
    </w:p>
    <w:p w:rsidR="00CF58C6" w:rsidRPr="000B6774" w:rsidRDefault="00B70699" w:rsidP="00DB46CA">
      <w:pPr>
        <w:numPr>
          <w:ilvl w:val="0"/>
          <w:numId w:val="4"/>
        </w:numPr>
        <w:ind w:left="0" w:firstLine="540"/>
        <w:jc w:val="both"/>
        <w:rPr>
          <w:rFonts w:ascii="Arial Narrow" w:hAnsi="Arial Narrow"/>
        </w:rPr>
      </w:pPr>
      <w:r w:rsidRPr="000B6774">
        <w:rPr>
          <w:rFonts w:ascii="Arial Narrow" w:hAnsi="Arial Narrow"/>
        </w:rPr>
        <w:t>Descrierea proceselor de productie ale proiectului propus:</w:t>
      </w:r>
    </w:p>
    <w:p w:rsidR="00195919" w:rsidRPr="000B6774" w:rsidRDefault="00195919" w:rsidP="00DB46CA">
      <w:pPr>
        <w:numPr>
          <w:ilvl w:val="0"/>
          <w:numId w:val="4"/>
        </w:numPr>
        <w:ind w:left="0" w:firstLine="540"/>
        <w:jc w:val="both"/>
        <w:rPr>
          <w:rFonts w:ascii="Arial Narrow" w:hAnsi="Arial Narrow"/>
        </w:rPr>
      </w:pPr>
      <w:r w:rsidRPr="000B6774">
        <w:rPr>
          <w:rFonts w:ascii="Arial Narrow" w:hAnsi="Arial Narrow" w:cs="Arial"/>
          <w:b/>
          <w:lang w:val="fr-FR"/>
        </w:rPr>
        <w:t>Prin functiunea propusa nu rezulta produse si subproduse</w:t>
      </w:r>
      <w:r w:rsidRPr="000B6774">
        <w:rPr>
          <w:rFonts w:ascii="Arial Narrow" w:hAnsi="Arial Narrow"/>
        </w:rPr>
        <w:t xml:space="preserve"> </w:t>
      </w:r>
    </w:p>
    <w:p w:rsidR="00CF58C6" w:rsidRPr="000B6774" w:rsidRDefault="00B70699" w:rsidP="00DB46CA">
      <w:pPr>
        <w:numPr>
          <w:ilvl w:val="0"/>
          <w:numId w:val="4"/>
        </w:numPr>
        <w:ind w:left="0" w:firstLine="540"/>
        <w:jc w:val="both"/>
        <w:rPr>
          <w:rFonts w:ascii="Arial Narrow" w:hAnsi="Arial Narrow"/>
        </w:rPr>
      </w:pPr>
      <w:r w:rsidRPr="000B6774">
        <w:rPr>
          <w:rFonts w:ascii="Arial Narrow" w:hAnsi="Arial Narrow"/>
        </w:rPr>
        <w:t>Materiale prime, energia si combustibilii utilizati, cu modul de asigurare a acestora:</w:t>
      </w:r>
    </w:p>
    <w:p w:rsidR="00195919" w:rsidRPr="000B6774" w:rsidRDefault="00F8387D" w:rsidP="00F32D23">
      <w:pPr>
        <w:shd w:val="clear" w:color="auto" w:fill="FFFFFF"/>
        <w:rPr>
          <w:rFonts w:ascii="Arial Narrow" w:hAnsi="Arial Narrow"/>
        </w:rPr>
      </w:pPr>
      <w:r w:rsidRPr="000B6774">
        <w:rPr>
          <w:rFonts w:ascii="Arial Narrow" w:hAnsi="Arial Narrow" w:cs="Arial"/>
          <w:b/>
          <w:bCs/>
          <w:lang w:val="en-US"/>
        </w:rPr>
        <w:t xml:space="preserve">              </w:t>
      </w:r>
      <w:r w:rsidR="00195919" w:rsidRPr="000B6774">
        <w:rPr>
          <w:rFonts w:ascii="Arial Narrow" w:hAnsi="Arial Narrow" w:cs="Arial"/>
          <w:b/>
          <w:bCs/>
          <w:lang w:val="en-US"/>
        </w:rPr>
        <w:t>Prin functiunea propusa nu se folosesc materii prime, energie si combustibili, intrucat nu se produce nimic</w:t>
      </w:r>
      <w:r w:rsidRPr="000B6774">
        <w:rPr>
          <w:rFonts w:ascii="Arial Narrow" w:hAnsi="Arial Narrow" w:cs="Arial"/>
          <w:b/>
          <w:bCs/>
          <w:lang w:val="en-US"/>
        </w:rPr>
        <w:t>.</w:t>
      </w:r>
      <w:r w:rsidR="00195919" w:rsidRPr="000B6774">
        <w:rPr>
          <w:rFonts w:ascii="Arial Narrow" w:hAnsi="Arial Narrow"/>
        </w:rPr>
        <w:t xml:space="preserve"> </w:t>
      </w:r>
    </w:p>
    <w:p w:rsidR="00F32D23" w:rsidRPr="000B6774" w:rsidRDefault="00F32D23" w:rsidP="00F32D23">
      <w:pPr>
        <w:shd w:val="clear" w:color="auto" w:fill="FFFFFF"/>
        <w:rPr>
          <w:rFonts w:ascii="Arial Narrow" w:hAnsi="Arial Narrow"/>
        </w:rPr>
      </w:pPr>
      <w:r w:rsidRPr="000B6774">
        <w:rPr>
          <w:rFonts w:ascii="Arial Narrow" w:hAnsi="Arial Narrow"/>
        </w:rPr>
        <w:t>VII. Descrierea aspectelor de mediu susceptibile a fi afectate în mod semnificativ de proiect:</w:t>
      </w:r>
    </w:p>
    <w:p w:rsidR="00F32D23" w:rsidRPr="000B6774" w:rsidRDefault="00F32D23" w:rsidP="00F32D23">
      <w:pPr>
        <w:shd w:val="clear" w:color="auto" w:fill="FFFFFF"/>
        <w:rPr>
          <w:rFonts w:ascii="Arial Narrow" w:hAnsi="Arial Narrow"/>
        </w:rPr>
      </w:pPr>
      <w:r w:rsidRPr="000B6774">
        <w:rPr>
          <w:rFonts w:ascii="Arial Narrow" w:hAnsi="Arial Narrow"/>
        </w:rPr>
        <w:t xml:space="preserve">       - impactul asupra populaţiei, sănătăţii umane, biodiversităţii (acordând o atenţie speciala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195919" w:rsidRPr="000B6774" w:rsidRDefault="00195919" w:rsidP="00195919">
      <w:pPr>
        <w:spacing w:line="300" w:lineRule="atLeast"/>
        <w:jc w:val="both"/>
        <w:textAlignment w:val="baseline"/>
        <w:rPr>
          <w:rFonts w:ascii="Arial Narrow" w:hAnsi="Arial Narrow" w:cs="Arial"/>
          <w:b/>
        </w:rPr>
      </w:pPr>
      <w:bookmarkStart w:id="0" w:name="OLE_LINK1"/>
      <w:bookmarkStart w:id="1" w:name="OLE_LINK2"/>
      <w:bookmarkStart w:id="2" w:name="OLE_LINK3"/>
      <w:r w:rsidRPr="000B6774">
        <w:rPr>
          <w:rFonts w:ascii="Arial Narrow" w:hAnsi="Arial Narrow" w:cs="Arial"/>
          <w:b/>
        </w:rPr>
        <w:t>Impactul asupra populatiei este unul pozitiv, deoarece se doreste edificarea unei constructii noi, realizat din materiale durabile de buna calitate. Proiectarea si construirea investitiei se realizeaza cu respectarea tehnicilor si a legislatiei in vigoare.</w:t>
      </w:r>
      <w:bookmarkEnd w:id="0"/>
      <w:bookmarkEnd w:id="1"/>
      <w:bookmarkEnd w:id="2"/>
    </w:p>
    <w:p w:rsidR="00195919" w:rsidRPr="000B6774" w:rsidRDefault="00195919" w:rsidP="00195919">
      <w:pPr>
        <w:spacing w:line="300" w:lineRule="atLeast"/>
        <w:ind w:firstLine="708"/>
        <w:jc w:val="both"/>
        <w:textAlignment w:val="baseline"/>
        <w:rPr>
          <w:rFonts w:ascii="Arial Narrow" w:hAnsi="Arial Narrow" w:cs="Arial"/>
          <w:b/>
        </w:rPr>
      </w:pPr>
      <w:r w:rsidRPr="000B6774">
        <w:rPr>
          <w:rFonts w:ascii="Arial Narrow" w:hAnsi="Arial Narrow" w:cs="Arial"/>
          <w:b/>
        </w:rPr>
        <w:t>Investitia nu constituie o amenintare pentru igiena si sanatatea oamenilor, a vecinatatilor si a mediului, nu emite gaze toxice, nu polueaza.</w:t>
      </w:r>
    </w:p>
    <w:p w:rsidR="00195919" w:rsidRPr="000B6774" w:rsidRDefault="00195919" w:rsidP="00195919">
      <w:pPr>
        <w:spacing w:line="300" w:lineRule="atLeast"/>
        <w:ind w:firstLine="708"/>
        <w:jc w:val="both"/>
        <w:textAlignment w:val="baseline"/>
        <w:rPr>
          <w:rFonts w:ascii="Arial Narrow" w:hAnsi="Arial Narrow" w:cs="Arial"/>
          <w:b/>
          <w:lang w:val="pt-BR"/>
        </w:rPr>
      </w:pPr>
      <w:r w:rsidRPr="000B6774">
        <w:rPr>
          <w:rFonts w:ascii="Arial Narrow" w:hAnsi="Arial Narrow" w:cs="Arial"/>
          <w:b/>
          <w:lang w:val="pt-BR"/>
        </w:rPr>
        <w:t>Lucrarile prevazute nu afecteaza mediul inconjurator.</w:t>
      </w:r>
    </w:p>
    <w:p w:rsidR="00195919" w:rsidRPr="000B6774" w:rsidRDefault="00195919" w:rsidP="00195919">
      <w:pPr>
        <w:spacing w:line="300" w:lineRule="atLeast"/>
        <w:ind w:firstLine="708"/>
        <w:jc w:val="both"/>
        <w:textAlignment w:val="baseline"/>
        <w:rPr>
          <w:rFonts w:ascii="Arial Narrow" w:hAnsi="Arial Narrow" w:cs="Arial"/>
          <w:b/>
          <w:lang w:val="pt-BR"/>
        </w:rPr>
      </w:pPr>
      <w:r w:rsidRPr="000B6774">
        <w:rPr>
          <w:rFonts w:ascii="Arial Narrow" w:hAnsi="Arial Narrow" w:cs="Arial"/>
          <w:b/>
          <w:lang w:val="pt-BR"/>
        </w:rPr>
        <w:t>Nu sunt afectate habitate, specii sau populatia din zona.</w:t>
      </w:r>
    </w:p>
    <w:p w:rsidR="00195919" w:rsidRPr="000B6774" w:rsidRDefault="00195919" w:rsidP="00195919">
      <w:pPr>
        <w:spacing w:line="300" w:lineRule="atLeast"/>
        <w:ind w:firstLine="708"/>
        <w:jc w:val="both"/>
        <w:textAlignment w:val="baseline"/>
        <w:rPr>
          <w:rFonts w:ascii="Arial Narrow" w:hAnsi="Arial Narrow" w:cs="Arial"/>
          <w:b/>
        </w:rPr>
      </w:pPr>
      <w:r w:rsidRPr="000B6774">
        <w:rPr>
          <w:rFonts w:ascii="Arial Narrow" w:hAnsi="Arial Narrow" w:cs="Arial"/>
          <w:b/>
        </w:rPr>
        <w:t xml:space="preserve">Amplasamentul nu se afla in zona de patrimoniu istoric sau cultural. </w:t>
      </w:r>
    </w:p>
    <w:p w:rsidR="00195919" w:rsidRPr="000B6774" w:rsidRDefault="00195919" w:rsidP="00195919">
      <w:pPr>
        <w:spacing w:line="300" w:lineRule="atLeast"/>
        <w:ind w:firstLine="708"/>
        <w:jc w:val="both"/>
        <w:textAlignment w:val="baseline"/>
        <w:rPr>
          <w:rFonts w:ascii="Arial Narrow" w:hAnsi="Arial Narrow" w:cs="Arial"/>
          <w:b/>
        </w:rPr>
      </w:pPr>
      <w:r w:rsidRPr="000B6774">
        <w:rPr>
          <w:rFonts w:ascii="Arial Narrow" w:hAnsi="Arial Narrow" w:cs="Arial"/>
          <w:b/>
        </w:rPr>
        <w:t>Pe perioada executiei singura sursa de poluare a aerului poate provenii de la utilajele de transport si de executie care utilizeaza motoare cu ardere interna.</w:t>
      </w:r>
    </w:p>
    <w:p w:rsidR="00195919" w:rsidRPr="000B6774" w:rsidRDefault="00195919" w:rsidP="00195919">
      <w:pPr>
        <w:spacing w:line="300" w:lineRule="atLeast"/>
        <w:ind w:firstLine="708"/>
        <w:jc w:val="both"/>
        <w:textAlignment w:val="baseline"/>
        <w:rPr>
          <w:rFonts w:ascii="Arial Narrow" w:hAnsi="Arial Narrow" w:cs="Arial"/>
          <w:b/>
        </w:rPr>
      </w:pPr>
      <w:r w:rsidRPr="000B6774">
        <w:rPr>
          <w:rFonts w:ascii="Arial Narrow" w:hAnsi="Arial Narrow" w:cs="Arial"/>
          <w:b/>
        </w:rPr>
        <w:t>Din punct de vedere asupra impactului atmosferei, activitatile care pot constituii surse de poluare a atmosferei sunt in principal, cele legate de traficul rutier.</w:t>
      </w:r>
    </w:p>
    <w:p w:rsidR="00195919" w:rsidRPr="000B6774" w:rsidRDefault="00195919" w:rsidP="00195919">
      <w:pPr>
        <w:spacing w:line="300" w:lineRule="atLeast"/>
        <w:ind w:firstLine="708"/>
        <w:jc w:val="both"/>
        <w:textAlignment w:val="baseline"/>
        <w:rPr>
          <w:rFonts w:ascii="Arial Narrow" w:hAnsi="Arial Narrow" w:cs="Arial"/>
          <w:b/>
        </w:rPr>
      </w:pPr>
      <w:r w:rsidRPr="000B6774">
        <w:rPr>
          <w:rFonts w:ascii="Arial Narrow" w:hAnsi="Arial Narrow" w:cs="Arial"/>
          <w:b/>
        </w:rPr>
        <w:t>In vederea diminuarii presiunii asupra factorului mediu aer, prin proiect au fost luate o serie de masuri:</w:t>
      </w:r>
    </w:p>
    <w:p w:rsidR="00195919" w:rsidRPr="000B6774" w:rsidRDefault="00195919" w:rsidP="00195919">
      <w:pPr>
        <w:numPr>
          <w:ilvl w:val="0"/>
          <w:numId w:val="24"/>
        </w:numPr>
        <w:tabs>
          <w:tab w:val="clear" w:pos="360"/>
          <w:tab w:val="num" w:pos="1776"/>
        </w:tabs>
        <w:spacing w:line="300" w:lineRule="atLeast"/>
        <w:ind w:left="1776"/>
        <w:jc w:val="both"/>
        <w:textAlignment w:val="baseline"/>
        <w:rPr>
          <w:rFonts w:ascii="Arial Narrow" w:hAnsi="Arial Narrow" w:cs="Arial"/>
          <w:b/>
        </w:rPr>
      </w:pPr>
      <w:r w:rsidRPr="000B6774">
        <w:rPr>
          <w:rFonts w:ascii="Arial Narrow" w:hAnsi="Arial Narrow" w:cs="Arial"/>
          <w:b/>
        </w:rPr>
        <w:t>realizarea unor zone verzi .</w:t>
      </w:r>
    </w:p>
    <w:p w:rsidR="00195919" w:rsidRPr="000B6774" w:rsidRDefault="00195919" w:rsidP="00195919">
      <w:pPr>
        <w:spacing w:line="300" w:lineRule="atLeast"/>
        <w:ind w:firstLine="630"/>
        <w:jc w:val="both"/>
        <w:textAlignment w:val="baseline"/>
        <w:rPr>
          <w:rFonts w:ascii="Arial Narrow" w:hAnsi="Arial Narrow" w:cs="Arial"/>
          <w:b/>
        </w:rPr>
      </w:pPr>
      <w:r w:rsidRPr="000B6774">
        <w:rPr>
          <w:rFonts w:ascii="Arial Narrow" w:hAnsi="Arial Narrow" w:cs="Arial"/>
          <w:b/>
        </w:rPr>
        <w:lastRenderedPageBreak/>
        <w:t>La realizarea constructiilor se vor utiliza tehnologii de executie care sa nu afecteze mediul inconjurator. Resturile de materiale (moloz) vor fi depozitate corespunzator si transportate in locul special recomandat de administratia locala. La efectuarea lucrarilor de sapaturi se va acorda o atentie deosebita respectarii legislatiei privind protectia mediului.</w:t>
      </w:r>
    </w:p>
    <w:p w:rsidR="00195919" w:rsidRPr="000B6774" w:rsidRDefault="00195919" w:rsidP="00195919">
      <w:pPr>
        <w:spacing w:line="300" w:lineRule="atLeast"/>
        <w:ind w:firstLine="630"/>
        <w:jc w:val="both"/>
        <w:textAlignment w:val="baseline"/>
        <w:rPr>
          <w:rFonts w:ascii="Arial Narrow" w:hAnsi="Arial Narrow" w:cs="Arial"/>
          <w:b/>
        </w:rPr>
      </w:pPr>
      <w:r w:rsidRPr="000B6774">
        <w:rPr>
          <w:rFonts w:ascii="Arial Narrow" w:hAnsi="Arial Narrow" w:cs="Arial"/>
          <w:b/>
        </w:rPr>
        <w:t>In perioada de functionare, surse posibile de poluare ale solului pot fi : depozitarea necorespunzatoare a d</w:t>
      </w:r>
      <w:r w:rsidR="007240EC" w:rsidRPr="000B6774">
        <w:rPr>
          <w:rFonts w:ascii="Arial Narrow" w:hAnsi="Arial Narrow" w:cs="Arial"/>
          <w:b/>
        </w:rPr>
        <w:t>eseurilor de ambalaje si depozi</w:t>
      </w:r>
      <w:r w:rsidRPr="000B6774">
        <w:rPr>
          <w:rFonts w:ascii="Arial Narrow" w:hAnsi="Arial Narrow" w:cs="Arial"/>
          <w:b/>
        </w:rPr>
        <w:t>tarea necontrolata a deseurilor de tip menajer</w:t>
      </w:r>
      <w:r w:rsidR="007240EC" w:rsidRPr="000B6774">
        <w:rPr>
          <w:rFonts w:ascii="Arial Narrow" w:hAnsi="Arial Narrow" w:cs="Arial"/>
          <w:b/>
        </w:rPr>
        <w:t>, scurgeri accindentale de ape uzate</w:t>
      </w:r>
      <w:r w:rsidRPr="000B6774">
        <w:rPr>
          <w:rFonts w:ascii="Arial Narrow" w:hAnsi="Arial Narrow" w:cs="Arial"/>
          <w:b/>
        </w:rPr>
        <w:t>. In vederea prevenirii impactului asupra solului, prin proiect s-au luat urmatoarele masuri:</w:t>
      </w:r>
    </w:p>
    <w:p w:rsidR="00195919" w:rsidRPr="000B6774" w:rsidRDefault="00195919" w:rsidP="00195919">
      <w:pPr>
        <w:numPr>
          <w:ilvl w:val="0"/>
          <w:numId w:val="24"/>
        </w:numPr>
        <w:tabs>
          <w:tab w:val="clear" w:pos="360"/>
          <w:tab w:val="num" w:pos="1776"/>
        </w:tabs>
        <w:spacing w:line="300" w:lineRule="atLeast"/>
        <w:ind w:left="1776"/>
        <w:jc w:val="both"/>
        <w:textAlignment w:val="baseline"/>
        <w:rPr>
          <w:rFonts w:ascii="Arial Narrow" w:hAnsi="Arial Narrow" w:cs="Arial"/>
          <w:b/>
        </w:rPr>
      </w:pPr>
      <w:r w:rsidRPr="000B6774">
        <w:rPr>
          <w:rFonts w:ascii="Arial Narrow" w:hAnsi="Arial Narrow" w:cs="Arial"/>
          <w:b/>
        </w:rPr>
        <w:t>Depozitarea deseurilor in loc</w:t>
      </w:r>
      <w:r w:rsidR="007240EC" w:rsidRPr="000B6774">
        <w:rPr>
          <w:rFonts w:ascii="Arial Narrow" w:hAnsi="Arial Narrow" w:cs="Arial"/>
          <w:b/>
        </w:rPr>
        <w:t>u</w:t>
      </w:r>
      <w:r w:rsidRPr="000B6774">
        <w:rPr>
          <w:rFonts w:ascii="Arial Narrow" w:hAnsi="Arial Narrow" w:cs="Arial"/>
          <w:b/>
        </w:rPr>
        <w:t xml:space="preserve">l special amenajat </w:t>
      </w:r>
      <w:r w:rsidR="007240EC" w:rsidRPr="000B6774">
        <w:rPr>
          <w:rFonts w:ascii="Arial Narrow" w:hAnsi="Arial Narrow" w:cs="Arial"/>
          <w:b/>
        </w:rPr>
        <w:t>,</w:t>
      </w:r>
      <w:r w:rsidRPr="000B6774">
        <w:rPr>
          <w:rFonts w:ascii="Arial Narrow" w:hAnsi="Arial Narrow" w:cs="Arial"/>
          <w:b/>
        </w:rPr>
        <w:t xml:space="preserve">  pentru colectarea selectiva a deseurilor menajere.</w:t>
      </w:r>
    </w:p>
    <w:p w:rsidR="00F32D23" w:rsidRPr="000B6774" w:rsidRDefault="00F87AFD" w:rsidP="00195919">
      <w:pPr>
        <w:shd w:val="clear" w:color="auto" w:fill="FFFFFF"/>
        <w:rPr>
          <w:rFonts w:ascii="Arial Narrow" w:hAnsi="Arial Narrow"/>
        </w:rPr>
      </w:pPr>
      <w:r w:rsidRPr="000B6774">
        <w:rPr>
          <w:rFonts w:ascii="Arial Narrow" w:hAnsi="Arial Narrow" w:cs="Arial"/>
          <w:b/>
          <w:color w:val="000000"/>
          <w:lang w:eastAsia="ro-RO"/>
        </w:rPr>
        <w:t xml:space="preserve"> </w:t>
      </w:r>
      <w:r w:rsidR="00F32D23" w:rsidRPr="000B6774">
        <w:rPr>
          <w:rFonts w:ascii="Arial Narrow" w:hAnsi="Arial Narrow"/>
        </w:rPr>
        <w:t xml:space="preserve">       -     extinderea impactului (zona geografică, numărul populaţiei/habitatelor/speciilor afectate);</w:t>
      </w:r>
    </w:p>
    <w:p w:rsidR="00195919" w:rsidRPr="000B6774" w:rsidRDefault="00195919" w:rsidP="00195919">
      <w:pPr>
        <w:pStyle w:val="ListParagraph"/>
        <w:numPr>
          <w:ilvl w:val="0"/>
          <w:numId w:val="4"/>
        </w:numPr>
        <w:spacing w:line="300" w:lineRule="atLeast"/>
        <w:jc w:val="both"/>
        <w:textAlignment w:val="baseline"/>
        <w:rPr>
          <w:rFonts w:ascii="Arial Narrow" w:hAnsi="Arial Narrow" w:cs="Arial"/>
          <w:b/>
        </w:rPr>
      </w:pPr>
      <w:r w:rsidRPr="000B6774">
        <w:rPr>
          <w:rFonts w:ascii="Arial Narrow" w:hAnsi="Arial Narrow" w:cs="Arial"/>
          <w:b/>
        </w:rPr>
        <w:t xml:space="preserve">Terenul in discutie este amplasat in intravilanul localitatii </w:t>
      </w:r>
      <w:r w:rsidR="000B6774">
        <w:rPr>
          <w:rFonts w:ascii="Arial Narrow" w:hAnsi="Arial Narrow" w:cs="Arial"/>
          <w:b/>
        </w:rPr>
        <w:t>Dunavatu de Jos</w:t>
      </w:r>
      <w:r w:rsidRPr="000B6774">
        <w:rPr>
          <w:rFonts w:ascii="Arial Narrow" w:hAnsi="Arial Narrow" w:cs="Arial"/>
          <w:b/>
        </w:rPr>
        <w:t xml:space="preserve">, intr-o zona care este reglementata prin P.U.G. : </w:t>
      </w:r>
      <w:r w:rsidR="000B6774">
        <w:rPr>
          <w:rFonts w:ascii="Arial Narrow" w:hAnsi="Arial Narrow" w:cs="Arial"/>
          <w:b/>
        </w:rPr>
        <w:t>zona L</w:t>
      </w:r>
      <w:r w:rsidR="00F87AFD" w:rsidRPr="000B6774">
        <w:rPr>
          <w:rFonts w:ascii="Arial Narrow" w:hAnsi="Arial Narrow" w:cs="Arial"/>
          <w:b/>
        </w:rPr>
        <w:t xml:space="preserve">, </w:t>
      </w:r>
      <w:r w:rsidRPr="000B6774">
        <w:rPr>
          <w:rFonts w:ascii="Arial Narrow" w:hAnsi="Arial Narrow" w:cs="Arial"/>
          <w:b/>
        </w:rPr>
        <w:t xml:space="preserve">zona </w:t>
      </w:r>
      <w:r w:rsidR="00F87AFD" w:rsidRPr="000B6774">
        <w:rPr>
          <w:rFonts w:ascii="Arial Narrow" w:hAnsi="Arial Narrow" w:cs="Arial"/>
          <w:b/>
        </w:rPr>
        <w:t>locuinte tip rural</w:t>
      </w:r>
      <w:r w:rsidR="006B4CBE" w:rsidRPr="000B6774">
        <w:rPr>
          <w:rFonts w:ascii="Arial Narrow" w:hAnsi="Arial Narrow" w:cs="Arial"/>
          <w:b/>
        </w:rPr>
        <w:t>,</w:t>
      </w:r>
      <w:r w:rsidRPr="000B6774">
        <w:rPr>
          <w:rFonts w:ascii="Arial Narrow" w:hAnsi="Arial Narrow" w:cs="Arial"/>
          <w:b/>
        </w:rPr>
        <w:t xml:space="preserve"> </w:t>
      </w:r>
      <w:r w:rsidR="000B6774">
        <w:rPr>
          <w:rFonts w:ascii="Arial Narrow" w:hAnsi="Arial Narrow" w:cs="Arial"/>
          <w:b/>
        </w:rPr>
        <w:t>zona IS institutii si servicii publice</w:t>
      </w:r>
      <w:r w:rsidR="007240EC" w:rsidRPr="000B6774">
        <w:rPr>
          <w:rFonts w:ascii="Arial Narrow" w:hAnsi="Arial Narrow" w:cs="Arial"/>
          <w:b/>
        </w:rPr>
        <w:t>.</w:t>
      </w:r>
    </w:p>
    <w:p w:rsidR="00F32D23" w:rsidRPr="000B6774" w:rsidRDefault="00195919" w:rsidP="00195919">
      <w:pPr>
        <w:pStyle w:val="ListParagraph"/>
        <w:numPr>
          <w:ilvl w:val="0"/>
          <w:numId w:val="4"/>
        </w:numPr>
        <w:spacing w:line="300" w:lineRule="atLeast"/>
        <w:jc w:val="both"/>
        <w:textAlignment w:val="baseline"/>
        <w:rPr>
          <w:rFonts w:ascii="Arial Narrow" w:hAnsi="Arial Narrow" w:cs="Arial"/>
          <w:b/>
        </w:rPr>
      </w:pPr>
      <w:r w:rsidRPr="000B6774">
        <w:rPr>
          <w:rFonts w:ascii="Arial Narrow" w:hAnsi="Arial Narrow" w:cs="Arial"/>
          <w:b/>
        </w:rPr>
        <w:t>Investitia este de importanta „C” normala, construirea si functionarea acestora nu este un factor cu impact pentru mediul inconjurator.</w:t>
      </w:r>
    </w:p>
    <w:p w:rsidR="00F32D23" w:rsidRPr="000B6774" w:rsidRDefault="00F32D23" w:rsidP="00F32D23">
      <w:pPr>
        <w:pStyle w:val="ListParagraph"/>
        <w:numPr>
          <w:ilvl w:val="0"/>
          <w:numId w:val="4"/>
        </w:numPr>
        <w:shd w:val="clear" w:color="auto" w:fill="FFFFFF"/>
        <w:rPr>
          <w:rFonts w:ascii="Arial Narrow" w:hAnsi="Arial Narrow"/>
        </w:rPr>
      </w:pPr>
      <w:r w:rsidRPr="000B6774">
        <w:rPr>
          <w:rFonts w:ascii="Arial Narrow" w:hAnsi="Arial Narrow"/>
        </w:rPr>
        <w:t>magnitudinea şi complexitatea impactului;</w:t>
      </w:r>
    </w:p>
    <w:p w:rsidR="00195919" w:rsidRPr="000B6774" w:rsidRDefault="00195919" w:rsidP="00195919">
      <w:pPr>
        <w:pStyle w:val="ListParagraph"/>
        <w:shd w:val="clear" w:color="auto" w:fill="FFFFFF"/>
        <w:rPr>
          <w:rFonts w:ascii="Arial Narrow" w:hAnsi="Arial Narrow"/>
        </w:rPr>
      </w:pPr>
      <w:r w:rsidRPr="000B6774">
        <w:rPr>
          <w:rFonts w:ascii="Arial Narrow" w:hAnsi="Arial Narrow" w:cs="Arial"/>
          <w:b/>
        </w:rPr>
        <w:t>Impact pro</w:t>
      </w:r>
      <w:r w:rsidR="007240EC" w:rsidRPr="000B6774">
        <w:rPr>
          <w:rFonts w:ascii="Arial Narrow" w:hAnsi="Arial Narrow" w:cs="Arial"/>
          <w:b/>
        </w:rPr>
        <w:t>g</w:t>
      </w:r>
      <w:r w:rsidRPr="000B6774">
        <w:rPr>
          <w:rFonts w:ascii="Arial Narrow" w:hAnsi="Arial Narrow" w:cs="Arial"/>
          <w:b/>
        </w:rPr>
        <w:t>nozat, nesemnificativ, cu intensitate mai cr</w:t>
      </w:r>
      <w:r w:rsidR="007240EC" w:rsidRPr="000B6774">
        <w:rPr>
          <w:rFonts w:ascii="Arial Narrow" w:hAnsi="Arial Narrow" w:cs="Arial"/>
          <w:b/>
        </w:rPr>
        <w:t>e</w:t>
      </w:r>
      <w:r w:rsidRPr="000B6774">
        <w:rPr>
          <w:rFonts w:ascii="Arial Narrow" w:hAnsi="Arial Narrow" w:cs="Arial"/>
          <w:b/>
        </w:rPr>
        <w:t xml:space="preserve">scuta in perioada de executie. In timpul folosirii </w:t>
      </w:r>
      <w:r w:rsidR="007240EC" w:rsidRPr="000B6774">
        <w:rPr>
          <w:rFonts w:ascii="Arial Narrow" w:hAnsi="Arial Narrow" w:cs="Arial"/>
          <w:b/>
        </w:rPr>
        <w:t xml:space="preserve">halei multifunctionale, </w:t>
      </w:r>
      <w:r w:rsidRPr="000B6774">
        <w:rPr>
          <w:rFonts w:ascii="Arial Narrow" w:hAnsi="Arial Narrow" w:cs="Arial"/>
          <w:b/>
        </w:rPr>
        <w:t xml:space="preserve"> nu se estimeaza impact semnificativ asupra factorilor de mediu.</w:t>
      </w:r>
    </w:p>
    <w:p w:rsidR="00F32D23" w:rsidRPr="000B6774" w:rsidRDefault="00F32D23" w:rsidP="00F32D23">
      <w:pPr>
        <w:pStyle w:val="ListParagraph"/>
        <w:numPr>
          <w:ilvl w:val="0"/>
          <w:numId w:val="4"/>
        </w:numPr>
        <w:shd w:val="clear" w:color="auto" w:fill="FFFFFF"/>
        <w:rPr>
          <w:rFonts w:ascii="Arial Narrow" w:hAnsi="Arial Narrow"/>
        </w:rPr>
      </w:pPr>
      <w:r w:rsidRPr="000B6774">
        <w:rPr>
          <w:rFonts w:ascii="Arial Narrow" w:hAnsi="Arial Narrow"/>
        </w:rPr>
        <w:t>probabilitatea impactului;</w:t>
      </w:r>
    </w:p>
    <w:p w:rsidR="00195919" w:rsidRPr="000B6774" w:rsidRDefault="00195919" w:rsidP="00F32D23">
      <w:pPr>
        <w:pStyle w:val="ListParagraph"/>
        <w:numPr>
          <w:ilvl w:val="0"/>
          <w:numId w:val="4"/>
        </w:numPr>
        <w:shd w:val="clear" w:color="auto" w:fill="FFFFFF"/>
        <w:rPr>
          <w:rFonts w:ascii="Arial Narrow" w:hAnsi="Arial Narrow"/>
        </w:rPr>
      </w:pPr>
      <w:r w:rsidRPr="000B6774">
        <w:rPr>
          <w:rFonts w:ascii="Arial Narrow" w:hAnsi="Arial Narrow" w:cs="Arial"/>
          <w:b/>
        </w:rPr>
        <w:t>Prin edificarea acestei constructii si utilizarea acesteia in scopul pentru care a fost construita, nu s-a identificat nici un impact negativ.</w:t>
      </w:r>
    </w:p>
    <w:p w:rsidR="00F32D23" w:rsidRPr="000B6774" w:rsidRDefault="00F32D23" w:rsidP="00F32D23">
      <w:pPr>
        <w:pStyle w:val="ListParagraph"/>
        <w:numPr>
          <w:ilvl w:val="0"/>
          <w:numId w:val="4"/>
        </w:numPr>
        <w:shd w:val="clear" w:color="auto" w:fill="FFFFFF"/>
        <w:rPr>
          <w:rFonts w:ascii="Arial Narrow" w:hAnsi="Arial Narrow"/>
        </w:rPr>
      </w:pPr>
      <w:r w:rsidRPr="000B6774">
        <w:rPr>
          <w:rFonts w:ascii="Arial Narrow" w:hAnsi="Arial Narrow"/>
        </w:rPr>
        <w:t>durata, frecvenţa şi reversibilitatea impactului;</w:t>
      </w:r>
    </w:p>
    <w:p w:rsidR="00E44ED5" w:rsidRPr="000B6774" w:rsidRDefault="00E44ED5" w:rsidP="00E44ED5">
      <w:pPr>
        <w:pStyle w:val="ListParagraph"/>
        <w:spacing w:line="300" w:lineRule="atLeast"/>
        <w:jc w:val="both"/>
        <w:textAlignment w:val="baseline"/>
        <w:rPr>
          <w:rFonts w:ascii="Arial Narrow" w:hAnsi="Arial Narrow" w:cs="Arial"/>
        </w:rPr>
      </w:pPr>
      <w:r w:rsidRPr="000B6774">
        <w:rPr>
          <w:rFonts w:ascii="Arial Narrow" w:hAnsi="Arial Narrow" w:cs="Arial"/>
          <w:b/>
        </w:rPr>
        <w:t>Noua cladire nu genereaza un impact negativ, reversibilitatea nefiind necesara.</w:t>
      </w:r>
    </w:p>
    <w:p w:rsidR="00F32D23" w:rsidRPr="000B6774" w:rsidRDefault="00F32D23" w:rsidP="00F32D23">
      <w:pPr>
        <w:pStyle w:val="ListParagraph"/>
        <w:numPr>
          <w:ilvl w:val="0"/>
          <w:numId w:val="4"/>
        </w:numPr>
        <w:shd w:val="clear" w:color="auto" w:fill="FFFFFF"/>
        <w:rPr>
          <w:rFonts w:ascii="Arial Narrow" w:hAnsi="Arial Narrow"/>
        </w:rPr>
      </w:pPr>
      <w:r w:rsidRPr="000B6774">
        <w:rPr>
          <w:rFonts w:ascii="Arial Narrow" w:hAnsi="Arial Narrow"/>
        </w:rPr>
        <w:t xml:space="preserve"> măsurile de evitare, reducere sau ameliorare a impactului semnificativ asupra mediului;</w:t>
      </w:r>
    </w:p>
    <w:p w:rsidR="00E44ED5" w:rsidRPr="000B6774" w:rsidRDefault="00E44ED5" w:rsidP="00E44ED5">
      <w:pPr>
        <w:spacing w:line="300" w:lineRule="atLeast"/>
        <w:jc w:val="both"/>
        <w:textAlignment w:val="baseline"/>
        <w:rPr>
          <w:rStyle w:val="sttlinie"/>
          <w:rFonts w:ascii="Arial Narrow" w:eastAsiaTheme="majorEastAsia" w:hAnsi="Arial Narrow" w:cs="Arial"/>
        </w:rPr>
      </w:pPr>
      <w:r w:rsidRPr="000B6774">
        <w:rPr>
          <w:rFonts w:ascii="Arial Narrow" w:hAnsi="Arial Narrow" w:cs="Arial"/>
          <w:b/>
        </w:rPr>
        <w:t xml:space="preserve">Impactul este unul pozitiv, deoarece se doreste edificarea unei constructii noi, cu un design </w:t>
      </w:r>
      <w:r w:rsidR="005500AB" w:rsidRPr="000B6774">
        <w:rPr>
          <w:rFonts w:ascii="Arial Narrow" w:hAnsi="Arial Narrow" w:cs="Arial"/>
          <w:b/>
        </w:rPr>
        <w:t>corespunzator functiunii ei</w:t>
      </w:r>
      <w:r w:rsidRPr="000B6774">
        <w:rPr>
          <w:rFonts w:ascii="Arial Narrow" w:hAnsi="Arial Narrow" w:cs="Arial"/>
          <w:b/>
        </w:rPr>
        <w:t>, realizat din materiale durabile de buna calitate.</w:t>
      </w:r>
    </w:p>
    <w:p w:rsidR="00E44ED5" w:rsidRPr="000B6774" w:rsidRDefault="00E44ED5" w:rsidP="00E44ED5">
      <w:pPr>
        <w:shd w:val="clear" w:color="auto" w:fill="FFFFFF"/>
        <w:rPr>
          <w:rFonts w:ascii="Arial Narrow" w:hAnsi="Arial Narrow"/>
        </w:rPr>
      </w:pPr>
      <w:r w:rsidRPr="000B6774">
        <w:rPr>
          <w:rFonts w:ascii="Arial Narrow" w:hAnsi="Arial Narrow" w:cs="Arial"/>
          <w:b/>
        </w:rPr>
        <w:t>Prin aceasta investitie se poate realiza impactul pozitiv si nu consideram ca trebuie luate masuri de reducere sau ameliorare a impactului asupra mediului.</w:t>
      </w:r>
    </w:p>
    <w:p w:rsidR="00F32D23" w:rsidRPr="000B6774" w:rsidRDefault="00F32D23" w:rsidP="00E44ED5">
      <w:pPr>
        <w:pStyle w:val="ListParagraph"/>
        <w:numPr>
          <w:ilvl w:val="0"/>
          <w:numId w:val="4"/>
        </w:numPr>
        <w:shd w:val="clear" w:color="auto" w:fill="FFFFFF"/>
        <w:rPr>
          <w:rFonts w:ascii="Arial Narrow" w:hAnsi="Arial Narrow"/>
        </w:rPr>
      </w:pPr>
      <w:r w:rsidRPr="000B6774">
        <w:rPr>
          <w:rFonts w:ascii="Arial Narrow" w:hAnsi="Arial Narrow"/>
        </w:rPr>
        <w:t xml:space="preserve"> natura transfrontalieră a impactului.</w:t>
      </w:r>
    </w:p>
    <w:p w:rsidR="00E44ED5" w:rsidRPr="000B6774" w:rsidRDefault="00E44ED5" w:rsidP="00E44ED5">
      <w:pPr>
        <w:pStyle w:val="ListParagraph"/>
        <w:numPr>
          <w:ilvl w:val="0"/>
          <w:numId w:val="4"/>
        </w:numPr>
        <w:spacing w:line="300" w:lineRule="atLeast"/>
        <w:jc w:val="both"/>
        <w:textAlignment w:val="baseline"/>
        <w:rPr>
          <w:rFonts w:ascii="Arial Narrow" w:hAnsi="Arial Narrow" w:cs="Arial"/>
        </w:rPr>
      </w:pPr>
      <w:r w:rsidRPr="000B6774">
        <w:rPr>
          <w:rFonts w:ascii="Arial Narrow" w:hAnsi="Arial Narrow" w:cs="Arial"/>
          <w:b/>
        </w:rPr>
        <w:t>Investitia propusa nu prezinta impact transfrontier.</w:t>
      </w:r>
      <w:r w:rsidRPr="000B6774">
        <w:rPr>
          <w:rFonts w:ascii="Arial Narrow" w:hAnsi="Arial Narrow" w:cs="Arial"/>
        </w:rPr>
        <w:t xml:space="preserve"> </w:t>
      </w:r>
    </w:p>
    <w:p w:rsidR="00F32D23" w:rsidRPr="000B6774" w:rsidRDefault="00F32D23" w:rsidP="00F32D23">
      <w:pPr>
        <w:shd w:val="clear" w:color="auto" w:fill="FFFFFF"/>
        <w:rPr>
          <w:rFonts w:ascii="Arial Narrow" w:hAnsi="Arial Narrow"/>
        </w:rPr>
      </w:pPr>
      <w:r w:rsidRPr="000B6774">
        <w:rPr>
          <w:rFonts w:ascii="Arial Narrow" w:hAnsi="Arial Narrow"/>
        </w:rPr>
        <w:t>IX.     Legătur</w:t>
      </w:r>
      <w:r w:rsidR="001D5F6A" w:rsidRPr="000B6774">
        <w:rPr>
          <w:rFonts w:ascii="Arial Narrow" w:hAnsi="Arial Narrow"/>
        </w:rPr>
        <w:t xml:space="preserve">a cu alte acte normative şi/sau </w:t>
      </w:r>
      <w:r w:rsidRPr="000B6774">
        <w:rPr>
          <w:rFonts w:ascii="Arial Narrow" w:hAnsi="Arial Narrow"/>
        </w:rPr>
        <w:t>planuri/programe/strategii/documente de planificare:</w:t>
      </w:r>
    </w:p>
    <w:p w:rsidR="00F32D23" w:rsidRPr="000B6774" w:rsidRDefault="00F32D23" w:rsidP="001D5F6A">
      <w:pPr>
        <w:shd w:val="clear" w:color="auto" w:fill="FFFFFF"/>
        <w:jc w:val="both"/>
        <w:rPr>
          <w:rFonts w:ascii="Arial Narrow" w:hAnsi="Arial Narrow"/>
        </w:rPr>
      </w:pPr>
      <w:r w:rsidRPr="000B6774">
        <w:rPr>
          <w:rFonts w:ascii="Arial Narrow" w:hAnsi="Arial Narrow"/>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w:t>
      </w:r>
      <w:r w:rsidR="001D5F6A" w:rsidRPr="000B6774">
        <w:rPr>
          <w:rFonts w:ascii="Arial Narrow" w:hAnsi="Arial Narrow"/>
        </w:rPr>
        <w:t xml:space="preserve"> </w:t>
      </w:r>
      <w:r w:rsidRPr="000B6774">
        <w:rPr>
          <w:rFonts w:ascii="Arial Narrow" w:hAnsi="Arial Narrow"/>
        </w:rPr>
        <w:t>privind   controlul   pericolelor   de   accidente   majore   care   implică   substanţe   periculoase,   de</w:t>
      </w:r>
      <w:r w:rsidR="001D5F6A" w:rsidRPr="000B6774">
        <w:rPr>
          <w:rFonts w:ascii="Arial Narrow" w:hAnsi="Arial Narrow"/>
        </w:rPr>
        <w:t xml:space="preserve"> </w:t>
      </w:r>
      <w:r w:rsidRPr="000B6774">
        <w:rPr>
          <w:rFonts w:ascii="Arial Narrow" w:hAnsi="Arial Narrow"/>
        </w:rPr>
        <w:t>modificare şi ulterior de abrogare a Directivei 96/82/CE a Consiliului, Directiva 2000/60/CE a</w:t>
      </w:r>
      <w:r w:rsidR="001D5F6A" w:rsidRPr="000B6774">
        <w:rPr>
          <w:rFonts w:ascii="Arial Narrow" w:hAnsi="Arial Narrow"/>
        </w:rPr>
        <w:t xml:space="preserve"> </w:t>
      </w:r>
      <w:r w:rsidRPr="000B6774">
        <w:rPr>
          <w:rFonts w:ascii="Arial Narrow" w:hAnsi="Arial Narrow"/>
        </w:rPr>
        <w:t>Parlamentului European şi a Consiliului din 23 octombrie 2000 de stabilire a unui cadru de</w:t>
      </w:r>
    </w:p>
    <w:p w:rsidR="00F32D23" w:rsidRPr="000B6774" w:rsidRDefault="00F32D23" w:rsidP="001D5F6A">
      <w:pPr>
        <w:shd w:val="clear" w:color="auto" w:fill="FFFFFF"/>
        <w:jc w:val="both"/>
        <w:rPr>
          <w:rFonts w:ascii="Arial Narrow" w:hAnsi="Arial Narrow"/>
        </w:rPr>
      </w:pPr>
      <w:r w:rsidRPr="000B6774">
        <w:rPr>
          <w:rFonts w:ascii="Arial Narrow" w:hAnsi="Arial Narrow"/>
        </w:rPr>
        <w:t>politică comunitară în domeniul apei, Directiva-cadru aer 2008/50/CE a Parlamentului European</w:t>
      </w:r>
    </w:p>
    <w:p w:rsidR="00F32D23" w:rsidRPr="000B6774" w:rsidRDefault="00F32D23" w:rsidP="001D5F6A">
      <w:pPr>
        <w:shd w:val="clear" w:color="auto" w:fill="FFFFFF"/>
        <w:jc w:val="both"/>
        <w:rPr>
          <w:rFonts w:ascii="Arial Narrow" w:hAnsi="Arial Narrow"/>
        </w:rPr>
      </w:pPr>
      <w:r w:rsidRPr="000B6774">
        <w:rPr>
          <w:rFonts w:ascii="Arial Narrow" w:hAnsi="Arial Narrow"/>
        </w:rPr>
        <w:t>şi a Consiliului din 21 mai 2008 privind calitatea aerului înconjurător şi un aer mai curat pentru</w:t>
      </w:r>
    </w:p>
    <w:p w:rsidR="00F32D23" w:rsidRPr="000B6774" w:rsidRDefault="00F32D23" w:rsidP="001D5F6A">
      <w:pPr>
        <w:shd w:val="clear" w:color="auto" w:fill="FFFFFF"/>
        <w:jc w:val="both"/>
        <w:rPr>
          <w:rFonts w:ascii="Arial Narrow" w:hAnsi="Arial Narrow"/>
        </w:rPr>
      </w:pPr>
      <w:r w:rsidRPr="000B6774">
        <w:rPr>
          <w:rFonts w:ascii="Arial Narrow" w:hAnsi="Arial Narrow"/>
        </w:rPr>
        <w:t>Europa, Directiva 2008/98/CE a Parlamentului European şi a Consiliului din 19 noiembrie 2008</w:t>
      </w:r>
    </w:p>
    <w:p w:rsidR="001D5F6A" w:rsidRPr="000B6774" w:rsidRDefault="00F32D23" w:rsidP="001D5F6A">
      <w:pPr>
        <w:shd w:val="clear" w:color="auto" w:fill="FFFFFF"/>
        <w:jc w:val="both"/>
        <w:rPr>
          <w:rFonts w:ascii="Arial Narrow" w:hAnsi="Arial Narrow"/>
        </w:rPr>
      </w:pPr>
      <w:r w:rsidRPr="000B6774">
        <w:rPr>
          <w:rFonts w:ascii="Arial Narrow" w:hAnsi="Arial Narrow"/>
        </w:rPr>
        <w:t>privind deşeurile şi de abrogare a anumitor directive, şi altele).</w:t>
      </w:r>
    </w:p>
    <w:p w:rsidR="00F32D23" w:rsidRPr="000B6774" w:rsidRDefault="001D5F6A" w:rsidP="001D5F6A">
      <w:pPr>
        <w:shd w:val="clear" w:color="auto" w:fill="FFFFFF"/>
        <w:rPr>
          <w:rFonts w:ascii="Arial Narrow" w:hAnsi="Arial Narrow"/>
        </w:rPr>
      </w:pPr>
      <w:r w:rsidRPr="000B6774">
        <w:rPr>
          <w:rFonts w:ascii="Arial Narrow" w:hAnsi="Arial Narrow"/>
        </w:rPr>
        <w:t xml:space="preserve"> </w:t>
      </w:r>
      <w:r w:rsidR="00F32D23" w:rsidRPr="000B6774">
        <w:rPr>
          <w:rFonts w:ascii="Arial Narrow" w:hAnsi="Arial Narrow"/>
        </w:rPr>
        <w:t xml:space="preserve"> B. Se va menţiona planul/programul/strategia/documentul de programare/planificare din care</w:t>
      </w:r>
      <w:r w:rsidRPr="000B6774">
        <w:rPr>
          <w:rFonts w:ascii="Arial Narrow" w:hAnsi="Arial Narrow"/>
        </w:rPr>
        <w:t xml:space="preserve"> </w:t>
      </w:r>
      <w:r w:rsidR="00F32D23" w:rsidRPr="000B6774">
        <w:rPr>
          <w:rFonts w:ascii="Arial Narrow" w:hAnsi="Arial Narrow"/>
        </w:rPr>
        <w:t>face proiectul, cu indicarea actului normativ prin care a fost aprobat.</w:t>
      </w:r>
    </w:p>
    <w:p w:rsidR="009A2FD3" w:rsidRPr="000B6774" w:rsidRDefault="00F54159" w:rsidP="001D5F6A">
      <w:pPr>
        <w:tabs>
          <w:tab w:val="left" w:pos="0"/>
        </w:tabs>
        <w:rPr>
          <w:rFonts w:ascii="Arial Narrow" w:hAnsi="Arial Narrow"/>
          <w:b/>
          <w:u w:val="single"/>
        </w:rPr>
      </w:pPr>
      <w:r w:rsidRPr="000B6774">
        <w:rPr>
          <w:rFonts w:ascii="Arial Narrow" w:hAnsi="Arial Narrow"/>
          <w:u w:val="single"/>
        </w:rPr>
        <w:t xml:space="preserve">Justificarea incadrarii proiectului, dupa caz, in prevederile altor acte normative nationale care transpun legislatia comunitara (IPPC, SEVESO, COV, LCP, Directiva-cadru apa, Directiva-cadru aer, Directiva-cadru </w:t>
      </w:r>
      <w:r w:rsidR="0016782E" w:rsidRPr="000B6774">
        <w:rPr>
          <w:rFonts w:ascii="Arial Narrow" w:hAnsi="Arial Narrow"/>
          <w:u w:val="single"/>
        </w:rPr>
        <w:t>a deseurilor etc</w:t>
      </w:r>
    </w:p>
    <w:p w:rsidR="00F54159" w:rsidRPr="000B6774" w:rsidRDefault="009A2FD3" w:rsidP="00E37293">
      <w:pPr>
        <w:tabs>
          <w:tab w:val="left" w:pos="0"/>
        </w:tabs>
        <w:ind w:left="540"/>
        <w:rPr>
          <w:rFonts w:ascii="Arial Narrow" w:hAnsi="Arial Narrow"/>
          <w:b/>
          <w:u w:val="single"/>
        </w:rPr>
      </w:pPr>
      <w:r w:rsidRPr="000B6774">
        <w:rPr>
          <w:rFonts w:ascii="Arial Narrow" w:hAnsi="Arial Narrow"/>
          <w:b/>
        </w:rPr>
        <w:t>Anexa II A, coroborat cu cele din Anexa III din Directiva 2</w:t>
      </w:r>
      <w:r w:rsidR="001754CE" w:rsidRPr="000B6774">
        <w:rPr>
          <w:rFonts w:ascii="Arial Narrow" w:hAnsi="Arial Narrow"/>
          <w:b/>
        </w:rPr>
        <w:t>014/</w:t>
      </w:r>
      <w:r w:rsidRPr="000B6774">
        <w:rPr>
          <w:rFonts w:ascii="Arial Narrow" w:hAnsi="Arial Narrow"/>
          <w:b/>
        </w:rPr>
        <w:t>52</w:t>
      </w:r>
      <w:r w:rsidR="001754CE" w:rsidRPr="000B6774">
        <w:rPr>
          <w:rFonts w:ascii="Arial Narrow" w:hAnsi="Arial Narrow"/>
          <w:b/>
        </w:rPr>
        <w:t>/U</w:t>
      </w:r>
      <w:r w:rsidRPr="000B6774">
        <w:rPr>
          <w:rFonts w:ascii="Arial Narrow" w:hAnsi="Arial Narrow"/>
          <w:b/>
        </w:rPr>
        <w:t>E a Parlamentului European si a Consiliului din 16 aprilie 2014</w:t>
      </w:r>
      <w:r w:rsidRPr="000B6774">
        <w:rPr>
          <w:rFonts w:ascii="Arial Narrow" w:hAnsi="Arial Narrow"/>
        </w:rPr>
        <w:t xml:space="preserve">- </w:t>
      </w:r>
      <w:r w:rsidR="004F421C" w:rsidRPr="000B6774">
        <w:rPr>
          <w:rFonts w:ascii="Arial Narrow" w:hAnsi="Arial Narrow"/>
          <w:b/>
        </w:rPr>
        <w:t>nu este cazul</w:t>
      </w:r>
      <w:r w:rsidR="00F54159" w:rsidRPr="000B6774">
        <w:rPr>
          <w:rFonts w:ascii="Arial Narrow" w:hAnsi="Arial Narrow"/>
          <w:b/>
          <w:u w:val="single"/>
        </w:rPr>
        <w:t>:</w:t>
      </w:r>
    </w:p>
    <w:p w:rsidR="0016782E" w:rsidRPr="000B6774" w:rsidRDefault="001D5F6A" w:rsidP="001D5F6A">
      <w:pPr>
        <w:jc w:val="both"/>
        <w:rPr>
          <w:rFonts w:ascii="Arial Narrow" w:hAnsi="Arial Narrow"/>
        </w:rPr>
      </w:pPr>
      <w:r w:rsidRPr="000B6774">
        <w:rPr>
          <w:rFonts w:ascii="Arial Narrow" w:hAnsi="Arial Narrow"/>
        </w:rPr>
        <w:t xml:space="preserve">X.       </w:t>
      </w:r>
      <w:r w:rsidR="0016782E" w:rsidRPr="000B6774">
        <w:rPr>
          <w:rFonts w:ascii="Arial Narrow" w:hAnsi="Arial Narrow"/>
        </w:rPr>
        <w:t>Lucrari necesare organizarii de santier:</w:t>
      </w:r>
    </w:p>
    <w:p w:rsidR="00534D8D" w:rsidRPr="000B6774" w:rsidRDefault="00534D8D" w:rsidP="00534D8D">
      <w:pPr>
        <w:ind w:left="720"/>
        <w:jc w:val="both"/>
        <w:rPr>
          <w:rFonts w:ascii="Arial Narrow" w:hAnsi="Arial Narrow"/>
        </w:rPr>
      </w:pPr>
      <w:r w:rsidRPr="000B6774">
        <w:rPr>
          <w:rFonts w:ascii="Arial Narrow" w:hAnsi="Arial Narrow"/>
        </w:rPr>
        <w:t xml:space="preserve">  Lucrări necesare organizării de şantier. Lucrarile pentru organizarea de santier cuprind: </w:t>
      </w:r>
    </w:p>
    <w:p w:rsidR="00534D8D" w:rsidRPr="000B6774" w:rsidRDefault="00534D8D" w:rsidP="00534D8D">
      <w:pPr>
        <w:ind w:left="720"/>
        <w:jc w:val="both"/>
        <w:rPr>
          <w:rFonts w:ascii="Arial Narrow" w:hAnsi="Arial Narrow"/>
        </w:rPr>
      </w:pPr>
      <w:r w:rsidRPr="000B6774">
        <w:rPr>
          <w:rFonts w:ascii="Arial Narrow" w:hAnsi="Arial Narrow"/>
        </w:rPr>
        <w:t xml:space="preserve">-Curatarea si nivelarea terenului, </w:t>
      </w:r>
    </w:p>
    <w:p w:rsidR="00534D8D" w:rsidRPr="000B6774" w:rsidRDefault="00534D8D" w:rsidP="00534D8D">
      <w:pPr>
        <w:ind w:left="720"/>
        <w:jc w:val="both"/>
        <w:rPr>
          <w:rFonts w:ascii="Arial Narrow" w:hAnsi="Arial Narrow"/>
        </w:rPr>
      </w:pPr>
      <w:r w:rsidRPr="000B6774">
        <w:rPr>
          <w:rFonts w:ascii="Arial Narrow" w:hAnsi="Arial Narrow"/>
        </w:rPr>
        <w:lastRenderedPageBreak/>
        <w:t>- Ingradirea incintei,</w:t>
      </w:r>
    </w:p>
    <w:p w:rsidR="00534D8D" w:rsidRPr="000B6774" w:rsidRDefault="00534D8D" w:rsidP="00534D8D">
      <w:pPr>
        <w:ind w:left="720"/>
        <w:jc w:val="both"/>
        <w:rPr>
          <w:rFonts w:ascii="Arial Narrow" w:hAnsi="Arial Narrow"/>
        </w:rPr>
      </w:pPr>
      <w:r w:rsidRPr="000B6774">
        <w:rPr>
          <w:rFonts w:ascii="Arial Narrow" w:hAnsi="Arial Narrow"/>
        </w:rPr>
        <w:t xml:space="preserve">- Constructii sumare,magazii,etc. </w:t>
      </w:r>
    </w:p>
    <w:p w:rsidR="00534D8D" w:rsidRPr="000B6774" w:rsidRDefault="00534D8D" w:rsidP="00534D8D">
      <w:pPr>
        <w:ind w:left="720"/>
        <w:jc w:val="both"/>
        <w:rPr>
          <w:rFonts w:ascii="Arial Narrow" w:hAnsi="Arial Narrow"/>
        </w:rPr>
      </w:pPr>
      <w:r w:rsidRPr="000B6774">
        <w:rPr>
          <w:rFonts w:ascii="Arial Narrow" w:hAnsi="Arial Narrow"/>
        </w:rPr>
        <w:t xml:space="preserve">Amplasamentul organizarii de santier se suprapune cu ampasamentul investitiei. Efectele asupra mediului reiesite din organizarea de santier se refera la; </w:t>
      </w:r>
    </w:p>
    <w:p w:rsidR="00534D8D" w:rsidRPr="000B6774" w:rsidRDefault="00534D8D" w:rsidP="00534D8D">
      <w:pPr>
        <w:ind w:left="720"/>
        <w:jc w:val="both"/>
        <w:rPr>
          <w:rFonts w:ascii="Arial Narrow" w:hAnsi="Arial Narrow"/>
        </w:rPr>
      </w:pPr>
      <w:r w:rsidRPr="000B6774">
        <w:rPr>
          <w:rFonts w:ascii="Arial Narrow" w:hAnsi="Arial Narrow"/>
        </w:rPr>
        <w:t xml:space="preserve">- Ocuparea terenului; </w:t>
      </w:r>
    </w:p>
    <w:p w:rsidR="00534D8D" w:rsidRPr="000B6774" w:rsidRDefault="00534D8D" w:rsidP="00534D8D">
      <w:pPr>
        <w:ind w:left="720"/>
        <w:jc w:val="both"/>
        <w:rPr>
          <w:rFonts w:ascii="Arial Narrow" w:hAnsi="Arial Narrow"/>
        </w:rPr>
      </w:pPr>
      <w:r w:rsidRPr="000B6774">
        <w:rPr>
          <w:rFonts w:ascii="Arial Narrow" w:hAnsi="Arial Narrow"/>
        </w:rPr>
        <w:t xml:space="preserve">- Amenajarile sumare; </w:t>
      </w:r>
    </w:p>
    <w:p w:rsidR="00534D8D" w:rsidRPr="000B6774" w:rsidRDefault="00534D8D" w:rsidP="00534D8D">
      <w:pPr>
        <w:ind w:left="720"/>
        <w:jc w:val="both"/>
        <w:rPr>
          <w:rFonts w:ascii="Arial Narrow" w:hAnsi="Arial Narrow"/>
        </w:rPr>
      </w:pPr>
      <w:r w:rsidRPr="000B6774">
        <w:rPr>
          <w:rFonts w:ascii="Arial Narrow" w:hAnsi="Arial Narrow"/>
        </w:rPr>
        <w:t xml:space="preserve">- Depozitarea deseurilor de constructii. Impactul acestora asupra mediului este de scurta durata,de mica amploare si fara influenta asupra factorilor de mediu. In perioada de constructie pot fi urmatoarele surse de poluanti: </w:t>
      </w:r>
    </w:p>
    <w:p w:rsidR="00534D8D" w:rsidRPr="000B6774" w:rsidRDefault="00534D8D" w:rsidP="00534D8D">
      <w:pPr>
        <w:ind w:left="720"/>
        <w:jc w:val="both"/>
        <w:rPr>
          <w:rFonts w:ascii="Arial Narrow" w:hAnsi="Arial Narrow"/>
        </w:rPr>
      </w:pPr>
      <w:r w:rsidRPr="000B6774">
        <w:rPr>
          <w:rFonts w:ascii="Arial Narrow" w:hAnsi="Arial Narrow"/>
        </w:rPr>
        <w:t xml:space="preserve">- Vehicule rutiere pentru transportul materialelor pe santier; </w:t>
      </w:r>
    </w:p>
    <w:p w:rsidR="00534D8D" w:rsidRPr="000B6774" w:rsidRDefault="00534D8D" w:rsidP="00534D8D">
      <w:pPr>
        <w:ind w:left="720"/>
        <w:jc w:val="both"/>
        <w:rPr>
          <w:rFonts w:ascii="Arial Narrow" w:hAnsi="Arial Narrow"/>
        </w:rPr>
      </w:pPr>
      <w:r w:rsidRPr="000B6774">
        <w:rPr>
          <w:rFonts w:ascii="Arial Narrow" w:hAnsi="Arial Narrow"/>
        </w:rPr>
        <w:t>- Manipularea materialelor de constructie sub forma de pulberi. Prin grija beneficiarului se vor limita la maximum deplasarile cu vehicule grele, zgomotele utilajelor si emisiile in aer.</w:t>
      </w:r>
    </w:p>
    <w:p w:rsidR="00534D8D" w:rsidRPr="000B6774" w:rsidRDefault="00534D8D" w:rsidP="00534D8D">
      <w:pPr>
        <w:ind w:left="720"/>
        <w:jc w:val="both"/>
        <w:rPr>
          <w:rFonts w:ascii="Arial Narrow" w:hAnsi="Arial Narrow"/>
        </w:rPr>
      </w:pPr>
      <w:r w:rsidRPr="000B6774">
        <w:rPr>
          <w:rFonts w:ascii="Arial Narrow" w:hAnsi="Arial Narrow"/>
        </w:rPr>
        <w:t xml:space="preserve">Depozitarea materialelor se face in spatii si incinte special organizate si amenajate in acest scop, imprejmuite si asigurate impotriva accesului neautorizat. Depozitele constau in spatii libere, delimitate prin imprejmuire cu gard si porti de acces dotate cu sisteme de inchidere si incuiere- pentru materialele care permit depozitarea in spatii deschise, precum si in containere magazii metalice- pentru materiale si alte bunuri care necesita astfel de conditii de inmagazinare. Produsele chimice precum si produsele inflamabile sau explozibile, vor fi identificate iar pentru acestea se vor prevedea spatii separate si conditii specifice de depozitare astfel incat sa fie asigurate conditiile de securitate corespunzatoare. Pentru efectuarea operatiilor de manipulare, transport si depozitare , conducatorul santierului stabileste masurile de securitate necesare si supravegheaza permanent desfasurarea acestora, astfel incat sa nu se creeze nici un impact asupra mediului.  Evacuarea deseurilor se va face  numai cu mijloace de transport adecvate si numai la gropi de gunoi autorizate. Zonele de depozitare intermediara temporara a deseurilor vor fi amenajate corespunzator , delimitate, imprejmuite, si asigurate impotriva patrunderii neautorizate si dotate cu containere, /recipienti/pubele adecvate colectarii, de capacitate corespunzatoare din punct de vedeere al protectiei mediului.  </w:t>
      </w:r>
    </w:p>
    <w:p w:rsidR="00A92601" w:rsidRPr="000B6774" w:rsidRDefault="00534D8D" w:rsidP="00534D8D">
      <w:pPr>
        <w:ind w:left="720"/>
        <w:jc w:val="both"/>
        <w:rPr>
          <w:rFonts w:ascii="Arial Narrow" w:hAnsi="Arial Narrow"/>
        </w:rPr>
      </w:pPr>
      <w:r w:rsidRPr="000B6774">
        <w:rPr>
          <w:rFonts w:ascii="Arial Narrow" w:hAnsi="Arial Narrow"/>
        </w:rPr>
        <w:t xml:space="preserve">Lucrări de refacere a amplasamentului la finalizarea investiţiei, în caz de accidente şi/sau la încetarea activităţii. La finalul executiei se vor lua masuri de indepartare a utilajelor si agregatelor utilizate. Deseurile generate vor fi colectate selectiv si transportate la firmele specializate. In cazul scurgerii de uleiuri sau motorina, vor fi luate imediat masuri de colectare si prevenire a extinderii poluariisolului, pentru a preveni infiltrarea in apa subterana. Se vor amenaja spatii verzi cu iarba si planta pomi din speciile existente in zona, pentru refacerea ambientului initial. </w:t>
      </w:r>
    </w:p>
    <w:p w:rsidR="0016782E" w:rsidRPr="000B6774" w:rsidRDefault="0016782E" w:rsidP="00E37293">
      <w:pPr>
        <w:pStyle w:val="ListParagraph"/>
        <w:ind w:left="540"/>
        <w:jc w:val="both"/>
        <w:rPr>
          <w:rFonts w:ascii="Arial Narrow" w:hAnsi="Arial Narrow"/>
          <w:u w:val="single"/>
        </w:rPr>
      </w:pPr>
      <w:r w:rsidRPr="000B6774">
        <w:rPr>
          <w:rFonts w:ascii="Arial Narrow" w:hAnsi="Arial Narrow"/>
          <w:u w:val="single"/>
        </w:rPr>
        <w:t>Lucrari de refacere a amplasamentului la finalizarea investitiei, in caz de accidente si/sau la incetarea activitatii, in masura in care aceste informatii sunt disponibile:</w:t>
      </w:r>
    </w:p>
    <w:p w:rsidR="004C5BA4" w:rsidRPr="000B6774" w:rsidRDefault="0016782E" w:rsidP="00DB46CA">
      <w:pPr>
        <w:numPr>
          <w:ilvl w:val="0"/>
          <w:numId w:val="12"/>
        </w:numPr>
        <w:jc w:val="both"/>
        <w:rPr>
          <w:rFonts w:ascii="Arial Narrow" w:hAnsi="Arial Narrow"/>
          <w:b/>
        </w:rPr>
      </w:pPr>
      <w:r w:rsidRPr="000B6774">
        <w:rPr>
          <w:rFonts w:ascii="Arial Narrow" w:hAnsi="Arial Narrow"/>
        </w:rPr>
        <w:t>Lucrari propuse pentru refacerea amplasamentului la finalizarea investitiei, in caz de accidente si/sau la incetarea activitatii:</w:t>
      </w:r>
      <w:r w:rsidR="00A55504" w:rsidRPr="000B6774">
        <w:rPr>
          <w:rFonts w:ascii="Arial Narrow" w:hAnsi="Arial Narrow"/>
          <w:b/>
        </w:rPr>
        <w:t>Nu se vor face lucrari de refacere deoarece terenul va fi afectat strict pe amprenta pe care se va ridica constructia.</w:t>
      </w:r>
    </w:p>
    <w:p w:rsidR="0016782E" w:rsidRPr="000B6774" w:rsidRDefault="0016782E" w:rsidP="00DB46CA">
      <w:pPr>
        <w:numPr>
          <w:ilvl w:val="0"/>
          <w:numId w:val="12"/>
        </w:numPr>
        <w:jc w:val="both"/>
        <w:rPr>
          <w:rFonts w:ascii="Arial Narrow" w:hAnsi="Arial Narrow"/>
          <w:b/>
        </w:rPr>
      </w:pPr>
      <w:r w:rsidRPr="000B6774">
        <w:rPr>
          <w:rFonts w:ascii="Arial Narrow" w:hAnsi="Arial Narrow"/>
        </w:rPr>
        <w:t>Aspecte referitoare la prevenirea si modul de raspuns pentru cazuri de poluari accidentale:</w:t>
      </w:r>
      <w:r w:rsidR="00A55504" w:rsidRPr="000B6774">
        <w:rPr>
          <w:rFonts w:ascii="Arial Narrow" w:hAnsi="Arial Narrow" w:cs="Arial"/>
          <w:b/>
        </w:rPr>
        <w:t xml:space="preserve"> Nu au fost identificate surse de poluanti.</w:t>
      </w:r>
    </w:p>
    <w:p w:rsidR="0016782E" w:rsidRPr="000B6774" w:rsidRDefault="0016782E" w:rsidP="00A55504">
      <w:pPr>
        <w:numPr>
          <w:ilvl w:val="0"/>
          <w:numId w:val="12"/>
        </w:numPr>
        <w:jc w:val="both"/>
        <w:rPr>
          <w:rFonts w:ascii="Arial Narrow" w:hAnsi="Arial Narrow"/>
          <w:b/>
        </w:rPr>
      </w:pPr>
      <w:r w:rsidRPr="000B6774">
        <w:rPr>
          <w:rFonts w:ascii="Arial Narrow" w:hAnsi="Arial Narrow"/>
        </w:rPr>
        <w:t>Aspecte referitoare la inchiderea/dezafectarea/demolarea instalatiei</w:t>
      </w:r>
      <w:r w:rsidR="00A55504" w:rsidRPr="000B6774">
        <w:rPr>
          <w:rFonts w:ascii="Arial Narrow" w:hAnsi="Arial Narrow"/>
        </w:rPr>
        <w:t xml:space="preserve">: </w:t>
      </w:r>
      <w:r w:rsidR="00A55504" w:rsidRPr="000B6774">
        <w:rPr>
          <w:rFonts w:ascii="Arial Narrow" w:hAnsi="Arial Narrow" w:cs="Arial"/>
          <w:b/>
        </w:rPr>
        <w:t>In cazul in care, pe viitor, beneficiarul doreste dezafectarea constructiilor, lucrarile se vor realiza conform legislatiei in vigoare</w:t>
      </w:r>
      <w:r w:rsidR="00A55504" w:rsidRPr="000B6774">
        <w:rPr>
          <w:rFonts w:ascii="Arial Narrow" w:hAnsi="Arial Narrow"/>
          <w:b/>
        </w:rPr>
        <w:t>.</w:t>
      </w:r>
    </w:p>
    <w:p w:rsidR="00A55504" w:rsidRPr="000B6774" w:rsidRDefault="0016782E" w:rsidP="00A55504">
      <w:pPr>
        <w:spacing w:line="300" w:lineRule="atLeast"/>
        <w:jc w:val="both"/>
        <w:textAlignment w:val="baseline"/>
        <w:rPr>
          <w:rFonts w:ascii="Arial Narrow" w:hAnsi="Arial Narrow" w:cs="Arial"/>
          <w:b/>
        </w:rPr>
      </w:pPr>
      <w:r w:rsidRPr="000B6774">
        <w:rPr>
          <w:rFonts w:ascii="Arial Narrow" w:hAnsi="Arial Narrow"/>
        </w:rPr>
        <w:t>Modalitati de refacere a starii initiale/reabilitare in vederea utilizarii ulterioare a terenului:</w:t>
      </w:r>
      <w:r w:rsidR="00A55504" w:rsidRPr="000B6774">
        <w:rPr>
          <w:rFonts w:ascii="Arial Narrow" w:hAnsi="Arial Narrow" w:cs="Arial"/>
          <w:b/>
        </w:rPr>
        <w:t xml:space="preserve"> </w:t>
      </w:r>
    </w:p>
    <w:p w:rsidR="00A55504" w:rsidRPr="000B6774" w:rsidRDefault="00A55504" w:rsidP="00A55504">
      <w:pPr>
        <w:spacing w:line="300" w:lineRule="atLeast"/>
        <w:jc w:val="both"/>
        <w:textAlignment w:val="baseline"/>
        <w:rPr>
          <w:rFonts w:ascii="Arial Narrow" w:hAnsi="Arial Narrow" w:cs="Arial"/>
          <w:b/>
        </w:rPr>
      </w:pPr>
      <w:r w:rsidRPr="000B6774">
        <w:rPr>
          <w:rFonts w:ascii="Arial Narrow" w:hAnsi="Arial Narrow" w:cs="Arial"/>
          <w:b/>
        </w:rPr>
        <w:t>In cazul in care, pe viitor, beneficiarul doreste reabilitarea terenului, lucrarile se vor realiza conform legislatiei in vigoare.</w:t>
      </w:r>
    </w:p>
    <w:p w:rsidR="007B2AEC" w:rsidRPr="000B6774" w:rsidRDefault="006030F0" w:rsidP="00C03542">
      <w:pPr>
        <w:numPr>
          <w:ilvl w:val="0"/>
          <w:numId w:val="12"/>
        </w:numPr>
        <w:jc w:val="both"/>
        <w:rPr>
          <w:rFonts w:ascii="Arial Narrow" w:hAnsi="Arial Narrow"/>
        </w:rPr>
      </w:pPr>
      <w:r w:rsidRPr="000B6774">
        <w:rPr>
          <w:rFonts w:ascii="Arial Narrow" w:hAnsi="Arial Narrow"/>
          <w:b/>
        </w:rPr>
        <w:t>b)</w:t>
      </w:r>
      <w:r w:rsidRPr="000B6774">
        <w:rPr>
          <w:rFonts w:ascii="Arial Narrow" w:hAnsi="Arial Narrow"/>
          <w:i/>
        </w:rPr>
        <w:t>numele si codul ariei naturale protejate de interes comunitar;</w:t>
      </w:r>
    </w:p>
    <w:p w:rsidR="004F421C" w:rsidRPr="000B6774" w:rsidRDefault="00966970" w:rsidP="000B6774">
      <w:pPr>
        <w:numPr>
          <w:ilvl w:val="0"/>
          <w:numId w:val="9"/>
        </w:numPr>
        <w:jc w:val="both"/>
        <w:rPr>
          <w:rFonts w:ascii="Arial Narrow" w:hAnsi="Arial Narrow"/>
        </w:rPr>
      </w:pPr>
      <w:r w:rsidRPr="000B6774">
        <w:rPr>
          <w:rFonts w:ascii="Arial Narrow" w:hAnsi="Arial Narrow"/>
          <w:b/>
        </w:rPr>
        <w:t>-</w:t>
      </w:r>
      <w:r w:rsidR="00A55504" w:rsidRPr="000B6774">
        <w:rPr>
          <w:rFonts w:ascii="Arial Narrow" w:hAnsi="Arial Narrow" w:cs="Arial"/>
          <w:b/>
        </w:rPr>
        <w:t xml:space="preserve"> Amplasamentul se afla in zona naturala protejata</w:t>
      </w:r>
      <w:r w:rsidR="000B6774" w:rsidRPr="000B6774">
        <w:rPr>
          <w:rFonts w:ascii="Arial Narrow" w:hAnsi="Arial Narrow" w:cs="Arial"/>
          <w:b/>
        </w:rPr>
        <w:t xml:space="preserve"> ROSCI0065 SI ROSPA0031 DELTA DUNARII SI COMPLEX RAZIM SINOE.</w:t>
      </w:r>
    </w:p>
    <w:p w:rsidR="00150F59" w:rsidRPr="000B6774" w:rsidRDefault="00150F59" w:rsidP="00150F59">
      <w:pPr>
        <w:jc w:val="both"/>
        <w:rPr>
          <w:rFonts w:ascii="Arial Narrow" w:hAnsi="Arial Narrow"/>
        </w:rPr>
      </w:pPr>
      <w:r w:rsidRPr="000B6774">
        <w:rPr>
          <w:rFonts w:ascii="Arial Narrow" w:hAnsi="Arial Narrow"/>
          <w:b/>
        </w:rPr>
        <w:t>c)-</w:t>
      </w:r>
      <w:r w:rsidR="008807FE" w:rsidRPr="000B6774">
        <w:rPr>
          <w:rFonts w:ascii="Arial Narrow" w:hAnsi="Arial Narrow"/>
          <w:i/>
        </w:rPr>
        <w:t>prezenta si efectivele/suprafetele acoperite de specii si habitate de interes comunitar in zona proiectului</w:t>
      </w:r>
      <w:r w:rsidR="008807FE" w:rsidRPr="000B6774">
        <w:rPr>
          <w:rFonts w:ascii="Arial Narrow" w:hAnsi="Arial Narrow"/>
        </w:rPr>
        <w:t xml:space="preserve"> ;</w:t>
      </w:r>
    </w:p>
    <w:p w:rsidR="00A55504" w:rsidRPr="000B6774" w:rsidRDefault="00966970" w:rsidP="000B6774">
      <w:pPr>
        <w:numPr>
          <w:ilvl w:val="0"/>
          <w:numId w:val="9"/>
        </w:numPr>
        <w:jc w:val="both"/>
        <w:rPr>
          <w:rFonts w:ascii="Arial Narrow" w:hAnsi="Arial Narrow"/>
        </w:rPr>
      </w:pPr>
      <w:r w:rsidRPr="000B6774">
        <w:rPr>
          <w:rFonts w:ascii="Arial Narrow" w:hAnsi="Arial Narrow"/>
          <w:b/>
        </w:rPr>
        <w:t xml:space="preserve">      - </w:t>
      </w:r>
      <w:r w:rsidR="000B6774">
        <w:rPr>
          <w:rFonts w:ascii="Arial Narrow" w:hAnsi="Arial Narrow" w:cs="Arial"/>
          <w:b/>
        </w:rPr>
        <w:t xml:space="preserve">Amplasamentul </w:t>
      </w:r>
      <w:r w:rsidR="00A55504" w:rsidRPr="000B6774">
        <w:rPr>
          <w:rFonts w:ascii="Arial Narrow" w:hAnsi="Arial Narrow" w:cs="Arial"/>
          <w:b/>
        </w:rPr>
        <w:t xml:space="preserve">se </w:t>
      </w:r>
      <w:r w:rsidR="000B6774">
        <w:rPr>
          <w:rFonts w:ascii="Arial Narrow" w:hAnsi="Arial Narrow" w:cs="Arial"/>
          <w:b/>
        </w:rPr>
        <w:t xml:space="preserve">afla in zona naturala protejata </w:t>
      </w:r>
      <w:r w:rsidR="000B6774" w:rsidRPr="000B6774">
        <w:rPr>
          <w:rFonts w:ascii="Arial Narrow" w:hAnsi="Arial Narrow" w:cs="Arial"/>
          <w:b/>
        </w:rPr>
        <w:t>ROSCI0065 SI ROSPA0031 DELTA DUNARII SI COMPLEX RAZIM SINOE.</w:t>
      </w:r>
    </w:p>
    <w:p w:rsidR="007B2AEC" w:rsidRPr="000B6774" w:rsidRDefault="00150F59" w:rsidP="00A55504">
      <w:pPr>
        <w:jc w:val="both"/>
        <w:rPr>
          <w:rFonts w:ascii="Arial Narrow" w:hAnsi="Arial Narrow"/>
          <w:b/>
        </w:rPr>
      </w:pPr>
      <w:r w:rsidRPr="000B6774">
        <w:rPr>
          <w:rFonts w:ascii="Arial Narrow" w:hAnsi="Arial Narrow"/>
          <w:b/>
        </w:rPr>
        <w:t>d</w:t>
      </w:r>
      <w:r w:rsidRPr="000B6774">
        <w:rPr>
          <w:rFonts w:ascii="Arial Narrow" w:hAnsi="Arial Narrow"/>
        </w:rPr>
        <w:t>.)</w:t>
      </w:r>
      <w:r w:rsidRPr="000B6774">
        <w:rPr>
          <w:rFonts w:ascii="Arial Narrow" w:hAnsi="Arial Narrow"/>
          <w:i/>
        </w:rPr>
        <w:t>se va preciza daca proiectul propus nu are legatura directa cu sau nu este necesar pentru managementul conservarii ariei naturale protejate de interes comunitar;</w:t>
      </w:r>
    </w:p>
    <w:p w:rsidR="00A55504" w:rsidRPr="000B6774" w:rsidRDefault="00A55504" w:rsidP="00A55504">
      <w:pPr>
        <w:spacing w:line="300" w:lineRule="atLeast"/>
        <w:jc w:val="both"/>
        <w:textAlignment w:val="baseline"/>
        <w:rPr>
          <w:rFonts w:ascii="Arial Narrow" w:hAnsi="Arial Narrow" w:cs="Arial"/>
          <w:b/>
        </w:rPr>
      </w:pPr>
      <w:r w:rsidRPr="000B6774">
        <w:rPr>
          <w:rFonts w:ascii="Arial Narrow" w:hAnsi="Arial Narrow" w:cs="Arial"/>
          <w:b/>
        </w:rPr>
        <w:t>Proiectul nu are legatura cu managementul nici unei arii naturale protejate.</w:t>
      </w:r>
    </w:p>
    <w:p w:rsidR="00EA7AB7" w:rsidRPr="000B6774" w:rsidRDefault="00EA7AB7" w:rsidP="00C03542">
      <w:pPr>
        <w:jc w:val="both"/>
        <w:rPr>
          <w:rFonts w:ascii="Arial Narrow" w:hAnsi="Arial Narrow"/>
          <w:b/>
        </w:rPr>
      </w:pPr>
      <w:r w:rsidRPr="000B6774">
        <w:rPr>
          <w:rFonts w:ascii="Arial Narrow" w:hAnsi="Arial Narrow"/>
          <w:b/>
        </w:rPr>
        <w:lastRenderedPageBreak/>
        <w:t>e)</w:t>
      </w:r>
      <w:r w:rsidRPr="000B6774">
        <w:rPr>
          <w:rFonts w:ascii="Arial Narrow" w:hAnsi="Arial Narrow"/>
          <w:i/>
        </w:rPr>
        <w:t>se va estima impactul potential al proiectului asupra  speciilor  si habitatelor din aria naturala protejata de interes comunitar ;</w:t>
      </w:r>
    </w:p>
    <w:p w:rsidR="007B2AEC" w:rsidRPr="000B6774" w:rsidRDefault="0017494F" w:rsidP="00C03542">
      <w:pPr>
        <w:jc w:val="both"/>
        <w:rPr>
          <w:rFonts w:ascii="Arial Narrow" w:hAnsi="Arial Narrow"/>
          <w:b/>
        </w:rPr>
      </w:pPr>
      <w:r w:rsidRPr="000B6774">
        <w:rPr>
          <w:rFonts w:ascii="Arial Narrow" w:hAnsi="Arial Narrow"/>
          <w:b/>
        </w:rPr>
        <w:t>-</w:t>
      </w:r>
      <w:r w:rsidR="00EA7AB7" w:rsidRPr="000B6774">
        <w:rPr>
          <w:rFonts w:ascii="Arial Narrow" w:hAnsi="Arial Narrow"/>
          <w:b/>
        </w:rPr>
        <w:t xml:space="preserve"> proiectul nu are impact asupra speciilor  si habitatelor din aria naturala protejata de interes comunitar;</w:t>
      </w:r>
    </w:p>
    <w:p w:rsidR="00EA7AB7" w:rsidRPr="000B6774" w:rsidRDefault="00EA7AB7" w:rsidP="00C03542">
      <w:pPr>
        <w:jc w:val="both"/>
        <w:rPr>
          <w:rFonts w:ascii="Arial Narrow" w:hAnsi="Arial Narrow"/>
          <w:b/>
          <w:i/>
        </w:rPr>
      </w:pPr>
      <w:r w:rsidRPr="000B6774">
        <w:rPr>
          <w:rFonts w:ascii="Arial Narrow" w:hAnsi="Arial Narrow"/>
          <w:b/>
        </w:rPr>
        <w:t>f.)</w:t>
      </w:r>
      <w:r w:rsidRPr="000B6774">
        <w:rPr>
          <w:rFonts w:ascii="Arial Narrow" w:hAnsi="Arial Narrow"/>
          <w:i/>
        </w:rPr>
        <w:t>alte informatii prevazute in ghidul metodologic privind evaluarea adecvata .</w:t>
      </w:r>
    </w:p>
    <w:p w:rsidR="00D71FAD" w:rsidRPr="000B6774" w:rsidRDefault="00EA7AB7" w:rsidP="00C03542">
      <w:pPr>
        <w:jc w:val="both"/>
        <w:rPr>
          <w:rFonts w:ascii="Arial Narrow" w:hAnsi="Arial Narrow"/>
          <w:b/>
        </w:rPr>
      </w:pPr>
      <w:r w:rsidRPr="000B6774">
        <w:rPr>
          <w:rFonts w:ascii="Arial Narrow" w:hAnsi="Arial Narrow"/>
          <w:b/>
        </w:rPr>
        <w:t xml:space="preserve">      Proiectul nu afecteaza</w:t>
      </w:r>
      <w:r w:rsidR="00966970" w:rsidRPr="000B6774">
        <w:rPr>
          <w:rFonts w:ascii="Arial Narrow" w:hAnsi="Arial Narrow"/>
          <w:b/>
        </w:rPr>
        <w:t xml:space="preserve"> </w:t>
      </w:r>
      <w:r w:rsidR="00A31C52" w:rsidRPr="000B6774">
        <w:rPr>
          <w:rFonts w:ascii="Arial Narrow" w:hAnsi="Arial Narrow"/>
          <w:b/>
        </w:rPr>
        <w:t>aria naturala protejata a</w:t>
      </w:r>
      <w:r w:rsidRPr="000B6774">
        <w:rPr>
          <w:rFonts w:ascii="Arial Narrow" w:hAnsi="Arial Narrow"/>
          <w:b/>
        </w:rPr>
        <w:t xml:space="preserve"> speciilor  si habitatelor de interes comunitar</w:t>
      </w:r>
      <w:r w:rsidR="00E6285D" w:rsidRPr="000B6774">
        <w:rPr>
          <w:rFonts w:ascii="Arial Narrow" w:hAnsi="Arial Narrow"/>
          <w:b/>
        </w:rPr>
        <w:t>.</w:t>
      </w:r>
    </w:p>
    <w:p w:rsidR="00152398" w:rsidRPr="000B6774" w:rsidRDefault="00152398" w:rsidP="00C03542">
      <w:pPr>
        <w:jc w:val="both"/>
        <w:rPr>
          <w:rFonts w:ascii="Arial Narrow" w:hAnsi="Arial Narrow"/>
          <w:b/>
        </w:rPr>
      </w:pPr>
    </w:p>
    <w:p w:rsidR="00EA0176" w:rsidRPr="000B6774" w:rsidRDefault="009633A3" w:rsidP="00C03542">
      <w:pPr>
        <w:jc w:val="both"/>
        <w:rPr>
          <w:rFonts w:ascii="Arial Narrow" w:hAnsi="Arial Narrow"/>
          <w:b/>
        </w:rPr>
      </w:pPr>
      <w:r w:rsidRPr="000B6774">
        <w:rPr>
          <w:rFonts w:ascii="Arial Narrow" w:hAnsi="Arial Narrow"/>
          <w:b/>
        </w:rPr>
        <w:t xml:space="preserve">       </w:t>
      </w:r>
      <w:r w:rsidR="00F30827" w:rsidRPr="000B6774">
        <w:rPr>
          <w:rFonts w:ascii="Arial Narrow" w:hAnsi="Arial Narrow"/>
          <w:b/>
        </w:rPr>
        <w:t xml:space="preserve">                                                                            </w:t>
      </w:r>
      <w:r w:rsidRPr="000B6774">
        <w:rPr>
          <w:rFonts w:ascii="Arial Narrow" w:hAnsi="Arial Narrow"/>
          <w:b/>
        </w:rPr>
        <w:t xml:space="preserve">   Intocmit</w:t>
      </w:r>
      <w:r w:rsidR="00EA0176" w:rsidRPr="000B6774">
        <w:rPr>
          <w:rFonts w:ascii="Arial Narrow" w:hAnsi="Arial Narrow"/>
          <w:b/>
        </w:rPr>
        <w:t>,</w:t>
      </w:r>
    </w:p>
    <w:p w:rsidR="00E76665" w:rsidRPr="000B6774" w:rsidRDefault="00EA0176" w:rsidP="001754CE">
      <w:pPr>
        <w:tabs>
          <w:tab w:val="left" w:pos="4965"/>
        </w:tabs>
        <w:jc w:val="both"/>
        <w:rPr>
          <w:rFonts w:ascii="Arial Narrow" w:hAnsi="Arial Narrow"/>
          <w:b/>
        </w:rPr>
      </w:pPr>
      <w:r w:rsidRPr="000B6774">
        <w:rPr>
          <w:rFonts w:ascii="Arial Narrow" w:hAnsi="Arial Narrow"/>
          <w:b/>
        </w:rPr>
        <w:tab/>
        <w:t>Arh. Cristina Petro</w:t>
      </w:r>
    </w:p>
    <w:sectPr w:rsidR="00E76665" w:rsidRPr="000B6774" w:rsidSect="00F8387D">
      <w:footerReference w:type="even" r:id="rId8"/>
      <w:footerReference w:type="default" r:id="rId9"/>
      <w:pgSz w:w="12240" w:h="15840"/>
      <w:pgMar w:top="810" w:right="63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43D" w:rsidRDefault="00F1443D">
      <w:r>
        <w:separator/>
      </w:r>
    </w:p>
  </w:endnote>
  <w:endnote w:type="continuationSeparator" w:id="1">
    <w:p w:rsidR="00F1443D" w:rsidRDefault="00F144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70" w:rsidRDefault="0069443A" w:rsidP="00392E30">
    <w:pPr>
      <w:pStyle w:val="Footer"/>
      <w:framePr w:wrap="around" w:vAnchor="text" w:hAnchor="margin" w:xAlign="right" w:y="1"/>
      <w:rPr>
        <w:rStyle w:val="PageNumber"/>
      </w:rPr>
    </w:pPr>
    <w:r>
      <w:rPr>
        <w:rStyle w:val="PageNumber"/>
      </w:rPr>
      <w:fldChar w:fldCharType="begin"/>
    </w:r>
    <w:r w:rsidR="00516C70">
      <w:rPr>
        <w:rStyle w:val="PageNumber"/>
      </w:rPr>
      <w:instrText xml:space="preserve">PAGE  </w:instrText>
    </w:r>
    <w:r>
      <w:rPr>
        <w:rStyle w:val="PageNumber"/>
      </w:rPr>
      <w:fldChar w:fldCharType="end"/>
    </w:r>
  </w:p>
  <w:p w:rsidR="00516C70" w:rsidRDefault="00516C70" w:rsidP="007332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70" w:rsidRDefault="0069443A" w:rsidP="00392E30">
    <w:pPr>
      <w:pStyle w:val="Footer"/>
      <w:framePr w:wrap="around" w:vAnchor="text" w:hAnchor="margin" w:xAlign="right" w:y="1"/>
      <w:rPr>
        <w:rStyle w:val="PageNumber"/>
      </w:rPr>
    </w:pPr>
    <w:r>
      <w:rPr>
        <w:rStyle w:val="PageNumber"/>
      </w:rPr>
      <w:fldChar w:fldCharType="begin"/>
    </w:r>
    <w:r w:rsidR="00516C70">
      <w:rPr>
        <w:rStyle w:val="PageNumber"/>
      </w:rPr>
      <w:instrText xml:space="preserve">PAGE  </w:instrText>
    </w:r>
    <w:r>
      <w:rPr>
        <w:rStyle w:val="PageNumber"/>
      </w:rPr>
      <w:fldChar w:fldCharType="separate"/>
    </w:r>
    <w:r w:rsidR="000B6774">
      <w:rPr>
        <w:rStyle w:val="PageNumber"/>
        <w:noProof/>
      </w:rPr>
      <w:t>9</w:t>
    </w:r>
    <w:r>
      <w:rPr>
        <w:rStyle w:val="PageNumber"/>
      </w:rPr>
      <w:fldChar w:fldCharType="end"/>
    </w:r>
  </w:p>
  <w:p w:rsidR="00516C70" w:rsidRDefault="00516C70" w:rsidP="007332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43D" w:rsidRDefault="00F1443D">
      <w:r>
        <w:separator/>
      </w:r>
    </w:p>
  </w:footnote>
  <w:footnote w:type="continuationSeparator" w:id="1">
    <w:p w:rsidR="00F1443D" w:rsidRDefault="00F14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B9B"/>
    <w:multiLevelType w:val="hybridMultilevel"/>
    <w:tmpl w:val="17C2C44A"/>
    <w:lvl w:ilvl="0" w:tplc="04090005">
      <w:start w:val="1"/>
      <w:numFmt w:val="bullet"/>
      <w:lvlText w:val=""/>
      <w:lvlJc w:val="left"/>
      <w:pPr>
        <w:tabs>
          <w:tab w:val="num" w:pos="1710"/>
        </w:tabs>
        <w:ind w:left="1710" w:hanging="360"/>
      </w:pPr>
      <w:rPr>
        <w:rFonts w:ascii="Wingdings" w:hAnsi="Wingdings" w:hint="default"/>
      </w:rPr>
    </w:lvl>
    <w:lvl w:ilvl="1" w:tplc="04100003">
      <w:start w:val="1"/>
      <w:numFmt w:val="bullet"/>
      <w:lvlText w:val="o"/>
      <w:lvlJc w:val="left"/>
      <w:pPr>
        <w:tabs>
          <w:tab w:val="num" w:pos="2430"/>
        </w:tabs>
        <w:ind w:left="2430" w:hanging="360"/>
      </w:pPr>
      <w:rPr>
        <w:rFonts w:ascii="Courier New" w:hAnsi="Courier New" w:cs="Courier New" w:hint="default"/>
      </w:rPr>
    </w:lvl>
    <w:lvl w:ilvl="2" w:tplc="04100005">
      <w:start w:val="1"/>
      <w:numFmt w:val="bullet"/>
      <w:lvlText w:val=""/>
      <w:lvlJc w:val="left"/>
      <w:pPr>
        <w:tabs>
          <w:tab w:val="num" w:pos="3150"/>
        </w:tabs>
        <w:ind w:left="3150" w:hanging="360"/>
      </w:pPr>
      <w:rPr>
        <w:rFonts w:ascii="Wingdings" w:hAnsi="Wingdings" w:hint="default"/>
      </w:rPr>
    </w:lvl>
    <w:lvl w:ilvl="3" w:tplc="04100001">
      <w:start w:val="1"/>
      <w:numFmt w:val="bullet"/>
      <w:lvlText w:val=""/>
      <w:lvlJc w:val="left"/>
      <w:pPr>
        <w:tabs>
          <w:tab w:val="num" w:pos="3870"/>
        </w:tabs>
        <w:ind w:left="3870" w:hanging="360"/>
      </w:pPr>
      <w:rPr>
        <w:rFonts w:ascii="Symbol" w:hAnsi="Symbol" w:hint="default"/>
      </w:rPr>
    </w:lvl>
    <w:lvl w:ilvl="4" w:tplc="04100003">
      <w:start w:val="1"/>
      <w:numFmt w:val="bullet"/>
      <w:lvlText w:val="o"/>
      <w:lvlJc w:val="left"/>
      <w:pPr>
        <w:tabs>
          <w:tab w:val="num" w:pos="4590"/>
        </w:tabs>
        <w:ind w:left="4590" w:hanging="360"/>
      </w:pPr>
      <w:rPr>
        <w:rFonts w:ascii="Courier New" w:hAnsi="Courier New" w:cs="Courier New" w:hint="default"/>
      </w:rPr>
    </w:lvl>
    <w:lvl w:ilvl="5" w:tplc="04100005">
      <w:start w:val="1"/>
      <w:numFmt w:val="bullet"/>
      <w:lvlText w:val=""/>
      <w:lvlJc w:val="left"/>
      <w:pPr>
        <w:tabs>
          <w:tab w:val="num" w:pos="5310"/>
        </w:tabs>
        <w:ind w:left="5310" w:hanging="360"/>
      </w:pPr>
      <w:rPr>
        <w:rFonts w:ascii="Wingdings" w:hAnsi="Wingdings" w:hint="default"/>
      </w:rPr>
    </w:lvl>
    <w:lvl w:ilvl="6" w:tplc="04100001">
      <w:start w:val="1"/>
      <w:numFmt w:val="bullet"/>
      <w:lvlText w:val=""/>
      <w:lvlJc w:val="left"/>
      <w:pPr>
        <w:tabs>
          <w:tab w:val="num" w:pos="6030"/>
        </w:tabs>
        <w:ind w:left="6030" w:hanging="360"/>
      </w:pPr>
      <w:rPr>
        <w:rFonts w:ascii="Symbol" w:hAnsi="Symbol" w:hint="default"/>
      </w:rPr>
    </w:lvl>
    <w:lvl w:ilvl="7" w:tplc="04100003">
      <w:start w:val="1"/>
      <w:numFmt w:val="bullet"/>
      <w:lvlText w:val="o"/>
      <w:lvlJc w:val="left"/>
      <w:pPr>
        <w:tabs>
          <w:tab w:val="num" w:pos="6750"/>
        </w:tabs>
        <w:ind w:left="6750" w:hanging="360"/>
      </w:pPr>
      <w:rPr>
        <w:rFonts w:ascii="Courier New" w:hAnsi="Courier New" w:cs="Courier New" w:hint="default"/>
      </w:rPr>
    </w:lvl>
    <w:lvl w:ilvl="8" w:tplc="04100005">
      <w:start w:val="1"/>
      <w:numFmt w:val="bullet"/>
      <w:lvlText w:val=""/>
      <w:lvlJc w:val="left"/>
      <w:pPr>
        <w:tabs>
          <w:tab w:val="num" w:pos="7470"/>
        </w:tabs>
        <w:ind w:left="7470" w:hanging="360"/>
      </w:pPr>
      <w:rPr>
        <w:rFonts w:ascii="Wingdings" w:hAnsi="Wingdings" w:hint="default"/>
      </w:rPr>
    </w:lvl>
  </w:abstractNum>
  <w:abstractNum w:abstractNumId="1">
    <w:nsid w:val="0755733E"/>
    <w:multiLevelType w:val="hybridMultilevel"/>
    <w:tmpl w:val="ADA2CF38"/>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B6D8A"/>
    <w:multiLevelType w:val="hybridMultilevel"/>
    <w:tmpl w:val="1EC23C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A436B45"/>
    <w:multiLevelType w:val="hybridMultilevel"/>
    <w:tmpl w:val="2BA242B2"/>
    <w:lvl w:ilvl="0" w:tplc="070CDB7C">
      <w:numFmt w:val="bullet"/>
      <w:lvlText w:val="-"/>
      <w:lvlJc w:val="left"/>
      <w:pPr>
        <w:ind w:left="1260" w:hanging="360"/>
      </w:pPr>
      <w:rPr>
        <w:rFonts w:ascii="Times New Roman" w:eastAsia="Times New Roman" w:hAnsi="Times New Roman"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F795AD1"/>
    <w:multiLevelType w:val="hybridMultilevel"/>
    <w:tmpl w:val="708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006BC"/>
    <w:multiLevelType w:val="hybridMultilevel"/>
    <w:tmpl w:val="0C5A4714"/>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B09B7"/>
    <w:multiLevelType w:val="hybridMultilevel"/>
    <w:tmpl w:val="310A95A8"/>
    <w:lvl w:ilvl="0" w:tplc="6E4CBF5E">
      <w:start w:val="4"/>
      <w:numFmt w:val="bullet"/>
      <w:lvlText w:val="-"/>
      <w:lvlJc w:val="left"/>
      <w:pPr>
        <w:tabs>
          <w:tab w:val="num" w:pos="2685"/>
        </w:tabs>
        <w:ind w:left="2685" w:hanging="360"/>
      </w:pPr>
      <w:rPr>
        <w:rFonts w:ascii="Times New Roman" w:eastAsia="Times New Roman" w:hAnsi="Times New Roman" w:cs="Times New Roman" w:hint="default"/>
      </w:rPr>
    </w:lvl>
    <w:lvl w:ilvl="1" w:tplc="04090003" w:tentative="1">
      <w:start w:val="1"/>
      <w:numFmt w:val="bullet"/>
      <w:lvlText w:val="o"/>
      <w:lvlJc w:val="left"/>
      <w:pPr>
        <w:tabs>
          <w:tab w:val="num" w:pos="3405"/>
        </w:tabs>
        <w:ind w:left="3405" w:hanging="360"/>
      </w:pPr>
      <w:rPr>
        <w:rFonts w:ascii="Courier New" w:hAnsi="Courier New" w:cs="Courier New" w:hint="default"/>
      </w:rPr>
    </w:lvl>
    <w:lvl w:ilvl="2" w:tplc="04090005" w:tentative="1">
      <w:start w:val="1"/>
      <w:numFmt w:val="bullet"/>
      <w:lvlText w:val=""/>
      <w:lvlJc w:val="left"/>
      <w:pPr>
        <w:tabs>
          <w:tab w:val="num" w:pos="4125"/>
        </w:tabs>
        <w:ind w:left="4125" w:hanging="360"/>
      </w:pPr>
      <w:rPr>
        <w:rFonts w:ascii="Wingdings" w:hAnsi="Wingdings" w:hint="default"/>
      </w:rPr>
    </w:lvl>
    <w:lvl w:ilvl="3" w:tplc="04090001" w:tentative="1">
      <w:start w:val="1"/>
      <w:numFmt w:val="bullet"/>
      <w:lvlText w:val=""/>
      <w:lvlJc w:val="left"/>
      <w:pPr>
        <w:tabs>
          <w:tab w:val="num" w:pos="4845"/>
        </w:tabs>
        <w:ind w:left="4845" w:hanging="360"/>
      </w:pPr>
      <w:rPr>
        <w:rFonts w:ascii="Symbol" w:hAnsi="Symbol" w:hint="default"/>
      </w:rPr>
    </w:lvl>
    <w:lvl w:ilvl="4" w:tplc="04090003" w:tentative="1">
      <w:start w:val="1"/>
      <w:numFmt w:val="bullet"/>
      <w:lvlText w:val="o"/>
      <w:lvlJc w:val="left"/>
      <w:pPr>
        <w:tabs>
          <w:tab w:val="num" w:pos="5565"/>
        </w:tabs>
        <w:ind w:left="5565" w:hanging="360"/>
      </w:pPr>
      <w:rPr>
        <w:rFonts w:ascii="Courier New" w:hAnsi="Courier New" w:cs="Courier New" w:hint="default"/>
      </w:rPr>
    </w:lvl>
    <w:lvl w:ilvl="5" w:tplc="04090005" w:tentative="1">
      <w:start w:val="1"/>
      <w:numFmt w:val="bullet"/>
      <w:lvlText w:val=""/>
      <w:lvlJc w:val="left"/>
      <w:pPr>
        <w:tabs>
          <w:tab w:val="num" w:pos="6285"/>
        </w:tabs>
        <w:ind w:left="6285" w:hanging="360"/>
      </w:pPr>
      <w:rPr>
        <w:rFonts w:ascii="Wingdings" w:hAnsi="Wingdings" w:hint="default"/>
      </w:rPr>
    </w:lvl>
    <w:lvl w:ilvl="6" w:tplc="04090001" w:tentative="1">
      <w:start w:val="1"/>
      <w:numFmt w:val="bullet"/>
      <w:lvlText w:val=""/>
      <w:lvlJc w:val="left"/>
      <w:pPr>
        <w:tabs>
          <w:tab w:val="num" w:pos="7005"/>
        </w:tabs>
        <w:ind w:left="7005" w:hanging="360"/>
      </w:pPr>
      <w:rPr>
        <w:rFonts w:ascii="Symbol" w:hAnsi="Symbol" w:hint="default"/>
      </w:rPr>
    </w:lvl>
    <w:lvl w:ilvl="7" w:tplc="04090003" w:tentative="1">
      <w:start w:val="1"/>
      <w:numFmt w:val="bullet"/>
      <w:lvlText w:val="o"/>
      <w:lvlJc w:val="left"/>
      <w:pPr>
        <w:tabs>
          <w:tab w:val="num" w:pos="7725"/>
        </w:tabs>
        <w:ind w:left="7725" w:hanging="360"/>
      </w:pPr>
      <w:rPr>
        <w:rFonts w:ascii="Courier New" w:hAnsi="Courier New" w:cs="Courier New" w:hint="default"/>
      </w:rPr>
    </w:lvl>
    <w:lvl w:ilvl="8" w:tplc="04090005" w:tentative="1">
      <w:start w:val="1"/>
      <w:numFmt w:val="bullet"/>
      <w:lvlText w:val=""/>
      <w:lvlJc w:val="left"/>
      <w:pPr>
        <w:tabs>
          <w:tab w:val="num" w:pos="8445"/>
        </w:tabs>
        <w:ind w:left="8445" w:hanging="360"/>
      </w:pPr>
      <w:rPr>
        <w:rFonts w:ascii="Wingdings" w:hAnsi="Wingdings" w:hint="default"/>
      </w:rPr>
    </w:lvl>
  </w:abstractNum>
  <w:abstractNum w:abstractNumId="7">
    <w:nsid w:val="13CA6EE5"/>
    <w:multiLevelType w:val="hybridMultilevel"/>
    <w:tmpl w:val="66EE4A9E"/>
    <w:lvl w:ilvl="0" w:tplc="01CAF3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16B77"/>
    <w:multiLevelType w:val="hybridMultilevel"/>
    <w:tmpl w:val="EDD83B1E"/>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D6F89"/>
    <w:multiLevelType w:val="hybridMultilevel"/>
    <w:tmpl w:val="8A4CE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cs="Times New Roman"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11">
    <w:nsid w:val="2F3070FE"/>
    <w:multiLevelType w:val="hybridMultilevel"/>
    <w:tmpl w:val="1F0EDB60"/>
    <w:lvl w:ilvl="0" w:tplc="E5441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03BAF"/>
    <w:multiLevelType w:val="hybridMultilevel"/>
    <w:tmpl w:val="C2527830"/>
    <w:lvl w:ilvl="0" w:tplc="E5441AE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4F1275E"/>
    <w:multiLevelType w:val="hybridMultilevel"/>
    <w:tmpl w:val="DB5AC8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52365B0"/>
    <w:multiLevelType w:val="hybridMultilevel"/>
    <w:tmpl w:val="20B0615C"/>
    <w:lvl w:ilvl="0" w:tplc="A6A2FEBA">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D06B3"/>
    <w:multiLevelType w:val="hybridMultilevel"/>
    <w:tmpl w:val="606ECA48"/>
    <w:lvl w:ilvl="0" w:tplc="04090017">
      <w:start w:val="1"/>
      <w:numFmt w:val="lowerLetter"/>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EFC7CDB"/>
    <w:multiLevelType w:val="hybridMultilevel"/>
    <w:tmpl w:val="0E289906"/>
    <w:lvl w:ilvl="0" w:tplc="5C20A1FE">
      <w:numFmt w:val="bullet"/>
      <w:lvlText w:val="-"/>
      <w:lvlJc w:val="left"/>
      <w:pPr>
        <w:ind w:left="2580" w:hanging="360"/>
      </w:pPr>
      <w:rPr>
        <w:rFonts w:ascii="Arial Narrow" w:eastAsia="Times New Roman" w:hAnsi="Arial Narrow"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nsid w:val="6FD804EA"/>
    <w:multiLevelType w:val="hybridMultilevel"/>
    <w:tmpl w:val="20B0615C"/>
    <w:lvl w:ilvl="0" w:tplc="A6A2FEBA">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2514D"/>
    <w:multiLevelType w:val="singleLevel"/>
    <w:tmpl w:val="80A60076"/>
    <w:lvl w:ilvl="0">
      <w:start w:val="2"/>
      <w:numFmt w:val="bullet"/>
      <w:lvlText w:val="-"/>
      <w:lvlJc w:val="left"/>
      <w:pPr>
        <w:tabs>
          <w:tab w:val="num" w:pos="360"/>
        </w:tabs>
        <w:ind w:left="360" w:hanging="360"/>
      </w:pPr>
      <w:rPr>
        <w:rFonts w:ascii="Times New Roman" w:hAnsi="Times New Roman" w:hint="default"/>
      </w:rPr>
    </w:lvl>
  </w:abstractNum>
  <w:abstractNum w:abstractNumId="19">
    <w:nsid w:val="7427448B"/>
    <w:multiLevelType w:val="hybridMultilevel"/>
    <w:tmpl w:val="A35C74F6"/>
    <w:lvl w:ilvl="0" w:tplc="070CDB7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42D214A"/>
    <w:multiLevelType w:val="hybridMultilevel"/>
    <w:tmpl w:val="5CD24834"/>
    <w:lvl w:ilvl="0" w:tplc="79E0FAD0">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840130A"/>
    <w:multiLevelType w:val="hybridMultilevel"/>
    <w:tmpl w:val="1C763A62"/>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B7340"/>
    <w:multiLevelType w:val="hybridMultilevel"/>
    <w:tmpl w:val="77D6E450"/>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33F62"/>
    <w:multiLevelType w:val="multilevel"/>
    <w:tmpl w:val="AC2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E03A6"/>
    <w:multiLevelType w:val="hybridMultilevel"/>
    <w:tmpl w:val="4836AF88"/>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5"/>
  </w:num>
  <w:num w:numId="5">
    <w:abstractNumId w:val="24"/>
  </w:num>
  <w:num w:numId="6">
    <w:abstractNumId w:val="12"/>
  </w:num>
  <w:num w:numId="7">
    <w:abstractNumId w:val="8"/>
  </w:num>
  <w:num w:numId="8">
    <w:abstractNumId w:val="20"/>
  </w:num>
  <w:num w:numId="9">
    <w:abstractNumId w:val="1"/>
  </w:num>
  <w:num w:numId="10">
    <w:abstractNumId w:val="3"/>
  </w:num>
  <w:num w:numId="11">
    <w:abstractNumId w:val="22"/>
  </w:num>
  <w:num w:numId="12">
    <w:abstractNumId w:val="21"/>
  </w:num>
  <w:num w:numId="13">
    <w:abstractNumId w:val="7"/>
  </w:num>
  <w:num w:numId="14">
    <w:abstractNumId w:val="15"/>
  </w:num>
  <w:num w:numId="15">
    <w:abstractNumId w:val="2"/>
  </w:num>
  <w:num w:numId="16">
    <w:abstractNumId w:val="6"/>
  </w:num>
  <w:num w:numId="17">
    <w:abstractNumId w:val="16"/>
  </w:num>
  <w:num w:numId="18">
    <w:abstractNumId w:val="10"/>
  </w:num>
  <w:num w:numId="19">
    <w:abstractNumId w:val="4"/>
  </w:num>
  <w:num w:numId="20">
    <w:abstractNumId w:val="0"/>
  </w:num>
  <w:num w:numId="21">
    <w:abstractNumId w:val="14"/>
  </w:num>
  <w:num w:numId="22">
    <w:abstractNumId w:val="23"/>
  </w:num>
  <w:num w:numId="23">
    <w:abstractNumId w:val="9"/>
  </w:num>
  <w:num w:numId="24">
    <w:abstractNumId w:val="18"/>
  </w:num>
  <w:num w:numId="2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hyphenationZone w:val="425"/>
  <w:characterSpacingControl w:val="doNotCompress"/>
  <w:footnotePr>
    <w:footnote w:id="0"/>
    <w:footnote w:id="1"/>
  </w:footnotePr>
  <w:endnotePr>
    <w:endnote w:id="0"/>
    <w:endnote w:id="1"/>
  </w:endnotePr>
  <w:compat/>
  <w:rsids>
    <w:rsidRoot w:val="004073DC"/>
    <w:rsid w:val="00012328"/>
    <w:rsid w:val="0002193B"/>
    <w:rsid w:val="0002720E"/>
    <w:rsid w:val="00027E05"/>
    <w:rsid w:val="000324FB"/>
    <w:rsid w:val="00033E9E"/>
    <w:rsid w:val="00040FD7"/>
    <w:rsid w:val="00045651"/>
    <w:rsid w:val="00054404"/>
    <w:rsid w:val="000555DD"/>
    <w:rsid w:val="00060E7D"/>
    <w:rsid w:val="000611C2"/>
    <w:rsid w:val="00063CA0"/>
    <w:rsid w:val="000661D0"/>
    <w:rsid w:val="0007563C"/>
    <w:rsid w:val="00077004"/>
    <w:rsid w:val="00081CFF"/>
    <w:rsid w:val="00091205"/>
    <w:rsid w:val="00092FB9"/>
    <w:rsid w:val="000B6774"/>
    <w:rsid w:val="000C3D98"/>
    <w:rsid w:val="000C59A5"/>
    <w:rsid w:val="000D6F58"/>
    <w:rsid w:val="000E54A8"/>
    <w:rsid w:val="000F623D"/>
    <w:rsid w:val="00104AD4"/>
    <w:rsid w:val="001103FB"/>
    <w:rsid w:val="0011169D"/>
    <w:rsid w:val="00114F19"/>
    <w:rsid w:val="00116547"/>
    <w:rsid w:val="0011790D"/>
    <w:rsid w:val="001203D9"/>
    <w:rsid w:val="00146795"/>
    <w:rsid w:val="00150F59"/>
    <w:rsid w:val="00152398"/>
    <w:rsid w:val="00156467"/>
    <w:rsid w:val="00160AB2"/>
    <w:rsid w:val="0016782E"/>
    <w:rsid w:val="0017494F"/>
    <w:rsid w:val="001754CE"/>
    <w:rsid w:val="001807F8"/>
    <w:rsid w:val="0019264D"/>
    <w:rsid w:val="00195919"/>
    <w:rsid w:val="00195EC4"/>
    <w:rsid w:val="001A5C3B"/>
    <w:rsid w:val="001A7C84"/>
    <w:rsid w:val="001B27AF"/>
    <w:rsid w:val="001D1078"/>
    <w:rsid w:val="001D3782"/>
    <w:rsid w:val="001D5F6A"/>
    <w:rsid w:val="002061B6"/>
    <w:rsid w:val="00207FBF"/>
    <w:rsid w:val="00211160"/>
    <w:rsid w:val="002151FD"/>
    <w:rsid w:val="002169E6"/>
    <w:rsid w:val="002312BE"/>
    <w:rsid w:val="00231830"/>
    <w:rsid w:val="002333F2"/>
    <w:rsid w:val="00235FB9"/>
    <w:rsid w:val="00237618"/>
    <w:rsid w:val="002509A6"/>
    <w:rsid w:val="00252190"/>
    <w:rsid w:val="002628A2"/>
    <w:rsid w:val="00283ACA"/>
    <w:rsid w:val="0028637D"/>
    <w:rsid w:val="0029347E"/>
    <w:rsid w:val="00297621"/>
    <w:rsid w:val="002A16E9"/>
    <w:rsid w:val="002A18F4"/>
    <w:rsid w:val="002A77F7"/>
    <w:rsid w:val="002B3A7C"/>
    <w:rsid w:val="002B60A6"/>
    <w:rsid w:val="002C7349"/>
    <w:rsid w:val="002D1C8E"/>
    <w:rsid w:val="002F0CC1"/>
    <w:rsid w:val="002F30E9"/>
    <w:rsid w:val="002F7E47"/>
    <w:rsid w:val="00302760"/>
    <w:rsid w:val="003117A9"/>
    <w:rsid w:val="00321F25"/>
    <w:rsid w:val="00330183"/>
    <w:rsid w:val="0033133B"/>
    <w:rsid w:val="003325F2"/>
    <w:rsid w:val="00333FDC"/>
    <w:rsid w:val="0033552D"/>
    <w:rsid w:val="00352461"/>
    <w:rsid w:val="0035433A"/>
    <w:rsid w:val="00356DEE"/>
    <w:rsid w:val="003647DF"/>
    <w:rsid w:val="00366DD8"/>
    <w:rsid w:val="00386AE4"/>
    <w:rsid w:val="00391C01"/>
    <w:rsid w:val="00392E30"/>
    <w:rsid w:val="003A5B9F"/>
    <w:rsid w:val="003B170B"/>
    <w:rsid w:val="003D52BC"/>
    <w:rsid w:val="003E1FD9"/>
    <w:rsid w:val="003F07C3"/>
    <w:rsid w:val="003F153D"/>
    <w:rsid w:val="00405098"/>
    <w:rsid w:val="004073DC"/>
    <w:rsid w:val="00421ECA"/>
    <w:rsid w:val="00422EF6"/>
    <w:rsid w:val="00423199"/>
    <w:rsid w:val="00432FBC"/>
    <w:rsid w:val="00445D52"/>
    <w:rsid w:val="00447392"/>
    <w:rsid w:val="00462FD2"/>
    <w:rsid w:val="00464789"/>
    <w:rsid w:val="00467BF1"/>
    <w:rsid w:val="004845B4"/>
    <w:rsid w:val="0048483A"/>
    <w:rsid w:val="00490BE6"/>
    <w:rsid w:val="004915FE"/>
    <w:rsid w:val="00492978"/>
    <w:rsid w:val="004B1E73"/>
    <w:rsid w:val="004C0B16"/>
    <w:rsid w:val="004C5BA4"/>
    <w:rsid w:val="004C74DB"/>
    <w:rsid w:val="004D1D0C"/>
    <w:rsid w:val="004F12DE"/>
    <w:rsid w:val="004F421C"/>
    <w:rsid w:val="004F6C5F"/>
    <w:rsid w:val="005047FE"/>
    <w:rsid w:val="0051526C"/>
    <w:rsid w:val="00516C70"/>
    <w:rsid w:val="00524418"/>
    <w:rsid w:val="005254B8"/>
    <w:rsid w:val="0053046B"/>
    <w:rsid w:val="00534D8D"/>
    <w:rsid w:val="005416ED"/>
    <w:rsid w:val="00544E0D"/>
    <w:rsid w:val="005500AB"/>
    <w:rsid w:val="0055064E"/>
    <w:rsid w:val="00552BAE"/>
    <w:rsid w:val="00554F49"/>
    <w:rsid w:val="005601D2"/>
    <w:rsid w:val="00567D2A"/>
    <w:rsid w:val="005716D8"/>
    <w:rsid w:val="00576863"/>
    <w:rsid w:val="00576FD9"/>
    <w:rsid w:val="005B23A4"/>
    <w:rsid w:val="005B3001"/>
    <w:rsid w:val="005B6ED7"/>
    <w:rsid w:val="005C72BA"/>
    <w:rsid w:val="005C7530"/>
    <w:rsid w:val="005D0D1C"/>
    <w:rsid w:val="005D2980"/>
    <w:rsid w:val="005F365B"/>
    <w:rsid w:val="005F39D5"/>
    <w:rsid w:val="005F5798"/>
    <w:rsid w:val="006030F0"/>
    <w:rsid w:val="00603346"/>
    <w:rsid w:val="00613CF0"/>
    <w:rsid w:val="006156F9"/>
    <w:rsid w:val="00625076"/>
    <w:rsid w:val="00635C2C"/>
    <w:rsid w:val="00636AEA"/>
    <w:rsid w:val="00660367"/>
    <w:rsid w:val="00662FC3"/>
    <w:rsid w:val="00665A80"/>
    <w:rsid w:val="00666ED1"/>
    <w:rsid w:val="00677332"/>
    <w:rsid w:val="00682770"/>
    <w:rsid w:val="00683E0E"/>
    <w:rsid w:val="006941F6"/>
    <w:rsid w:val="0069443A"/>
    <w:rsid w:val="006A200F"/>
    <w:rsid w:val="006A5BE8"/>
    <w:rsid w:val="006B4CBE"/>
    <w:rsid w:val="006C09F2"/>
    <w:rsid w:val="006F2006"/>
    <w:rsid w:val="006F6FA9"/>
    <w:rsid w:val="00701796"/>
    <w:rsid w:val="0071464D"/>
    <w:rsid w:val="00722D7B"/>
    <w:rsid w:val="007240EC"/>
    <w:rsid w:val="00726851"/>
    <w:rsid w:val="00731CFB"/>
    <w:rsid w:val="007325DC"/>
    <w:rsid w:val="00733224"/>
    <w:rsid w:val="007362C5"/>
    <w:rsid w:val="00747E98"/>
    <w:rsid w:val="00747FF4"/>
    <w:rsid w:val="00753314"/>
    <w:rsid w:val="0076605A"/>
    <w:rsid w:val="007671B6"/>
    <w:rsid w:val="00773498"/>
    <w:rsid w:val="00780436"/>
    <w:rsid w:val="0079353B"/>
    <w:rsid w:val="007A359C"/>
    <w:rsid w:val="007A3A44"/>
    <w:rsid w:val="007A547D"/>
    <w:rsid w:val="007A7339"/>
    <w:rsid w:val="007B089F"/>
    <w:rsid w:val="007B2AEC"/>
    <w:rsid w:val="007B5181"/>
    <w:rsid w:val="007B5CE4"/>
    <w:rsid w:val="007B63B5"/>
    <w:rsid w:val="007C17A4"/>
    <w:rsid w:val="007C1F64"/>
    <w:rsid w:val="007D08D4"/>
    <w:rsid w:val="007D4244"/>
    <w:rsid w:val="007E5FC4"/>
    <w:rsid w:val="007F0DE2"/>
    <w:rsid w:val="007F0F74"/>
    <w:rsid w:val="007F1C74"/>
    <w:rsid w:val="0081406B"/>
    <w:rsid w:val="00822BBB"/>
    <w:rsid w:val="008263EC"/>
    <w:rsid w:val="00833D6D"/>
    <w:rsid w:val="00833DAE"/>
    <w:rsid w:val="008441C3"/>
    <w:rsid w:val="00850E86"/>
    <w:rsid w:val="0085110F"/>
    <w:rsid w:val="0086619B"/>
    <w:rsid w:val="00867E02"/>
    <w:rsid w:val="00872859"/>
    <w:rsid w:val="008730CC"/>
    <w:rsid w:val="008807FE"/>
    <w:rsid w:val="008919C3"/>
    <w:rsid w:val="008A382F"/>
    <w:rsid w:val="008A6628"/>
    <w:rsid w:val="008C27E4"/>
    <w:rsid w:val="008E04CE"/>
    <w:rsid w:val="008E1675"/>
    <w:rsid w:val="008F2C17"/>
    <w:rsid w:val="008F5090"/>
    <w:rsid w:val="00901EB2"/>
    <w:rsid w:val="009051CC"/>
    <w:rsid w:val="00912F7A"/>
    <w:rsid w:val="00914D5E"/>
    <w:rsid w:val="0092362E"/>
    <w:rsid w:val="00934E4B"/>
    <w:rsid w:val="00935839"/>
    <w:rsid w:val="00961DF3"/>
    <w:rsid w:val="009633A3"/>
    <w:rsid w:val="00966970"/>
    <w:rsid w:val="0097050A"/>
    <w:rsid w:val="00972631"/>
    <w:rsid w:val="00983109"/>
    <w:rsid w:val="00992F1F"/>
    <w:rsid w:val="00997353"/>
    <w:rsid w:val="009A0354"/>
    <w:rsid w:val="009A0449"/>
    <w:rsid w:val="009A2FD3"/>
    <w:rsid w:val="009B1DF2"/>
    <w:rsid w:val="009B5D79"/>
    <w:rsid w:val="009C73B6"/>
    <w:rsid w:val="009D71DB"/>
    <w:rsid w:val="009F233D"/>
    <w:rsid w:val="00A01FF9"/>
    <w:rsid w:val="00A03B3F"/>
    <w:rsid w:val="00A06188"/>
    <w:rsid w:val="00A072DB"/>
    <w:rsid w:val="00A13C92"/>
    <w:rsid w:val="00A24DA3"/>
    <w:rsid w:val="00A31C52"/>
    <w:rsid w:val="00A32160"/>
    <w:rsid w:val="00A33601"/>
    <w:rsid w:val="00A34C37"/>
    <w:rsid w:val="00A37630"/>
    <w:rsid w:val="00A40DF7"/>
    <w:rsid w:val="00A55504"/>
    <w:rsid w:val="00A66543"/>
    <w:rsid w:val="00A7224E"/>
    <w:rsid w:val="00A92601"/>
    <w:rsid w:val="00A96528"/>
    <w:rsid w:val="00AA4AC0"/>
    <w:rsid w:val="00AA5039"/>
    <w:rsid w:val="00AA6C67"/>
    <w:rsid w:val="00AA70FA"/>
    <w:rsid w:val="00AB334A"/>
    <w:rsid w:val="00AB434F"/>
    <w:rsid w:val="00AB7170"/>
    <w:rsid w:val="00AD64FF"/>
    <w:rsid w:val="00AE0860"/>
    <w:rsid w:val="00AF0A1A"/>
    <w:rsid w:val="00AF16E8"/>
    <w:rsid w:val="00AF6550"/>
    <w:rsid w:val="00B1275B"/>
    <w:rsid w:val="00B14E1D"/>
    <w:rsid w:val="00B1794B"/>
    <w:rsid w:val="00B2043F"/>
    <w:rsid w:val="00B249C3"/>
    <w:rsid w:val="00B25485"/>
    <w:rsid w:val="00B2790B"/>
    <w:rsid w:val="00B35A09"/>
    <w:rsid w:val="00B42837"/>
    <w:rsid w:val="00B43185"/>
    <w:rsid w:val="00B46A1E"/>
    <w:rsid w:val="00B54913"/>
    <w:rsid w:val="00B573EA"/>
    <w:rsid w:val="00B638F2"/>
    <w:rsid w:val="00B63CE1"/>
    <w:rsid w:val="00B647E6"/>
    <w:rsid w:val="00B70699"/>
    <w:rsid w:val="00B81B2F"/>
    <w:rsid w:val="00BA049D"/>
    <w:rsid w:val="00BC7902"/>
    <w:rsid w:val="00BC7A66"/>
    <w:rsid w:val="00BD50B9"/>
    <w:rsid w:val="00BE450D"/>
    <w:rsid w:val="00C0317A"/>
    <w:rsid w:val="00C033EB"/>
    <w:rsid w:val="00C03542"/>
    <w:rsid w:val="00C0582E"/>
    <w:rsid w:val="00C17E3B"/>
    <w:rsid w:val="00C217AB"/>
    <w:rsid w:val="00C23050"/>
    <w:rsid w:val="00C23647"/>
    <w:rsid w:val="00C377DF"/>
    <w:rsid w:val="00C379AB"/>
    <w:rsid w:val="00C40BE5"/>
    <w:rsid w:val="00C437B4"/>
    <w:rsid w:val="00C50F41"/>
    <w:rsid w:val="00C608D8"/>
    <w:rsid w:val="00C64EDF"/>
    <w:rsid w:val="00C80A13"/>
    <w:rsid w:val="00C81656"/>
    <w:rsid w:val="00C96DE5"/>
    <w:rsid w:val="00CB21AF"/>
    <w:rsid w:val="00CC0821"/>
    <w:rsid w:val="00CC5C73"/>
    <w:rsid w:val="00CD229A"/>
    <w:rsid w:val="00CF58C6"/>
    <w:rsid w:val="00D00A0C"/>
    <w:rsid w:val="00D022BC"/>
    <w:rsid w:val="00D06D61"/>
    <w:rsid w:val="00D1166B"/>
    <w:rsid w:val="00D12D6C"/>
    <w:rsid w:val="00D17726"/>
    <w:rsid w:val="00D25A44"/>
    <w:rsid w:val="00D27780"/>
    <w:rsid w:val="00D3597C"/>
    <w:rsid w:val="00D438CE"/>
    <w:rsid w:val="00D56611"/>
    <w:rsid w:val="00D64810"/>
    <w:rsid w:val="00D6594D"/>
    <w:rsid w:val="00D67976"/>
    <w:rsid w:val="00D71FAD"/>
    <w:rsid w:val="00D844F7"/>
    <w:rsid w:val="00D97F13"/>
    <w:rsid w:val="00DA38D2"/>
    <w:rsid w:val="00DB46CA"/>
    <w:rsid w:val="00DC3726"/>
    <w:rsid w:val="00DE33A9"/>
    <w:rsid w:val="00DE7FA6"/>
    <w:rsid w:val="00DF3C53"/>
    <w:rsid w:val="00DF46BD"/>
    <w:rsid w:val="00E0362F"/>
    <w:rsid w:val="00E0531D"/>
    <w:rsid w:val="00E15C97"/>
    <w:rsid w:val="00E1770C"/>
    <w:rsid w:val="00E31616"/>
    <w:rsid w:val="00E37293"/>
    <w:rsid w:val="00E44ED5"/>
    <w:rsid w:val="00E56030"/>
    <w:rsid w:val="00E6285D"/>
    <w:rsid w:val="00E6454B"/>
    <w:rsid w:val="00E717C3"/>
    <w:rsid w:val="00E71CC0"/>
    <w:rsid w:val="00E76665"/>
    <w:rsid w:val="00E778EB"/>
    <w:rsid w:val="00E77FD3"/>
    <w:rsid w:val="00E922FE"/>
    <w:rsid w:val="00E92FFD"/>
    <w:rsid w:val="00EA0176"/>
    <w:rsid w:val="00EA2FFD"/>
    <w:rsid w:val="00EA3965"/>
    <w:rsid w:val="00EA7AB7"/>
    <w:rsid w:val="00EB2740"/>
    <w:rsid w:val="00EE5703"/>
    <w:rsid w:val="00EE6320"/>
    <w:rsid w:val="00F1443D"/>
    <w:rsid w:val="00F167E2"/>
    <w:rsid w:val="00F30827"/>
    <w:rsid w:val="00F32D23"/>
    <w:rsid w:val="00F349FF"/>
    <w:rsid w:val="00F360E0"/>
    <w:rsid w:val="00F54159"/>
    <w:rsid w:val="00F55163"/>
    <w:rsid w:val="00F658C3"/>
    <w:rsid w:val="00F73232"/>
    <w:rsid w:val="00F73C22"/>
    <w:rsid w:val="00F77853"/>
    <w:rsid w:val="00F77D01"/>
    <w:rsid w:val="00F8387D"/>
    <w:rsid w:val="00F87AFD"/>
    <w:rsid w:val="00F87FAB"/>
    <w:rsid w:val="00F94164"/>
    <w:rsid w:val="00FA012E"/>
    <w:rsid w:val="00FA112D"/>
    <w:rsid w:val="00FA4BD9"/>
    <w:rsid w:val="00FA7CD9"/>
    <w:rsid w:val="00FC08E3"/>
    <w:rsid w:val="00FD561C"/>
    <w:rsid w:val="00FF4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53"/>
    <w:rPr>
      <w:sz w:val="24"/>
      <w:szCs w:val="24"/>
      <w:lang w:val="ro-RO"/>
    </w:rPr>
  </w:style>
  <w:style w:type="paragraph" w:styleId="Heading1">
    <w:name w:val="heading 1"/>
    <w:basedOn w:val="Normal"/>
    <w:next w:val="Normal"/>
    <w:link w:val="Heading1Char"/>
    <w:qFormat/>
    <w:rsid w:val="002061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3224"/>
    <w:pPr>
      <w:tabs>
        <w:tab w:val="center" w:pos="4320"/>
        <w:tab w:val="right" w:pos="8640"/>
      </w:tabs>
    </w:pPr>
  </w:style>
  <w:style w:type="character" w:styleId="PageNumber">
    <w:name w:val="page number"/>
    <w:basedOn w:val="DefaultParagraphFont"/>
    <w:rsid w:val="00733224"/>
  </w:style>
  <w:style w:type="paragraph" w:customStyle="1" w:styleId="page-content">
    <w:name w:val="page-content"/>
    <w:basedOn w:val="Normal"/>
    <w:rsid w:val="003117A9"/>
    <w:pPr>
      <w:spacing w:before="100" w:beforeAutospacing="1" w:after="100" w:afterAutospacing="1"/>
    </w:pPr>
    <w:rPr>
      <w:lang w:eastAsia="ro-RO"/>
    </w:rPr>
  </w:style>
  <w:style w:type="character" w:customStyle="1" w:styleId="page-title">
    <w:name w:val="page-title"/>
    <w:basedOn w:val="DefaultParagraphFont"/>
    <w:rsid w:val="003117A9"/>
  </w:style>
  <w:style w:type="character" w:customStyle="1" w:styleId="page-content1">
    <w:name w:val="page-content1"/>
    <w:basedOn w:val="DefaultParagraphFont"/>
    <w:rsid w:val="003117A9"/>
  </w:style>
  <w:style w:type="character" w:customStyle="1" w:styleId="page-subtitle">
    <w:name w:val="page-subtitle"/>
    <w:basedOn w:val="DefaultParagraphFont"/>
    <w:rsid w:val="003117A9"/>
  </w:style>
  <w:style w:type="paragraph" w:styleId="BodyTextIndent3">
    <w:name w:val="Body Text Indent 3"/>
    <w:basedOn w:val="Normal"/>
    <w:rsid w:val="00AB7170"/>
    <w:pPr>
      <w:spacing w:after="120"/>
      <w:ind w:left="283"/>
    </w:pPr>
    <w:rPr>
      <w:sz w:val="16"/>
      <w:szCs w:val="16"/>
    </w:rPr>
  </w:style>
  <w:style w:type="paragraph" w:styleId="ListParagraph">
    <w:name w:val="List Paragraph"/>
    <w:basedOn w:val="Normal"/>
    <w:uiPriority w:val="34"/>
    <w:qFormat/>
    <w:rsid w:val="00DF3C53"/>
    <w:pPr>
      <w:ind w:left="720"/>
      <w:contextualSpacing/>
    </w:pPr>
  </w:style>
  <w:style w:type="paragraph" w:styleId="BalloonText">
    <w:name w:val="Balloon Text"/>
    <w:basedOn w:val="Normal"/>
    <w:link w:val="BalloonTextChar"/>
    <w:rsid w:val="009B1DF2"/>
    <w:rPr>
      <w:rFonts w:ascii="Tahoma" w:hAnsi="Tahoma" w:cs="Tahoma"/>
      <w:sz w:val="16"/>
      <w:szCs w:val="16"/>
    </w:rPr>
  </w:style>
  <w:style w:type="character" w:customStyle="1" w:styleId="BalloonTextChar">
    <w:name w:val="Balloon Text Char"/>
    <w:basedOn w:val="DefaultParagraphFont"/>
    <w:link w:val="BalloonText"/>
    <w:rsid w:val="009B1DF2"/>
    <w:rPr>
      <w:rFonts w:ascii="Tahoma" w:hAnsi="Tahoma" w:cs="Tahoma"/>
      <w:sz w:val="16"/>
      <w:szCs w:val="16"/>
      <w:lang w:val="ro-RO"/>
    </w:rPr>
  </w:style>
  <w:style w:type="character" w:customStyle="1" w:styleId="Heading1Char">
    <w:name w:val="Heading 1 Char"/>
    <w:basedOn w:val="DefaultParagraphFont"/>
    <w:link w:val="Heading1"/>
    <w:rsid w:val="002061B6"/>
    <w:rPr>
      <w:rFonts w:asciiTheme="majorHAnsi" w:eastAsiaTheme="majorEastAsia" w:hAnsiTheme="majorHAnsi" w:cstheme="majorBidi"/>
      <w:b/>
      <w:bCs/>
      <w:color w:val="365F91" w:themeColor="accent1" w:themeShade="BF"/>
      <w:sz w:val="28"/>
      <w:szCs w:val="28"/>
      <w:lang w:val="ro-RO"/>
    </w:rPr>
  </w:style>
  <w:style w:type="character" w:styleId="Emphasis">
    <w:name w:val="Emphasis"/>
    <w:basedOn w:val="DefaultParagraphFont"/>
    <w:qFormat/>
    <w:rsid w:val="002061B6"/>
    <w:rPr>
      <w:i/>
      <w:iCs/>
    </w:rPr>
  </w:style>
  <w:style w:type="paragraph" w:styleId="BodyTextIndent2">
    <w:name w:val="Body Text Indent 2"/>
    <w:basedOn w:val="Normal"/>
    <w:link w:val="BodyTextIndent2Char"/>
    <w:rsid w:val="00AA4AC0"/>
    <w:pPr>
      <w:spacing w:after="120" w:line="480" w:lineRule="auto"/>
      <w:ind w:left="360"/>
    </w:pPr>
  </w:style>
  <w:style w:type="character" w:customStyle="1" w:styleId="BodyTextIndent2Char">
    <w:name w:val="Body Text Indent 2 Char"/>
    <w:basedOn w:val="DefaultParagraphFont"/>
    <w:link w:val="BodyTextIndent2"/>
    <w:rsid w:val="00AA4AC0"/>
    <w:rPr>
      <w:sz w:val="24"/>
      <w:szCs w:val="24"/>
      <w:lang w:val="ro-RO"/>
    </w:rPr>
  </w:style>
  <w:style w:type="paragraph" w:styleId="BodyText">
    <w:name w:val="Body Text"/>
    <w:basedOn w:val="Normal"/>
    <w:link w:val="BodyTextChar"/>
    <w:uiPriority w:val="99"/>
    <w:unhideWhenUsed/>
    <w:rsid w:val="00B25485"/>
    <w:pPr>
      <w:spacing w:after="120"/>
    </w:pPr>
  </w:style>
  <w:style w:type="character" w:customStyle="1" w:styleId="BodyTextChar">
    <w:name w:val="Body Text Char"/>
    <w:basedOn w:val="DefaultParagraphFont"/>
    <w:link w:val="BodyText"/>
    <w:uiPriority w:val="99"/>
    <w:rsid w:val="00B25485"/>
    <w:rPr>
      <w:sz w:val="24"/>
      <w:szCs w:val="24"/>
    </w:rPr>
  </w:style>
  <w:style w:type="paragraph" w:styleId="Header">
    <w:name w:val="header"/>
    <w:basedOn w:val="Normal"/>
    <w:link w:val="HeaderChar"/>
    <w:rsid w:val="00B25485"/>
    <w:pPr>
      <w:tabs>
        <w:tab w:val="center" w:pos="4680"/>
        <w:tab w:val="right" w:pos="9360"/>
      </w:tabs>
    </w:pPr>
  </w:style>
  <w:style w:type="character" w:customStyle="1" w:styleId="HeaderChar">
    <w:name w:val="Header Char"/>
    <w:basedOn w:val="DefaultParagraphFont"/>
    <w:link w:val="Header"/>
    <w:rsid w:val="00B25485"/>
    <w:rPr>
      <w:sz w:val="24"/>
      <w:szCs w:val="24"/>
      <w:lang w:val="ro-RO"/>
    </w:rPr>
  </w:style>
  <w:style w:type="character" w:customStyle="1" w:styleId="stpunct">
    <w:name w:val="st_punct"/>
    <w:basedOn w:val="DefaultParagraphFont"/>
    <w:rsid w:val="00E44ED5"/>
  </w:style>
  <w:style w:type="character" w:customStyle="1" w:styleId="sttlinie">
    <w:name w:val="st_tlinie"/>
    <w:basedOn w:val="DefaultParagraphFont"/>
    <w:rsid w:val="00E44ED5"/>
  </w:style>
  <w:style w:type="character" w:styleId="Strong">
    <w:name w:val="Strong"/>
    <w:qFormat/>
    <w:rsid w:val="00BE4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53"/>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3224"/>
    <w:pPr>
      <w:tabs>
        <w:tab w:val="center" w:pos="4320"/>
        <w:tab w:val="right" w:pos="8640"/>
      </w:tabs>
    </w:pPr>
  </w:style>
  <w:style w:type="character" w:styleId="PageNumber">
    <w:name w:val="page number"/>
    <w:basedOn w:val="DefaultParagraphFont"/>
    <w:rsid w:val="00733224"/>
  </w:style>
  <w:style w:type="paragraph" w:customStyle="1" w:styleId="page-content">
    <w:name w:val="page-content"/>
    <w:basedOn w:val="Normal"/>
    <w:rsid w:val="003117A9"/>
    <w:pPr>
      <w:spacing w:before="100" w:beforeAutospacing="1" w:after="100" w:afterAutospacing="1"/>
    </w:pPr>
    <w:rPr>
      <w:lang w:eastAsia="ro-RO"/>
    </w:rPr>
  </w:style>
  <w:style w:type="character" w:customStyle="1" w:styleId="page-title">
    <w:name w:val="page-title"/>
    <w:basedOn w:val="DefaultParagraphFont"/>
    <w:rsid w:val="003117A9"/>
  </w:style>
  <w:style w:type="character" w:customStyle="1" w:styleId="page-content1">
    <w:name w:val="page-content1"/>
    <w:basedOn w:val="DefaultParagraphFont"/>
    <w:rsid w:val="003117A9"/>
  </w:style>
  <w:style w:type="character" w:customStyle="1" w:styleId="page-subtitle">
    <w:name w:val="page-subtitle"/>
    <w:basedOn w:val="DefaultParagraphFont"/>
    <w:rsid w:val="003117A9"/>
  </w:style>
  <w:style w:type="paragraph" w:styleId="BodyTextIndent3">
    <w:name w:val="Body Text Indent 3"/>
    <w:basedOn w:val="Normal"/>
    <w:rsid w:val="00AB7170"/>
    <w:pPr>
      <w:spacing w:after="120"/>
      <w:ind w:left="283"/>
    </w:pPr>
    <w:rPr>
      <w:sz w:val="16"/>
      <w:szCs w:val="16"/>
    </w:rPr>
  </w:style>
  <w:style w:type="paragraph" w:styleId="ListParagraph">
    <w:name w:val="List Paragraph"/>
    <w:basedOn w:val="Normal"/>
    <w:uiPriority w:val="34"/>
    <w:qFormat/>
    <w:rsid w:val="00DF3C53"/>
    <w:pPr>
      <w:ind w:left="720"/>
      <w:contextualSpacing/>
    </w:pPr>
  </w:style>
  <w:style w:type="paragraph" w:styleId="BalloonText">
    <w:name w:val="Balloon Text"/>
    <w:basedOn w:val="Normal"/>
    <w:link w:val="BalloonTextChar"/>
    <w:rsid w:val="009B1DF2"/>
    <w:rPr>
      <w:rFonts w:ascii="Tahoma" w:hAnsi="Tahoma" w:cs="Tahoma"/>
      <w:sz w:val="16"/>
      <w:szCs w:val="16"/>
    </w:rPr>
  </w:style>
  <w:style w:type="character" w:customStyle="1" w:styleId="BalloonTextChar">
    <w:name w:val="Balloon Text Char"/>
    <w:basedOn w:val="DefaultParagraphFont"/>
    <w:link w:val="BalloonText"/>
    <w:rsid w:val="009B1DF2"/>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402603129">
      <w:bodyDiv w:val="1"/>
      <w:marLeft w:val="0"/>
      <w:marRight w:val="0"/>
      <w:marTop w:val="0"/>
      <w:marBottom w:val="0"/>
      <w:divBdr>
        <w:top w:val="none" w:sz="0" w:space="0" w:color="auto"/>
        <w:left w:val="none" w:sz="0" w:space="0" w:color="auto"/>
        <w:bottom w:val="none" w:sz="0" w:space="0" w:color="auto"/>
        <w:right w:val="none" w:sz="0" w:space="0" w:color="auto"/>
      </w:divBdr>
    </w:div>
    <w:div w:id="512039794">
      <w:bodyDiv w:val="1"/>
      <w:marLeft w:val="0"/>
      <w:marRight w:val="0"/>
      <w:marTop w:val="0"/>
      <w:marBottom w:val="0"/>
      <w:divBdr>
        <w:top w:val="none" w:sz="0" w:space="0" w:color="auto"/>
        <w:left w:val="none" w:sz="0" w:space="0" w:color="auto"/>
        <w:bottom w:val="none" w:sz="0" w:space="0" w:color="auto"/>
        <w:right w:val="none" w:sz="0" w:space="0" w:color="auto"/>
      </w:divBdr>
    </w:div>
    <w:div w:id="531966269">
      <w:bodyDiv w:val="1"/>
      <w:marLeft w:val="0"/>
      <w:marRight w:val="0"/>
      <w:marTop w:val="0"/>
      <w:marBottom w:val="0"/>
      <w:divBdr>
        <w:top w:val="none" w:sz="0" w:space="0" w:color="auto"/>
        <w:left w:val="none" w:sz="0" w:space="0" w:color="auto"/>
        <w:bottom w:val="none" w:sz="0" w:space="0" w:color="auto"/>
        <w:right w:val="none" w:sz="0" w:space="0" w:color="auto"/>
      </w:divBdr>
    </w:div>
    <w:div w:id="590546134">
      <w:bodyDiv w:val="1"/>
      <w:marLeft w:val="0"/>
      <w:marRight w:val="0"/>
      <w:marTop w:val="0"/>
      <w:marBottom w:val="0"/>
      <w:divBdr>
        <w:top w:val="none" w:sz="0" w:space="0" w:color="auto"/>
        <w:left w:val="none" w:sz="0" w:space="0" w:color="auto"/>
        <w:bottom w:val="none" w:sz="0" w:space="0" w:color="auto"/>
        <w:right w:val="none" w:sz="0" w:space="0" w:color="auto"/>
      </w:divBdr>
    </w:div>
    <w:div w:id="1049567695">
      <w:bodyDiv w:val="1"/>
      <w:marLeft w:val="0"/>
      <w:marRight w:val="0"/>
      <w:marTop w:val="0"/>
      <w:marBottom w:val="0"/>
      <w:divBdr>
        <w:top w:val="none" w:sz="0" w:space="0" w:color="auto"/>
        <w:left w:val="none" w:sz="0" w:space="0" w:color="auto"/>
        <w:bottom w:val="none" w:sz="0" w:space="0" w:color="auto"/>
        <w:right w:val="none" w:sz="0" w:space="0" w:color="auto"/>
      </w:divBdr>
    </w:div>
    <w:div w:id="1600136859">
      <w:bodyDiv w:val="1"/>
      <w:marLeft w:val="0"/>
      <w:marRight w:val="0"/>
      <w:marTop w:val="0"/>
      <w:marBottom w:val="0"/>
      <w:divBdr>
        <w:top w:val="none" w:sz="0" w:space="0" w:color="auto"/>
        <w:left w:val="none" w:sz="0" w:space="0" w:color="auto"/>
        <w:bottom w:val="none" w:sz="0" w:space="0" w:color="auto"/>
        <w:right w:val="none" w:sz="0" w:space="0" w:color="auto"/>
      </w:divBdr>
    </w:div>
    <w:div w:id="2021153823">
      <w:bodyDiv w:val="1"/>
      <w:marLeft w:val="0"/>
      <w:marRight w:val="0"/>
      <w:marTop w:val="0"/>
      <w:marBottom w:val="0"/>
      <w:divBdr>
        <w:top w:val="none" w:sz="0" w:space="0" w:color="auto"/>
        <w:left w:val="none" w:sz="0" w:space="0" w:color="auto"/>
        <w:bottom w:val="none" w:sz="0" w:space="0" w:color="auto"/>
        <w:right w:val="none" w:sz="0" w:space="0" w:color="auto"/>
      </w:divBdr>
    </w:div>
    <w:div w:id="21389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C04D-FA0D-4BD7-B6B6-D1ED4E50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9</Pages>
  <Words>4418</Words>
  <Characters>25187</Characters>
  <Application>Microsoft Office Word</Application>
  <DocSecurity>0</DocSecurity>
  <Lines>209</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DE PREZENTARE</vt:lpstr>
      <vt:lpstr>MEMORIU DE PREZENTARE</vt:lpstr>
    </vt:vector>
  </TitlesOfParts>
  <Company/>
  <LinksUpToDate>false</LinksUpToDate>
  <CharactersWithSpaces>29546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m</dc:creator>
  <cp:lastModifiedBy>secretariat</cp:lastModifiedBy>
  <cp:revision>26</cp:revision>
  <cp:lastPrinted>2020-03-09T12:24:00Z</cp:lastPrinted>
  <dcterms:created xsi:type="dcterms:W3CDTF">2019-01-14T07:49:00Z</dcterms:created>
  <dcterms:modified xsi:type="dcterms:W3CDTF">2020-03-17T14:50:00Z</dcterms:modified>
</cp:coreProperties>
</file>