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24" w:rsidRPr="00064581" w:rsidRDefault="00773224" w:rsidP="003833BC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064581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 </w:t>
      </w:r>
    </w:p>
    <w:p w:rsidR="00773224" w:rsidRPr="00EA2AD9" w:rsidRDefault="00773224" w:rsidP="003833BC">
      <w:pPr>
        <w:pStyle w:val="Heading1"/>
        <w:spacing w:after="120"/>
        <w:jc w:val="center"/>
        <w:rPr>
          <w:rFonts w:ascii="Arial" w:hAnsi="Arial" w:cs="Arial"/>
          <w:b/>
          <w:bCs/>
        </w:rPr>
      </w:pPr>
      <w:r w:rsidRPr="00EA2AD9">
        <w:rPr>
          <w:rFonts w:ascii="Arial" w:hAnsi="Arial" w:cs="Arial"/>
          <w:b/>
        </w:rPr>
        <w:t>DECIZIA ETAPEI DE ÎNCADRARE</w:t>
      </w:r>
      <w:r w:rsidRPr="00EA2AD9">
        <w:rPr>
          <w:rFonts w:ascii="Arial" w:hAnsi="Arial" w:cs="Arial"/>
          <w:b/>
          <w:bCs/>
        </w:rPr>
        <w:t xml:space="preserve"> </w:t>
      </w:r>
    </w:p>
    <w:p w:rsidR="00773224" w:rsidRDefault="00773224" w:rsidP="003833BC">
      <w:pPr>
        <w:pStyle w:val="Heading2"/>
        <w:tabs>
          <w:tab w:val="center" w:pos="4987"/>
          <w:tab w:val="left" w:pos="7650"/>
        </w:tabs>
        <w:spacing w:before="0" w:after="0" w:line="240" w:lineRule="auto"/>
        <w:jc w:val="center"/>
        <w:rPr>
          <w:rFonts w:ascii="Arial" w:hAnsi="Arial" w:cs="Arial"/>
          <w:i w:val="0"/>
          <w:lang w:val="ro-RO"/>
        </w:rPr>
      </w:pPr>
      <w:r w:rsidRPr="00AA362F">
        <w:rPr>
          <w:rFonts w:ascii="Arial" w:hAnsi="Arial" w:cs="Arial"/>
          <w:i w:val="0"/>
          <w:lang w:val="ro-RO"/>
        </w:rPr>
        <w:t>Nr.</w:t>
      </w:r>
      <w:r>
        <w:rPr>
          <w:rFonts w:ascii="Arial" w:hAnsi="Arial" w:cs="Arial"/>
          <w:i w:val="0"/>
          <w:lang w:val="ro-RO"/>
        </w:rPr>
        <w:t xml:space="preserve"> </w:t>
      </w:r>
      <w:r w:rsidR="00884A3C">
        <w:rPr>
          <w:rFonts w:ascii="Arial" w:hAnsi="Arial" w:cs="Arial"/>
          <w:i w:val="0"/>
          <w:lang w:val="ro-RO"/>
        </w:rPr>
        <w:t xml:space="preserve"> </w:t>
      </w:r>
      <w:r>
        <w:rPr>
          <w:rFonts w:ascii="Arial" w:hAnsi="Arial" w:cs="Arial"/>
          <w:i w:val="0"/>
          <w:lang w:val="ro-RO"/>
        </w:rPr>
        <w:t xml:space="preserve">din </w:t>
      </w:r>
      <w:sdt>
        <w:sdtPr>
          <w:rPr>
            <w:rFonts w:ascii="Arial" w:hAnsi="Arial" w:cs="Arial"/>
            <w:i w:val="0"/>
            <w:lang w:val="ro-RO"/>
          </w:rPr>
          <w:alias w:val="Dată început act reglementare"/>
          <w:tag w:val="DATAINCEPUTACTINREG"/>
          <w:id w:val="-80525081"/>
          <w:placeholder>
            <w:docPart w:val="C687C7FDB89540029504DF877ED1D432"/>
          </w:placeholder>
          <w:date w:fullDate="2018-11-27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8C7E87">
            <w:rPr>
              <w:rFonts w:ascii="Arial" w:hAnsi="Arial" w:cs="Arial"/>
              <w:i w:val="0"/>
              <w:lang w:val="ro-RO"/>
            </w:rPr>
            <w:t>27.11.2018</w:t>
          </w:r>
        </w:sdtContent>
      </w:sdt>
    </w:p>
    <w:sdt>
      <w:sdtPr>
        <w:rPr>
          <w:lang w:val="ro-RO"/>
        </w:rPr>
        <w:alias w:val="Câmp editabil text"/>
        <w:tag w:val="CampEditabil"/>
        <w:id w:val="-509059168"/>
        <w:placeholder>
          <w:docPart w:val="D2EC71CF563F4D70BFD38C7A3854455A"/>
        </w:placeholder>
        <w:showingPlcHdr/>
      </w:sdtPr>
      <w:sdtEndPr/>
      <w:sdtContent>
        <w:p w:rsidR="00773224" w:rsidRPr="00AC0360" w:rsidRDefault="00773224" w:rsidP="003833BC">
          <w:pPr>
            <w:spacing w:after="0"/>
            <w:jc w:val="center"/>
            <w:rPr>
              <w:lang w:val="ro-RO"/>
            </w:rPr>
          </w:pPr>
          <w:r w:rsidRPr="008340B5">
            <w:rPr>
              <w:rStyle w:val="PlaceholderText"/>
              <w:sz w:val="2"/>
              <w:szCs w:val="2"/>
            </w:rPr>
            <w:t>....</w:t>
          </w:r>
        </w:p>
      </w:sdtContent>
    </w:sdt>
    <w:p w:rsidR="00251495" w:rsidRPr="00A729BC" w:rsidRDefault="00251495" w:rsidP="00BD1256">
      <w:pPr>
        <w:autoSpaceDE w:val="0"/>
        <w:spacing w:after="0" w:line="240" w:lineRule="auto"/>
        <w:jc w:val="center"/>
        <w:rPr>
          <w:sz w:val="24"/>
          <w:szCs w:val="24"/>
          <w:lang w:val="ro-RO"/>
        </w:rPr>
      </w:pPr>
    </w:p>
    <w:p w:rsidR="00F91AB0" w:rsidRDefault="00F91AB0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050EFA" w:rsidRDefault="00050EFA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73224" w:rsidRDefault="00773224" w:rsidP="003833BC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4581">
        <w:rPr>
          <w:rFonts w:ascii="Arial" w:hAnsi="Arial" w:cs="Arial"/>
          <w:sz w:val="24"/>
          <w:szCs w:val="24"/>
          <w:lang w:val="ro-RO"/>
        </w:rPr>
        <w:t xml:space="preserve">Ca urmare a </w:t>
      </w:r>
      <w:r w:rsidRPr="0001311F">
        <w:rPr>
          <w:rFonts w:ascii="Arial" w:hAnsi="Arial" w:cs="Arial"/>
          <w:sz w:val="24"/>
          <w:szCs w:val="24"/>
          <w:lang w:val="ro-RO"/>
        </w:rPr>
        <w:t>solicitării de emitere a acordului de mediu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adresate de</w:t>
      </w:r>
      <w:r w:rsidRPr="00064581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8C7E87" w:rsidRPr="008C7E87">
        <w:rPr>
          <w:rFonts w:ascii="Arial" w:hAnsi="Arial" w:cs="Arial"/>
          <w:b/>
          <w:sz w:val="24"/>
          <w:szCs w:val="24"/>
          <w:lang w:val="ro-RO"/>
        </w:rPr>
        <w:t xml:space="preserve">Popa Vasile Cătălin și Ramona </w:t>
      </w:r>
      <w:r w:rsidR="008C7E87" w:rsidRPr="008C7E87">
        <w:rPr>
          <w:rFonts w:ascii="Arial" w:hAnsi="Arial" w:cs="Arial"/>
          <w:sz w:val="24"/>
          <w:szCs w:val="24"/>
          <w:lang w:val="ro-RO"/>
        </w:rPr>
        <w:t>având domiciliul  în  mun. Vaslui, str. Crizantemelor, nr.2, judeţul Vaslui</w:t>
      </w:r>
      <w:r w:rsidR="00F6337F">
        <w:rPr>
          <w:rFonts w:ascii="Arial" w:hAnsi="Arial" w:cs="Arial"/>
          <w:sz w:val="24"/>
          <w:szCs w:val="24"/>
          <w:lang w:val="ro-RO"/>
        </w:rPr>
        <w:t>,</w:t>
      </w:r>
      <w:r w:rsidRPr="0034127C">
        <w:rPr>
          <w:rFonts w:ascii="Arial" w:hAnsi="Arial" w:cs="Arial"/>
          <w:sz w:val="24"/>
          <w:szCs w:val="24"/>
          <w:lang w:val="ro-RO"/>
        </w:rPr>
        <w:t xml:space="preserve"> înregistrată</w:t>
      </w:r>
      <w:r w:rsidRPr="00064581">
        <w:rPr>
          <w:rFonts w:ascii="Arial" w:hAnsi="Arial" w:cs="Arial"/>
          <w:sz w:val="24"/>
          <w:szCs w:val="24"/>
          <w:lang w:val="ro-RO"/>
        </w:rPr>
        <w:t xml:space="preserve"> la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înregistrare cerere"/>
          <w:tag w:val="MULTI_AUTORITATEA"/>
          <w:id w:val="141468440"/>
          <w:lock w:val="contentLocked"/>
          <w:placeholder>
            <w:docPart w:val="D2B4536A1DCC4BC087DAAA5E84ED2B54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8C7E87">
        <w:rPr>
          <w:rFonts w:ascii="Arial" w:hAnsi="Arial" w:cs="Arial"/>
          <w:sz w:val="24"/>
          <w:szCs w:val="24"/>
          <w:lang w:val="ro-RO"/>
        </w:rPr>
        <w:t xml:space="preserve">cu </w:t>
      </w:r>
      <w:r w:rsidR="004E6EF4" w:rsidRPr="008C7E87">
        <w:rPr>
          <w:rFonts w:ascii="Arial" w:hAnsi="Arial" w:cs="Arial"/>
          <w:color w:val="000000"/>
          <w:sz w:val="28"/>
          <w:szCs w:val="28"/>
          <w:lang w:val="ro-RO"/>
        </w:rPr>
        <w:t xml:space="preserve">nr. </w:t>
      </w:r>
      <w:r w:rsidR="008C7E87" w:rsidRPr="008C7E87">
        <w:rPr>
          <w:rFonts w:ascii="Arial" w:hAnsi="Arial" w:cs="Arial"/>
          <w:color w:val="000000"/>
          <w:sz w:val="28"/>
          <w:szCs w:val="28"/>
          <w:lang w:val="ro-RO"/>
        </w:rPr>
        <w:t>7849/16.11.2018</w:t>
      </w:r>
      <w:r w:rsidRPr="00D52F2F">
        <w:rPr>
          <w:rFonts w:ascii="Arial" w:hAnsi="Arial" w:cs="Arial"/>
          <w:spacing w:val="-6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064581">
        <w:rPr>
          <w:rFonts w:ascii="Arial" w:hAnsi="Arial" w:cs="Arial"/>
          <w:sz w:val="24"/>
          <w:szCs w:val="24"/>
          <w:lang w:val="ro-RO"/>
        </w:rPr>
        <w:t>în baza:</w:t>
      </w:r>
    </w:p>
    <w:sdt>
      <w:sdtPr>
        <w:rPr>
          <w:lang w:val="ro-RO"/>
        </w:rPr>
        <w:alias w:val="Câmp editabil text"/>
        <w:tag w:val="CampEditabil"/>
        <w:id w:val="69177510"/>
        <w:placeholder>
          <w:docPart w:val="5DDFD401CD574A05B7649E3904823875"/>
        </w:placeholder>
      </w:sdtPr>
      <w:sdtEndPr>
        <w:rPr>
          <w:rFonts w:ascii="Arial" w:hAnsi="Arial" w:cs="Arial"/>
          <w:sz w:val="24"/>
          <w:szCs w:val="24"/>
        </w:rPr>
      </w:sdtEndPr>
      <w:sdtContent>
        <w:p w:rsidR="00773224" w:rsidRPr="00313E08" w:rsidRDefault="00773224" w:rsidP="00773224">
          <w:pPr>
            <w:pStyle w:val="ListParagraph"/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313E08">
            <w:rPr>
              <w:rFonts w:ascii="Arial" w:hAnsi="Arial" w:cs="Arial"/>
              <w:b/>
              <w:sz w:val="24"/>
              <w:szCs w:val="24"/>
              <w:lang w:val="ro-RO" w:eastAsia="ro-RO"/>
            </w:rPr>
            <w:t>Hotărârii Guvernului nr. 445/2009</w:t>
          </w:r>
          <w:r w:rsidRPr="00313E08">
            <w:rPr>
              <w:rFonts w:ascii="Arial" w:hAnsi="Arial" w:cs="Arial"/>
              <w:sz w:val="24"/>
              <w:szCs w:val="24"/>
              <w:lang w:val="ro-RO" w:eastAsia="ro-RO"/>
            </w:rPr>
            <w:t xml:space="preserve"> privind evaluarea impactului anumitor proiecte publice şi private asupra mediului, cu modificările şi completările şi ulterioare;</w:t>
          </w:r>
        </w:p>
        <w:p w:rsidR="00773224" w:rsidRPr="00991F3B" w:rsidRDefault="00773224" w:rsidP="00991F3B">
          <w:pPr>
            <w:numPr>
              <w:ilvl w:val="0"/>
              <w:numId w:val="2"/>
            </w:numPr>
            <w:autoSpaceDE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ro-RO" w:eastAsia="ro-RO"/>
            </w:rPr>
          </w:pPr>
          <w:r w:rsidRPr="00EE38CA">
            <w:rPr>
              <w:rFonts w:ascii="Arial" w:hAnsi="Arial" w:cs="Arial"/>
              <w:b/>
              <w:sz w:val="24"/>
              <w:szCs w:val="24"/>
              <w:lang w:val="ro-RO"/>
            </w:rPr>
            <w:t>Ordonanţei de Urgenţă a Guvernului nr. 57/2007</w:t>
          </w:r>
          <w:r w:rsidRPr="00EE38CA">
            <w:rPr>
              <w:rFonts w:ascii="Arial" w:hAnsi="Arial" w:cs="Arial"/>
              <w:sz w:val="24"/>
              <w:szCs w:val="24"/>
              <w:lang w:val="ro-RO"/>
            </w:rPr>
            <w:t xml:space="preserve"> privind regimul ariilor naturale protejate, conservarea habitatelor naturale, a florei şi faunei sǎlbatice, cu modificǎrile şi completǎrile ulterioare, aprobată prin </w:t>
          </w:r>
          <w:r w:rsidRPr="00535A6C">
            <w:rPr>
              <w:rFonts w:ascii="Arial" w:hAnsi="Arial" w:cs="Arial"/>
              <w:b/>
              <w:sz w:val="24"/>
              <w:szCs w:val="24"/>
              <w:lang w:val="ro-RO"/>
            </w:rPr>
            <w:t>Legea nr. 49/2011</w:t>
          </w:r>
          <w:r w:rsidRPr="009C6C1F">
            <w:rPr>
              <w:rFonts w:ascii="Arial" w:hAnsi="Arial" w:cs="Arial"/>
              <w:sz w:val="24"/>
              <w:szCs w:val="24"/>
              <w:lang w:val="ro-RO"/>
            </w:rPr>
            <w:t>,</w:t>
          </w:r>
        </w:p>
      </w:sdtContent>
    </w:sdt>
    <w:p w:rsidR="00773224" w:rsidRPr="001970F8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</w:t>
      </w:r>
      <w:sdt>
        <w:sdtPr>
          <w:rPr>
            <w:rFonts w:ascii="Arial" w:hAnsi="Arial" w:cs="Arial"/>
            <w:sz w:val="24"/>
            <w:szCs w:val="24"/>
            <w:lang w:val="ro-RO"/>
          </w:rPr>
          <w:alias w:val="ACPM procedură"/>
          <w:tag w:val="ANPMAPM"/>
          <w:id w:val="-1402203885"/>
          <w:lock w:val="contentLocked"/>
          <w:placeholder>
            <w:docPart w:val="ED7D4636AA6B476BA5091B9411C33686"/>
          </w:placeholder>
          <w:text/>
        </w:sdtPr>
        <w:sdtEndPr/>
        <w:sdtContent>
          <w:r w:rsidR="00235A68">
            <w:rPr>
              <w:rFonts w:ascii="Arial" w:hAnsi="Arial" w:cs="Arial"/>
              <w:sz w:val="24"/>
              <w:szCs w:val="24"/>
              <w:lang w:val="ro-RO"/>
            </w:rPr>
            <w:t>APM Vaslui</w:t>
          </w:r>
        </w:sdtContent>
      </w:sdt>
      <w:r w:rsidRPr="0001311F">
        <w:rPr>
          <w:rFonts w:ascii="Arial" w:hAnsi="Arial" w:cs="Arial"/>
          <w:sz w:val="24"/>
          <w:szCs w:val="24"/>
          <w:lang w:val="ro-RO"/>
        </w:rPr>
        <w:t xml:space="preserve"> decide, ca urmare a 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consultărilor desfăşurate în cadrul şedinţei/şedinţelor Comisiei de Analiză Tehnică din data de </w:t>
      </w:r>
      <w:r w:rsidR="008C7E87">
        <w:rPr>
          <w:rFonts w:ascii="Arial" w:hAnsi="Arial" w:cs="Arial"/>
          <w:sz w:val="24"/>
          <w:szCs w:val="24"/>
          <w:lang w:val="ro-RO"/>
        </w:rPr>
        <w:t>27.11</w:t>
      </w:r>
      <w:r w:rsidRPr="003D78A5">
        <w:rPr>
          <w:rFonts w:ascii="Arial" w:hAnsi="Arial" w:cs="Arial"/>
          <w:sz w:val="24"/>
          <w:szCs w:val="24"/>
          <w:lang w:val="ro-RO"/>
        </w:rPr>
        <w:t>.201</w:t>
      </w:r>
      <w:r w:rsidR="00D34886" w:rsidRPr="003D78A5">
        <w:rPr>
          <w:rFonts w:ascii="Arial" w:hAnsi="Arial" w:cs="Arial"/>
          <w:sz w:val="24"/>
          <w:szCs w:val="24"/>
          <w:lang w:val="ro-RO"/>
        </w:rPr>
        <w:t>8</w:t>
      </w:r>
      <w:r w:rsidRPr="003D78A5">
        <w:rPr>
          <w:rFonts w:ascii="Arial" w:hAnsi="Arial" w:cs="Arial"/>
          <w:sz w:val="24"/>
          <w:szCs w:val="24"/>
          <w:lang w:val="ro-RO"/>
        </w:rPr>
        <w:t xml:space="preserve">, că proiectul </w:t>
      </w:r>
      <w:r w:rsidR="004E6EF4" w:rsidRPr="004E6EF4">
        <w:rPr>
          <w:rFonts w:ascii="Arial" w:hAnsi="Arial" w:cs="Arial"/>
          <w:b/>
          <w:sz w:val="24"/>
          <w:szCs w:val="24"/>
          <w:lang w:val="ro-RO"/>
        </w:rPr>
        <w:t>„</w:t>
      </w:r>
      <w:r w:rsidR="008C7E87" w:rsidRPr="008C7E87">
        <w:rPr>
          <w:rFonts w:ascii="Arial" w:hAnsi="Arial" w:cs="Arial"/>
          <w:b/>
          <w:sz w:val="24"/>
          <w:szCs w:val="24"/>
          <w:lang w:val="ro-RO"/>
        </w:rPr>
        <w:t xml:space="preserve">Construcție  metalică cu destinația de spațiu comercial și depozitare” </w:t>
      </w:r>
      <w:r w:rsidR="008C7E87" w:rsidRPr="008C7E87">
        <w:rPr>
          <w:rFonts w:ascii="Arial" w:hAnsi="Arial" w:cs="Arial"/>
          <w:sz w:val="24"/>
          <w:szCs w:val="24"/>
          <w:lang w:val="ro-RO"/>
        </w:rPr>
        <w:t>propus a fi realizat  în mun. Vaslui, str. Ștefan cel Mare, jud. Vaslui</w:t>
      </w:r>
      <w:r w:rsidR="00004EE3" w:rsidRPr="003D78A5">
        <w:rPr>
          <w:rFonts w:ascii="Arial" w:hAnsi="Arial" w:cs="Arial"/>
          <w:sz w:val="24"/>
          <w:szCs w:val="24"/>
          <w:lang w:val="ro-RO"/>
        </w:rPr>
        <w:t xml:space="preserve">, </w:t>
      </w:r>
      <w:r w:rsidRPr="003D78A5">
        <w:rPr>
          <w:rFonts w:ascii="Arial" w:hAnsi="Arial" w:cs="Arial"/>
          <w:sz w:val="24"/>
          <w:szCs w:val="24"/>
          <w:lang w:val="ro-RO"/>
        </w:rPr>
        <w:t>nu se supune evaluării impactului asupra mediului şi n</w:t>
      </w:r>
      <w:r w:rsidR="00F24104" w:rsidRPr="003D78A5">
        <w:rPr>
          <w:rFonts w:ascii="Arial" w:hAnsi="Arial" w:cs="Arial"/>
          <w:sz w:val="24"/>
          <w:szCs w:val="24"/>
          <w:lang w:val="ro-RO"/>
        </w:rPr>
        <w:t>u se supune evaluării adecvate.</w:t>
      </w:r>
      <w:r w:rsidRPr="001970F8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2109C" w:rsidRPr="0001311F" w:rsidRDefault="00A2109C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 w:bidi="ro-RO"/>
        </w:rPr>
      </w:pPr>
    </w:p>
    <w:p w:rsidR="00F24104" w:rsidRPr="00447422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311F">
        <w:rPr>
          <w:rFonts w:ascii="Arial" w:hAnsi="Arial" w:cs="Arial"/>
          <w:sz w:val="24"/>
          <w:szCs w:val="24"/>
          <w:lang w:val="ro-RO"/>
        </w:rPr>
        <w:t xml:space="preserve">    </w:t>
      </w:r>
      <w:proofErr w:type="spellStart"/>
      <w:r w:rsidRPr="00447422">
        <w:rPr>
          <w:rFonts w:ascii="Arial" w:hAnsi="Arial" w:cs="Arial"/>
          <w:sz w:val="24"/>
          <w:szCs w:val="24"/>
        </w:rPr>
        <w:t>Justificarea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prezentei</w:t>
      </w:r>
      <w:proofErr w:type="spellEnd"/>
      <w:r w:rsidRPr="0044742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47422">
        <w:rPr>
          <w:rFonts w:ascii="Arial" w:hAnsi="Arial" w:cs="Arial"/>
          <w:sz w:val="24"/>
          <w:szCs w:val="24"/>
        </w:rPr>
        <w:t>decizii</w:t>
      </w:r>
      <w:proofErr w:type="spellEnd"/>
      <w:r w:rsidRPr="00447422">
        <w:rPr>
          <w:rFonts w:ascii="Arial" w:hAnsi="Arial" w:cs="Arial"/>
          <w:sz w:val="24"/>
          <w:szCs w:val="24"/>
        </w:rPr>
        <w:t>:</w:t>
      </w:r>
    </w:p>
    <w:sdt>
      <w:sdtPr>
        <w:rPr>
          <w:rFonts w:ascii="Arial" w:hAnsi="Arial" w:cs="Arial"/>
          <w:sz w:val="24"/>
          <w:szCs w:val="24"/>
        </w:rPr>
        <w:alias w:val="Câmp editabil text"/>
        <w:tag w:val="CampEditabil"/>
        <w:id w:val="-1143572137"/>
        <w:placeholder>
          <w:docPart w:val="6E50EC6CEFED4610AF59B687985FBD67"/>
        </w:placeholder>
      </w:sdtPr>
      <w:sdtEndPr/>
      <w:sdtContent>
        <w:p w:rsidR="00050EFA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522DB9">
            <w:rPr>
              <w:rFonts w:ascii="Arial" w:hAnsi="Arial" w:cs="Arial"/>
              <w:sz w:val="24"/>
              <w:szCs w:val="24"/>
            </w:rPr>
            <w:t>a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impactului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asupra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mediului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a)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se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încadrează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prevederile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.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445/2009</w:t>
          </w:r>
          <w:r w:rsidRPr="00522DB9">
            <w:rPr>
              <w:rFonts w:ascii="Arial" w:hAnsi="Arial" w:cs="Arial"/>
              <w:sz w:val="24"/>
              <w:szCs w:val="24"/>
            </w:rPr>
            <w:t xml:space="preserve">,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r w:rsidRPr="006102C9">
            <w:rPr>
              <w:rFonts w:ascii="Arial" w:hAnsi="Arial" w:cs="Arial"/>
              <w:sz w:val="24"/>
              <w:szCs w:val="24"/>
            </w:rPr>
            <w:t xml:space="preserve">2, pct. </w:t>
          </w:r>
          <w:r w:rsidR="004E6EF4" w:rsidRPr="004E6EF4">
            <w:rPr>
              <w:rFonts w:ascii="Arial" w:hAnsi="Arial" w:cs="Arial"/>
              <w:i/>
              <w:color w:val="000000"/>
              <w:sz w:val="24"/>
              <w:szCs w:val="24"/>
              <w:lang w:val="ro-RO"/>
            </w:rPr>
            <w:t xml:space="preserve">10 b- </w:t>
          </w:r>
          <w:r w:rsidR="004E6EF4" w:rsidRPr="004E6EF4">
            <w:rPr>
              <w:rFonts w:ascii="Arial" w:hAnsi="Arial" w:cs="Arial"/>
              <w:i/>
              <w:iCs/>
              <w:color w:val="000000"/>
              <w:sz w:val="24"/>
              <w:szCs w:val="24"/>
              <w:lang w:val="ro-RO"/>
            </w:rPr>
            <w:t>„proiecte de dezvoltare urbană, inclusiv construcţia centrelor comerciale şi a parcărilor auto</w:t>
          </w:r>
          <w:r w:rsidR="004E6EF4" w:rsidRPr="005305FC">
            <w:rPr>
              <w:rFonts w:ascii="Times New Roman" w:hAnsi="Times New Roman"/>
              <w:i/>
              <w:iCs/>
              <w:color w:val="000000"/>
              <w:sz w:val="28"/>
              <w:szCs w:val="24"/>
              <w:lang w:val="ro-RO"/>
            </w:rPr>
            <w:t>”</w:t>
          </w:r>
          <w:r w:rsidRPr="007A3ECB">
            <w:rPr>
              <w:rFonts w:ascii="Arial" w:hAnsi="Arial" w:cs="Arial"/>
              <w:sz w:val="24"/>
              <w:szCs w:val="24"/>
            </w:rPr>
            <w:t>;</w:t>
          </w:r>
        </w:p>
        <w:p w:rsidR="00773224" w:rsidRPr="00522DB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   </w:t>
          </w:r>
          <w:r w:rsidRPr="002C3935">
            <w:rPr>
              <w:rFonts w:ascii="Arial" w:hAnsi="Arial" w:cs="Arial"/>
              <w:sz w:val="24"/>
              <w:szCs w:val="24"/>
            </w:rPr>
            <w:t xml:space="preserve">b) </w:t>
          </w:r>
          <w:proofErr w:type="spellStart"/>
          <w:proofErr w:type="gramStart"/>
          <w:r w:rsidRPr="002C3935">
            <w:rPr>
              <w:rFonts w:ascii="Arial" w:hAnsi="Arial" w:cs="Arial"/>
              <w:sz w:val="24"/>
              <w:szCs w:val="24"/>
            </w:rPr>
            <w:t>prin</w:t>
          </w:r>
          <w:proofErr w:type="spellEnd"/>
          <w:proofErr w:type="gram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aplicarea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criteriilor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din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Anexa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3 la HG nr. 445/2009, s-au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constatat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2C3935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2C3935">
            <w:rPr>
              <w:rFonts w:ascii="Arial" w:hAnsi="Arial" w:cs="Arial"/>
              <w:sz w:val="24"/>
              <w:szCs w:val="24"/>
            </w:rPr>
            <w:t>: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Caracteristicile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proofErr w:type="spellStart"/>
          <w:r w:rsidRPr="00E920AF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E920AF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773224" w:rsidRPr="00271EB9" w:rsidRDefault="00271EB9" w:rsidP="00271EB9">
          <w:pPr>
            <w:pStyle w:val="ListParagraph"/>
            <w:numPr>
              <w:ilvl w:val="0"/>
              <w:numId w:val="10"/>
            </w:num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271EB9">
            <w:rPr>
              <w:rFonts w:ascii="Arial" w:hAnsi="Arial" w:cs="Arial"/>
              <w:sz w:val="24"/>
              <w:szCs w:val="24"/>
            </w:rPr>
            <w:t>m</w:t>
          </w:r>
          <w:r w:rsidR="00773224" w:rsidRPr="00271EB9">
            <w:rPr>
              <w:rFonts w:ascii="Arial" w:hAnsi="Arial" w:cs="Arial"/>
              <w:sz w:val="24"/>
              <w:szCs w:val="24"/>
            </w:rPr>
            <w:t>ărimea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proiectului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proiect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="00773224" w:rsidRPr="00271EB9">
            <w:rPr>
              <w:rFonts w:ascii="Arial" w:hAnsi="Arial" w:cs="Arial"/>
              <w:sz w:val="24"/>
              <w:szCs w:val="24"/>
            </w:rPr>
            <w:t>dimensiune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7A3ECB" w:rsidRPr="00271EB9">
            <w:rPr>
              <w:rFonts w:ascii="Arial" w:hAnsi="Arial" w:cs="Arial"/>
              <w:sz w:val="24"/>
              <w:szCs w:val="24"/>
            </w:rPr>
            <w:t>m</w:t>
          </w:r>
          <w:r w:rsidR="00F20A56" w:rsidRPr="00271EB9">
            <w:rPr>
              <w:rFonts w:ascii="Arial" w:hAnsi="Arial" w:cs="Arial"/>
              <w:sz w:val="24"/>
              <w:szCs w:val="24"/>
            </w:rPr>
            <w:t>ică</w:t>
          </w:r>
          <w:proofErr w:type="spellEnd"/>
          <w:r w:rsidR="00773224" w:rsidRPr="00271EB9">
            <w:rPr>
              <w:rFonts w:ascii="Arial" w:hAnsi="Arial" w:cs="Arial"/>
              <w:sz w:val="24"/>
              <w:szCs w:val="24"/>
            </w:rPr>
            <w:t>;</w:t>
          </w:r>
        </w:p>
        <w:p w:rsidR="00AA5D6E" w:rsidRPr="00CA4721" w:rsidRDefault="00BC5BCE" w:rsidP="00CA4721">
          <w:pPr>
            <w:spacing w:after="0" w:line="240" w:lineRule="auto"/>
            <w:jc w:val="both"/>
            <w:rPr>
              <w:sz w:val="20"/>
              <w:szCs w:val="20"/>
              <w:lang w:val="fr-FR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>P</w:t>
          </w:r>
          <w:r w:rsidR="00773224" w:rsidRPr="00E920AF">
            <w:rPr>
              <w:rFonts w:ascii="Arial" w:hAnsi="Arial" w:cs="Arial"/>
              <w:bCs/>
              <w:sz w:val="24"/>
              <w:szCs w:val="24"/>
              <w:lang w:val="ro-RO"/>
            </w:rPr>
            <w:t>roiect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ul prevede </w:t>
          </w:r>
          <w:r w:rsidR="004E6EF4">
            <w:rPr>
              <w:rFonts w:ascii="Arial" w:hAnsi="Arial" w:cs="Arial"/>
              <w:bCs/>
              <w:sz w:val="24"/>
              <w:szCs w:val="24"/>
              <w:lang w:val="ro-RO"/>
            </w:rPr>
            <w:t>construirea un</w:t>
          </w:r>
          <w:r w:rsidR="003069B1">
            <w:rPr>
              <w:rFonts w:ascii="Arial" w:hAnsi="Arial" w:cs="Arial"/>
              <w:bCs/>
              <w:sz w:val="24"/>
              <w:szCs w:val="24"/>
              <w:lang w:val="ro-RO"/>
            </w:rPr>
            <w:t>u</w:t>
          </w:r>
          <w:r w:rsidR="004E6EF4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i </w:t>
          </w:r>
          <w:r w:rsidR="003069B1">
            <w:rPr>
              <w:rFonts w:ascii="Arial" w:hAnsi="Arial" w:cs="Arial"/>
              <w:bCs/>
              <w:sz w:val="24"/>
              <w:szCs w:val="24"/>
              <w:lang w:val="ro-RO"/>
            </w:rPr>
            <w:t>spațiu comercial și de depozitare Sc= 551,91 mp</w:t>
          </w:r>
          <w:r w:rsidR="00BE41F9">
            <w:rPr>
              <w:rFonts w:ascii="Arial" w:hAnsi="Arial" w:cs="Arial"/>
              <w:bCs/>
              <w:sz w:val="24"/>
              <w:szCs w:val="24"/>
              <w:lang w:val="ro-RO"/>
            </w:rPr>
            <w:t>, parcare în S=861,63 mp, spații verzi S= 98,40 mp</w:t>
          </w:r>
          <w:r w:rsidR="00F43B43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CA4721" w:rsidRPr="00FC3071" w:rsidRDefault="00CA4721" w:rsidP="00CA4721">
          <w:pPr>
            <w:pStyle w:val="Bodytext20"/>
            <w:shd w:val="clear" w:color="auto" w:fill="auto"/>
            <w:spacing w:before="0"/>
            <w:ind w:left="720" w:firstLine="0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Utilități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>:</w:t>
          </w:r>
        </w:p>
        <w:p w:rsidR="00CA4721" w:rsidRPr="00FC3071" w:rsidRDefault="00CA4721" w:rsidP="00CA4721">
          <w:pPr>
            <w:pStyle w:val="Bodytext20"/>
            <w:shd w:val="clear" w:color="auto" w:fill="auto"/>
            <w:spacing w:before="0"/>
            <w:ind w:left="720" w:firstLine="0"/>
            <w:jc w:val="both"/>
            <w:rPr>
              <w:rFonts w:ascii="Arial" w:hAnsi="Arial" w:cs="Arial"/>
              <w:sz w:val="24"/>
              <w:szCs w:val="24"/>
            </w:rPr>
          </w:pPr>
          <w:r w:rsidRPr="00FC3071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C3071">
            <w:rPr>
              <w:rFonts w:ascii="Arial" w:hAnsi="Arial" w:cs="Arial"/>
              <w:b/>
              <w:sz w:val="24"/>
              <w:szCs w:val="24"/>
            </w:rPr>
            <w:t>alimentare</w:t>
          </w:r>
          <w:proofErr w:type="spellEnd"/>
          <w:proofErr w:type="gramEnd"/>
          <w:r w:rsidRPr="00FC3071">
            <w:rPr>
              <w:rFonts w:ascii="Arial" w:hAnsi="Arial" w:cs="Arial"/>
              <w:b/>
              <w:sz w:val="24"/>
              <w:szCs w:val="24"/>
            </w:rPr>
            <w:t xml:space="preserve"> cu </w:t>
          </w:r>
          <w:proofErr w:type="spellStart"/>
          <w:r w:rsidRPr="00FC3071">
            <w:rPr>
              <w:rFonts w:ascii="Arial" w:hAnsi="Arial" w:cs="Arial"/>
              <w:b/>
              <w:sz w:val="24"/>
              <w:szCs w:val="24"/>
            </w:rPr>
            <w:t>apă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– </w:t>
          </w:r>
          <w:proofErr w:type="spellStart"/>
          <w:r w:rsidR="00BE41F9">
            <w:rPr>
              <w:rFonts w:ascii="Arial" w:hAnsi="Arial" w:cs="Arial"/>
              <w:sz w:val="24"/>
              <w:szCs w:val="24"/>
            </w:rPr>
            <w:t>spatiul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va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fi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racordat</w:t>
          </w:r>
          <w:r>
            <w:rPr>
              <w:rFonts w:ascii="Arial" w:hAnsi="Arial" w:cs="Arial"/>
              <w:sz w:val="24"/>
              <w:szCs w:val="24"/>
            </w:rPr>
            <w:t>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la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rețeaua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apa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potabila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orășenească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>;</w:t>
          </w:r>
        </w:p>
        <w:p w:rsidR="00CA4721" w:rsidRPr="00FC3071" w:rsidRDefault="00CA4721" w:rsidP="00CA4721">
          <w:pPr>
            <w:pStyle w:val="Bodytext60"/>
            <w:shd w:val="clear" w:color="auto" w:fill="auto"/>
            <w:ind w:left="709" w:firstLine="0"/>
            <w:jc w:val="both"/>
            <w:rPr>
              <w:rFonts w:ascii="Arial" w:hAnsi="Arial" w:cs="Arial"/>
              <w:b w:val="0"/>
              <w:sz w:val="24"/>
              <w:szCs w:val="24"/>
            </w:rPr>
          </w:pPr>
          <w:r w:rsidRPr="00FC3071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C3071">
            <w:rPr>
              <w:rFonts w:ascii="Arial" w:hAnsi="Arial" w:cs="Arial"/>
              <w:sz w:val="24"/>
              <w:szCs w:val="24"/>
            </w:rPr>
            <w:t>alimentare</w:t>
          </w:r>
          <w:proofErr w:type="spellEnd"/>
          <w:proofErr w:type="gramEnd"/>
          <w:r w:rsidRPr="00FC3071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energie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electrica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Alimentarea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cu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energie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b w:val="0"/>
              <w:sz w:val="24"/>
              <w:szCs w:val="24"/>
            </w:rPr>
            <w:t>electric</w:t>
          </w:r>
          <w:r>
            <w:rPr>
              <w:rFonts w:ascii="Arial" w:hAnsi="Arial" w:cs="Arial"/>
              <w:b w:val="0"/>
              <w:sz w:val="24"/>
              <w:szCs w:val="24"/>
            </w:rPr>
            <w:t>ă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 xml:space="preserve"> se face </w:t>
          </w:r>
          <w:r>
            <w:rPr>
              <w:rFonts w:ascii="Arial" w:hAnsi="Arial" w:cs="Arial"/>
              <w:b w:val="0"/>
              <w:sz w:val="24"/>
              <w:szCs w:val="24"/>
            </w:rPr>
            <w:t xml:space="preserve">la </w:t>
          </w:r>
          <w:proofErr w:type="spellStart"/>
          <w:r>
            <w:rPr>
              <w:rFonts w:ascii="Arial" w:hAnsi="Arial" w:cs="Arial"/>
              <w:b w:val="0"/>
              <w:sz w:val="24"/>
              <w:szCs w:val="24"/>
            </w:rPr>
            <w:t>rețeua</w:t>
          </w:r>
          <w:proofErr w:type="spellEnd"/>
          <w:r>
            <w:rPr>
              <w:rFonts w:ascii="Arial" w:hAnsi="Arial" w:cs="Arial"/>
              <w:b w:val="0"/>
              <w:sz w:val="24"/>
              <w:szCs w:val="24"/>
            </w:rPr>
            <w:t xml:space="preserve"> din </w:t>
          </w:r>
          <w:proofErr w:type="spellStart"/>
          <w:r>
            <w:rPr>
              <w:rFonts w:ascii="Arial" w:hAnsi="Arial" w:cs="Arial"/>
              <w:b w:val="0"/>
              <w:sz w:val="24"/>
              <w:szCs w:val="24"/>
            </w:rPr>
            <w:t>zonă</w:t>
          </w:r>
          <w:proofErr w:type="spellEnd"/>
          <w:r w:rsidRPr="00FC3071">
            <w:rPr>
              <w:rFonts w:ascii="Arial" w:hAnsi="Arial" w:cs="Arial"/>
              <w:b w:val="0"/>
              <w:sz w:val="24"/>
              <w:szCs w:val="24"/>
            </w:rPr>
            <w:t>;</w:t>
          </w:r>
        </w:p>
        <w:p w:rsidR="00CA4721" w:rsidRPr="00271EB9" w:rsidRDefault="00CA4721" w:rsidP="00DE731B">
          <w:pPr>
            <w:autoSpaceDE w:val="0"/>
            <w:autoSpaceDN w:val="0"/>
            <w:adjustRightInd w:val="0"/>
            <w:spacing w:after="0" w:line="240" w:lineRule="auto"/>
            <w:ind w:firstLine="709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FC3071">
            <w:rPr>
              <w:rFonts w:ascii="Arial" w:hAnsi="Arial" w:cs="Arial"/>
              <w:sz w:val="24"/>
              <w:szCs w:val="24"/>
            </w:rPr>
            <w:t xml:space="preserve">- </w:t>
          </w:r>
          <w:proofErr w:type="spellStart"/>
          <w:proofErr w:type="gramStart"/>
          <w:r w:rsidRPr="00FC3071">
            <w:rPr>
              <w:rFonts w:ascii="Arial" w:hAnsi="Arial" w:cs="Arial"/>
              <w:b/>
              <w:sz w:val="24"/>
              <w:szCs w:val="24"/>
            </w:rPr>
            <w:t>evacuarea</w:t>
          </w:r>
          <w:proofErr w:type="spellEnd"/>
          <w:proofErr w:type="gramEnd"/>
          <w:r w:rsidRPr="00FC3071">
            <w:rPr>
              <w:rFonts w:ascii="Arial" w:hAnsi="Arial" w:cs="Arial"/>
              <w:b/>
              <w:sz w:val="24"/>
              <w:szCs w:val="24"/>
            </w:rPr>
            <w:t xml:space="preserve"> ape </w:t>
          </w:r>
          <w:proofErr w:type="spellStart"/>
          <w:r w:rsidRPr="00FC3071">
            <w:rPr>
              <w:rFonts w:ascii="Arial" w:hAnsi="Arial" w:cs="Arial"/>
              <w:b/>
              <w:sz w:val="24"/>
              <w:szCs w:val="24"/>
            </w:rPr>
            <w:t>uzate</w:t>
          </w:r>
          <w:proofErr w:type="spellEnd"/>
          <w:r w:rsidRPr="00FC3071">
            <w:rPr>
              <w:rFonts w:ascii="Arial" w:hAnsi="Arial" w:cs="Arial"/>
              <w:b/>
              <w:sz w:val="24"/>
              <w:szCs w:val="24"/>
            </w:rPr>
            <w:t>:</w:t>
          </w:r>
          <w:r w:rsidRPr="00FC3071">
            <w:rPr>
              <w:rFonts w:ascii="Arial" w:hAnsi="Arial" w:cs="Arial"/>
              <w:color w:val="000000"/>
              <w:sz w:val="24"/>
              <w:szCs w:val="24"/>
              <w:lang w:val="ro-RO" w:eastAsia="ro-RO" w:bidi="ro-RO"/>
            </w:rPr>
            <w:t xml:space="preserve"> </w:t>
          </w:r>
          <w:r>
            <w:rPr>
              <w:rFonts w:ascii="Arial" w:hAnsi="Arial" w:cs="Arial"/>
              <w:color w:val="000000"/>
              <w:sz w:val="24"/>
              <w:szCs w:val="24"/>
              <w:lang w:val="ro-RO" w:eastAsia="ro-RO" w:bidi="ro-RO"/>
            </w:rPr>
            <w:t>racord la</w:t>
          </w:r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rețeaua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FC3071">
            <w:rPr>
              <w:rFonts w:ascii="Arial" w:hAnsi="Arial" w:cs="Arial"/>
              <w:sz w:val="24"/>
              <w:szCs w:val="24"/>
            </w:rPr>
            <w:t>canalizare</w:t>
          </w:r>
          <w:proofErr w:type="spellEnd"/>
          <w:r w:rsidRPr="00FC3071">
            <w:rPr>
              <w:rFonts w:ascii="Arial" w:hAnsi="Arial" w:cs="Arial"/>
              <w:sz w:val="24"/>
              <w:szCs w:val="24"/>
            </w:rPr>
            <w:t xml:space="preserve"> </w:t>
          </w:r>
          <w:r w:rsidR="00BE41F9">
            <w:rPr>
              <w:rFonts w:ascii="Arial" w:hAnsi="Arial" w:cs="Arial"/>
              <w:sz w:val="24"/>
              <w:szCs w:val="24"/>
            </w:rPr>
            <w:t>municipal.</w:t>
          </w:r>
        </w:p>
        <w:p w:rsid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cumularea cu alte proiecte </w:t>
          </w:r>
          <w:r w:rsidRPr="00C4248B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–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nu este cazul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4D03E5" w:rsidRPr="004D03E5" w:rsidRDefault="004D03E5" w:rsidP="004D03E5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utilizarea resurselor naturale – materiale de construcții în cantități mici;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producția de deșeuri – deșeurile de materiale de construcții se vor depozita la locul stabilit de Primăria </w:t>
          </w:r>
          <w:r w:rsidR="00004EE3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mun. </w:t>
          </w:r>
          <w:r w:rsidR="00DA4873">
            <w:rPr>
              <w:rFonts w:ascii="Arial" w:hAnsi="Arial" w:cs="Arial"/>
              <w:bCs/>
              <w:iCs/>
              <w:sz w:val="24"/>
              <w:szCs w:val="24"/>
              <w:lang w:val="ro-RO"/>
            </w:rPr>
            <w:t>Vaslui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, iar deșeurile reciclabile se vor valorifica prin agenți economici autorizați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lastRenderedPageBreak/>
            <w:t>emisiile poluante, inclusiv zgomotul și alte surse de disconfort: - nu este cazul</w:t>
          </w:r>
        </w:p>
        <w:p w:rsidR="00773224" w:rsidRPr="00427F89" w:rsidRDefault="00773224" w:rsidP="00773224">
          <w:pPr>
            <w:numPr>
              <w:ilvl w:val="0"/>
              <w:numId w:val="6"/>
            </w:numPr>
            <w:tabs>
              <w:tab w:val="left" w:pos="284"/>
            </w:tabs>
            <w:autoSpaceDE w:val="0"/>
            <w:autoSpaceDN w:val="0"/>
            <w:adjustRightInd w:val="0"/>
            <w:spacing w:after="0" w:line="240" w:lineRule="auto"/>
            <w:ind w:left="284" w:hanging="284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riscul de accident, ținându-se seama în special de substanțele și de tehnologiile utilizate – nu este cazul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Localizarea proiectului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>- utilizarea existentă a terenului – terenul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în suprafață de </w:t>
          </w:r>
          <w:r w:rsidR="006339D2">
            <w:rPr>
              <w:rFonts w:ascii="Arial" w:hAnsi="Arial" w:cs="Arial"/>
              <w:bCs/>
              <w:sz w:val="24"/>
              <w:szCs w:val="24"/>
              <w:lang w:val="ro-RO"/>
            </w:rPr>
            <w:t>1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539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mp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este situat în intravilanul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Vaslui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și este </w:t>
          </w:r>
          <w:r w:rsidR="00B417C6">
            <w:rPr>
              <w:rFonts w:ascii="Arial" w:hAnsi="Arial" w:cs="Arial"/>
              <w:bCs/>
              <w:sz w:val="24"/>
              <w:szCs w:val="24"/>
              <w:lang w:val="ro-RO"/>
            </w:rPr>
            <w:t>proprietate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a</w:t>
          </w:r>
          <w:r w:rsidR="006339D2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titularului</w:t>
          </w:r>
          <w:r w:rsidR="006339D2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Terenul respectiv este încadrat la categoria de 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pășuni</w:t>
          </w:r>
          <w:r w:rsidR="0002366D">
            <w:rPr>
              <w:rFonts w:ascii="Arial" w:hAnsi="Arial" w:cs="Arial"/>
              <w:bCs/>
              <w:sz w:val="24"/>
              <w:szCs w:val="24"/>
              <w:lang w:val="ro-RO"/>
            </w:rPr>
            <w:t>.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- relativa abundență a resurselor naturale din zonă,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regenerativă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acestora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se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vor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folosi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resurse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cantități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mici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capacitatea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absorbție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atenție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deosebită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pentru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: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umede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costiere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ab/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montane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cele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împădurite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parcurile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rezervațiile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clasificate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prin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legislația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vigoare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cum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sunt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faunei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naturale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bazine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piscicole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amenajate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etc. - 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zonele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protecție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specială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  <w:r w:rsidRPr="00427F89">
            <w:rPr>
              <w:rFonts w:ascii="Arial" w:hAnsi="Arial" w:cs="Arial"/>
              <w:bCs/>
              <w:i/>
              <w:sz w:val="24"/>
              <w:szCs w:val="24"/>
              <w:lang w:val="es-PE"/>
            </w:rPr>
            <w:t xml:space="preserve"> 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în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care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standardele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calitate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mediului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stabilite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legislație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fost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deja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depășite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ariile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dens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populate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intravilanul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Vaslui</w:t>
          </w:r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; </w:t>
          </w:r>
        </w:p>
        <w:p w:rsidR="00773224" w:rsidRPr="00427F89" w:rsidRDefault="00773224" w:rsidP="00773224">
          <w:pPr>
            <w:numPr>
              <w:ilvl w:val="0"/>
              <w:numId w:val="3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bCs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peisajele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semnificație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istorică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,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culturală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și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arheologică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 este </w:t>
          </w:r>
          <w:proofErr w:type="spellStart"/>
          <w:proofErr w:type="gramStart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bCs/>
              <w:sz w:val="24"/>
              <w:szCs w:val="24"/>
              <w:lang w:val="es-PE"/>
            </w:rPr>
            <w:t xml:space="preserve"> .</w:t>
          </w:r>
          <w:proofErr w:type="gramEnd"/>
        </w:p>
        <w:p w:rsidR="00773224" w:rsidRPr="00427F89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Caracteristicile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b/>
              <w:sz w:val="24"/>
              <w:szCs w:val="24"/>
              <w:lang w:val="es-PE"/>
            </w:rPr>
            <w:t>potential</w:t>
          </w:r>
          <w:proofErr w:type="spellEnd"/>
        </w:p>
        <w:p w:rsidR="00A2109C" w:rsidRPr="00427F89" w:rsidRDefault="00A2109C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  <w:lang w:val="es-PE"/>
            </w:rPr>
          </w:pP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extinderea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aria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geografica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numarul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persoanelor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afectate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natura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transfrontiera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a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-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nu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este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cazul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marimea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complexitatea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: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nesemnificativ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;</w:t>
          </w:r>
        </w:p>
        <w:p w:rsidR="00773224" w:rsidRPr="00427F89" w:rsidRDefault="00773224" w:rsidP="00773224">
          <w:pPr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  <w:lang w:val="es-PE"/>
            </w:rPr>
          </w:pP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probabilitatea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427F89">
            <w:rPr>
              <w:rFonts w:ascii="Arial" w:hAnsi="Arial" w:cs="Arial"/>
              <w:sz w:val="24"/>
              <w:szCs w:val="24"/>
              <w:lang w:val="es-PE"/>
            </w:rPr>
            <w:t>redusă</w:t>
          </w:r>
          <w:proofErr w:type="spellEnd"/>
          <w:r w:rsidRPr="00427F89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773224" w:rsidRPr="00316A0D" w:rsidRDefault="00773224" w:rsidP="00773224">
          <w:pPr>
            <w:pStyle w:val="ListParagraph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sz w:val="24"/>
              <w:szCs w:val="24"/>
            </w:rPr>
          </w:pP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durata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frecventa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si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reversibilitatea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impactului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–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reversibil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,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numai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pe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perioada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realizării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lucrărilor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 xml:space="preserve"> de </w:t>
          </w:r>
          <w:proofErr w:type="spellStart"/>
          <w:r w:rsidRPr="00867235">
            <w:rPr>
              <w:rFonts w:ascii="Arial" w:hAnsi="Arial" w:cs="Arial"/>
              <w:sz w:val="24"/>
              <w:szCs w:val="24"/>
              <w:lang w:val="es-PE"/>
            </w:rPr>
            <w:t>construire</w:t>
          </w:r>
          <w:proofErr w:type="spellEnd"/>
          <w:r w:rsidRPr="00867235">
            <w:rPr>
              <w:rFonts w:ascii="Arial" w:hAnsi="Arial" w:cs="Arial"/>
              <w:sz w:val="24"/>
              <w:szCs w:val="24"/>
              <w:lang w:val="es-PE"/>
            </w:rPr>
            <w:t>.</w:t>
          </w:r>
        </w:p>
        <w:p w:rsidR="00316A0D" w:rsidRPr="00820D13" w:rsidRDefault="00316A0D" w:rsidP="00820D13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A2109C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II.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Motivele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care au stat la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baza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luării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deciziei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încadrare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în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procedura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sunt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următoarele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:</w:t>
          </w:r>
          <w:r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proofErr w:type="gramStart"/>
          <w:r>
            <w:rPr>
              <w:rFonts w:ascii="Arial" w:hAnsi="Arial" w:cs="Arial"/>
              <w:sz w:val="24"/>
              <w:szCs w:val="24"/>
            </w:rPr>
            <w:t>este</w:t>
          </w:r>
          <w:proofErr w:type="spellEnd"/>
          <w:proofErr w:type="gram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cazul</w:t>
          </w:r>
          <w:proofErr w:type="spellEnd"/>
        </w:p>
        <w:p w:rsidR="007F00FF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Condiţiile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realizare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 xml:space="preserve"> a </w:t>
          </w:r>
          <w:proofErr w:type="spellStart"/>
          <w:r w:rsidRPr="009377F1">
            <w:rPr>
              <w:rFonts w:ascii="Arial" w:hAnsi="Arial" w:cs="Arial"/>
              <w:b/>
              <w:sz w:val="24"/>
              <w:szCs w:val="24"/>
            </w:rPr>
            <w:t>proiectului</w:t>
          </w:r>
          <w:proofErr w:type="spellEnd"/>
          <w:r w:rsidRPr="009377F1">
            <w:rPr>
              <w:rFonts w:ascii="Arial" w:hAnsi="Arial" w:cs="Arial"/>
              <w:b/>
              <w:sz w:val="24"/>
              <w:szCs w:val="24"/>
            </w:rPr>
            <w:t>:</w:t>
          </w:r>
        </w:p>
        <w:p w:rsidR="00316A0D" w:rsidRDefault="00316A0D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b/>
              <w:sz w:val="24"/>
              <w:szCs w:val="24"/>
            </w:rPr>
          </w:pP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Se vor respecta prevederile OUG nr. 195/2005 privind protecţia mediului, cu modificările şi completările ulterioare.</w:t>
          </w:r>
        </w:p>
        <w:p w:rsidR="0077322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obține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avizele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precizate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în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certificatul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de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urbanism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se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vor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respecta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condiţiile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din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acestea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 xml:space="preserve"> </w:t>
          </w:r>
          <w:proofErr w:type="spellStart"/>
          <w:r w:rsidRPr="00347074">
            <w:rPr>
              <w:rFonts w:ascii="Arial" w:hAnsi="Arial" w:cs="Arial"/>
              <w:color w:val="000000"/>
              <w:sz w:val="24"/>
              <w:szCs w:val="24"/>
              <w:lang w:val="es-PE"/>
            </w:rPr>
            <w:t>şi</w:t>
          </w:r>
          <w:proofErr w:type="spellEnd"/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din documentaţia tehnică depusă. </w:t>
          </w:r>
        </w:p>
        <w:p w:rsidR="00773224" w:rsidRPr="00347074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Deșeurile produse vor fi stocate temporar selectiv în spații special amenajate; se interzice abandonarea/stocarea deșeurilor în afara spațiilor amenajate în acest scop; 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deșeurile de materiale de construcții se vor depozita la locul stabilit de </w:t>
          </w:r>
          <w:proofErr w:type="spellStart"/>
          <w:r w:rsidRPr="00347074">
            <w:rPr>
              <w:rFonts w:ascii="Arial" w:hAnsi="Arial" w:cs="Arial"/>
              <w:sz w:val="24"/>
              <w:szCs w:val="24"/>
              <w:lang w:val="es-ES"/>
            </w:rPr>
            <w:t>Primăria</w:t>
          </w:r>
          <w:proofErr w:type="spellEnd"/>
          <w:r w:rsidRPr="00347074">
            <w:rPr>
              <w:rFonts w:ascii="Arial" w:hAnsi="Arial" w:cs="Arial"/>
              <w:sz w:val="24"/>
              <w:szCs w:val="24"/>
              <w:lang w:val="es-ES"/>
            </w:rPr>
            <w:t xml:space="preserve"> </w:t>
          </w:r>
          <w:r w:rsidR="00DE3B29" w:rsidRPr="00DE3B29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municipiului 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Vaslui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>, iar</w:t>
          </w:r>
          <w:r w:rsidRPr="00347074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 deşeurile reciclabile se vor valorifica prin agenți economici autorizați.</w:t>
          </w:r>
          <w:r w:rsidRPr="00347074">
            <w:rPr>
              <w:rFonts w:ascii="Arial" w:hAnsi="Arial" w:cs="Arial"/>
              <w:sz w:val="24"/>
              <w:szCs w:val="24"/>
              <w:lang w:val="ro-RO"/>
            </w:rPr>
            <w:t xml:space="preserve">    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Tra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nsportul deşeurilor periculoase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/nepericuloase va fi efectuat numai de către firme autorizate conform HG nr. 1061/2008 privind transportul deşeurilor periculoase şi nepericuloase pe teritoriul României. 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lastRenderedPageBreak/>
            <w:t xml:space="preserve">Implementarea tuturor măsurilor de protecţie a factorilor de mediu propuse prin proiect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ș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 xml:space="preserve">i descrise </w:t>
          </w:r>
          <w:r>
            <w:rPr>
              <w:rFonts w:ascii="Arial" w:hAnsi="Arial" w:cs="Arial"/>
              <w:color w:val="000000"/>
              <w:sz w:val="24"/>
              <w:szCs w:val="24"/>
              <w:lang w:val="ro-RO"/>
            </w:rPr>
            <w:t>î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n documentaţia care a stat la baza emiterii acestei decizii.</w:t>
          </w:r>
        </w:p>
        <w:p w:rsidR="00773224" w:rsidRPr="005E257B" w:rsidRDefault="00773224" w:rsidP="00773224">
          <w:pPr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Pe parcursul execuţiei lucrărilor se vor lua toate măsurile pentru prevenirea poluărilor accidentale; se impune refacerea terenurilor afectate de lucrări la starea iniţială.</w:t>
          </w:r>
        </w:p>
        <w:p w:rsidR="00773224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Titularul va informa în scris autoritatea publică competentă pentru protecţia mediului ori de cîte ori există o schimbare de fond a datelor care au stat la baza eliberării prezentei</w:t>
          </w:r>
          <w:r w:rsidR="009C31CB">
            <w:rPr>
              <w:rFonts w:ascii="Arial" w:hAnsi="Arial" w:cs="Arial"/>
              <w:color w:val="000000"/>
              <w:sz w:val="24"/>
              <w:szCs w:val="24"/>
              <w:lang w:val="ro-RO"/>
            </w:rPr>
            <w:t>, înainte de realizarea modificării</w:t>
          </w:r>
          <w:r w:rsidRPr="005E257B">
            <w:rPr>
              <w:rFonts w:ascii="Arial" w:hAnsi="Arial" w:cs="Arial"/>
              <w:color w:val="000000"/>
              <w:sz w:val="24"/>
              <w:szCs w:val="24"/>
              <w:lang w:val="ro-RO"/>
            </w:rPr>
            <w:t>.</w:t>
          </w:r>
        </w:p>
        <w:p w:rsidR="00773224" w:rsidRPr="009377F1" w:rsidRDefault="00773224" w:rsidP="00773224">
          <w:pPr>
            <w:numPr>
              <w:ilvl w:val="0"/>
              <w:numId w:val="1"/>
            </w:numPr>
            <w:spacing w:after="0" w:line="240" w:lineRule="auto"/>
            <w:ind w:left="426"/>
            <w:jc w:val="both"/>
            <w:rPr>
              <w:rFonts w:ascii="Arial" w:hAnsi="Arial" w:cs="Arial"/>
              <w:color w:val="000000"/>
              <w:sz w:val="24"/>
              <w:szCs w:val="24"/>
              <w:lang w:val="ro-RO"/>
            </w:rPr>
          </w:pPr>
          <w:r w:rsidRPr="009377F1">
            <w:rPr>
              <w:rFonts w:ascii="Arial" w:hAnsi="Arial" w:cs="Arial"/>
              <w:color w:val="000000"/>
              <w:sz w:val="24"/>
              <w:szCs w:val="24"/>
              <w:lang w:val="ro-RO"/>
            </w:rPr>
            <w:t>Nerespectarea prevederilor prezentei decizii atrage suspendarea sau anularea acesteia, după caz, în conformitate cu prevederile legale.</w:t>
          </w:r>
        </w:p>
        <w:p w:rsidR="00773224" w:rsidRDefault="00773224" w:rsidP="003833BC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773224" w:rsidRDefault="00773224" w:rsidP="00861B39">
          <w:pPr>
            <w:autoSpaceDE w:val="0"/>
            <w:autoSpaceDN w:val="0"/>
            <w:adjustRightInd w:val="0"/>
            <w:spacing w:after="0" w:line="240" w:lineRule="auto"/>
            <w:ind w:firstLine="360"/>
            <w:jc w:val="both"/>
            <w:rPr>
              <w:rFonts w:ascii="Arial" w:hAnsi="Arial" w:cs="Arial"/>
              <w:b/>
              <w:i/>
              <w:sz w:val="24"/>
              <w:szCs w:val="24"/>
              <w:lang w:val="ro-RO"/>
            </w:rPr>
          </w:pPr>
          <w:r w:rsidRPr="000533F5">
            <w:rPr>
              <w:rFonts w:ascii="Arial" w:hAnsi="Arial" w:cs="Arial"/>
              <w:b/>
              <w:i/>
              <w:sz w:val="24"/>
              <w:szCs w:val="24"/>
              <w:lang w:val="ro-RO"/>
            </w:rPr>
            <w:t>Decizia îşi păstrează valabilitatea pe toată perioada punerii în aplicare a proiectului, dacă nu intervin modificări ale acestuia.</w:t>
          </w:r>
        </w:p>
        <w:p w:rsidR="00773224" w:rsidRDefault="00773224" w:rsidP="003833BC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</w:t>
          </w:r>
          <w:proofErr w:type="spellStart"/>
          <w:proofErr w:type="gramStart"/>
          <w:r w:rsidRPr="00522DB9">
            <w:rPr>
              <w:rFonts w:ascii="Arial" w:hAnsi="Arial" w:cs="Arial"/>
              <w:sz w:val="24"/>
              <w:szCs w:val="24"/>
            </w:rPr>
            <w:t>Proiectul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propus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nu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necesită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parcurgerea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celorlalte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etape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procedurii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de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evaluare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adecvată</w:t>
          </w:r>
          <w:proofErr w:type="spellEnd"/>
          <w:r>
            <w:rPr>
              <w:rFonts w:ascii="Arial" w:hAnsi="Arial" w:cs="Arial"/>
              <w:sz w:val="24"/>
              <w:szCs w:val="24"/>
            </w:rPr>
            <w:t>.</w:t>
          </w:r>
          <w:proofErr w:type="gramEnd"/>
        </w:p>
        <w:p w:rsidR="00773224" w:rsidRPr="00447422" w:rsidRDefault="00DA4873" w:rsidP="00861B39">
          <w:pPr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</w:sdtContent>
    </w:sdt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22DB9">
        <w:rPr>
          <w:rFonts w:ascii="Arial" w:hAnsi="Arial" w:cs="Arial"/>
          <w:sz w:val="24"/>
          <w:szCs w:val="24"/>
        </w:rPr>
        <w:t xml:space="preserve">    </w:t>
      </w:r>
      <w:proofErr w:type="spellStart"/>
      <w:proofErr w:type="gramStart"/>
      <w:r w:rsidRPr="00522DB9">
        <w:rPr>
          <w:rFonts w:ascii="Arial" w:hAnsi="Arial" w:cs="Arial"/>
          <w:sz w:val="24"/>
          <w:szCs w:val="24"/>
        </w:rPr>
        <w:t>Prezenta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decizie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poate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fi </w:t>
      </w:r>
      <w:proofErr w:type="spellStart"/>
      <w:r w:rsidRPr="00522DB9">
        <w:rPr>
          <w:rFonts w:ascii="Arial" w:hAnsi="Arial" w:cs="Arial"/>
          <w:sz w:val="24"/>
          <w:szCs w:val="24"/>
        </w:rPr>
        <w:t>contestată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în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2DB9">
        <w:rPr>
          <w:rFonts w:ascii="Arial" w:hAnsi="Arial" w:cs="Arial"/>
          <w:sz w:val="24"/>
          <w:szCs w:val="24"/>
        </w:rPr>
        <w:t>conformitate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22DB9">
        <w:rPr>
          <w:rFonts w:ascii="Arial" w:hAnsi="Arial" w:cs="Arial"/>
          <w:sz w:val="24"/>
          <w:szCs w:val="24"/>
        </w:rPr>
        <w:t>prevederile</w:t>
      </w:r>
      <w:proofErr w:type="spellEnd"/>
      <w:r w:rsidRPr="00522DB9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alias w:val="Câmp editabil text"/>
          <w:tag w:val="CampEditabil"/>
          <w:id w:val="573547598"/>
          <w:placeholder>
            <w:docPart w:val="7BF38F53C84B4A06861508D6C2EDDD4C"/>
          </w:placeholder>
        </w:sdtPr>
        <w:sdtEndPr/>
        <w:sdtContent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Hotărârii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Guvernului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 xml:space="preserve">445/2009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ale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Legii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contenciosului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administrativ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EB548E">
            <w:rPr>
              <w:rFonts w:ascii="Arial" w:hAnsi="Arial" w:cs="Arial"/>
              <w:sz w:val="24"/>
              <w:szCs w:val="24"/>
            </w:rPr>
            <w:t>nr</w:t>
          </w:r>
          <w:proofErr w:type="spellEnd"/>
          <w:r w:rsidRPr="00EB548E">
            <w:rPr>
              <w:rFonts w:ascii="Arial" w:hAnsi="Arial" w:cs="Arial"/>
              <w:sz w:val="24"/>
              <w:szCs w:val="24"/>
            </w:rPr>
            <w:t>.</w:t>
          </w:r>
          <w:proofErr w:type="gramEnd"/>
          <w:r w:rsidRPr="00EB548E">
            <w:rPr>
              <w:rFonts w:ascii="Arial" w:hAnsi="Arial" w:cs="Arial"/>
              <w:sz w:val="24"/>
              <w:szCs w:val="24"/>
            </w:rPr>
            <w:t xml:space="preserve"> </w:t>
          </w:r>
          <w:proofErr w:type="gramStart"/>
          <w:r w:rsidRPr="00EB548E">
            <w:rPr>
              <w:rFonts w:ascii="Arial" w:hAnsi="Arial" w:cs="Arial"/>
              <w:sz w:val="24"/>
              <w:szCs w:val="24"/>
            </w:rPr>
            <w:t>554/2004,</w:t>
          </w:r>
          <w:r w:rsidRPr="00522DB9">
            <w:rPr>
              <w:rFonts w:ascii="Arial" w:hAnsi="Arial" w:cs="Arial"/>
              <w:sz w:val="24"/>
              <w:szCs w:val="24"/>
            </w:rPr>
            <w:t xml:space="preserve"> cu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modificările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şi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completările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Pr="00522DB9">
            <w:rPr>
              <w:rFonts w:ascii="Arial" w:hAnsi="Arial" w:cs="Arial"/>
              <w:sz w:val="24"/>
              <w:szCs w:val="24"/>
            </w:rPr>
            <w:t>ulterioare</w:t>
          </w:r>
          <w:proofErr w:type="spellEnd"/>
          <w:r w:rsidRPr="00522DB9">
            <w:rPr>
              <w:rFonts w:ascii="Arial" w:hAnsi="Arial" w:cs="Arial"/>
              <w:sz w:val="24"/>
              <w:szCs w:val="24"/>
            </w:rPr>
            <w:t>.</w:t>
          </w:r>
          <w:proofErr w:type="gramEnd"/>
        </w:sdtContent>
      </w:sdt>
      <w:r>
        <w:rPr>
          <w:rFonts w:ascii="Arial" w:hAnsi="Arial" w:cs="Arial"/>
          <w:sz w:val="24"/>
          <w:szCs w:val="24"/>
        </w:rPr>
        <w:t xml:space="preserve"> </w:t>
      </w:r>
    </w:p>
    <w:p w:rsidR="00773224" w:rsidRDefault="00773224" w:rsidP="003833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bCs/>
          <w:sz w:val="24"/>
          <w:szCs w:val="24"/>
          <w:lang w:val="ro-RO"/>
        </w:rPr>
        <w:alias w:val="Câmp editabil text"/>
        <w:tag w:val="CampEditabil"/>
        <w:id w:val="2019197259"/>
        <w:placeholder>
          <w:docPart w:val="9A7A9B5CA1B44593B46BCA2281D21E95"/>
        </w:placeholder>
      </w:sdtPr>
      <w:sdtEndPr>
        <w:rPr>
          <w:b w:val="0"/>
        </w:rPr>
      </w:sdtEndPr>
      <w:sdtContent>
        <w:p w:rsidR="00D70A0F" w:rsidRDefault="00D70A0F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004EE3" w:rsidRDefault="00861B39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  <w:r w:rsidRPr="00004EE3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</w:t>
          </w:r>
          <w:r w:rsidR="00004EE3" w:rsidRPr="00004EE3">
            <w:rPr>
              <w:rFonts w:ascii="Arial" w:hAnsi="Arial" w:cs="Arial"/>
              <w:b/>
              <w:sz w:val="24"/>
              <w:szCs w:val="24"/>
              <w:lang w:val="ro-RO"/>
            </w:rPr>
            <w:t>Cu deosebită consideraţie,</w:t>
          </w: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004EE3" w:rsidRPr="00004EE3" w:rsidRDefault="00004EE3" w:rsidP="00004EE3">
          <w:pPr>
            <w:tabs>
              <w:tab w:val="left" w:pos="0"/>
            </w:tabs>
            <w:spacing w:after="0" w:line="240" w:lineRule="auto"/>
            <w:jc w:val="both"/>
            <w:outlineLvl w:val="0"/>
            <w:rPr>
              <w:rFonts w:ascii="Arial" w:hAnsi="Arial" w:cs="Arial"/>
              <w:b/>
              <w:sz w:val="24"/>
              <w:szCs w:val="24"/>
              <w:lang w:val="ro-RO"/>
            </w:rPr>
          </w:pPr>
        </w:p>
        <w:p w:rsidR="00773224" w:rsidRDefault="00861B39" w:rsidP="00861B39">
          <w:pPr>
            <w:spacing w:after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                                        </w:t>
          </w:r>
          <w:r w:rsidR="00773224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>DIRECTOR EXECUTIV</w:t>
          </w:r>
        </w:p>
        <w:p w:rsidR="00773224" w:rsidRPr="00CA4590" w:rsidRDefault="00506D88" w:rsidP="00861B39">
          <w:pPr>
            <w:spacing w:after="0"/>
            <w:ind w:left="2880" w:firstLine="72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</w:t>
          </w:r>
          <w:r w:rsidR="00773224" w:rsidRPr="00C75107">
            <w:rPr>
              <w:rFonts w:ascii="Arial" w:hAnsi="Arial" w:cs="Arial"/>
              <w:bCs/>
              <w:sz w:val="24"/>
              <w:szCs w:val="24"/>
              <w:lang w:val="ro-RO"/>
            </w:rPr>
            <w:t>Mădălina NISTOR</w:t>
          </w:r>
        </w:p>
        <w:p w:rsidR="00773224" w:rsidRPr="00316A0D" w:rsidRDefault="00773224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16"/>
              <w:szCs w:val="16"/>
              <w:lang w:val="ro-RO"/>
            </w:rPr>
          </w:pPr>
          <w:r w:rsidRPr="00CA4590"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  </w:t>
          </w:r>
          <w: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t xml:space="preserve">       </w:t>
          </w:r>
        </w:p>
        <w:p w:rsidR="00A27D4F" w:rsidRDefault="00A27D4F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BD1F01" w:rsidRDefault="00BD1F01" w:rsidP="00861B39">
          <w:pPr>
            <w:spacing w:after="0" w:line="360" w:lineRule="auto"/>
            <w:jc w:val="both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</w:p>
        <w:p w:rsidR="00773224" w:rsidRPr="00C033AF" w:rsidRDefault="00773224" w:rsidP="00D70A0F">
          <w:pPr>
            <w:spacing w:after="0" w:line="240" w:lineRule="auto"/>
            <w:jc w:val="both"/>
            <w:outlineLvl w:val="0"/>
            <w:rPr>
              <w:rFonts w:ascii="Arial" w:hAnsi="Arial" w:cs="Arial"/>
              <w:b/>
              <w:bCs/>
              <w:sz w:val="24"/>
              <w:szCs w:val="24"/>
              <w:lang w:val="ro-RO"/>
            </w:rPr>
          </w:pPr>
          <w:r w:rsidRPr="00CA4590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</w:t>
          </w: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</w:t>
          </w:r>
        </w:p>
        <w:p w:rsidR="00773224" w:rsidRDefault="00773224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</w:t>
          </w: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A27D4F" w:rsidRDefault="00A27D4F" w:rsidP="003833BC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861B39" w:rsidRDefault="00773224" w:rsidP="003833BC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     </w:t>
          </w: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E731B" w:rsidRDefault="00DE731B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A4873" w:rsidRDefault="00DA487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A4873" w:rsidRDefault="00DA487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A4873" w:rsidRDefault="00DA487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A4873" w:rsidRDefault="00DA487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A4873" w:rsidRDefault="00DA487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A4873" w:rsidRDefault="00DA4873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D70A0F" w:rsidRPr="00D70A0F" w:rsidRDefault="00D70A0F" w:rsidP="00D70A0F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Avizat: Şef Serviciu Avize Acorduri, Autorizații. – BUDIANU Mihaela</w:t>
          </w:r>
        </w:p>
        <w:p w:rsidR="00773224" w:rsidRPr="00BD1F01" w:rsidRDefault="00D70A0F" w:rsidP="00BD1F01">
          <w:pPr>
            <w:spacing w:after="0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Redactat: 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DĂNILĂ Ramona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 xml:space="preserve"> / 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27.11</w:t>
          </w:r>
          <w:r w:rsidRPr="00D70A0F">
            <w:rPr>
              <w:rFonts w:ascii="Arial" w:hAnsi="Arial" w:cs="Arial"/>
              <w:bCs/>
              <w:sz w:val="24"/>
              <w:szCs w:val="24"/>
              <w:lang w:val="ro-RO"/>
            </w:rPr>
            <w:t>.2018</w:t>
          </w:r>
          <w:r w:rsidR="00DA4873">
            <w:rPr>
              <w:rFonts w:ascii="Arial" w:hAnsi="Arial" w:cs="Arial"/>
              <w:bCs/>
              <w:sz w:val="24"/>
              <w:szCs w:val="24"/>
              <w:lang w:val="ro-RO"/>
            </w:rPr>
            <w:t>, 12:16</w:t>
          </w:r>
        </w:p>
        <w:bookmarkStart w:id="0" w:name="_GoBack" w:displacedByCustomXml="next"/>
        <w:bookmarkEnd w:id="0" w:displacedByCustomXml="next"/>
      </w:sdtContent>
    </w:sdt>
    <w:sectPr w:rsidR="00773224" w:rsidRPr="00BD1F01" w:rsidSect="00861B3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3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ECD" w:rsidRDefault="005B2ECD">
      <w:pPr>
        <w:spacing w:after="0" w:line="240" w:lineRule="auto"/>
      </w:pPr>
      <w:r>
        <w:separator/>
      </w:r>
    </w:p>
  </w:endnote>
  <w:endnote w:type="continuationSeparator" w:id="0">
    <w:p w:rsidR="005B2ECD" w:rsidRDefault="005B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3BC" w:rsidRDefault="00D5570F" w:rsidP="003833B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833BC" w:rsidRDefault="003833BC" w:rsidP="003833B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110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F2991" w:rsidRPr="002367AC" w:rsidRDefault="00DA4873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sdt>
          <w:sdtPr>
            <w:rPr>
              <w:rFonts w:ascii="Arial" w:hAnsi="Arial" w:cs="Arial"/>
              <w:sz w:val="20"/>
              <w:szCs w:val="20"/>
            </w:rPr>
            <w:alias w:val="Câmp editabil text"/>
            <w:tag w:val="CampEditabil"/>
            <w:id w:val="-477843097"/>
          </w:sdtPr>
          <w:sdtEndPr/>
          <w:sdtContent>
            <w:r w:rsidR="00BF2991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1F6F0F7" wp14:editId="598716C9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-35560</wp:posOffset>
                      </wp:positionV>
                      <wp:extent cx="6248400" cy="635"/>
                      <wp:effectExtent l="9525" t="12065" r="9525" b="15875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8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214E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-11.25pt;margin-top:-2.8pt;width:492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" strokecolor="#00214e" strokeweight="1.5pt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8" type="#_x0000_t75" style="position:absolute;left:0;text-align:left;margin-left:-4.75pt;margin-top:.85pt;width:41.9pt;height:34.45pt;z-index:-251656192;mso-position-horizontal-relative:text;mso-position-vertical-relative:text">
                  <v:imagedata r:id="rId1" o:title=""/>
                </v:shape>
                <o:OLEObject Type="Embed" ProgID="CorelDRAW.Graphic.13" ShapeID="_x0000_s2058" DrawAspect="Content" ObjectID="_1604826357" r:id="rId2"/>
              </w:pic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</w:rPr>
              <w:t>AGEN</w:t>
            </w:r>
            <w:r w:rsidR="00BF2991" w:rsidRPr="002367A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ŢIA PENTRU PROTECŢIA MEDIULUI</w:t>
            </w:r>
            <w:r w:rsidR="00BF2991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VASLUI</w:t>
            </w:r>
          </w:sdtContent>
        </w:sdt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24DCE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>*Operator de date cu  caracter personal nr. 9848*</w:t>
        </w:r>
      </w:p>
      <w:p w:rsidR="003833BC" w:rsidRPr="00C44321" w:rsidRDefault="00D5570F" w:rsidP="00BF2991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487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602842386"/>
    </w:sdtPr>
    <w:sdtEndPr>
      <w:rPr>
        <w:sz w:val="22"/>
        <w:szCs w:val="22"/>
      </w:rPr>
    </w:sdtEndPr>
    <w:sdtContent>
      <w:p w:rsidR="00BF2991" w:rsidRPr="002367AC" w:rsidRDefault="00BF2991" w:rsidP="00BF2991">
        <w:pPr>
          <w:pStyle w:val="Header"/>
          <w:tabs>
            <w:tab w:val="clear" w:pos="4680"/>
          </w:tabs>
          <w:jc w:val="center"/>
          <w:rPr>
            <w:rFonts w:ascii="Times New Roman" w:hAnsi="Times New Roman"/>
            <w:b/>
            <w:sz w:val="24"/>
            <w:szCs w:val="24"/>
            <w:lang w:val="ro-RO"/>
          </w:rPr>
        </w:pPr>
        <w:r>
          <w:rPr>
            <w:rFonts w:ascii="Times New Roman" w:hAnsi="Times New Roman"/>
            <w:noProof/>
            <w:sz w:val="24"/>
            <w:szCs w:val="24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7216" behindDoc="0" locked="0" layoutInCell="1" allowOverlap="1" wp14:anchorId="01B8E2AA" wp14:editId="2CDC4E81">
                  <wp:simplePos x="0" y="0"/>
                  <wp:positionH relativeFrom="column">
                    <wp:posOffset>-142875</wp:posOffset>
                  </wp:positionH>
                  <wp:positionV relativeFrom="paragraph">
                    <wp:posOffset>-35560</wp:posOffset>
                  </wp:positionV>
                  <wp:extent cx="6248400" cy="635"/>
                  <wp:effectExtent l="9525" t="12065" r="9525" b="15875"/>
                  <wp:wrapNone/>
                  <wp:docPr id="4" name="Straight Arrow Connector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248400" cy="6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214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" o:spid="_x0000_s1026" type="#_x0000_t32" style="position:absolute;margin-left:-11.25pt;margin-top:-2.8pt;width:49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" strokecolor="#00214e" strokeweight="1.5pt"/>
              </w:pict>
            </mc:Fallback>
          </mc:AlternateContent>
        </w:r>
        <w:r w:rsidR="00DA4873">
          <w:rPr>
            <w:rFonts w:ascii="Times New Roman" w:hAnsi="Times New Roman"/>
            <w:noProof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4" type="#_x0000_t75" style="position:absolute;left:0;text-align:left;margin-left:-4.75pt;margin-top:.85pt;width:41.9pt;height:34.45pt;z-index:-251657216;mso-position-horizontal-relative:text;mso-position-vertical-relative:text">
              <v:imagedata r:id="rId1" o:title=""/>
            </v:shape>
            <o:OLEObject Type="Embed" ProgID="CorelDRAW.Graphic.13" ShapeID="_x0000_s2054" DrawAspect="Content" ObjectID="_1604826358" r:id="rId2"/>
          </w:pict>
        </w:r>
        <w:r w:rsidRPr="002367AC">
          <w:rPr>
            <w:rFonts w:ascii="Times New Roman" w:hAnsi="Times New Roman"/>
            <w:b/>
            <w:sz w:val="24"/>
            <w:szCs w:val="24"/>
          </w:rPr>
          <w:t>AGEN</w:t>
        </w:r>
        <w:r w:rsidRPr="002367AC">
          <w:rPr>
            <w:rFonts w:ascii="Times New Roman" w:hAnsi="Times New Roman"/>
            <w:b/>
            <w:sz w:val="24"/>
            <w:szCs w:val="24"/>
            <w:lang w:val="ro-RO"/>
          </w:rPr>
          <w:t>ŢIA PENTRU PROTECŢIA MEDIULUI</w:t>
        </w:r>
        <w:r>
          <w:rPr>
            <w:rFonts w:ascii="Times New Roman" w:hAnsi="Times New Roman"/>
            <w:b/>
            <w:sz w:val="24"/>
            <w:szCs w:val="24"/>
            <w:lang w:val="ro-RO"/>
          </w:rPr>
          <w:t xml:space="preserve"> VASLUI</w:t>
        </w:r>
      </w:p>
      <w:p w:rsidR="00BF2991" w:rsidRPr="007B5B7C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Str.Călugăreni, nr.63, Vaslui, Cod 730149</w:t>
        </w:r>
      </w:p>
      <w:p w:rsidR="00BF2991" w:rsidRDefault="00BF2991" w:rsidP="00BF2991">
        <w:pPr>
          <w:pStyle w:val="Header"/>
          <w:jc w:val="center"/>
          <w:rPr>
            <w:rFonts w:ascii="Times New Roman" w:hAnsi="Times New Roman"/>
            <w:sz w:val="24"/>
            <w:szCs w:val="24"/>
            <w:lang w:val="ro-RO"/>
          </w:rPr>
        </w:pPr>
        <w:r w:rsidRPr="007B5B7C">
          <w:rPr>
            <w:rFonts w:ascii="Times New Roman" w:hAnsi="Times New Roman"/>
            <w:sz w:val="24"/>
            <w:szCs w:val="24"/>
            <w:lang w:val="ro-RO"/>
          </w:rPr>
          <w:t>E-mail:</w:t>
        </w:r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 </w:t>
        </w:r>
        <w:hyperlink r:id="rId3" w:history="1">
          <w:r w:rsidRPr="007B5B7C">
            <w:rPr>
              <w:rStyle w:val="Hyperlink"/>
              <w:rFonts w:ascii="Times New Roman" w:hAnsi="Times New Roman"/>
              <w:sz w:val="24"/>
              <w:szCs w:val="24"/>
              <w:lang w:val="ro-RO"/>
            </w:rPr>
            <w:t>office@apmvs.anpm.ro</w:t>
          </w:r>
        </w:hyperlink>
        <w:r w:rsidRPr="007B5B7C">
          <w:rPr>
            <w:rFonts w:ascii="Times New Roman" w:hAnsi="Times New Roman"/>
            <w:color w:val="00214E"/>
            <w:sz w:val="24"/>
            <w:szCs w:val="24"/>
            <w:lang w:val="ro-RO"/>
          </w:rPr>
          <w:t xml:space="preserve">; </w:t>
        </w:r>
        <w:r w:rsidRPr="007B5B7C">
          <w:rPr>
            <w:rFonts w:ascii="Times New Roman" w:hAnsi="Times New Roman"/>
            <w:sz w:val="24"/>
            <w:szCs w:val="24"/>
            <w:lang w:val="ro-RO"/>
          </w:rPr>
          <w:t>Tel</w:t>
        </w:r>
        <w:r w:rsidRPr="007B5B7C">
          <w:rPr>
            <w:rFonts w:ascii="Times New Roman" w:hAnsi="Times New Roman"/>
            <w:sz w:val="24"/>
            <w:szCs w:val="24"/>
          </w:rPr>
          <w:t>:</w:t>
        </w:r>
        <w:r>
          <w:rPr>
            <w:rFonts w:ascii="Times New Roman" w:hAnsi="Times New Roman"/>
            <w:sz w:val="24"/>
            <w:szCs w:val="24"/>
            <w:lang w:val="ro-RO"/>
          </w:rPr>
          <w:t>0335/401723; Fax: 0235/361.842</w:t>
        </w:r>
      </w:p>
      <w:p w:rsidR="00BF2991" w:rsidRPr="00BF2991" w:rsidRDefault="00BF2991" w:rsidP="00BF2991">
        <w:pPr>
          <w:pStyle w:val="Header"/>
          <w:rPr>
            <w:color w:val="00214E"/>
            <w:sz w:val="18"/>
            <w:szCs w:val="18"/>
            <w:lang w:val="ro-RO"/>
          </w:rPr>
        </w:pPr>
        <w:r w:rsidRPr="00B24DCE">
          <w:rPr>
            <w:color w:val="00214E"/>
            <w:sz w:val="18"/>
            <w:szCs w:val="18"/>
            <w:lang w:val="ro-RO"/>
          </w:rPr>
          <w:t xml:space="preserve">*Operator de date </w:t>
        </w:r>
        <w:r>
          <w:rPr>
            <w:color w:val="00214E"/>
            <w:sz w:val="18"/>
            <w:szCs w:val="18"/>
            <w:lang w:val="ro-RO"/>
          </w:rPr>
          <w:t>cu  caracter personal nr. 9848*</w:t>
        </w:r>
      </w:p>
      <w:p w:rsidR="003833BC" w:rsidRPr="00992A14" w:rsidRDefault="00DA4873" w:rsidP="003833BC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ECD" w:rsidRDefault="005B2ECD">
      <w:pPr>
        <w:spacing w:after="0" w:line="240" w:lineRule="auto"/>
      </w:pPr>
      <w:r>
        <w:separator/>
      </w:r>
    </w:p>
  </w:footnote>
  <w:footnote w:type="continuationSeparator" w:id="0">
    <w:p w:rsidR="005B2ECD" w:rsidRDefault="005B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991" w:rsidRDefault="00BF2991" w:rsidP="00BF2991">
    <w:pPr>
      <w:pStyle w:val="Header"/>
      <w:tabs>
        <w:tab w:val="clear" w:pos="4680"/>
        <w:tab w:val="clear" w:pos="9360"/>
      </w:tabs>
      <w:rPr>
        <w:lang w:val="it-IT"/>
      </w:rPr>
    </w:pPr>
    <w:r>
      <w:rPr>
        <w:noProof/>
        <w:lang w:val="en-GB" w:eastAsia="en-GB"/>
      </w:rPr>
      <w:drawing>
        <wp:anchor distT="0" distB="0" distL="114300" distR="114300" simplePos="0" relativeHeight="251655168" behindDoc="0" locked="0" layoutInCell="1" allowOverlap="1" wp14:anchorId="2E81FBCE" wp14:editId="4BA5DF0F">
          <wp:simplePos x="0" y="0"/>
          <wp:positionH relativeFrom="column">
            <wp:posOffset>5442585</wp:posOffset>
          </wp:positionH>
          <wp:positionV relativeFrom="paragraph">
            <wp:posOffset>-31750</wp:posOffset>
          </wp:positionV>
          <wp:extent cx="920115" cy="720725"/>
          <wp:effectExtent l="0" t="0" r="0" b="317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6192" behindDoc="0" locked="0" layoutInCell="1" allowOverlap="1" wp14:anchorId="356B1865" wp14:editId="68939B47">
          <wp:simplePos x="0" y="0"/>
          <wp:positionH relativeFrom="column">
            <wp:posOffset>-60325</wp:posOffset>
          </wp:positionH>
          <wp:positionV relativeFrom="paragraph">
            <wp:posOffset>-156210</wp:posOffset>
          </wp:positionV>
          <wp:extent cx="879475" cy="854710"/>
          <wp:effectExtent l="0" t="0" r="0" b="254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47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it-IT"/>
      </w:rPr>
      <w:t xml:space="preserve">                     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2"/>
        <w:szCs w:val="32"/>
        <w:lang w:val="it-IT"/>
      </w:rPr>
    </w:pPr>
    <w:r w:rsidRPr="002367AC">
      <w:rPr>
        <w:rFonts w:ascii="Times New Roman" w:hAnsi="Times New Roman"/>
        <w:b/>
        <w:sz w:val="32"/>
        <w:szCs w:val="32"/>
        <w:lang w:val="it-IT"/>
      </w:rPr>
      <w:t>Ministerul Mediului</w:t>
    </w:r>
  </w:p>
  <w:p w:rsidR="00BF2991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b/>
        <w:sz w:val="36"/>
        <w:szCs w:val="36"/>
        <w:lang w:val="ro-RO"/>
      </w:rPr>
    </w:pPr>
    <w:r w:rsidRPr="00500DAD">
      <w:rPr>
        <w:rFonts w:ascii="Times New Roman" w:hAnsi="Times New Roman"/>
        <w:b/>
        <w:sz w:val="36"/>
        <w:szCs w:val="36"/>
        <w:lang w:val="it-IT"/>
      </w:rPr>
      <w:t>Agen</w:t>
    </w:r>
    <w:r w:rsidRPr="00500DAD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p w:rsidR="00BF2991" w:rsidRPr="00AE3144" w:rsidRDefault="00BF2991" w:rsidP="00BF2991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16"/>
        <w:szCs w:val="16"/>
        <w:lang w:val="ro-RO"/>
      </w:rPr>
    </w:pPr>
  </w:p>
  <w:tbl>
    <w:tblPr>
      <w:tblW w:w="9825" w:type="dxa"/>
      <w:tblBorders>
        <w:top w:val="single" w:sz="8" w:space="0" w:color="000000"/>
        <w:bottom w:val="single" w:sz="8" w:space="0" w:color="000000"/>
      </w:tblBorders>
      <w:tblLook w:val="04A0" w:firstRow="1" w:lastRow="0" w:firstColumn="1" w:lastColumn="0" w:noHBand="0" w:noVBand="1"/>
    </w:tblPr>
    <w:tblGrid>
      <w:gridCol w:w="9825"/>
    </w:tblGrid>
    <w:tr w:rsidR="00BF2991" w:rsidRPr="004075B3" w:rsidTr="008C1170">
      <w:trPr>
        <w:trHeight w:val="523"/>
      </w:trPr>
      <w:tc>
        <w:tcPr>
          <w:tcW w:w="9825" w:type="dxa"/>
          <w:tcBorders>
            <w:top w:val="single" w:sz="8" w:space="0" w:color="000000"/>
            <w:bottom w:val="single" w:sz="8" w:space="0" w:color="000000"/>
          </w:tcBorders>
          <w:shd w:val="clear" w:color="auto" w:fill="auto"/>
        </w:tcPr>
        <w:p w:rsidR="00BF2991" w:rsidRDefault="00BF2991" w:rsidP="008C1170">
          <w:pPr>
            <w:spacing w:after="0"/>
            <w:jc w:val="center"/>
          </w:pPr>
          <w:r w:rsidRPr="00411001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Agenţia pentru Protecţia Mediului Vaslui</w:t>
          </w:r>
        </w:p>
      </w:tc>
    </w:tr>
  </w:tbl>
  <w:p w:rsidR="003833BC" w:rsidRPr="0090788F" w:rsidRDefault="007D6A9B" w:rsidP="007D6A9B">
    <w:pPr>
      <w:spacing w:after="0" w:line="240" w:lineRule="auto"/>
      <w:jc w:val="center"/>
      <w:rPr>
        <w:rFonts w:ascii="Verdana" w:hAnsi="Verdana"/>
        <w:b/>
        <w:color w:val="0000FF"/>
        <w:sz w:val="18"/>
        <w:szCs w:val="18"/>
        <w:lang w:val="ro-RO"/>
      </w:rPr>
    </w:pPr>
    <w:r>
      <w:rPr>
        <w:rFonts w:ascii="Verdana" w:hAnsi="Verdana"/>
        <w:b/>
        <w:color w:val="0000FF"/>
        <w:sz w:val="18"/>
        <w:szCs w:val="18"/>
        <w:lang w:val="ro-RO"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1632"/>
    <w:multiLevelType w:val="hybridMultilevel"/>
    <w:tmpl w:val="3E409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7AD"/>
    <w:multiLevelType w:val="hybridMultilevel"/>
    <w:tmpl w:val="58D66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01A29"/>
    <w:multiLevelType w:val="hybridMultilevel"/>
    <w:tmpl w:val="BF2A6010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065A9"/>
    <w:multiLevelType w:val="hybridMultilevel"/>
    <w:tmpl w:val="D91CAB12"/>
    <w:lvl w:ilvl="0" w:tplc="F460C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5B668C6"/>
    <w:multiLevelType w:val="hybridMultilevel"/>
    <w:tmpl w:val="739ED89A"/>
    <w:lvl w:ilvl="0" w:tplc="8938C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A1257"/>
    <w:multiLevelType w:val="hybridMultilevel"/>
    <w:tmpl w:val="6C0201D8"/>
    <w:lvl w:ilvl="0" w:tplc="9B0216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C2287"/>
    <w:multiLevelType w:val="hybridMultilevel"/>
    <w:tmpl w:val="D4F2D5FA"/>
    <w:lvl w:ilvl="0" w:tplc="F460C0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6545E"/>
    <w:multiLevelType w:val="hybridMultilevel"/>
    <w:tmpl w:val="E99E00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E3D94"/>
    <w:multiLevelType w:val="hybridMultilevel"/>
    <w:tmpl w:val="BA7C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26193C"/>
    <w:multiLevelType w:val="hybridMultilevel"/>
    <w:tmpl w:val="A3B4A18E"/>
    <w:lvl w:ilvl="0" w:tplc="68ACE6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24"/>
    <w:rsid w:val="00003408"/>
    <w:rsid w:val="00004EE3"/>
    <w:rsid w:val="00004EE6"/>
    <w:rsid w:val="000051DD"/>
    <w:rsid w:val="000054EF"/>
    <w:rsid w:val="00007A7A"/>
    <w:rsid w:val="000117C0"/>
    <w:rsid w:val="000126AC"/>
    <w:rsid w:val="00013431"/>
    <w:rsid w:val="00015D6F"/>
    <w:rsid w:val="0002366D"/>
    <w:rsid w:val="00026189"/>
    <w:rsid w:val="00030081"/>
    <w:rsid w:val="00035CEA"/>
    <w:rsid w:val="00037352"/>
    <w:rsid w:val="00040CE9"/>
    <w:rsid w:val="00050EFA"/>
    <w:rsid w:val="0005255F"/>
    <w:rsid w:val="00057783"/>
    <w:rsid w:val="000659E4"/>
    <w:rsid w:val="00071974"/>
    <w:rsid w:val="00074D79"/>
    <w:rsid w:val="00076390"/>
    <w:rsid w:val="00076681"/>
    <w:rsid w:val="00077966"/>
    <w:rsid w:val="00081F4B"/>
    <w:rsid w:val="00083B19"/>
    <w:rsid w:val="00091EDF"/>
    <w:rsid w:val="00094774"/>
    <w:rsid w:val="00095B48"/>
    <w:rsid w:val="000B2683"/>
    <w:rsid w:val="000B46AA"/>
    <w:rsid w:val="000B61D2"/>
    <w:rsid w:val="000C35C0"/>
    <w:rsid w:val="000C52B0"/>
    <w:rsid w:val="000D51E3"/>
    <w:rsid w:val="000D77C3"/>
    <w:rsid w:val="000F3B08"/>
    <w:rsid w:val="000F3E35"/>
    <w:rsid w:val="0010022B"/>
    <w:rsid w:val="00103F59"/>
    <w:rsid w:val="00104C5E"/>
    <w:rsid w:val="00104EA5"/>
    <w:rsid w:val="00106F80"/>
    <w:rsid w:val="00110CFE"/>
    <w:rsid w:val="001229E1"/>
    <w:rsid w:val="001241E3"/>
    <w:rsid w:val="001261AB"/>
    <w:rsid w:val="001263FC"/>
    <w:rsid w:val="00131D46"/>
    <w:rsid w:val="00143BFC"/>
    <w:rsid w:val="00167958"/>
    <w:rsid w:val="00174824"/>
    <w:rsid w:val="001779AF"/>
    <w:rsid w:val="00177DDF"/>
    <w:rsid w:val="001800AE"/>
    <w:rsid w:val="00185C1D"/>
    <w:rsid w:val="001928C2"/>
    <w:rsid w:val="001970F8"/>
    <w:rsid w:val="00197360"/>
    <w:rsid w:val="001B24A2"/>
    <w:rsid w:val="001B4A7E"/>
    <w:rsid w:val="001C1448"/>
    <w:rsid w:val="001C748B"/>
    <w:rsid w:val="001D092C"/>
    <w:rsid w:val="001E13EE"/>
    <w:rsid w:val="001E3DFF"/>
    <w:rsid w:val="001E65C8"/>
    <w:rsid w:val="001E79CB"/>
    <w:rsid w:val="001F4871"/>
    <w:rsid w:val="001F5933"/>
    <w:rsid w:val="001F5E58"/>
    <w:rsid w:val="001F7918"/>
    <w:rsid w:val="00202DF2"/>
    <w:rsid w:val="002057E1"/>
    <w:rsid w:val="0022052D"/>
    <w:rsid w:val="00224FBD"/>
    <w:rsid w:val="00232F4C"/>
    <w:rsid w:val="00235A68"/>
    <w:rsid w:val="002407E8"/>
    <w:rsid w:val="00246971"/>
    <w:rsid w:val="00251495"/>
    <w:rsid w:val="002519E6"/>
    <w:rsid w:val="00271EB9"/>
    <w:rsid w:val="00275C4E"/>
    <w:rsid w:val="00275CE5"/>
    <w:rsid w:val="00281410"/>
    <w:rsid w:val="002842F9"/>
    <w:rsid w:val="0029727B"/>
    <w:rsid w:val="002A1EE2"/>
    <w:rsid w:val="002B5076"/>
    <w:rsid w:val="002B6FA2"/>
    <w:rsid w:val="002C39BC"/>
    <w:rsid w:val="002C7E11"/>
    <w:rsid w:val="002D579F"/>
    <w:rsid w:val="002E29A8"/>
    <w:rsid w:val="002E5245"/>
    <w:rsid w:val="002F4F59"/>
    <w:rsid w:val="00300992"/>
    <w:rsid w:val="003023DC"/>
    <w:rsid w:val="003069B1"/>
    <w:rsid w:val="00316A0D"/>
    <w:rsid w:val="0032362C"/>
    <w:rsid w:val="00327B2C"/>
    <w:rsid w:val="00333E44"/>
    <w:rsid w:val="0033506A"/>
    <w:rsid w:val="0034189F"/>
    <w:rsid w:val="00341EE8"/>
    <w:rsid w:val="0034679A"/>
    <w:rsid w:val="00346F2D"/>
    <w:rsid w:val="0034735B"/>
    <w:rsid w:val="00351CDE"/>
    <w:rsid w:val="003540AA"/>
    <w:rsid w:val="003546F2"/>
    <w:rsid w:val="0037012A"/>
    <w:rsid w:val="0037078C"/>
    <w:rsid w:val="00370C9F"/>
    <w:rsid w:val="00381DAE"/>
    <w:rsid w:val="003833BC"/>
    <w:rsid w:val="00385AD9"/>
    <w:rsid w:val="003864F4"/>
    <w:rsid w:val="0039050F"/>
    <w:rsid w:val="003931AE"/>
    <w:rsid w:val="00393D3F"/>
    <w:rsid w:val="00397C1F"/>
    <w:rsid w:val="003A5F86"/>
    <w:rsid w:val="003C30EA"/>
    <w:rsid w:val="003C3CE2"/>
    <w:rsid w:val="003C4C64"/>
    <w:rsid w:val="003D0A78"/>
    <w:rsid w:val="003D31C0"/>
    <w:rsid w:val="003D3D4F"/>
    <w:rsid w:val="003D78A5"/>
    <w:rsid w:val="003E7F8D"/>
    <w:rsid w:val="003F158C"/>
    <w:rsid w:val="004037BC"/>
    <w:rsid w:val="0040657B"/>
    <w:rsid w:val="00407FFA"/>
    <w:rsid w:val="004124CE"/>
    <w:rsid w:val="00417572"/>
    <w:rsid w:val="00417C1B"/>
    <w:rsid w:val="0042143C"/>
    <w:rsid w:val="0042767C"/>
    <w:rsid w:val="004307DC"/>
    <w:rsid w:val="00431032"/>
    <w:rsid w:val="0043115C"/>
    <w:rsid w:val="0044291A"/>
    <w:rsid w:val="004433F1"/>
    <w:rsid w:val="00446AB4"/>
    <w:rsid w:val="004479F2"/>
    <w:rsid w:val="00480EA0"/>
    <w:rsid w:val="00480EC9"/>
    <w:rsid w:val="00483509"/>
    <w:rsid w:val="00485711"/>
    <w:rsid w:val="0048759C"/>
    <w:rsid w:val="0049562F"/>
    <w:rsid w:val="004968C0"/>
    <w:rsid w:val="004C3CB3"/>
    <w:rsid w:val="004C455F"/>
    <w:rsid w:val="004D03E5"/>
    <w:rsid w:val="004E2E1E"/>
    <w:rsid w:val="004E4AAB"/>
    <w:rsid w:val="004E6EF4"/>
    <w:rsid w:val="004F0617"/>
    <w:rsid w:val="004F3954"/>
    <w:rsid w:val="00500578"/>
    <w:rsid w:val="00506D88"/>
    <w:rsid w:val="00507038"/>
    <w:rsid w:val="00507B3A"/>
    <w:rsid w:val="00515372"/>
    <w:rsid w:val="00517EAD"/>
    <w:rsid w:val="00527448"/>
    <w:rsid w:val="00532483"/>
    <w:rsid w:val="00535A5C"/>
    <w:rsid w:val="00543795"/>
    <w:rsid w:val="00546AFD"/>
    <w:rsid w:val="005778B5"/>
    <w:rsid w:val="00577E11"/>
    <w:rsid w:val="005A1AA5"/>
    <w:rsid w:val="005B1D72"/>
    <w:rsid w:val="005B2ECD"/>
    <w:rsid w:val="005B7884"/>
    <w:rsid w:val="005D67F7"/>
    <w:rsid w:val="00602D19"/>
    <w:rsid w:val="00603806"/>
    <w:rsid w:val="00605F04"/>
    <w:rsid w:val="0061224A"/>
    <w:rsid w:val="0062429F"/>
    <w:rsid w:val="00624982"/>
    <w:rsid w:val="00627304"/>
    <w:rsid w:val="0063005E"/>
    <w:rsid w:val="006339D2"/>
    <w:rsid w:val="0063633F"/>
    <w:rsid w:val="00640BA2"/>
    <w:rsid w:val="006530D5"/>
    <w:rsid w:val="00653E2E"/>
    <w:rsid w:val="00657AB3"/>
    <w:rsid w:val="00661E59"/>
    <w:rsid w:val="0066334A"/>
    <w:rsid w:val="006733B9"/>
    <w:rsid w:val="006733D7"/>
    <w:rsid w:val="006849B9"/>
    <w:rsid w:val="00691C0F"/>
    <w:rsid w:val="00692AE2"/>
    <w:rsid w:val="006932FF"/>
    <w:rsid w:val="00697998"/>
    <w:rsid w:val="006A57EB"/>
    <w:rsid w:val="006B2789"/>
    <w:rsid w:val="006B6696"/>
    <w:rsid w:val="006B77EE"/>
    <w:rsid w:val="006C4A0F"/>
    <w:rsid w:val="006D3A5E"/>
    <w:rsid w:val="006E08EA"/>
    <w:rsid w:val="006F4F3A"/>
    <w:rsid w:val="0070335B"/>
    <w:rsid w:val="00703FC2"/>
    <w:rsid w:val="007155E5"/>
    <w:rsid w:val="00716991"/>
    <w:rsid w:val="007214FF"/>
    <w:rsid w:val="00725D63"/>
    <w:rsid w:val="00726D95"/>
    <w:rsid w:val="0073025E"/>
    <w:rsid w:val="0074237C"/>
    <w:rsid w:val="00753307"/>
    <w:rsid w:val="007659AD"/>
    <w:rsid w:val="00773224"/>
    <w:rsid w:val="00781F2D"/>
    <w:rsid w:val="00787B2B"/>
    <w:rsid w:val="00787DD4"/>
    <w:rsid w:val="007946E4"/>
    <w:rsid w:val="007A1C62"/>
    <w:rsid w:val="007A3ECB"/>
    <w:rsid w:val="007A7D00"/>
    <w:rsid w:val="007B00CD"/>
    <w:rsid w:val="007B1ABF"/>
    <w:rsid w:val="007B6050"/>
    <w:rsid w:val="007B6678"/>
    <w:rsid w:val="007B7CF9"/>
    <w:rsid w:val="007C67AE"/>
    <w:rsid w:val="007D5739"/>
    <w:rsid w:val="007D6A9B"/>
    <w:rsid w:val="007E169F"/>
    <w:rsid w:val="007E610D"/>
    <w:rsid w:val="007F00FF"/>
    <w:rsid w:val="007F4F5D"/>
    <w:rsid w:val="00804149"/>
    <w:rsid w:val="008201A0"/>
    <w:rsid w:val="00820D13"/>
    <w:rsid w:val="00824B8C"/>
    <w:rsid w:val="00827821"/>
    <w:rsid w:val="00830FA8"/>
    <w:rsid w:val="00834FEF"/>
    <w:rsid w:val="0084513C"/>
    <w:rsid w:val="00845295"/>
    <w:rsid w:val="00854594"/>
    <w:rsid w:val="00861B39"/>
    <w:rsid w:val="008667E1"/>
    <w:rsid w:val="00870B97"/>
    <w:rsid w:val="00872EA3"/>
    <w:rsid w:val="00877694"/>
    <w:rsid w:val="00881B51"/>
    <w:rsid w:val="00884A3C"/>
    <w:rsid w:val="008A36AE"/>
    <w:rsid w:val="008B2C65"/>
    <w:rsid w:val="008C7E87"/>
    <w:rsid w:val="008E6469"/>
    <w:rsid w:val="008F301A"/>
    <w:rsid w:val="009128CA"/>
    <w:rsid w:val="009130B1"/>
    <w:rsid w:val="0092249D"/>
    <w:rsid w:val="0092576B"/>
    <w:rsid w:val="00926F43"/>
    <w:rsid w:val="00931AEE"/>
    <w:rsid w:val="009358C8"/>
    <w:rsid w:val="0095075D"/>
    <w:rsid w:val="0095488E"/>
    <w:rsid w:val="00954B1D"/>
    <w:rsid w:val="00961C6A"/>
    <w:rsid w:val="009636CB"/>
    <w:rsid w:val="00973675"/>
    <w:rsid w:val="00974121"/>
    <w:rsid w:val="00976DE8"/>
    <w:rsid w:val="0098217D"/>
    <w:rsid w:val="00982D51"/>
    <w:rsid w:val="00991075"/>
    <w:rsid w:val="00991F3B"/>
    <w:rsid w:val="00996A09"/>
    <w:rsid w:val="009B0772"/>
    <w:rsid w:val="009B6187"/>
    <w:rsid w:val="009C31CB"/>
    <w:rsid w:val="009C5C37"/>
    <w:rsid w:val="009D4A9A"/>
    <w:rsid w:val="009D4D30"/>
    <w:rsid w:val="009D613C"/>
    <w:rsid w:val="009D631E"/>
    <w:rsid w:val="009E2560"/>
    <w:rsid w:val="009E3B05"/>
    <w:rsid w:val="009E7B23"/>
    <w:rsid w:val="009F21E3"/>
    <w:rsid w:val="009F41CA"/>
    <w:rsid w:val="009F51C0"/>
    <w:rsid w:val="00A01C19"/>
    <w:rsid w:val="00A0365A"/>
    <w:rsid w:val="00A10CE4"/>
    <w:rsid w:val="00A16E7B"/>
    <w:rsid w:val="00A204F2"/>
    <w:rsid w:val="00A2109C"/>
    <w:rsid w:val="00A22C35"/>
    <w:rsid w:val="00A25B13"/>
    <w:rsid w:val="00A27D4F"/>
    <w:rsid w:val="00A27DA5"/>
    <w:rsid w:val="00A379C1"/>
    <w:rsid w:val="00A46DA1"/>
    <w:rsid w:val="00A676DD"/>
    <w:rsid w:val="00A729BC"/>
    <w:rsid w:val="00A75D7E"/>
    <w:rsid w:val="00A93A68"/>
    <w:rsid w:val="00A94D29"/>
    <w:rsid w:val="00AA54D9"/>
    <w:rsid w:val="00AA5D6E"/>
    <w:rsid w:val="00AB04D3"/>
    <w:rsid w:val="00AB54EB"/>
    <w:rsid w:val="00AB624C"/>
    <w:rsid w:val="00AB6861"/>
    <w:rsid w:val="00AC4604"/>
    <w:rsid w:val="00AD645E"/>
    <w:rsid w:val="00AD77EF"/>
    <w:rsid w:val="00AF179E"/>
    <w:rsid w:val="00B108F1"/>
    <w:rsid w:val="00B150D8"/>
    <w:rsid w:val="00B15C15"/>
    <w:rsid w:val="00B16070"/>
    <w:rsid w:val="00B26358"/>
    <w:rsid w:val="00B417C6"/>
    <w:rsid w:val="00B4350C"/>
    <w:rsid w:val="00B456EA"/>
    <w:rsid w:val="00B4655E"/>
    <w:rsid w:val="00B50744"/>
    <w:rsid w:val="00B52F83"/>
    <w:rsid w:val="00B54BAE"/>
    <w:rsid w:val="00B55EB6"/>
    <w:rsid w:val="00B648DB"/>
    <w:rsid w:val="00B9249F"/>
    <w:rsid w:val="00B93E19"/>
    <w:rsid w:val="00B95272"/>
    <w:rsid w:val="00B96643"/>
    <w:rsid w:val="00BA3985"/>
    <w:rsid w:val="00BA5A20"/>
    <w:rsid w:val="00BC0251"/>
    <w:rsid w:val="00BC1A01"/>
    <w:rsid w:val="00BC3CBB"/>
    <w:rsid w:val="00BC5BCE"/>
    <w:rsid w:val="00BC66AE"/>
    <w:rsid w:val="00BD1256"/>
    <w:rsid w:val="00BD1F01"/>
    <w:rsid w:val="00BE3260"/>
    <w:rsid w:val="00BE41F9"/>
    <w:rsid w:val="00BE572E"/>
    <w:rsid w:val="00BF080F"/>
    <w:rsid w:val="00BF2991"/>
    <w:rsid w:val="00C01AA0"/>
    <w:rsid w:val="00C07B9F"/>
    <w:rsid w:val="00C245AC"/>
    <w:rsid w:val="00C371BE"/>
    <w:rsid w:val="00C4248B"/>
    <w:rsid w:val="00C5010A"/>
    <w:rsid w:val="00C52D08"/>
    <w:rsid w:val="00C531DA"/>
    <w:rsid w:val="00C738CB"/>
    <w:rsid w:val="00C815D8"/>
    <w:rsid w:val="00C82EED"/>
    <w:rsid w:val="00C84D52"/>
    <w:rsid w:val="00C85481"/>
    <w:rsid w:val="00C87456"/>
    <w:rsid w:val="00C91D71"/>
    <w:rsid w:val="00C979EA"/>
    <w:rsid w:val="00CA14D8"/>
    <w:rsid w:val="00CA4721"/>
    <w:rsid w:val="00CA59AA"/>
    <w:rsid w:val="00CC7B65"/>
    <w:rsid w:val="00CE1894"/>
    <w:rsid w:val="00CE3E0E"/>
    <w:rsid w:val="00CF5B9C"/>
    <w:rsid w:val="00D00DB8"/>
    <w:rsid w:val="00D056D9"/>
    <w:rsid w:val="00D0592C"/>
    <w:rsid w:val="00D06A2F"/>
    <w:rsid w:val="00D215F6"/>
    <w:rsid w:val="00D21B40"/>
    <w:rsid w:val="00D24521"/>
    <w:rsid w:val="00D24BCB"/>
    <w:rsid w:val="00D34886"/>
    <w:rsid w:val="00D35FCB"/>
    <w:rsid w:val="00D40E65"/>
    <w:rsid w:val="00D414B6"/>
    <w:rsid w:val="00D4419E"/>
    <w:rsid w:val="00D52F2F"/>
    <w:rsid w:val="00D5570F"/>
    <w:rsid w:val="00D5770C"/>
    <w:rsid w:val="00D65F93"/>
    <w:rsid w:val="00D70A0F"/>
    <w:rsid w:val="00D81AD9"/>
    <w:rsid w:val="00D92D36"/>
    <w:rsid w:val="00D949D1"/>
    <w:rsid w:val="00DA2713"/>
    <w:rsid w:val="00DA3D4F"/>
    <w:rsid w:val="00DA4873"/>
    <w:rsid w:val="00DA52FC"/>
    <w:rsid w:val="00DC2BBF"/>
    <w:rsid w:val="00DD2FF4"/>
    <w:rsid w:val="00DE3B29"/>
    <w:rsid w:val="00DE4140"/>
    <w:rsid w:val="00DE6A84"/>
    <w:rsid w:val="00DE731B"/>
    <w:rsid w:val="00DF5D64"/>
    <w:rsid w:val="00E01A93"/>
    <w:rsid w:val="00E1062C"/>
    <w:rsid w:val="00E1631C"/>
    <w:rsid w:val="00E21402"/>
    <w:rsid w:val="00E21955"/>
    <w:rsid w:val="00E221EB"/>
    <w:rsid w:val="00E23600"/>
    <w:rsid w:val="00E26544"/>
    <w:rsid w:val="00E30DDD"/>
    <w:rsid w:val="00E313CF"/>
    <w:rsid w:val="00E36D68"/>
    <w:rsid w:val="00E379C8"/>
    <w:rsid w:val="00E545A7"/>
    <w:rsid w:val="00E56817"/>
    <w:rsid w:val="00E60B96"/>
    <w:rsid w:val="00E714B7"/>
    <w:rsid w:val="00E71657"/>
    <w:rsid w:val="00E73F57"/>
    <w:rsid w:val="00E77AD5"/>
    <w:rsid w:val="00E90168"/>
    <w:rsid w:val="00E905DF"/>
    <w:rsid w:val="00E96692"/>
    <w:rsid w:val="00EA22BA"/>
    <w:rsid w:val="00EA71EF"/>
    <w:rsid w:val="00EB428D"/>
    <w:rsid w:val="00EB7AC6"/>
    <w:rsid w:val="00EE729C"/>
    <w:rsid w:val="00EF2C22"/>
    <w:rsid w:val="00EF4FBB"/>
    <w:rsid w:val="00F00BFF"/>
    <w:rsid w:val="00F0234E"/>
    <w:rsid w:val="00F041EE"/>
    <w:rsid w:val="00F0568C"/>
    <w:rsid w:val="00F10994"/>
    <w:rsid w:val="00F20A56"/>
    <w:rsid w:val="00F24104"/>
    <w:rsid w:val="00F327F7"/>
    <w:rsid w:val="00F40280"/>
    <w:rsid w:val="00F43B43"/>
    <w:rsid w:val="00F459A7"/>
    <w:rsid w:val="00F5338B"/>
    <w:rsid w:val="00F57A1F"/>
    <w:rsid w:val="00F62A4F"/>
    <w:rsid w:val="00F6337F"/>
    <w:rsid w:val="00F75224"/>
    <w:rsid w:val="00F753A1"/>
    <w:rsid w:val="00F75806"/>
    <w:rsid w:val="00F8173A"/>
    <w:rsid w:val="00F82A5D"/>
    <w:rsid w:val="00F91AB0"/>
    <w:rsid w:val="00F94687"/>
    <w:rsid w:val="00F958F6"/>
    <w:rsid w:val="00FA3E08"/>
    <w:rsid w:val="00FA7F7D"/>
    <w:rsid w:val="00FB3FBB"/>
    <w:rsid w:val="00FC2895"/>
    <w:rsid w:val="00FC571B"/>
    <w:rsid w:val="00FC782A"/>
    <w:rsid w:val="00FD54C2"/>
    <w:rsid w:val="00FD5A53"/>
    <w:rsid w:val="00FF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224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73224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73224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3224"/>
    <w:rPr>
      <w:rFonts w:ascii="TimesNewRomanPSMT" w:eastAsia="Times New Roman" w:hAnsi="TimesNewRomanPSMT" w:cs="Times New Roman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773224"/>
    <w:rPr>
      <w:rFonts w:ascii="Cambria" w:eastAsia="SimSun" w:hAnsi="Cambria" w:cs="Times New Roman"/>
      <w:b/>
      <w:bCs/>
      <w:i/>
      <w:iCs/>
      <w:sz w:val="28"/>
      <w:szCs w:val="28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773224"/>
    <w:rPr>
      <w:rFonts w:ascii="Calibri" w:eastAsia="Calibri" w:hAnsi="Calibri" w:cs="Times New Roman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7732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773224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773224"/>
  </w:style>
  <w:style w:type="character" w:styleId="Hyperlink">
    <w:name w:val="Hyperlink"/>
    <w:rsid w:val="007732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224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7732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224"/>
    <w:rPr>
      <w:rFonts w:ascii="Tahoma" w:eastAsia="Calibri" w:hAnsi="Tahoma" w:cs="Tahoma"/>
      <w:sz w:val="16"/>
      <w:szCs w:val="16"/>
    </w:rPr>
  </w:style>
  <w:style w:type="character" w:customStyle="1" w:styleId="Bodytext2">
    <w:name w:val="Body text (2)_"/>
    <w:basedOn w:val="DefaultParagraphFont"/>
    <w:link w:val="Bodytext20"/>
    <w:rsid w:val="00CA472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CA4721"/>
    <w:pPr>
      <w:widowControl w:val="0"/>
      <w:shd w:val="clear" w:color="auto" w:fill="FFFFFF"/>
      <w:spacing w:before="120" w:after="0" w:line="298" w:lineRule="exact"/>
      <w:ind w:hanging="36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Bodytext6">
    <w:name w:val="Body text (6)_"/>
    <w:basedOn w:val="DefaultParagraphFont"/>
    <w:link w:val="Bodytext60"/>
    <w:rsid w:val="00CA472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CA4721"/>
    <w:pPr>
      <w:widowControl w:val="0"/>
      <w:shd w:val="clear" w:color="auto" w:fill="FFFFFF"/>
      <w:spacing w:after="0" w:line="298" w:lineRule="exact"/>
      <w:ind w:hanging="380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vs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87C7FDB89540029504DF877ED1D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47CD-FA2B-46B9-9A59-51F7CCF756FF}"/>
      </w:docPartPr>
      <w:docPartBody>
        <w:p w:rsidR="000C6DE1" w:rsidRDefault="00C64240" w:rsidP="00C64240">
          <w:pPr>
            <w:pStyle w:val="C687C7FDB89540029504DF877ED1D432"/>
          </w:pPr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2EC71CF563F4D70BFD38C7A38544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0FDA4-FD0D-4F3E-842B-3572E4B90C32}"/>
      </w:docPartPr>
      <w:docPartBody>
        <w:p w:rsidR="000C6DE1" w:rsidRDefault="00C64240" w:rsidP="00C64240">
          <w:pPr>
            <w:pStyle w:val="D2EC71CF563F4D70BFD38C7A3854455A"/>
          </w:pPr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D2B4536A1DCC4BC087DAAA5E84ED2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4CC4-DFE2-40E2-AEF7-EEDB38F66E02}"/>
      </w:docPartPr>
      <w:docPartBody>
        <w:p w:rsidR="000C6DE1" w:rsidRDefault="00C64240" w:rsidP="00C64240">
          <w:pPr>
            <w:pStyle w:val="D2B4536A1DCC4BC087DAAA5E84ED2B54"/>
          </w:pPr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5DDFD401CD574A05B7649E3904823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057FD-CFED-4E72-88B7-EE7C6594A450}"/>
      </w:docPartPr>
      <w:docPartBody>
        <w:p w:rsidR="000C6DE1" w:rsidRDefault="00C64240" w:rsidP="00C64240">
          <w:pPr>
            <w:pStyle w:val="5DDFD401CD574A05B7649E3904823875"/>
          </w:pPr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ED7D4636AA6B476BA5091B9411C33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7439D-0787-4F1F-8ACC-7BA373810C46}"/>
      </w:docPartPr>
      <w:docPartBody>
        <w:p w:rsidR="000C6DE1" w:rsidRDefault="00C64240" w:rsidP="00C64240">
          <w:pPr>
            <w:pStyle w:val="ED7D4636AA6B476BA5091B9411C33686"/>
          </w:pPr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6E50EC6CEFED4610AF59B687985FB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1B5114-5CD8-4378-ADD2-502C12D8E105}"/>
      </w:docPartPr>
      <w:docPartBody>
        <w:p w:rsidR="000C6DE1" w:rsidRDefault="00C64240" w:rsidP="00C64240">
          <w:pPr>
            <w:pStyle w:val="6E50EC6CEFED4610AF59B687985FBD67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7BF38F53C84B4A06861508D6C2EDD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5A4C9-D337-47D2-AF3C-C8D177B3DFBB}"/>
      </w:docPartPr>
      <w:docPartBody>
        <w:p w:rsidR="000C6DE1" w:rsidRDefault="00C64240" w:rsidP="00C64240">
          <w:pPr>
            <w:pStyle w:val="7BF38F53C84B4A06861508D6C2EDDD4C"/>
          </w:pPr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9A7A9B5CA1B44593B46BCA2281D2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7A42A-C913-4527-9C3A-1AC39348B1FF}"/>
      </w:docPartPr>
      <w:docPartBody>
        <w:p w:rsidR="000C6DE1" w:rsidRDefault="00C64240" w:rsidP="00C64240">
          <w:pPr>
            <w:pStyle w:val="9A7A9B5CA1B44593B46BCA2281D21E95"/>
          </w:pPr>
          <w:r w:rsidRPr="0005762F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40"/>
    <w:rsid w:val="000C6DE1"/>
    <w:rsid w:val="001002AB"/>
    <w:rsid w:val="00100A83"/>
    <w:rsid w:val="00170963"/>
    <w:rsid w:val="00251352"/>
    <w:rsid w:val="0035493E"/>
    <w:rsid w:val="004A5A32"/>
    <w:rsid w:val="0056752C"/>
    <w:rsid w:val="0061589B"/>
    <w:rsid w:val="00723BAF"/>
    <w:rsid w:val="007C51BB"/>
    <w:rsid w:val="007D4851"/>
    <w:rsid w:val="00821026"/>
    <w:rsid w:val="00BD5BF7"/>
    <w:rsid w:val="00C64240"/>
    <w:rsid w:val="00CF1DC1"/>
    <w:rsid w:val="00D440D5"/>
    <w:rsid w:val="00D93994"/>
    <w:rsid w:val="00E41BA9"/>
    <w:rsid w:val="00E4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4240"/>
    <w:rPr>
      <w:color w:val="808080"/>
    </w:rPr>
  </w:style>
  <w:style w:type="paragraph" w:customStyle="1" w:styleId="619F4CD1D68744468B60EA4189D2DE3D">
    <w:name w:val="619F4CD1D68744468B60EA4189D2DE3D"/>
    <w:rsid w:val="00C64240"/>
  </w:style>
  <w:style w:type="paragraph" w:customStyle="1" w:styleId="C687C7FDB89540029504DF877ED1D432">
    <w:name w:val="C687C7FDB89540029504DF877ED1D432"/>
    <w:rsid w:val="00C64240"/>
  </w:style>
  <w:style w:type="paragraph" w:customStyle="1" w:styleId="D2EC71CF563F4D70BFD38C7A3854455A">
    <w:name w:val="D2EC71CF563F4D70BFD38C7A3854455A"/>
    <w:rsid w:val="00C64240"/>
  </w:style>
  <w:style w:type="paragraph" w:customStyle="1" w:styleId="696B6F104D354AD0AAAD404CC5DAD2B7">
    <w:name w:val="696B6F104D354AD0AAAD404CC5DAD2B7"/>
    <w:rsid w:val="00C64240"/>
  </w:style>
  <w:style w:type="paragraph" w:customStyle="1" w:styleId="820879D727594DCDA87CA9A198F06557">
    <w:name w:val="820879D727594DCDA87CA9A198F06557"/>
    <w:rsid w:val="00C64240"/>
  </w:style>
  <w:style w:type="paragraph" w:customStyle="1" w:styleId="C97BC72A62FF4122A41ED709993FE360">
    <w:name w:val="C97BC72A62FF4122A41ED709993FE360"/>
    <w:rsid w:val="00C64240"/>
  </w:style>
  <w:style w:type="paragraph" w:customStyle="1" w:styleId="C55EF5AE283845F2A58C759A44B68B9A">
    <w:name w:val="C55EF5AE283845F2A58C759A44B68B9A"/>
    <w:rsid w:val="00C64240"/>
  </w:style>
  <w:style w:type="paragraph" w:customStyle="1" w:styleId="D2B4536A1DCC4BC087DAAA5E84ED2B54">
    <w:name w:val="D2B4536A1DCC4BC087DAAA5E84ED2B54"/>
    <w:rsid w:val="00C64240"/>
  </w:style>
  <w:style w:type="paragraph" w:customStyle="1" w:styleId="92C1EA950D14458BA657CA88928CA28A">
    <w:name w:val="92C1EA950D14458BA657CA88928CA28A"/>
    <w:rsid w:val="00C64240"/>
  </w:style>
  <w:style w:type="paragraph" w:customStyle="1" w:styleId="6CEB05F08A57479BAB94F3C57811C712">
    <w:name w:val="6CEB05F08A57479BAB94F3C57811C712"/>
    <w:rsid w:val="00C64240"/>
  </w:style>
  <w:style w:type="paragraph" w:customStyle="1" w:styleId="5DDFD401CD574A05B7649E3904823875">
    <w:name w:val="5DDFD401CD574A05B7649E3904823875"/>
    <w:rsid w:val="00C64240"/>
  </w:style>
  <w:style w:type="paragraph" w:customStyle="1" w:styleId="ED7D4636AA6B476BA5091B9411C33686">
    <w:name w:val="ED7D4636AA6B476BA5091B9411C33686"/>
    <w:rsid w:val="00C64240"/>
  </w:style>
  <w:style w:type="paragraph" w:customStyle="1" w:styleId="747A750DA2EA4B2EBC02D3F534459C0F">
    <w:name w:val="747A750DA2EA4B2EBC02D3F534459C0F"/>
    <w:rsid w:val="00C64240"/>
  </w:style>
  <w:style w:type="paragraph" w:customStyle="1" w:styleId="6E50EC6CEFED4610AF59B687985FBD67">
    <w:name w:val="6E50EC6CEFED4610AF59B687985FBD67"/>
    <w:rsid w:val="00C64240"/>
  </w:style>
  <w:style w:type="paragraph" w:customStyle="1" w:styleId="7BF38F53C84B4A06861508D6C2EDDD4C">
    <w:name w:val="7BF38F53C84B4A06861508D6C2EDDD4C"/>
    <w:rsid w:val="00C64240"/>
  </w:style>
  <w:style w:type="paragraph" w:customStyle="1" w:styleId="9A7A9B5CA1B44593B46BCA2281D21E95">
    <w:name w:val="9A7A9B5CA1B44593B46BCA2281D21E95"/>
    <w:rsid w:val="00C642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Ovidiu Blageanu</dc:creator>
  <cp:lastModifiedBy>Ramona Danila</cp:lastModifiedBy>
  <cp:revision>14</cp:revision>
  <cp:lastPrinted>2018-11-27T10:18:00Z</cp:lastPrinted>
  <dcterms:created xsi:type="dcterms:W3CDTF">2018-06-11T08:33:00Z</dcterms:created>
  <dcterms:modified xsi:type="dcterms:W3CDTF">2018-11-27T10:19:00Z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9a2c5442-1ee0-4aa9-b197-e320faa0cb9c</vt:lpwstr>
  </property>
</Properties>
</file>