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C175AA">
        <w:rPr>
          <w:rFonts w:ascii="Times New Roman" w:hAnsi="Times New Roman"/>
          <w:b/>
          <w:i/>
          <w:sz w:val="28"/>
          <w:szCs w:val="28"/>
          <w:lang w:val="ro-RO"/>
        </w:rPr>
        <w:t>Extindere Parc eolian Prowind Vaslui 1: Drumuri de acces, platforme tehnologice, turbine eoliene, stație de transformare și rețea electrică</w:t>
      </w:r>
      <w:r w:rsidR="00AF297B" w:rsidRPr="00AF297B">
        <w:rPr>
          <w:rFonts w:ascii="Times New Roman" w:hAnsi="Times New Roman"/>
          <w:b/>
          <w:sz w:val="28"/>
          <w:szCs w:val="28"/>
        </w:rPr>
        <w:t>”</w:t>
      </w:r>
      <w:r w:rsidRPr="00AF297B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4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0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43"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 w:rsidR="0000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4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00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43">
        <w:rPr>
          <w:rFonts w:ascii="Times New Roman" w:hAnsi="Times New Roman" w:cs="Times New Roman"/>
          <w:sz w:val="28"/>
          <w:szCs w:val="28"/>
        </w:rPr>
        <w:t>Bogdănița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657EE1">
        <w:rPr>
          <w:rFonts w:ascii="Times New Roman" w:hAnsi="Times New Roman"/>
          <w:b/>
          <w:color w:val="000000"/>
          <w:sz w:val="28"/>
          <w:szCs w:val="28"/>
          <w:lang w:val="ro-RO"/>
        </w:rPr>
        <w:t>SC PROWIND WINDFARM BOGDĂNEȘTI SRL</w:t>
      </w:r>
      <w:r w:rsidR="00657EE1">
        <w:rPr>
          <w:rFonts w:ascii="Times New Roman" w:hAnsi="Times New Roman"/>
          <w:b/>
          <w:color w:val="000000"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43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00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4A5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8434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06143">
        <w:rPr>
          <w:rFonts w:ascii="Times New Roman" w:hAnsi="Times New Roman" w:cs="Times New Roman"/>
          <w:sz w:val="28"/>
          <w:szCs w:val="28"/>
        </w:rPr>
        <w:t>Bogdănița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</w:t>
      </w:r>
      <w:r w:rsidR="00BD3156">
        <w:rPr>
          <w:rFonts w:ascii="Times New Roman" w:hAnsi="Times New Roman" w:cs="Times New Roman"/>
          <w:sz w:val="28"/>
          <w:szCs w:val="28"/>
        </w:rPr>
        <w:t xml:space="preserve"> </w:t>
      </w:r>
      <w:r w:rsidR="00006143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006143">
        <w:rPr>
          <w:rFonts w:ascii="Times New Roman" w:hAnsi="Times New Roman" w:cs="Times New Roman"/>
          <w:sz w:val="28"/>
          <w:szCs w:val="28"/>
        </w:rPr>
        <w:t>Bogdanița</w:t>
      </w:r>
      <w:proofErr w:type="spellEnd"/>
      <w:r w:rsidR="00006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6143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00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43">
        <w:rPr>
          <w:rFonts w:ascii="Times New Roman" w:hAnsi="Times New Roman" w:cs="Times New Roman"/>
          <w:sz w:val="28"/>
          <w:szCs w:val="28"/>
        </w:rPr>
        <w:t>Bogdănița</w:t>
      </w:r>
      <w:proofErr w:type="spellEnd"/>
      <w:r w:rsidR="00006143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F05FA">
        <w:rPr>
          <w:rFonts w:ascii="Times New Roman" w:hAnsi="Times New Roman" w:cs="Times New Roman"/>
          <w:b/>
          <w:sz w:val="28"/>
          <w:szCs w:val="28"/>
        </w:rPr>
        <w:t>2</w:t>
      </w:r>
      <w:r w:rsidR="00657EE1">
        <w:rPr>
          <w:rFonts w:ascii="Times New Roman" w:hAnsi="Times New Roman" w:cs="Times New Roman"/>
          <w:b/>
          <w:sz w:val="28"/>
          <w:szCs w:val="28"/>
        </w:rPr>
        <w:t>6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BD3156">
        <w:rPr>
          <w:rFonts w:ascii="Times New Roman" w:hAnsi="Times New Roman" w:cs="Times New Roman"/>
          <w:b/>
          <w:sz w:val="28"/>
          <w:szCs w:val="28"/>
        </w:rPr>
        <w:t>8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06143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05DE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57EE1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434A5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3156"/>
    <w:rsid w:val="00BD624C"/>
    <w:rsid w:val="00BE07F8"/>
    <w:rsid w:val="00BE0EA9"/>
    <w:rsid w:val="00BF2383"/>
    <w:rsid w:val="00C04422"/>
    <w:rsid w:val="00C04965"/>
    <w:rsid w:val="00C15F80"/>
    <w:rsid w:val="00C175AA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44</cp:revision>
  <dcterms:created xsi:type="dcterms:W3CDTF">2019-01-09T13:40:00Z</dcterms:created>
  <dcterms:modified xsi:type="dcterms:W3CDTF">2019-08-27T08:26:00Z</dcterms:modified>
</cp:coreProperties>
</file>