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AF297B">
        <w:rPr>
          <w:rFonts w:ascii="Times New Roman" w:hAnsi="Times New Roman"/>
          <w:b/>
          <w:sz w:val="28"/>
          <w:szCs w:val="28"/>
          <w:lang w:val="ro-RO"/>
        </w:rPr>
        <w:t>„</w:t>
      </w:r>
      <w:r w:rsidR="00154D6A" w:rsidRPr="009B12F1">
        <w:rPr>
          <w:rFonts w:ascii="Times New Roman" w:hAnsi="Times New Roman"/>
          <w:b/>
          <w:i/>
          <w:color w:val="000000"/>
          <w:sz w:val="28"/>
          <w:szCs w:val="28"/>
          <w:lang w:val="ro-RO" w:eastAsia="ro-RO" w:bidi="ro-RO"/>
        </w:rPr>
        <w:t>Construcţie Parc Eolian Prowind Vaslui 5, realizare fundaţii şi platforme tehnologice turbine eoliene, reabilitare şi lăţire drumuri agricole de acces, construcţie staţie de transformare 33/110 kv şi instalare linii electrice subterane 33 kv şi 110 kv, inclusiv organizare de şantier</w:t>
      </w:r>
      <w:r w:rsidR="00AF297B" w:rsidRPr="00AF297B">
        <w:rPr>
          <w:rFonts w:ascii="Times New Roman" w:hAnsi="Times New Roman"/>
          <w:b/>
          <w:sz w:val="28"/>
          <w:szCs w:val="28"/>
        </w:rPr>
        <w:t>”</w:t>
      </w:r>
      <w:r w:rsidRPr="00AF297B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154D6A">
        <w:rPr>
          <w:rFonts w:ascii="Times New Roman" w:hAnsi="Times New Roman"/>
          <w:color w:val="000000"/>
          <w:sz w:val="28"/>
          <w:szCs w:val="28"/>
          <w:lang w:val="ro-RO"/>
        </w:rPr>
        <w:t xml:space="preserve">comuna Bogdănița – în extravilan,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A3309C" w:rsidRPr="009B12F1">
        <w:rPr>
          <w:rStyle w:val="Bodytext2Bold"/>
          <w:rFonts w:eastAsia="Calibri"/>
        </w:rPr>
        <w:t>SC PROWIND WINDFARM VIIŞOARA SRL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975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090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975">
        <w:rPr>
          <w:rFonts w:ascii="Times New Roman" w:hAnsi="Times New Roman" w:cs="Times New Roman"/>
          <w:sz w:val="28"/>
          <w:szCs w:val="28"/>
        </w:rPr>
        <w:t>Bogdănița</w:t>
      </w:r>
      <w:bookmarkStart w:id="0" w:name="_GoBack"/>
      <w:bookmarkEnd w:id="0"/>
      <w:proofErr w:type="spellEnd"/>
      <w:r w:rsidR="00D67F2A">
        <w:rPr>
          <w:rFonts w:ascii="Times New Roman" w:hAnsi="Times New Roman" w:cs="Times New Roman"/>
          <w:sz w:val="28"/>
          <w:szCs w:val="28"/>
        </w:rPr>
        <w:t>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90975">
        <w:rPr>
          <w:rFonts w:ascii="Times New Roman" w:hAnsi="Times New Roman" w:cs="Times New Roman"/>
          <w:b/>
          <w:sz w:val="24"/>
          <w:szCs w:val="24"/>
        </w:rPr>
        <w:t>10</w:t>
      </w:r>
      <w:r w:rsidR="0059707C">
        <w:rPr>
          <w:rFonts w:ascii="Times New Roman" w:hAnsi="Times New Roman" w:cs="Times New Roman"/>
          <w:b/>
          <w:sz w:val="28"/>
          <w:szCs w:val="28"/>
        </w:rPr>
        <w:t>.10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0975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54D6A"/>
    <w:rsid w:val="001640D3"/>
    <w:rsid w:val="0016781C"/>
    <w:rsid w:val="0017744D"/>
    <w:rsid w:val="00182FC2"/>
    <w:rsid w:val="00190144"/>
    <w:rsid w:val="001945B3"/>
    <w:rsid w:val="001A38FB"/>
    <w:rsid w:val="001B2406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28BD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717AC"/>
    <w:rsid w:val="0059707C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1A56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2504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3309C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7F2A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aliases w:val="Italic,Body text (2) + 12 pt"/>
    <w:rsid w:val="00A33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aliases w:val="Italic,Body text (2) + 12 pt"/>
    <w:rsid w:val="00A33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47</cp:revision>
  <dcterms:created xsi:type="dcterms:W3CDTF">2019-01-09T13:40:00Z</dcterms:created>
  <dcterms:modified xsi:type="dcterms:W3CDTF">2019-10-10T08:29:00Z</dcterms:modified>
</cp:coreProperties>
</file>