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la </w:t>
      </w:r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 public privind decizia etapei de încadrare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(autoritatea competentă pentru protecţia mediului)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6DA">
        <w:rPr>
          <w:rFonts w:ascii="Times New Roman" w:hAnsi="Times New Roman" w:cs="Times New Roman"/>
          <w:sz w:val="24"/>
          <w:szCs w:val="24"/>
        </w:rPr>
        <w:t xml:space="preserve">Agenția pentru Protecția Mediului Vaslui anunţă publicul interesat asupra luării deciziei etapei de încadrare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în cadrul procedurii de evaluare a impactului asupra mediului, pentru proiectul </w:t>
      </w:r>
      <w:r w:rsidR="001B06DA" w:rsidRPr="001B06DA">
        <w:rPr>
          <w:rFonts w:ascii="Times New Roman" w:hAnsi="Times New Roman"/>
          <w:b/>
          <w:sz w:val="24"/>
          <w:szCs w:val="24"/>
          <w:lang w:val="ro-RO"/>
        </w:rPr>
        <w:t>„</w:t>
      </w:r>
      <w:r w:rsidR="00C072F3" w:rsidRPr="00C072F3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 gaz presiune redusă din PEHD100, SDR11,</w:t>
      </w:r>
      <w:r w:rsidR="00A777FC">
        <w:rPr>
          <w:rFonts w:ascii="Times New Roman" w:hAnsi="Times New Roman"/>
          <w:b/>
          <w:i/>
          <w:sz w:val="24"/>
          <w:szCs w:val="24"/>
          <w:lang w:val="ro-RO"/>
        </w:rPr>
        <w:t xml:space="preserve"> Dn63mm, L=65m, str. Melchisede</w:t>
      </w:r>
      <w:bookmarkStart w:id="0" w:name="_GoBack"/>
      <w:bookmarkEnd w:id="0"/>
      <w:r w:rsidR="00C072F3" w:rsidRPr="00C072F3">
        <w:rPr>
          <w:rFonts w:ascii="Times New Roman" w:hAnsi="Times New Roman"/>
          <w:b/>
          <w:i/>
          <w:sz w:val="24"/>
          <w:szCs w:val="24"/>
          <w:lang w:val="ro-RO"/>
        </w:rPr>
        <w:t>c, fam. Pricop Gigel, nr. 7B, mun. Huși</w:t>
      </w:r>
      <w:r w:rsidR="001B06DA" w:rsidRPr="001B06D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1B06DA">
        <w:rPr>
          <w:rFonts w:ascii="Times New Roman" w:hAnsi="Times New Roman" w:cs="Times New Roman"/>
          <w:sz w:val="24"/>
          <w:szCs w:val="24"/>
        </w:rPr>
        <w:t xml:space="preserve">, </w:t>
      </w:r>
      <w:r w:rsidRPr="001B06DA">
        <w:rPr>
          <w:rFonts w:ascii="Times New Roman" w:hAnsi="Times New Roman" w:cs="Times New Roman"/>
          <w:sz w:val="24"/>
          <w:szCs w:val="24"/>
        </w:rPr>
        <w:t xml:space="preserve"> propus a fi amplasat în</w:t>
      </w:r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2C10E8" w:rsidRPr="001B06DA">
        <w:rPr>
          <w:rFonts w:ascii="Times New Roman" w:hAnsi="Times New Roman" w:cs="Times New Roman"/>
          <w:sz w:val="24"/>
          <w:szCs w:val="24"/>
        </w:rPr>
        <w:t xml:space="preserve">intravilanul </w:t>
      </w:r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1B06DA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C072F3">
        <w:rPr>
          <w:rFonts w:ascii="Times New Roman" w:hAnsi="Times New Roman"/>
          <w:sz w:val="24"/>
          <w:szCs w:val="24"/>
          <w:lang w:val="ro-RO"/>
        </w:rPr>
        <w:t>Melchisedec, nr. 7B</w:t>
      </w:r>
      <w:r w:rsidR="001B06DA" w:rsidRPr="001B06D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Proiectul deciziei de încadrare şi motivele care o fundamentează pot fi consultate la sediul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>str. Călugăreni, nr.</w:t>
      </w:r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>, în zile</w:t>
      </w:r>
      <w:r>
        <w:rPr>
          <w:rFonts w:ascii="Times New Roman" w:hAnsi="Times New Roman" w:cs="Times New Roman"/>
          <w:sz w:val="24"/>
          <w:szCs w:val="24"/>
        </w:rPr>
        <w:t>le de luni - joi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între orele </w:t>
      </w:r>
      <w:r>
        <w:rPr>
          <w:rFonts w:ascii="Times New Roman" w:hAnsi="Times New Roman" w:cs="Times New Roman"/>
          <w:sz w:val="24"/>
          <w:szCs w:val="24"/>
        </w:rPr>
        <w:t>8.00-16.00 și vineri, între orele 8.00-14.00</w:t>
      </w:r>
      <w:r w:rsidRPr="00FB7BA0">
        <w:rPr>
          <w:rFonts w:ascii="Times New Roman" w:hAnsi="Times New Roman" w:cs="Times New Roman"/>
          <w:sz w:val="24"/>
          <w:szCs w:val="24"/>
        </w:rPr>
        <w:t>, precum şi la următoarea adresă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Comentariile/Observaţiile/Propunerile publicului interesat se pot înainta </w:t>
      </w:r>
      <w:r w:rsidR="00401672">
        <w:rPr>
          <w:rFonts w:ascii="Times New Roman" w:hAnsi="Times New Roman" w:cs="Times New Roman"/>
          <w:sz w:val="24"/>
          <w:szCs w:val="24"/>
        </w:rPr>
        <w:t>până la data de</w:t>
      </w:r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8F6BB1">
        <w:rPr>
          <w:rFonts w:ascii="Times New Roman" w:hAnsi="Times New Roman" w:cs="Times New Roman"/>
          <w:b/>
          <w:sz w:val="24"/>
          <w:szCs w:val="24"/>
        </w:rPr>
        <w:t>18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EE7583">
        <w:rPr>
          <w:rFonts w:ascii="Times New Roman" w:hAnsi="Times New Roman" w:cs="Times New Roman"/>
          <w:b/>
          <w:sz w:val="24"/>
          <w:szCs w:val="24"/>
        </w:rPr>
        <w:t>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(în termen de 10 zile de la data afişării prezentului anunţ).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afişării anunţului pe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DA">
        <w:rPr>
          <w:rFonts w:ascii="Times New Roman" w:hAnsi="Times New Roman" w:cs="Times New Roman"/>
          <w:b/>
          <w:sz w:val="24"/>
          <w:szCs w:val="24"/>
        </w:rPr>
        <w:t>0</w:t>
      </w:r>
      <w:r w:rsidR="008F6BB1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1B06DA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6BB1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77FC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072F3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Gabi Blageanu</cp:lastModifiedBy>
  <cp:revision>32</cp:revision>
  <dcterms:created xsi:type="dcterms:W3CDTF">2019-01-28T10:56:00Z</dcterms:created>
  <dcterms:modified xsi:type="dcterms:W3CDTF">2019-03-08T07:12:00Z</dcterms:modified>
</cp:coreProperties>
</file>