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4E" w:rsidRDefault="0051648E" w:rsidP="00BD482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>DRAFT</w:t>
      </w:r>
    </w:p>
    <w:p w:rsidR="00BD4822" w:rsidRPr="00BD4822" w:rsidRDefault="00BD4822" w:rsidP="006B0C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9E050B" w:rsidRPr="0002158C" w:rsidRDefault="009E050B" w:rsidP="006B0CF8">
      <w:pPr>
        <w:pStyle w:val="Heading1"/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158C">
        <w:rPr>
          <w:rFonts w:ascii="Times New Roman" w:hAnsi="Times New Roman"/>
          <w:b/>
          <w:sz w:val="26"/>
          <w:szCs w:val="26"/>
        </w:rPr>
        <w:t>DECIZIA ETAPEI DE ÎNCADRARE</w:t>
      </w:r>
      <w:r w:rsidRPr="0002158C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9E050B" w:rsidRPr="0002158C" w:rsidRDefault="009E050B" w:rsidP="006B0CF8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Times New Roman" w:hAnsi="Times New Roman"/>
          <w:i w:val="0"/>
          <w:sz w:val="26"/>
          <w:szCs w:val="26"/>
          <w:lang w:val="ro-RO"/>
        </w:rPr>
      </w:pP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Nr.  </w:t>
      </w:r>
      <w:r w:rsidR="0051648E">
        <w:rPr>
          <w:rFonts w:ascii="Times New Roman" w:hAnsi="Times New Roman"/>
          <w:i w:val="0"/>
          <w:sz w:val="26"/>
          <w:szCs w:val="26"/>
          <w:lang w:val="ro-RO"/>
        </w:rPr>
        <w:t>-</w:t>
      </w:r>
      <w:r w:rsidR="00610FE6">
        <w:rPr>
          <w:rFonts w:ascii="Times New Roman" w:hAnsi="Times New Roman"/>
          <w:i w:val="0"/>
          <w:sz w:val="26"/>
          <w:szCs w:val="26"/>
          <w:lang w:val="ro-RO"/>
        </w:rPr>
        <w:t xml:space="preserve"> </w:t>
      </w:r>
      <w:r w:rsidRPr="0002158C">
        <w:rPr>
          <w:rFonts w:ascii="Times New Roman" w:hAnsi="Times New Roman"/>
          <w:i w:val="0"/>
          <w:sz w:val="26"/>
          <w:szCs w:val="26"/>
          <w:lang w:val="ro-RO"/>
        </w:rPr>
        <w:t xml:space="preserve">din </w:t>
      </w:r>
      <w:r w:rsidR="00566F8F">
        <w:rPr>
          <w:rFonts w:ascii="Times New Roman" w:hAnsi="Times New Roman"/>
          <w:i w:val="0"/>
          <w:sz w:val="26"/>
          <w:szCs w:val="26"/>
          <w:lang w:val="ro-RO"/>
        </w:rPr>
        <w:t>28</w:t>
      </w:r>
      <w:bookmarkStart w:id="0" w:name="_GoBack"/>
      <w:bookmarkEnd w:id="0"/>
      <w:r w:rsidR="00610FE6">
        <w:rPr>
          <w:rFonts w:ascii="Times New Roman" w:hAnsi="Times New Roman"/>
          <w:i w:val="0"/>
          <w:sz w:val="26"/>
          <w:szCs w:val="26"/>
          <w:lang w:val="ro-RO"/>
        </w:rPr>
        <w:t>.02</w:t>
      </w:r>
      <w:r w:rsidR="002248CD" w:rsidRPr="0002158C">
        <w:rPr>
          <w:rFonts w:ascii="Times New Roman" w:hAnsi="Times New Roman"/>
          <w:i w:val="0"/>
          <w:sz w:val="26"/>
          <w:szCs w:val="26"/>
          <w:lang w:val="ro-RO"/>
        </w:rPr>
        <w:t>.2019</w:t>
      </w:r>
    </w:p>
    <w:p w:rsidR="009E050B" w:rsidRPr="00BD4822" w:rsidRDefault="009E050B" w:rsidP="00BD4822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D4822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9E050B" w:rsidRPr="0051648E" w:rsidRDefault="002248CD" w:rsidP="00E071D9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5A359C">
        <w:rPr>
          <w:rFonts w:ascii="Times New Roman" w:hAnsi="Times New Roman"/>
          <w:b/>
          <w:sz w:val="24"/>
          <w:szCs w:val="24"/>
          <w:lang w:val="ro-RO"/>
        </w:rPr>
        <w:t xml:space="preserve"> COMUNA BOGDANA</w:t>
      </w:r>
      <w:r w:rsidRPr="0051648E">
        <w:rPr>
          <w:rFonts w:ascii="Times New Roman" w:hAnsi="Times New Roman"/>
          <w:b/>
          <w:sz w:val="24"/>
          <w:szCs w:val="24"/>
          <w:lang w:val="ro-RO"/>
        </w:rPr>
        <w:t>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cu sediul în</w:t>
      </w:r>
      <w:r w:rsidR="005A359C">
        <w:rPr>
          <w:rFonts w:ascii="Times New Roman" w:hAnsi="Times New Roman"/>
          <w:sz w:val="24"/>
          <w:szCs w:val="24"/>
          <w:lang w:val="ro-RO"/>
        </w:rPr>
        <w:t xml:space="preserve"> satul Bogdana, comuna Bogdana,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5A359C">
        <w:rPr>
          <w:rStyle w:val="tpa1"/>
          <w:rFonts w:ascii="Times New Roman" w:hAnsi="Times New Roman"/>
          <w:sz w:val="24"/>
          <w:szCs w:val="24"/>
        </w:rPr>
        <w:t>județul</w:t>
      </w:r>
      <w:proofErr w:type="spellEnd"/>
      <w:r w:rsidR="005A359C">
        <w:rPr>
          <w:rStyle w:val="tpa1"/>
          <w:rFonts w:ascii="Times New Roman" w:hAnsi="Times New Roman"/>
          <w:sz w:val="24"/>
          <w:szCs w:val="24"/>
        </w:rPr>
        <w:t xml:space="preserve"> Vaslui</w:t>
      </w:r>
      <w:r w:rsidRPr="0051648E">
        <w:rPr>
          <w:rStyle w:val="tpa1"/>
          <w:rFonts w:ascii="Times New Roman" w:hAnsi="Times New Roman"/>
          <w:sz w:val="24"/>
          <w:szCs w:val="24"/>
        </w:rPr>
        <w:t xml:space="preserve">, </w:t>
      </w:r>
      <w:r w:rsidRPr="0051648E">
        <w:rPr>
          <w:rFonts w:ascii="Times New Roman" w:hAnsi="Times New Roman"/>
          <w:sz w:val="24"/>
          <w:szCs w:val="24"/>
          <w:lang w:val="ro-RO"/>
        </w:rPr>
        <w:t>înregistrată la APM Vaslui cu nr.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A359C">
        <w:rPr>
          <w:rFonts w:ascii="Times New Roman" w:hAnsi="Times New Roman"/>
          <w:sz w:val="24"/>
          <w:szCs w:val="24"/>
          <w:lang w:val="ro-RO"/>
        </w:rPr>
        <w:t>337</w:t>
      </w:r>
      <w:r w:rsidR="0051648E" w:rsidRPr="0051648E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/ </w:t>
      </w:r>
      <w:r w:rsidR="005A359C">
        <w:rPr>
          <w:rFonts w:ascii="Times New Roman" w:hAnsi="Times New Roman"/>
          <w:sz w:val="24"/>
          <w:szCs w:val="24"/>
          <w:lang w:val="ro-RO"/>
        </w:rPr>
        <w:t>15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.01</w:t>
      </w:r>
      <w:r w:rsidRPr="0051648E">
        <w:rPr>
          <w:rFonts w:ascii="Times New Roman" w:hAnsi="Times New Roman"/>
          <w:sz w:val="24"/>
          <w:szCs w:val="24"/>
          <w:lang w:val="ro-RO"/>
        </w:rPr>
        <w:t>.201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9</w:t>
      </w:r>
      <w:r w:rsidR="009E050B" w:rsidRPr="0051648E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 xml:space="preserve">  în baza</w:t>
      </w:r>
      <w:r w:rsidRPr="0051648E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 Legii nr. 292/2018 privind evaluarea impactului anumitor proiecte publice şi private asupra mediului şi a Ordonanţei de urgenţă a Guvernului nr. 57/2007 privind regimul ariilor naturale protejate, conservarea habitatelor naturale, a florei şi faunei sălbatice, aprobată cu modificări şi completări prin Legea nr. 49/2011, cu modificările şi completările ulterioare</w:t>
      </w:r>
      <w:r w:rsidR="009E050B" w:rsidRPr="0051648E">
        <w:rPr>
          <w:rFonts w:ascii="Times New Roman" w:hAnsi="Times New Roman"/>
          <w:sz w:val="24"/>
          <w:szCs w:val="24"/>
          <w:lang w:val="ro-RO"/>
        </w:rPr>
        <w:t>,</w:t>
      </w:r>
    </w:p>
    <w:p w:rsidR="002248CD" w:rsidRPr="0051648E" w:rsidRDefault="009E050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51648E">
        <w:rPr>
          <w:rFonts w:ascii="Times New Roman" w:hAnsi="Times New Roman"/>
          <w:sz w:val="24"/>
          <w:szCs w:val="24"/>
          <w:lang w:val="ro-RO"/>
        </w:rPr>
        <w:t>autoritatea competentă pentru protecţia mediului APM Vaslui decide, ca urmare a consultărilor desfăşurate în cadrul şedinţe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51648E">
        <w:rPr>
          <w:rFonts w:ascii="Times New Roman" w:hAnsi="Times New Roman"/>
          <w:sz w:val="24"/>
          <w:szCs w:val="24"/>
          <w:lang w:val="ro-RO"/>
        </w:rPr>
        <w:t>Comisiei de Analiză Tehnică din data de</w:t>
      </w:r>
      <w:r w:rsidR="005A359C">
        <w:rPr>
          <w:rFonts w:ascii="Times New Roman" w:hAnsi="Times New Roman"/>
          <w:sz w:val="24"/>
          <w:szCs w:val="24"/>
          <w:lang w:val="ro-RO"/>
        </w:rPr>
        <w:t xml:space="preserve"> 26</w:t>
      </w:r>
      <w:r w:rsidR="00610FE6" w:rsidRPr="0051648E">
        <w:rPr>
          <w:rFonts w:ascii="Times New Roman" w:hAnsi="Times New Roman"/>
          <w:sz w:val="24"/>
          <w:szCs w:val="24"/>
          <w:lang w:val="ro-RO"/>
        </w:rPr>
        <w:t>.02</w:t>
      </w:r>
      <w:r w:rsidR="002248CD" w:rsidRPr="0051648E">
        <w:rPr>
          <w:rFonts w:ascii="Times New Roman" w:hAnsi="Times New Roman"/>
          <w:sz w:val="24"/>
          <w:szCs w:val="24"/>
          <w:lang w:val="ro-RO"/>
        </w:rPr>
        <w:t>.2019</w:t>
      </w:r>
      <w:r w:rsidRPr="0051648E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2248CD" w:rsidRPr="0051648E">
        <w:rPr>
          <w:rFonts w:ascii="Times New Roman" w:hAnsi="Times New Roman"/>
          <w:b/>
          <w:sz w:val="24"/>
          <w:szCs w:val="24"/>
        </w:rPr>
        <w:t>“</w:t>
      </w:r>
      <w:r w:rsidR="005A359C" w:rsidRPr="00566F8F">
        <w:rPr>
          <w:rFonts w:ascii="Times New Roman" w:hAnsi="Times New Roman"/>
          <w:b/>
          <w:i/>
          <w:sz w:val="24"/>
          <w:szCs w:val="24"/>
          <w:lang w:val="ro-RO"/>
        </w:rPr>
        <w:t>Alunecare de teren în localitatea Fântâna Blănarului, comuna Bogdana, județul Vaslui</w:t>
      </w:r>
      <w:r w:rsidR="005A359C" w:rsidRPr="00566F8F">
        <w:rPr>
          <w:rFonts w:ascii="Times New Roman" w:hAnsi="Times New Roman"/>
          <w:b/>
          <w:sz w:val="24"/>
          <w:szCs w:val="24"/>
          <w:lang w:val="ro-RO"/>
        </w:rPr>
        <w:t>“</w:t>
      </w:r>
      <w:r w:rsidR="005A359C" w:rsidRPr="00566F8F">
        <w:rPr>
          <w:rFonts w:ascii="Times New Roman" w:hAnsi="Times New Roman"/>
          <w:sz w:val="24"/>
          <w:szCs w:val="24"/>
          <w:lang w:val="ro-RO"/>
        </w:rPr>
        <w:t xml:space="preserve"> propus a fi amplasat în intravilanul satului Fântâna Blănarului, comuna Bogdana</w:t>
      </w:r>
      <w:r w:rsidR="005A359C" w:rsidRPr="000D386B">
        <w:rPr>
          <w:rFonts w:ascii="Times New Roman" w:hAnsi="Times New Roman"/>
          <w:sz w:val="28"/>
          <w:szCs w:val="28"/>
          <w:lang w:val="ro-RO"/>
        </w:rPr>
        <w:t>, județul Vaslui</w:t>
      </w:r>
    </w:p>
    <w:p w:rsidR="002248CD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o-RO" w:eastAsia="ro-RO" w:bidi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impactului asupra mediului; </w:t>
      </w:r>
    </w:p>
    <w:p w:rsidR="009E050B" w:rsidRPr="00610FE6" w:rsidRDefault="002248CD" w:rsidP="00E071D9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 xml:space="preserve">nu se supune evaluării adecvate şi nu se supune evaluării impactului asupra corpurilor de apă. </w:t>
      </w:r>
      <w:r w:rsidR="009E050B" w:rsidRPr="00610FE6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9E050B" w:rsidRPr="00610FE6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Justificarea prezentei decizii:</w:t>
      </w: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28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mediului sunt următoarele:</w:t>
      </w:r>
    </w:p>
    <w:p w:rsidR="009D71B7" w:rsidRPr="00610FE6" w:rsidRDefault="009D71B7" w:rsidP="00E071D9">
      <w:pPr>
        <w:pStyle w:val="Bodytext40"/>
        <w:numPr>
          <w:ilvl w:val="0"/>
          <w:numId w:val="29"/>
        </w:numPr>
        <w:shd w:val="clear" w:color="auto" w:fill="auto"/>
        <w:tabs>
          <w:tab w:val="left" w:pos="588"/>
        </w:tabs>
        <w:spacing w:line="240" w:lineRule="auto"/>
        <w:ind w:firstLine="280"/>
        <w:rPr>
          <w:sz w:val="24"/>
          <w:szCs w:val="24"/>
        </w:rPr>
      </w:pPr>
      <w:r w:rsidRPr="00610FE6">
        <w:rPr>
          <w:rStyle w:val="Bodytext4NotItalic"/>
          <w:rFonts w:eastAsia="Calibri"/>
          <w:sz w:val="24"/>
          <w:szCs w:val="24"/>
        </w:rPr>
        <w:t xml:space="preserve">proiectul se încadrează în prevederile Legii nr. 292/2018 privind evaluarea impactului anumitor proiecte publice şi private asupra mediului, anexa nr.2, pct.l3.a </w:t>
      </w:r>
      <w:r w:rsidRPr="00610FE6">
        <w:rPr>
          <w:rStyle w:val="Bodytext2115pt"/>
          <w:sz w:val="24"/>
          <w:szCs w:val="24"/>
        </w:rPr>
        <w:t xml:space="preserve">- </w:t>
      </w:r>
      <w:r w:rsidR="00CB6F3A" w:rsidRPr="00610FE6">
        <w:rPr>
          <w:rStyle w:val="Bodytext2115pt"/>
          <w:sz w:val="24"/>
          <w:szCs w:val="24"/>
        </w:rPr>
        <w:t>"</w:t>
      </w:r>
      <w:r w:rsidR="00CB6F3A" w:rsidRPr="00610FE6">
        <w:rPr>
          <w:rStyle w:val="Bodytext2115pt"/>
          <w:b/>
          <w:i w:val="0"/>
          <w:sz w:val="24"/>
          <w:szCs w:val="24"/>
        </w:rPr>
        <w:t>O</w:t>
      </w:r>
      <w:r w:rsidRPr="00610FE6">
        <w:rPr>
          <w:color w:val="000000"/>
          <w:sz w:val="24"/>
          <w:szCs w:val="24"/>
          <w:lang w:val="ro-RO" w:eastAsia="ro-RO" w:bidi="ro-RO"/>
        </w:rPr>
        <w:t>rice modificări sau extinderi, altele decât cele prevăzute la pct.24 din anexa nr.l, ale proiectelor prevăzute în anexa nr.l sau în prezenta anexă, deja autorizate, executate sau în curs de a fi executate, care pot avea efecte semnificative negative asupra mediului</w:t>
      </w:r>
      <w:r w:rsidR="00CB6F3A" w:rsidRPr="00610FE6">
        <w:rPr>
          <w:color w:val="000000"/>
          <w:sz w:val="24"/>
          <w:szCs w:val="24"/>
          <w:lang w:val="ro-RO" w:eastAsia="ro-RO" w:bidi="ro-RO"/>
        </w:rPr>
        <w:t>"</w:t>
      </w:r>
      <w:r w:rsidRPr="00610FE6">
        <w:rPr>
          <w:rStyle w:val="Bodytext2115pt"/>
          <w:sz w:val="24"/>
          <w:szCs w:val="24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29"/>
        </w:numPr>
        <w:shd w:val="clear" w:color="auto" w:fill="auto"/>
        <w:tabs>
          <w:tab w:val="left" w:pos="592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prin aplicarea criteriilor din Anexa 3 la Legea 292/2018, s-au constatat următoarele:</w:t>
      </w:r>
    </w:p>
    <w:p w:rsidR="004F1969" w:rsidRPr="00610FE6" w:rsidRDefault="004F1969" w:rsidP="004F1969">
      <w:pPr>
        <w:pStyle w:val="Bodytext20"/>
        <w:shd w:val="clear" w:color="auto" w:fill="auto"/>
        <w:tabs>
          <w:tab w:val="left" w:pos="592"/>
        </w:tabs>
        <w:spacing w:before="0" w:line="240" w:lineRule="auto"/>
        <w:ind w:left="280"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Caracteristicile proiectului:</w:t>
      </w:r>
    </w:p>
    <w:p w:rsidR="00BD4822" w:rsidRPr="00566F8F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dimensiunea şi concepţia întregului proiect </w:t>
      </w:r>
    </w:p>
    <w:p w:rsidR="00566F8F" w:rsidRPr="00610FE6" w:rsidRDefault="00566F8F" w:rsidP="00566F8F">
      <w:pPr>
        <w:pStyle w:val="Bodytext20"/>
        <w:shd w:val="clear" w:color="auto" w:fill="auto"/>
        <w:tabs>
          <w:tab w:val="left" w:pos="343"/>
        </w:tabs>
        <w:spacing w:before="0" w:line="24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o-RO" w:eastAsia="ro-RO" w:bidi="ro-RO"/>
        </w:rPr>
        <w:t>Alunecarea de teren afecteaza in totalitate un drum comunal si o locuinta proprietate privata. Distanta pe care se extinde este de 65 ml in aval si 40 ml in amonte, cu o diferenta de nivel de 20 m.</w:t>
      </w:r>
    </w:p>
    <w:p w:rsidR="00BD4822" w:rsidRDefault="00E302FC" w:rsidP="00E302FC">
      <w:pPr>
        <w:pStyle w:val="FR2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Prin proiect se propune realizarea urmato</w:t>
      </w:r>
      <w:r w:rsidR="001B484F">
        <w:rPr>
          <w:rFonts w:ascii="Times New Roman" w:hAnsi="Times New Roman"/>
          <w:sz w:val="24"/>
          <w:szCs w:val="24"/>
          <w:lang w:val="ro-RO"/>
        </w:rPr>
        <w:t>arelor lucrari: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executare sapaturi pentru indepartarea pamantului framantat;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confectionare sprijiniri;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realizare platforma balastata;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executie camera cadere si si podet la km 7+430;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executie piloti din beton dispusi pe 3 randuri;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executie radier din beton armat;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reconstructie terasament;</w:t>
      </w:r>
    </w:p>
    <w:p w:rsidR="001B484F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executie structura rutiera si rigole;</w:t>
      </w:r>
    </w:p>
    <w:p w:rsidR="001B484F" w:rsidRPr="00610FE6" w:rsidRDefault="001B484F" w:rsidP="001B484F">
      <w:pPr>
        <w:pStyle w:val="FR2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montare parapeti metalici.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cu alte proiecte existente şi/sau aprobate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utilizarea resurselor naturale, în special a solului, a terenurilor, a apei şi a biodiversităţii - utilizare teren în suprafaţă mică;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cantitatea şi tipurile de deşeuri generate/gestionate - în perioada de execuţie a lucrărilor prevăzute în proiect rezultă: deşeuri de materiale de construcţii, în cantităţi mici, ce se vor depozita la locul stabilit de primăria </w:t>
      </w:r>
      <w:r w:rsidR="00566F8F">
        <w:rPr>
          <w:color w:val="000000"/>
          <w:sz w:val="24"/>
          <w:szCs w:val="24"/>
          <w:lang w:val="ro-RO" w:eastAsia="ro-RO" w:bidi="ro-RO"/>
        </w:rPr>
        <w:t>comunei Bogdana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poluarea şi alte efecte negative - nu este cazul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6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de accidente majore şi/sau dezastre relevante pentru proiectul în cauză, inclusiv cele cauzate de schimbările climatice, conform informaţiilor ştiinţifice - nu este cazul;</w:t>
      </w:r>
    </w:p>
    <w:p w:rsidR="009D71B7" w:rsidRPr="00610FE6" w:rsidRDefault="009D71B7" w:rsidP="00E071D9">
      <w:pPr>
        <w:pStyle w:val="Bodytext20"/>
        <w:numPr>
          <w:ilvl w:val="0"/>
          <w:numId w:val="31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riscurile pentru sănătatea umană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Amplasarea proiectului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29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utilizarea actuală şi aprobată a terenului </w:t>
      </w:r>
      <w:r w:rsidR="005A359C">
        <w:rPr>
          <w:color w:val="000000"/>
          <w:sz w:val="24"/>
          <w:szCs w:val="24"/>
          <w:lang w:val="ro-RO" w:eastAsia="ro-RO" w:bidi="ro-RO"/>
        </w:rPr>
        <w:t>–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ter</w:t>
      </w:r>
      <w:r w:rsidR="0051648E">
        <w:rPr>
          <w:color w:val="000000"/>
          <w:sz w:val="24"/>
          <w:szCs w:val="24"/>
          <w:lang w:val="ro-RO" w:eastAsia="ro-RO" w:bidi="ro-RO"/>
        </w:rPr>
        <w:t>enul</w:t>
      </w:r>
      <w:r w:rsidR="005A359C">
        <w:rPr>
          <w:color w:val="000000"/>
          <w:sz w:val="24"/>
          <w:szCs w:val="24"/>
          <w:lang w:val="ro-RO" w:eastAsia="ro-RO" w:bidi="ro-RO"/>
        </w:rPr>
        <w:t xml:space="preserve"> cu suprafata de 4000 mp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este domeniu </w:t>
      </w:r>
      <w:r w:rsidR="005A359C">
        <w:rPr>
          <w:color w:val="000000"/>
          <w:sz w:val="24"/>
          <w:szCs w:val="24"/>
          <w:lang w:val="ro-RO" w:eastAsia="ro-RO" w:bidi="ro-RO"/>
        </w:rPr>
        <w:t>public al comunei Bogdana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și</w:t>
      </w:r>
      <w:r w:rsidR="0051648E">
        <w:rPr>
          <w:color w:val="000000"/>
          <w:sz w:val="24"/>
          <w:szCs w:val="24"/>
          <w:lang w:val="ro-RO" w:eastAsia="ro-RO" w:bidi="ro-RO"/>
        </w:rPr>
        <w:t xml:space="preserve"> are </w:t>
      </w:r>
      <w:r w:rsidR="005A359C">
        <w:rPr>
          <w:color w:val="000000"/>
          <w:sz w:val="24"/>
          <w:szCs w:val="24"/>
          <w:lang w:val="ro-RO" w:eastAsia="ro-RO" w:bidi="ro-RO"/>
        </w:rPr>
        <w:t>folosința actuală cai de comunicatie rutiera</w:t>
      </w:r>
      <w:r w:rsidR="00D73698" w:rsidRPr="00610FE6">
        <w:rPr>
          <w:color w:val="000000"/>
          <w:sz w:val="24"/>
          <w:szCs w:val="24"/>
          <w:lang w:val="ro-RO" w:eastAsia="ro-RO" w:bidi="ro-RO"/>
        </w:rPr>
        <w:t>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bogăţia, disponibilitatea, calitatea şi capacitatea de regenerare relative ale resurselor naturale, inclusiv solul, terenurile, apa şi biodiversitatea, din zonă şi din subteranul acesteia - nu este cazul;</w:t>
      </w:r>
    </w:p>
    <w:p w:rsidR="009D71B7" w:rsidRPr="00610FE6" w:rsidRDefault="009D71B7" w:rsidP="00E071D9">
      <w:pPr>
        <w:pStyle w:val="Bodytext20"/>
        <w:numPr>
          <w:ilvl w:val="0"/>
          <w:numId w:val="33"/>
        </w:numPr>
        <w:shd w:val="clear" w:color="auto" w:fill="auto"/>
        <w:tabs>
          <w:tab w:val="left" w:pos="345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capacitatea de absorbţie a mediului natural, acordându-se o atenţie specială următoarelor zone: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477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umede, zone riverane, guri ale râurilor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costiere şi mediu marin - nu este cazul;</w:t>
      </w:r>
    </w:p>
    <w:p w:rsidR="009D71B7" w:rsidRPr="00610FE6" w:rsidRDefault="009D71B7" w:rsidP="00E071D9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montane şi forestiere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arii naturale protejate de interes naţional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 clasificate sau protejate conform legislaţiei în vigoare: situri Natura 2000 desemnate în conformitate cu legislaţia privind regimul ariilor naturale protejate, conservarea habitatelor naturale, a florei şi faunei sălbatice; zonele prevăzute de legislaţia privind aprobarea Planului de amenajare a teritoriului naţional - Secţiunea a IlI-a zone protejate; zonele de protecţie instituite conform legislaţiei din domeniul apelor, precum şi a celei privind caracterul şi mărimea zonei de protecţie sanitară şi hidrogeologică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în care au existat deja cazuri de nerespectare a standardelor de calitate a mediului prevăzute de legislaţia naţională şi la nivelul Uniunii Europene şi relevante pentru proiect sau în care se consideră că există astfel de cazuri - nu este cazul;</w:t>
      </w:r>
    </w:p>
    <w:p w:rsidR="007D4202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zonele cu o densitate mare a populaţiei - nu este cazul;</w:t>
      </w:r>
    </w:p>
    <w:p w:rsidR="009D71B7" w:rsidRPr="00610FE6" w:rsidRDefault="009D71B7" w:rsidP="007D4202">
      <w:pPr>
        <w:pStyle w:val="Bodytext20"/>
        <w:numPr>
          <w:ilvl w:val="0"/>
          <w:numId w:val="34"/>
        </w:numPr>
        <w:shd w:val="clear" w:color="auto" w:fill="auto"/>
        <w:tabs>
          <w:tab w:val="left" w:pos="501"/>
        </w:tabs>
        <w:spacing w:before="0" w:line="240" w:lineRule="auto"/>
        <w:ind w:firstLine="16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peisaje şi situri importante din punct de vedere istoric, cultural sau arheologic - nu este cazul.</w:t>
      </w:r>
    </w:p>
    <w:p w:rsidR="009D71B7" w:rsidRPr="00610FE6" w:rsidRDefault="009D71B7" w:rsidP="00E071D9">
      <w:pPr>
        <w:widowControl w:val="0"/>
        <w:numPr>
          <w:ilvl w:val="0"/>
          <w:numId w:val="32"/>
        </w:numPr>
        <w:tabs>
          <w:tab w:val="left" w:pos="31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Tipurile şi caracteristicile impactului potenţial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2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importanţa şi extinderea spaţia</w:t>
      </w:r>
      <w:r w:rsidR="007D4202" w:rsidRPr="00610FE6">
        <w:rPr>
          <w:color w:val="000000"/>
          <w:sz w:val="24"/>
          <w:szCs w:val="24"/>
          <w:lang w:val="ro-RO" w:eastAsia="ro-RO" w:bidi="ro-RO"/>
        </w:rPr>
        <w:t>lă a impactului: aria geografică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 şi numărul persoanelor afectate - impact nesemnificativ, local, în perioada de realizare a lucrărilor;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impactului - direct şi temporar, în perioada de realizare a lucrărilor;</w:t>
      </w:r>
    </w:p>
    <w:p w:rsidR="009D71B7" w:rsidRPr="00610FE6" w:rsidRDefault="002F04EE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natura transfr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ontieră a impactului - nu este cazul;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intensitatea şi complexitatea impactului - în perioada de execuţie a proiectului impact nesemnificativ;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probabilitatea impactului - redusă.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52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debutul, durata, frecvenţa şi reversibilitatea impactului - impactul asupra factorilor de mediu va debuta odată cu începerea lucrărilor, impact reversibil, numai pe perioada realizării lucrărilor de construire.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0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cumularea impactului cu impactul altor proiecte existente şi/sau aprobate - nu este cazul.</w:t>
      </w:r>
    </w:p>
    <w:p w:rsidR="009D71B7" w:rsidRPr="00610FE6" w:rsidRDefault="009D71B7" w:rsidP="00E071D9">
      <w:pPr>
        <w:pStyle w:val="Bodytext20"/>
        <w:numPr>
          <w:ilvl w:val="0"/>
          <w:numId w:val="35"/>
        </w:numPr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posibilitatea de reducere efectivă a impactului - prin aplicarea condiţiilor de realizare a proiectului</w:t>
      </w:r>
      <w:r w:rsidR="004164D6"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4164D6" w:rsidRPr="00610FE6" w:rsidRDefault="004164D6" w:rsidP="004164D6">
      <w:pPr>
        <w:pStyle w:val="Bodytext20"/>
        <w:shd w:val="clear" w:color="auto" w:fill="auto"/>
        <w:tabs>
          <w:tab w:val="left" w:pos="344"/>
        </w:tabs>
        <w:spacing w:before="0" w:line="240" w:lineRule="auto"/>
        <w:ind w:firstLine="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581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adecvate sunt următoarele:</w:t>
      </w:r>
    </w:p>
    <w:p w:rsidR="009D71B7" w:rsidRPr="00610FE6" w:rsidRDefault="009D71B7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lastRenderedPageBreak/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art. 28 din O.U.G. nr. 57/2007 privind regimul ariilor naturale protejate, conservarea habitatelor naturale, a florei şi faunei sălbatice, cu modificările şi completările ulterioare, deoarece amplasamentul proiectului nu se suprapune cu nicio arie naturală</w:t>
      </w:r>
      <w:r w:rsidR="008077FB" w:rsidRPr="00610FE6">
        <w:rPr>
          <w:color w:val="000000"/>
          <w:sz w:val="24"/>
          <w:szCs w:val="24"/>
          <w:lang w:val="ro-RO" w:eastAsia="ro-RO" w:bidi="ro-RO"/>
        </w:rPr>
        <w:t xml:space="preserve"> protejată de interes comunitar.</w:t>
      </w:r>
    </w:p>
    <w:p w:rsidR="008077FB" w:rsidRPr="00610FE6" w:rsidRDefault="008077FB" w:rsidP="00E071D9">
      <w:pPr>
        <w:pStyle w:val="Bodytext20"/>
        <w:shd w:val="clear" w:color="auto" w:fill="auto"/>
        <w:spacing w:before="0" w:line="240" w:lineRule="auto"/>
        <w:ind w:firstLine="280"/>
        <w:jc w:val="both"/>
        <w:rPr>
          <w:sz w:val="24"/>
          <w:szCs w:val="24"/>
        </w:rPr>
      </w:pPr>
    </w:p>
    <w:p w:rsidR="009D71B7" w:rsidRPr="00610FE6" w:rsidRDefault="009D71B7" w:rsidP="00E071D9">
      <w:pPr>
        <w:pStyle w:val="Bodytext20"/>
        <w:numPr>
          <w:ilvl w:val="0"/>
          <w:numId w:val="28"/>
        </w:numPr>
        <w:shd w:val="clear" w:color="auto" w:fill="auto"/>
        <w:tabs>
          <w:tab w:val="left" w:pos="665"/>
        </w:tabs>
        <w:spacing w:before="0" w:line="240" w:lineRule="auto"/>
        <w:ind w:firstLine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Motivele pe baza cărora s-a stabilit necesitatea efectuării/neefectuării evaluării impactului asupra corpurilor de apă în conformitate cu decizia justificată privind necesitatea elaborării studiului de evaluare a impactului asupra corpurilor de apă, după caz:</w:t>
      </w:r>
    </w:p>
    <w:p w:rsidR="000C0DFF" w:rsidRPr="00610FE6" w:rsidRDefault="009D71B7" w:rsidP="008077FB">
      <w:pPr>
        <w:pStyle w:val="Bodytext20"/>
        <w:shd w:val="clear" w:color="auto" w:fill="auto"/>
        <w:spacing w:before="0" w:line="240" w:lineRule="auto"/>
        <w:ind w:firstLine="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- proiectul propus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nu intră </w:t>
      </w:r>
      <w:r w:rsidRPr="00610FE6">
        <w:rPr>
          <w:color w:val="000000"/>
          <w:sz w:val="24"/>
          <w:szCs w:val="24"/>
          <w:lang w:val="ro-RO" w:eastAsia="ro-RO" w:bidi="ro-RO"/>
        </w:rPr>
        <w:t>sub incidenţa prevederilor art. 48 şi 54 din Legea apelor nr. 107/1996, cu modificările şi completările ulterioare.</w:t>
      </w:r>
    </w:p>
    <w:p w:rsidR="000C0DFF" w:rsidRPr="00610FE6" w:rsidRDefault="00E3032B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>Î</w:t>
      </w:r>
      <w:r w:rsidR="009D71B7" w:rsidRPr="00610FE6">
        <w:rPr>
          <w:color w:val="000000"/>
          <w:sz w:val="24"/>
          <w:szCs w:val="24"/>
          <w:lang w:val="ro-RO" w:eastAsia="ro-RO" w:bidi="ro-RO"/>
        </w:rPr>
        <w:t>ntrucât s-a decis că evaluarea impactului asupra mediului nu es</w:t>
      </w:r>
      <w:r w:rsidR="000C0DFF" w:rsidRPr="00610FE6">
        <w:rPr>
          <w:color w:val="000000"/>
          <w:sz w:val="24"/>
          <w:szCs w:val="24"/>
          <w:lang w:val="ro-RO" w:eastAsia="ro-RO" w:bidi="ro-RO"/>
        </w:rPr>
        <w:t>te necesară pentru proiectul cu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caracteristicile prezentate anterior, se impun următoarele </w:t>
      </w:r>
      <w:r w:rsidRPr="00610FE6">
        <w:rPr>
          <w:rStyle w:val="Bodytext2Bold"/>
          <w:rFonts w:ascii="Times New Roman" w:hAnsi="Times New Roman" w:cs="Times New Roman"/>
          <w:sz w:val="24"/>
          <w:szCs w:val="24"/>
        </w:rPr>
        <w:t xml:space="preserve">condiţii de realizare a proiectului </w:t>
      </w:r>
      <w:r w:rsidRPr="00610FE6">
        <w:rPr>
          <w:color w:val="000000"/>
          <w:sz w:val="24"/>
          <w:szCs w:val="24"/>
          <w:lang w:val="ro-RO" w:eastAsia="ro-RO" w:bidi="ro-RO"/>
        </w:rPr>
        <w:t>pentru evitarea sau prevenirea eventualelor efecte negative semnificative asupra mediului:</w:t>
      </w:r>
    </w:p>
    <w:p w:rsidR="009D71B7" w:rsidRPr="00610FE6" w:rsidRDefault="009D71B7" w:rsidP="00851300">
      <w:pPr>
        <w:pStyle w:val="Bodytext20"/>
        <w:shd w:val="clear" w:color="auto" w:fill="auto"/>
        <w:spacing w:before="0" w:line="240" w:lineRule="auto"/>
        <w:ind w:left="284" w:hanging="28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1. </w:t>
      </w:r>
      <w:r w:rsidR="00610FE6">
        <w:rPr>
          <w:color w:val="000000"/>
          <w:sz w:val="24"/>
          <w:szCs w:val="24"/>
          <w:lang w:val="ro-RO" w:eastAsia="ro-RO" w:bidi="ro-RO"/>
        </w:rPr>
        <w:t xml:space="preserve"> </w:t>
      </w:r>
      <w:r w:rsidRPr="00610FE6">
        <w:rPr>
          <w:color w:val="000000"/>
          <w:sz w:val="24"/>
          <w:szCs w:val="24"/>
          <w:lang w:val="ro-RO" w:eastAsia="ro-RO" w:bidi="ro-RO"/>
        </w:rPr>
        <w:t>Se vor respecta prevederile OUG nr. 195/2005 privind protecţia mediului, cu modificările şi completările ulterioare.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 xml:space="preserve">Se vor obţine avizele precizate în certificatul de urbanism şi se vor respecta condiţiile din acestea şi </w:t>
      </w:r>
      <w:r w:rsidR="00E3032B" w:rsidRPr="00610FE6">
        <w:rPr>
          <w:color w:val="000000"/>
          <w:sz w:val="24"/>
          <w:szCs w:val="24"/>
          <w:lang w:val="ro-RO" w:eastAsia="ro-RO" w:bidi="ro-RO"/>
        </w:rPr>
        <w:t>din documentaţia tehnică depusă</w:t>
      </w:r>
      <w:r w:rsidRPr="00610FE6">
        <w:rPr>
          <w:color w:val="000000"/>
          <w:sz w:val="24"/>
          <w:szCs w:val="24"/>
          <w:lang w:val="ro-RO" w:eastAsia="ro-RO" w:bidi="ro-RO"/>
        </w:rPr>
        <w:t>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Deseurile produse vo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r fi stocate temporar selectiv î</w:t>
      </w:r>
      <w:r w:rsidRPr="00610FE6">
        <w:rPr>
          <w:color w:val="000000"/>
          <w:sz w:val="24"/>
          <w:szCs w:val="24"/>
          <w:lang w:val="ro-RO" w:eastAsia="ro-RO" w:bidi="ro-RO"/>
        </w:rPr>
        <w:t>n spa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ț</w:t>
      </w:r>
      <w:r w:rsidRPr="00610FE6">
        <w:rPr>
          <w:color w:val="000000"/>
          <w:sz w:val="24"/>
          <w:szCs w:val="24"/>
          <w:lang w:val="ro-RO" w:eastAsia="ro-RO" w:bidi="ro-RO"/>
        </w:rPr>
        <w:t>ii special amenajate; se interzice ab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andonarea /stocarea deşeurilor î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n afara spatiilor amenajate </w:t>
      </w:r>
      <w:r w:rsidR="00795A6F" w:rsidRPr="00610FE6">
        <w:rPr>
          <w:color w:val="000000"/>
          <w:sz w:val="24"/>
          <w:szCs w:val="24"/>
          <w:lang w:val="ro-RO" w:eastAsia="ro-RO" w:bidi="ro-RO"/>
        </w:rPr>
        <w:t>în acest scop; deș</w:t>
      </w:r>
      <w:r w:rsidRPr="00610FE6">
        <w:rPr>
          <w:color w:val="000000"/>
          <w:sz w:val="24"/>
          <w:szCs w:val="24"/>
          <w:lang w:val="ro-RO" w:eastAsia="ro-RO" w:bidi="ro-RO"/>
        </w:rPr>
        <w:t xml:space="preserve">eurile de construcţii se vor depozita la locul stabilit de primăria </w:t>
      </w:r>
      <w:r w:rsidR="00566F8F">
        <w:rPr>
          <w:color w:val="000000"/>
          <w:sz w:val="24"/>
          <w:szCs w:val="24"/>
          <w:lang w:val="ro-RO" w:eastAsia="ro-RO" w:bidi="ro-RO"/>
        </w:rPr>
        <w:t>Bogdana</w:t>
      </w:r>
      <w:r w:rsidRPr="00610FE6">
        <w:rPr>
          <w:color w:val="000000"/>
          <w:sz w:val="24"/>
          <w:szCs w:val="24"/>
          <w:lang w:val="ro-RO" w:eastAsia="ro-RO" w:bidi="ro-RO"/>
        </w:rPr>
        <w:t>, iar deşeurile reciclabile se vor valorifica prin agenţi economici autorizaţi.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Transportul deşeurilor periculoase /nepericuloase va fi efectuat numai de către firme autorizate conform HG nr. 1061/2008 privind transportul deşeurilor periculoase şi nepericuloase pe teritoriul României.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Implementarea tuturor măsurilor de protecţie a factorilor</w:t>
      </w:r>
      <w:r w:rsidR="00546CDB" w:rsidRPr="00610FE6">
        <w:rPr>
          <w:color w:val="000000"/>
          <w:sz w:val="24"/>
          <w:szCs w:val="24"/>
          <w:lang w:val="ro-RO" w:eastAsia="ro-RO" w:bidi="ro-RO"/>
        </w:rPr>
        <w:t xml:space="preserve"> de mediu propuse prin proiect și descrise î</w:t>
      </w:r>
      <w:r w:rsidRPr="00610FE6">
        <w:rPr>
          <w:color w:val="000000"/>
          <w:sz w:val="24"/>
          <w:szCs w:val="24"/>
          <w:lang w:val="ro-RO" w:eastAsia="ro-RO" w:bidi="ro-RO"/>
        </w:rPr>
        <w:t>n documentaţia care a stat la baza emiterii acestei decizii.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Pe parcursul execuţiei lucrărilor se vor lua toate măsurile pentru prevenirea poluărilor accidentale; se impune refacerea terenurilor afectate de lucrări la starea iniţială.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Titularul va informa în scris autoritatea publică competentă pentru protecţia mediului ori de câte ori există o schimbare de fond a datelor care au stat la baza eliberării prezentei.</w:t>
      </w:r>
    </w:p>
    <w:p w:rsidR="00BD4822" w:rsidRPr="00610FE6" w:rsidRDefault="00BD4822" w:rsidP="00851300">
      <w:pPr>
        <w:pStyle w:val="Bodytext20"/>
        <w:numPr>
          <w:ilvl w:val="0"/>
          <w:numId w:val="36"/>
        </w:numPr>
        <w:shd w:val="clear" w:color="auto" w:fill="auto"/>
        <w:tabs>
          <w:tab w:val="left" w:pos="299"/>
        </w:tabs>
        <w:spacing w:before="0" w:line="240" w:lineRule="auto"/>
        <w:ind w:left="340" w:hanging="340"/>
        <w:jc w:val="both"/>
        <w:rPr>
          <w:sz w:val="24"/>
          <w:szCs w:val="24"/>
        </w:rPr>
      </w:pPr>
      <w:r w:rsidRPr="00610FE6">
        <w:rPr>
          <w:color w:val="000000"/>
          <w:sz w:val="24"/>
          <w:szCs w:val="24"/>
          <w:lang w:val="ro-RO" w:eastAsia="ro-RO" w:bidi="ro-RO"/>
        </w:rPr>
        <w:t>Nerespectarea prevederilor prezentei decizii atrage suspendarea sau anularea acesteia, după caz, in conformitate cu prevederile legale.</w:t>
      </w:r>
    </w:p>
    <w:p w:rsidR="00E3032B" w:rsidRPr="00610FE6" w:rsidRDefault="00E3032B" w:rsidP="00E071D9">
      <w:pPr>
        <w:pStyle w:val="Bodytext20"/>
        <w:shd w:val="clear" w:color="auto" w:fill="auto"/>
        <w:tabs>
          <w:tab w:val="left" w:pos="299"/>
        </w:tabs>
        <w:spacing w:before="0" w:line="240" w:lineRule="auto"/>
        <w:ind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este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valabilă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toată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perioada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realizare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iar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situaţia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intervin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elemente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necunoscute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la data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prezentei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modifică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care au stat la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baza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emiterii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titularul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de a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notifica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competentă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b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b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face parte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interesat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se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său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pentru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ataca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din </w:t>
      </w:r>
      <w:proofErr w:type="spellStart"/>
      <w:r w:rsidRPr="00610FE6">
        <w:rPr>
          <w:rFonts w:ascii="Times New Roman" w:hAnsi="Times New Roman"/>
          <w:sz w:val="24"/>
          <w:szCs w:val="24"/>
        </w:rPr>
        <w:t>punct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vedere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procedural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substanţial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inclusiv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dezvoltare, </w:t>
      </w:r>
      <w:proofErr w:type="spellStart"/>
      <w:r w:rsidRPr="00610FE6">
        <w:rPr>
          <w:rFonts w:ascii="Times New Roman" w:hAnsi="Times New Roman"/>
          <w:sz w:val="24"/>
          <w:szCs w:val="24"/>
        </w:rPr>
        <w:t>potrivit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610FE6">
        <w:rPr>
          <w:rFonts w:ascii="Times New Roman" w:hAnsi="Times New Roman"/>
          <w:sz w:val="24"/>
          <w:szCs w:val="24"/>
        </w:rPr>
        <w:t>modificările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completările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ulterioare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Se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organizaţie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neguvernamentală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îndeplineşte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condiţiile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2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considerându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-se </w:t>
      </w:r>
      <w:proofErr w:type="spellStart"/>
      <w:r w:rsidRPr="00610FE6">
        <w:rPr>
          <w:rFonts w:ascii="Times New Roman" w:hAnsi="Times New Roman"/>
          <w:sz w:val="24"/>
          <w:szCs w:val="24"/>
        </w:rPr>
        <w:t>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sunt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vătămate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drept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610FE6">
        <w:rPr>
          <w:rFonts w:ascii="Times New Roman" w:hAnsi="Times New Roman"/>
          <w:sz w:val="24"/>
          <w:szCs w:val="24"/>
        </w:rPr>
        <w:t>lor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într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-un </w:t>
      </w:r>
      <w:proofErr w:type="spellStart"/>
      <w:r w:rsidRPr="00610FE6">
        <w:rPr>
          <w:rFonts w:ascii="Times New Roman" w:hAnsi="Times New Roman"/>
          <w:sz w:val="24"/>
          <w:szCs w:val="24"/>
        </w:rPr>
        <w:t>interes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legitim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Actele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omisiunile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care </w:t>
      </w:r>
      <w:proofErr w:type="spellStart"/>
      <w:r w:rsidRPr="00610FE6">
        <w:rPr>
          <w:rFonts w:ascii="Times New Roman" w:hAnsi="Times New Roman"/>
          <w:sz w:val="24"/>
          <w:szCs w:val="24"/>
        </w:rPr>
        <w:t>fac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obiectul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participării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10FE6">
        <w:rPr>
          <w:rFonts w:ascii="Times New Roman" w:hAnsi="Times New Roman"/>
          <w:sz w:val="24"/>
          <w:szCs w:val="24"/>
        </w:rPr>
        <w:t>atacă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odată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etapei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încadrare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ori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emitere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acordului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mediu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aprobarea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după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caz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cu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respingere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aprobării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dezvoltare.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Înainte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a se </w:t>
      </w:r>
      <w:proofErr w:type="spellStart"/>
      <w:r w:rsidRPr="00610FE6">
        <w:rPr>
          <w:rFonts w:ascii="Times New Roman" w:hAnsi="Times New Roman"/>
          <w:sz w:val="24"/>
          <w:szCs w:val="24"/>
        </w:rPr>
        <w:t>adresa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instanţei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contencios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administrativ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competente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persoanele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21 din </w:t>
      </w:r>
      <w:proofErr w:type="spellStart"/>
      <w:r w:rsidRPr="00610FE6">
        <w:rPr>
          <w:rFonts w:ascii="Times New Roman" w:hAnsi="Times New Roman"/>
          <w:sz w:val="24"/>
          <w:szCs w:val="24"/>
        </w:rPr>
        <w:t>Legea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lastRenderedPageBreak/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au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solicite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21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(3)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ierarhic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superioare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revocarea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tot </w:t>
      </w:r>
      <w:proofErr w:type="spellStart"/>
      <w:r w:rsidRPr="00610FE6">
        <w:rPr>
          <w:rFonts w:ascii="Times New Roman" w:hAnsi="Times New Roman"/>
          <w:sz w:val="24"/>
          <w:szCs w:val="24"/>
        </w:rPr>
        <w:t>sau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parte, a </w:t>
      </w:r>
      <w:proofErr w:type="spellStart"/>
      <w:r w:rsidRPr="00610FE6">
        <w:rPr>
          <w:rFonts w:ascii="Times New Roman" w:hAnsi="Times New Roman"/>
          <w:sz w:val="24"/>
          <w:szCs w:val="24"/>
        </w:rPr>
        <w:t>respectivei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Solicitarea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aducerii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cunoştinţa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deciziei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emitentă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are </w:t>
      </w:r>
      <w:proofErr w:type="spellStart"/>
      <w:r w:rsidRPr="00610FE6">
        <w:rPr>
          <w:rFonts w:ascii="Times New Roman" w:hAnsi="Times New Roman"/>
          <w:sz w:val="24"/>
          <w:szCs w:val="24"/>
        </w:rPr>
        <w:t>obligaţia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gramStart"/>
      <w:r w:rsidRPr="00610FE6">
        <w:rPr>
          <w:rFonts w:ascii="Times New Roman" w:hAnsi="Times New Roman"/>
          <w:sz w:val="24"/>
          <w:szCs w:val="24"/>
        </w:rPr>
        <w:t>a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răspunde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termen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30 de </w:t>
      </w:r>
      <w:proofErr w:type="spellStart"/>
      <w:r w:rsidRPr="00610FE6">
        <w:rPr>
          <w:rFonts w:ascii="Times New Roman" w:hAnsi="Times New Roman"/>
          <w:sz w:val="24"/>
          <w:szCs w:val="24"/>
        </w:rPr>
        <w:t>zile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la data </w:t>
      </w:r>
      <w:proofErr w:type="spellStart"/>
      <w:r w:rsidRPr="00610FE6">
        <w:rPr>
          <w:rFonts w:ascii="Times New Roman" w:hAnsi="Times New Roman"/>
          <w:sz w:val="24"/>
          <w:szCs w:val="24"/>
        </w:rPr>
        <w:t>înregistrării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acesteia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10FE6">
        <w:rPr>
          <w:rFonts w:ascii="Times New Roman" w:hAnsi="Times New Roman"/>
          <w:sz w:val="24"/>
          <w:szCs w:val="24"/>
        </w:rPr>
        <w:t>acea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autoritate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Pr="00610FE6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Procedura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10FE6">
        <w:rPr>
          <w:rFonts w:ascii="Times New Roman" w:hAnsi="Times New Roman"/>
          <w:sz w:val="24"/>
          <w:szCs w:val="24"/>
        </w:rPr>
        <w:t>soluţionare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10FE6">
        <w:rPr>
          <w:rFonts w:ascii="Times New Roman" w:hAnsi="Times New Roman"/>
          <w:sz w:val="24"/>
          <w:szCs w:val="24"/>
        </w:rPr>
        <w:t>plângerii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prealabile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prevăzută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la art.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10FE6">
        <w:rPr>
          <w:rFonts w:ascii="Times New Roman" w:hAnsi="Times New Roman"/>
          <w:sz w:val="24"/>
          <w:szCs w:val="24"/>
        </w:rPr>
        <w:t xml:space="preserve">22 </w:t>
      </w:r>
      <w:proofErr w:type="spellStart"/>
      <w:r w:rsidRPr="00610FE6">
        <w:rPr>
          <w:rFonts w:ascii="Times New Roman" w:hAnsi="Times New Roman"/>
          <w:sz w:val="24"/>
          <w:szCs w:val="24"/>
        </w:rPr>
        <w:t>alin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(1)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este</w:t>
      </w:r>
      <w:proofErr w:type="spellEnd"/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gratuită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trebuie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să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fie </w:t>
      </w:r>
      <w:proofErr w:type="spellStart"/>
      <w:r w:rsidRPr="00610FE6">
        <w:rPr>
          <w:rFonts w:ascii="Times New Roman" w:hAnsi="Times New Roman"/>
          <w:sz w:val="24"/>
          <w:szCs w:val="24"/>
        </w:rPr>
        <w:t>echitabilă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10FE6">
        <w:rPr>
          <w:rFonts w:ascii="Times New Roman" w:hAnsi="Times New Roman"/>
          <w:sz w:val="24"/>
          <w:szCs w:val="24"/>
        </w:rPr>
        <w:t>rapidă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corectă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</w:p>
    <w:p w:rsidR="00E3032B" w:rsidRDefault="00E3032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FE6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610FE6">
        <w:rPr>
          <w:rFonts w:ascii="Times New Roman" w:hAnsi="Times New Roman"/>
          <w:sz w:val="24"/>
          <w:szCs w:val="24"/>
        </w:rPr>
        <w:t>Prezenta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decizie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poate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fi </w:t>
      </w:r>
      <w:proofErr w:type="spellStart"/>
      <w:r w:rsidRPr="00610FE6">
        <w:rPr>
          <w:rFonts w:ascii="Times New Roman" w:hAnsi="Times New Roman"/>
          <w:sz w:val="24"/>
          <w:szCs w:val="24"/>
        </w:rPr>
        <w:t>contestată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în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conformitate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610FE6">
        <w:rPr>
          <w:rFonts w:ascii="Times New Roman" w:hAnsi="Times New Roman"/>
          <w:sz w:val="24"/>
          <w:szCs w:val="24"/>
        </w:rPr>
        <w:t>prevederile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nr</w:t>
      </w:r>
      <w:proofErr w:type="spellEnd"/>
      <w:r w:rsidRPr="00610FE6">
        <w:rPr>
          <w:rFonts w:ascii="Times New Roman" w:hAnsi="Times New Roman"/>
          <w:sz w:val="24"/>
          <w:szCs w:val="24"/>
        </w:rPr>
        <w:t>.</w:t>
      </w:r>
      <w:proofErr w:type="gramEnd"/>
      <w:r w:rsidRPr="00610FE6">
        <w:rPr>
          <w:rFonts w:ascii="Times New Roman" w:hAnsi="Times New Roman"/>
          <w:sz w:val="24"/>
          <w:szCs w:val="24"/>
        </w:rPr>
        <w:t xml:space="preserve"> </w:t>
      </w:r>
      <w:r w:rsidRPr="00610FE6">
        <w:rPr>
          <w:rFonts w:ascii="Times New Roman" w:hAnsi="Times New Roman"/>
          <w:color w:val="000000"/>
          <w:sz w:val="24"/>
          <w:szCs w:val="24"/>
          <w:lang w:val="ro-RO" w:eastAsia="ro-RO" w:bidi="ro-RO"/>
        </w:rPr>
        <w:t>292/2018</w:t>
      </w:r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privind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evaluarea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impactului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anumitor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proiecte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publice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private </w:t>
      </w:r>
      <w:proofErr w:type="spellStart"/>
      <w:r w:rsidRPr="00610FE6">
        <w:rPr>
          <w:rFonts w:ascii="Times New Roman" w:hAnsi="Times New Roman"/>
          <w:sz w:val="24"/>
          <w:szCs w:val="24"/>
        </w:rPr>
        <w:t>asupra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mediului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0FE6">
        <w:rPr>
          <w:rFonts w:ascii="Times New Roman" w:hAnsi="Times New Roman"/>
          <w:sz w:val="24"/>
          <w:szCs w:val="24"/>
        </w:rPr>
        <w:t>şi</w:t>
      </w:r>
      <w:proofErr w:type="spellEnd"/>
      <w:r w:rsidRPr="00610FE6">
        <w:rPr>
          <w:rFonts w:ascii="Times New Roman" w:hAnsi="Times New Roman"/>
          <w:sz w:val="24"/>
          <w:szCs w:val="24"/>
        </w:rPr>
        <w:t xml:space="preserve"> ale </w:t>
      </w:r>
      <w:proofErr w:type="spellStart"/>
      <w:r w:rsidRPr="00610FE6">
        <w:rPr>
          <w:rFonts w:ascii="Times New Roman" w:hAnsi="Times New Roman"/>
          <w:sz w:val="24"/>
          <w:szCs w:val="24"/>
        </w:rPr>
        <w:t>Legii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nr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158C">
        <w:rPr>
          <w:rFonts w:ascii="Times New Roman" w:hAnsi="Times New Roman"/>
          <w:sz w:val="24"/>
          <w:szCs w:val="24"/>
        </w:rPr>
        <w:t xml:space="preserve">554/2004, cu </w:t>
      </w:r>
      <w:proofErr w:type="spellStart"/>
      <w:r w:rsidRPr="0002158C">
        <w:rPr>
          <w:rFonts w:ascii="Times New Roman" w:hAnsi="Times New Roman"/>
          <w:sz w:val="24"/>
          <w:szCs w:val="24"/>
        </w:rPr>
        <w:t>modificările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şi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completările</w:t>
      </w:r>
      <w:proofErr w:type="spellEnd"/>
      <w:r w:rsidRPr="00021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158C">
        <w:rPr>
          <w:rFonts w:ascii="Times New Roman" w:hAnsi="Times New Roman"/>
          <w:sz w:val="24"/>
          <w:szCs w:val="24"/>
        </w:rPr>
        <w:t>ulterioare</w:t>
      </w:r>
      <w:proofErr w:type="spellEnd"/>
      <w:r w:rsidRPr="0002158C">
        <w:rPr>
          <w:rFonts w:ascii="Times New Roman" w:hAnsi="Times New Roman"/>
          <w:sz w:val="24"/>
          <w:szCs w:val="24"/>
        </w:rPr>
        <w:t>.</w:t>
      </w:r>
      <w:proofErr w:type="gramEnd"/>
    </w:p>
    <w:p w:rsidR="00546CDB" w:rsidRPr="0002158C" w:rsidRDefault="00546CDB" w:rsidP="00E0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Director Executiv</w:t>
      </w:r>
    </w:p>
    <w:p w:rsidR="00E071D9" w:rsidRPr="00E10C0E" w:rsidRDefault="00E071D9" w:rsidP="00E071D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  <w:lang w:val="ro-RO"/>
        </w:rPr>
      </w:pPr>
      <w:r w:rsidRPr="00E10C0E">
        <w:rPr>
          <w:rFonts w:ascii="Times New Roman" w:hAnsi="Times New Roman"/>
          <w:b/>
          <w:sz w:val="26"/>
          <w:szCs w:val="26"/>
          <w:lang w:val="ro-RO"/>
        </w:rPr>
        <w:t>Mădălina NISTOR</w:t>
      </w: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p w:rsidR="00E071D9" w:rsidRPr="00236139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4"/>
          <w:szCs w:val="4"/>
          <w:lang w:val="ro-RO"/>
        </w:rPr>
      </w:pPr>
    </w:p>
    <w:p w:rsidR="00E071D9" w:rsidRPr="00E10C0E" w:rsidRDefault="00E071D9" w:rsidP="00E071D9">
      <w:pPr>
        <w:spacing w:after="0" w:line="240" w:lineRule="auto"/>
        <w:ind w:firstLine="720"/>
        <w:jc w:val="both"/>
        <w:rPr>
          <w:rFonts w:ascii="Times New Roman" w:hAnsi="Times New Roman"/>
          <w:i/>
          <w:sz w:val="26"/>
          <w:szCs w:val="26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662"/>
      </w:tblGrid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Şef Serviciu Avize, Acorduri, Autorizații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BUDIANU Mihaela</w:t>
            </w: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Compartiment CFM - Biodiversitate</w:t>
            </w: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POPA Magdalena</w:t>
            </w: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  <w:tr w:rsidR="00E071D9" w:rsidRPr="00E10C0E" w:rsidTr="001858B6">
        <w:tc>
          <w:tcPr>
            <w:tcW w:w="5055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610FE6" w:rsidRPr="00E10C0E" w:rsidRDefault="00610FE6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 w:rsidRPr="00E10C0E">
              <w:rPr>
                <w:rFonts w:ascii="Times New Roman" w:hAnsi="Times New Roman"/>
                <w:sz w:val="26"/>
                <w:szCs w:val="26"/>
                <w:lang w:val="ro-RO"/>
              </w:rPr>
              <w:t>Întocmit:</w:t>
            </w:r>
          </w:p>
          <w:p w:rsidR="00E071D9" w:rsidRPr="00E10C0E" w:rsidRDefault="00C2520A" w:rsidP="00546C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STANCIU Neculai</w:t>
            </w:r>
          </w:p>
        </w:tc>
        <w:tc>
          <w:tcPr>
            <w:tcW w:w="5056" w:type="dxa"/>
            <w:shd w:val="clear" w:color="auto" w:fill="auto"/>
          </w:tcPr>
          <w:p w:rsidR="00E071D9" w:rsidRPr="00E10C0E" w:rsidRDefault="00E071D9" w:rsidP="001858B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ro-RO"/>
              </w:rPr>
            </w:pPr>
          </w:p>
        </w:tc>
      </w:tr>
    </w:tbl>
    <w:p w:rsidR="00E3032B" w:rsidRPr="0002158C" w:rsidRDefault="00E3032B" w:rsidP="00E3032B">
      <w:pPr>
        <w:pStyle w:val="Bodytext20"/>
        <w:shd w:val="clear" w:color="auto" w:fill="auto"/>
        <w:tabs>
          <w:tab w:val="left" w:pos="299"/>
        </w:tabs>
        <w:spacing w:before="0" w:line="240" w:lineRule="auto"/>
        <w:ind w:right="400" w:firstLine="0"/>
        <w:jc w:val="both"/>
        <w:rPr>
          <w:color w:val="000000"/>
          <w:sz w:val="24"/>
          <w:szCs w:val="24"/>
          <w:lang w:val="ro-RO" w:eastAsia="ro-RO" w:bidi="ro-RO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E3032B" w:rsidRPr="0002158C" w:rsidRDefault="00E3032B" w:rsidP="00E3032B">
      <w:pPr>
        <w:rPr>
          <w:rFonts w:ascii="Times New Roman" w:hAnsi="Times New Roman"/>
          <w:sz w:val="24"/>
          <w:szCs w:val="24"/>
        </w:rPr>
      </w:pPr>
    </w:p>
    <w:p w:rsidR="009D71B7" w:rsidRPr="0002158C" w:rsidRDefault="00E3032B" w:rsidP="00E3032B">
      <w:pPr>
        <w:tabs>
          <w:tab w:val="left" w:pos="4162"/>
        </w:tabs>
        <w:rPr>
          <w:rFonts w:ascii="Times New Roman" w:hAnsi="Times New Roman"/>
          <w:sz w:val="24"/>
          <w:szCs w:val="24"/>
          <w:lang w:val="ro-RO"/>
        </w:rPr>
      </w:pPr>
      <w:r w:rsidRPr="0002158C">
        <w:rPr>
          <w:rFonts w:ascii="Times New Roman" w:hAnsi="Times New Roman"/>
          <w:sz w:val="24"/>
          <w:szCs w:val="24"/>
        </w:rPr>
        <w:tab/>
      </w:r>
    </w:p>
    <w:sectPr w:rsidR="009D71B7" w:rsidRPr="0002158C" w:rsidSect="007456B8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10" w:right="1134" w:bottom="170" w:left="1701" w:header="539" w:footer="3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5AE" w:rsidRDefault="006655AE" w:rsidP="00F03188">
      <w:pPr>
        <w:spacing w:after="0" w:line="240" w:lineRule="auto"/>
      </w:pPr>
      <w:r>
        <w:separator/>
      </w:r>
    </w:p>
  </w:endnote>
  <w:endnote w:type="continuationSeparator" w:id="0">
    <w:p w:rsidR="006655AE" w:rsidRDefault="006655AE" w:rsidP="00F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00053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6655AE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sdt>
        <w:sdtPr>
          <w:rPr>
            <w:sz w:val="20"/>
            <w:szCs w:val="20"/>
          </w:rPr>
          <w:alias w:val="Câmp editabil text"/>
          <w:tag w:val="CampEditabil"/>
          <w:id w:val="2019491404"/>
        </w:sdtPr>
        <w:sdtEndPr>
          <w:rPr>
            <w:sz w:val="22"/>
            <w:szCs w:val="22"/>
          </w:rPr>
        </w:sdtEndPr>
        <w:sdtContent>
          <w:p w:rsidR="00F03188" w:rsidRPr="002367AC" w:rsidRDefault="00F03188" w:rsidP="00F03188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687DF5" wp14:editId="71B4C876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 w:rsidR="006655AE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left:0;text-align:left;margin-left:-4.75pt;margin-top:.85pt;width:41.9pt;height:34.45pt;z-index:-251646976;mso-position-horizontal-relative:text;mso-position-vertical-relative:text">
                  <v:imagedata r:id="rId1" o:title=""/>
                </v:shape>
                <o:OLEObject Type="Embed" ProgID="CorelDRAW.Graphic.13" ShapeID="_x0000_s2054" DrawAspect="Content" ObjectID="_1612874800" r:id="rId2"/>
              </w:pict>
            </w:r>
            <w:r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p>
          <w:p w:rsidR="00F03188" w:rsidRPr="007B5B7C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Str.Călugăreni, nr.63, Vaslui, Cod 730149</w:t>
            </w:r>
          </w:p>
          <w:p w:rsidR="00F03188" w:rsidRDefault="00F03188" w:rsidP="00F03188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E-mail:</w:t>
            </w:r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</w:t>
            </w:r>
            <w:hyperlink r:id="rId3" w:history="1">
              <w:r w:rsidRPr="007B5B7C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office@apmvs.anpm.ro</w:t>
              </w:r>
            </w:hyperlink>
            <w:r w:rsidRPr="007B5B7C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; </w:t>
            </w:r>
            <w:r w:rsidRPr="007B5B7C">
              <w:rPr>
                <w:rFonts w:ascii="Times New Roman" w:hAnsi="Times New Roman"/>
                <w:sz w:val="24"/>
                <w:szCs w:val="24"/>
                <w:lang w:val="ro-RO"/>
              </w:rPr>
              <w:t>Tel</w:t>
            </w:r>
            <w:r w:rsidRPr="007B5B7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0335/401723; Fax: 0235/361.842</w:t>
            </w:r>
          </w:p>
          <w:p w:rsidR="000E7226" w:rsidRPr="00F03188" w:rsidRDefault="00F03188" w:rsidP="00F03188">
            <w:pPr>
              <w:pStyle w:val="Header"/>
              <w:rPr>
                <w:color w:val="00214E"/>
                <w:sz w:val="18"/>
                <w:szCs w:val="18"/>
                <w:lang w:val="ro-RO"/>
              </w:rPr>
            </w:pPr>
            <w:r w:rsidRPr="00B24DCE">
              <w:rPr>
                <w:color w:val="00214E"/>
                <w:sz w:val="18"/>
                <w:szCs w:val="18"/>
                <w:lang w:val="ro-RO"/>
              </w:rPr>
              <w:t xml:space="preserve">*Operator de date </w:t>
            </w:r>
            <w:r>
              <w:rPr>
                <w:color w:val="00214E"/>
                <w:sz w:val="18"/>
                <w:szCs w:val="18"/>
                <w:lang w:val="ro-RO"/>
              </w:rPr>
              <w:t>cu  caracter personal nr. 9848*</w:t>
            </w:r>
          </w:p>
        </w:sdtContent>
      </w:sdt>
      <w:p w:rsidR="00B72680" w:rsidRPr="004407AE" w:rsidRDefault="00000530" w:rsidP="00E70C94">
        <w:pPr>
          <w:pStyle w:val="Header"/>
          <w:jc w:val="center"/>
          <w:rPr>
            <w:rFonts w:ascii="Times New Roman" w:hAnsi="Times New Roman"/>
            <w:sz w:val="20"/>
            <w:szCs w:val="20"/>
          </w:rPr>
        </w:pPr>
        <w:r w:rsidRPr="004407AE">
          <w:rPr>
            <w:rFonts w:ascii="Times New Roman" w:hAnsi="Times New Roman"/>
            <w:sz w:val="20"/>
            <w:szCs w:val="20"/>
          </w:rPr>
          <w:fldChar w:fldCharType="begin"/>
        </w:r>
        <w:r w:rsidRPr="004407A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407AE">
          <w:rPr>
            <w:rFonts w:ascii="Times New Roman" w:hAnsi="Times New Roman"/>
            <w:sz w:val="20"/>
            <w:szCs w:val="20"/>
          </w:rPr>
          <w:fldChar w:fldCharType="separate"/>
        </w:r>
        <w:r w:rsidR="00566F8F">
          <w:rPr>
            <w:rFonts w:ascii="Times New Roman" w:hAnsi="Times New Roman"/>
            <w:noProof/>
            <w:sz w:val="20"/>
            <w:szCs w:val="20"/>
          </w:rPr>
          <w:t>2</w:t>
        </w:r>
        <w:r w:rsidRPr="004407A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F03188" w:rsidRPr="002367AC" w:rsidRDefault="00F03188" w:rsidP="00F03188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7A9B8E7" wp14:editId="6527353B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6" name="Straight Arrow Connector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" o:spid="_x0000_s1026" type="#_x0000_t32" style="position:absolute;margin-left:-11.25pt;margin-top:-2.8pt;width:492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DVONfIpAgAATQQAAA4AAAAAAAAAAAAAAAAALgIAAGRycy9l&#10;Mm9Eb2MueG1sUEsBAi0AFAAGAAgAAAAhAKnKPC/fAAAACQEAAA8AAAAAAAAAAAAAAAAAgwQAAGRy&#10;cy9kb3ducmV2LnhtbFBLBQYAAAAABAAEAPMAAACPBQAAAAA=&#10;" strokecolor="#00214e" strokeweight="1.5pt"/>
              </w:pict>
            </mc:Fallback>
          </mc:AlternateContent>
        </w:r>
        <w:r w:rsidR="006655AE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0;text-align:left;margin-left:-4.75pt;margin-top:.85pt;width:41.9pt;height:34.45pt;z-index:-251650048;mso-position-horizontal-relative:text;mso-position-vertical-relative:text">
              <v:imagedata r:id="rId1" o:title=""/>
            </v:shape>
            <o:OLEObject Type="Embed" ProgID="CorelDRAW.Graphic.13" ShapeID="_x0000_s2052" DrawAspect="Content" ObjectID="_1612874801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F03188" w:rsidRPr="007B5B7C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F03188" w:rsidRDefault="00F03188" w:rsidP="00F03188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72680" w:rsidRPr="00F03188" w:rsidRDefault="00F03188" w:rsidP="00F03188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5AE" w:rsidRDefault="006655AE" w:rsidP="00F03188">
      <w:pPr>
        <w:spacing w:after="0" w:line="240" w:lineRule="auto"/>
      </w:pPr>
      <w:r>
        <w:separator/>
      </w:r>
    </w:p>
  </w:footnote>
  <w:footnote w:type="continuationSeparator" w:id="0">
    <w:p w:rsidR="006655AE" w:rsidRDefault="006655AE" w:rsidP="00F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rPr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72576" behindDoc="0" locked="0" layoutInCell="1" allowOverlap="1" wp14:anchorId="1756A232" wp14:editId="719906EB">
          <wp:simplePos x="0" y="0"/>
          <wp:positionH relativeFrom="column">
            <wp:posOffset>5024120</wp:posOffset>
          </wp:positionH>
          <wp:positionV relativeFrom="paragraph">
            <wp:posOffset>-153670</wp:posOffset>
          </wp:positionV>
          <wp:extent cx="1565910" cy="6858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77"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3600" behindDoc="0" locked="0" layoutInCell="1" allowOverlap="1" wp14:anchorId="16AB4C66" wp14:editId="449EB59A">
          <wp:simplePos x="0" y="0"/>
          <wp:positionH relativeFrom="column">
            <wp:posOffset>-23495</wp:posOffset>
          </wp:positionH>
          <wp:positionV relativeFrom="paragraph">
            <wp:posOffset>-157480</wp:posOffset>
          </wp:positionV>
          <wp:extent cx="859155" cy="850265"/>
          <wp:effectExtent l="0" t="0" r="0" b="6985"/>
          <wp:wrapSquare wrapText="bothSides"/>
          <wp:docPr id="1" name="Pictur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DE4">
      <w:rPr>
        <w:lang w:val="ro-RO"/>
      </w:rPr>
      <w:t xml:space="preserve">                     </w:t>
    </w:r>
  </w:p>
  <w:p w:rsidR="00AB75D4" w:rsidRPr="00F30DE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28"/>
        <w:szCs w:val="28"/>
        <w:lang w:val="ro-RO"/>
      </w:rPr>
    </w:pPr>
    <w:r w:rsidRPr="00F30DE4">
      <w:rPr>
        <w:rFonts w:ascii="Times New Roman" w:hAnsi="Times New Roman"/>
        <w:b/>
        <w:sz w:val="28"/>
        <w:szCs w:val="28"/>
        <w:lang w:val="ro-RO"/>
      </w:rPr>
      <w:t xml:space="preserve">Ministerul </w:t>
    </w:r>
    <w:r w:rsidRPr="00F30DE4">
      <w:rPr>
        <w:rFonts w:ascii="Times New Roman" w:hAnsi="Times New Roman"/>
        <w:b/>
        <w:sz w:val="28"/>
        <w:szCs w:val="28"/>
        <w:lang w:val="ro-RO"/>
      </w:rPr>
      <w:t>Mediului</w:t>
    </w:r>
  </w:p>
  <w:p w:rsidR="00AB75D4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ro-RO"/>
      </w:rPr>
    </w:pPr>
    <w:r w:rsidRPr="00F30DE4">
      <w:rPr>
        <w:rFonts w:ascii="Times New Roman" w:hAnsi="Times New Roman"/>
        <w:b/>
        <w:sz w:val="32"/>
        <w:szCs w:val="32"/>
        <w:lang w:val="ro-RO"/>
      </w:rPr>
      <w:t>Agenţia Naţională pentru Protecţia Mediului</w:t>
    </w:r>
  </w:p>
  <w:p w:rsidR="00AB75D4" w:rsidRPr="00992BFF" w:rsidRDefault="00AB75D4" w:rsidP="00AB75D4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16"/>
        <w:szCs w:val="16"/>
        <w:lang w:val="ro-RO"/>
      </w:rPr>
    </w:pPr>
  </w:p>
  <w:tbl>
    <w:tblPr>
      <w:tblW w:w="103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331"/>
    </w:tblGrid>
    <w:tr w:rsidR="00AB75D4" w:rsidRPr="00992BFF" w:rsidTr="001858B6">
      <w:trPr>
        <w:trHeight w:val="702"/>
      </w:trPr>
      <w:tc>
        <w:tcPr>
          <w:tcW w:w="103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AB75D4" w:rsidRPr="00F30DE4" w:rsidRDefault="00AB75D4" w:rsidP="001858B6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FFFFFF"/>
              <w:sz w:val="24"/>
              <w:szCs w:val="24"/>
              <w:lang w:val="ro-RO"/>
            </w:rPr>
          </w:pPr>
          <w:r w:rsidRPr="00F30DE4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>AGENŢIA PENTRU PROTECŢIA MEDIULUI</w:t>
          </w:r>
          <w:r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VASLUI</w:t>
          </w:r>
        </w:p>
      </w:tc>
    </w:tr>
  </w:tbl>
  <w:p w:rsidR="00B72680" w:rsidRPr="00D56C73" w:rsidRDefault="006655AE" w:rsidP="00D56C73">
    <w:pPr>
      <w:pStyle w:val="Header"/>
      <w:rPr>
        <w:b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4913"/>
    <w:multiLevelType w:val="hybridMultilevel"/>
    <w:tmpl w:val="78889FCC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E432E89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396088C">
      <w:start w:val="1"/>
      <w:numFmt w:val="decimal"/>
      <w:lvlText w:val="%3."/>
      <w:lvlJc w:val="left"/>
      <w:pPr>
        <w:ind w:left="3000" w:hanging="48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7447E22"/>
    <w:multiLevelType w:val="multilevel"/>
    <w:tmpl w:val="5D9EE24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7A0CC6"/>
    <w:multiLevelType w:val="hybridMultilevel"/>
    <w:tmpl w:val="D856F4EA"/>
    <w:lvl w:ilvl="0" w:tplc="F802F738">
      <w:start w:val="3"/>
      <w:numFmt w:val="bullet"/>
      <w:lvlText w:val="-"/>
      <w:lvlJc w:val="left"/>
      <w:pPr>
        <w:tabs>
          <w:tab w:val="num" w:pos="804"/>
        </w:tabs>
        <w:ind w:left="804" w:hanging="384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92512E1"/>
    <w:multiLevelType w:val="hybridMultilevel"/>
    <w:tmpl w:val="D7F0AF66"/>
    <w:lvl w:ilvl="0" w:tplc="763E8E16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53"/>
    <w:multiLevelType w:val="hybridMultilevel"/>
    <w:tmpl w:val="C67050B0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94A61"/>
    <w:multiLevelType w:val="multilevel"/>
    <w:tmpl w:val="6DB2D2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A64FE9"/>
    <w:multiLevelType w:val="multilevel"/>
    <w:tmpl w:val="B63E0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02A98"/>
    <w:multiLevelType w:val="hybridMultilevel"/>
    <w:tmpl w:val="5B0064EE"/>
    <w:lvl w:ilvl="0" w:tplc="709465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B7F5121"/>
    <w:multiLevelType w:val="hybridMultilevel"/>
    <w:tmpl w:val="D2267A9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F7C15D2"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8547A3"/>
    <w:multiLevelType w:val="multilevel"/>
    <w:tmpl w:val="0F1C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2E6B0D12"/>
    <w:multiLevelType w:val="hybridMultilevel"/>
    <w:tmpl w:val="36EA27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C3B21"/>
    <w:multiLevelType w:val="multilevel"/>
    <w:tmpl w:val="64EABCCA"/>
    <w:lvl w:ilvl="0">
      <w:start w:val="3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34CF38FA"/>
    <w:multiLevelType w:val="multilevel"/>
    <w:tmpl w:val="11E82F6A"/>
    <w:lvl w:ilvl="0">
      <w:start w:val="7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C03F3B"/>
    <w:multiLevelType w:val="multilevel"/>
    <w:tmpl w:val="0FE082E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D33990"/>
    <w:multiLevelType w:val="multilevel"/>
    <w:tmpl w:val="2B282212"/>
    <w:lvl w:ilvl="0">
      <w:start w:val="50"/>
      <w:numFmt w:val="low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9B628B"/>
    <w:multiLevelType w:val="multilevel"/>
    <w:tmpl w:val="76F041D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54435C"/>
    <w:multiLevelType w:val="multilevel"/>
    <w:tmpl w:val="E5A46086"/>
    <w:lvl w:ilvl="0">
      <w:start w:val="1"/>
      <w:numFmt w:val="decimal"/>
      <w:lvlText w:val="%1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C9799D"/>
    <w:multiLevelType w:val="hybridMultilevel"/>
    <w:tmpl w:val="79C88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96C6C"/>
    <w:multiLevelType w:val="hybridMultilevel"/>
    <w:tmpl w:val="76946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995966"/>
    <w:multiLevelType w:val="hybridMultilevel"/>
    <w:tmpl w:val="D64E2C2A"/>
    <w:lvl w:ilvl="0" w:tplc="8F7C15D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EFE055A"/>
    <w:multiLevelType w:val="multilevel"/>
    <w:tmpl w:val="F7C49AB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2B6CA2"/>
    <w:multiLevelType w:val="multilevel"/>
    <w:tmpl w:val="A9DA7E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0E2B87"/>
    <w:multiLevelType w:val="hybridMultilevel"/>
    <w:tmpl w:val="4ACE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2B3EB2"/>
    <w:multiLevelType w:val="hybridMultilevel"/>
    <w:tmpl w:val="09266712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C5E48"/>
    <w:multiLevelType w:val="multilevel"/>
    <w:tmpl w:val="F928242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E7C04"/>
    <w:multiLevelType w:val="multilevel"/>
    <w:tmpl w:val="15000B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FC4C71"/>
    <w:multiLevelType w:val="multilevel"/>
    <w:tmpl w:val="548A9834"/>
    <w:lvl w:ilvl="0">
      <w:start w:val="2"/>
      <w:numFmt w:val="decimal"/>
      <w:lvlText w:val="%1."/>
      <w:lvlJc w:val="left"/>
      <w:pPr>
        <w:ind w:left="555" w:hanging="555"/>
      </w:pPr>
      <w:rPr>
        <w:rFonts w:ascii="Arial" w:hAnsi="Arial" w:cs="Arial" w:hint="default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D4A7DC5"/>
    <w:multiLevelType w:val="hybridMultilevel"/>
    <w:tmpl w:val="627E1004"/>
    <w:lvl w:ilvl="0" w:tplc="8F7C1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B20D70"/>
    <w:multiLevelType w:val="multilevel"/>
    <w:tmpl w:val="2A00C4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E7CC3"/>
    <w:multiLevelType w:val="hybridMultilevel"/>
    <w:tmpl w:val="990CE888"/>
    <w:lvl w:ilvl="0" w:tplc="08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F93C1D"/>
    <w:multiLevelType w:val="hybridMultilevel"/>
    <w:tmpl w:val="5470B8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1C0983"/>
    <w:multiLevelType w:val="multilevel"/>
    <w:tmpl w:val="277C26C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69098F"/>
    <w:multiLevelType w:val="hybridMultilevel"/>
    <w:tmpl w:val="44EEE1AA"/>
    <w:lvl w:ilvl="0" w:tplc="763E8E16">
      <w:start w:val="4"/>
      <w:numFmt w:val="bullet"/>
      <w:lvlText w:val="-"/>
      <w:lvlJc w:val="left"/>
      <w:pPr>
        <w:tabs>
          <w:tab w:val="num" w:pos="3228"/>
        </w:tabs>
        <w:ind w:left="3228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E5A22A9"/>
    <w:multiLevelType w:val="multilevel"/>
    <w:tmpl w:val="64E03A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12"/>
  </w:num>
  <w:num w:numId="8">
    <w:abstractNumId w:val="22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19"/>
  </w:num>
  <w:num w:numId="13">
    <w:abstractNumId w:val="23"/>
  </w:num>
  <w:num w:numId="14">
    <w:abstractNumId w:val="30"/>
  </w:num>
  <w:num w:numId="15">
    <w:abstractNumId w:val="8"/>
  </w:num>
  <w:num w:numId="16">
    <w:abstractNumId w:val="28"/>
  </w:num>
  <w:num w:numId="17">
    <w:abstractNumId w:val="33"/>
  </w:num>
  <w:num w:numId="18">
    <w:abstractNumId w:val="10"/>
  </w:num>
  <w:num w:numId="19">
    <w:abstractNumId w:val="0"/>
  </w:num>
  <w:num w:numId="20">
    <w:abstractNumId w:val="27"/>
  </w:num>
  <w:num w:numId="21">
    <w:abstractNumId w:val="3"/>
  </w:num>
  <w:num w:numId="22">
    <w:abstractNumId w:val="24"/>
  </w:num>
  <w:num w:numId="23">
    <w:abstractNumId w:val="7"/>
  </w:num>
  <w:num w:numId="24">
    <w:abstractNumId w:val="20"/>
  </w:num>
  <w:num w:numId="25">
    <w:abstractNumId w:val="15"/>
  </w:num>
  <w:num w:numId="26">
    <w:abstractNumId w:val="5"/>
  </w:num>
  <w:num w:numId="27">
    <w:abstractNumId w:val="4"/>
  </w:num>
  <w:num w:numId="28">
    <w:abstractNumId w:val="21"/>
  </w:num>
  <w:num w:numId="29">
    <w:abstractNumId w:val="13"/>
  </w:num>
  <w:num w:numId="30">
    <w:abstractNumId w:val="14"/>
  </w:num>
  <w:num w:numId="31">
    <w:abstractNumId w:val="1"/>
  </w:num>
  <w:num w:numId="32">
    <w:abstractNumId w:val="26"/>
  </w:num>
  <w:num w:numId="33">
    <w:abstractNumId w:val="32"/>
  </w:num>
  <w:num w:numId="34">
    <w:abstractNumId w:val="29"/>
  </w:num>
  <w:num w:numId="35">
    <w:abstractNumId w:val="25"/>
  </w:num>
  <w:num w:numId="36">
    <w:abstractNumId w:val="3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BF"/>
    <w:rsid w:val="00000530"/>
    <w:rsid w:val="00001C05"/>
    <w:rsid w:val="00002A44"/>
    <w:rsid w:val="00006A0B"/>
    <w:rsid w:val="000134A5"/>
    <w:rsid w:val="00021505"/>
    <w:rsid w:val="0002158C"/>
    <w:rsid w:val="00021867"/>
    <w:rsid w:val="00035632"/>
    <w:rsid w:val="00047B5A"/>
    <w:rsid w:val="00060105"/>
    <w:rsid w:val="00061BB3"/>
    <w:rsid w:val="00074D4A"/>
    <w:rsid w:val="00084771"/>
    <w:rsid w:val="00087A2F"/>
    <w:rsid w:val="0009514D"/>
    <w:rsid w:val="000B44F7"/>
    <w:rsid w:val="000C0DFF"/>
    <w:rsid w:val="000C507F"/>
    <w:rsid w:val="000D155B"/>
    <w:rsid w:val="000E7AFC"/>
    <w:rsid w:val="000F354E"/>
    <w:rsid w:val="001004CC"/>
    <w:rsid w:val="00100DA9"/>
    <w:rsid w:val="0010346F"/>
    <w:rsid w:val="00104069"/>
    <w:rsid w:val="00111471"/>
    <w:rsid w:val="001178A1"/>
    <w:rsid w:val="00122432"/>
    <w:rsid w:val="001327E7"/>
    <w:rsid w:val="00154A72"/>
    <w:rsid w:val="001637C8"/>
    <w:rsid w:val="00167B74"/>
    <w:rsid w:val="0019340B"/>
    <w:rsid w:val="001A3826"/>
    <w:rsid w:val="001B02C2"/>
    <w:rsid w:val="001B067B"/>
    <w:rsid w:val="001B47A7"/>
    <w:rsid w:val="001B484F"/>
    <w:rsid w:val="001D091B"/>
    <w:rsid w:val="001D63BC"/>
    <w:rsid w:val="001D642D"/>
    <w:rsid w:val="001E4685"/>
    <w:rsid w:val="001F31B2"/>
    <w:rsid w:val="001F6BB6"/>
    <w:rsid w:val="002000DE"/>
    <w:rsid w:val="0020052C"/>
    <w:rsid w:val="002051EA"/>
    <w:rsid w:val="00210C2E"/>
    <w:rsid w:val="00211AD7"/>
    <w:rsid w:val="00222B82"/>
    <w:rsid w:val="002248CD"/>
    <w:rsid w:val="00232A28"/>
    <w:rsid w:val="002457C4"/>
    <w:rsid w:val="00246116"/>
    <w:rsid w:val="002508D7"/>
    <w:rsid w:val="00255436"/>
    <w:rsid w:val="00265AA7"/>
    <w:rsid w:val="00272788"/>
    <w:rsid w:val="002B64DE"/>
    <w:rsid w:val="002C1F03"/>
    <w:rsid w:val="002C3F47"/>
    <w:rsid w:val="002C66E1"/>
    <w:rsid w:val="002D32F0"/>
    <w:rsid w:val="002D5D80"/>
    <w:rsid w:val="002E01D5"/>
    <w:rsid w:val="002E0903"/>
    <w:rsid w:val="002E1068"/>
    <w:rsid w:val="002E6BD7"/>
    <w:rsid w:val="002F04EE"/>
    <w:rsid w:val="002F0AD8"/>
    <w:rsid w:val="002F175B"/>
    <w:rsid w:val="002F207B"/>
    <w:rsid w:val="0030032D"/>
    <w:rsid w:val="00307AED"/>
    <w:rsid w:val="00313806"/>
    <w:rsid w:val="00315D3F"/>
    <w:rsid w:val="003247D4"/>
    <w:rsid w:val="00326DD9"/>
    <w:rsid w:val="00353843"/>
    <w:rsid w:val="00354297"/>
    <w:rsid w:val="003555C0"/>
    <w:rsid w:val="00355FEB"/>
    <w:rsid w:val="00356B44"/>
    <w:rsid w:val="0035733E"/>
    <w:rsid w:val="00363A38"/>
    <w:rsid w:val="00366AEA"/>
    <w:rsid w:val="0037047B"/>
    <w:rsid w:val="00392F7C"/>
    <w:rsid w:val="003C51AB"/>
    <w:rsid w:val="003D2249"/>
    <w:rsid w:val="003E7529"/>
    <w:rsid w:val="003F0805"/>
    <w:rsid w:val="003F2A63"/>
    <w:rsid w:val="003F5D4F"/>
    <w:rsid w:val="004002DB"/>
    <w:rsid w:val="0040182E"/>
    <w:rsid w:val="004126BE"/>
    <w:rsid w:val="004164D6"/>
    <w:rsid w:val="004262EA"/>
    <w:rsid w:val="00436BE8"/>
    <w:rsid w:val="004407AE"/>
    <w:rsid w:val="00441958"/>
    <w:rsid w:val="00443537"/>
    <w:rsid w:val="004467E6"/>
    <w:rsid w:val="0045019E"/>
    <w:rsid w:val="00460DC9"/>
    <w:rsid w:val="00475083"/>
    <w:rsid w:val="004A1789"/>
    <w:rsid w:val="004A23C6"/>
    <w:rsid w:val="004A62C6"/>
    <w:rsid w:val="004B40CE"/>
    <w:rsid w:val="004B43F6"/>
    <w:rsid w:val="004B5447"/>
    <w:rsid w:val="004E13CC"/>
    <w:rsid w:val="004E4023"/>
    <w:rsid w:val="004E4328"/>
    <w:rsid w:val="004F09CB"/>
    <w:rsid w:val="004F1969"/>
    <w:rsid w:val="004F31A1"/>
    <w:rsid w:val="0051648E"/>
    <w:rsid w:val="00546CDB"/>
    <w:rsid w:val="00547A50"/>
    <w:rsid w:val="0055384A"/>
    <w:rsid w:val="00557135"/>
    <w:rsid w:val="00566F8F"/>
    <w:rsid w:val="0059420E"/>
    <w:rsid w:val="005A003D"/>
    <w:rsid w:val="005A1C15"/>
    <w:rsid w:val="005A359C"/>
    <w:rsid w:val="005B641D"/>
    <w:rsid w:val="005C1472"/>
    <w:rsid w:val="005E16D5"/>
    <w:rsid w:val="0060614A"/>
    <w:rsid w:val="00610FE6"/>
    <w:rsid w:val="00630B66"/>
    <w:rsid w:val="006336E2"/>
    <w:rsid w:val="00634F2B"/>
    <w:rsid w:val="00641569"/>
    <w:rsid w:val="00657DE1"/>
    <w:rsid w:val="006655AE"/>
    <w:rsid w:val="00680E7E"/>
    <w:rsid w:val="00696379"/>
    <w:rsid w:val="006967F6"/>
    <w:rsid w:val="006B0B7F"/>
    <w:rsid w:val="006B3A02"/>
    <w:rsid w:val="006B4FE4"/>
    <w:rsid w:val="006D3B52"/>
    <w:rsid w:val="006D5D9F"/>
    <w:rsid w:val="006E08CC"/>
    <w:rsid w:val="006E7788"/>
    <w:rsid w:val="006F4883"/>
    <w:rsid w:val="00713768"/>
    <w:rsid w:val="00721E39"/>
    <w:rsid w:val="007223DD"/>
    <w:rsid w:val="00730EC1"/>
    <w:rsid w:val="007456B8"/>
    <w:rsid w:val="007458A5"/>
    <w:rsid w:val="00751FAD"/>
    <w:rsid w:val="00752968"/>
    <w:rsid w:val="00763D13"/>
    <w:rsid w:val="007647E6"/>
    <w:rsid w:val="00764E5B"/>
    <w:rsid w:val="00767ADB"/>
    <w:rsid w:val="00773ED2"/>
    <w:rsid w:val="00774866"/>
    <w:rsid w:val="0079515D"/>
    <w:rsid w:val="00795A6F"/>
    <w:rsid w:val="007B6B75"/>
    <w:rsid w:val="007C1732"/>
    <w:rsid w:val="007D4202"/>
    <w:rsid w:val="007D467C"/>
    <w:rsid w:val="007D5CA9"/>
    <w:rsid w:val="007D72BF"/>
    <w:rsid w:val="007E0AC8"/>
    <w:rsid w:val="007E4B29"/>
    <w:rsid w:val="007E544E"/>
    <w:rsid w:val="007F32D4"/>
    <w:rsid w:val="007F5279"/>
    <w:rsid w:val="00805427"/>
    <w:rsid w:val="008077FB"/>
    <w:rsid w:val="00810282"/>
    <w:rsid w:val="00820EEF"/>
    <w:rsid w:val="00827D6F"/>
    <w:rsid w:val="00830E0C"/>
    <w:rsid w:val="00831B67"/>
    <w:rsid w:val="00834B4D"/>
    <w:rsid w:val="00844F04"/>
    <w:rsid w:val="00851300"/>
    <w:rsid w:val="00855B12"/>
    <w:rsid w:val="00877D74"/>
    <w:rsid w:val="00884E3D"/>
    <w:rsid w:val="00885333"/>
    <w:rsid w:val="008A6E7A"/>
    <w:rsid w:val="008B4A0C"/>
    <w:rsid w:val="008B539C"/>
    <w:rsid w:val="008B6034"/>
    <w:rsid w:val="008D5A3E"/>
    <w:rsid w:val="008D7E8E"/>
    <w:rsid w:val="008F6730"/>
    <w:rsid w:val="0091325A"/>
    <w:rsid w:val="009147C1"/>
    <w:rsid w:val="009329A2"/>
    <w:rsid w:val="00943D4A"/>
    <w:rsid w:val="009503B6"/>
    <w:rsid w:val="00954185"/>
    <w:rsid w:val="00962240"/>
    <w:rsid w:val="00981BE6"/>
    <w:rsid w:val="0098335B"/>
    <w:rsid w:val="00984587"/>
    <w:rsid w:val="00992210"/>
    <w:rsid w:val="009932F1"/>
    <w:rsid w:val="009957CF"/>
    <w:rsid w:val="009A1549"/>
    <w:rsid w:val="009B2B45"/>
    <w:rsid w:val="009C1D0F"/>
    <w:rsid w:val="009C23AA"/>
    <w:rsid w:val="009D71B7"/>
    <w:rsid w:val="009E050B"/>
    <w:rsid w:val="00A25FDC"/>
    <w:rsid w:val="00A2623F"/>
    <w:rsid w:val="00A32090"/>
    <w:rsid w:val="00A34FF0"/>
    <w:rsid w:val="00A3584E"/>
    <w:rsid w:val="00A376EC"/>
    <w:rsid w:val="00A44511"/>
    <w:rsid w:val="00A44CC1"/>
    <w:rsid w:val="00A45E06"/>
    <w:rsid w:val="00A45F9D"/>
    <w:rsid w:val="00A47A5D"/>
    <w:rsid w:val="00A55EFB"/>
    <w:rsid w:val="00A66AB2"/>
    <w:rsid w:val="00A701B8"/>
    <w:rsid w:val="00A81701"/>
    <w:rsid w:val="00A86BBD"/>
    <w:rsid w:val="00A93AB2"/>
    <w:rsid w:val="00AA3100"/>
    <w:rsid w:val="00AB5DA2"/>
    <w:rsid w:val="00AB75D4"/>
    <w:rsid w:val="00AD093F"/>
    <w:rsid w:val="00AE28E2"/>
    <w:rsid w:val="00AE3BB9"/>
    <w:rsid w:val="00B0750F"/>
    <w:rsid w:val="00B079CC"/>
    <w:rsid w:val="00B13631"/>
    <w:rsid w:val="00B20F90"/>
    <w:rsid w:val="00B2679E"/>
    <w:rsid w:val="00B35B6E"/>
    <w:rsid w:val="00B5470F"/>
    <w:rsid w:val="00B559CC"/>
    <w:rsid w:val="00B60524"/>
    <w:rsid w:val="00B62D60"/>
    <w:rsid w:val="00B64160"/>
    <w:rsid w:val="00B66085"/>
    <w:rsid w:val="00B721E1"/>
    <w:rsid w:val="00B80366"/>
    <w:rsid w:val="00B92560"/>
    <w:rsid w:val="00BA3A09"/>
    <w:rsid w:val="00BA5FB4"/>
    <w:rsid w:val="00BB1424"/>
    <w:rsid w:val="00BB6272"/>
    <w:rsid w:val="00BB7D72"/>
    <w:rsid w:val="00BC0916"/>
    <w:rsid w:val="00BD3093"/>
    <w:rsid w:val="00BD4822"/>
    <w:rsid w:val="00BE347C"/>
    <w:rsid w:val="00C02A41"/>
    <w:rsid w:val="00C03A8F"/>
    <w:rsid w:val="00C20451"/>
    <w:rsid w:val="00C2146D"/>
    <w:rsid w:val="00C2520A"/>
    <w:rsid w:val="00C30DE0"/>
    <w:rsid w:val="00C30F88"/>
    <w:rsid w:val="00C3479A"/>
    <w:rsid w:val="00C349E5"/>
    <w:rsid w:val="00C66FE0"/>
    <w:rsid w:val="00C67BAE"/>
    <w:rsid w:val="00C7060A"/>
    <w:rsid w:val="00C763E5"/>
    <w:rsid w:val="00C837F9"/>
    <w:rsid w:val="00C860AC"/>
    <w:rsid w:val="00C90A12"/>
    <w:rsid w:val="00CA2175"/>
    <w:rsid w:val="00CA45E3"/>
    <w:rsid w:val="00CB0666"/>
    <w:rsid w:val="00CB240A"/>
    <w:rsid w:val="00CB2F69"/>
    <w:rsid w:val="00CB4CC2"/>
    <w:rsid w:val="00CB6F3A"/>
    <w:rsid w:val="00CC0F5A"/>
    <w:rsid w:val="00CC7FAC"/>
    <w:rsid w:val="00CD08F2"/>
    <w:rsid w:val="00CD0BF7"/>
    <w:rsid w:val="00CD54C8"/>
    <w:rsid w:val="00CD6800"/>
    <w:rsid w:val="00CE6C86"/>
    <w:rsid w:val="00D012CD"/>
    <w:rsid w:val="00D06959"/>
    <w:rsid w:val="00D074CC"/>
    <w:rsid w:val="00D11B68"/>
    <w:rsid w:val="00D17BED"/>
    <w:rsid w:val="00D212F1"/>
    <w:rsid w:val="00D226BB"/>
    <w:rsid w:val="00D36F50"/>
    <w:rsid w:val="00D56C73"/>
    <w:rsid w:val="00D572D5"/>
    <w:rsid w:val="00D6799B"/>
    <w:rsid w:val="00D73698"/>
    <w:rsid w:val="00D90C32"/>
    <w:rsid w:val="00DB597F"/>
    <w:rsid w:val="00DB7587"/>
    <w:rsid w:val="00DC2C22"/>
    <w:rsid w:val="00DC7AEC"/>
    <w:rsid w:val="00DD6F92"/>
    <w:rsid w:val="00DD767B"/>
    <w:rsid w:val="00DD7AA3"/>
    <w:rsid w:val="00DE0A91"/>
    <w:rsid w:val="00DE695C"/>
    <w:rsid w:val="00DF6C1B"/>
    <w:rsid w:val="00E049EC"/>
    <w:rsid w:val="00E071D9"/>
    <w:rsid w:val="00E103A1"/>
    <w:rsid w:val="00E2405E"/>
    <w:rsid w:val="00E25442"/>
    <w:rsid w:val="00E25A45"/>
    <w:rsid w:val="00E302FC"/>
    <w:rsid w:val="00E3032B"/>
    <w:rsid w:val="00E34139"/>
    <w:rsid w:val="00E53E1F"/>
    <w:rsid w:val="00E60B27"/>
    <w:rsid w:val="00E64638"/>
    <w:rsid w:val="00E70C94"/>
    <w:rsid w:val="00E7144D"/>
    <w:rsid w:val="00E863C9"/>
    <w:rsid w:val="00E92914"/>
    <w:rsid w:val="00E965E0"/>
    <w:rsid w:val="00EA2516"/>
    <w:rsid w:val="00EA4C96"/>
    <w:rsid w:val="00EA5255"/>
    <w:rsid w:val="00EB308B"/>
    <w:rsid w:val="00EC07F3"/>
    <w:rsid w:val="00EC3C70"/>
    <w:rsid w:val="00ED7D5F"/>
    <w:rsid w:val="00EE1FB1"/>
    <w:rsid w:val="00EF5079"/>
    <w:rsid w:val="00F009A3"/>
    <w:rsid w:val="00F01141"/>
    <w:rsid w:val="00F01776"/>
    <w:rsid w:val="00F023C4"/>
    <w:rsid w:val="00F03188"/>
    <w:rsid w:val="00F059CA"/>
    <w:rsid w:val="00F148D6"/>
    <w:rsid w:val="00F164E7"/>
    <w:rsid w:val="00F17C7A"/>
    <w:rsid w:val="00F22E0E"/>
    <w:rsid w:val="00F24EDD"/>
    <w:rsid w:val="00F33CE3"/>
    <w:rsid w:val="00F358E4"/>
    <w:rsid w:val="00F36417"/>
    <w:rsid w:val="00F45AC8"/>
    <w:rsid w:val="00F713BE"/>
    <w:rsid w:val="00F8054C"/>
    <w:rsid w:val="00F80D5B"/>
    <w:rsid w:val="00F86308"/>
    <w:rsid w:val="00F91550"/>
    <w:rsid w:val="00FB1965"/>
    <w:rsid w:val="00FB31B6"/>
    <w:rsid w:val="00FC4DC3"/>
    <w:rsid w:val="00FD36B6"/>
    <w:rsid w:val="00FD38BF"/>
    <w:rsid w:val="00FE09DD"/>
    <w:rsid w:val="00FE55E4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8B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8BF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FD38BF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38BF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FD38BF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FD38BF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FD3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FD38B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FD38BF"/>
  </w:style>
  <w:style w:type="character" w:customStyle="1" w:styleId="tpa1">
    <w:name w:val="tpa1"/>
    <w:basedOn w:val="DefaultParagraphFont"/>
    <w:rsid w:val="00FD38BF"/>
  </w:style>
  <w:style w:type="character" w:styleId="Hyperlink">
    <w:name w:val="Hyperlink"/>
    <w:rsid w:val="00FD38BF"/>
    <w:rPr>
      <w:color w:val="0000FF"/>
      <w:u w:val="single"/>
    </w:rPr>
  </w:style>
  <w:style w:type="character" w:customStyle="1" w:styleId="tal1">
    <w:name w:val="tal1"/>
    <w:basedOn w:val="DefaultParagraphFont"/>
    <w:rsid w:val="00FD38BF"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FD38B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D38BF"/>
    <w:rPr>
      <w:color w:val="808080"/>
    </w:rPr>
  </w:style>
  <w:style w:type="character" w:customStyle="1" w:styleId="ax1">
    <w:name w:val="ax1"/>
    <w:rsid w:val="00FD38BF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8BF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F8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Spacing1pt">
    <w:name w:val="Body text (2) + Spacing 1 pt"/>
    <w:basedOn w:val="Bodytext2"/>
    <w:rsid w:val="00F80D5B"/>
    <w:rPr>
      <w:rFonts w:ascii="Times New Roman" w:eastAsia="Times New Roman" w:hAnsi="Times New Roman" w:cs="Times New Roman"/>
      <w:color w:val="000000"/>
      <w:spacing w:val="30"/>
      <w:w w:val="100"/>
      <w:position w:val="0"/>
      <w:sz w:val="20"/>
      <w:szCs w:val="20"/>
      <w:shd w:val="clear" w:color="auto" w:fill="FFFFFF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F80D5B"/>
    <w:pPr>
      <w:widowControl w:val="0"/>
      <w:shd w:val="clear" w:color="auto" w:fill="FFFFFF"/>
      <w:spacing w:before="120" w:after="0" w:line="226" w:lineRule="exact"/>
      <w:ind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Bodytext2Italic">
    <w:name w:val="Body text (2) + Italic"/>
    <w:basedOn w:val="Bodytext2"/>
    <w:rsid w:val="00CD54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o-RO" w:eastAsia="ro-RO" w:bidi="ro-RO"/>
    </w:rPr>
  </w:style>
  <w:style w:type="character" w:customStyle="1" w:styleId="Bodytext3">
    <w:name w:val="Body text (3)_"/>
    <w:basedOn w:val="DefaultParagraphFont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Bold">
    <w:name w:val="Body text (2) + Bold"/>
    <w:basedOn w:val="Bodytext2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30">
    <w:name w:val="Body text (3)"/>
    <w:basedOn w:val="Bodytext3"/>
    <w:rsid w:val="002E01D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Bodytext5">
    <w:name w:val="Body text (5)_"/>
    <w:basedOn w:val="DefaultParagraphFont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0">
    <w:name w:val="Body text (5)"/>
    <w:basedOn w:val="Bodytext5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Bodytext295pt">
    <w:name w:val="Body text (2) + 9.5 pt"/>
    <w:basedOn w:val="Bodytext2"/>
    <w:rsid w:val="002E01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o-RO" w:eastAsia="ro-RO" w:bidi="ro-RO"/>
    </w:rPr>
  </w:style>
  <w:style w:type="character" w:customStyle="1" w:styleId="tli1">
    <w:name w:val="tli1"/>
    <w:basedOn w:val="DefaultParagraphFont"/>
    <w:rsid w:val="002C3F47"/>
  </w:style>
  <w:style w:type="character" w:customStyle="1" w:styleId="Bodytext2115pt">
    <w:name w:val="Body text (2) + 11.5 pt"/>
    <w:aliases w:val="Bold,Italic,Body text (4) + 9.5 pt"/>
    <w:basedOn w:val="Bodytext2"/>
    <w:rsid w:val="0010406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o-RO" w:eastAsia="ro-RO" w:bidi="ro-RO"/>
    </w:rPr>
  </w:style>
  <w:style w:type="character" w:customStyle="1" w:styleId="Bodytext4">
    <w:name w:val="Body text (4)_"/>
    <w:basedOn w:val="DefaultParagraphFont"/>
    <w:link w:val="Bodytext40"/>
    <w:rsid w:val="0010406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0">
    <w:name w:val="Heading #1_"/>
    <w:basedOn w:val="DefaultParagraphFont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1">
    <w:name w:val="Heading #1"/>
    <w:basedOn w:val="Heading10"/>
    <w:rsid w:val="001040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o-RO" w:eastAsia="ro-RO" w:bidi="ro-RO"/>
    </w:rPr>
  </w:style>
  <w:style w:type="paragraph" w:customStyle="1" w:styleId="Bodytext40">
    <w:name w:val="Body text (4)"/>
    <w:basedOn w:val="Normal"/>
    <w:link w:val="Bodytext4"/>
    <w:rsid w:val="00104069"/>
    <w:pPr>
      <w:widowControl w:val="0"/>
      <w:shd w:val="clear" w:color="auto" w:fill="FFFFFF"/>
      <w:spacing w:after="0" w:line="413" w:lineRule="exact"/>
      <w:ind w:firstLine="620"/>
      <w:jc w:val="both"/>
    </w:pPr>
    <w:rPr>
      <w:rFonts w:ascii="Times New Roman" w:eastAsia="Times New Roman" w:hAnsi="Times New Roman"/>
      <w:b/>
      <w:bCs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1637C8"/>
    <w:rPr>
      <w:rFonts w:ascii="Calibri" w:eastAsia="Calibri" w:hAnsi="Calibri" w:cs="Times New Roman"/>
    </w:rPr>
  </w:style>
  <w:style w:type="character" w:customStyle="1" w:styleId="Bodytext7">
    <w:name w:val="Body text (7)_"/>
    <w:basedOn w:val="DefaultParagraphFont"/>
    <w:link w:val="Bodytext70"/>
    <w:rsid w:val="00001C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Bodytext7Arial">
    <w:name w:val="Body text (7) + Arial"/>
    <w:aliases w:val="Not Bold,Not Italic,Header or footer + Times New Roman,4.5 pt"/>
    <w:basedOn w:val="Bodytext7"/>
    <w:rsid w:val="00001C0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ro-RO" w:eastAsia="ro-RO" w:bidi="ro-RO"/>
    </w:rPr>
  </w:style>
  <w:style w:type="paragraph" w:customStyle="1" w:styleId="Bodytext70">
    <w:name w:val="Body text (7)"/>
    <w:basedOn w:val="Normal"/>
    <w:link w:val="Bodytext7"/>
    <w:rsid w:val="00001C05"/>
    <w:pPr>
      <w:widowControl w:val="0"/>
      <w:shd w:val="clear" w:color="auto" w:fill="FFFFFF"/>
      <w:spacing w:before="420" w:after="0" w:line="298" w:lineRule="exact"/>
      <w:ind w:firstLine="680"/>
    </w:pPr>
    <w:rPr>
      <w:rFonts w:ascii="Times New Roman" w:eastAsia="Times New Roman" w:hAnsi="Times New Roman"/>
      <w:b/>
      <w:bCs/>
      <w:i/>
      <w:iCs/>
    </w:rPr>
  </w:style>
  <w:style w:type="character" w:customStyle="1" w:styleId="Bodytext2105pt">
    <w:name w:val="Body text (2) + 10.5 pt"/>
    <w:basedOn w:val="Bodytext2"/>
    <w:rsid w:val="00001C0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o-RO" w:eastAsia="ro-RO" w:bidi="ro-RO"/>
    </w:rPr>
  </w:style>
  <w:style w:type="character" w:customStyle="1" w:styleId="Bodytext4NotItalic">
    <w:name w:val="Body text (4) + Not Italic"/>
    <w:basedOn w:val="Bodytext4"/>
    <w:rsid w:val="009D7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o-RO" w:eastAsia="ro-RO" w:bidi="ro-RO"/>
    </w:rPr>
  </w:style>
  <w:style w:type="character" w:customStyle="1" w:styleId="Headerorfooter">
    <w:name w:val="Header or footer_"/>
    <w:basedOn w:val="DefaultParagraphFont"/>
    <w:link w:val="Headerorfooter0"/>
    <w:rsid w:val="00BD4822"/>
    <w:rPr>
      <w:rFonts w:ascii="Segoe UI" w:eastAsia="Segoe UI" w:hAnsi="Segoe UI" w:cs="Segoe UI"/>
      <w:b/>
      <w:bCs/>
      <w:sz w:val="13"/>
      <w:szCs w:val="13"/>
      <w:shd w:val="clear" w:color="auto" w:fill="FFFFFF"/>
    </w:rPr>
  </w:style>
  <w:style w:type="character" w:customStyle="1" w:styleId="Headerorfooter85pt">
    <w:name w:val="Header or footer + 8.5 pt"/>
    <w:basedOn w:val="Headerorfooter"/>
    <w:rsid w:val="00BD4822"/>
    <w:rPr>
      <w:rFonts w:ascii="Segoe UI" w:eastAsia="Segoe UI" w:hAnsi="Segoe UI" w:cs="Segoe UI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o-RO" w:eastAsia="ro-RO" w:bidi="ro-RO"/>
    </w:rPr>
  </w:style>
  <w:style w:type="paragraph" w:customStyle="1" w:styleId="Headerorfooter0">
    <w:name w:val="Header or footer"/>
    <w:basedOn w:val="Normal"/>
    <w:link w:val="Headerorfooter"/>
    <w:rsid w:val="00BD4822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b/>
      <w:bCs/>
      <w:sz w:val="13"/>
      <w:szCs w:val="13"/>
    </w:rPr>
  </w:style>
  <w:style w:type="paragraph" w:customStyle="1" w:styleId="FR2">
    <w:name w:val="FR2"/>
    <w:rsid w:val="00BD4822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Blageanu</dc:creator>
  <cp:lastModifiedBy>Neculai Stanciu</cp:lastModifiedBy>
  <cp:revision>6</cp:revision>
  <cp:lastPrinted>2019-02-18T06:07:00Z</cp:lastPrinted>
  <dcterms:created xsi:type="dcterms:W3CDTF">2019-02-27T06:46:00Z</dcterms:created>
  <dcterms:modified xsi:type="dcterms:W3CDTF">2019-02-28T14:00:00Z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eb12a426-79e1-45ed-a374-3e2ae1ab6714</vt:lpwstr>
  </property>
</Properties>
</file>