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8628C0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BIAGRISTIN COOPERATIVA AGRICOLĂ</w:t>
      </w:r>
      <w:r w:rsidR="00DC504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C5043" w:rsidRPr="00243CD6" w:rsidRDefault="00DC5043" w:rsidP="00DC5043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43CD6">
        <w:rPr>
          <w:rFonts w:eastAsia="Calibri"/>
          <w:b/>
          <w:sz w:val="28"/>
          <w:szCs w:val="28"/>
          <w:lang w:eastAsia="en-US"/>
        </w:rPr>
        <w:tab/>
      </w:r>
    </w:p>
    <w:p w:rsidR="00DC5043" w:rsidRPr="00243CD6" w:rsidRDefault="00DC5043" w:rsidP="00DC5043">
      <w:pPr>
        <w:jc w:val="center"/>
        <w:rPr>
          <w:rFonts w:eastAsia="Calibri"/>
          <w:b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 P.U.Z  – </w:t>
      </w:r>
      <w:r w:rsidR="008628C0">
        <w:rPr>
          <w:rFonts w:eastAsia="Calibri"/>
          <w:b/>
          <w:sz w:val="28"/>
          <w:szCs w:val="28"/>
          <w:lang w:val="ro-RO"/>
        </w:rPr>
        <w:t>Silozuri, spațiu de procesare și anexe agricole, comuna Zorleni, județul Vaslui</w:t>
      </w:r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AE7045" w:rsidRDefault="008A2E49" w:rsidP="008A2E49">
      <w:pPr>
        <w:pStyle w:val="BodyText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BIAGRISTIN COOPERATIVA AGRICOLĂ</w:t>
      </w:r>
      <w:r w:rsidR="00DC5043">
        <w:rPr>
          <w:rFonts w:eastAsia="Calibri"/>
          <w:b/>
          <w:sz w:val="28"/>
          <w:szCs w:val="28"/>
        </w:rPr>
        <w:t xml:space="preserve">, </w:t>
      </w:r>
      <w:r w:rsidR="00AE7045">
        <w:rPr>
          <w:rFonts w:eastAsia="Calibri"/>
          <w:sz w:val="28"/>
          <w:szCs w:val="28"/>
        </w:rPr>
        <w:t>cu sediul în</w:t>
      </w:r>
      <w:r w:rsidR="001E25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sat Zorleni, comuna Zorleni, județul Vaslui</w:t>
      </w:r>
      <w:r w:rsidR="00DC5043">
        <w:rPr>
          <w:rFonts w:eastAsia="Calibri"/>
          <w:sz w:val="28"/>
          <w:szCs w:val="28"/>
        </w:rPr>
        <w:t>,</w:t>
      </w:r>
      <w:r w:rsidR="00DC5043" w:rsidRPr="00243CD6">
        <w:rPr>
          <w:rFonts w:eastAsia="Calibri"/>
          <w:sz w:val="28"/>
          <w:szCs w:val="28"/>
        </w:rPr>
        <w:t xml:space="preserve"> în conformitate cu prevederile HG nr. 1076/2004, art. 29, alin. (2), anunţă publicul interesat asupra iniţierii şi elaborării primei versiuni a Planului Urbanistic Zonal, natura acestuia fiind: </w:t>
      </w:r>
      <w:r w:rsidR="001E255C">
        <w:rPr>
          <w:rFonts w:eastAsia="Calibri"/>
          <w:b/>
          <w:sz w:val="28"/>
          <w:szCs w:val="28"/>
        </w:rPr>
        <w:t>“PUZ -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Silozuri, spațiu de procesare și anexe agricole, comuna Zorleni, județul Vaslui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 xml:space="preserve">în </w:t>
      </w:r>
      <w:r>
        <w:rPr>
          <w:rFonts w:eastAsia="Calibri"/>
          <w:sz w:val="28"/>
          <w:szCs w:val="28"/>
        </w:rPr>
        <w:t>j</w:t>
      </w:r>
      <w:r w:rsidR="00F66FBC">
        <w:rPr>
          <w:rFonts w:eastAsia="Calibri"/>
          <w:sz w:val="28"/>
          <w:szCs w:val="28"/>
        </w:rPr>
        <w:t xml:space="preserve">udețul Vaslui, comuna Zorleni, </w:t>
      </w:r>
      <w:r>
        <w:rPr>
          <w:rFonts w:eastAsia="Calibri"/>
          <w:sz w:val="28"/>
          <w:szCs w:val="28"/>
        </w:rPr>
        <w:t>în extravilan, tarla 50, parcela 641/38, C.F. nr. 73315</w:t>
      </w:r>
      <w:r w:rsidR="007366EB">
        <w:rPr>
          <w:rFonts w:eastAsia="Calibri"/>
          <w:sz w:val="28"/>
          <w:szCs w:val="28"/>
        </w:rPr>
        <w:t xml:space="preserve"> </w:t>
      </w:r>
      <w:r w:rsidR="00DC5043" w:rsidRPr="00243CD6">
        <w:rPr>
          <w:rFonts w:eastAsia="Calibri"/>
          <w:sz w:val="28"/>
          <w:szCs w:val="28"/>
        </w:rPr>
        <w:t>şi declanşarea etapei de încadrare, în vederea obtinerii Avizului de mediu pentru acest plan.</w:t>
      </w:r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Urbanistic Zonal se poate face la sediul APM Vaslui, str. Călugăreni nr. 63 şi la sediul </w:t>
      </w:r>
      <w:r w:rsidR="001E0D41">
        <w:rPr>
          <w:rFonts w:eastAsia="Calibri"/>
          <w:sz w:val="28"/>
          <w:szCs w:val="28"/>
          <w:lang w:eastAsia="en-US"/>
        </w:rPr>
        <w:t xml:space="preserve">Consiliului Județean din Vaslui, str. Ștefan cel Mare, nr. </w:t>
      </w:r>
      <w:r w:rsidR="00530B0E">
        <w:rPr>
          <w:rFonts w:eastAsia="Calibri"/>
          <w:sz w:val="28"/>
          <w:szCs w:val="28"/>
          <w:lang w:eastAsia="en-US"/>
        </w:rPr>
        <w:t>79</w:t>
      </w:r>
      <w:r w:rsidRPr="00243CD6">
        <w:rPr>
          <w:rFonts w:eastAsia="Calibri"/>
          <w:sz w:val="28"/>
          <w:szCs w:val="28"/>
        </w:rPr>
        <w:t xml:space="preserve">,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>i si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8F03E5">
        <w:rPr>
          <w:rFonts w:eastAsia="Calibri"/>
          <w:sz w:val="28"/>
          <w:szCs w:val="28"/>
          <w:lang w:eastAsia="en-US"/>
        </w:rPr>
        <w:t>5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9F0E86">
        <w:rPr>
          <w:rFonts w:eastAsia="Calibri"/>
          <w:sz w:val="28"/>
          <w:szCs w:val="28"/>
          <w:lang w:eastAsia="en-US"/>
        </w:rPr>
        <w:t xml:space="preserve">ultimul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8F03E5">
        <w:rPr>
          <w:rFonts w:eastAsia="Calibri"/>
          <w:sz w:val="28"/>
          <w:szCs w:val="28"/>
          <w:lang w:eastAsia="en-US"/>
        </w:rPr>
        <w:t>28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8F03E5">
        <w:rPr>
          <w:rFonts w:eastAsia="Calibri"/>
          <w:sz w:val="28"/>
          <w:szCs w:val="28"/>
          <w:lang w:eastAsia="en-US"/>
        </w:rPr>
        <w:t>3</w:t>
      </w:r>
      <w:r w:rsidRPr="00243CD6">
        <w:rPr>
          <w:rFonts w:eastAsia="Calibri"/>
          <w:sz w:val="28"/>
          <w:szCs w:val="28"/>
          <w:lang w:eastAsia="en-US"/>
        </w:rPr>
        <w:t>.201</w:t>
      </w:r>
      <w:r w:rsidR="00E83E51">
        <w:rPr>
          <w:rFonts w:eastAsia="Calibri"/>
          <w:sz w:val="28"/>
          <w:szCs w:val="28"/>
          <w:lang w:eastAsia="en-US"/>
        </w:rPr>
        <w:t>9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530B0E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</w:t>
      </w:r>
      <w:r w:rsidR="008F03E5">
        <w:rPr>
          <w:sz w:val="28"/>
          <w:szCs w:val="28"/>
          <w:lang w:val="ro-RO"/>
        </w:rPr>
        <w:t>8</w:t>
      </w:r>
      <w:r w:rsidR="00DC5043" w:rsidRPr="00243CD6">
        <w:rPr>
          <w:sz w:val="28"/>
          <w:szCs w:val="28"/>
          <w:lang w:val="ro-RO"/>
        </w:rPr>
        <w:t>.0</w:t>
      </w:r>
      <w:r w:rsidR="008F03E5">
        <w:rPr>
          <w:sz w:val="28"/>
          <w:szCs w:val="28"/>
          <w:lang w:val="ro-RO"/>
        </w:rPr>
        <w:t>3</w:t>
      </w:r>
      <w:bookmarkStart w:id="0" w:name="_GoBack"/>
      <w:bookmarkEnd w:id="0"/>
      <w:r w:rsidR="00DC5043" w:rsidRPr="00243CD6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9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28C0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2E49"/>
    <w:rsid w:val="008A5D66"/>
    <w:rsid w:val="008B67BC"/>
    <w:rsid w:val="008B6EC0"/>
    <w:rsid w:val="008C7B21"/>
    <w:rsid w:val="008D41FA"/>
    <w:rsid w:val="008E1A22"/>
    <w:rsid w:val="008E6D35"/>
    <w:rsid w:val="008F03E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3E51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66FB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30</cp:revision>
  <dcterms:created xsi:type="dcterms:W3CDTF">2018-06-18T11:05:00Z</dcterms:created>
  <dcterms:modified xsi:type="dcterms:W3CDTF">2019-03-27T13:46:00Z</dcterms:modified>
</cp:coreProperties>
</file>