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ro-RO"/>
        </w:rPr>
        <w:t>Diversificarea activit</w:t>
      </w:r>
      <w:proofErr w:type="spellStart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>ății</w:t>
      </w:r>
      <w:proofErr w:type="spellEnd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SC COMPANIA PROEX SRL </w:t>
      </w:r>
      <w:proofErr w:type="spellStart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>prin</w:t>
      </w:r>
      <w:proofErr w:type="spellEnd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>construcția</w:t>
      </w:r>
      <w:proofErr w:type="spellEnd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>apartamente</w:t>
      </w:r>
      <w:proofErr w:type="spellEnd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>destinate</w:t>
      </w:r>
      <w:proofErr w:type="spellEnd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>închirierii</w:t>
      </w:r>
      <w:proofErr w:type="spellEnd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F6C02" w:rsidRPr="00DF6C02">
        <w:rPr>
          <w:rFonts w:ascii="Times New Roman" w:hAnsi="Times New Roman" w:cs="Times New Roman"/>
          <w:b/>
          <w:i/>
          <w:sz w:val="24"/>
          <w:szCs w:val="24"/>
          <w:lang w:val="en-US"/>
        </w:rPr>
        <w:t>turiștilor</w:t>
      </w:r>
      <w:proofErr w:type="spellEnd"/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8A7B47" w:rsidRPr="008A7B47">
        <w:rPr>
          <w:rFonts w:ascii="Times New Roman" w:hAnsi="Times New Roman" w:cs="Times New Roman"/>
          <w:sz w:val="24"/>
          <w:szCs w:val="24"/>
          <w:lang w:val="ro-RO"/>
        </w:rPr>
        <w:t>municipiului Vaslui, str. Fabricii, nr. 4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 </w:t>
      </w:r>
      <w:r w:rsidR="00FC529D" w:rsidRPr="00FC529D">
        <w:rPr>
          <w:rFonts w:ascii="Times New Roman" w:hAnsi="Times New Roman" w:cs="Times New Roman"/>
          <w:b/>
          <w:sz w:val="24"/>
          <w:szCs w:val="24"/>
          <w:lang w:val="ro-RO"/>
        </w:rPr>
        <w:t>COMPANIA PROEX SRL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 </w:t>
      </w:r>
      <w:r w:rsidR="00FC529D" w:rsidRPr="00FC529D">
        <w:rPr>
          <w:rFonts w:ascii="Times New Roman" w:hAnsi="Times New Roman" w:cs="Times New Roman"/>
          <w:b/>
          <w:sz w:val="24"/>
          <w:szCs w:val="24"/>
          <w:lang w:val="ro-RO"/>
        </w:rPr>
        <w:t>COMPANIA PROEX SRL</w:t>
      </w:r>
      <w:r w:rsidR="00FC529D" w:rsidRPr="00FC52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mun. Vaslui, str. </w:t>
      </w:r>
      <w:r w:rsidR="00FC529D" w:rsidRPr="00FC529D">
        <w:rPr>
          <w:rFonts w:ascii="Times New Roman" w:hAnsi="Times New Roman" w:cs="Times New Roman"/>
          <w:sz w:val="24"/>
          <w:szCs w:val="24"/>
          <w:lang w:val="ro-RO"/>
        </w:rPr>
        <w:t>Toma Caragiu, nr. 2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BA72E4" w:rsidRPr="00BA72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A72E4" w:rsidRPr="00BA72E4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="00BA72E4" w:rsidRPr="00BA7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2E4" w:rsidRPr="00BA72E4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BA72E4" w:rsidRPr="00BA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2E4" w:rsidRPr="00BA72E4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BA72E4" w:rsidRPr="00BA72E4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="00BA72E4" w:rsidRPr="00BA72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A72E4" w:rsidRPr="00BA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2E4" w:rsidRPr="00BA72E4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BA72E4" w:rsidRPr="00BA7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2E4" w:rsidRPr="00BA72E4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BA72E4" w:rsidRPr="00BA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2E4" w:rsidRPr="00BA72E4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BA72E4" w:rsidRPr="00BA72E4">
        <w:rPr>
          <w:rFonts w:ascii="Times New Roman" w:hAnsi="Times New Roman" w:cs="Times New Roman"/>
          <w:sz w:val="24"/>
          <w:szCs w:val="24"/>
        </w:rPr>
        <w:t xml:space="preserve"> 8.00-14.00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3605A">
        <w:rPr>
          <w:rFonts w:ascii="Times New Roman" w:hAnsi="Times New Roman" w:cs="Times New Roman"/>
          <w:sz w:val="24"/>
          <w:szCs w:val="24"/>
        </w:rPr>
        <w:t>0</w:t>
      </w:r>
      <w:r w:rsidR="00602F9C">
        <w:rPr>
          <w:rFonts w:ascii="Times New Roman" w:hAnsi="Times New Roman" w:cs="Times New Roman"/>
          <w:sz w:val="24"/>
          <w:szCs w:val="24"/>
        </w:rPr>
        <w:t>7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01.2020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A7B47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A72E4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DF6C02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C529D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62</cp:revision>
  <dcterms:created xsi:type="dcterms:W3CDTF">2019-01-09T13:37:00Z</dcterms:created>
  <dcterms:modified xsi:type="dcterms:W3CDTF">2020-01-07T13:35:00Z</dcterms:modified>
</cp:coreProperties>
</file>