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F1352E" w:rsidRPr="00F1352E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individuale/comune gaz presiune redusă din PEHD100, SDR11, Dn63mm, L=345m, la imobilele nr.1,3,5,7,9,11,13,15,17,19,19A,21,23,25,2,4,6,8,10,12,14,16,16A,18,</w:t>
      </w:r>
      <w:r w:rsidR="00F1352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F1352E" w:rsidRPr="00F1352E">
        <w:rPr>
          <w:rFonts w:ascii="Times New Roman" w:hAnsi="Times New Roman" w:cs="Times New Roman"/>
          <w:b/>
          <w:i/>
          <w:sz w:val="24"/>
          <w:szCs w:val="24"/>
          <w:lang w:val="ro-RO"/>
        </w:rPr>
        <w:t>20,22,22A,24,5A – str. Pavel Tacu, nr. 1,3,2,4 – Fdt. Pavel Tacu, mun. Huși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>municipiului Huși, str. Pavel Tacu, Fdt. Pavel Tacu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1E6080">
        <w:rPr>
          <w:rFonts w:ascii="Times New Roman" w:hAnsi="Times New Roman" w:cs="Times New Roman"/>
          <w:sz w:val="24"/>
          <w:szCs w:val="24"/>
        </w:rPr>
        <w:t>08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01.2020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58</cp:revision>
  <dcterms:created xsi:type="dcterms:W3CDTF">2019-01-09T13:37:00Z</dcterms:created>
  <dcterms:modified xsi:type="dcterms:W3CDTF">2020-01-08T09:55:00Z</dcterms:modified>
</cp:coreProperties>
</file>