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r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ețea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gaze natural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satele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Bădeana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Tutova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pe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lungime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2425 m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pe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următoarele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diametre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PE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Dn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125: 110mm, OL 114,3mm din care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polietilenă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L=2415m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oțel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10m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Tutova, </w:t>
      </w:r>
      <w:proofErr w:type="spellStart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72173E" w:rsidRPr="007217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72173E" w:rsidRPr="0072173E">
        <w:rPr>
          <w:rFonts w:ascii="Times New Roman" w:hAnsi="Times New Roman" w:cs="Times New Roman"/>
          <w:sz w:val="24"/>
          <w:szCs w:val="24"/>
          <w:lang w:val="ro-RO"/>
        </w:rPr>
        <w:t>intravilanul satelor Tutova și Bădeana, comuna Tutova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7C77AB" w:rsidRPr="007C77AB">
        <w:rPr>
          <w:rFonts w:ascii="Times New Roman" w:hAnsi="Times New Roman" w:cs="Times New Roman"/>
          <w:b/>
          <w:sz w:val="24"/>
          <w:szCs w:val="24"/>
          <w:lang w:val="ro-RO"/>
        </w:rPr>
        <w:t>COMUNA TUTOVA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723B02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23B02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723B02">
        <w:rPr>
          <w:rFonts w:ascii="Times New Roman" w:hAnsi="Times New Roman" w:cs="Times New Roman"/>
          <w:sz w:val="24"/>
          <w:szCs w:val="24"/>
          <w:lang w:val="ro-RO"/>
        </w:rPr>
        <w:t>20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784336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84336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784336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173E"/>
    <w:rsid w:val="00723B02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4336"/>
    <w:rsid w:val="00795A18"/>
    <w:rsid w:val="007968C6"/>
    <w:rsid w:val="007A2E14"/>
    <w:rsid w:val="007A3A29"/>
    <w:rsid w:val="007B5270"/>
    <w:rsid w:val="007C77AB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822B9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53</cp:revision>
  <dcterms:created xsi:type="dcterms:W3CDTF">2019-01-09T13:40:00Z</dcterms:created>
  <dcterms:modified xsi:type="dcterms:W3CDTF">2020-01-21T13:04:00Z</dcterms:modified>
</cp:coreProperties>
</file>