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6D0D46" w:rsidRPr="006D0D46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prin asfaltare strada Iojup Radu din municipiul Huși, 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r w:rsidR="006D0D46" w:rsidRPr="006D0D46">
        <w:rPr>
          <w:rFonts w:ascii="Times New Roman" w:hAnsi="Times New Roman" w:cs="Times New Roman"/>
          <w:sz w:val="24"/>
          <w:szCs w:val="24"/>
          <w:lang w:val="ro-RO"/>
        </w:rPr>
        <w:t>Huși, str. Iojup Radu, CF 78574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C5575E" w:rsidRPr="00C5575E">
        <w:rPr>
          <w:rFonts w:ascii="Times New Roman" w:hAnsi="Times New Roman" w:cs="Times New Roman"/>
          <w:b/>
          <w:sz w:val="24"/>
          <w:szCs w:val="24"/>
          <w:lang w:val="ro-RO"/>
        </w:rPr>
        <w:t>MUNICIPIUL HU</w:t>
      </w:r>
      <w:r w:rsidR="00C5575E" w:rsidRPr="00C5575E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3F7287">
        <w:rPr>
          <w:rFonts w:ascii="Times New Roman" w:hAnsi="Times New Roman" w:cs="Times New Roman"/>
          <w:sz w:val="24"/>
          <w:szCs w:val="24"/>
          <w:lang w:val="ro-RO"/>
        </w:rPr>
        <w:t>06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F7287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</w:t>
      </w:r>
      <w:bookmarkStart w:id="0" w:name="_GoBack"/>
      <w:bookmarkEnd w:id="0"/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ii anunţului pe site </w:t>
      </w:r>
      <w:r w:rsidR="003F7287">
        <w:rPr>
          <w:rFonts w:ascii="Times New Roman" w:hAnsi="Times New Roman" w:cs="Times New Roman"/>
          <w:sz w:val="24"/>
          <w:szCs w:val="24"/>
          <w:lang w:val="ro-RO"/>
        </w:rPr>
        <w:t>28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F7287">
        <w:rPr>
          <w:rFonts w:ascii="Times New Roman" w:hAnsi="Times New Roman" w:cs="Times New Roman"/>
          <w:sz w:val="24"/>
          <w:szCs w:val="24"/>
          <w:lang w:val="ro-RO"/>
        </w:rPr>
        <w:t>07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3F7287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21F22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D0D46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5575E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63</cp:revision>
  <dcterms:created xsi:type="dcterms:W3CDTF">2019-01-09T13:40:00Z</dcterms:created>
  <dcterms:modified xsi:type="dcterms:W3CDTF">2020-07-27T10:17:00Z</dcterms:modified>
</cp:coreProperties>
</file>